
<file path=[Content_Types].xml><?xml version="1.0" encoding="utf-8"?>
<Types xmlns="http://schemas.openxmlformats.org/package/2006/content-types">
  <Default Extension="png" ContentType="image/png"/>
  <Default Extension="bin" ContentType="application/vnd.openxmlformats-officedocument.oleObject"/>
  <Default Extension="svg" ContentType="image/sv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560DC" w14:textId="77777777" w:rsidR="00D25410" w:rsidRPr="006E22B6" w:rsidRDefault="00D25410" w:rsidP="00D25410">
      <w:pPr>
        <w:pStyle w:val="RSCH01PaperTitle"/>
        <w:jc w:val="both"/>
        <w:rPr>
          <w:rFonts w:ascii="Times New Roman" w:hAnsi="Times New Roman"/>
          <w:color w:val="000000" w:themeColor="text1"/>
          <w:sz w:val="32"/>
        </w:rPr>
      </w:pPr>
      <w:r>
        <w:rPr>
          <w:rFonts w:ascii="Times New Roman" w:hAnsi="Times New Roman"/>
          <w:color w:val="000000" w:themeColor="text1"/>
          <w:sz w:val="32"/>
        </w:rPr>
        <w:t>Programmab</w:t>
      </w:r>
      <w:bookmarkStart w:id="0" w:name="_GoBack"/>
      <w:bookmarkEnd w:id="0"/>
      <w:r>
        <w:rPr>
          <w:rFonts w:ascii="Times New Roman" w:hAnsi="Times New Roman"/>
          <w:color w:val="000000" w:themeColor="text1"/>
          <w:sz w:val="32"/>
        </w:rPr>
        <w:t xml:space="preserve">le </w:t>
      </w:r>
      <w:r w:rsidRPr="006E22B6">
        <w:rPr>
          <w:rFonts w:ascii="Times New Roman" w:hAnsi="Times New Roman"/>
          <w:color w:val="000000" w:themeColor="text1"/>
          <w:sz w:val="32"/>
        </w:rPr>
        <w:t xml:space="preserve">Light-Induced Carbene Generation </w:t>
      </w:r>
      <w:r>
        <w:rPr>
          <w:rFonts w:ascii="Times New Roman" w:hAnsi="Times New Roman"/>
          <w:color w:val="000000" w:themeColor="text1"/>
          <w:sz w:val="32"/>
        </w:rPr>
        <w:t>for</w:t>
      </w:r>
      <w:r w:rsidRPr="006E22B6">
        <w:rPr>
          <w:rFonts w:ascii="Times New Roman" w:hAnsi="Times New Roman"/>
          <w:color w:val="000000" w:themeColor="text1"/>
          <w:sz w:val="32"/>
        </w:rPr>
        <w:t xml:space="preserve"> </w:t>
      </w:r>
      <w:r>
        <w:rPr>
          <w:rFonts w:ascii="Times New Roman" w:hAnsi="Times New Roman"/>
          <w:color w:val="000000" w:themeColor="text1"/>
          <w:sz w:val="32"/>
        </w:rPr>
        <w:t>On Demand C</w:t>
      </w:r>
      <w:r w:rsidRPr="006E22B6">
        <w:rPr>
          <w:rFonts w:ascii="Times New Roman" w:hAnsi="Times New Roman"/>
          <w:color w:val="000000" w:themeColor="text1"/>
          <w:sz w:val="32"/>
        </w:rPr>
        <w:t xml:space="preserve">hemical </w:t>
      </w:r>
      <w:r>
        <w:rPr>
          <w:rFonts w:ascii="Times New Roman" w:hAnsi="Times New Roman"/>
          <w:color w:val="000000" w:themeColor="text1"/>
          <w:sz w:val="32"/>
        </w:rPr>
        <w:t>Synthesis</w:t>
      </w:r>
      <w:r w:rsidRPr="006E22B6">
        <w:rPr>
          <w:rFonts w:ascii="Times New Roman" w:hAnsi="Times New Roman"/>
          <w:color w:val="000000" w:themeColor="text1"/>
          <w:sz w:val="32"/>
        </w:rPr>
        <w:t xml:space="preserve">: Introducing </w:t>
      </w:r>
      <w:r>
        <w:rPr>
          <w:rFonts w:ascii="Times New Roman" w:hAnsi="Times New Roman"/>
          <w:color w:val="000000" w:themeColor="text1"/>
          <w:sz w:val="32"/>
        </w:rPr>
        <w:t>DigiChemTree</w:t>
      </w:r>
    </w:p>
    <w:p w14:paraId="5869A59C" w14:textId="7FEAA851" w:rsidR="00D01AD3" w:rsidRPr="00181C44" w:rsidRDefault="007C2DB5" w:rsidP="00D01AD3">
      <w:pPr>
        <w:spacing w:line="480" w:lineRule="auto"/>
        <w:jc w:val="both"/>
        <w:rPr>
          <w:rFonts w:ascii="Times New Roman" w:hAnsi="Times New Roman"/>
          <w:bCs/>
          <w:color w:val="000000"/>
          <w:sz w:val="24"/>
          <w:szCs w:val="24"/>
          <w:lang w:bidi="hi-IN"/>
        </w:rPr>
      </w:pPr>
      <w:r w:rsidRPr="00181C44">
        <w:rPr>
          <w:rFonts w:ascii="Times New Roman" w:hAnsi="Times New Roman"/>
          <w:noProof/>
          <w:sz w:val="24"/>
          <w:szCs w:val="24"/>
        </w:rPr>
        <w:t>Abhilash Rana</w:t>
      </w:r>
      <w:r w:rsidR="00181C44" w:rsidRPr="00181C44">
        <w:rPr>
          <w:rFonts w:ascii="Times New Roman" w:hAnsi="Times New Roman"/>
          <w:sz w:val="24"/>
          <w:szCs w:val="24"/>
          <w:lang w:val="en-US"/>
        </w:rPr>
        <w:t>,</w:t>
      </w:r>
      <w:r w:rsidRPr="00181C44">
        <w:rPr>
          <w:rFonts w:ascii="Times New Roman" w:hAnsi="Times New Roman"/>
          <w:sz w:val="24"/>
          <w:szCs w:val="24"/>
          <w:vertAlign w:val="superscript"/>
          <w:lang w:val="en-US"/>
        </w:rPr>
        <w:t>1</w:t>
      </w:r>
      <w:r w:rsidR="00181C44" w:rsidRPr="00181C44">
        <w:rPr>
          <w:rFonts w:ascii="Times New Roman" w:hAnsi="Times New Roman"/>
          <w:sz w:val="24"/>
          <w:szCs w:val="24"/>
          <w:lang w:val="en-US"/>
        </w:rPr>
        <w:t xml:space="preserve"> </w:t>
      </w:r>
      <w:r w:rsidR="00D01AD3" w:rsidRPr="00181C44">
        <w:rPr>
          <w:rFonts w:ascii="Times New Roman" w:hAnsi="Times New Roman"/>
          <w:noProof/>
          <w:sz w:val="24"/>
          <w:szCs w:val="24"/>
        </w:rPr>
        <w:t>Ruchi Chauhan</w:t>
      </w:r>
      <w:r w:rsidR="00181C44" w:rsidRPr="00181C44">
        <w:rPr>
          <w:rFonts w:ascii="Times New Roman" w:hAnsi="Times New Roman"/>
          <w:noProof/>
          <w:sz w:val="24"/>
          <w:szCs w:val="24"/>
        </w:rPr>
        <w:t>,</w:t>
      </w:r>
      <w:r w:rsidR="005454FB" w:rsidRPr="00181C44">
        <w:rPr>
          <w:rFonts w:ascii="Times New Roman" w:hAnsi="Times New Roman"/>
          <w:sz w:val="24"/>
          <w:szCs w:val="24"/>
          <w:vertAlign w:val="superscript"/>
          <w:lang w:val="en-US"/>
        </w:rPr>
        <w:t>1</w:t>
      </w:r>
      <w:r w:rsidR="0032019E" w:rsidRPr="00181C44">
        <w:rPr>
          <w:rFonts w:ascii="Times New Roman" w:hAnsi="Times New Roman"/>
          <w:sz w:val="24"/>
          <w:szCs w:val="24"/>
          <w:vertAlign w:val="superscript"/>
          <w:lang w:val="en-US"/>
        </w:rPr>
        <w:t xml:space="preserve"> </w:t>
      </w:r>
      <w:r w:rsidR="00BC10C0" w:rsidRPr="00181C44">
        <w:rPr>
          <w:rFonts w:ascii="Times New Roman" w:hAnsi="Times New Roman"/>
          <w:noProof/>
          <w:sz w:val="24"/>
          <w:szCs w:val="24"/>
        </w:rPr>
        <w:t>Amirreza Mottafegh,</w:t>
      </w:r>
      <w:r w:rsidR="00BC10C0" w:rsidRPr="00181C44">
        <w:rPr>
          <w:rFonts w:ascii="Times New Roman" w:hAnsi="Times New Roman"/>
          <w:noProof/>
          <w:sz w:val="24"/>
          <w:szCs w:val="24"/>
          <w:vertAlign w:val="superscript"/>
        </w:rPr>
        <w:t>2</w:t>
      </w:r>
      <w:r w:rsidR="00BC10C0" w:rsidRPr="00181C44">
        <w:rPr>
          <w:rFonts w:ascii="Times New Roman" w:hAnsi="Times New Roman"/>
          <w:noProof/>
          <w:sz w:val="24"/>
          <w:szCs w:val="24"/>
        </w:rPr>
        <w:t xml:space="preserve"> Dong Pyo Kim,</w:t>
      </w:r>
      <w:r w:rsidR="00BC10C0" w:rsidRPr="00181C44">
        <w:rPr>
          <w:rFonts w:ascii="Times New Roman" w:hAnsi="Times New Roman"/>
          <w:noProof/>
          <w:sz w:val="24"/>
          <w:szCs w:val="24"/>
          <w:vertAlign w:val="superscript"/>
        </w:rPr>
        <w:t xml:space="preserve">2 </w:t>
      </w:r>
      <w:r w:rsidR="00BC10C0" w:rsidRPr="00181C44">
        <w:rPr>
          <w:rFonts w:ascii="Times New Roman" w:hAnsi="Times New Roman"/>
          <w:noProof/>
          <w:sz w:val="24"/>
          <w:szCs w:val="24"/>
        </w:rPr>
        <w:t xml:space="preserve">and </w:t>
      </w:r>
      <w:r w:rsidR="00D01AD3" w:rsidRPr="00181C44">
        <w:rPr>
          <w:rFonts w:ascii="Times New Roman" w:hAnsi="Times New Roman"/>
          <w:noProof/>
          <w:sz w:val="24"/>
          <w:szCs w:val="24"/>
        </w:rPr>
        <w:t>Ajay K. Singh</w:t>
      </w:r>
      <w:r w:rsidR="00181C44" w:rsidRPr="00181C44">
        <w:rPr>
          <w:rFonts w:ascii="Times New Roman" w:hAnsi="Times New Roman"/>
          <w:noProof/>
          <w:sz w:val="24"/>
          <w:szCs w:val="24"/>
          <w:vertAlign w:val="superscript"/>
        </w:rPr>
        <w:t>1</w:t>
      </w:r>
      <w:r w:rsidR="00D01AD3" w:rsidRPr="00181C44">
        <w:rPr>
          <w:rFonts w:ascii="Times New Roman" w:hAnsi="Times New Roman"/>
          <w:noProof/>
          <w:sz w:val="24"/>
          <w:szCs w:val="24"/>
          <w:vertAlign w:val="superscript"/>
        </w:rPr>
        <w:t>*</w:t>
      </w:r>
    </w:p>
    <w:p w14:paraId="680349DB" w14:textId="5E0D8547" w:rsidR="00D01AD3" w:rsidRPr="00F80F19" w:rsidRDefault="00BC10C0" w:rsidP="00D25410">
      <w:pPr>
        <w:spacing w:after="0" w:line="480" w:lineRule="auto"/>
        <w:jc w:val="both"/>
        <w:rPr>
          <w:rFonts w:ascii="Times New Roman" w:hAnsi="Times New Roman"/>
          <w:sz w:val="20"/>
          <w:szCs w:val="20"/>
          <w:lang w:val="en-GB"/>
        </w:rPr>
      </w:pPr>
      <w:r w:rsidRPr="00F80F19">
        <w:rPr>
          <w:rFonts w:ascii="Times New Roman" w:hAnsi="Times New Roman"/>
          <w:sz w:val="20"/>
          <w:szCs w:val="20"/>
          <w:vertAlign w:val="superscript"/>
          <w:lang w:val="en-GB"/>
        </w:rPr>
        <w:t>1</w:t>
      </w:r>
      <w:r w:rsidR="00D01AD3" w:rsidRPr="00F80F19">
        <w:rPr>
          <w:rFonts w:ascii="Times New Roman" w:hAnsi="Times New Roman"/>
          <w:sz w:val="20"/>
          <w:szCs w:val="20"/>
          <w:lang w:val="en-GB"/>
        </w:rPr>
        <w:t>Department of Organic Synthesis &amp; Process Chemistry, CSIR-Indian Institute of Chemical Technology, Hyderabad-500007, India.</w:t>
      </w:r>
    </w:p>
    <w:p w14:paraId="61353DE2" w14:textId="77777777" w:rsidR="00D01AD3" w:rsidRPr="00F80F19" w:rsidRDefault="00202CD6" w:rsidP="00D25410">
      <w:pPr>
        <w:spacing w:after="0" w:line="480" w:lineRule="auto"/>
        <w:jc w:val="both"/>
        <w:rPr>
          <w:rFonts w:ascii="Times New Roman" w:hAnsi="Times New Roman"/>
          <w:sz w:val="20"/>
          <w:szCs w:val="20"/>
          <w:lang w:val="en-GB"/>
        </w:rPr>
      </w:pPr>
      <w:r w:rsidRPr="00F80F19">
        <w:rPr>
          <w:rFonts w:ascii="Times New Roman" w:hAnsi="Times New Roman"/>
          <w:sz w:val="20"/>
          <w:szCs w:val="20"/>
          <w:lang w:val="en-GB"/>
        </w:rPr>
        <w:t>A</w:t>
      </w:r>
      <w:r w:rsidR="00D01AD3" w:rsidRPr="00F80F19">
        <w:rPr>
          <w:rFonts w:ascii="Times New Roman" w:hAnsi="Times New Roman"/>
          <w:sz w:val="20"/>
          <w:szCs w:val="20"/>
          <w:lang w:val="en-GB"/>
        </w:rPr>
        <w:t>nd</w:t>
      </w:r>
      <w:r w:rsidRPr="00F80F19">
        <w:rPr>
          <w:rFonts w:ascii="Times New Roman" w:hAnsi="Times New Roman"/>
          <w:sz w:val="20"/>
          <w:szCs w:val="20"/>
          <w:lang w:val="en-GB"/>
        </w:rPr>
        <w:t xml:space="preserve"> </w:t>
      </w:r>
    </w:p>
    <w:p w14:paraId="72D34B89" w14:textId="52E6084A" w:rsidR="005B07EC" w:rsidRPr="00F80F19" w:rsidRDefault="00D01AD3" w:rsidP="00D25410">
      <w:pPr>
        <w:spacing w:after="0" w:line="480" w:lineRule="auto"/>
        <w:jc w:val="both"/>
        <w:rPr>
          <w:sz w:val="20"/>
          <w:szCs w:val="20"/>
        </w:rPr>
      </w:pPr>
      <w:r w:rsidRPr="00F80F19">
        <w:rPr>
          <w:rFonts w:ascii="Times New Roman" w:hAnsi="Times New Roman"/>
          <w:sz w:val="20"/>
          <w:szCs w:val="20"/>
          <w:lang w:val="en-GB"/>
        </w:rPr>
        <w:t>Academy of Scientific and Innovative Research (AcSIR), Ghaziabad-201002, Uttar Pradesh, India.</w:t>
      </w:r>
      <w:r w:rsidR="005B07EC" w:rsidRPr="00F80F19">
        <w:rPr>
          <w:sz w:val="20"/>
          <w:szCs w:val="20"/>
        </w:rPr>
        <w:t xml:space="preserve"> </w:t>
      </w:r>
    </w:p>
    <w:p w14:paraId="5293F372" w14:textId="3996E42E" w:rsidR="00D01AD3" w:rsidRPr="00F80F19" w:rsidRDefault="00BC10C0" w:rsidP="00D25410">
      <w:pPr>
        <w:spacing w:after="0" w:line="480" w:lineRule="auto"/>
        <w:jc w:val="both"/>
        <w:rPr>
          <w:rFonts w:ascii="Times New Roman" w:hAnsi="Times New Roman"/>
          <w:sz w:val="20"/>
          <w:szCs w:val="20"/>
          <w:lang w:val="en-GB"/>
        </w:rPr>
      </w:pPr>
      <w:r w:rsidRPr="00F80F19">
        <w:rPr>
          <w:rFonts w:ascii="Times New Roman" w:hAnsi="Times New Roman"/>
          <w:sz w:val="20"/>
          <w:szCs w:val="20"/>
          <w:vertAlign w:val="superscript"/>
          <w:lang w:val="en-GB"/>
        </w:rPr>
        <w:t>2</w:t>
      </w:r>
      <w:r w:rsidR="005B07EC" w:rsidRPr="00F80F19">
        <w:rPr>
          <w:rFonts w:ascii="Times New Roman" w:hAnsi="Times New Roman"/>
          <w:sz w:val="20"/>
          <w:szCs w:val="20"/>
          <w:lang w:val="en-GB"/>
        </w:rPr>
        <w:t>Center for Intelligent Microprocess of Pharmaceutical Synthesis, Department of Chemical Engineering, Pohang University of Science and Technology (POSTECH), Pohang 37673, Republic of Korea</w:t>
      </w:r>
    </w:p>
    <w:p w14:paraId="6CBC83DD" w14:textId="5CC5E292" w:rsidR="00BC10C0" w:rsidRPr="00F80F19" w:rsidRDefault="00BC10C0" w:rsidP="00D25410">
      <w:pPr>
        <w:spacing w:after="0" w:line="480" w:lineRule="auto"/>
        <w:jc w:val="both"/>
        <w:rPr>
          <w:rFonts w:ascii="Times New Roman" w:hAnsi="Times New Roman"/>
          <w:sz w:val="20"/>
          <w:szCs w:val="20"/>
          <w:lang w:val="en-GB"/>
        </w:rPr>
      </w:pPr>
      <w:r w:rsidRPr="00F80F19">
        <w:rPr>
          <w:rFonts w:ascii="Times New Roman" w:hAnsi="Times New Roman"/>
          <w:sz w:val="20"/>
          <w:szCs w:val="20"/>
          <w:lang w:val="en-GB"/>
        </w:rPr>
        <w:t>Abhilash Rana and Ruchi Chauhan</w:t>
      </w:r>
      <w:r w:rsidR="00181C44" w:rsidRPr="00F80F19">
        <w:rPr>
          <w:rFonts w:ascii="Times New Roman" w:hAnsi="Times New Roman"/>
          <w:sz w:val="20"/>
          <w:szCs w:val="20"/>
          <w:lang w:val="en-GB"/>
        </w:rPr>
        <w:t xml:space="preserve"> equally contributed the work</w:t>
      </w:r>
    </w:p>
    <w:p w14:paraId="10EF4F48" w14:textId="665077CC" w:rsidR="00D01AD3" w:rsidRPr="00F80F19" w:rsidRDefault="00D01AD3" w:rsidP="00AD226E">
      <w:pPr>
        <w:spacing w:line="480" w:lineRule="auto"/>
        <w:jc w:val="both"/>
        <w:rPr>
          <w:rFonts w:ascii="Times New Roman" w:hAnsi="Times New Roman"/>
          <w:sz w:val="20"/>
          <w:szCs w:val="20"/>
          <w:lang w:val="en-GB"/>
        </w:rPr>
      </w:pPr>
      <w:r w:rsidRPr="00F80F19">
        <w:rPr>
          <w:rFonts w:ascii="Times New Roman" w:hAnsi="Times New Roman"/>
          <w:sz w:val="20"/>
          <w:szCs w:val="20"/>
          <w:lang w:val="pt-BR"/>
        </w:rPr>
        <w:t xml:space="preserve">E-mail: </w:t>
      </w:r>
      <w:hyperlink r:id="rId8" w:history="1">
        <w:r w:rsidRPr="00F80F19">
          <w:rPr>
            <w:rStyle w:val="Hyperlink"/>
            <w:rFonts w:ascii="Times New Roman" w:hAnsi="Times New Roman"/>
            <w:sz w:val="20"/>
            <w:szCs w:val="20"/>
            <w:lang w:val="pt-BR"/>
          </w:rPr>
          <w:t>ajaysingh015@gmail.com</w:t>
        </w:r>
      </w:hyperlink>
      <w:r w:rsidRPr="00F80F19">
        <w:rPr>
          <w:rFonts w:ascii="Times New Roman" w:hAnsi="Times New Roman"/>
          <w:sz w:val="20"/>
          <w:szCs w:val="20"/>
          <w:lang w:val="pt-BR"/>
        </w:rPr>
        <w:t xml:space="preserve">. </w:t>
      </w:r>
      <w:hyperlink r:id="rId9" w:history="1">
        <w:r w:rsidR="00B22514" w:rsidRPr="00F80F19">
          <w:rPr>
            <w:rStyle w:val="Hyperlink"/>
            <w:rFonts w:ascii="Times New Roman" w:hAnsi="Times New Roman"/>
            <w:sz w:val="20"/>
            <w:szCs w:val="20"/>
            <w:lang w:val="en-GB"/>
          </w:rPr>
          <w:t>ajaysingh015@iict.res.in</w:t>
        </w:r>
      </w:hyperlink>
      <w:r w:rsidRPr="00F80F19">
        <w:rPr>
          <w:rFonts w:ascii="Times New Roman" w:hAnsi="Times New Roman"/>
          <w:sz w:val="20"/>
          <w:szCs w:val="20"/>
          <w:lang w:val="en-GB"/>
        </w:rPr>
        <w:t xml:space="preserve">  </w:t>
      </w:r>
    </w:p>
    <w:p w14:paraId="42723134" w14:textId="77777777" w:rsidR="00D01AD3" w:rsidRDefault="00D01AD3" w:rsidP="007C7F2C">
      <w:pPr>
        <w:rPr>
          <w:rFonts w:ascii="Times New Roman" w:hAnsi="Times New Roman"/>
          <w:sz w:val="24"/>
          <w:szCs w:val="24"/>
          <w:lang w:val="en-GB"/>
        </w:rPr>
      </w:pPr>
    </w:p>
    <w:p w14:paraId="6C6FCA98" w14:textId="77777777" w:rsidR="00BD4338" w:rsidRDefault="00BD4338" w:rsidP="007C7F2C">
      <w:pPr>
        <w:rPr>
          <w:rFonts w:ascii="Times New Roman" w:hAnsi="Times New Roman"/>
          <w:sz w:val="24"/>
          <w:szCs w:val="24"/>
          <w:lang w:val="en-GB"/>
        </w:rPr>
        <w:sectPr w:rsidR="00BD4338" w:rsidSect="00B80B24">
          <w:footerReference w:type="default" r:id="rId10"/>
          <w:type w:val="continuous"/>
          <w:pgSz w:w="12240" w:h="15840"/>
          <w:pgMar w:top="1440" w:right="1440" w:bottom="1440" w:left="1440" w:header="720" w:footer="720" w:gutter="0"/>
          <w:cols w:space="720"/>
          <w:docGrid w:linePitch="360"/>
        </w:sectPr>
      </w:pPr>
    </w:p>
    <w:p w14:paraId="07FB46CA" w14:textId="77777777" w:rsidR="00D01AD3" w:rsidRPr="00CB5826" w:rsidRDefault="007C7F2C" w:rsidP="00D01AD3">
      <w:pPr>
        <w:spacing w:line="480" w:lineRule="auto"/>
        <w:rPr>
          <w:rFonts w:ascii="Times New Roman" w:hAnsi="Times New Roman"/>
          <w:b/>
          <w:sz w:val="24"/>
          <w:szCs w:val="24"/>
        </w:rPr>
      </w:pPr>
      <w:r w:rsidRPr="008B5C3B">
        <w:rPr>
          <w:rFonts w:ascii="Times New Roman" w:hAnsi="Times New Roman"/>
          <w:b/>
          <w:sz w:val="24"/>
          <w:szCs w:val="24"/>
        </w:rPr>
        <w:lastRenderedPageBreak/>
        <w:t>Table of contents:</w:t>
      </w:r>
    </w:p>
    <w:tbl>
      <w:tblPr>
        <w:tblW w:w="0" w:type="auto"/>
        <w:tblLayout w:type="fixed"/>
        <w:tblLook w:val="04A0" w:firstRow="1" w:lastRow="0" w:firstColumn="1" w:lastColumn="0" w:noHBand="0" w:noVBand="1"/>
      </w:tblPr>
      <w:tblGrid>
        <w:gridCol w:w="704"/>
        <w:gridCol w:w="7938"/>
        <w:gridCol w:w="708"/>
      </w:tblGrid>
      <w:tr w:rsidR="00D01AD3" w:rsidRPr="00CB5826" w14:paraId="126C0A1B" w14:textId="77777777" w:rsidTr="00711BFD">
        <w:trPr>
          <w:trHeight w:val="180"/>
        </w:trPr>
        <w:tc>
          <w:tcPr>
            <w:tcW w:w="704" w:type="dxa"/>
            <w:shd w:val="clear" w:color="auto" w:fill="auto"/>
          </w:tcPr>
          <w:p w14:paraId="4DD76B47" w14:textId="77777777" w:rsidR="00D01AD3" w:rsidRPr="00CB5826" w:rsidRDefault="00D01AD3" w:rsidP="00437B34">
            <w:pPr>
              <w:pStyle w:val="EndNoteBibliography"/>
              <w:spacing w:after="0" w:line="480" w:lineRule="auto"/>
              <w:rPr>
                <w:rFonts w:ascii="Times New Roman" w:hAnsi="Times New Roman" w:cs="Times New Roman"/>
                <w:noProof w:val="0"/>
                <w:szCs w:val="24"/>
              </w:rPr>
            </w:pPr>
            <w:r>
              <w:rPr>
                <w:rFonts w:ascii="Times New Roman" w:hAnsi="Times New Roman" w:cs="Times New Roman"/>
                <w:noProof w:val="0"/>
                <w:szCs w:val="24"/>
              </w:rPr>
              <w:t>S</w:t>
            </w:r>
            <w:r w:rsidRPr="00CB5826">
              <w:rPr>
                <w:rFonts w:ascii="Times New Roman" w:hAnsi="Times New Roman" w:cs="Times New Roman"/>
                <w:noProof w:val="0"/>
                <w:szCs w:val="24"/>
              </w:rPr>
              <w:t>1.</w:t>
            </w:r>
          </w:p>
        </w:tc>
        <w:tc>
          <w:tcPr>
            <w:tcW w:w="7938" w:type="dxa"/>
            <w:shd w:val="clear" w:color="auto" w:fill="auto"/>
          </w:tcPr>
          <w:p w14:paraId="5C3B6FF6" w14:textId="77777777" w:rsidR="00D01AD3" w:rsidRDefault="00D01AD3" w:rsidP="00437B34">
            <w:pPr>
              <w:spacing w:after="0" w:line="480" w:lineRule="auto"/>
              <w:rPr>
                <w:rFonts w:ascii="Times New Roman" w:hAnsi="Times New Roman"/>
                <w:sz w:val="24"/>
                <w:szCs w:val="24"/>
              </w:rPr>
            </w:pPr>
            <w:r w:rsidRPr="00CB5826">
              <w:rPr>
                <w:rFonts w:ascii="Times New Roman" w:hAnsi="Times New Roman"/>
                <w:sz w:val="24"/>
                <w:szCs w:val="24"/>
              </w:rPr>
              <w:t xml:space="preserve">General </w:t>
            </w:r>
          </w:p>
          <w:p w14:paraId="6F432328" w14:textId="77777777" w:rsidR="005F1EBB" w:rsidRDefault="005F1EBB" w:rsidP="00437B34">
            <w:pPr>
              <w:spacing w:after="0" w:line="480" w:lineRule="auto"/>
              <w:rPr>
                <w:rFonts w:ascii="Times New Roman" w:hAnsi="Times New Roman"/>
                <w:sz w:val="24"/>
                <w:szCs w:val="24"/>
              </w:rPr>
            </w:pPr>
            <w:r>
              <w:rPr>
                <w:rFonts w:ascii="Times New Roman" w:hAnsi="Times New Roman"/>
                <w:sz w:val="24"/>
                <w:szCs w:val="24"/>
              </w:rPr>
              <w:t>S1.1. Materials.</w:t>
            </w:r>
          </w:p>
          <w:p w14:paraId="7DA899DB" w14:textId="77777777" w:rsidR="005F1EBB" w:rsidRPr="00CB5826" w:rsidRDefault="005F1EBB" w:rsidP="00437B34">
            <w:pPr>
              <w:spacing w:after="0" w:line="480" w:lineRule="auto"/>
              <w:rPr>
                <w:rFonts w:ascii="Times New Roman" w:hAnsi="Times New Roman"/>
                <w:bCs/>
                <w:sz w:val="24"/>
                <w:szCs w:val="24"/>
              </w:rPr>
            </w:pPr>
            <w:r>
              <w:rPr>
                <w:rFonts w:ascii="Times New Roman" w:hAnsi="Times New Roman"/>
                <w:sz w:val="24"/>
                <w:szCs w:val="24"/>
              </w:rPr>
              <w:t>S1.2 Analysis.</w:t>
            </w:r>
          </w:p>
        </w:tc>
        <w:tc>
          <w:tcPr>
            <w:tcW w:w="708" w:type="dxa"/>
            <w:shd w:val="clear" w:color="auto" w:fill="auto"/>
          </w:tcPr>
          <w:p w14:paraId="48236F27" w14:textId="74E5CADF" w:rsidR="00D01AD3" w:rsidRPr="00FC0461" w:rsidRDefault="00D01AD3" w:rsidP="00CE294F">
            <w:pPr>
              <w:pStyle w:val="EndNoteBibliography"/>
              <w:spacing w:after="0" w:line="360" w:lineRule="auto"/>
              <w:rPr>
                <w:rFonts w:ascii="Times New Roman" w:hAnsi="Times New Roman" w:cs="Times New Roman"/>
                <w:b/>
                <w:bCs/>
                <w:noProof w:val="0"/>
                <w:szCs w:val="24"/>
              </w:rPr>
            </w:pPr>
            <w:r w:rsidRPr="00FC0461">
              <w:rPr>
                <w:rFonts w:ascii="Times New Roman" w:hAnsi="Times New Roman" w:cs="Times New Roman"/>
                <w:b/>
                <w:bCs/>
                <w:noProof w:val="0"/>
                <w:szCs w:val="24"/>
              </w:rPr>
              <w:t>S</w:t>
            </w:r>
            <w:r w:rsidR="00CE294F">
              <w:rPr>
                <w:rFonts w:ascii="Times New Roman" w:hAnsi="Times New Roman" w:cs="Times New Roman"/>
                <w:b/>
                <w:bCs/>
                <w:noProof w:val="0"/>
                <w:szCs w:val="24"/>
              </w:rPr>
              <w:t>3</w:t>
            </w:r>
          </w:p>
        </w:tc>
      </w:tr>
      <w:tr w:rsidR="00D01AD3" w:rsidRPr="00CB5826" w14:paraId="3481686C" w14:textId="77777777" w:rsidTr="00711BFD">
        <w:trPr>
          <w:trHeight w:val="342"/>
        </w:trPr>
        <w:tc>
          <w:tcPr>
            <w:tcW w:w="704" w:type="dxa"/>
            <w:shd w:val="clear" w:color="auto" w:fill="auto"/>
          </w:tcPr>
          <w:p w14:paraId="55CC669A" w14:textId="77777777" w:rsidR="00D01AD3" w:rsidRPr="00CB5826" w:rsidRDefault="005F1EBB" w:rsidP="00437B34">
            <w:pPr>
              <w:spacing w:after="0" w:line="480" w:lineRule="auto"/>
              <w:rPr>
                <w:rFonts w:ascii="Times New Roman" w:hAnsi="Times New Roman"/>
                <w:sz w:val="24"/>
                <w:szCs w:val="24"/>
              </w:rPr>
            </w:pPr>
            <w:r>
              <w:rPr>
                <w:rFonts w:ascii="Times New Roman" w:hAnsi="Times New Roman"/>
                <w:sz w:val="24"/>
                <w:szCs w:val="24"/>
              </w:rPr>
              <w:t>S</w:t>
            </w:r>
            <w:r w:rsidR="00D01AD3" w:rsidRPr="00CB5826">
              <w:rPr>
                <w:rFonts w:ascii="Times New Roman" w:hAnsi="Times New Roman"/>
                <w:sz w:val="24"/>
                <w:szCs w:val="24"/>
              </w:rPr>
              <w:t>2</w:t>
            </w:r>
            <w:r>
              <w:rPr>
                <w:rFonts w:ascii="Times New Roman" w:hAnsi="Times New Roman"/>
                <w:sz w:val="24"/>
                <w:szCs w:val="24"/>
              </w:rPr>
              <w:t>.</w:t>
            </w:r>
          </w:p>
        </w:tc>
        <w:tc>
          <w:tcPr>
            <w:tcW w:w="7938" w:type="dxa"/>
            <w:shd w:val="clear" w:color="auto" w:fill="auto"/>
          </w:tcPr>
          <w:p w14:paraId="1D891603" w14:textId="77777777" w:rsidR="004D74CA" w:rsidRPr="00CB5826" w:rsidRDefault="005F1EBB" w:rsidP="00437B34">
            <w:pPr>
              <w:spacing w:after="0" w:line="480" w:lineRule="auto"/>
              <w:jc w:val="both"/>
              <w:rPr>
                <w:rFonts w:ascii="Times New Roman" w:hAnsi="Times New Roman"/>
                <w:bCs/>
                <w:sz w:val="24"/>
                <w:szCs w:val="24"/>
              </w:rPr>
            </w:pPr>
            <w:r w:rsidRPr="005F1EBB">
              <w:rPr>
                <w:rFonts w:ascii="Times New Roman" w:hAnsi="Times New Roman"/>
                <w:bCs/>
                <w:sz w:val="24"/>
                <w:szCs w:val="24"/>
              </w:rPr>
              <w:t>Automated system overview</w:t>
            </w:r>
          </w:p>
        </w:tc>
        <w:tc>
          <w:tcPr>
            <w:tcW w:w="708" w:type="dxa"/>
            <w:shd w:val="clear" w:color="auto" w:fill="auto"/>
          </w:tcPr>
          <w:p w14:paraId="2F1E326E" w14:textId="42E94D33" w:rsidR="00D01AD3" w:rsidRPr="00FC0461" w:rsidRDefault="00D01AD3" w:rsidP="00CE294F">
            <w:pPr>
              <w:pStyle w:val="EndNoteBibliography"/>
              <w:spacing w:after="0" w:line="360" w:lineRule="auto"/>
              <w:rPr>
                <w:rFonts w:ascii="Times New Roman" w:hAnsi="Times New Roman" w:cs="Times New Roman"/>
                <w:b/>
                <w:bCs/>
                <w:noProof w:val="0"/>
                <w:szCs w:val="24"/>
              </w:rPr>
            </w:pPr>
            <w:r w:rsidRPr="00FC0461">
              <w:rPr>
                <w:rFonts w:ascii="Times New Roman" w:hAnsi="Times New Roman" w:cs="Times New Roman"/>
                <w:b/>
                <w:bCs/>
                <w:noProof w:val="0"/>
                <w:szCs w:val="24"/>
              </w:rPr>
              <w:t>S</w:t>
            </w:r>
            <w:r w:rsidR="00CE294F">
              <w:rPr>
                <w:rFonts w:ascii="Times New Roman" w:hAnsi="Times New Roman" w:cs="Times New Roman"/>
                <w:b/>
                <w:bCs/>
                <w:noProof w:val="0"/>
                <w:szCs w:val="24"/>
              </w:rPr>
              <w:t>4</w:t>
            </w:r>
          </w:p>
        </w:tc>
      </w:tr>
      <w:tr w:rsidR="00D01AD3" w:rsidRPr="00CB5826" w14:paraId="1C92A4F0" w14:textId="77777777" w:rsidTr="00711BFD">
        <w:tc>
          <w:tcPr>
            <w:tcW w:w="704" w:type="dxa"/>
            <w:shd w:val="clear" w:color="auto" w:fill="auto"/>
          </w:tcPr>
          <w:p w14:paraId="638FD57E" w14:textId="77777777" w:rsidR="00D01AD3" w:rsidRPr="00CB5826" w:rsidRDefault="004D74CA" w:rsidP="00437B34">
            <w:pPr>
              <w:pStyle w:val="EndNoteBibliography"/>
              <w:spacing w:after="0" w:line="480" w:lineRule="auto"/>
              <w:rPr>
                <w:rFonts w:ascii="Times New Roman" w:hAnsi="Times New Roman" w:cs="Times New Roman"/>
                <w:szCs w:val="24"/>
              </w:rPr>
            </w:pPr>
            <w:r>
              <w:rPr>
                <w:rFonts w:ascii="Times New Roman" w:hAnsi="Times New Roman" w:cs="Times New Roman"/>
                <w:szCs w:val="24"/>
              </w:rPr>
              <w:t>S</w:t>
            </w:r>
            <w:r w:rsidRPr="004D74CA">
              <w:rPr>
                <w:rFonts w:ascii="Times New Roman" w:hAnsi="Times New Roman"/>
                <w:bCs/>
                <w:sz w:val="24"/>
                <w:szCs w:val="24"/>
              </w:rPr>
              <w:t>3</w:t>
            </w:r>
          </w:p>
        </w:tc>
        <w:tc>
          <w:tcPr>
            <w:tcW w:w="7938" w:type="dxa"/>
            <w:shd w:val="clear" w:color="auto" w:fill="auto"/>
          </w:tcPr>
          <w:p w14:paraId="1FFE2FF2" w14:textId="28F750E3" w:rsidR="008507BA" w:rsidRPr="00CB5826" w:rsidRDefault="004D74CA" w:rsidP="00B02B0A">
            <w:pPr>
              <w:spacing w:after="0" w:line="480" w:lineRule="auto"/>
              <w:jc w:val="both"/>
              <w:rPr>
                <w:rFonts w:ascii="Times New Roman" w:hAnsi="Times New Roman"/>
                <w:bCs/>
                <w:sz w:val="24"/>
                <w:szCs w:val="24"/>
              </w:rPr>
            </w:pPr>
            <w:r w:rsidRPr="004D74CA">
              <w:rPr>
                <w:rFonts w:ascii="Times New Roman" w:hAnsi="Times New Roman"/>
                <w:bCs/>
                <w:sz w:val="24"/>
                <w:szCs w:val="24"/>
              </w:rPr>
              <w:t xml:space="preserve">Case </w:t>
            </w:r>
            <w:r w:rsidR="00B02B0A">
              <w:rPr>
                <w:rFonts w:ascii="Times New Roman" w:hAnsi="Times New Roman"/>
                <w:bCs/>
                <w:sz w:val="24"/>
                <w:szCs w:val="24"/>
              </w:rPr>
              <w:t>s</w:t>
            </w:r>
            <w:r w:rsidRPr="004D74CA">
              <w:rPr>
                <w:rFonts w:ascii="Times New Roman" w:hAnsi="Times New Roman"/>
                <w:bCs/>
                <w:sz w:val="24"/>
                <w:szCs w:val="24"/>
              </w:rPr>
              <w:t>tudy-</w:t>
            </w:r>
            <w:r w:rsidR="00520CA3">
              <w:rPr>
                <w:rFonts w:ascii="Times New Roman" w:hAnsi="Times New Roman"/>
                <w:bCs/>
                <w:sz w:val="24"/>
                <w:szCs w:val="24"/>
              </w:rPr>
              <w:t>1</w:t>
            </w:r>
            <w:r w:rsidR="00711BFD">
              <w:rPr>
                <w:rFonts w:ascii="Times New Roman" w:hAnsi="Times New Roman"/>
                <w:bCs/>
                <w:sz w:val="24"/>
                <w:szCs w:val="24"/>
              </w:rPr>
              <w:t>:</w:t>
            </w:r>
            <w:r w:rsidR="00520CA3">
              <w:rPr>
                <w:rFonts w:ascii="Times New Roman" w:hAnsi="Times New Roman"/>
                <w:bCs/>
                <w:sz w:val="24"/>
                <w:szCs w:val="24"/>
              </w:rPr>
              <w:t xml:space="preserve"> Carbene insertion (C-O bond formation</w:t>
            </w:r>
            <w:r w:rsidRPr="004D74CA">
              <w:rPr>
                <w:rFonts w:ascii="Times New Roman" w:hAnsi="Times New Roman"/>
                <w:bCs/>
                <w:sz w:val="24"/>
                <w:szCs w:val="24"/>
              </w:rPr>
              <w:t>) single objective</w:t>
            </w:r>
            <w:r w:rsidR="00520CA3">
              <w:rPr>
                <w:rFonts w:ascii="Times New Roman" w:hAnsi="Times New Roman"/>
                <w:bCs/>
                <w:sz w:val="24"/>
                <w:szCs w:val="24"/>
              </w:rPr>
              <w:t xml:space="preserve"> multi-variant</w:t>
            </w:r>
            <w:r w:rsidRPr="004D74CA">
              <w:rPr>
                <w:rFonts w:ascii="Times New Roman" w:hAnsi="Times New Roman"/>
                <w:bCs/>
                <w:sz w:val="24"/>
                <w:szCs w:val="24"/>
              </w:rPr>
              <w:t xml:space="preserve"> auto-optimization.</w:t>
            </w:r>
          </w:p>
        </w:tc>
        <w:tc>
          <w:tcPr>
            <w:tcW w:w="708" w:type="dxa"/>
            <w:shd w:val="clear" w:color="auto" w:fill="auto"/>
          </w:tcPr>
          <w:p w14:paraId="75822357" w14:textId="2EA85042" w:rsidR="00D01AD3" w:rsidRPr="00FC0461" w:rsidRDefault="00D01AD3" w:rsidP="00CE294F">
            <w:pPr>
              <w:pStyle w:val="EndNoteBibliography"/>
              <w:spacing w:after="0" w:line="360" w:lineRule="auto"/>
              <w:rPr>
                <w:rFonts w:ascii="Times New Roman" w:hAnsi="Times New Roman" w:cs="Times New Roman"/>
                <w:b/>
                <w:bCs/>
                <w:noProof w:val="0"/>
                <w:szCs w:val="24"/>
              </w:rPr>
            </w:pPr>
            <w:r w:rsidRPr="00FC0461">
              <w:rPr>
                <w:rFonts w:ascii="Times New Roman" w:hAnsi="Times New Roman" w:cs="Times New Roman"/>
                <w:b/>
                <w:bCs/>
                <w:noProof w:val="0"/>
                <w:szCs w:val="24"/>
              </w:rPr>
              <w:t>S</w:t>
            </w:r>
            <w:r w:rsidR="00CE294F">
              <w:rPr>
                <w:rFonts w:ascii="Times New Roman" w:hAnsi="Times New Roman" w:cs="Times New Roman"/>
                <w:b/>
                <w:bCs/>
                <w:noProof w:val="0"/>
                <w:szCs w:val="24"/>
              </w:rPr>
              <w:t>20</w:t>
            </w:r>
          </w:p>
        </w:tc>
      </w:tr>
      <w:tr w:rsidR="00D01AD3" w:rsidRPr="00CB5826" w14:paraId="4AAA5BA1" w14:textId="77777777" w:rsidTr="00711BFD">
        <w:tc>
          <w:tcPr>
            <w:tcW w:w="704" w:type="dxa"/>
            <w:shd w:val="clear" w:color="auto" w:fill="auto"/>
          </w:tcPr>
          <w:p w14:paraId="40CE470E" w14:textId="77777777" w:rsidR="00D01AD3" w:rsidRPr="00CB5826" w:rsidRDefault="008507BA" w:rsidP="00437B34">
            <w:pPr>
              <w:pStyle w:val="EndNoteBibliography"/>
              <w:spacing w:after="0" w:line="480" w:lineRule="auto"/>
              <w:rPr>
                <w:rFonts w:ascii="Times New Roman" w:hAnsi="Times New Roman" w:cs="Times New Roman"/>
                <w:szCs w:val="24"/>
              </w:rPr>
            </w:pPr>
            <w:r>
              <w:rPr>
                <w:rFonts w:ascii="Times New Roman" w:hAnsi="Times New Roman"/>
                <w:bCs/>
                <w:sz w:val="24"/>
                <w:szCs w:val="24"/>
              </w:rPr>
              <w:t>S4</w:t>
            </w:r>
          </w:p>
        </w:tc>
        <w:tc>
          <w:tcPr>
            <w:tcW w:w="7938" w:type="dxa"/>
            <w:shd w:val="clear" w:color="auto" w:fill="auto"/>
          </w:tcPr>
          <w:p w14:paraId="4488C2F2" w14:textId="66802825" w:rsidR="007718CC" w:rsidRPr="00CB5826" w:rsidRDefault="00520CA3" w:rsidP="00B02B0A">
            <w:pPr>
              <w:spacing w:after="0" w:line="480" w:lineRule="auto"/>
              <w:jc w:val="both"/>
              <w:rPr>
                <w:rFonts w:ascii="Times New Roman" w:hAnsi="Times New Roman"/>
                <w:bCs/>
                <w:sz w:val="24"/>
                <w:szCs w:val="24"/>
              </w:rPr>
            </w:pPr>
            <w:r w:rsidRPr="00A84A78">
              <w:rPr>
                <w:rFonts w:ascii="Times New Roman" w:hAnsi="Times New Roman"/>
                <w:bCs/>
                <w:sz w:val="24"/>
                <w:szCs w:val="24"/>
              </w:rPr>
              <w:t xml:space="preserve">Case </w:t>
            </w:r>
            <w:r w:rsidR="00B02B0A">
              <w:rPr>
                <w:rFonts w:ascii="Times New Roman" w:hAnsi="Times New Roman"/>
                <w:bCs/>
                <w:sz w:val="24"/>
                <w:szCs w:val="24"/>
              </w:rPr>
              <w:t>s</w:t>
            </w:r>
            <w:r w:rsidRPr="00A84A78">
              <w:rPr>
                <w:rFonts w:ascii="Times New Roman" w:hAnsi="Times New Roman"/>
                <w:bCs/>
                <w:sz w:val="24"/>
                <w:szCs w:val="24"/>
              </w:rPr>
              <w:t>tudy-2</w:t>
            </w:r>
            <w:r>
              <w:rPr>
                <w:rFonts w:ascii="Times New Roman" w:hAnsi="Times New Roman"/>
                <w:bCs/>
                <w:sz w:val="24"/>
                <w:szCs w:val="24"/>
              </w:rPr>
              <w:t>:</w:t>
            </w:r>
            <w:r w:rsidRPr="00A84A78">
              <w:rPr>
                <w:rFonts w:ascii="Times New Roman" w:hAnsi="Times New Roman"/>
                <w:bCs/>
                <w:sz w:val="24"/>
                <w:szCs w:val="24"/>
              </w:rPr>
              <w:t xml:space="preserve"> </w:t>
            </w:r>
            <w:r w:rsidR="008507BA" w:rsidRPr="008507BA">
              <w:rPr>
                <w:rFonts w:ascii="Times New Roman" w:hAnsi="Times New Roman"/>
                <w:bCs/>
                <w:sz w:val="24"/>
                <w:szCs w:val="24"/>
              </w:rPr>
              <w:t>Carbene insertion (</w:t>
            </w:r>
            <w:r>
              <w:rPr>
                <w:rFonts w:ascii="Times New Roman" w:hAnsi="Times New Roman"/>
                <w:bCs/>
                <w:sz w:val="24"/>
                <w:szCs w:val="24"/>
              </w:rPr>
              <w:t>C-S</w:t>
            </w:r>
            <w:r w:rsidR="008507BA" w:rsidRPr="008507BA">
              <w:rPr>
                <w:rFonts w:ascii="Times New Roman" w:hAnsi="Times New Roman"/>
                <w:bCs/>
                <w:sz w:val="24"/>
                <w:szCs w:val="24"/>
              </w:rPr>
              <w:t xml:space="preserve"> bond </w:t>
            </w:r>
            <w:r>
              <w:rPr>
                <w:rFonts w:ascii="Times New Roman" w:hAnsi="Times New Roman"/>
                <w:bCs/>
                <w:sz w:val="24"/>
                <w:szCs w:val="24"/>
              </w:rPr>
              <w:t>formation</w:t>
            </w:r>
            <w:r w:rsidR="008507BA" w:rsidRPr="008507BA">
              <w:rPr>
                <w:rFonts w:ascii="Times New Roman" w:hAnsi="Times New Roman"/>
                <w:bCs/>
                <w:sz w:val="24"/>
                <w:szCs w:val="24"/>
              </w:rPr>
              <w:t xml:space="preserve">) single objective </w:t>
            </w:r>
            <w:r>
              <w:rPr>
                <w:rFonts w:ascii="Times New Roman" w:hAnsi="Times New Roman"/>
                <w:bCs/>
                <w:sz w:val="24"/>
                <w:szCs w:val="24"/>
              </w:rPr>
              <w:t>multi-variant</w:t>
            </w:r>
            <w:r w:rsidRPr="008507BA">
              <w:rPr>
                <w:rFonts w:ascii="Times New Roman" w:hAnsi="Times New Roman"/>
                <w:bCs/>
                <w:sz w:val="24"/>
                <w:szCs w:val="24"/>
              </w:rPr>
              <w:t xml:space="preserve"> </w:t>
            </w:r>
            <w:r w:rsidR="008507BA" w:rsidRPr="008507BA">
              <w:rPr>
                <w:rFonts w:ascii="Times New Roman" w:hAnsi="Times New Roman"/>
                <w:bCs/>
                <w:sz w:val="24"/>
                <w:szCs w:val="24"/>
              </w:rPr>
              <w:t>auto-optimization.</w:t>
            </w:r>
          </w:p>
        </w:tc>
        <w:tc>
          <w:tcPr>
            <w:tcW w:w="708" w:type="dxa"/>
            <w:shd w:val="clear" w:color="auto" w:fill="auto"/>
          </w:tcPr>
          <w:p w14:paraId="4DAB961B" w14:textId="5662E51C" w:rsidR="00D01AD3" w:rsidRPr="00FC0461" w:rsidRDefault="00D01AD3" w:rsidP="008B11E2">
            <w:pPr>
              <w:pStyle w:val="EndNoteBibliography"/>
              <w:spacing w:after="0" w:line="360" w:lineRule="auto"/>
              <w:rPr>
                <w:rFonts w:ascii="Times New Roman" w:hAnsi="Times New Roman" w:cs="Times New Roman"/>
                <w:b/>
                <w:bCs/>
                <w:noProof w:val="0"/>
                <w:szCs w:val="24"/>
              </w:rPr>
            </w:pPr>
            <w:r>
              <w:rPr>
                <w:rFonts w:ascii="Times New Roman" w:hAnsi="Times New Roman" w:cs="Times New Roman"/>
                <w:b/>
                <w:bCs/>
                <w:noProof w:val="0"/>
                <w:szCs w:val="24"/>
              </w:rPr>
              <w:t>S</w:t>
            </w:r>
            <w:r w:rsidR="00CE294F">
              <w:rPr>
                <w:rFonts w:ascii="Times New Roman" w:hAnsi="Times New Roman" w:cs="Times New Roman"/>
                <w:b/>
                <w:bCs/>
                <w:noProof w:val="0"/>
                <w:szCs w:val="24"/>
              </w:rPr>
              <w:t>4</w:t>
            </w:r>
            <w:r w:rsidR="0015353D">
              <w:rPr>
                <w:rFonts w:ascii="Times New Roman" w:hAnsi="Times New Roman" w:cs="Times New Roman"/>
                <w:b/>
                <w:bCs/>
                <w:noProof w:val="0"/>
                <w:szCs w:val="24"/>
              </w:rPr>
              <w:t>8</w:t>
            </w:r>
          </w:p>
        </w:tc>
      </w:tr>
      <w:tr w:rsidR="00D01AD3" w:rsidRPr="00CB5826" w14:paraId="360D6EBD" w14:textId="77777777" w:rsidTr="00711BFD">
        <w:tc>
          <w:tcPr>
            <w:tcW w:w="704" w:type="dxa"/>
            <w:shd w:val="clear" w:color="auto" w:fill="auto"/>
          </w:tcPr>
          <w:p w14:paraId="048A16D1" w14:textId="77777777" w:rsidR="00D01AD3" w:rsidRPr="00CB5826" w:rsidRDefault="00090122" w:rsidP="00437B34">
            <w:pPr>
              <w:pStyle w:val="EndNoteBibliography"/>
              <w:spacing w:after="0" w:line="480" w:lineRule="auto"/>
              <w:rPr>
                <w:rFonts w:ascii="Times New Roman" w:hAnsi="Times New Roman" w:cs="Times New Roman"/>
                <w:szCs w:val="24"/>
              </w:rPr>
            </w:pPr>
            <w:r w:rsidRPr="00090122">
              <w:rPr>
                <w:rFonts w:ascii="Times New Roman" w:hAnsi="Times New Roman"/>
                <w:bCs/>
                <w:sz w:val="24"/>
                <w:szCs w:val="24"/>
              </w:rPr>
              <w:t>S5</w:t>
            </w:r>
          </w:p>
        </w:tc>
        <w:tc>
          <w:tcPr>
            <w:tcW w:w="7938" w:type="dxa"/>
            <w:shd w:val="clear" w:color="auto" w:fill="auto"/>
          </w:tcPr>
          <w:p w14:paraId="409A15E9" w14:textId="53B5C089" w:rsidR="00652B3A" w:rsidRPr="00CB5826" w:rsidRDefault="00520CA3" w:rsidP="00B02B0A">
            <w:pPr>
              <w:spacing w:after="0" w:line="480" w:lineRule="auto"/>
              <w:jc w:val="both"/>
              <w:rPr>
                <w:rFonts w:ascii="Times New Roman" w:hAnsi="Times New Roman"/>
                <w:bCs/>
                <w:sz w:val="24"/>
                <w:szCs w:val="24"/>
              </w:rPr>
            </w:pPr>
            <w:r w:rsidRPr="00A84A78">
              <w:rPr>
                <w:rFonts w:ascii="Times New Roman" w:hAnsi="Times New Roman"/>
                <w:bCs/>
                <w:sz w:val="24"/>
                <w:szCs w:val="24"/>
              </w:rPr>
              <w:t xml:space="preserve">Case </w:t>
            </w:r>
            <w:r w:rsidR="00B02B0A">
              <w:rPr>
                <w:rFonts w:ascii="Times New Roman" w:hAnsi="Times New Roman"/>
                <w:bCs/>
                <w:sz w:val="24"/>
                <w:szCs w:val="24"/>
              </w:rPr>
              <w:t>s</w:t>
            </w:r>
            <w:r w:rsidRPr="00A84A78">
              <w:rPr>
                <w:rFonts w:ascii="Times New Roman" w:hAnsi="Times New Roman"/>
                <w:bCs/>
                <w:sz w:val="24"/>
                <w:szCs w:val="24"/>
              </w:rPr>
              <w:t>tudy-</w:t>
            </w:r>
            <w:r>
              <w:rPr>
                <w:rFonts w:ascii="Times New Roman" w:hAnsi="Times New Roman"/>
                <w:bCs/>
                <w:sz w:val="24"/>
                <w:szCs w:val="24"/>
              </w:rPr>
              <w:t>3:</w:t>
            </w:r>
            <w:r w:rsidRPr="00A84A78">
              <w:rPr>
                <w:rFonts w:ascii="Times New Roman" w:hAnsi="Times New Roman"/>
                <w:bCs/>
                <w:sz w:val="24"/>
                <w:szCs w:val="24"/>
              </w:rPr>
              <w:t xml:space="preserve"> </w:t>
            </w:r>
            <w:r w:rsidR="00090122" w:rsidRPr="00090122">
              <w:rPr>
                <w:rFonts w:ascii="Times New Roman" w:hAnsi="Times New Roman"/>
                <w:bCs/>
                <w:sz w:val="24"/>
                <w:szCs w:val="24"/>
              </w:rPr>
              <w:t>Carbene insertion (</w:t>
            </w:r>
            <w:r>
              <w:rPr>
                <w:rFonts w:ascii="Times New Roman" w:hAnsi="Times New Roman"/>
                <w:bCs/>
                <w:sz w:val="24"/>
                <w:szCs w:val="24"/>
              </w:rPr>
              <w:t>C-</w:t>
            </w:r>
            <w:r w:rsidR="00090122" w:rsidRPr="00090122">
              <w:rPr>
                <w:rFonts w:ascii="Times New Roman" w:hAnsi="Times New Roman"/>
                <w:bCs/>
                <w:sz w:val="24"/>
                <w:szCs w:val="24"/>
              </w:rPr>
              <w:t xml:space="preserve">N bond </w:t>
            </w:r>
            <w:r>
              <w:rPr>
                <w:rFonts w:ascii="Times New Roman" w:hAnsi="Times New Roman"/>
                <w:bCs/>
                <w:sz w:val="24"/>
                <w:szCs w:val="24"/>
              </w:rPr>
              <w:t>formation</w:t>
            </w:r>
            <w:r w:rsidR="00090122" w:rsidRPr="00090122">
              <w:rPr>
                <w:rFonts w:ascii="Times New Roman" w:hAnsi="Times New Roman"/>
                <w:bCs/>
                <w:sz w:val="24"/>
                <w:szCs w:val="24"/>
              </w:rPr>
              <w:t xml:space="preserve">) single objective </w:t>
            </w:r>
            <w:r>
              <w:rPr>
                <w:rFonts w:ascii="Times New Roman" w:hAnsi="Times New Roman"/>
                <w:bCs/>
                <w:sz w:val="24"/>
                <w:szCs w:val="24"/>
              </w:rPr>
              <w:t>multi-variant</w:t>
            </w:r>
            <w:r w:rsidRPr="00090122">
              <w:rPr>
                <w:rFonts w:ascii="Times New Roman" w:hAnsi="Times New Roman"/>
                <w:bCs/>
                <w:sz w:val="24"/>
                <w:szCs w:val="24"/>
              </w:rPr>
              <w:t xml:space="preserve"> </w:t>
            </w:r>
            <w:r w:rsidR="00090122" w:rsidRPr="00090122">
              <w:rPr>
                <w:rFonts w:ascii="Times New Roman" w:hAnsi="Times New Roman"/>
                <w:bCs/>
                <w:sz w:val="24"/>
                <w:szCs w:val="24"/>
              </w:rPr>
              <w:t>auto-optimization.</w:t>
            </w:r>
          </w:p>
        </w:tc>
        <w:tc>
          <w:tcPr>
            <w:tcW w:w="708" w:type="dxa"/>
            <w:shd w:val="clear" w:color="auto" w:fill="auto"/>
          </w:tcPr>
          <w:p w14:paraId="72475825" w14:textId="7511C5C9" w:rsidR="00D01AD3" w:rsidRPr="00FC0461" w:rsidRDefault="00D01AD3" w:rsidP="00D838FD">
            <w:pPr>
              <w:pStyle w:val="EndNoteBibliography"/>
              <w:spacing w:after="0" w:line="360" w:lineRule="auto"/>
              <w:rPr>
                <w:rFonts w:ascii="Times New Roman" w:hAnsi="Times New Roman" w:cs="Times New Roman"/>
                <w:b/>
                <w:bCs/>
                <w:noProof w:val="0"/>
                <w:szCs w:val="24"/>
              </w:rPr>
            </w:pPr>
            <w:r>
              <w:rPr>
                <w:rFonts w:ascii="Times New Roman" w:hAnsi="Times New Roman" w:cs="Times New Roman"/>
                <w:b/>
                <w:bCs/>
                <w:noProof w:val="0"/>
                <w:szCs w:val="24"/>
              </w:rPr>
              <w:t>S</w:t>
            </w:r>
            <w:r w:rsidR="00D838FD">
              <w:rPr>
                <w:rFonts w:ascii="Times New Roman" w:hAnsi="Times New Roman" w:cs="Times New Roman"/>
                <w:b/>
                <w:bCs/>
                <w:noProof w:val="0"/>
                <w:szCs w:val="24"/>
              </w:rPr>
              <w:t>70</w:t>
            </w:r>
          </w:p>
        </w:tc>
      </w:tr>
      <w:tr w:rsidR="00D01AD3" w:rsidRPr="00CB5826" w14:paraId="37297375" w14:textId="77777777" w:rsidTr="00711BFD">
        <w:tc>
          <w:tcPr>
            <w:tcW w:w="704" w:type="dxa"/>
            <w:shd w:val="clear" w:color="auto" w:fill="auto"/>
          </w:tcPr>
          <w:p w14:paraId="3C5E26B2" w14:textId="77777777" w:rsidR="00D01AD3" w:rsidRPr="00CB5826" w:rsidRDefault="00A84A78" w:rsidP="00437B34">
            <w:pPr>
              <w:pStyle w:val="EndNoteBibliography"/>
              <w:spacing w:after="0" w:line="480" w:lineRule="auto"/>
              <w:rPr>
                <w:rFonts w:ascii="Times New Roman" w:hAnsi="Times New Roman" w:cs="Times New Roman"/>
                <w:szCs w:val="24"/>
              </w:rPr>
            </w:pPr>
            <w:r>
              <w:rPr>
                <w:rFonts w:ascii="Times New Roman" w:hAnsi="Times New Roman"/>
                <w:bCs/>
                <w:sz w:val="24"/>
                <w:szCs w:val="24"/>
              </w:rPr>
              <w:t>S</w:t>
            </w:r>
            <w:r w:rsidRPr="00A84A78">
              <w:rPr>
                <w:rFonts w:ascii="Times New Roman" w:hAnsi="Times New Roman"/>
                <w:bCs/>
                <w:sz w:val="24"/>
                <w:szCs w:val="24"/>
              </w:rPr>
              <w:t>6</w:t>
            </w:r>
          </w:p>
        </w:tc>
        <w:tc>
          <w:tcPr>
            <w:tcW w:w="7938" w:type="dxa"/>
            <w:shd w:val="clear" w:color="auto" w:fill="auto"/>
          </w:tcPr>
          <w:p w14:paraId="02FF52EF" w14:textId="55EF9916" w:rsidR="001240AF" w:rsidRPr="00CB5826" w:rsidRDefault="00A84A78" w:rsidP="00B02B0A">
            <w:pPr>
              <w:spacing w:after="0" w:line="480" w:lineRule="auto"/>
              <w:jc w:val="both"/>
              <w:rPr>
                <w:rFonts w:ascii="Times New Roman" w:hAnsi="Times New Roman"/>
                <w:bCs/>
                <w:sz w:val="24"/>
                <w:szCs w:val="24"/>
              </w:rPr>
            </w:pPr>
            <w:r w:rsidRPr="00A84A78">
              <w:rPr>
                <w:rFonts w:ascii="Times New Roman" w:hAnsi="Times New Roman"/>
                <w:bCs/>
                <w:sz w:val="24"/>
                <w:szCs w:val="24"/>
              </w:rPr>
              <w:t xml:space="preserve">Case </w:t>
            </w:r>
            <w:r w:rsidR="00B02B0A">
              <w:rPr>
                <w:rFonts w:ascii="Times New Roman" w:hAnsi="Times New Roman"/>
                <w:bCs/>
                <w:sz w:val="24"/>
                <w:szCs w:val="24"/>
              </w:rPr>
              <w:t>s</w:t>
            </w:r>
            <w:r w:rsidRPr="00A84A78">
              <w:rPr>
                <w:rFonts w:ascii="Times New Roman" w:hAnsi="Times New Roman"/>
                <w:bCs/>
                <w:sz w:val="24"/>
                <w:szCs w:val="24"/>
              </w:rPr>
              <w:t>tudy-</w:t>
            </w:r>
            <w:r w:rsidR="00520CA3">
              <w:rPr>
                <w:rFonts w:ascii="Times New Roman" w:hAnsi="Times New Roman"/>
                <w:bCs/>
                <w:sz w:val="24"/>
                <w:szCs w:val="24"/>
              </w:rPr>
              <w:t>4:</w:t>
            </w:r>
            <w:r w:rsidRPr="00A84A78">
              <w:rPr>
                <w:rFonts w:ascii="Times New Roman" w:hAnsi="Times New Roman"/>
                <w:bCs/>
                <w:sz w:val="24"/>
                <w:szCs w:val="24"/>
              </w:rPr>
              <w:t xml:space="preserve"> </w:t>
            </w:r>
            <w:r w:rsidR="00520CA3" w:rsidRPr="00090122">
              <w:rPr>
                <w:rFonts w:ascii="Times New Roman" w:hAnsi="Times New Roman"/>
                <w:bCs/>
                <w:sz w:val="24"/>
                <w:szCs w:val="24"/>
              </w:rPr>
              <w:t xml:space="preserve">Carbene insertion </w:t>
            </w:r>
            <w:r w:rsidR="00520CA3">
              <w:rPr>
                <w:rFonts w:ascii="Times New Roman" w:hAnsi="Times New Roman"/>
                <w:bCs/>
                <w:sz w:val="24"/>
                <w:szCs w:val="24"/>
              </w:rPr>
              <w:t>(C-C bond formation, c</w:t>
            </w:r>
            <w:r w:rsidRPr="00A84A78">
              <w:rPr>
                <w:rFonts w:ascii="Times New Roman" w:hAnsi="Times New Roman"/>
                <w:bCs/>
                <w:sz w:val="24"/>
                <w:szCs w:val="24"/>
              </w:rPr>
              <w:t>yclopropanation</w:t>
            </w:r>
            <w:r w:rsidR="00520CA3">
              <w:rPr>
                <w:rFonts w:ascii="Times New Roman" w:hAnsi="Times New Roman"/>
                <w:bCs/>
                <w:sz w:val="24"/>
                <w:szCs w:val="24"/>
              </w:rPr>
              <w:t>)</w:t>
            </w:r>
            <w:r w:rsidRPr="00A84A78">
              <w:rPr>
                <w:rFonts w:ascii="Times New Roman" w:hAnsi="Times New Roman"/>
                <w:bCs/>
                <w:sz w:val="24"/>
                <w:szCs w:val="24"/>
              </w:rPr>
              <w:t xml:space="preserve"> sing</w:t>
            </w:r>
            <w:r>
              <w:rPr>
                <w:rFonts w:ascii="Times New Roman" w:hAnsi="Times New Roman"/>
                <w:bCs/>
                <w:sz w:val="24"/>
                <w:szCs w:val="24"/>
              </w:rPr>
              <w:t xml:space="preserve">le objective </w:t>
            </w:r>
            <w:r w:rsidR="00520CA3">
              <w:rPr>
                <w:rFonts w:ascii="Times New Roman" w:hAnsi="Times New Roman"/>
                <w:bCs/>
                <w:sz w:val="24"/>
                <w:szCs w:val="24"/>
              </w:rPr>
              <w:t xml:space="preserve">multi-variant </w:t>
            </w:r>
            <w:r>
              <w:rPr>
                <w:rFonts w:ascii="Times New Roman" w:hAnsi="Times New Roman"/>
                <w:bCs/>
                <w:sz w:val="24"/>
                <w:szCs w:val="24"/>
              </w:rPr>
              <w:t>auto-optimization.</w:t>
            </w:r>
          </w:p>
        </w:tc>
        <w:tc>
          <w:tcPr>
            <w:tcW w:w="708" w:type="dxa"/>
            <w:shd w:val="clear" w:color="auto" w:fill="auto"/>
          </w:tcPr>
          <w:p w14:paraId="181D4D41" w14:textId="6C5ADFF5" w:rsidR="00D01AD3" w:rsidRPr="00FC0461" w:rsidRDefault="00D01AD3" w:rsidP="00CE294F">
            <w:pPr>
              <w:pStyle w:val="EndNoteBibliography"/>
              <w:spacing w:after="0" w:line="360" w:lineRule="auto"/>
              <w:rPr>
                <w:rFonts w:ascii="Times New Roman" w:hAnsi="Times New Roman" w:cs="Times New Roman"/>
                <w:b/>
                <w:bCs/>
                <w:noProof w:val="0"/>
                <w:szCs w:val="24"/>
              </w:rPr>
            </w:pPr>
            <w:r w:rsidRPr="00FC0461">
              <w:rPr>
                <w:rFonts w:ascii="Times New Roman" w:hAnsi="Times New Roman" w:cs="Times New Roman"/>
                <w:b/>
                <w:bCs/>
                <w:noProof w:val="0"/>
                <w:szCs w:val="24"/>
              </w:rPr>
              <w:t>S</w:t>
            </w:r>
            <w:r w:rsidR="0015353D">
              <w:rPr>
                <w:rFonts w:ascii="Times New Roman" w:hAnsi="Times New Roman" w:cs="Times New Roman"/>
                <w:b/>
                <w:bCs/>
                <w:noProof w:val="0"/>
                <w:szCs w:val="24"/>
              </w:rPr>
              <w:t>93</w:t>
            </w:r>
          </w:p>
        </w:tc>
      </w:tr>
      <w:tr w:rsidR="00362795" w:rsidRPr="00CB5826" w14:paraId="7A4083D8" w14:textId="77777777" w:rsidTr="00711BFD">
        <w:tc>
          <w:tcPr>
            <w:tcW w:w="704" w:type="dxa"/>
            <w:shd w:val="clear" w:color="auto" w:fill="auto"/>
          </w:tcPr>
          <w:p w14:paraId="4C3F2CDD" w14:textId="77777777" w:rsidR="00362795" w:rsidRDefault="00362795" w:rsidP="00437B34">
            <w:pPr>
              <w:pStyle w:val="EndNoteBibliography"/>
              <w:spacing w:after="0" w:line="480" w:lineRule="auto"/>
              <w:rPr>
                <w:rFonts w:ascii="Times New Roman" w:hAnsi="Times New Roman"/>
                <w:bCs/>
                <w:sz w:val="24"/>
                <w:szCs w:val="24"/>
              </w:rPr>
            </w:pPr>
            <w:r w:rsidRPr="00362795">
              <w:rPr>
                <w:rFonts w:ascii="Times New Roman" w:hAnsi="Times New Roman"/>
                <w:bCs/>
                <w:sz w:val="24"/>
                <w:szCs w:val="24"/>
              </w:rPr>
              <w:t>S7</w:t>
            </w:r>
          </w:p>
        </w:tc>
        <w:tc>
          <w:tcPr>
            <w:tcW w:w="7938" w:type="dxa"/>
            <w:shd w:val="clear" w:color="auto" w:fill="auto"/>
          </w:tcPr>
          <w:p w14:paraId="2EA90090" w14:textId="104B1055" w:rsidR="00D15DCF" w:rsidRPr="00A84A78" w:rsidRDefault="00520CA3" w:rsidP="00B02B0A">
            <w:pPr>
              <w:spacing w:after="0" w:line="480" w:lineRule="auto"/>
              <w:jc w:val="both"/>
              <w:rPr>
                <w:rFonts w:ascii="Times New Roman" w:hAnsi="Times New Roman"/>
                <w:bCs/>
                <w:sz w:val="24"/>
                <w:szCs w:val="24"/>
              </w:rPr>
            </w:pPr>
            <w:r w:rsidRPr="00A84A78">
              <w:rPr>
                <w:rFonts w:ascii="Times New Roman" w:hAnsi="Times New Roman"/>
                <w:bCs/>
                <w:sz w:val="24"/>
                <w:szCs w:val="24"/>
              </w:rPr>
              <w:t xml:space="preserve">Case </w:t>
            </w:r>
            <w:r w:rsidR="00B02B0A">
              <w:rPr>
                <w:rFonts w:ascii="Times New Roman" w:hAnsi="Times New Roman"/>
                <w:bCs/>
                <w:sz w:val="24"/>
                <w:szCs w:val="24"/>
              </w:rPr>
              <w:t>s</w:t>
            </w:r>
            <w:r w:rsidRPr="00A84A78">
              <w:rPr>
                <w:rFonts w:ascii="Times New Roman" w:hAnsi="Times New Roman"/>
                <w:bCs/>
                <w:sz w:val="24"/>
                <w:szCs w:val="24"/>
              </w:rPr>
              <w:t>tudy-</w:t>
            </w:r>
            <w:r w:rsidR="00F44075">
              <w:rPr>
                <w:rFonts w:ascii="Times New Roman" w:hAnsi="Times New Roman"/>
                <w:bCs/>
                <w:sz w:val="24"/>
                <w:szCs w:val="24"/>
              </w:rPr>
              <w:t>5</w:t>
            </w:r>
            <w:r>
              <w:rPr>
                <w:rFonts w:ascii="Times New Roman" w:hAnsi="Times New Roman"/>
                <w:bCs/>
                <w:sz w:val="24"/>
                <w:szCs w:val="24"/>
              </w:rPr>
              <w:t>:</w:t>
            </w:r>
            <w:r w:rsidRPr="00A84A78">
              <w:rPr>
                <w:rFonts w:ascii="Times New Roman" w:hAnsi="Times New Roman"/>
                <w:bCs/>
                <w:sz w:val="24"/>
                <w:szCs w:val="24"/>
              </w:rPr>
              <w:t xml:space="preserve"> </w:t>
            </w:r>
            <w:r w:rsidR="00F44075" w:rsidRPr="00090122">
              <w:rPr>
                <w:rFonts w:ascii="Times New Roman" w:hAnsi="Times New Roman"/>
                <w:bCs/>
                <w:sz w:val="24"/>
                <w:szCs w:val="24"/>
              </w:rPr>
              <w:t xml:space="preserve">Carbene insertion </w:t>
            </w:r>
            <w:r w:rsidR="00F44075">
              <w:rPr>
                <w:rFonts w:ascii="Times New Roman" w:hAnsi="Times New Roman"/>
                <w:bCs/>
                <w:sz w:val="24"/>
                <w:szCs w:val="24"/>
              </w:rPr>
              <w:t>(C-C bond formation,</w:t>
            </w:r>
            <w:r w:rsidR="00F44075" w:rsidRPr="00362795">
              <w:rPr>
                <w:rFonts w:ascii="Times New Roman" w:hAnsi="Times New Roman"/>
                <w:bCs/>
                <w:sz w:val="24"/>
                <w:szCs w:val="24"/>
              </w:rPr>
              <w:t xml:space="preserve"> </w:t>
            </w:r>
            <w:r w:rsidR="00F44075">
              <w:rPr>
                <w:rFonts w:ascii="Times New Roman" w:hAnsi="Times New Roman"/>
                <w:bCs/>
                <w:sz w:val="24"/>
                <w:szCs w:val="24"/>
              </w:rPr>
              <w:t>c</w:t>
            </w:r>
            <w:r w:rsidR="00362795" w:rsidRPr="00362795">
              <w:rPr>
                <w:rFonts w:ascii="Times New Roman" w:hAnsi="Times New Roman"/>
                <w:bCs/>
                <w:sz w:val="24"/>
                <w:szCs w:val="24"/>
              </w:rPr>
              <w:t>yclopropenation</w:t>
            </w:r>
            <w:r w:rsidR="00F44075">
              <w:rPr>
                <w:rFonts w:ascii="Times New Roman" w:hAnsi="Times New Roman"/>
                <w:bCs/>
                <w:sz w:val="24"/>
                <w:szCs w:val="24"/>
              </w:rPr>
              <w:t>)</w:t>
            </w:r>
            <w:r w:rsidR="00362795" w:rsidRPr="00362795">
              <w:rPr>
                <w:rFonts w:ascii="Times New Roman" w:hAnsi="Times New Roman"/>
                <w:bCs/>
                <w:sz w:val="24"/>
                <w:szCs w:val="24"/>
              </w:rPr>
              <w:t xml:space="preserve"> single </w:t>
            </w:r>
            <w:r w:rsidRPr="00362795">
              <w:rPr>
                <w:rFonts w:ascii="Times New Roman" w:hAnsi="Times New Roman"/>
                <w:bCs/>
                <w:sz w:val="24"/>
                <w:szCs w:val="24"/>
              </w:rPr>
              <w:t>objective</w:t>
            </w:r>
            <w:r>
              <w:rPr>
                <w:rFonts w:ascii="Times New Roman" w:hAnsi="Times New Roman"/>
                <w:bCs/>
                <w:sz w:val="24"/>
                <w:szCs w:val="24"/>
              </w:rPr>
              <w:t xml:space="preserve"> multi-variant</w:t>
            </w:r>
            <w:r w:rsidRPr="00362795">
              <w:rPr>
                <w:rFonts w:ascii="Times New Roman" w:hAnsi="Times New Roman"/>
                <w:bCs/>
                <w:sz w:val="24"/>
                <w:szCs w:val="24"/>
              </w:rPr>
              <w:t xml:space="preserve"> </w:t>
            </w:r>
            <w:r w:rsidR="00362795" w:rsidRPr="00362795">
              <w:rPr>
                <w:rFonts w:ascii="Times New Roman" w:hAnsi="Times New Roman"/>
                <w:bCs/>
                <w:sz w:val="24"/>
                <w:szCs w:val="24"/>
              </w:rPr>
              <w:t>auto-optimization.</w:t>
            </w:r>
          </w:p>
        </w:tc>
        <w:tc>
          <w:tcPr>
            <w:tcW w:w="708" w:type="dxa"/>
            <w:shd w:val="clear" w:color="auto" w:fill="auto"/>
          </w:tcPr>
          <w:p w14:paraId="24876BD5" w14:textId="59BBA326" w:rsidR="00362795" w:rsidRPr="00FC0461" w:rsidRDefault="00CE294F" w:rsidP="00CE294F">
            <w:pPr>
              <w:pStyle w:val="EndNoteBibliography"/>
              <w:spacing w:after="0" w:line="360" w:lineRule="auto"/>
              <w:rPr>
                <w:rFonts w:ascii="Times New Roman" w:hAnsi="Times New Roman" w:cs="Times New Roman"/>
                <w:b/>
                <w:bCs/>
                <w:noProof w:val="0"/>
                <w:szCs w:val="24"/>
              </w:rPr>
            </w:pPr>
            <w:r w:rsidRPr="00FC0461">
              <w:rPr>
                <w:rFonts w:ascii="Times New Roman" w:hAnsi="Times New Roman" w:cs="Times New Roman"/>
                <w:b/>
                <w:bCs/>
                <w:noProof w:val="0"/>
                <w:szCs w:val="24"/>
              </w:rPr>
              <w:t>S</w:t>
            </w:r>
            <w:r>
              <w:rPr>
                <w:rFonts w:ascii="Times New Roman" w:hAnsi="Times New Roman" w:cs="Times New Roman"/>
                <w:b/>
                <w:bCs/>
                <w:noProof w:val="0"/>
                <w:szCs w:val="24"/>
              </w:rPr>
              <w:t>1</w:t>
            </w:r>
            <w:r w:rsidR="0015353D">
              <w:rPr>
                <w:rFonts w:ascii="Times New Roman" w:hAnsi="Times New Roman" w:cs="Times New Roman"/>
                <w:b/>
                <w:bCs/>
                <w:noProof w:val="0"/>
                <w:szCs w:val="24"/>
              </w:rPr>
              <w:t>15</w:t>
            </w:r>
          </w:p>
        </w:tc>
      </w:tr>
      <w:tr w:rsidR="00D83B26" w:rsidRPr="00CB5826" w14:paraId="014E4CCC" w14:textId="77777777" w:rsidTr="00711BFD">
        <w:tc>
          <w:tcPr>
            <w:tcW w:w="704" w:type="dxa"/>
            <w:shd w:val="clear" w:color="auto" w:fill="auto"/>
          </w:tcPr>
          <w:p w14:paraId="180F01E3" w14:textId="77777777" w:rsidR="00D83B26" w:rsidRPr="00362795" w:rsidRDefault="00D83B26" w:rsidP="00437B34">
            <w:pPr>
              <w:pStyle w:val="EndNoteBibliography"/>
              <w:spacing w:after="0" w:line="480" w:lineRule="auto"/>
              <w:rPr>
                <w:rFonts w:ascii="Times New Roman" w:hAnsi="Times New Roman"/>
                <w:bCs/>
                <w:sz w:val="24"/>
                <w:szCs w:val="24"/>
              </w:rPr>
            </w:pPr>
            <w:r>
              <w:rPr>
                <w:rFonts w:ascii="Times New Roman" w:hAnsi="Times New Roman"/>
                <w:bCs/>
                <w:sz w:val="24"/>
                <w:szCs w:val="24"/>
              </w:rPr>
              <w:t>S8</w:t>
            </w:r>
          </w:p>
        </w:tc>
        <w:tc>
          <w:tcPr>
            <w:tcW w:w="7938" w:type="dxa"/>
            <w:shd w:val="clear" w:color="auto" w:fill="auto"/>
          </w:tcPr>
          <w:p w14:paraId="12C8243B" w14:textId="0E2683E6" w:rsidR="00635CEB" w:rsidRPr="00362795" w:rsidRDefault="00F44075" w:rsidP="00B02B0A">
            <w:pPr>
              <w:spacing w:after="0" w:line="480" w:lineRule="auto"/>
              <w:jc w:val="both"/>
              <w:rPr>
                <w:rFonts w:ascii="Times New Roman" w:hAnsi="Times New Roman"/>
                <w:bCs/>
                <w:sz w:val="24"/>
                <w:szCs w:val="24"/>
              </w:rPr>
            </w:pPr>
            <w:r w:rsidRPr="00A84A78">
              <w:rPr>
                <w:rFonts w:ascii="Times New Roman" w:hAnsi="Times New Roman"/>
                <w:bCs/>
                <w:sz w:val="24"/>
                <w:szCs w:val="24"/>
              </w:rPr>
              <w:t xml:space="preserve">Case </w:t>
            </w:r>
            <w:r w:rsidR="00B02B0A">
              <w:rPr>
                <w:rFonts w:ascii="Times New Roman" w:hAnsi="Times New Roman"/>
                <w:bCs/>
                <w:sz w:val="24"/>
                <w:szCs w:val="24"/>
              </w:rPr>
              <w:t>s</w:t>
            </w:r>
            <w:r w:rsidRPr="00A84A78">
              <w:rPr>
                <w:rFonts w:ascii="Times New Roman" w:hAnsi="Times New Roman"/>
                <w:bCs/>
                <w:sz w:val="24"/>
                <w:szCs w:val="24"/>
              </w:rPr>
              <w:t>tudy-</w:t>
            </w:r>
            <w:r>
              <w:rPr>
                <w:rFonts w:ascii="Times New Roman" w:hAnsi="Times New Roman"/>
                <w:bCs/>
                <w:sz w:val="24"/>
                <w:szCs w:val="24"/>
              </w:rPr>
              <w:t>6:</w:t>
            </w:r>
            <w:r w:rsidRPr="00A84A78">
              <w:rPr>
                <w:rFonts w:ascii="Times New Roman" w:hAnsi="Times New Roman"/>
                <w:bCs/>
                <w:sz w:val="24"/>
                <w:szCs w:val="24"/>
              </w:rPr>
              <w:t xml:space="preserve"> </w:t>
            </w:r>
            <w:r w:rsidRPr="00090122">
              <w:rPr>
                <w:rFonts w:ascii="Times New Roman" w:hAnsi="Times New Roman"/>
                <w:bCs/>
                <w:sz w:val="24"/>
                <w:szCs w:val="24"/>
              </w:rPr>
              <w:t xml:space="preserve">Carbene insertion </w:t>
            </w:r>
            <w:r>
              <w:rPr>
                <w:rFonts w:ascii="Times New Roman" w:hAnsi="Times New Roman"/>
                <w:bCs/>
                <w:sz w:val="24"/>
                <w:szCs w:val="24"/>
              </w:rPr>
              <w:t>(N-C-O bond formation, o</w:t>
            </w:r>
            <w:r w:rsidR="00D83B26" w:rsidRPr="00D83B26">
              <w:rPr>
                <w:rFonts w:ascii="Times New Roman" w:hAnsi="Times New Roman"/>
                <w:bCs/>
                <w:sz w:val="24"/>
                <w:szCs w:val="24"/>
              </w:rPr>
              <w:t>xazole</w:t>
            </w:r>
            <w:r>
              <w:rPr>
                <w:rFonts w:ascii="Times New Roman" w:hAnsi="Times New Roman"/>
                <w:bCs/>
                <w:sz w:val="24"/>
                <w:szCs w:val="24"/>
              </w:rPr>
              <w:t>)</w:t>
            </w:r>
            <w:r w:rsidR="00D83B26" w:rsidRPr="00D83B26">
              <w:rPr>
                <w:rFonts w:ascii="Times New Roman" w:hAnsi="Times New Roman"/>
                <w:bCs/>
                <w:sz w:val="24"/>
                <w:szCs w:val="24"/>
              </w:rPr>
              <w:t xml:space="preserve"> single objective </w:t>
            </w:r>
            <w:r w:rsidR="00520CA3">
              <w:rPr>
                <w:rFonts w:ascii="Times New Roman" w:hAnsi="Times New Roman"/>
                <w:bCs/>
                <w:sz w:val="24"/>
                <w:szCs w:val="24"/>
              </w:rPr>
              <w:t>multi-variant</w:t>
            </w:r>
            <w:r w:rsidR="00520CA3" w:rsidRPr="00D83B26">
              <w:rPr>
                <w:rFonts w:ascii="Times New Roman" w:hAnsi="Times New Roman"/>
                <w:bCs/>
                <w:sz w:val="24"/>
                <w:szCs w:val="24"/>
              </w:rPr>
              <w:t xml:space="preserve"> </w:t>
            </w:r>
            <w:r w:rsidR="00D83B26" w:rsidRPr="00D83B26">
              <w:rPr>
                <w:rFonts w:ascii="Times New Roman" w:hAnsi="Times New Roman"/>
                <w:bCs/>
                <w:sz w:val="24"/>
                <w:szCs w:val="24"/>
              </w:rPr>
              <w:t>auto-optimization.</w:t>
            </w:r>
          </w:p>
        </w:tc>
        <w:tc>
          <w:tcPr>
            <w:tcW w:w="708" w:type="dxa"/>
            <w:shd w:val="clear" w:color="auto" w:fill="auto"/>
          </w:tcPr>
          <w:p w14:paraId="232298D8" w14:textId="34AFB86B" w:rsidR="00D83B26" w:rsidRPr="00FC0461" w:rsidRDefault="00CE294F" w:rsidP="00D838FD">
            <w:pPr>
              <w:pStyle w:val="EndNoteBibliography"/>
              <w:spacing w:after="0" w:line="360" w:lineRule="auto"/>
              <w:rPr>
                <w:rFonts w:ascii="Times New Roman" w:hAnsi="Times New Roman" w:cs="Times New Roman"/>
                <w:b/>
                <w:bCs/>
                <w:noProof w:val="0"/>
                <w:szCs w:val="24"/>
              </w:rPr>
            </w:pPr>
            <w:r w:rsidRPr="00FC0461">
              <w:rPr>
                <w:rFonts w:ascii="Times New Roman" w:hAnsi="Times New Roman" w:cs="Times New Roman"/>
                <w:b/>
                <w:bCs/>
                <w:noProof w:val="0"/>
                <w:szCs w:val="24"/>
              </w:rPr>
              <w:t>S</w:t>
            </w:r>
            <w:r w:rsidR="00940491">
              <w:rPr>
                <w:rFonts w:ascii="Times New Roman" w:hAnsi="Times New Roman" w:cs="Times New Roman"/>
                <w:b/>
                <w:bCs/>
                <w:noProof w:val="0"/>
                <w:szCs w:val="24"/>
              </w:rPr>
              <w:t>13</w:t>
            </w:r>
            <w:r w:rsidR="00D838FD">
              <w:rPr>
                <w:rFonts w:ascii="Times New Roman" w:hAnsi="Times New Roman" w:cs="Times New Roman"/>
                <w:b/>
                <w:bCs/>
                <w:noProof w:val="0"/>
                <w:szCs w:val="24"/>
              </w:rPr>
              <w:t>6</w:t>
            </w:r>
          </w:p>
        </w:tc>
      </w:tr>
      <w:tr w:rsidR="00D83B26" w:rsidRPr="00CB5826" w14:paraId="15D83F7B" w14:textId="77777777" w:rsidTr="00711BFD">
        <w:tc>
          <w:tcPr>
            <w:tcW w:w="704" w:type="dxa"/>
            <w:shd w:val="clear" w:color="auto" w:fill="auto"/>
          </w:tcPr>
          <w:p w14:paraId="33E4D5AC" w14:textId="77777777" w:rsidR="00D83B26" w:rsidRPr="00362795" w:rsidRDefault="00635CEB" w:rsidP="00437B34">
            <w:pPr>
              <w:pStyle w:val="EndNoteBibliography"/>
              <w:spacing w:after="0" w:line="480" w:lineRule="auto"/>
              <w:rPr>
                <w:rFonts w:ascii="Times New Roman" w:hAnsi="Times New Roman"/>
                <w:bCs/>
                <w:sz w:val="24"/>
                <w:szCs w:val="24"/>
              </w:rPr>
            </w:pPr>
            <w:r>
              <w:rPr>
                <w:rFonts w:ascii="Times New Roman" w:hAnsi="Times New Roman"/>
                <w:bCs/>
                <w:sz w:val="24"/>
                <w:szCs w:val="24"/>
              </w:rPr>
              <w:t>S9</w:t>
            </w:r>
          </w:p>
        </w:tc>
        <w:tc>
          <w:tcPr>
            <w:tcW w:w="7938" w:type="dxa"/>
            <w:shd w:val="clear" w:color="auto" w:fill="auto"/>
          </w:tcPr>
          <w:p w14:paraId="6CE5FDBA" w14:textId="400E11B1" w:rsidR="00635CEB" w:rsidRPr="00362795" w:rsidRDefault="00F44075" w:rsidP="00B02B0A">
            <w:pPr>
              <w:spacing w:after="0" w:line="480" w:lineRule="auto"/>
              <w:jc w:val="both"/>
              <w:rPr>
                <w:rFonts w:ascii="Times New Roman" w:hAnsi="Times New Roman"/>
                <w:bCs/>
                <w:sz w:val="24"/>
                <w:szCs w:val="24"/>
              </w:rPr>
            </w:pPr>
            <w:r w:rsidRPr="00A84A78">
              <w:rPr>
                <w:rFonts w:ascii="Times New Roman" w:hAnsi="Times New Roman"/>
                <w:bCs/>
                <w:sz w:val="24"/>
                <w:szCs w:val="24"/>
              </w:rPr>
              <w:t xml:space="preserve">Case </w:t>
            </w:r>
            <w:r w:rsidR="00B02B0A">
              <w:rPr>
                <w:rFonts w:ascii="Times New Roman" w:hAnsi="Times New Roman"/>
                <w:bCs/>
                <w:sz w:val="24"/>
                <w:szCs w:val="24"/>
              </w:rPr>
              <w:t>s</w:t>
            </w:r>
            <w:r w:rsidRPr="00A84A78">
              <w:rPr>
                <w:rFonts w:ascii="Times New Roman" w:hAnsi="Times New Roman"/>
                <w:bCs/>
                <w:sz w:val="24"/>
                <w:szCs w:val="24"/>
              </w:rPr>
              <w:t>tudy-</w:t>
            </w:r>
            <w:r>
              <w:rPr>
                <w:rFonts w:ascii="Times New Roman" w:hAnsi="Times New Roman"/>
                <w:bCs/>
                <w:sz w:val="24"/>
                <w:szCs w:val="24"/>
              </w:rPr>
              <w:t>7:</w:t>
            </w:r>
            <w:r w:rsidRPr="00A84A78">
              <w:rPr>
                <w:rFonts w:ascii="Times New Roman" w:hAnsi="Times New Roman"/>
                <w:bCs/>
                <w:sz w:val="24"/>
                <w:szCs w:val="24"/>
              </w:rPr>
              <w:t xml:space="preserve"> </w:t>
            </w:r>
            <w:r w:rsidRPr="00090122">
              <w:rPr>
                <w:rFonts w:ascii="Times New Roman" w:hAnsi="Times New Roman"/>
                <w:bCs/>
                <w:sz w:val="24"/>
                <w:szCs w:val="24"/>
              </w:rPr>
              <w:t xml:space="preserve">Carbene insertion </w:t>
            </w:r>
            <w:r>
              <w:rPr>
                <w:rFonts w:ascii="Times New Roman" w:hAnsi="Times New Roman"/>
                <w:bCs/>
                <w:sz w:val="24"/>
                <w:szCs w:val="24"/>
              </w:rPr>
              <w:t xml:space="preserve">(C=C bond formation, fumarate) </w:t>
            </w:r>
            <w:r w:rsidR="00635CEB" w:rsidRPr="00635CEB">
              <w:rPr>
                <w:rFonts w:ascii="Times New Roman" w:hAnsi="Times New Roman"/>
                <w:bCs/>
                <w:sz w:val="24"/>
                <w:szCs w:val="24"/>
              </w:rPr>
              <w:t xml:space="preserve">single objective </w:t>
            </w:r>
            <w:r w:rsidR="00520CA3">
              <w:rPr>
                <w:rFonts w:ascii="Times New Roman" w:hAnsi="Times New Roman"/>
                <w:bCs/>
                <w:sz w:val="24"/>
                <w:szCs w:val="24"/>
              </w:rPr>
              <w:t>multi-variant</w:t>
            </w:r>
            <w:r w:rsidR="00520CA3" w:rsidRPr="00635CEB">
              <w:rPr>
                <w:rFonts w:ascii="Times New Roman" w:hAnsi="Times New Roman"/>
                <w:bCs/>
                <w:sz w:val="24"/>
                <w:szCs w:val="24"/>
              </w:rPr>
              <w:t xml:space="preserve"> </w:t>
            </w:r>
            <w:r w:rsidR="00635CEB" w:rsidRPr="00635CEB">
              <w:rPr>
                <w:rFonts w:ascii="Times New Roman" w:hAnsi="Times New Roman"/>
                <w:bCs/>
                <w:sz w:val="24"/>
                <w:szCs w:val="24"/>
              </w:rPr>
              <w:t>auto-optimization.</w:t>
            </w:r>
          </w:p>
        </w:tc>
        <w:tc>
          <w:tcPr>
            <w:tcW w:w="708" w:type="dxa"/>
            <w:shd w:val="clear" w:color="auto" w:fill="auto"/>
          </w:tcPr>
          <w:p w14:paraId="4E43B088" w14:textId="15042368" w:rsidR="00D83B26" w:rsidRPr="00FC0461" w:rsidRDefault="00CE294F" w:rsidP="00D838FD">
            <w:pPr>
              <w:pStyle w:val="EndNoteBibliography"/>
              <w:spacing w:after="0" w:line="360" w:lineRule="auto"/>
              <w:rPr>
                <w:rFonts w:ascii="Times New Roman" w:hAnsi="Times New Roman" w:cs="Times New Roman"/>
                <w:b/>
                <w:bCs/>
                <w:noProof w:val="0"/>
                <w:szCs w:val="24"/>
              </w:rPr>
            </w:pPr>
            <w:r w:rsidRPr="00FC0461">
              <w:rPr>
                <w:rFonts w:ascii="Times New Roman" w:hAnsi="Times New Roman" w:cs="Times New Roman"/>
                <w:b/>
                <w:bCs/>
                <w:noProof w:val="0"/>
                <w:szCs w:val="24"/>
              </w:rPr>
              <w:t>S</w:t>
            </w:r>
            <w:r w:rsidR="00940491">
              <w:rPr>
                <w:rFonts w:ascii="Times New Roman" w:hAnsi="Times New Roman" w:cs="Times New Roman"/>
                <w:b/>
                <w:bCs/>
                <w:noProof w:val="0"/>
                <w:szCs w:val="24"/>
              </w:rPr>
              <w:t>15</w:t>
            </w:r>
            <w:r w:rsidR="00D838FD">
              <w:rPr>
                <w:rFonts w:ascii="Times New Roman" w:hAnsi="Times New Roman" w:cs="Times New Roman"/>
                <w:b/>
                <w:bCs/>
                <w:noProof w:val="0"/>
                <w:szCs w:val="24"/>
              </w:rPr>
              <w:t>2</w:t>
            </w:r>
          </w:p>
        </w:tc>
      </w:tr>
      <w:tr w:rsidR="00CE294F" w:rsidRPr="00CB5826" w14:paraId="126F2964" w14:textId="77777777" w:rsidTr="00711BFD">
        <w:tc>
          <w:tcPr>
            <w:tcW w:w="704" w:type="dxa"/>
            <w:shd w:val="clear" w:color="auto" w:fill="auto"/>
          </w:tcPr>
          <w:p w14:paraId="71287027" w14:textId="604C3E77" w:rsidR="00CE294F" w:rsidRDefault="00CE294F" w:rsidP="00437B34">
            <w:pPr>
              <w:pStyle w:val="EndNoteBibliography"/>
              <w:spacing w:after="0" w:line="480" w:lineRule="auto"/>
              <w:rPr>
                <w:rFonts w:ascii="Times New Roman" w:hAnsi="Times New Roman"/>
                <w:bCs/>
                <w:sz w:val="24"/>
                <w:szCs w:val="24"/>
              </w:rPr>
            </w:pPr>
            <w:r>
              <w:rPr>
                <w:rFonts w:ascii="Times New Roman" w:hAnsi="Times New Roman"/>
                <w:bCs/>
                <w:sz w:val="24"/>
                <w:szCs w:val="24"/>
              </w:rPr>
              <w:t>S10.</w:t>
            </w:r>
          </w:p>
        </w:tc>
        <w:tc>
          <w:tcPr>
            <w:tcW w:w="7938" w:type="dxa"/>
            <w:shd w:val="clear" w:color="auto" w:fill="auto"/>
          </w:tcPr>
          <w:p w14:paraId="37637317" w14:textId="14D5055B" w:rsidR="00CE294F" w:rsidRPr="00635CEB" w:rsidRDefault="00300D12" w:rsidP="00817C1D">
            <w:pPr>
              <w:spacing w:after="0" w:line="480" w:lineRule="auto"/>
              <w:jc w:val="both"/>
              <w:rPr>
                <w:rFonts w:ascii="Times New Roman" w:hAnsi="Times New Roman"/>
                <w:bCs/>
                <w:sz w:val="24"/>
                <w:szCs w:val="24"/>
              </w:rPr>
            </w:pPr>
            <w:r w:rsidRPr="00300D12">
              <w:rPr>
                <w:rFonts w:ascii="Times New Roman" w:hAnsi="Times New Roman"/>
                <w:bCs/>
                <w:sz w:val="24"/>
                <w:szCs w:val="24"/>
              </w:rPr>
              <w:t xml:space="preserve">Case </w:t>
            </w:r>
            <w:r w:rsidR="00B02B0A">
              <w:rPr>
                <w:rFonts w:ascii="Times New Roman" w:hAnsi="Times New Roman"/>
                <w:bCs/>
                <w:sz w:val="24"/>
                <w:szCs w:val="24"/>
              </w:rPr>
              <w:t>s</w:t>
            </w:r>
            <w:r w:rsidRPr="00300D12">
              <w:rPr>
                <w:rFonts w:ascii="Times New Roman" w:hAnsi="Times New Roman"/>
                <w:bCs/>
                <w:sz w:val="24"/>
                <w:szCs w:val="24"/>
              </w:rPr>
              <w:t>tudy-</w:t>
            </w:r>
            <w:r w:rsidR="00F44075">
              <w:rPr>
                <w:rFonts w:ascii="Times New Roman" w:hAnsi="Times New Roman"/>
                <w:bCs/>
                <w:sz w:val="24"/>
                <w:szCs w:val="24"/>
              </w:rPr>
              <w:t>8</w:t>
            </w:r>
            <w:r w:rsidR="00817C1D">
              <w:rPr>
                <w:rFonts w:ascii="Times New Roman" w:hAnsi="Times New Roman"/>
                <w:bCs/>
                <w:sz w:val="24"/>
                <w:szCs w:val="24"/>
              </w:rPr>
              <w:t>:</w:t>
            </w:r>
            <w:r w:rsidRPr="00300D12">
              <w:rPr>
                <w:rFonts w:ascii="Times New Roman" w:hAnsi="Times New Roman"/>
                <w:bCs/>
                <w:sz w:val="24"/>
                <w:szCs w:val="24"/>
              </w:rPr>
              <w:t xml:space="preserve"> </w:t>
            </w:r>
            <w:r w:rsidR="00F44075">
              <w:rPr>
                <w:rFonts w:ascii="Times New Roman" w:hAnsi="Times New Roman"/>
                <w:bCs/>
                <w:sz w:val="24"/>
                <w:szCs w:val="24"/>
              </w:rPr>
              <w:t>On demand chemical synthesis.</w:t>
            </w:r>
          </w:p>
        </w:tc>
        <w:tc>
          <w:tcPr>
            <w:tcW w:w="708" w:type="dxa"/>
            <w:shd w:val="clear" w:color="auto" w:fill="auto"/>
          </w:tcPr>
          <w:p w14:paraId="7D431AFC" w14:textId="72310CF7" w:rsidR="00CE294F" w:rsidRPr="00FC0461" w:rsidRDefault="00300D12" w:rsidP="00300D12">
            <w:pPr>
              <w:pStyle w:val="EndNoteBibliography"/>
              <w:spacing w:after="0" w:line="360" w:lineRule="auto"/>
              <w:rPr>
                <w:rFonts w:ascii="Times New Roman" w:hAnsi="Times New Roman" w:cs="Times New Roman"/>
                <w:b/>
                <w:bCs/>
                <w:noProof w:val="0"/>
                <w:szCs w:val="24"/>
              </w:rPr>
            </w:pPr>
            <w:r w:rsidRPr="00FC0461">
              <w:rPr>
                <w:rFonts w:ascii="Times New Roman" w:hAnsi="Times New Roman" w:cs="Times New Roman"/>
                <w:b/>
                <w:bCs/>
                <w:noProof w:val="0"/>
                <w:szCs w:val="24"/>
              </w:rPr>
              <w:t>S</w:t>
            </w:r>
            <w:r w:rsidR="00D838FD">
              <w:rPr>
                <w:rFonts w:ascii="Times New Roman" w:hAnsi="Times New Roman" w:cs="Times New Roman"/>
                <w:b/>
                <w:bCs/>
                <w:noProof w:val="0"/>
                <w:szCs w:val="24"/>
              </w:rPr>
              <w:t>168</w:t>
            </w:r>
          </w:p>
        </w:tc>
      </w:tr>
      <w:tr w:rsidR="00D01AD3" w:rsidRPr="00CB5826" w14:paraId="5C391BC2" w14:textId="77777777" w:rsidTr="00711BFD">
        <w:tc>
          <w:tcPr>
            <w:tcW w:w="704" w:type="dxa"/>
            <w:shd w:val="clear" w:color="auto" w:fill="auto"/>
          </w:tcPr>
          <w:p w14:paraId="2407FEA5" w14:textId="13240F7D" w:rsidR="00D01AD3" w:rsidRPr="00CB5826" w:rsidRDefault="00D01AD3" w:rsidP="00E42613">
            <w:pPr>
              <w:pStyle w:val="EndNoteBibliography"/>
              <w:spacing w:after="0" w:line="480" w:lineRule="auto"/>
              <w:rPr>
                <w:rFonts w:ascii="Times New Roman" w:hAnsi="Times New Roman" w:cs="Times New Roman"/>
                <w:szCs w:val="24"/>
              </w:rPr>
            </w:pPr>
            <w:r>
              <w:rPr>
                <w:rFonts w:ascii="Times New Roman" w:hAnsi="Times New Roman" w:cs="Times New Roman"/>
                <w:szCs w:val="24"/>
              </w:rPr>
              <w:t>S</w:t>
            </w:r>
            <w:r w:rsidR="00300D12">
              <w:rPr>
                <w:rFonts w:ascii="Times New Roman" w:hAnsi="Times New Roman" w:cs="Times New Roman"/>
                <w:szCs w:val="24"/>
              </w:rPr>
              <w:t>11</w:t>
            </w:r>
            <w:r w:rsidRPr="00CB5826">
              <w:rPr>
                <w:rFonts w:ascii="Times New Roman" w:hAnsi="Times New Roman" w:cs="Times New Roman"/>
                <w:szCs w:val="24"/>
              </w:rPr>
              <w:t>.</w:t>
            </w:r>
          </w:p>
        </w:tc>
        <w:tc>
          <w:tcPr>
            <w:tcW w:w="7938" w:type="dxa"/>
            <w:shd w:val="clear" w:color="auto" w:fill="auto"/>
          </w:tcPr>
          <w:p w14:paraId="61C0B2D1" w14:textId="77777777" w:rsidR="00D01AD3" w:rsidRPr="00CB5826" w:rsidRDefault="00D01AD3" w:rsidP="00437B34">
            <w:pPr>
              <w:spacing w:after="0" w:line="480" w:lineRule="auto"/>
              <w:rPr>
                <w:rFonts w:ascii="Times New Roman" w:hAnsi="Times New Roman"/>
                <w:b/>
                <w:bCs/>
                <w:sz w:val="24"/>
                <w:szCs w:val="24"/>
              </w:rPr>
            </w:pPr>
            <w:r w:rsidRPr="00CB5826">
              <w:rPr>
                <w:rFonts w:ascii="Times New Roman" w:hAnsi="Times New Roman"/>
                <w:sz w:val="24"/>
                <w:szCs w:val="24"/>
              </w:rPr>
              <w:t>Spectra</w:t>
            </w:r>
          </w:p>
        </w:tc>
        <w:tc>
          <w:tcPr>
            <w:tcW w:w="708" w:type="dxa"/>
            <w:shd w:val="clear" w:color="auto" w:fill="auto"/>
          </w:tcPr>
          <w:p w14:paraId="3898E294" w14:textId="5E21D2D3" w:rsidR="00D01AD3" w:rsidRPr="00FC0461" w:rsidRDefault="00D01AD3" w:rsidP="008B029F">
            <w:pPr>
              <w:pStyle w:val="EndNoteBibliography"/>
              <w:spacing w:after="0" w:line="360" w:lineRule="auto"/>
              <w:rPr>
                <w:rFonts w:ascii="Times New Roman" w:hAnsi="Times New Roman" w:cs="Times New Roman"/>
                <w:b/>
                <w:bCs/>
                <w:noProof w:val="0"/>
                <w:szCs w:val="24"/>
              </w:rPr>
            </w:pPr>
            <w:r w:rsidRPr="00FC0461">
              <w:rPr>
                <w:rFonts w:ascii="Times New Roman" w:hAnsi="Times New Roman" w:cs="Times New Roman"/>
                <w:b/>
                <w:bCs/>
                <w:noProof w:val="0"/>
                <w:szCs w:val="24"/>
              </w:rPr>
              <w:t>S</w:t>
            </w:r>
            <w:r w:rsidR="00C36A57">
              <w:rPr>
                <w:rFonts w:ascii="Times New Roman" w:hAnsi="Times New Roman" w:cs="Times New Roman"/>
                <w:b/>
                <w:bCs/>
                <w:noProof w:val="0"/>
                <w:szCs w:val="24"/>
              </w:rPr>
              <w:t>220</w:t>
            </w:r>
          </w:p>
        </w:tc>
      </w:tr>
      <w:tr w:rsidR="00D01AD3" w:rsidRPr="00CB5826" w14:paraId="6B5C7C9B" w14:textId="77777777" w:rsidTr="00A44AC1">
        <w:tc>
          <w:tcPr>
            <w:tcW w:w="704" w:type="dxa"/>
            <w:shd w:val="clear" w:color="auto" w:fill="auto"/>
          </w:tcPr>
          <w:p w14:paraId="15EAD312" w14:textId="4C5E299C" w:rsidR="00D01AD3" w:rsidRPr="00CB5826" w:rsidRDefault="00D01AD3" w:rsidP="00E42613">
            <w:pPr>
              <w:pStyle w:val="EndNoteBibliography"/>
              <w:spacing w:after="0" w:line="480" w:lineRule="auto"/>
              <w:rPr>
                <w:rFonts w:ascii="Times New Roman" w:hAnsi="Times New Roman" w:cs="Times New Roman"/>
                <w:szCs w:val="24"/>
              </w:rPr>
            </w:pPr>
            <w:r>
              <w:rPr>
                <w:rFonts w:ascii="Times New Roman" w:hAnsi="Times New Roman" w:cs="Times New Roman"/>
                <w:szCs w:val="24"/>
              </w:rPr>
              <w:t>S</w:t>
            </w:r>
            <w:r w:rsidR="00300D12">
              <w:rPr>
                <w:rFonts w:ascii="Times New Roman" w:hAnsi="Times New Roman" w:cs="Times New Roman"/>
                <w:szCs w:val="24"/>
              </w:rPr>
              <w:t>12</w:t>
            </w:r>
            <w:r w:rsidRPr="00CB5826">
              <w:rPr>
                <w:rFonts w:ascii="Times New Roman" w:hAnsi="Times New Roman" w:cs="Times New Roman"/>
                <w:szCs w:val="24"/>
              </w:rPr>
              <w:t>.</w:t>
            </w:r>
          </w:p>
        </w:tc>
        <w:tc>
          <w:tcPr>
            <w:tcW w:w="7938" w:type="dxa"/>
            <w:shd w:val="clear" w:color="auto" w:fill="auto"/>
          </w:tcPr>
          <w:p w14:paraId="6CB01B19" w14:textId="4772A9F6" w:rsidR="00D01AD3" w:rsidRPr="00CB5826" w:rsidRDefault="0058137D" w:rsidP="00437B34">
            <w:pPr>
              <w:spacing w:after="0" w:line="480" w:lineRule="auto"/>
              <w:rPr>
                <w:rFonts w:ascii="Times New Roman" w:hAnsi="Times New Roman"/>
                <w:sz w:val="24"/>
                <w:szCs w:val="24"/>
              </w:rPr>
            </w:pPr>
            <w:r>
              <w:rPr>
                <w:rFonts w:ascii="Times New Roman" w:hAnsi="Times New Roman"/>
                <w:sz w:val="24"/>
                <w:szCs w:val="24"/>
              </w:rPr>
              <w:t>Troubleshooting</w:t>
            </w:r>
          </w:p>
        </w:tc>
        <w:tc>
          <w:tcPr>
            <w:tcW w:w="708" w:type="dxa"/>
            <w:shd w:val="clear" w:color="auto" w:fill="auto"/>
          </w:tcPr>
          <w:p w14:paraId="3B0C8BD0" w14:textId="1DA99E38" w:rsidR="00D01AD3" w:rsidRPr="009837C8" w:rsidRDefault="00D01AD3" w:rsidP="002334A2">
            <w:pPr>
              <w:pStyle w:val="EndNoteBibliography"/>
              <w:spacing w:after="0" w:line="360" w:lineRule="auto"/>
              <w:rPr>
                <w:rFonts w:ascii="Times New Roman" w:hAnsi="Times New Roman" w:cs="Times New Roman"/>
                <w:b/>
                <w:bCs/>
                <w:noProof w:val="0"/>
                <w:color w:val="000000" w:themeColor="text1"/>
                <w:szCs w:val="24"/>
              </w:rPr>
            </w:pPr>
            <w:r w:rsidRPr="009837C8">
              <w:rPr>
                <w:rFonts w:ascii="Times New Roman" w:hAnsi="Times New Roman" w:cs="Times New Roman"/>
                <w:b/>
                <w:bCs/>
                <w:noProof w:val="0"/>
                <w:color w:val="000000" w:themeColor="text1"/>
                <w:szCs w:val="24"/>
              </w:rPr>
              <w:t>S</w:t>
            </w:r>
            <w:r w:rsidR="008B029F" w:rsidRPr="009837C8">
              <w:rPr>
                <w:rFonts w:ascii="Times New Roman" w:hAnsi="Times New Roman" w:cs="Times New Roman"/>
                <w:b/>
                <w:bCs/>
                <w:noProof w:val="0"/>
                <w:color w:val="000000" w:themeColor="text1"/>
                <w:szCs w:val="24"/>
              </w:rPr>
              <w:t>3</w:t>
            </w:r>
            <w:r w:rsidR="00D838FD">
              <w:rPr>
                <w:rFonts w:ascii="Times New Roman" w:hAnsi="Times New Roman" w:cs="Times New Roman"/>
                <w:b/>
                <w:bCs/>
                <w:noProof w:val="0"/>
                <w:color w:val="000000" w:themeColor="text1"/>
                <w:szCs w:val="24"/>
              </w:rPr>
              <w:t>88</w:t>
            </w:r>
          </w:p>
        </w:tc>
      </w:tr>
      <w:tr w:rsidR="0058137D" w:rsidRPr="00FC0461" w14:paraId="76F45223" w14:textId="77777777" w:rsidTr="00A44AC1">
        <w:tc>
          <w:tcPr>
            <w:tcW w:w="704" w:type="dxa"/>
            <w:shd w:val="clear" w:color="auto" w:fill="auto"/>
          </w:tcPr>
          <w:p w14:paraId="61803B54" w14:textId="77DF3720" w:rsidR="0058137D" w:rsidRPr="00CB5826" w:rsidRDefault="0058137D" w:rsidP="009837C8">
            <w:pPr>
              <w:pStyle w:val="EndNoteBibliography"/>
              <w:spacing w:after="0" w:line="480" w:lineRule="auto"/>
              <w:rPr>
                <w:rFonts w:ascii="Times New Roman" w:hAnsi="Times New Roman" w:cs="Times New Roman"/>
                <w:szCs w:val="24"/>
              </w:rPr>
            </w:pPr>
            <w:r>
              <w:rPr>
                <w:rFonts w:ascii="Times New Roman" w:hAnsi="Times New Roman" w:cs="Times New Roman"/>
                <w:szCs w:val="24"/>
              </w:rPr>
              <w:t>S13</w:t>
            </w:r>
            <w:r w:rsidRPr="00CB5826">
              <w:rPr>
                <w:rFonts w:ascii="Times New Roman" w:hAnsi="Times New Roman" w:cs="Times New Roman"/>
                <w:szCs w:val="24"/>
              </w:rPr>
              <w:t>.</w:t>
            </w:r>
          </w:p>
        </w:tc>
        <w:tc>
          <w:tcPr>
            <w:tcW w:w="7938" w:type="dxa"/>
            <w:shd w:val="clear" w:color="auto" w:fill="auto"/>
          </w:tcPr>
          <w:p w14:paraId="0F70EA73" w14:textId="77777777" w:rsidR="0058137D" w:rsidRPr="00CB5826" w:rsidRDefault="0058137D" w:rsidP="009837C8">
            <w:pPr>
              <w:spacing w:after="0" w:line="480" w:lineRule="auto"/>
              <w:rPr>
                <w:rFonts w:ascii="Times New Roman" w:hAnsi="Times New Roman"/>
                <w:sz w:val="24"/>
                <w:szCs w:val="24"/>
              </w:rPr>
            </w:pPr>
            <w:r w:rsidRPr="00CB5826">
              <w:rPr>
                <w:rFonts w:ascii="Times New Roman" w:hAnsi="Times New Roman"/>
                <w:sz w:val="24"/>
                <w:szCs w:val="24"/>
              </w:rPr>
              <w:t>Supporting references</w:t>
            </w:r>
          </w:p>
        </w:tc>
        <w:tc>
          <w:tcPr>
            <w:tcW w:w="708" w:type="dxa"/>
            <w:shd w:val="clear" w:color="auto" w:fill="auto"/>
          </w:tcPr>
          <w:p w14:paraId="79DEE496" w14:textId="4870033B" w:rsidR="0058137D" w:rsidRPr="009837C8" w:rsidRDefault="0058137D" w:rsidP="009837C8">
            <w:pPr>
              <w:pStyle w:val="EndNoteBibliography"/>
              <w:spacing w:after="0" w:line="360" w:lineRule="auto"/>
              <w:rPr>
                <w:rFonts w:ascii="Times New Roman" w:hAnsi="Times New Roman" w:cs="Times New Roman"/>
                <w:b/>
                <w:bCs/>
                <w:noProof w:val="0"/>
                <w:color w:val="000000" w:themeColor="text1"/>
                <w:szCs w:val="24"/>
              </w:rPr>
            </w:pPr>
            <w:r w:rsidRPr="009837C8">
              <w:rPr>
                <w:rFonts w:ascii="Times New Roman" w:hAnsi="Times New Roman" w:cs="Times New Roman"/>
                <w:b/>
                <w:bCs/>
                <w:noProof w:val="0"/>
                <w:color w:val="000000" w:themeColor="text1"/>
                <w:szCs w:val="24"/>
              </w:rPr>
              <w:t>S3</w:t>
            </w:r>
            <w:r w:rsidR="00C36A57">
              <w:rPr>
                <w:rFonts w:ascii="Times New Roman" w:hAnsi="Times New Roman" w:cs="Times New Roman"/>
                <w:b/>
                <w:bCs/>
                <w:noProof w:val="0"/>
                <w:color w:val="000000" w:themeColor="text1"/>
                <w:szCs w:val="24"/>
              </w:rPr>
              <w:t>89</w:t>
            </w:r>
          </w:p>
        </w:tc>
      </w:tr>
    </w:tbl>
    <w:p w14:paraId="54567444" w14:textId="77777777" w:rsidR="00EF205E" w:rsidRPr="00EF205E" w:rsidRDefault="005F1EBB" w:rsidP="001D6F5D">
      <w:pPr>
        <w:spacing w:line="480" w:lineRule="auto"/>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w:t>
      </w:r>
      <w:r w:rsidR="00EF205E" w:rsidRPr="00EF205E">
        <w:rPr>
          <w:rFonts w:ascii="Times New Roman" w:eastAsia="Times New Roman" w:hAnsi="Times New Roman"/>
          <w:b/>
          <w:bCs/>
          <w:sz w:val="24"/>
          <w:szCs w:val="24"/>
          <w:lang w:eastAsia="en-IN"/>
        </w:rPr>
        <w:t>1. General</w:t>
      </w:r>
    </w:p>
    <w:p w14:paraId="13B72D59" w14:textId="77777777" w:rsidR="00EF205E" w:rsidRDefault="005F1EBB" w:rsidP="006D6404">
      <w:pPr>
        <w:spacing w:line="480"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t>S</w:t>
      </w:r>
      <w:r w:rsidR="00EF205E" w:rsidRPr="00EF205E">
        <w:rPr>
          <w:rFonts w:ascii="Times New Roman" w:eastAsia="Times New Roman" w:hAnsi="Times New Roman"/>
          <w:b/>
          <w:bCs/>
          <w:sz w:val="24"/>
          <w:szCs w:val="24"/>
          <w:lang w:eastAsia="en-IN"/>
        </w:rPr>
        <w:t>1.1. Materials:</w:t>
      </w:r>
      <w:r w:rsidR="00EF205E" w:rsidRPr="00EF205E">
        <w:rPr>
          <w:rFonts w:ascii="Times New Roman" w:eastAsia="Times New Roman" w:hAnsi="Times New Roman"/>
          <w:sz w:val="24"/>
          <w:szCs w:val="24"/>
          <w:lang w:eastAsia="en-IN"/>
        </w:rPr>
        <w:t xml:space="preserve"> Most of the reagents and chemicals are bought from Sigma-Aldrich and used as</w:t>
      </w:r>
      <w:r w:rsidR="00012270">
        <w:rPr>
          <w:rFonts w:ascii="Times New Roman" w:eastAsia="Times New Roman" w:hAnsi="Times New Roman"/>
          <w:sz w:val="24"/>
          <w:szCs w:val="24"/>
          <w:lang w:eastAsia="en-IN"/>
        </w:rPr>
        <w:t xml:space="preserve"> </w:t>
      </w:r>
      <w:r w:rsidR="00EF205E" w:rsidRPr="00EF205E">
        <w:rPr>
          <w:rFonts w:ascii="Times New Roman" w:eastAsia="Times New Roman" w:hAnsi="Times New Roman"/>
          <w:sz w:val="24"/>
          <w:szCs w:val="24"/>
          <w:lang w:eastAsia="en-IN"/>
        </w:rPr>
        <w:t>such without any further purification. Common organic chemicals and salts were purchased from</w:t>
      </w:r>
      <w:r w:rsidR="00012270">
        <w:rPr>
          <w:rFonts w:ascii="Times New Roman" w:eastAsia="Times New Roman" w:hAnsi="Times New Roman"/>
          <w:sz w:val="24"/>
          <w:szCs w:val="24"/>
          <w:lang w:eastAsia="en-IN"/>
        </w:rPr>
        <w:t xml:space="preserve"> </w:t>
      </w:r>
      <w:r w:rsidR="00EF205E" w:rsidRPr="00EF205E">
        <w:rPr>
          <w:rFonts w:ascii="Times New Roman" w:eastAsia="Times New Roman" w:hAnsi="Times New Roman"/>
          <w:sz w:val="24"/>
          <w:szCs w:val="24"/>
          <w:lang w:eastAsia="en-IN"/>
        </w:rPr>
        <w:t>AVRA chemicals, India. Water used for the experiments was deionized water (18.2 mS</w:t>
      </w:r>
      <w:r w:rsidR="00012270">
        <w:rPr>
          <w:rFonts w:ascii="Times New Roman" w:eastAsia="Times New Roman" w:hAnsi="Times New Roman"/>
          <w:sz w:val="24"/>
          <w:szCs w:val="24"/>
          <w:lang w:eastAsia="en-IN"/>
        </w:rPr>
        <w:t xml:space="preserve"> </w:t>
      </w:r>
      <w:r w:rsidR="00EF205E" w:rsidRPr="00EF205E">
        <w:rPr>
          <w:rFonts w:ascii="Times New Roman" w:eastAsia="Times New Roman" w:hAnsi="Times New Roman"/>
          <w:sz w:val="24"/>
          <w:szCs w:val="24"/>
          <w:lang w:eastAsia="en-IN"/>
        </w:rPr>
        <w:t>conductivity). All work-up and purification procedures were carried out with reagent-grade</w:t>
      </w:r>
      <w:r w:rsidR="00012270">
        <w:rPr>
          <w:rFonts w:ascii="Times New Roman" w:eastAsia="Times New Roman" w:hAnsi="Times New Roman"/>
          <w:sz w:val="24"/>
          <w:szCs w:val="24"/>
          <w:lang w:eastAsia="en-IN"/>
        </w:rPr>
        <w:t xml:space="preserve"> </w:t>
      </w:r>
      <w:r w:rsidR="00EF205E" w:rsidRPr="00EF205E">
        <w:rPr>
          <w:rFonts w:ascii="Times New Roman" w:eastAsia="Times New Roman" w:hAnsi="Times New Roman"/>
          <w:sz w:val="24"/>
          <w:szCs w:val="24"/>
          <w:lang w:eastAsia="en-IN"/>
        </w:rPr>
        <w:t>solvents in air. Analytical thin-layer chromatography (TLC) was performed using analytical</w:t>
      </w:r>
      <w:r w:rsidR="00012270">
        <w:rPr>
          <w:rFonts w:ascii="Times New Roman" w:eastAsia="Times New Roman" w:hAnsi="Times New Roman"/>
          <w:sz w:val="24"/>
          <w:szCs w:val="24"/>
          <w:lang w:eastAsia="en-IN"/>
        </w:rPr>
        <w:t xml:space="preserve"> </w:t>
      </w:r>
      <w:r w:rsidR="00EF205E" w:rsidRPr="00EF205E">
        <w:rPr>
          <w:rFonts w:ascii="Times New Roman" w:eastAsia="Times New Roman" w:hAnsi="Times New Roman"/>
          <w:sz w:val="24"/>
          <w:szCs w:val="24"/>
          <w:lang w:eastAsia="en-IN"/>
        </w:rPr>
        <w:t>chromatography silica gel 60 F254 precoated plates (0.25 mm). The developed chromatogram</w:t>
      </w:r>
      <w:r w:rsidR="00012270">
        <w:rPr>
          <w:rFonts w:ascii="Times New Roman" w:eastAsia="Times New Roman" w:hAnsi="Times New Roman"/>
          <w:sz w:val="24"/>
          <w:szCs w:val="24"/>
          <w:lang w:eastAsia="en-IN"/>
        </w:rPr>
        <w:t xml:space="preserve"> </w:t>
      </w:r>
      <w:r w:rsidR="00EF205E" w:rsidRPr="00EF205E">
        <w:rPr>
          <w:rFonts w:ascii="Times New Roman" w:eastAsia="Times New Roman" w:hAnsi="Times New Roman"/>
          <w:sz w:val="24"/>
          <w:szCs w:val="24"/>
          <w:lang w:eastAsia="en-IN"/>
        </w:rPr>
        <w:t>was analysed by UV lamp (254 nm). PTFE (id = 500 μm) tubing, T-junction, high-purity PFA</w:t>
      </w:r>
      <w:r w:rsidR="00012270">
        <w:rPr>
          <w:rFonts w:ascii="Times New Roman" w:eastAsia="Times New Roman" w:hAnsi="Times New Roman"/>
          <w:sz w:val="24"/>
          <w:szCs w:val="24"/>
          <w:lang w:eastAsia="en-IN"/>
        </w:rPr>
        <w:t xml:space="preserve"> </w:t>
      </w:r>
      <w:r w:rsidR="00EF205E" w:rsidRPr="00EF205E">
        <w:rPr>
          <w:rFonts w:ascii="Times New Roman" w:eastAsia="Times New Roman" w:hAnsi="Times New Roman"/>
          <w:sz w:val="24"/>
          <w:szCs w:val="24"/>
          <w:lang w:eastAsia="en-IN"/>
        </w:rPr>
        <w:t xml:space="preserve">tubing was purchased from Upchurch </w:t>
      </w:r>
      <w:r w:rsidR="00EF205E" w:rsidRPr="00EF205E">
        <w:rPr>
          <w:rFonts w:ascii="Times New Roman" w:eastAsia="Times New Roman" w:hAnsi="Times New Roman"/>
          <w:sz w:val="24"/>
          <w:szCs w:val="24"/>
          <w:lang w:eastAsia="en-IN"/>
        </w:rPr>
        <w:lastRenderedPageBreak/>
        <w:t>IDEX HEALTH &amp;SCIENCE. The photo-batch reactor</w:t>
      </w:r>
      <w:r w:rsidR="00012270">
        <w:rPr>
          <w:rFonts w:ascii="Times New Roman" w:eastAsia="Times New Roman" w:hAnsi="Times New Roman"/>
          <w:sz w:val="24"/>
          <w:szCs w:val="24"/>
          <w:lang w:eastAsia="en-IN"/>
        </w:rPr>
        <w:t xml:space="preserve"> </w:t>
      </w:r>
      <w:r w:rsidR="00EF205E" w:rsidRPr="00EF205E">
        <w:rPr>
          <w:rFonts w:ascii="Times New Roman" w:eastAsia="Times New Roman" w:hAnsi="Times New Roman"/>
          <w:sz w:val="24"/>
          <w:szCs w:val="24"/>
          <w:lang w:eastAsia="en-IN"/>
        </w:rPr>
        <w:t>bought from Lelesil Mumbai India was slightly modified for the continuous flow reaction.</w:t>
      </w:r>
      <w:r w:rsidR="001D6F5D">
        <w:rPr>
          <w:rFonts w:ascii="Times New Roman" w:eastAsia="Times New Roman" w:hAnsi="Times New Roman"/>
          <w:sz w:val="24"/>
          <w:szCs w:val="24"/>
          <w:lang w:eastAsia="en-IN"/>
        </w:rPr>
        <w:t xml:space="preserve"> </w:t>
      </w:r>
      <w:r w:rsidR="00EF205E" w:rsidRPr="00EF205E">
        <w:rPr>
          <w:rFonts w:ascii="Times New Roman" w:eastAsia="Times New Roman" w:hAnsi="Times New Roman"/>
          <w:sz w:val="24"/>
          <w:szCs w:val="24"/>
          <w:lang w:eastAsia="en-IN"/>
        </w:rPr>
        <w:t>Visible light (Blue, Red, Green LED) reactor was bought from the Smartchemsynth Machine</w:t>
      </w:r>
      <w:r w:rsidR="00012270">
        <w:rPr>
          <w:rFonts w:ascii="Times New Roman" w:eastAsia="Times New Roman" w:hAnsi="Times New Roman"/>
          <w:sz w:val="24"/>
          <w:szCs w:val="24"/>
          <w:lang w:eastAsia="en-IN"/>
        </w:rPr>
        <w:t xml:space="preserve"> </w:t>
      </w:r>
      <w:r w:rsidR="00EF205E" w:rsidRPr="00EF205E">
        <w:rPr>
          <w:rFonts w:ascii="Times New Roman" w:eastAsia="Times New Roman" w:hAnsi="Times New Roman"/>
          <w:sz w:val="24"/>
          <w:szCs w:val="24"/>
          <w:lang w:eastAsia="en-IN"/>
        </w:rPr>
        <w:t>Pvt. Ltd, Hyderabad.</w:t>
      </w:r>
    </w:p>
    <w:p w14:paraId="75535E3C" w14:textId="77777777" w:rsidR="005F1EBB" w:rsidRDefault="005F1EBB" w:rsidP="006D6404">
      <w:pPr>
        <w:spacing w:line="480"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t>S</w:t>
      </w:r>
      <w:r w:rsidRPr="00EF205E">
        <w:rPr>
          <w:rFonts w:ascii="Times New Roman" w:eastAsia="Times New Roman" w:hAnsi="Times New Roman"/>
          <w:b/>
          <w:bCs/>
          <w:sz w:val="24"/>
          <w:szCs w:val="24"/>
          <w:lang w:eastAsia="en-IN"/>
        </w:rPr>
        <w:t>1.2. Analysis:</w:t>
      </w:r>
      <w:r w:rsidRPr="00EF205E">
        <w:rPr>
          <w:rFonts w:ascii="Times New Roman" w:eastAsia="Times New Roman" w:hAnsi="Times New Roman"/>
          <w:sz w:val="24"/>
          <w:szCs w:val="24"/>
          <w:lang w:eastAsia="en-IN"/>
        </w:rPr>
        <w:t xml:space="preserve"> High-resolution mass spectra (HRMS) were obtained from a JMS-T100TD</w:t>
      </w:r>
      <w:r>
        <w:rPr>
          <w:rFonts w:ascii="Times New Roman" w:eastAsia="Times New Roman" w:hAnsi="Times New Roman"/>
          <w:sz w:val="24"/>
          <w:szCs w:val="24"/>
          <w:lang w:eastAsia="en-IN"/>
        </w:rPr>
        <w:t xml:space="preserve"> </w:t>
      </w:r>
      <w:r w:rsidRPr="00EF205E">
        <w:rPr>
          <w:rFonts w:ascii="Times New Roman" w:eastAsia="Times New Roman" w:hAnsi="Times New Roman"/>
          <w:sz w:val="24"/>
          <w:szCs w:val="24"/>
          <w:lang w:eastAsia="en-IN"/>
        </w:rPr>
        <w:t>instrument (DART) and Thermo Fisher Scientific Exactive (APCI). Nuclear magnetic resonance</w:t>
      </w:r>
      <w:r>
        <w:rPr>
          <w:rFonts w:ascii="Times New Roman" w:eastAsia="Times New Roman" w:hAnsi="Times New Roman"/>
          <w:sz w:val="24"/>
          <w:szCs w:val="24"/>
          <w:lang w:eastAsia="en-IN"/>
        </w:rPr>
        <w:t xml:space="preserve"> </w:t>
      </w:r>
      <w:r w:rsidRPr="00EF205E">
        <w:rPr>
          <w:rFonts w:ascii="Times New Roman" w:eastAsia="Times New Roman" w:hAnsi="Times New Roman"/>
          <w:sz w:val="24"/>
          <w:szCs w:val="24"/>
          <w:lang w:eastAsia="en-IN"/>
        </w:rPr>
        <w:t>(NMR) spectra were recorded on a Bruker 600, 500, 400 or 300 MHz in CDCl</w:t>
      </w:r>
      <w:r w:rsidRPr="00EF205E">
        <w:rPr>
          <w:rFonts w:ascii="Times New Roman" w:eastAsia="Times New Roman" w:hAnsi="Times New Roman"/>
          <w:sz w:val="24"/>
          <w:szCs w:val="24"/>
          <w:vertAlign w:val="subscript"/>
          <w:lang w:eastAsia="en-IN"/>
        </w:rPr>
        <w:t>3</w:t>
      </w:r>
      <w:r w:rsidRPr="00EF205E">
        <w:rPr>
          <w:rFonts w:ascii="Times New Roman" w:eastAsia="Times New Roman" w:hAnsi="Times New Roman"/>
          <w:sz w:val="24"/>
          <w:szCs w:val="24"/>
          <w:lang w:eastAsia="en-IN"/>
        </w:rPr>
        <w:t xml:space="preserve"> or DMSO-</w:t>
      </w:r>
      <w:r w:rsidRPr="00EF205E">
        <w:rPr>
          <w:rFonts w:ascii="Times New Roman" w:eastAsia="Times New Roman" w:hAnsi="Times New Roman"/>
          <w:i/>
          <w:iCs/>
          <w:sz w:val="24"/>
          <w:szCs w:val="24"/>
          <w:lang w:eastAsia="en-IN"/>
        </w:rPr>
        <w:t>d</w:t>
      </w:r>
      <w:r w:rsidRPr="00EF205E">
        <w:rPr>
          <w:rFonts w:ascii="Times New Roman" w:eastAsia="Times New Roman" w:hAnsi="Times New Roman"/>
          <w:i/>
          <w:iCs/>
          <w:sz w:val="24"/>
          <w:szCs w:val="24"/>
          <w:vertAlign w:val="subscript"/>
          <w:lang w:eastAsia="en-IN"/>
        </w:rPr>
        <w:t>6</w:t>
      </w:r>
      <w:r>
        <w:rPr>
          <w:rFonts w:ascii="Times New Roman" w:eastAsia="Times New Roman" w:hAnsi="Times New Roman"/>
          <w:sz w:val="24"/>
          <w:szCs w:val="24"/>
          <w:lang w:eastAsia="en-IN"/>
        </w:rPr>
        <w:t xml:space="preserve"> </w:t>
      </w:r>
      <w:r w:rsidRPr="00EF205E">
        <w:rPr>
          <w:rFonts w:ascii="Times New Roman" w:eastAsia="Times New Roman" w:hAnsi="Times New Roman"/>
          <w:sz w:val="24"/>
          <w:szCs w:val="24"/>
          <w:lang w:eastAsia="en-IN"/>
        </w:rPr>
        <w:t xml:space="preserve">solvent. Chemical shifts for </w:t>
      </w:r>
      <w:r w:rsidRPr="00EF205E">
        <w:rPr>
          <w:rFonts w:ascii="Times New Roman" w:eastAsia="Times New Roman" w:hAnsi="Times New Roman"/>
          <w:sz w:val="24"/>
          <w:szCs w:val="24"/>
          <w:vertAlign w:val="superscript"/>
          <w:lang w:eastAsia="en-IN"/>
        </w:rPr>
        <w:t>1</w:t>
      </w:r>
      <w:r w:rsidRPr="00EF205E">
        <w:rPr>
          <w:rFonts w:ascii="Times New Roman" w:eastAsia="Times New Roman" w:hAnsi="Times New Roman"/>
          <w:sz w:val="24"/>
          <w:szCs w:val="24"/>
          <w:lang w:eastAsia="en-IN"/>
        </w:rPr>
        <w:t>H NMR are expressed in parts per million (ppm) relative to</w:t>
      </w:r>
      <w:r>
        <w:rPr>
          <w:rFonts w:ascii="Times New Roman" w:eastAsia="Times New Roman" w:hAnsi="Times New Roman"/>
          <w:sz w:val="24"/>
          <w:szCs w:val="24"/>
          <w:lang w:eastAsia="en-IN"/>
        </w:rPr>
        <w:t xml:space="preserve"> </w:t>
      </w:r>
      <w:r w:rsidRPr="00EF205E">
        <w:rPr>
          <w:rFonts w:ascii="Times New Roman" w:eastAsia="Times New Roman" w:hAnsi="Times New Roman"/>
          <w:sz w:val="24"/>
          <w:szCs w:val="24"/>
          <w:lang w:eastAsia="en-IN"/>
        </w:rPr>
        <w:t xml:space="preserve">tetramethylsilane (δ 0.00 ppm). Chemical shifts for </w:t>
      </w:r>
      <w:r w:rsidRPr="00EF205E">
        <w:rPr>
          <w:rFonts w:ascii="Times New Roman" w:eastAsia="Times New Roman" w:hAnsi="Times New Roman"/>
          <w:sz w:val="24"/>
          <w:szCs w:val="24"/>
          <w:vertAlign w:val="superscript"/>
          <w:lang w:eastAsia="en-IN"/>
        </w:rPr>
        <w:t>13</w:t>
      </w:r>
      <w:r w:rsidRPr="00EF205E">
        <w:rPr>
          <w:rFonts w:ascii="Times New Roman" w:eastAsia="Times New Roman" w:hAnsi="Times New Roman"/>
          <w:sz w:val="24"/>
          <w:szCs w:val="24"/>
          <w:lang w:eastAsia="en-IN"/>
        </w:rPr>
        <w:t>C NMR are expressed in ppm relative to</w:t>
      </w:r>
      <w:r>
        <w:rPr>
          <w:rFonts w:ascii="Times New Roman" w:eastAsia="Times New Roman" w:hAnsi="Times New Roman"/>
          <w:sz w:val="24"/>
          <w:szCs w:val="24"/>
          <w:lang w:eastAsia="en-IN"/>
        </w:rPr>
        <w:t xml:space="preserve"> </w:t>
      </w:r>
      <w:r w:rsidRPr="00EF205E">
        <w:rPr>
          <w:rFonts w:ascii="Times New Roman" w:eastAsia="Times New Roman" w:hAnsi="Times New Roman"/>
          <w:sz w:val="24"/>
          <w:szCs w:val="24"/>
          <w:lang w:eastAsia="en-IN"/>
        </w:rPr>
        <w:t>CDCl</w:t>
      </w:r>
      <w:r w:rsidRPr="00EF205E">
        <w:rPr>
          <w:rFonts w:ascii="Times New Roman" w:eastAsia="Times New Roman" w:hAnsi="Times New Roman"/>
          <w:sz w:val="24"/>
          <w:szCs w:val="24"/>
          <w:vertAlign w:val="subscript"/>
          <w:lang w:eastAsia="en-IN"/>
        </w:rPr>
        <w:t>3</w:t>
      </w:r>
      <w:r w:rsidRPr="00EF205E">
        <w:rPr>
          <w:rFonts w:ascii="Times New Roman" w:eastAsia="Times New Roman" w:hAnsi="Times New Roman"/>
          <w:sz w:val="24"/>
          <w:szCs w:val="24"/>
          <w:lang w:eastAsia="en-IN"/>
        </w:rPr>
        <w:t xml:space="preserve"> (δ 77.0 ppm). Data are reported as follows: chemical shift, multiplicity (s = singlet, d =</w:t>
      </w:r>
      <w:r>
        <w:rPr>
          <w:rFonts w:ascii="Times New Roman" w:eastAsia="Times New Roman" w:hAnsi="Times New Roman"/>
          <w:sz w:val="24"/>
          <w:szCs w:val="24"/>
          <w:lang w:eastAsia="en-IN"/>
        </w:rPr>
        <w:t xml:space="preserve"> </w:t>
      </w:r>
      <w:r w:rsidRPr="00EF205E">
        <w:rPr>
          <w:rFonts w:ascii="Times New Roman" w:eastAsia="Times New Roman" w:hAnsi="Times New Roman"/>
          <w:sz w:val="24"/>
          <w:szCs w:val="24"/>
          <w:lang w:eastAsia="en-IN"/>
        </w:rPr>
        <w:t>doublet, dd = doublet of doublets, t = triplet, q = quartet, quin = quintet, sext = sextet, m =</w:t>
      </w:r>
      <w:r>
        <w:rPr>
          <w:rFonts w:ascii="Times New Roman" w:eastAsia="Times New Roman" w:hAnsi="Times New Roman"/>
          <w:sz w:val="24"/>
          <w:szCs w:val="24"/>
          <w:lang w:eastAsia="en-IN"/>
        </w:rPr>
        <w:t xml:space="preserve"> </w:t>
      </w:r>
      <w:r w:rsidRPr="00EF205E">
        <w:rPr>
          <w:rFonts w:ascii="Times New Roman" w:eastAsia="Times New Roman" w:hAnsi="Times New Roman"/>
          <w:sz w:val="24"/>
          <w:szCs w:val="24"/>
          <w:lang w:eastAsia="en-IN"/>
        </w:rPr>
        <w:t>multiplet), coupling constant (Hz). GC/MS analysis was conducted on a Shimadzu technology</w:t>
      </w:r>
      <w:r>
        <w:rPr>
          <w:rFonts w:ascii="Times New Roman" w:eastAsia="Times New Roman" w:hAnsi="Times New Roman"/>
          <w:sz w:val="24"/>
          <w:szCs w:val="24"/>
          <w:lang w:eastAsia="en-IN"/>
        </w:rPr>
        <w:t xml:space="preserve"> </w:t>
      </w:r>
      <w:r w:rsidRPr="00EF205E">
        <w:rPr>
          <w:rFonts w:ascii="Times New Roman" w:eastAsia="Times New Roman" w:hAnsi="Times New Roman"/>
          <w:sz w:val="24"/>
          <w:szCs w:val="24"/>
          <w:lang w:eastAsia="en-IN"/>
        </w:rPr>
        <w:t>GCMS-QP2010 instrument equipped with a HP-5 column (30 m × 0.25 mm, Hewlett-Packard)</w:t>
      </w:r>
      <w:r>
        <w:rPr>
          <w:rFonts w:ascii="Times New Roman" w:eastAsia="Times New Roman" w:hAnsi="Times New Roman"/>
          <w:sz w:val="24"/>
          <w:szCs w:val="24"/>
          <w:lang w:eastAsia="en-IN"/>
        </w:rPr>
        <w:t xml:space="preserve"> </w:t>
      </w:r>
      <w:r w:rsidRPr="00EF205E">
        <w:rPr>
          <w:rFonts w:ascii="Times New Roman" w:eastAsia="Times New Roman" w:hAnsi="Times New Roman"/>
          <w:sz w:val="24"/>
          <w:szCs w:val="24"/>
          <w:lang w:eastAsia="en-IN"/>
        </w:rPr>
        <w:t>and inbuilt MS 5975C VL MSD system with triple axis detector.</w:t>
      </w:r>
    </w:p>
    <w:p w14:paraId="1B77C99C" w14:textId="77777777" w:rsidR="00AD226E" w:rsidRDefault="00AD226E" w:rsidP="0083252B">
      <w:pPr>
        <w:spacing w:line="360" w:lineRule="auto"/>
        <w:jc w:val="both"/>
        <w:rPr>
          <w:rFonts w:ascii="Times New Roman" w:eastAsia="Times New Roman" w:hAnsi="Times New Roman"/>
          <w:b/>
          <w:bCs/>
          <w:sz w:val="24"/>
          <w:szCs w:val="24"/>
          <w:lang w:eastAsia="en-IN"/>
        </w:rPr>
      </w:pPr>
    </w:p>
    <w:p w14:paraId="4765660C" w14:textId="77777777" w:rsidR="00AD226E" w:rsidRDefault="00AD226E" w:rsidP="0083252B">
      <w:pPr>
        <w:spacing w:line="360" w:lineRule="auto"/>
        <w:jc w:val="both"/>
        <w:rPr>
          <w:rFonts w:ascii="Times New Roman" w:eastAsia="Times New Roman" w:hAnsi="Times New Roman"/>
          <w:b/>
          <w:bCs/>
          <w:sz w:val="24"/>
          <w:szCs w:val="24"/>
          <w:lang w:eastAsia="en-IN"/>
        </w:rPr>
      </w:pPr>
    </w:p>
    <w:p w14:paraId="00E9B926" w14:textId="12F47627" w:rsidR="005F1EBB" w:rsidRDefault="005F1EBB" w:rsidP="0083252B">
      <w:pPr>
        <w:spacing w:line="360" w:lineRule="auto"/>
        <w:jc w:val="both"/>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 xml:space="preserve">S2. Automated system overview </w:t>
      </w:r>
    </w:p>
    <w:p w14:paraId="797C5B13" w14:textId="77777777" w:rsidR="005F1EBB" w:rsidRDefault="005F1EBB" w:rsidP="0083252B">
      <w:pPr>
        <w:spacing w:line="360" w:lineRule="auto"/>
        <w:jc w:val="both"/>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 xml:space="preserve">S2.1. </w:t>
      </w:r>
      <w:r w:rsidRPr="00D16496">
        <w:rPr>
          <w:rFonts w:ascii="Times New Roman" w:eastAsia="Times New Roman" w:hAnsi="Times New Roman"/>
          <w:bCs/>
          <w:sz w:val="24"/>
          <w:szCs w:val="24"/>
          <w:lang w:eastAsia="en-IN"/>
        </w:rPr>
        <w:t>Automated system components</w:t>
      </w:r>
    </w:p>
    <w:p w14:paraId="32BEDD0E" w14:textId="273C9EFA" w:rsidR="00F4638E" w:rsidRPr="005122E7" w:rsidRDefault="00F4638E" w:rsidP="006D6404">
      <w:pPr>
        <w:spacing w:line="480" w:lineRule="auto"/>
        <w:jc w:val="both"/>
        <w:rPr>
          <w:rFonts w:ascii="Times New Roman" w:eastAsia="Times New Roman" w:hAnsi="Times New Roman"/>
          <w:b/>
          <w:bCs/>
          <w:sz w:val="24"/>
          <w:szCs w:val="24"/>
          <w:lang w:eastAsia="en-IN"/>
        </w:rPr>
      </w:pPr>
      <w:r w:rsidRPr="006A2E43">
        <w:rPr>
          <w:rFonts w:ascii="Times New Roman" w:eastAsia="Times New Roman" w:hAnsi="Times New Roman"/>
          <w:b/>
          <w:bCs/>
          <w:sz w:val="24"/>
          <w:szCs w:val="24"/>
          <w:lang w:eastAsia="en-IN"/>
        </w:rPr>
        <w:lastRenderedPageBreak/>
        <w:t xml:space="preserve">Table S1. </w:t>
      </w:r>
      <w:r w:rsidRPr="006A2E43">
        <w:rPr>
          <w:rFonts w:ascii="Times New Roman" w:eastAsia="Times New Roman" w:hAnsi="Times New Roman"/>
          <w:sz w:val="24"/>
          <w:szCs w:val="24"/>
          <w:lang w:eastAsia="en-IN"/>
        </w:rPr>
        <w:t>Outlines the hardware components utilized in the automated platform, with color coding representing distinct modules (</w:t>
      </w:r>
      <w:r w:rsidR="00EE2678" w:rsidRPr="006A2E43">
        <w:rPr>
          <w:rFonts w:ascii="Times New Roman" w:eastAsia="Times New Roman" w:hAnsi="Times New Roman"/>
          <w:sz w:val="24"/>
          <w:szCs w:val="24"/>
          <w:lang w:eastAsia="en-IN"/>
        </w:rPr>
        <w:t>g</w:t>
      </w:r>
      <w:r w:rsidRPr="006A2E43">
        <w:rPr>
          <w:rFonts w:ascii="Times New Roman" w:eastAsia="Times New Roman" w:hAnsi="Times New Roman"/>
          <w:sz w:val="24"/>
          <w:szCs w:val="24"/>
          <w:lang w:eastAsia="en-IN"/>
        </w:rPr>
        <w:t xml:space="preserve">reen: operation module, </w:t>
      </w:r>
      <w:r w:rsidR="00EE2678" w:rsidRPr="006A2E43">
        <w:rPr>
          <w:rFonts w:ascii="Times New Roman" w:eastAsia="Times New Roman" w:hAnsi="Times New Roman"/>
          <w:sz w:val="24"/>
          <w:szCs w:val="24"/>
          <w:lang w:eastAsia="en-IN"/>
        </w:rPr>
        <w:t>b</w:t>
      </w:r>
      <w:r w:rsidRPr="006A2E43">
        <w:rPr>
          <w:rFonts w:ascii="Times New Roman" w:eastAsia="Times New Roman" w:hAnsi="Times New Roman"/>
          <w:sz w:val="24"/>
          <w:szCs w:val="24"/>
          <w:lang w:eastAsia="en-IN"/>
        </w:rPr>
        <w:t xml:space="preserve">lue: reaction module, yellow: analysis module, </w:t>
      </w:r>
      <w:r w:rsidR="00EE2678" w:rsidRPr="006A2E43">
        <w:rPr>
          <w:rFonts w:ascii="Times New Roman" w:eastAsia="Times New Roman" w:hAnsi="Times New Roman"/>
          <w:sz w:val="24"/>
          <w:szCs w:val="24"/>
          <w:lang w:eastAsia="en-IN"/>
        </w:rPr>
        <w:t>p</w:t>
      </w:r>
      <w:r w:rsidRPr="006A2E43">
        <w:rPr>
          <w:rFonts w:ascii="Times New Roman" w:eastAsia="Times New Roman" w:hAnsi="Times New Roman"/>
          <w:sz w:val="24"/>
          <w:szCs w:val="24"/>
          <w:lang w:eastAsia="en-IN"/>
        </w:rPr>
        <w:t xml:space="preserve">urple: </w:t>
      </w:r>
      <w:r w:rsidR="00EE2678" w:rsidRPr="006A2E43">
        <w:rPr>
          <w:rFonts w:ascii="Times New Roman" w:eastAsia="Times New Roman" w:hAnsi="Times New Roman"/>
          <w:sz w:val="24"/>
          <w:szCs w:val="24"/>
          <w:lang w:eastAsia="en-IN"/>
        </w:rPr>
        <w:t>f</w:t>
      </w:r>
      <w:r w:rsidRPr="006A2E43">
        <w:rPr>
          <w:rFonts w:ascii="Times New Roman" w:eastAsia="Times New Roman" w:hAnsi="Times New Roman"/>
          <w:sz w:val="24"/>
          <w:szCs w:val="24"/>
          <w:lang w:eastAsia="en-IN"/>
        </w:rPr>
        <w:t>ractional sample collection).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4"/>
        <w:gridCol w:w="95"/>
        <w:gridCol w:w="1599"/>
        <w:gridCol w:w="1349"/>
        <w:gridCol w:w="1190"/>
        <w:gridCol w:w="1870"/>
        <w:gridCol w:w="923"/>
      </w:tblGrid>
      <w:tr w:rsidR="006A2E43" w14:paraId="3E55F4B0" w14:textId="77777777" w:rsidTr="006A2E43">
        <w:trPr>
          <w:jc w:val="center"/>
        </w:trPr>
        <w:tc>
          <w:tcPr>
            <w:tcW w:w="1264" w:type="dxa"/>
            <w:tcBorders>
              <w:top w:val="single" w:sz="4" w:space="0" w:color="auto"/>
              <w:bottom w:val="single" w:sz="4" w:space="0" w:color="auto"/>
            </w:tcBorders>
          </w:tcPr>
          <w:p w14:paraId="5F332898" w14:textId="77777777" w:rsidR="006A2E43" w:rsidRDefault="006A2E43" w:rsidP="00F4638E">
            <w:pPr>
              <w:spacing w:line="276" w:lineRule="auto"/>
              <w:ind w:right="-203"/>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Type</w:t>
            </w:r>
          </w:p>
        </w:tc>
        <w:tc>
          <w:tcPr>
            <w:tcW w:w="1694" w:type="dxa"/>
            <w:gridSpan w:val="2"/>
            <w:tcBorders>
              <w:top w:val="single" w:sz="4" w:space="0" w:color="auto"/>
              <w:bottom w:val="single" w:sz="4" w:space="0" w:color="auto"/>
            </w:tcBorders>
          </w:tcPr>
          <w:p w14:paraId="48A92623"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Manufacturer</w:t>
            </w:r>
          </w:p>
        </w:tc>
        <w:tc>
          <w:tcPr>
            <w:tcW w:w="1349" w:type="dxa"/>
            <w:tcBorders>
              <w:top w:val="single" w:sz="4" w:space="0" w:color="auto"/>
              <w:bottom w:val="single" w:sz="4" w:space="0" w:color="auto"/>
            </w:tcBorders>
          </w:tcPr>
          <w:p w14:paraId="666CBAEA"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Module</w:t>
            </w:r>
          </w:p>
        </w:tc>
        <w:tc>
          <w:tcPr>
            <w:tcW w:w="1190" w:type="dxa"/>
            <w:tcBorders>
              <w:top w:val="single" w:sz="4" w:space="0" w:color="auto"/>
              <w:bottom w:val="single" w:sz="4" w:space="0" w:color="auto"/>
            </w:tcBorders>
          </w:tcPr>
          <w:p w14:paraId="744B88FB"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Function</w:t>
            </w:r>
          </w:p>
        </w:tc>
        <w:tc>
          <w:tcPr>
            <w:tcW w:w="1870" w:type="dxa"/>
            <w:tcBorders>
              <w:top w:val="single" w:sz="4" w:space="0" w:color="auto"/>
              <w:bottom w:val="single" w:sz="4" w:space="0" w:color="auto"/>
            </w:tcBorders>
          </w:tcPr>
          <w:p w14:paraId="10D30D8E"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Communication protocol</w:t>
            </w:r>
          </w:p>
        </w:tc>
        <w:tc>
          <w:tcPr>
            <w:tcW w:w="923" w:type="dxa"/>
            <w:tcBorders>
              <w:top w:val="single" w:sz="4" w:space="0" w:color="auto"/>
              <w:bottom w:val="single" w:sz="4" w:space="0" w:color="auto"/>
            </w:tcBorders>
          </w:tcPr>
          <w:p w14:paraId="0BBBCA8B"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Details in section</w:t>
            </w:r>
          </w:p>
        </w:tc>
      </w:tr>
      <w:tr w:rsidR="006A2E43" w14:paraId="2CD4A565" w14:textId="77777777" w:rsidTr="006A2E43">
        <w:trPr>
          <w:jc w:val="center"/>
        </w:trPr>
        <w:tc>
          <w:tcPr>
            <w:tcW w:w="1359" w:type="dxa"/>
            <w:gridSpan w:val="2"/>
            <w:tcBorders>
              <w:top w:val="single" w:sz="4" w:space="0" w:color="auto"/>
            </w:tcBorders>
            <w:shd w:val="clear" w:color="auto" w:fill="E2EFD9" w:themeFill="accent6" w:themeFillTint="33"/>
          </w:tcPr>
          <w:p w14:paraId="0298D4A4"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Syringe pump</w:t>
            </w:r>
          </w:p>
        </w:tc>
        <w:tc>
          <w:tcPr>
            <w:tcW w:w="1599" w:type="dxa"/>
            <w:tcBorders>
              <w:top w:val="single" w:sz="4" w:space="0" w:color="auto"/>
            </w:tcBorders>
            <w:shd w:val="clear" w:color="auto" w:fill="E2EFD9" w:themeFill="accent6" w:themeFillTint="33"/>
          </w:tcPr>
          <w:p w14:paraId="3C223CBE"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H</w:t>
            </w:r>
            <w:r>
              <w:rPr>
                <w:rFonts w:ascii="Times New Roman" w:eastAsia="Times New Roman" w:hAnsi="Times New Roman"/>
                <w:bCs/>
                <w:sz w:val="24"/>
                <w:szCs w:val="24"/>
                <w:lang w:eastAsia="en-IN"/>
              </w:rPr>
              <w:t>ARVARD</w:t>
            </w:r>
          </w:p>
        </w:tc>
        <w:tc>
          <w:tcPr>
            <w:tcW w:w="1349" w:type="dxa"/>
            <w:tcBorders>
              <w:top w:val="single" w:sz="4" w:space="0" w:color="auto"/>
            </w:tcBorders>
            <w:shd w:val="clear" w:color="auto" w:fill="E2EFD9" w:themeFill="accent6" w:themeFillTint="33"/>
          </w:tcPr>
          <w:p w14:paraId="5D13E6C0"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Operational module</w:t>
            </w:r>
          </w:p>
        </w:tc>
        <w:tc>
          <w:tcPr>
            <w:tcW w:w="1190" w:type="dxa"/>
            <w:tcBorders>
              <w:top w:val="single" w:sz="4" w:space="0" w:color="auto"/>
            </w:tcBorders>
            <w:shd w:val="clear" w:color="auto" w:fill="E2EFD9" w:themeFill="accent6" w:themeFillTint="33"/>
          </w:tcPr>
          <w:p w14:paraId="5F884471"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Solvent delivery</w:t>
            </w:r>
          </w:p>
        </w:tc>
        <w:tc>
          <w:tcPr>
            <w:tcW w:w="1870" w:type="dxa"/>
            <w:tcBorders>
              <w:top w:val="single" w:sz="4" w:space="0" w:color="auto"/>
            </w:tcBorders>
            <w:shd w:val="clear" w:color="auto" w:fill="E2EFD9" w:themeFill="accent6" w:themeFillTint="33"/>
          </w:tcPr>
          <w:p w14:paraId="09B68416" w14:textId="77777777" w:rsidR="006A2E43" w:rsidRPr="00556EEE" w:rsidRDefault="006A2E43" w:rsidP="00F4638E">
            <w:pPr>
              <w:spacing w:line="276" w:lineRule="auto"/>
              <w:jc w:val="center"/>
              <w:rPr>
                <w:rFonts w:ascii="Times New Roman" w:eastAsia="Times New Roman" w:hAnsi="Times New Roman"/>
                <w:bCs/>
                <w:sz w:val="24"/>
                <w:szCs w:val="24"/>
                <w:lang w:eastAsia="en-IN"/>
              </w:rPr>
            </w:pPr>
            <w:r w:rsidRPr="00556EEE">
              <w:rPr>
                <w:rFonts w:ascii="Times New Roman" w:eastAsia="Times New Roman" w:hAnsi="Times New Roman"/>
                <w:bCs/>
                <w:sz w:val="24"/>
                <w:szCs w:val="24"/>
                <w:lang w:eastAsia="en-IN"/>
              </w:rPr>
              <w:t>Serial, USB</w:t>
            </w:r>
          </w:p>
        </w:tc>
        <w:tc>
          <w:tcPr>
            <w:tcW w:w="923" w:type="dxa"/>
            <w:tcBorders>
              <w:top w:val="single" w:sz="4" w:space="0" w:color="auto"/>
            </w:tcBorders>
            <w:shd w:val="clear" w:color="auto" w:fill="E2EFD9" w:themeFill="accent6" w:themeFillTint="33"/>
          </w:tcPr>
          <w:p w14:paraId="39F5FC16"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2.2.1</w:t>
            </w:r>
          </w:p>
        </w:tc>
      </w:tr>
      <w:tr w:rsidR="006A2E43" w14:paraId="08BE0711" w14:textId="77777777" w:rsidTr="006A2E43">
        <w:trPr>
          <w:jc w:val="center"/>
        </w:trPr>
        <w:tc>
          <w:tcPr>
            <w:tcW w:w="1359" w:type="dxa"/>
            <w:gridSpan w:val="2"/>
            <w:shd w:val="clear" w:color="auto" w:fill="E2EFD9" w:themeFill="accent6" w:themeFillTint="33"/>
          </w:tcPr>
          <w:p w14:paraId="74D9DF84"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HPLC pump</w:t>
            </w:r>
          </w:p>
        </w:tc>
        <w:tc>
          <w:tcPr>
            <w:tcW w:w="1599" w:type="dxa"/>
            <w:shd w:val="clear" w:color="auto" w:fill="E2EFD9" w:themeFill="accent6" w:themeFillTint="33"/>
          </w:tcPr>
          <w:p w14:paraId="6560C443"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Pr>
                <w:rFonts w:ascii="Times New Roman" w:eastAsia="Times New Roman" w:hAnsi="Times New Roman"/>
                <w:bCs/>
                <w:sz w:val="24"/>
                <w:szCs w:val="24"/>
                <w:lang w:eastAsia="en-IN"/>
              </w:rPr>
              <w:t>KNAUER</w:t>
            </w:r>
          </w:p>
        </w:tc>
        <w:tc>
          <w:tcPr>
            <w:tcW w:w="1349" w:type="dxa"/>
            <w:shd w:val="clear" w:color="auto" w:fill="E2EFD9" w:themeFill="accent6" w:themeFillTint="33"/>
          </w:tcPr>
          <w:p w14:paraId="1E5D6936"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Operational</w:t>
            </w:r>
          </w:p>
          <w:p w14:paraId="009A0A9F"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module</w:t>
            </w:r>
          </w:p>
        </w:tc>
        <w:tc>
          <w:tcPr>
            <w:tcW w:w="1190" w:type="dxa"/>
            <w:shd w:val="clear" w:color="auto" w:fill="E2EFD9" w:themeFill="accent6" w:themeFillTint="33"/>
          </w:tcPr>
          <w:p w14:paraId="30962C9C"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Solvent delivery</w:t>
            </w:r>
          </w:p>
        </w:tc>
        <w:tc>
          <w:tcPr>
            <w:tcW w:w="1870" w:type="dxa"/>
            <w:shd w:val="clear" w:color="auto" w:fill="E2EFD9" w:themeFill="accent6" w:themeFillTint="33"/>
          </w:tcPr>
          <w:p w14:paraId="0C3A3504"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Cs/>
                <w:sz w:val="24"/>
                <w:szCs w:val="24"/>
                <w:lang w:eastAsia="en-IN"/>
              </w:rPr>
              <w:t>LAN</w:t>
            </w:r>
          </w:p>
        </w:tc>
        <w:tc>
          <w:tcPr>
            <w:tcW w:w="923" w:type="dxa"/>
            <w:shd w:val="clear" w:color="auto" w:fill="E2EFD9" w:themeFill="accent6" w:themeFillTint="33"/>
          </w:tcPr>
          <w:p w14:paraId="30109F5A"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2.2.1</w:t>
            </w:r>
          </w:p>
        </w:tc>
      </w:tr>
      <w:tr w:rsidR="006A2E43" w14:paraId="6ED71E65" w14:textId="77777777" w:rsidTr="006A2E43">
        <w:trPr>
          <w:jc w:val="center"/>
        </w:trPr>
        <w:tc>
          <w:tcPr>
            <w:tcW w:w="1359" w:type="dxa"/>
            <w:gridSpan w:val="2"/>
            <w:shd w:val="clear" w:color="auto" w:fill="E2EFD9" w:themeFill="accent6" w:themeFillTint="33"/>
          </w:tcPr>
          <w:p w14:paraId="7D21DE51" w14:textId="77777777" w:rsidR="006A2E43" w:rsidRPr="000C7101" w:rsidRDefault="006A2E43" w:rsidP="00F4638E">
            <w:pPr>
              <w:spacing w:line="276" w:lineRule="auto"/>
              <w:jc w:val="center"/>
              <w:rPr>
                <w:rFonts w:ascii="Times New Roman" w:eastAsia="Times New Roman" w:hAnsi="Times New Roman"/>
                <w:bCs/>
                <w:sz w:val="24"/>
                <w:szCs w:val="24"/>
                <w:lang w:eastAsia="en-IN"/>
              </w:rPr>
            </w:pPr>
            <w:r w:rsidRPr="000C7101">
              <w:rPr>
                <w:rFonts w:ascii="Times New Roman" w:eastAsia="Times New Roman" w:hAnsi="Times New Roman"/>
                <w:bCs/>
                <w:sz w:val="24"/>
                <w:szCs w:val="24"/>
                <w:lang w:eastAsia="en-IN"/>
              </w:rPr>
              <w:t>Continuous</w:t>
            </w:r>
          </w:p>
          <w:p w14:paraId="175AC865" w14:textId="77777777" w:rsidR="006A2E43" w:rsidRPr="000C7101" w:rsidRDefault="006A2E43" w:rsidP="00F4638E">
            <w:pPr>
              <w:spacing w:line="276" w:lineRule="auto"/>
              <w:jc w:val="center"/>
              <w:rPr>
                <w:rFonts w:ascii="Times New Roman" w:eastAsia="Times New Roman" w:hAnsi="Times New Roman"/>
                <w:bCs/>
                <w:sz w:val="24"/>
                <w:szCs w:val="24"/>
                <w:lang w:eastAsia="en-IN"/>
              </w:rPr>
            </w:pPr>
            <w:r w:rsidRPr="000C7101">
              <w:rPr>
                <w:rFonts w:ascii="Times New Roman" w:eastAsia="Times New Roman" w:hAnsi="Times New Roman"/>
                <w:bCs/>
                <w:sz w:val="24"/>
                <w:szCs w:val="24"/>
                <w:lang w:eastAsia="en-IN"/>
              </w:rPr>
              <w:t>Syringe</w:t>
            </w:r>
          </w:p>
        </w:tc>
        <w:tc>
          <w:tcPr>
            <w:tcW w:w="1599" w:type="dxa"/>
            <w:shd w:val="clear" w:color="auto" w:fill="E2EFD9" w:themeFill="accent6" w:themeFillTint="33"/>
          </w:tcPr>
          <w:p w14:paraId="10C68969" w14:textId="6F73FCCA" w:rsidR="006A2E43" w:rsidRPr="000C7101" w:rsidRDefault="006A2E43" w:rsidP="00711BFD">
            <w:pPr>
              <w:spacing w:line="276" w:lineRule="auto"/>
              <w:jc w:val="center"/>
              <w:rPr>
                <w:rFonts w:ascii="Times New Roman" w:eastAsia="Times New Roman" w:hAnsi="Times New Roman"/>
                <w:bCs/>
                <w:sz w:val="24"/>
                <w:szCs w:val="24"/>
                <w:lang w:eastAsia="en-IN"/>
              </w:rPr>
            </w:pPr>
            <w:r w:rsidRPr="000C7101">
              <w:rPr>
                <w:rFonts w:ascii="Times New Roman" w:eastAsia="Times New Roman" w:hAnsi="Times New Roman"/>
                <w:bCs/>
                <w:lang w:eastAsia="en-IN"/>
              </w:rPr>
              <w:t>SMART CHEM SYNTH</w:t>
            </w:r>
          </w:p>
        </w:tc>
        <w:tc>
          <w:tcPr>
            <w:tcW w:w="1349" w:type="dxa"/>
            <w:shd w:val="clear" w:color="auto" w:fill="E2EFD9" w:themeFill="accent6" w:themeFillTint="33"/>
          </w:tcPr>
          <w:p w14:paraId="232A673D" w14:textId="77777777" w:rsidR="006A2E43" w:rsidRPr="000C7101" w:rsidRDefault="006A2E43" w:rsidP="00F4638E">
            <w:pPr>
              <w:spacing w:line="276" w:lineRule="auto"/>
              <w:jc w:val="center"/>
              <w:rPr>
                <w:rFonts w:ascii="Times New Roman" w:eastAsia="Times New Roman" w:hAnsi="Times New Roman"/>
                <w:bCs/>
                <w:sz w:val="24"/>
                <w:szCs w:val="24"/>
                <w:lang w:eastAsia="en-IN"/>
              </w:rPr>
            </w:pPr>
            <w:r w:rsidRPr="000C7101">
              <w:rPr>
                <w:rFonts w:ascii="Times New Roman" w:eastAsia="Times New Roman" w:hAnsi="Times New Roman"/>
                <w:bCs/>
                <w:sz w:val="24"/>
                <w:szCs w:val="24"/>
                <w:lang w:eastAsia="en-IN"/>
              </w:rPr>
              <w:t>Operational</w:t>
            </w:r>
          </w:p>
          <w:p w14:paraId="2CC748DB" w14:textId="77777777" w:rsidR="006A2E43" w:rsidRPr="000C7101" w:rsidRDefault="006A2E43" w:rsidP="00F4638E">
            <w:pPr>
              <w:spacing w:line="276" w:lineRule="auto"/>
              <w:jc w:val="center"/>
              <w:rPr>
                <w:rFonts w:ascii="Times New Roman" w:eastAsia="Times New Roman" w:hAnsi="Times New Roman"/>
                <w:bCs/>
                <w:sz w:val="24"/>
                <w:szCs w:val="24"/>
                <w:lang w:eastAsia="en-IN"/>
              </w:rPr>
            </w:pPr>
            <w:r w:rsidRPr="000C7101">
              <w:rPr>
                <w:rFonts w:ascii="Times New Roman" w:eastAsia="Times New Roman" w:hAnsi="Times New Roman"/>
                <w:bCs/>
                <w:sz w:val="24"/>
                <w:szCs w:val="24"/>
                <w:lang w:eastAsia="en-IN"/>
              </w:rPr>
              <w:t>module</w:t>
            </w:r>
          </w:p>
        </w:tc>
        <w:tc>
          <w:tcPr>
            <w:tcW w:w="1190" w:type="dxa"/>
            <w:shd w:val="clear" w:color="auto" w:fill="E2EFD9" w:themeFill="accent6" w:themeFillTint="33"/>
          </w:tcPr>
          <w:p w14:paraId="7442CE26" w14:textId="77777777" w:rsidR="006A2E43" w:rsidRPr="000C7101" w:rsidRDefault="006A2E43" w:rsidP="00F4638E">
            <w:pPr>
              <w:spacing w:line="276" w:lineRule="auto"/>
              <w:jc w:val="center"/>
              <w:rPr>
                <w:rFonts w:ascii="Times New Roman" w:eastAsia="Times New Roman" w:hAnsi="Times New Roman"/>
                <w:bCs/>
                <w:sz w:val="24"/>
                <w:szCs w:val="24"/>
                <w:lang w:eastAsia="en-IN"/>
              </w:rPr>
            </w:pPr>
            <w:r w:rsidRPr="000C7101">
              <w:rPr>
                <w:rFonts w:ascii="Times New Roman" w:eastAsia="Times New Roman" w:hAnsi="Times New Roman"/>
                <w:bCs/>
                <w:sz w:val="24"/>
                <w:szCs w:val="24"/>
                <w:lang w:eastAsia="en-IN"/>
              </w:rPr>
              <w:t>Solvent delivery</w:t>
            </w:r>
          </w:p>
        </w:tc>
        <w:tc>
          <w:tcPr>
            <w:tcW w:w="1870" w:type="dxa"/>
            <w:shd w:val="clear" w:color="auto" w:fill="E2EFD9" w:themeFill="accent6" w:themeFillTint="33"/>
          </w:tcPr>
          <w:p w14:paraId="41EB8AC8" w14:textId="77777777" w:rsidR="006A2E43" w:rsidRPr="000C7101" w:rsidRDefault="006A2E43" w:rsidP="00F4638E">
            <w:pPr>
              <w:spacing w:line="276" w:lineRule="auto"/>
              <w:jc w:val="center"/>
              <w:rPr>
                <w:rFonts w:ascii="Times New Roman" w:eastAsia="Times New Roman" w:hAnsi="Times New Roman"/>
                <w:bCs/>
                <w:sz w:val="24"/>
                <w:szCs w:val="24"/>
                <w:lang w:eastAsia="en-IN"/>
              </w:rPr>
            </w:pPr>
            <w:r w:rsidRPr="000C7101">
              <w:rPr>
                <w:rFonts w:ascii="Times New Roman" w:eastAsia="Times New Roman" w:hAnsi="Times New Roman"/>
                <w:bCs/>
                <w:sz w:val="24"/>
                <w:szCs w:val="24"/>
                <w:lang w:eastAsia="en-IN"/>
              </w:rPr>
              <w:t>Serial, USB</w:t>
            </w:r>
          </w:p>
        </w:tc>
        <w:tc>
          <w:tcPr>
            <w:tcW w:w="923" w:type="dxa"/>
            <w:shd w:val="clear" w:color="auto" w:fill="E2EFD9" w:themeFill="accent6" w:themeFillTint="33"/>
          </w:tcPr>
          <w:p w14:paraId="0437E19E" w14:textId="77777777" w:rsidR="006A2E43" w:rsidRPr="000C7101"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2.2.1</w:t>
            </w:r>
          </w:p>
        </w:tc>
      </w:tr>
      <w:tr w:rsidR="006A2E43" w14:paraId="29956AD2" w14:textId="77777777" w:rsidTr="006A2E43">
        <w:trPr>
          <w:jc w:val="center"/>
        </w:trPr>
        <w:tc>
          <w:tcPr>
            <w:tcW w:w="1359" w:type="dxa"/>
            <w:gridSpan w:val="2"/>
            <w:shd w:val="clear" w:color="auto" w:fill="D9E2F3" w:themeFill="accent1" w:themeFillTint="33"/>
          </w:tcPr>
          <w:p w14:paraId="4DB60B24"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Power supply</w:t>
            </w:r>
          </w:p>
        </w:tc>
        <w:tc>
          <w:tcPr>
            <w:tcW w:w="1599" w:type="dxa"/>
            <w:shd w:val="clear" w:color="auto" w:fill="D9E2F3" w:themeFill="accent1" w:themeFillTint="33"/>
          </w:tcPr>
          <w:p w14:paraId="5BD6470F"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Pr>
                <w:rFonts w:ascii="Times New Roman" w:eastAsia="Times New Roman" w:hAnsi="Times New Roman"/>
                <w:bCs/>
                <w:sz w:val="24"/>
                <w:szCs w:val="24"/>
                <w:lang w:eastAsia="en-IN"/>
              </w:rPr>
              <w:t>OWON</w:t>
            </w:r>
          </w:p>
        </w:tc>
        <w:tc>
          <w:tcPr>
            <w:tcW w:w="1349" w:type="dxa"/>
            <w:shd w:val="clear" w:color="auto" w:fill="D9E2F3" w:themeFill="accent1" w:themeFillTint="33"/>
          </w:tcPr>
          <w:p w14:paraId="73A5200B"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Reaction module</w:t>
            </w:r>
          </w:p>
        </w:tc>
        <w:tc>
          <w:tcPr>
            <w:tcW w:w="1190" w:type="dxa"/>
            <w:shd w:val="clear" w:color="auto" w:fill="D9E2F3" w:themeFill="accent1" w:themeFillTint="33"/>
          </w:tcPr>
          <w:p w14:paraId="20CB41EE"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Reaction</w:t>
            </w:r>
          </w:p>
        </w:tc>
        <w:tc>
          <w:tcPr>
            <w:tcW w:w="1870" w:type="dxa"/>
            <w:shd w:val="clear" w:color="auto" w:fill="D9E2F3" w:themeFill="accent1" w:themeFillTint="33"/>
          </w:tcPr>
          <w:p w14:paraId="30AD0BB9" w14:textId="77777777" w:rsidR="006A2E43" w:rsidRDefault="006A2E43" w:rsidP="00F4638E">
            <w:pPr>
              <w:spacing w:line="276" w:lineRule="auto"/>
              <w:jc w:val="center"/>
              <w:rPr>
                <w:rFonts w:ascii="Times New Roman" w:eastAsia="Times New Roman" w:hAnsi="Times New Roman"/>
                <w:b/>
                <w:bCs/>
                <w:sz w:val="24"/>
                <w:szCs w:val="24"/>
                <w:lang w:eastAsia="en-IN"/>
              </w:rPr>
            </w:pPr>
            <w:r w:rsidRPr="00556EEE">
              <w:rPr>
                <w:rFonts w:ascii="Times New Roman" w:eastAsia="Times New Roman" w:hAnsi="Times New Roman"/>
                <w:bCs/>
                <w:sz w:val="24"/>
                <w:szCs w:val="24"/>
                <w:lang w:eastAsia="en-IN"/>
              </w:rPr>
              <w:t>Serial, USB</w:t>
            </w:r>
          </w:p>
        </w:tc>
        <w:tc>
          <w:tcPr>
            <w:tcW w:w="923" w:type="dxa"/>
            <w:shd w:val="clear" w:color="auto" w:fill="D9E2F3" w:themeFill="accent1" w:themeFillTint="33"/>
          </w:tcPr>
          <w:p w14:paraId="79A77DE3"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2.2.2</w:t>
            </w:r>
          </w:p>
        </w:tc>
      </w:tr>
      <w:tr w:rsidR="006A2E43" w14:paraId="2C459593" w14:textId="77777777" w:rsidTr="006A2E43">
        <w:trPr>
          <w:jc w:val="center"/>
        </w:trPr>
        <w:tc>
          <w:tcPr>
            <w:tcW w:w="1359" w:type="dxa"/>
            <w:gridSpan w:val="2"/>
            <w:shd w:val="clear" w:color="auto" w:fill="D9E2F3" w:themeFill="accent1" w:themeFillTint="33"/>
          </w:tcPr>
          <w:p w14:paraId="642FCFC8"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Blue LED</w:t>
            </w:r>
          </w:p>
        </w:tc>
        <w:tc>
          <w:tcPr>
            <w:tcW w:w="1599" w:type="dxa"/>
            <w:shd w:val="clear" w:color="auto" w:fill="D9E2F3" w:themeFill="accent1" w:themeFillTint="33"/>
          </w:tcPr>
          <w:p w14:paraId="19430F2A" w14:textId="25978D56" w:rsidR="006A2E43" w:rsidRPr="00C8152F" w:rsidRDefault="006A2E43" w:rsidP="00711BFD">
            <w:pPr>
              <w:spacing w:line="276" w:lineRule="auto"/>
              <w:jc w:val="center"/>
              <w:rPr>
                <w:rFonts w:ascii="Times New Roman" w:eastAsia="Times New Roman" w:hAnsi="Times New Roman"/>
                <w:bCs/>
                <w:lang w:eastAsia="en-IN"/>
              </w:rPr>
            </w:pPr>
            <w:r w:rsidRPr="00C8152F">
              <w:rPr>
                <w:rFonts w:ascii="Times New Roman" w:eastAsia="Times New Roman" w:hAnsi="Times New Roman"/>
                <w:bCs/>
                <w:lang w:eastAsia="en-IN"/>
              </w:rPr>
              <w:t>SMART CHEM SYNTH</w:t>
            </w:r>
          </w:p>
        </w:tc>
        <w:tc>
          <w:tcPr>
            <w:tcW w:w="1349" w:type="dxa"/>
            <w:shd w:val="clear" w:color="auto" w:fill="D9E2F3" w:themeFill="accent1" w:themeFillTint="33"/>
          </w:tcPr>
          <w:p w14:paraId="4CBEFC7C"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Reaction module</w:t>
            </w:r>
          </w:p>
        </w:tc>
        <w:tc>
          <w:tcPr>
            <w:tcW w:w="1190" w:type="dxa"/>
            <w:shd w:val="clear" w:color="auto" w:fill="D9E2F3" w:themeFill="accent1" w:themeFillTint="33"/>
          </w:tcPr>
          <w:p w14:paraId="55E8F93D"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Reaction</w:t>
            </w:r>
          </w:p>
        </w:tc>
        <w:tc>
          <w:tcPr>
            <w:tcW w:w="1870" w:type="dxa"/>
            <w:shd w:val="clear" w:color="auto" w:fill="D9E2F3" w:themeFill="accent1" w:themeFillTint="33"/>
          </w:tcPr>
          <w:p w14:paraId="65AE6AFB" w14:textId="77777777" w:rsidR="006A2E43" w:rsidRDefault="006A2E43" w:rsidP="00F4638E">
            <w:pPr>
              <w:spacing w:line="276" w:lineRule="auto"/>
              <w:jc w:val="center"/>
              <w:rPr>
                <w:rFonts w:ascii="Times New Roman" w:eastAsia="Times New Roman" w:hAnsi="Times New Roman"/>
                <w:b/>
                <w:bCs/>
                <w:sz w:val="24"/>
                <w:szCs w:val="24"/>
                <w:lang w:eastAsia="en-IN"/>
              </w:rPr>
            </w:pPr>
            <w:r w:rsidRPr="00556EEE">
              <w:rPr>
                <w:rFonts w:ascii="Times New Roman" w:eastAsia="Times New Roman" w:hAnsi="Times New Roman"/>
                <w:bCs/>
                <w:sz w:val="24"/>
                <w:szCs w:val="24"/>
                <w:lang w:eastAsia="en-IN"/>
              </w:rPr>
              <w:t>Serial, USB</w:t>
            </w:r>
          </w:p>
        </w:tc>
        <w:tc>
          <w:tcPr>
            <w:tcW w:w="923" w:type="dxa"/>
            <w:shd w:val="clear" w:color="auto" w:fill="D9E2F3" w:themeFill="accent1" w:themeFillTint="33"/>
          </w:tcPr>
          <w:p w14:paraId="6F4B0682"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2.2.2</w:t>
            </w:r>
          </w:p>
        </w:tc>
      </w:tr>
      <w:tr w:rsidR="006A2E43" w14:paraId="2AA37365" w14:textId="77777777" w:rsidTr="006A2E43">
        <w:trPr>
          <w:jc w:val="center"/>
        </w:trPr>
        <w:tc>
          <w:tcPr>
            <w:tcW w:w="1359" w:type="dxa"/>
            <w:gridSpan w:val="2"/>
            <w:shd w:val="clear" w:color="auto" w:fill="FFF2CC" w:themeFill="accent4" w:themeFillTint="33"/>
          </w:tcPr>
          <w:p w14:paraId="0487F50F"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In-line IR</w:t>
            </w:r>
          </w:p>
        </w:tc>
        <w:tc>
          <w:tcPr>
            <w:tcW w:w="1599" w:type="dxa"/>
            <w:shd w:val="clear" w:color="auto" w:fill="FFF2CC" w:themeFill="accent4" w:themeFillTint="33"/>
          </w:tcPr>
          <w:p w14:paraId="6ED0ECF4"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METTLER TOLEDO</w:t>
            </w:r>
          </w:p>
        </w:tc>
        <w:tc>
          <w:tcPr>
            <w:tcW w:w="1349" w:type="dxa"/>
            <w:shd w:val="clear" w:color="auto" w:fill="FFF2CC" w:themeFill="accent4" w:themeFillTint="33"/>
          </w:tcPr>
          <w:p w14:paraId="2B389333"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Analysis module</w:t>
            </w:r>
          </w:p>
        </w:tc>
        <w:tc>
          <w:tcPr>
            <w:tcW w:w="1190" w:type="dxa"/>
            <w:shd w:val="clear" w:color="auto" w:fill="FFF2CC" w:themeFill="accent4" w:themeFillTint="33"/>
          </w:tcPr>
          <w:p w14:paraId="3473E43E"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Sample analysis</w:t>
            </w:r>
          </w:p>
        </w:tc>
        <w:tc>
          <w:tcPr>
            <w:tcW w:w="1870" w:type="dxa"/>
            <w:shd w:val="clear" w:color="auto" w:fill="FFF2CC" w:themeFill="accent4" w:themeFillTint="33"/>
          </w:tcPr>
          <w:p w14:paraId="5D07FAC2" w14:textId="77777777" w:rsidR="006A2E43" w:rsidRDefault="006A2E43" w:rsidP="00F4638E">
            <w:pPr>
              <w:spacing w:line="276" w:lineRule="auto"/>
              <w:jc w:val="center"/>
              <w:rPr>
                <w:rFonts w:ascii="Times New Roman" w:eastAsia="Times New Roman" w:hAnsi="Times New Roman"/>
                <w:b/>
                <w:bCs/>
                <w:sz w:val="24"/>
                <w:szCs w:val="24"/>
                <w:lang w:eastAsia="en-IN"/>
              </w:rPr>
            </w:pPr>
            <w:r w:rsidRPr="00556EEE">
              <w:rPr>
                <w:rFonts w:ascii="Times New Roman" w:eastAsia="Times New Roman" w:hAnsi="Times New Roman"/>
                <w:bCs/>
                <w:sz w:val="24"/>
                <w:szCs w:val="24"/>
                <w:lang w:eastAsia="en-IN"/>
              </w:rPr>
              <w:t>Serial, USB</w:t>
            </w:r>
          </w:p>
        </w:tc>
        <w:tc>
          <w:tcPr>
            <w:tcW w:w="923" w:type="dxa"/>
            <w:shd w:val="clear" w:color="auto" w:fill="FFF2CC" w:themeFill="accent4" w:themeFillTint="33"/>
          </w:tcPr>
          <w:p w14:paraId="162BD552"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2.2.3</w:t>
            </w:r>
          </w:p>
        </w:tc>
      </w:tr>
      <w:tr w:rsidR="006A2E43" w14:paraId="6E4B902D" w14:textId="77777777" w:rsidTr="006A2E43">
        <w:trPr>
          <w:jc w:val="center"/>
        </w:trPr>
        <w:tc>
          <w:tcPr>
            <w:tcW w:w="1359" w:type="dxa"/>
            <w:gridSpan w:val="2"/>
            <w:tcBorders>
              <w:bottom w:val="single" w:sz="4" w:space="0" w:color="auto"/>
            </w:tcBorders>
            <w:shd w:val="clear" w:color="auto" w:fill="DDDAFE"/>
          </w:tcPr>
          <w:p w14:paraId="5B8EC3E7"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3D printer</w:t>
            </w:r>
          </w:p>
        </w:tc>
        <w:tc>
          <w:tcPr>
            <w:tcW w:w="1599" w:type="dxa"/>
            <w:tcBorders>
              <w:bottom w:val="single" w:sz="4" w:space="0" w:color="auto"/>
            </w:tcBorders>
            <w:shd w:val="clear" w:color="auto" w:fill="DDDAFE"/>
          </w:tcPr>
          <w:p w14:paraId="0EFE696F"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Pr>
                <w:rFonts w:ascii="Times New Roman" w:eastAsia="Times New Roman" w:hAnsi="Times New Roman"/>
                <w:bCs/>
                <w:sz w:val="24"/>
                <w:szCs w:val="24"/>
                <w:lang w:eastAsia="en-IN"/>
              </w:rPr>
              <w:t>ENDER</w:t>
            </w:r>
          </w:p>
        </w:tc>
        <w:tc>
          <w:tcPr>
            <w:tcW w:w="1349" w:type="dxa"/>
            <w:tcBorders>
              <w:bottom w:val="single" w:sz="4" w:space="0" w:color="auto"/>
            </w:tcBorders>
            <w:shd w:val="clear" w:color="auto" w:fill="DDDAFE"/>
          </w:tcPr>
          <w:p w14:paraId="424EDE45"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Collection module</w:t>
            </w:r>
          </w:p>
        </w:tc>
        <w:tc>
          <w:tcPr>
            <w:tcW w:w="1190" w:type="dxa"/>
            <w:tcBorders>
              <w:bottom w:val="single" w:sz="4" w:space="0" w:color="auto"/>
            </w:tcBorders>
            <w:shd w:val="clear" w:color="auto" w:fill="DDDAFE"/>
          </w:tcPr>
          <w:p w14:paraId="66B1DD92" w14:textId="77777777" w:rsidR="006A2E43" w:rsidRPr="0044505B" w:rsidRDefault="006A2E43" w:rsidP="00F4638E">
            <w:pPr>
              <w:spacing w:line="276" w:lineRule="auto"/>
              <w:jc w:val="center"/>
              <w:rPr>
                <w:rFonts w:ascii="Times New Roman" w:eastAsia="Times New Roman" w:hAnsi="Times New Roman"/>
                <w:bCs/>
                <w:sz w:val="24"/>
                <w:szCs w:val="24"/>
                <w:lang w:eastAsia="en-IN"/>
              </w:rPr>
            </w:pPr>
            <w:r w:rsidRPr="0044505B">
              <w:rPr>
                <w:rFonts w:ascii="Times New Roman" w:eastAsia="Times New Roman" w:hAnsi="Times New Roman"/>
                <w:bCs/>
                <w:sz w:val="24"/>
                <w:szCs w:val="24"/>
                <w:lang w:eastAsia="en-IN"/>
              </w:rPr>
              <w:t>Fractional sample collection</w:t>
            </w:r>
          </w:p>
        </w:tc>
        <w:tc>
          <w:tcPr>
            <w:tcW w:w="1870" w:type="dxa"/>
            <w:tcBorders>
              <w:bottom w:val="single" w:sz="4" w:space="0" w:color="auto"/>
            </w:tcBorders>
            <w:shd w:val="clear" w:color="auto" w:fill="DDDAFE"/>
          </w:tcPr>
          <w:p w14:paraId="508E2871" w14:textId="77777777" w:rsidR="006A2E43" w:rsidRDefault="006A2E43" w:rsidP="00F4638E">
            <w:pPr>
              <w:spacing w:line="276" w:lineRule="auto"/>
              <w:jc w:val="center"/>
              <w:rPr>
                <w:rFonts w:ascii="Times New Roman" w:eastAsia="Times New Roman" w:hAnsi="Times New Roman"/>
                <w:b/>
                <w:bCs/>
                <w:sz w:val="24"/>
                <w:szCs w:val="24"/>
                <w:lang w:eastAsia="en-IN"/>
              </w:rPr>
            </w:pPr>
            <w:r w:rsidRPr="00556EEE">
              <w:rPr>
                <w:rFonts w:ascii="Times New Roman" w:eastAsia="Times New Roman" w:hAnsi="Times New Roman"/>
                <w:bCs/>
                <w:sz w:val="24"/>
                <w:szCs w:val="24"/>
                <w:lang w:eastAsia="en-IN"/>
              </w:rPr>
              <w:t>Serial, USB</w:t>
            </w:r>
          </w:p>
        </w:tc>
        <w:tc>
          <w:tcPr>
            <w:tcW w:w="923" w:type="dxa"/>
            <w:tcBorders>
              <w:bottom w:val="single" w:sz="4" w:space="0" w:color="auto"/>
            </w:tcBorders>
            <w:shd w:val="clear" w:color="auto" w:fill="DDDAFE"/>
          </w:tcPr>
          <w:p w14:paraId="78B2614C" w14:textId="77777777" w:rsidR="006A2E43" w:rsidRDefault="006A2E43" w:rsidP="00F4638E">
            <w:pPr>
              <w:spacing w:line="276"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2.2.4</w:t>
            </w:r>
          </w:p>
        </w:tc>
      </w:tr>
    </w:tbl>
    <w:p w14:paraId="63E6FA05" w14:textId="77777777" w:rsidR="005F1EBB" w:rsidRDefault="005F1EBB" w:rsidP="008B0AAC">
      <w:pPr>
        <w:spacing w:line="276" w:lineRule="auto"/>
        <w:jc w:val="both"/>
        <w:rPr>
          <w:rFonts w:ascii="Times New Roman" w:eastAsia="Times New Roman" w:hAnsi="Times New Roman"/>
          <w:sz w:val="24"/>
          <w:szCs w:val="24"/>
          <w:lang w:eastAsia="en-IN"/>
        </w:rPr>
      </w:pPr>
    </w:p>
    <w:p w14:paraId="2F126C68" w14:textId="77777777" w:rsidR="000555A9" w:rsidRDefault="005F1EBB" w:rsidP="006D6404">
      <w:pPr>
        <w:spacing w:line="480" w:lineRule="auto"/>
        <w:jc w:val="both"/>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S2.2.</w:t>
      </w:r>
      <w:r w:rsidR="000555A9">
        <w:rPr>
          <w:rFonts w:ascii="Times New Roman" w:eastAsia="Times New Roman" w:hAnsi="Times New Roman"/>
          <w:b/>
          <w:bCs/>
          <w:sz w:val="24"/>
          <w:szCs w:val="24"/>
          <w:lang w:eastAsia="en-IN"/>
        </w:rPr>
        <w:t xml:space="preserve"> Automated system hardware module.</w:t>
      </w:r>
    </w:p>
    <w:p w14:paraId="70D59C68" w14:textId="77777777" w:rsidR="000555A9" w:rsidRPr="00D16496" w:rsidRDefault="005F1EBB" w:rsidP="006D6404">
      <w:pPr>
        <w:spacing w:line="480"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t>S2.2</w:t>
      </w:r>
      <w:r w:rsidR="000555A9">
        <w:rPr>
          <w:rFonts w:ascii="Times New Roman" w:eastAsia="Times New Roman" w:hAnsi="Times New Roman"/>
          <w:b/>
          <w:bCs/>
          <w:sz w:val="24"/>
          <w:szCs w:val="24"/>
          <w:lang w:eastAsia="en-IN"/>
        </w:rPr>
        <w:t xml:space="preserve">.1 </w:t>
      </w:r>
      <w:r w:rsidR="000555A9" w:rsidRPr="00D16496">
        <w:rPr>
          <w:rFonts w:ascii="Times New Roman" w:eastAsia="Times New Roman" w:hAnsi="Times New Roman"/>
          <w:sz w:val="24"/>
          <w:szCs w:val="24"/>
          <w:lang w:eastAsia="en-IN"/>
        </w:rPr>
        <w:t>Operational module</w:t>
      </w:r>
    </w:p>
    <w:p w14:paraId="4DDE3EB0" w14:textId="506A3F09" w:rsidR="00400C90" w:rsidRDefault="000555A9" w:rsidP="006D6404">
      <w:pPr>
        <w:spacing w:line="480" w:lineRule="auto"/>
        <w:jc w:val="both"/>
        <w:rPr>
          <w:rFonts w:ascii="Times New Roman" w:eastAsia="Times New Roman" w:hAnsi="Times New Roman"/>
          <w:sz w:val="24"/>
          <w:szCs w:val="24"/>
          <w:lang w:eastAsia="en-IN"/>
        </w:rPr>
      </w:pPr>
      <w:r w:rsidRPr="00636267">
        <w:rPr>
          <w:rFonts w:ascii="Times New Roman" w:eastAsia="Times New Roman" w:hAnsi="Times New Roman"/>
          <w:sz w:val="24"/>
          <w:szCs w:val="24"/>
          <w:lang w:eastAsia="en-IN"/>
        </w:rPr>
        <w:t>The HPLC pumps</w:t>
      </w:r>
      <w:r w:rsidR="00216BEF">
        <w:rPr>
          <w:rFonts w:ascii="Times New Roman" w:eastAsia="Times New Roman" w:hAnsi="Times New Roman"/>
          <w:sz w:val="24"/>
          <w:szCs w:val="24"/>
          <w:lang w:eastAsia="en-IN"/>
        </w:rPr>
        <w:t xml:space="preserve"> (</w:t>
      </w:r>
      <w:r w:rsidR="00400C90">
        <w:rPr>
          <w:rFonts w:ascii="Times New Roman" w:eastAsia="Times New Roman" w:hAnsi="Times New Roman"/>
          <w:sz w:val="24"/>
          <w:szCs w:val="24"/>
          <w:lang w:eastAsia="en-IN"/>
        </w:rPr>
        <w:t xml:space="preserve">figure </w:t>
      </w:r>
      <w:r w:rsidR="00ED3EAC">
        <w:rPr>
          <w:rFonts w:ascii="Times New Roman" w:eastAsia="Times New Roman" w:hAnsi="Times New Roman"/>
          <w:sz w:val="24"/>
          <w:szCs w:val="24"/>
          <w:lang w:eastAsia="en-IN"/>
        </w:rPr>
        <w:t>S1</w:t>
      </w:r>
      <w:r w:rsidR="00216BEF">
        <w:rPr>
          <w:rFonts w:ascii="Times New Roman" w:eastAsia="Times New Roman" w:hAnsi="Times New Roman"/>
          <w:sz w:val="24"/>
          <w:szCs w:val="24"/>
          <w:lang w:eastAsia="en-IN"/>
        </w:rPr>
        <w:t>a)</w:t>
      </w:r>
      <w:r>
        <w:rPr>
          <w:rFonts w:ascii="Times New Roman" w:eastAsia="Times New Roman" w:hAnsi="Times New Roman"/>
          <w:sz w:val="24"/>
          <w:szCs w:val="24"/>
          <w:lang w:eastAsia="en-IN"/>
        </w:rPr>
        <w:t xml:space="preserve"> and </w:t>
      </w:r>
      <w:r w:rsidR="00400C90">
        <w:rPr>
          <w:rFonts w:ascii="Times New Roman" w:eastAsia="Times New Roman" w:hAnsi="Times New Roman"/>
          <w:sz w:val="24"/>
          <w:szCs w:val="24"/>
          <w:lang w:eastAsia="en-IN"/>
        </w:rPr>
        <w:t xml:space="preserve">Harvard </w:t>
      </w:r>
      <w:r>
        <w:rPr>
          <w:rFonts w:ascii="Times New Roman" w:eastAsia="Times New Roman" w:hAnsi="Times New Roman"/>
          <w:sz w:val="24"/>
          <w:szCs w:val="24"/>
          <w:lang w:eastAsia="en-IN"/>
        </w:rPr>
        <w:t>syringe pump</w:t>
      </w:r>
      <w:r w:rsidR="00216BEF">
        <w:rPr>
          <w:rFonts w:ascii="Times New Roman" w:eastAsia="Times New Roman" w:hAnsi="Times New Roman"/>
          <w:sz w:val="24"/>
          <w:szCs w:val="24"/>
          <w:lang w:eastAsia="en-IN"/>
        </w:rPr>
        <w:t xml:space="preserve"> (</w:t>
      </w:r>
      <w:r w:rsidR="00400C90">
        <w:rPr>
          <w:rFonts w:ascii="Times New Roman" w:eastAsia="Times New Roman" w:hAnsi="Times New Roman"/>
          <w:sz w:val="24"/>
          <w:szCs w:val="24"/>
          <w:lang w:eastAsia="en-IN"/>
        </w:rPr>
        <w:t xml:space="preserve">figure </w:t>
      </w:r>
      <w:r w:rsidR="00C965B2">
        <w:rPr>
          <w:rFonts w:ascii="Times New Roman" w:eastAsia="Times New Roman" w:hAnsi="Times New Roman"/>
          <w:sz w:val="24"/>
          <w:szCs w:val="24"/>
          <w:lang w:eastAsia="en-IN"/>
        </w:rPr>
        <w:t>S1</w:t>
      </w:r>
      <w:r w:rsidR="00216BEF">
        <w:rPr>
          <w:rFonts w:ascii="Times New Roman" w:eastAsia="Times New Roman" w:hAnsi="Times New Roman"/>
          <w:sz w:val="24"/>
          <w:szCs w:val="24"/>
          <w:lang w:eastAsia="en-IN"/>
        </w:rPr>
        <w:t>b)</w:t>
      </w:r>
      <w:r w:rsidRPr="00636267">
        <w:rPr>
          <w:rFonts w:ascii="Times New Roman" w:eastAsia="Times New Roman" w:hAnsi="Times New Roman"/>
          <w:sz w:val="24"/>
          <w:szCs w:val="24"/>
          <w:lang w:eastAsia="en-IN"/>
        </w:rPr>
        <w:t xml:space="preserve"> were directly </w:t>
      </w:r>
      <w:r>
        <w:rPr>
          <w:rFonts w:ascii="Times New Roman" w:eastAsia="Times New Roman" w:hAnsi="Times New Roman"/>
          <w:sz w:val="24"/>
          <w:szCs w:val="24"/>
          <w:lang w:eastAsia="en-IN"/>
        </w:rPr>
        <w:t>interfaced</w:t>
      </w:r>
      <w:r w:rsidRPr="00636267">
        <w:rPr>
          <w:rFonts w:ascii="Times New Roman" w:eastAsia="Times New Roman" w:hAnsi="Times New Roman"/>
          <w:sz w:val="24"/>
          <w:szCs w:val="24"/>
          <w:lang w:eastAsia="en-IN"/>
        </w:rPr>
        <w:t xml:space="preserve"> to the main computer via an RS-232 interface</w:t>
      </w:r>
      <w:r>
        <w:rPr>
          <w:rFonts w:ascii="Times New Roman" w:eastAsia="Times New Roman" w:hAnsi="Times New Roman"/>
          <w:sz w:val="24"/>
          <w:szCs w:val="24"/>
          <w:lang w:eastAsia="en-IN"/>
        </w:rPr>
        <w:t xml:space="preserve"> or LAN</w:t>
      </w:r>
      <w:r w:rsidRPr="00636267">
        <w:rPr>
          <w:rFonts w:ascii="Times New Roman" w:eastAsia="Times New Roman" w:hAnsi="Times New Roman"/>
          <w:sz w:val="24"/>
          <w:szCs w:val="24"/>
          <w:lang w:eastAsia="en-IN"/>
        </w:rPr>
        <w:t xml:space="preserve">. These pumps </w:t>
      </w:r>
      <w:r>
        <w:rPr>
          <w:rFonts w:ascii="Times New Roman" w:eastAsia="Times New Roman" w:hAnsi="Times New Roman"/>
          <w:sz w:val="24"/>
          <w:szCs w:val="24"/>
          <w:lang w:eastAsia="en-IN"/>
        </w:rPr>
        <w:t xml:space="preserve">will help in </w:t>
      </w:r>
      <w:r w:rsidRPr="00636267">
        <w:rPr>
          <w:rFonts w:ascii="Times New Roman" w:eastAsia="Times New Roman" w:hAnsi="Times New Roman"/>
          <w:sz w:val="24"/>
          <w:szCs w:val="24"/>
          <w:lang w:eastAsia="en-IN"/>
        </w:rPr>
        <w:t>introduc</w:t>
      </w:r>
      <w:r>
        <w:rPr>
          <w:rFonts w:ascii="Times New Roman" w:eastAsia="Times New Roman" w:hAnsi="Times New Roman"/>
          <w:sz w:val="24"/>
          <w:szCs w:val="24"/>
          <w:lang w:eastAsia="en-IN"/>
        </w:rPr>
        <w:t>ing</w:t>
      </w:r>
      <w:r w:rsidRPr="00636267">
        <w:rPr>
          <w:rFonts w:ascii="Times New Roman" w:eastAsia="Times New Roman" w:hAnsi="Times New Roman"/>
          <w:sz w:val="24"/>
          <w:szCs w:val="24"/>
          <w:lang w:eastAsia="en-IN"/>
        </w:rPr>
        <w:t xml:space="preserve"> reactants and reagent solutions into the </w:t>
      </w:r>
      <w:r w:rsidR="00684960" w:rsidRPr="00636267">
        <w:rPr>
          <w:rFonts w:ascii="Times New Roman" w:eastAsia="Times New Roman" w:hAnsi="Times New Roman"/>
          <w:sz w:val="24"/>
          <w:szCs w:val="24"/>
          <w:lang w:eastAsia="en-IN"/>
        </w:rPr>
        <w:t>micro reactor</w:t>
      </w:r>
      <w:r w:rsidRPr="00636267">
        <w:rPr>
          <w:rFonts w:ascii="Times New Roman" w:eastAsia="Times New Roman" w:hAnsi="Times New Roman"/>
          <w:sz w:val="24"/>
          <w:szCs w:val="24"/>
          <w:lang w:eastAsia="en-IN"/>
        </w:rPr>
        <w:t xml:space="preserve"> </w:t>
      </w:r>
      <w:r>
        <w:rPr>
          <w:rFonts w:ascii="Times New Roman" w:eastAsia="Times New Roman" w:hAnsi="Times New Roman"/>
          <w:sz w:val="24"/>
          <w:szCs w:val="24"/>
          <w:lang w:eastAsia="en-IN"/>
        </w:rPr>
        <w:t>with varied flow rate as</w:t>
      </w:r>
      <w:r w:rsidRPr="00636267">
        <w:rPr>
          <w:rFonts w:ascii="Times New Roman" w:eastAsia="Times New Roman" w:hAnsi="Times New Roman"/>
          <w:sz w:val="24"/>
          <w:szCs w:val="24"/>
          <w:lang w:eastAsia="en-IN"/>
        </w:rPr>
        <w:t xml:space="preserve"> the central computer's prescribed flow rate (fr). </w:t>
      </w:r>
      <w:r w:rsidR="00B8684D">
        <w:rPr>
          <w:rFonts w:ascii="Times New Roman" w:eastAsia="Times New Roman" w:hAnsi="Times New Roman"/>
          <w:sz w:val="24"/>
          <w:szCs w:val="24"/>
          <w:lang w:eastAsia="en-IN"/>
        </w:rPr>
        <w:t xml:space="preserve">This control protocol also includes starting/stopping of the pump. </w:t>
      </w:r>
      <w:r w:rsidRPr="0003108D">
        <w:rPr>
          <w:rFonts w:ascii="Times New Roman" w:eastAsia="Times New Roman" w:hAnsi="Times New Roman"/>
          <w:sz w:val="24"/>
          <w:szCs w:val="24"/>
          <w:lang w:eastAsia="en-IN"/>
        </w:rPr>
        <w:t xml:space="preserve">The central computer and the HPLC pump communicated through serial communication using ASCII code to exchange information about flow rate, operational status, and duration. This facilitated the transmission of essential details from the main computer to the pumps, enabling them to commence their operations </w:t>
      </w:r>
      <w:r w:rsidRPr="0003108D">
        <w:rPr>
          <w:rFonts w:ascii="Times New Roman" w:eastAsia="Times New Roman" w:hAnsi="Times New Roman"/>
          <w:sz w:val="24"/>
          <w:szCs w:val="24"/>
          <w:lang w:eastAsia="en-IN"/>
        </w:rPr>
        <w:lastRenderedPageBreak/>
        <w:t>as required.</w:t>
      </w:r>
      <w:r w:rsidR="00400C90">
        <w:rPr>
          <w:rFonts w:ascii="Times New Roman" w:eastAsia="Times New Roman" w:hAnsi="Times New Roman"/>
          <w:sz w:val="24"/>
          <w:szCs w:val="24"/>
          <w:lang w:eastAsia="en-IN"/>
        </w:rPr>
        <w:t xml:space="preserve"> The syringe pump (figure </w:t>
      </w:r>
      <w:r w:rsidR="00C965B2">
        <w:rPr>
          <w:rFonts w:ascii="Times New Roman" w:eastAsia="Times New Roman" w:hAnsi="Times New Roman"/>
          <w:sz w:val="24"/>
          <w:szCs w:val="24"/>
          <w:lang w:eastAsia="en-IN"/>
        </w:rPr>
        <w:t>S1</w:t>
      </w:r>
      <w:r w:rsidR="00400C90">
        <w:rPr>
          <w:rFonts w:ascii="Times New Roman" w:eastAsia="Times New Roman" w:hAnsi="Times New Roman"/>
          <w:sz w:val="24"/>
          <w:szCs w:val="24"/>
          <w:lang w:eastAsia="en-IN"/>
        </w:rPr>
        <w:t xml:space="preserve">c) </w:t>
      </w:r>
      <w:r w:rsidR="00400C90" w:rsidRPr="00400C90">
        <w:rPr>
          <w:rFonts w:ascii="Times New Roman" w:eastAsia="Times New Roman" w:hAnsi="Times New Roman"/>
          <w:sz w:val="24"/>
          <w:szCs w:val="24"/>
          <w:lang w:eastAsia="en-IN"/>
        </w:rPr>
        <w:t>The parameters for the serial communication of the syringe pump with the computer are given as</w:t>
      </w:r>
      <w:r w:rsidR="00400C90">
        <w:rPr>
          <w:rFonts w:ascii="Times New Roman" w:eastAsia="Times New Roman" w:hAnsi="Times New Roman"/>
          <w:sz w:val="24"/>
          <w:szCs w:val="24"/>
          <w:lang w:eastAsia="en-IN"/>
        </w:rPr>
        <w:t xml:space="preserve"> </w:t>
      </w:r>
      <w:r w:rsidR="00400C90" w:rsidRPr="00400C90">
        <w:rPr>
          <w:rFonts w:ascii="Times New Roman" w:eastAsia="Times New Roman" w:hAnsi="Times New Roman"/>
          <w:sz w:val="24"/>
          <w:szCs w:val="24"/>
          <w:lang w:eastAsia="en-IN"/>
        </w:rPr>
        <w:t xml:space="preserve">follows: Baud Rate ‐ </w:t>
      </w:r>
      <w:r w:rsidR="00400C90">
        <w:rPr>
          <w:rFonts w:ascii="Times New Roman" w:eastAsia="Times New Roman" w:hAnsi="Times New Roman"/>
          <w:sz w:val="24"/>
          <w:szCs w:val="24"/>
          <w:lang w:eastAsia="en-IN"/>
        </w:rPr>
        <w:t>9600</w:t>
      </w:r>
      <w:r w:rsidR="00400C90" w:rsidRPr="00400C90">
        <w:rPr>
          <w:rFonts w:ascii="Times New Roman" w:eastAsia="Times New Roman" w:hAnsi="Times New Roman"/>
          <w:sz w:val="24"/>
          <w:szCs w:val="24"/>
          <w:lang w:eastAsia="en-IN"/>
        </w:rPr>
        <w:t>, Flow control – none. The basic</w:t>
      </w:r>
      <w:r w:rsidR="00400C90">
        <w:rPr>
          <w:rFonts w:ascii="Times New Roman" w:eastAsia="Times New Roman" w:hAnsi="Times New Roman"/>
          <w:sz w:val="24"/>
          <w:szCs w:val="24"/>
          <w:lang w:eastAsia="en-IN"/>
        </w:rPr>
        <w:t xml:space="preserve"> </w:t>
      </w:r>
      <w:r w:rsidR="00400C90" w:rsidRPr="00400C90">
        <w:rPr>
          <w:rFonts w:ascii="Times New Roman" w:eastAsia="Times New Roman" w:hAnsi="Times New Roman"/>
          <w:sz w:val="24"/>
          <w:szCs w:val="24"/>
          <w:lang w:eastAsia="en-IN"/>
        </w:rPr>
        <w:t>control protocols include starting/stopping the pump and setting different parameters.</w:t>
      </w:r>
      <w:r w:rsidR="00400C90">
        <w:rPr>
          <w:rFonts w:ascii="Times New Roman" w:eastAsia="Times New Roman" w:hAnsi="Times New Roman"/>
          <w:sz w:val="24"/>
          <w:szCs w:val="24"/>
          <w:lang w:eastAsia="en-IN"/>
        </w:rPr>
        <w:t xml:space="preserve"> </w:t>
      </w:r>
      <w:bookmarkStart w:id="1" w:name="_Hlk159522953"/>
      <w:r w:rsidR="00400C90">
        <w:rPr>
          <w:rFonts w:ascii="Times New Roman" w:eastAsia="Times New Roman" w:hAnsi="Times New Roman"/>
          <w:sz w:val="24"/>
          <w:szCs w:val="24"/>
          <w:lang w:eastAsia="en-IN"/>
        </w:rPr>
        <w:t xml:space="preserve">Arduino (figure </w:t>
      </w:r>
      <w:r w:rsidR="00C965B2">
        <w:rPr>
          <w:rFonts w:ascii="Times New Roman" w:eastAsia="Times New Roman" w:hAnsi="Times New Roman"/>
          <w:sz w:val="24"/>
          <w:szCs w:val="24"/>
          <w:lang w:eastAsia="en-IN"/>
        </w:rPr>
        <w:t>S1</w:t>
      </w:r>
      <w:r w:rsidR="00400C90">
        <w:rPr>
          <w:rFonts w:ascii="Times New Roman" w:eastAsia="Times New Roman" w:hAnsi="Times New Roman"/>
          <w:sz w:val="24"/>
          <w:szCs w:val="24"/>
          <w:lang w:eastAsia="en-IN"/>
        </w:rPr>
        <w:t xml:space="preserve">d) connected to syringe pump </w:t>
      </w:r>
      <w:r w:rsidR="00400C90" w:rsidRPr="00636267">
        <w:rPr>
          <w:rFonts w:ascii="Times New Roman" w:eastAsia="Times New Roman" w:hAnsi="Times New Roman"/>
          <w:sz w:val="24"/>
          <w:szCs w:val="24"/>
          <w:lang w:eastAsia="en-IN"/>
        </w:rPr>
        <w:t xml:space="preserve">directly </w:t>
      </w:r>
      <w:r w:rsidR="00400C90">
        <w:rPr>
          <w:rFonts w:ascii="Times New Roman" w:eastAsia="Times New Roman" w:hAnsi="Times New Roman"/>
          <w:sz w:val="24"/>
          <w:szCs w:val="24"/>
          <w:lang w:eastAsia="en-IN"/>
        </w:rPr>
        <w:t>interfaced</w:t>
      </w:r>
      <w:r w:rsidR="00400C90" w:rsidRPr="00636267">
        <w:rPr>
          <w:rFonts w:ascii="Times New Roman" w:eastAsia="Times New Roman" w:hAnsi="Times New Roman"/>
          <w:sz w:val="24"/>
          <w:szCs w:val="24"/>
          <w:lang w:eastAsia="en-IN"/>
        </w:rPr>
        <w:t xml:space="preserve"> to the main computer via an RS-232 interface</w:t>
      </w:r>
      <w:r w:rsidR="00400C90">
        <w:rPr>
          <w:rFonts w:ascii="Times New Roman" w:eastAsia="Times New Roman" w:hAnsi="Times New Roman"/>
          <w:sz w:val="24"/>
          <w:szCs w:val="24"/>
          <w:lang w:eastAsia="en-IN"/>
        </w:rPr>
        <w:t xml:space="preserve"> or LAN and helps in controlling flow rate</w:t>
      </w:r>
      <w:r w:rsidR="00400C90" w:rsidRPr="00636267">
        <w:rPr>
          <w:rFonts w:ascii="Times New Roman" w:eastAsia="Times New Roman" w:hAnsi="Times New Roman"/>
          <w:sz w:val="24"/>
          <w:szCs w:val="24"/>
          <w:lang w:eastAsia="en-IN"/>
        </w:rPr>
        <w:t>.</w:t>
      </w:r>
      <w:r w:rsidR="00400C90">
        <w:rPr>
          <w:rFonts w:ascii="Times New Roman" w:eastAsia="Times New Roman" w:hAnsi="Times New Roman"/>
          <w:sz w:val="24"/>
          <w:szCs w:val="24"/>
          <w:lang w:eastAsia="en-IN"/>
        </w:rPr>
        <w:t xml:space="preserve"> </w:t>
      </w:r>
      <w:bookmarkEnd w:id="1"/>
      <w:r w:rsidR="00400C90">
        <w:rPr>
          <w:rFonts w:ascii="Times New Roman" w:eastAsia="Times New Roman" w:hAnsi="Times New Roman"/>
          <w:sz w:val="24"/>
          <w:szCs w:val="24"/>
          <w:lang w:eastAsia="en-IN"/>
        </w:rPr>
        <w:t xml:space="preserve">It has inbuilt proximity sensor and pulse will generate through </w:t>
      </w:r>
      <w:r w:rsidR="00684960">
        <w:rPr>
          <w:rFonts w:ascii="Times New Roman" w:eastAsia="Times New Roman" w:hAnsi="Times New Roman"/>
          <w:sz w:val="24"/>
          <w:szCs w:val="24"/>
          <w:lang w:eastAsia="en-IN"/>
        </w:rPr>
        <w:t>Arduino</w:t>
      </w:r>
      <w:r w:rsidR="00400C90">
        <w:rPr>
          <w:rFonts w:ascii="Times New Roman" w:eastAsia="Times New Roman" w:hAnsi="Times New Roman"/>
          <w:sz w:val="24"/>
          <w:szCs w:val="24"/>
          <w:lang w:eastAsia="en-IN"/>
        </w:rPr>
        <w:t xml:space="preserve"> program.</w:t>
      </w:r>
    </w:p>
    <w:p w14:paraId="6217B7FB" w14:textId="77777777" w:rsidR="00AA6919" w:rsidRDefault="00A906CF" w:rsidP="00D04449">
      <w:pPr>
        <w:spacing w:line="480" w:lineRule="auto"/>
        <w:jc w:val="center"/>
        <w:rPr>
          <w:rFonts w:ascii="Times New Roman" w:eastAsia="Times New Roman" w:hAnsi="Times New Roman"/>
          <w:b/>
          <w:bCs/>
          <w:sz w:val="24"/>
          <w:szCs w:val="24"/>
          <w:lang w:eastAsia="en-IN"/>
        </w:rPr>
      </w:pPr>
      <w:r>
        <w:rPr>
          <w:rFonts w:ascii="Times New Roman" w:eastAsia="Times New Roman" w:hAnsi="Times New Roman"/>
          <w:b/>
          <w:bCs/>
          <w:noProof/>
          <w:sz w:val="24"/>
          <w:szCs w:val="24"/>
          <w:lang w:eastAsia="en-IN"/>
        </w:rPr>
        <w:drawing>
          <wp:inline distT="0" distB="0" distL="0" distR="0" wp14:anchorId="2337D0E7" wp14:editId="2F560476">
            <wp:extent cx="4678877" cy="2710121"/>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03824" cy="2724571"/>
                    </a:xfrm>
                    <a:prstGeom prst="rect">
                      <a:avLst/>
                    </a:prstGeom>
                    <a:noFill/>
                  </pic:spPr>
                </pic:pic>
              </a:graphicData>
            </a:graphic>
          </wp:inline>
        </w:drawing>
      </w:r>
    </w:p>
    <w:p w14:paraId="42FA146A" w14:textId="32364D4B" w:rsidR="002F5739" w:rsidRDefault="00A906CF" w:rsidP="00E22E14">
      <w:pPr>
        <w:spacing w:after="0" w:line="276" w:lineRule="auto"/>
        <w:jc w:val="both"/>
        <w:rPr>
          <w:rFonts w:ascii="Times New Roman" w:eastAsia="Times New Roman" w:hAnsi="Times New Roman"/>
          <w:b/>
          <w:bCs/>
          <w:sz w:val="24"/>
          <w:szCs w:val="24"/>
          <w:lang w:eastAsia="en-IN"/>
        </w:rPr>
      </w:pPr>
      <w:r w:rsidRPr="005F1EBB">
        <w:rPr>
          <w:rFonts w:ascii="Times New Roman" w:eastAsia="Times New Roman" w:hAnsi="Times New Roman"/>
          <w:b/>
          <w:bCs/>
          <w:sz w:val="24"/>
          <w:szCs w:val="24"/>
          <w:lang w:eastAsia="en-IN"/>
        </w:rPr>
        <w:t>Figure S</w:t>
      </w:r>
      <w:r w:rsidR="00ED3EAC" w:rsidRPr="005F1EBB">
        <w:rPr>
          <w:rFonts w:ascii="Times New Roman" w:eastAsia="Times New Roman" w:hAnsi="Times New Roman"/>
          <w:b/>
          <w:bCs/>
          <w:sz w:val="24"/>
          <w:szCs w:val="24"/>
          <w:lang w:eastAsia="en-IN"/>
        </w:rPr>
        <w:t>1</w:t>
      </w:r>
      <w:r w:rsidRPr="005F1EBB">
        <w:rPr>
          <w:rFonts w:ascii="Times New Roman" w:eastAsia="Times New Roman" w:hAnsi="Times New Roman"/>
          <w:sz w:val="24"/>
          <w:szCs w:val="24"/>
          <w:lang w:eastAsia="en-IN"/>
        </w:rPr>
        <w:t>.</w:t>
      </w:r>
      <w:r>
        <w:rPr>
          <w:rFonts w:ascii="Times New Roman" w:eastAsia="Times New Roman" w:hAnsi="Times New Roman"/>
          <w:sz w:val="24"/>
          <w:szCs w:val="24"/>
          <w:lang w:eastAsia="en-IN"/>
        </w:rPr>
        <w:t xml:space="preserve"> </w:t>
      </w:r>
      <w:r w:rsidR="002F5739">
        <w:rPr>
          <w:rFonts w:ascii="Times New Roman" w:eastAsia="Times New Roman" w:hAnsi="Times New Roman"/>
          <w:sz w:val="24"/>
          <w:szCs w:val="24"/>
          <w:lang w:eastAsia="en-IN"/>
        </w:rPr>
        <w:t xml:space="preserve">Picture of working syringe pump and HPLC pump </w:t>
      </w:r>
      <w:r w:rsidRPr="00637C6C">
        <w:rPr>
          <w:rFonts w:ascii="Times New Roman" w:eastAsia="Times New Roman" w:hAnsi="Times New Roman"/>
          <w:sz w:val="24"/>
          <w:szCs w:val="24"/>
          <w:lang w:eastAsia="en-IN"/>
        </w:rPr>
        <w:t>(</w:t>
      </w:r>
      <w:r>
        <w:rPr>
          <w:rFonts w:ascii="Times New Roman" w:eastAsia="Times New Roman" w:hAnsi="Times New Roman"/>
          <w:sz w:val="24"/>
          <w:szCs w:val="24"/>
          <w:lang w:eastAsia="en-IN"/>
        </w:rPr>
        <w:t>a</w:t>
      </w:r>
      <w:r w:rsidRPr="00637C6C">
        <w:rPr>
          <w:rFonts w:ascii="Times New Roman" w:eastAsia="Times New Roman" w:hAnsi="Times New Roman"/>
          <w:sz w:val="24"/>
          <w:szCs w:val="24"/>
          <w:lang w:eastAsia="en-IN"/>
        </w:rPr>
        <w:t xml:space="preserve">) </w:t>
      </w:r>
      <w:r>
        <w:rPr>
          <w:rFonts w:ascii="Times New Roman" w:eastAsia="Times New Roman" w:hAnsi="Times New Roman"/>
          <w:sz w:val="24"/>
          <w:szCs w:val="24"/>
          <w:lang w:eastAsia="en-IN"/>
        </w:rPr>
        <w:t>HPLC pump</w:t>
      </w:r>
      <w:r w:rsidR="002F5739">
        <w:rPr>
          <w:rFonts w:ascii="Times New Roman" w:eastAsia="Times New Roman" w:hAnsi="Times New Roman"/>
          <w:sz w:val="24"/>
          <w:szCs w:val="24"/>
          <w:lang w:eastAsia="en-IN"/>
        </w:rPr>
        <w:t xml:space="preserve"> (Knauer)</w:t>
      </w:r>
      <w:r>
        <w:rPr>
          <w:rFonts w:ascii="Times New Roman" w:eastAsia="Times New Roman" w:hAnsi="Times New Roman"/>
          <w:sz w:val="24"/>
          <w:szCs w:val="24"/>
          <w:lang w:eastAsia="en-IN"/>
        </w:rPr>
        <w:t xml:space="preserve"> </w:t>
      </w:r>
      <w:r w:rsidRPr="00637C6C">
        <w:rPr>
          <w:rFonts w:ascii="Times New Roman" w:eastAsia="Times New Roman" w:hAnsi="Times New Roman"/>
          <w:sz w:val="24"/>
          <w:szCs w:val="24"/>
          <w:lang w:eastAsia="en-IN"/>
        </w:rPr>
        <w:t>(</w:t>
      </w:r>
      <w:r>
        <w:rPr>
          <w:rFonts w:ascii="Times New Roman" w:eastAsia="Times New Roman" w:hAnsi="Times New Roman"/>
          <w:sz w:val="24"/>
          <w:szCs w:val="24"/>
          <w:lang w:eastAsia="en-IN"/>
        </w:rPr>
        <w:t>b</w:t>
      </w:r>
      <w:r w:rsidRPr="00637C6C">
        <w:rPr>
          <w:rFonts w:ascii="Times New Roman" w:eastAsia="Times New Roman" w:hAnsi="Times New Roman"/>
          <w:sz w:val="24"/>
          <w:szCs w:val="24"/>
          <w:lang w:eastAsia="en-IN"/>
        </w:rPr>
        <w:t xml:space="preserve">) </w:t>
      </w:r>
      <w:r>
        <w:rPr>
          <w:rFonts w:ascii="Times New Roman" w:eastAsia="Times New Roman" w:hAnsi="Times New Roman"/>
          <w:sz w:val="24"/>
          <w:szCs w:val="24"/>
          <w:lang w:eastAsia="en-IN"/>
        </w:rPr>
        <w:t>syringe pump</w:t>
      </w:r>
      <w:r w:rsidR="002F5739">
        <w:rPr>
          <w:rFonts w:ascii="Times New Roman" w:eastAsia="Times New Roman" w:hAnsi="Times New Roman"/>
          <w:sz w:val="24"/>
          <w:szCs w:val="24"/>
          <w:lang w:eastAsia="en-IN"/>
        </w:rPr>
        <w:t xml:space="preserve"> (Harvard)</w:t>
      </w:r>
      <w:r>
        <w:rPr>
          <w:rFonts w:ascii="Times New Roman" w:eastAsia="Times New Roman" w:hAnsi="Times New Roman"/>
          <w:sz w:val="24"/>
          <w:szCs w:val="24"/>
          <w:lang w:eastAsia="en-IN"/>
        </w:rPr>
        <w:t xml:space="preserve"> </w:t>
      </w:r>
      <w:r w:rsidRPr="00637C6C">
        <w:rPr>
          <w:rFonts w:ascii="Times New Roman" w:eastAsia="Times New Roman" w:hAnsi="Times New Roman"/>
          <w:sz w:val="24"/>
          <w:szCs w:val="24"/>
          <w:lang w:eastAsia="en-IN"/>
        </w:rPr>
        <w:t>(</w:t>
      </w:r>
      <w:r>
        <w:rPr>
          <w:rFonts w:ascii="Times New Roman" w:eastAsia="Times New Roman" w:hAnsi="Times New Roman"/>
          <w:sz w:val="24"/>
          <w:szCs w:val="24"/>
          <w:lang w:eastAsia="en-IN"/>
        </w:rPr>
        <w:t>c</w:t>
      </w:r>
      <w:r w:rsidRPr="00637C6C">
        <w:rPr>
          <w:rFonts w:ascii="Times New Roman" w:eastAsia="Times New Roman" w:hAnsi="Times New Roman"/>
          <w:sz w:val="24"/>
          <w:szCs w:val="24"/>
          <w:lang w:eastAsia="en-IN"/>
        </w:rPr>
        <w:t xml:space="preserve">) </w:t>
      </w:r>
      <w:r>
        <w:rPr>
          <w:rFonts w:ascii="Times New Roman" w:eastAsia="Times New Roman" w:hAnsi="Times New Roman"/>
          <w:sz w:val="24"/>
          <w:szCs w:val="24"/>
          <w:lang w:eastAsia="en-IN"/>
        </w:rPr>
        <w:t>Continuous syringe pump</w:t>
      </w:r>
      <w:r w:rsidR="002F5739">
        <w:rPr>
          <w:rFonts w:ascii="Times New Roman" w:eastAsia="Times New Roman" w:hAnsi="Times New Roman"/>
          <w:sz w:val="24"/>
          <w:szCs w:val="24"/>
          <w:lang w:eastAsia="en-IN"/>
        </w:rPr>
        <w:t xml:space="preserve"> with Arduino</w:t>
      </w:r>
      <w:r>
        <w:rPr>
          <w:rFonts w:ascii="Times New Roman" w:eastAsia="Times New Roman" w:hAnsi="Times New Roman"/>
          <w:sz w:val="24"/>
          <w:szCs w:val="24"/>
          <w:lang w:eastAsia="en-IN"/>
        </w:rPr>
        <w:t xml:space="preserve"> </w:t>
      </w:r>
      <w:r w:rsidR="00EE2678">
        <w:rPr>
          <w:rFonts w:ascii="Times New Roman" w:eastAsia="Times New Roman" w:hAnsi="Times New Roman"/>
          <w:sz w:val="24"/>
          <w:szCs w:val="24"/>
          <w:lang w:eastAsia="en-IN"/>
        </w:rPr>
        <w:t>(smartchem</w:t>
      </w:r>
      <w:r w:rsidR="002F5739">
        <w:rPr>
          <w:rFonts w:ascii="Times New Roman" w:eastAsia="Times New Roman" w:hAnsi="Times New Roman"/>
          <w:sz w:val="24"/>
          <w:szCs w:val="24"/>
          <w:lang w:eastAsia="en-IN"/>
        </w:rPr>
        <w:t xml:space="preserve">synth) </w:t>
      </w:r>
      <w:r w:rsidRPr="00637C6C">
        <w:rPr>
          <w:rFonts w:ascii="Times New Roman" w:eastAsia="Times New Roman" w:hAnsi="Times New Roman"/>
          <w:sz w:val="24"/>
          <w:szCs w:val="24"/>
          <w:lang w:eastAsia="en-IN"/>
        </w:rPr>
        <w:t>(</w:t>
      </w:r>
      <w:r w:rsidR="002F5739">
        <w:rPr>
          <w:rFonts w:ascii="Times New Roman" w:eastAsia="Times New Roman" w:hAnsi="Times New Roman"/>
          <w:sz w:val="24"/>
          <w:szCs w:val="24"/>
          <w:lang w:eastAsia="en-IN"/>
        </w:rPr>
        <w:t>d</w:t>
      </w:r>
      <w:r w:rsidRPr="00637C6C">
        <w:rPr>
          <w:rFonts w:ascii="Times New Roman" w:eastAsia="Times New Roman" w:hAnsi="Times New Roman"/>
          <w:sz w:val="24"/>
          <w:szCs w:val="24"/>
          <w:lang w:eastAsia="en-IN"/>
        </w:rPr>
        <w:t xml:space="preserve">) </w:t>
      </w:r>
      <w:r w:rsidR="002F5739">
        <w:rPr>
          <w:rFonts w:ascii="Times New Roman" w:eastAsia="Times New Roman" w:hAnsi="Times New Roman"/>
          <w:sz w:val="24"/>
          <w:szCs w:val="24"/>
          <w:lang w:eastAsia="en-IN"/>
        </w:rPr>
        <w:t>Arduino.</w:t>
      </w:r>
      <w:r w:rsidR="002F5739" w:rsidRPr="002F5739">
        <w:rPr>
          <w:rFonts w:ascii="Times New Roman" w:eastAsia="Times New Roman" w:hAnsi="Times New Roman"/>
          <w:sz w:val="24"/>
          <w:szCs w:val="24"/>
          <w:lang w:eastAsia="en-IN"/>
        </w:rPr>
        <w:t xml:space="preserve"> </w:t>
      </w:r>
      <w:r w:rsidR="002F5739">
        <w:rPr>
          <w:rFonts w:ascii="Times New Roman" w:eastAsia="Times New Roman" w:hAnsi="Times New Roman"/>
          <w:b/>
          <w:bCs/>
          <w:sz w:val="24"/>
          <w:szCs w:val="24"/>
          <w:lang w:eastAsia="en-IN"/>
        </w:rPr>
        <w:br w:type="page"/>
      </w:r>
    </w:p>
    <w:p w14:paraId="0EEE067F" w14:textId="77777777" w:rsidR="008249DB" w:rsidRPr="00D16496" w:rsidRDefault="005F1EBB" w:rsidP="008249DB">
      <w:pPr>
        <w:spacing w:line="480"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lastRenderedPageBreak/>
        <w:t>S2.2</w:t>
      </w:r>
      <w:r w:rsidR="00B8684D" w:rsidRPr="008249DB">
        <w:rPr>
          <w:rFonts w:ascii="Times New Roman" w:eastAsia="Times New Roman" w:hAnsi="Times New Roman"/>
          <w:b/>
          <w:bCs/>
          <w:sz w:val="24"/>
          <w:szCs w:val="24"/>
          <w:lang w:eastAsia="en-IN"/>
        </w:rPr>
        <w:t xml:space="preserve">.2 </w:t>
      </w:r>
      <w:r w:rsidR="008249DB" w:rsidRPr="00D16496">
        <w:rPr>
          <w:rFonts w:ascii="Times New Roman" w:eastAsia="Times New Roman" w:hAnsi="Times New Roman"/>
          <w:sz w:val="24"/>
          <w:szCs w:val="24"/>
          <w:lang w:eastAsia="en-IN"/>
        </w:rPr>
        <w:t>Reaction module</w:t>
      </w:r>
    </w:p>
    <w:p w14:paraId="16E972CA" w14:textId="18FEF387" w:rsidR="00216BEF" w:rsidRDefault="00216BEF" w:rsidP="006D6404">
      <w:pPr>
        <w:spacing w:line="480" w:lineRule="auto"/>
        <w:jc w:val="both"/>
        <w:rPr>
          <w:rFonts w:ascii="Times New Roman" w:eastAsia="Times New Roman" w:hAnsi="Times New Roman"/>
          <w:sz w:val="24"/>
          <w:szCs w:val="24"/>
          <w:lang w:eastAsia="en-IN"/>
        </w:rPr>
      </w:pPr>
      <w:bookmarkStart w:id="2" w:name="_Hlk159522469"/>
      <w:r w:rsidRPr="00C965B2">
        <w:rPr>
          <w:rFonts w:ascii="Times New Roman" w:eastAsia="Times New Roman" w:hAnsi="Times New Roman"/>
          <w:sz w:val="24"/>
          <w:szCs w:val="24"/>
          <w:lang w:eastAsia="en-IN"/>
        </w:rPr>
        <w:t>We employed a commercially accessible cylindrical blue LED (figure S</w:t>
      </w:r>
      <w:r w:rsidR="00A72B3B">
        <w:rPr>
          <w:rFonts w:ascii="Times New Roman" w:eastAsia="Times New Roman" w:hAnsi="Times New Roman"/>
          <w:sz w:val="24"/>
          <w:szCs w:val="24"/>
          <w:lang w:eastAsia="en-IN"/>
        </w:rPr>
        <w:t>2</w:t>
      </w:r>
      <w:r w:rsidR="00C965B2" w:rsidRPr="00C965B2">
        <w:rPr>
          <w:rFonts w:ascii="Times New Roman" w:eastAsia="Times New Roman" w:hAnsi="Times New Roman"/>
          <w:sz w:val="24"/>
          <w:szCs w:val="24"/>
          <w:lang w:eastAsia="en-IN"/>
        </w:rPr>
        <w:t>b</w:t>
      </w:r>
      <w:r w:rsidRPr="00C965B2">
        <w:rPr>
          <w:rFonts w:ascii="Times New Roman" w:eastAsia="Times New Roman" w:hAnsi="Times New Roman"/>
          <w:sz w:val="24"/>
          <w:szCs w:val="24"/>
          <w:lang w:eastAsia="en-IN"/>
        </w:rPr>
        <w:t>) for the photochemical reaction,</w:t>
      </w:r>
      <w:bookmarkEnd w:id="2"/>
      <w:r w:rsidRPr="00C965B2">
        <w:rPr>
          <w:rFonts w:ascii="Times New Roman" w:eastAsia="Times New Roman" w:hAnsi="Times New Roman"/>
          <w:sz w:val="24"/>
          <w:szCs w:val="24"/>
          <w:lang w:eastAsia="en-IN"/>
        </w:rPr>
        <w:t xml:space="preserve"> utilizing a programmable power supply manufacture by Owon (figure </w:t>
      </w:r>
      <w:r w:rsidR="00C965B2" w:rsidRPr="00C965B2">
        <w:rPr>
          <w:rFonts w:ascii="Times New Roman" w:eastAsia="Times New Roman" w:hAnsi="Times New Roman"/>
          <w:sz w:val="24"/>
          <w:szCs w:val="24"/>
          <w:lang w:eastAsia="en-IN"/>
        </w:rPr>
        <w:t>S</w:t>
      </w:r>
      <w:r w:rsidR="00A72B3B">
        <w:rPr>
          <w:rFonts w:ascii="Times New Roman" w:eastAsia="Times New Roman" w:hAnsi="Times New Roman"/>
          <w:sz w:val="24"/>
          <w:szCs w:val="24"/>
          <w:lang w:eastAsia="en-IN"/>
        </w:rPr>
        <w:t>2</w:t>
      </w:r>
      <w:r w:rsidR="00C965B2" w:rsidRPr="00C965B2">
        <w:rPr>
          <w:rFonts w:ascii="Times New Roman" w:eastAsia="Times New Roman" w:hAnsi="Times New Roman"/>
          <w:sz w:val="24"/>
          <w:szCs w:val="24"/>
          <w:lang w:eastAsia="en-IN"/>
        </w:rPr>
        <w:t>a</w:t>
      </w:r>
      <w:r w:rsidRPr="00C965B2">
        <w:rPr>
          <w:rFonts w:ascii="Times New Roman" w:eastAsia="Times New Roman" w:hAnsi="Times New Roman"/>
          <w:sz w:val="24"/>
          <w:szCs w:val="24"/>
          <w:lang w:eastAsia="en-IN"/>
        </w:rPr>
        <w:t>)</w:t>
      </w:r>
      <w:r>
        <w:rPr>
          <w:rFonts w:ascii="Times New Roman" w:eastAsia="Times New Roman" w:hAnsi="Times New Roman"/>
          <w:sz w:val="24"/>
          <w:szCs w:val="24"/>
          <w:lang w:eastAsia="en-IN"/>
        </w:rPr>
        <w:t xml:space="preserve"> </w:t>
      </w:r>
      <w:r w:rsidRPr="00D22F6A">
        <w:rPr>
          <w:rFonts w:ascii="Times New Roman" w:eastAsia="Times New Roman" w:hAnsi="Times New Roman"/>
          <w:sz w:val="24"/>
          <w:szCs w:val="24"/>
          <w:lang w:eastAsia="en-IN"/>
        </w:rPr>
        <w:t xml:space="preserve">to regulate the lamp's power (measured in watts) by managing both current and voltage. </w:t>
      </w:r>
      <w:r>
        <w:rPr>
          <w:rFonts w:ascii="Times New Roman" w:eastAsia="Times New Roman" w:hAnsi="Times New Roman"/>
          <w:sz w:val="24"/>
          <w:szCs w:val="24"/>
          <w:lang w:eastAsia="en-IN"/>
        </w:rPr>
        <w:t xml:space="preserve">The Blue LED produces light in the range of wavelength 450-495 nm and it can be operated up to 5 A current, and 14.5 v voltage corresponds to about 70 w wattage. Additionally, rotating fan was attached to the bottom of cylindrical blue LED light to maintain the room temperature throughout the reaction. </w:t>
      </w:r>
      <w:r w:rsidRPr="0003108D">
        <w:rPr>
          <w:rFonts w:ascii="Times New Roman" w:eastAsia="Times New Roman" w:hAnsi="Times New Roman"/>
          <w:sz w:val="24"/>
          <w:szCs w:val="24"/>
          <w:lang w:eastAsia="en-IN"/>
        </w:rPr>
        <w:t xml:space="preserve">The central computer and the </w:t>
      </w:r>
      <w:r w:rsidRPr="00D22F6A">
        <w:rPr>
          <w:rFonts w:ascii="Times New Roman" w:eastAsia="Times New Roman" w:hAnsi="Times New Roman"/>
          <w:sz w:val="24"/>
          <w:szCs w:val="24"/>
          <w:lang w:eastAsia="en-IN"/>
        </w:rPr>
        <w:t xml:space="preserve">power supply </w:t>
      </w:r>
      <w:r w:rsidRPr="0003108D">
        <w:rPr>
          <w:rFonts w:ascii="Times New Roman" w:eastAsia="Times New Roman" w:hAnsi="Times New Roman"/>
          <w:sz w:val="24"/>
          <w:szCs w:val="24"/>
          <w:lang w:eastAsia="en-IN"/>
        </w:rPr>
        <w:t xml:space="preserve">communicated through serial communication using </w:t>
      </w:r>
      <w:r w:rsidRPr="00C965B2">
        <w:rPr>
          <w:rFonts w:ascii="Times New Roman" w:eastAsia="Times New Roman" w:hAnsi="Times New Roman"/>
          <w:sz w:val="24"/>
          <w:szCs w:val="24"/>
          <w:lang w:eastAsia="en-IN"/>
        </w:rPr>
        <w:t>ASCII code</w:t>
      </w:r>
      <w:r w:rsidRPr="0003108D">
        <w:rPr>
          <w:rFonts w:ascii="Times New Roman" w:eastAsia="Times New Roman" w:hAnsi="Times New Roman"/>
          <w:sz w:val="24"/>
          <w:szCs w:val="24"/>
          <w:lang w:eastAsia="en-IN"/>
        </w:rPr>
        <w:t xml:space="preserve"> to exchange information about </w:t>
      </w:r>
      <w:r>
        <w:rPr>
          <w:rFonts w:ascii="Times New Roman" w:eastAsia="Times New Roman" w:hAnsi="Times New Roman"/>
          <w:sz w:val="24"/>
          <w:szCs w:val="24"/>
          <w:lang w:eastAsia="en-IN"/>
        </w:rPr>
        <w:t xml:space="preserve">varied voltage, current and </w:t>
      </w:r>
      <w:r w:rsidRPr="0003108D">
        <w:rPr>
          <w:rFonts w:ascii="Times New Roman" w:eastAsia="Times New Roman" w:hAnsi="Times New Roman"/>
          <w:sz w:val="24"/>
          <w:szCs w:val="24"/>
          <w:lang w:eastAsia="en-IN"/>
        </w:rPr>
        <w:t>operational status.</w:t>
      </w:r>
    </w:p>
    <w:p w14:paraId="14E575F8" w14:textId="77777777" w:rsidR="00C6739C" w:rsidRDefault="00C6739C" w:rsidP="006F4AE3">
      <w:pPr>
        <w:spacing w:after="0" w:line="480" w:lineRule="auto"/>
        <w:jc w:val="center"/>
        <w:rPr>
          <w:rFonts w:ascii="Times New Roman" w:eastAsia="Times New Roman" w:hAnsi="Times New Roman"/>
          <w:sz w:val="24"/>
          <w:szCs w:val="24"/>
          <w:lang w:eastAsia="en-IN"/>
        </w:rPr>
      </w:pPr>
      <w:r>
        <w:rPr>
          <w:rFonts w:ascii="Times New Roman" w:eastAsia="Times New Roman" w:hAnsi="Times New Roman"/>
          <w:noProof/>
          <w:sz w:val="24"/>
          <w:szCs w:val="24"/>
          <w:lang w:eastAsia="en-IN"/>
        </w:rPr>
        <w:drawing>
          <wp:inline distT="0" distB="0" distL="0" distR="0" wp14:anchorId="11F5F4D8" wp14:editId="23BEAB02">
            <wp:extent cx="5264678" cy="287820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00598" cy="2897840"/>
                    </a:xfrm>
                    <a:prstGeom prst="rect">
                      <a:avLst/>
                    </a:prstGeom>
                    <a:noFill/>
                  </pic:spPr>
                </pic:pic>
              </a:graphicData>
            </a:graphic>
          </wp:inline>
        </w:drawing>
      </w:r>
    </w:p>
    <w:p w14:paraId="41EB629E" w14:textId="142EB10F" w:rsidR="00637C6C" w:rsidRDefault="00637C6C" w:rsidP="00AA6919">
      <w:pPr>
        <w:spacing w:after="0" w:line="480" w:lineRule="auto"/>
        <w:jc w:val="both"/>
        <w:rPr>
          <w:rFonts w:ascii="Times New Roman" w:eastAsia="Times New Roman" w:hAnsi="Times New Roman"/>
          <w:sz w:val="24"/>
          <w:szCs w:val="24"/>
          <w:lang w:eastAsia="en-IN"/>
        </w:rPr>
      </w:pPr>
      <w:r w:rsidRPr="00784B48">
        <w:rPr>
          <w:rFonts w:ascii="Times New Roman" w:eastAsia="Times New Roman" w:hAnsi="Times New Roman"/>
          <w:b/>
          <w:bCs/>
          <w:sz w:val="24"/>
          <w:szCs w:val="24"/>
          <w:lang w:eastAsia="en-IN"/>
        </w:rPr>
        <w:t>Figure S</w:t>
      </w:r>
      <w:r w:rsidR="00A72B3B">
        <w:rPr>
          <w:rFonts w:ascii="Times New Roman" w:eastAsia="Times New Roman" w:hAnsi="Times New Roman"/>
          <w:b/>
          <w:bCs/>
          <w:sz w:val="24"/>
          <w:szCs w:val="24"/>
          <w:lang w:eastAsia="en-IN"/>
        </w:rPr>
        <w:t>2</w:t>
      </w:r>
      <w:r>
        <w:rPr>
          <w:rFonts w:ascii="Times New Roman" w:eastAsia="Times New Roman" w:hAnsi="Times New Roman"/>
          <w:sz w:val="24"/>
          <w:szCs w:val="24"/>
          <w:lang w:eastAsia="en-IN"/>
        </w:rPr>
        <w:t xml:space="preserve">. </w:t>
      </w:r>
      <w:r w:rsidR="00711BFD">
        <w:rPr>
          <w:rFonts w:ascii="Times New Roman" w:eastAsia="Times New Roman" w:hAnsi="Times New Roman"/>
          <w:sz w:val="24"/>
          <w:szCs w:val="24"/>
          <w:lang w:eastAsia="en-IN"/>
        </w:rPr>
        <w:t xml:space="preserve">Manual designed photo-flow reactor; </w:t>
      </w:r>
      <w:r w:rsidRPr="00637C6C">
        <w:rPr>
          <w:rFonts w:ascii="Times New Roman" w:eastAsia="Times New Roman" w:hAnsi="Times New Roman"/>
          <w:sz w:val="24"/>
          <w:szCs w:val="24"/>
          <w:lang w:eastAsia="en-IN"/>
        </w:rPr>
        <w:t>(</w:t>
      </w:r>
      <w:r w:rsidR="00AA6919">
        <w:rPr>
          <w:rFonts w:ascii="Times New Roman" w:eastAsia="Times New Roman" w:hAnsi="Times New Roman"/>
          <w:sz w:val="24"/>
          <w:szCs w:val="24"/>
          <w:lang w:eastAsia="en-IN"/>
        </w:rPr>
        <w:t>a</w:t>
      </w:r>
      <w:r w:rsidRPr="00637C6C">
        <w:rPr>
          <w:rFonts w:ascii="Times New Roman" w:eastAsia="Times New Roman" w:hAnsi="Times New Roman"/>
          <w:sz w:val="24"/>
          <w:szCs w:val="24"/>
          <w:lang w:eastAsia="en-IN"/>
        </w:rPr>
        <w:t xml:space="preserve">) </w:t>
      </w:r>
      <w:r w:rsidR="00711BFD">
        <w:rPr>
          <w:rFonts w:ascii="Times New Roman" w:eastAsia="Times New Roman" w:hAnsi="Times New Roman"/>
          <w:sz w:val="24"/>
          <w:szCs w:val="24"/>
          <w:lang w:eastAsia="en-IN"/>
        </w:rPr>
        <w:t>p</w:t>
      </w:r>
      <w:r w:rsidR="00AA6919">
        <w:rPr>
          <w:rFonts w:ascii="Times New Roman" w:eastAsia="Times New Roman" w:hAnsi="Times New Roman"/>
          <w:sz w:val="24"/>
          <w:szCs w:val="24"/>
          <w:lang w:eastAsia="en-IN"/>
        </w:rPr>
        <w:t xml:space="preserve">ower supply </w:t>
      </w:r>
      <w:r w:rsidR="00AA6919" w:rsidRPr="00637C6C">
        <w:rPr>
          <w:rFonts w:ascii="Times New Roman" w:eastAsia="Times New Roman" w:hAnsi="Times New Roman"/>
          <w:sz w:val="24"/>
          <w:szCs w:val="24"/>
          <w:lang w:eastAsia="en-IN"/>
        </w:rPr>
        <w:t>(</w:t>
      </w:r>
      <w:r w:rsidR="00AA6919">
        <w:rPr>
          <w:rFonts w:ascii="Times New Roman" w:eastAsia="Times New Roman" w:hAnsi="Times New Roman"/>
          <w:sz w:val="24"/>
          <w:szCs w:val="24"/>
          <w:lang w:eastAsia="en-IN"/>
        </w:rPr>
        <w:t>b</w:t>
      </w:r>
      <w:r w:rsidR="00711BFD">
        <w:rPr>
          <w:rFonts w:ascii="Times New Roman" w:eastAsia="Times New Roman" w:hAnsi="Times New Roman"/>
          <w:sz w:val="24"/>
          <w:szCs w:val="24"/>
          <w:lang w:eastAsia="en-IN"/>
        </w:rPr>
        <w:t>-c</w:t>
      </w:r>
      <w:r w:rsidR="00AA6919" w:rsidRPr="00637C6C">
        <w:rPr>
          <w:rFonts w:ascii="Times New Roman" w:eastAsia="Times New Roman" w:hAnsi="Times New Roman"/>
          <w:sz w:val="24"/>
          <w:szCs w:val="24"/>
          <w:lang w:eastAsia="en-IN"/>
        </w:rPr>
        <w:t xml:space="preserve">) </w:t>
      </w:r>
      <w:r w:rsidR="003F5139">
        <w:rPr>
          <w:rFonts w:ascii="Times New Roman" w:eastAsia="Times New Roman" w:hAnsi="Times New Roman"/>
          <w:sz w:val="24"/>
          <w:szCs w:val="24"/>
          <w:lang w:eastAsia="en-IN"/>
        </w:rPr>
        <w:t>blue LED</w:t>
      </w:r>
      <w:r w:rsidR="003F5139" w:rsidRPr="003F5139">
        <w:rPr>
          <w:rFonts w:ascii="Times New Roman" w:eastAsia="Times New Roman" w:hAnsi="Times New Roman"/>
          <w:sz w:val="24"/>
          <w:szCs w:val="24"/>
          <w:lang w:eastAsia="en-IN"/>
        </w:rPr>
        <w:t xml:space="preserve"> </w:t>
      </w:r>
      <w:r w:rsidR="003F5139">
        <w:rPr>
          <w:rFonts w:ascii="Times New Roman" w:eastAsia="Times New Roman" w:hAnsi="Times New Roman"/>
          <w:sz w:val="24"/>
          <w:szCs w:val="24"/>
          <w:lang w:eastAsia="en-IN"/>
        </w:rPr>
        <w:t>module</w:t>
      </w:r>
      <w:r w:rsidR="00711BFD">
        <w:rPr>
          <w:rFonts w:ascii="Times New Roman" w:eastAsia="Times New Roman" w:hAnsi="Times New Roman"/>
          <w:sz w:val="24"/>
          <w:szCs w:val="24"/>
          <w:lang w:eastAsia="en-IN"/>
        </w:rPr>
        <w:t xml:space="preserve"> </w:t>
      </w:r>
      <w:r w:rsidR="00711BFD" w:rsidRPr="003F5139">
        <w:rPr>
          <w:rFonts w:ascii="Times New Roman" w:eastAsia="Times New Roman" w:hAnsi="Times New Roman"/>
          <w:sz w:val="24"/>
          <w:szCs w:val="24"/>
          <w:lang w:eastAsia="en-IN"/>
        </w:rPr>
        <w:t>w</w:t>
      </w:r>
      <w:r w:rsidR="00711BFD">
        <w:rPr>
          <w:rFonts w:ascii="Times New Roman" w:eastAsia="Times New Roman" w:hAnsi="Times New Roman"/>
          <w:sz w:val="24"/>
          <w:szCs w:val="24"/>
          <w:lang w:eastAsia="en-IN"/>
        </w:rPr>
        <w:t>ith cooling fan (1-70W, 460 nm max);</w:t>
      </w:r>
      <w:r w:rsidR="003F5139" w:rsidRPr="003F5139">
        <w:rPr>
          <w:rFonts w:ascii="Times New Roman" w:eastAsia="Times New Roman" w:hAnsi="Times New Roman"/>
          <w:sz w:val="24"/>
          <w:szCs w:val="24"/>
          <w:lang w:eastAsia="en-IN"/>
        </w:rPr>
        <w:t xml:space="preserve"> </w:t>
      </w:r>
      <w:r w:rsidR="00AA6919">
        <w:rPr>
          <w:rFonts w:ascii="Times New Roman" w:eastAsia="Times New Roman" w:hAnsi="Times New Roman"/>
          <w:sz w:val="24"/>
          <w:szCs w:val="24"/>
          <w:lang w:eastAsia="en-IN"/>
        </w:rPr>
        <w:t>(</w:t>
      </w:r>
      <w:r w:rsidR="00711BFD">
        <w:rPr>
          <w:rFonts w:ascii="Times New Roman" w:eastAsia="Times New Roman" w:hAnsi="Times New Roman"/>
          <w:sz w:val="24"/>
          <w:szCs w:val="24"/>
          <w:lang w:eastAsia="en-IN"/>
        </w:rPr>
        <w:t>d</w:t>
      </w:r>
      <w:r w:rsidRPr="00637C6C">
        <w:rPr>
          <w:rFonts w:ascii="Times New Roman" w:eastAsia="Times New Roman" w:hAnsi="Times New Roman"/>
          <w:sz w:val="24"/>
          <w:szCs w:val="24"/>
          <w:lang w:eastAsia="en-IN"/>
        </w:rPr>
        <w:t xml:space="preserve">) </w:t>
      </w:r>
      <w:r w:rsidR="00AA6919">
        <w:rPr>
          <w:rFonts w:ascii="Times New Roman" w:eastAsia="Times New Roman" w:hAnsi="Times New Roman"/>
          <w:sz w:val="24"/>
          <w:szCs w:val="24"/>
          <w:lang w:eastAsia="en-IN"/>
        </w:rPr>
        <w:t>1mL PFA coiled reactor</w:t>
      </w:r>
      <w:r w:rsidR="00711BFD">
        <w:rPr>
          <w:rFonts w:ascii="Times New Roman" w:eastAsia="Times New Roman" w:hAnsi="Times New Roman"/>
          <w:sz w:val="24"/>
          <w:szCs w:val="24"/>
          <w:lang w:eastAsia="en-IN"/>
        </w:rPr>
        <w:t xml:space="preserve"> (1.2-meter length, OD = 1.58 mm and id = 1.0 mm).</w:t>
      </w:r>
      <w:r>
        <w:rPr>
          <w:rFonts w:ascii="Times New Roman" w:eastAsia="Times New Roman" w:hAnsi="Times New Roman"/>
          <w:sz w:val="24"/>
          <w:szCs w:val="24"/>
          <w:lang w:eastAsia="en-IN"/>
        </w:rPr>
        <w:t xml:space="preserve"> </w:t>
      </w:r>
    </w:p>
    <w:p w14:paraId="7E3311B9" w14:textId="2DCA7E35" w:rsidR="00A727D1" w:rsidRDefault="00EE2678" w:rsidP="00A727D1">
      <w:pPr>
        <w:spacing w:line="600" w:lineRule="auto"/>
        <w:jc w:val="center"/>
      </w:pPr>
      <w:r>
        <w:object w:dxaOrig="15437" w:dyaOrig="11815" w14:anchorId="470AD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2.05pt;height:359.6pt" o:ole="">
            <v:imagedata r:id="rId13" o:title="" croptop="-1392f" cropbottom="1062f" cropleft="3431f" cropright="10115f"/>
          </v:shape>
          <o:OLEObject Type="Embed" ProgID="Origin95.Graph" ShapeID="_x0000_i1025" DrawAspect="Content" ObjectID="_1780927531" r:id="rId14"/>
        </w:object>
      </w:r>
    </w:p>
    <w:p w14:paraId="083BED9B" w14:textId="5F38823C" w:rsidR="00981039" w:rsidRDefault="00981039" w:rsidP="00981039">
      <w:pPr>
        <w:spacing w:line="600" w:lineRule="auto"/>
        <w:jc w:val="both"/>
        <w:rPr>
          <w:rFonts w:ascii="Times New Roman" w:eastAsia="Times New Roman" w:hAnsi="Times New Roman"/>
          <w:sz w:val="24"/>
          <w:szCs w:val="24"/>
          <w:lang w:eastAsia="en-IN"/>
        </w:rPr>
      </w:pPr>
      <w:r w:rsidRPr="00784B48">
        <w:rPr>
          <w:rFonts w:ascii="Times New Roman" w:eastAsia="Times New Roman" w:hAnsi="Times New Roman"/>
          <w:b/>
          <w:bCs/>
          <w:sz w:val="24"/>
          <w:szCs w:val="24"/>
          <w:lang w:eastAsia="en-IN"/>
        </w:rPr>
        <w:t>Fig</w:t>
      </w:r>
      <w:r w:rsidR="004516CF">
        <w:rPr>
          <w:rFonts w:ascii="Times New Roman" w:eastAsia="Times New Roman" w:hAnsi="Times New Roman"/>
          <w:b/>
          <w:bCs/>
          <w:sz w:val="24"/>
          <w:szCs w:val="24"/>
          <w:lang w:eastAsia="en-IN"/>
        </w:rPr>
        <w:t>ure</w:t>
      </w:r>
      <w:r w:rsidRPr="00784B48">
        <w:rPr>
          <w:rFonts w:ascii="Times New Roman" w:eastAsia="Times New Roman" w:hAnsi="Times New Roman"/>
          <w:b/>
          <w:bCs/>
          <w:sz w:val="24"/>
          <w:szCs w:val="24"/>
          <w:lang w:eastAsia="en-IN"/>
        </w:rPr>
        <w:t xml:space="preserve"> S</w:t>
      </w:r>
      <w:r w:rsidR="00A72B3B">
        <w:rPr>
          <w:rFonts w:ascii="Times New Roman" w:eastAsia="Times New Roman" w:hAnsi="Times New Roman"/>
          <w:b/>
          <w:bCs/>
          <w:sz w:val="24"/>
          <w:szCs w:val="24"/>
          <w:lang w:eastAsia="en-IN"/>
        </w:rPr>
        <w:t>3</w:t>
      </w:r>
      <w:r>
        <w:rPr>
          <w:rFonts w:ascii="Times New Roman" w:eastAsia="Times New Roman" w:hAnsi="Times New Roman"/>
          <w:sz w:val="24"/>
          <w:szCs w:val="24"/>
          <w:lang w:eastAsia="en-IN"/>
        </w:rPr>
        <w:t>.</w:t>
      </w:r>
      <w:r w:rsidRPr="00BC187F">
        <w:rPr>
          <w:rFonts w:ascii="Times New Roman" w:eastAsia="Times New Roman" w:hAnsi="Times New Roman"/>
          <w:sz w:val="24"/>
          <w:szCs w:val="24"/>
          <w:lang w:eastAsia="en-IN"/>
        </w:rPr>
        <w:t xml:space="preserve"> 3</w:t>
      </w:r>
      <w:r>
        <w:rPr>
          <w:rFonts w:ascii="Times New Roman" w:eastAsia="Times New Roman" w:hAnsi="Times New Roman"/>
          <w:sz w:val="24"/>
          <w:szCs w:val="24"/>
          <w:lang w:eastAsia="en-IN"/>
        </w:rPr>
        <w:t>D</w:t>
      </w:r>
      <w:r w:rsidRPr="00BC187F">
        <w:rPr>
          <w:rFonts w:ascii="Times New Roman" w:eastAsia="Times New Roman" w:hAnsi="Times New Roman"/>
          <w:sz w:val="24"/>
          <w:szCs w:val="24"/>
          <w:lang w:eastAsia="en-IN"/>
        </w:rPr>
        <w:t xml:space="preserve"> graph </w:t>
      </w:r>
      <w:r w:rsidR="00CC77D1">
        <w:rPr>
          <w:rFonts w:ascii="Times New Roman" w:eastAsia="Times New Roman" w:hAnsi="Times New Roman"/>
          <w:sz w:val="24"/>
          <w:szCs w:val="24"/>
          <w:lang w:eastAsia="en-IN"/>
        </w:rPr>
        <w:t>elucidating</w:t>
      </w:r>
      <w:r w:rsidRPr="00BC187F">
        <w:rPr>
          <w:rFonts w:ascii="Times New Roman" w:eastAsia="Times New Roman" w:hAnsi="Times New Roman"/>
          <w:sz w:val="24"/>
          <w:szCs w:val="24"/>
          <w:lang w:eastAsia="en-IN"/>
        </w:rPr>
        <w:t xml:space="preserve"> the correlation among </w:t>
      </w:r>
      <w:r w:rsidR="00711BFD">
        <w:rPr>
          <w:rFonts w:ascii="Times New Roman" w:eastAsia="Times New Roman" w:hAnsi="Times New Roman"/>
          <w:sz w:val="24"/>
          <w:szCs w:val="24"/>
          <w:lang w:eastAsia="en-IN"/>
        </w:rPr>
        <w:t>v</w:t>
      </w:r>
      <w:r w:rsidRPr="00BC187F">
        <w:rPr>
          <w:rFonts w:ascii="Times New Roman" w:eastAsia="Times New Roman" w:hAnsi="Times New Roman"/>
          <w:sz w:val="24"/>
          <w:szCs w:val="24"/>
          <w:lang w:eastAsia="en-IN"/>
        </w:rPr>
        <w:t xml:space="preserve">oltage (V), </w:t>
      </w:r>
      <w:r w:rsidR="00711BFD">
        <w:rPr>
          <w:rFonts w:ascii="Times New Roman" w:eastAsia="Times New Roman" w:hAnsi="Times New Roman"/>
          <w:sz w:val="24"/>
          <w:szCs w:val="24"/>
          <w:lang w:eastAsia="en-IN"/>
        </w:rPr>
        <w:t>c</w:t>
      </w:r>
      <w:r w:rsidRPr="00BC187F">
        <w:rPr>
          <w:rFonts w:ascii="Times New Roman" w:eastAsia="Times New Roman" w:hAnsi="Times New Roman"/>
          <w:sz w:val="24"/>
          <w:szCs w:val="24"/>
          <w:lang w:eastAsia="en-IN"/>
        </w:rPr>
        <w:t>urrent (Amp), and the emission of blue light (Wattage).</w:t>
      </w:r>
      <w:r w:rsidRPr="000555A9">
        <w:rPr>
          <w:rFonts w:ascii="Times New Roman" w:eastAsia="Times New Roman" w:hAnsi="Times New Roman"/>
          <w:sz w:val="24"/>
          <w:szCs w:val="24"/>
          <w:lang w:eastAsia="en-IN"/>
        </w:rPr>
        <w:t xml:space="preserve"> </w:t>
      </w:r>
    </w:p>
    <w:p w14:paraId="0F8C13CF" w14:textId="77777777" w:rsidR="006D6404" w:rsidRDefault="006D6404" w:rsidP="002150E3">
      <w:pPr>
        <w:spacing w:line="480" w:lineRule="auto"/>
        <w:jc w:val="both"/>
        <w:rPr>
          <w:rFonts w:ascii="Times New Roman" w:eastAsia="Times New Roman" w:hAnsi="Times New Roman"/>
          <w:b/>
          <w:bCs/>
          <w:sz w:val="24"/>
          <w:szCs w:val="24"/>
          <w:lang w:eastAsia="en-IN"/>
        </w:rPr>
        <w:sectPr w:rsidR="006D6404" w:rsidSect="00BD4338">
          <w:pgSz w:w="12240" w:h="15840"/>
          <w:pgMar w:top="1440" w:right="1440" w:bottom="1440" w:left="1440" w:header="720" w:footer="720" w:gutter="0"/>
          <w:cols w:space="720"/>
          <w:docGrid w:linePitch="360"/>
        </w:sectPr>
      </w:pPr>
    </w:p>
    <w:p w14:paraId="7E170F79" w14:textId="7476E069" w:rsidR="00981039" w:rsidRDefault="00D16496" w:rsidP="002150E3">
      <w:pPr>
        <w:spacing w:line="480"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lastRenderedPageBreak/>
        <w:t>S2.2</w:t>
      </w:r>
      <w:r w:rsidR="00981039">
        <w:rPr>
          <w:rFonts w:ascii="Times New Roman" w:eastAsia="Times New Roman" w:hAnsi="Times New Roman"/>
          <w:b/>
          <w:bCs/>
          <w:sz w:val="24"/>
          <w:szCs w:val="24"/>
          <w:lang w:eastAsia="en-IN"/>
        </w:rPr>
        <w:t xml:space="preserve">.3 </w:t>
      </w:r>
      <w:r w:rsidR="00981039" w:rsidRPr="00D16496">
        <w:rPr>
          <w:rFonts w:ascii="Times New Roman" w:eastAsia="Times New Roman" w:hAnsi="Times New Roman"/>
          <w:sz w:val="24"/>
          <w:szCs w:val="24"/>
          <w:lang w:eastAsia="en-IN"/>
        </w:rPr>
        <w:t>Analysis module</w:t>
      </w:r>
    </w:p>
    <w:p w14:paraId="55B98FB0" w14:textId="77777777" w:rsidR="00981039" w:rsidRPr="00D16496" w:rsidRDefault="00981039" w:rsidP="002150E3">
      <w:pPr>
        <w:spacing w:line="480" w:lineRule="auto"/>
        <w:jc w:val="both"/>
        <w:rPr>
          <w:rFonts w:ascii="Times New Roman" w:hAnsi="Times New Roman"/>
          <w:b/>
          <w:sz w:val="24"/>
          <w:szCs w:val="24"/>
        </w:rPr>
      </w:pPr>
      <w:r w:rsidRPr="00D16496">
        <w:rPr>
          <w:rFonts w:ascii="Times New Roman" w:hAnsi="Times New Roman"/>
          <w:b/>
          <w:sz w:val="24"/>
          <w:szCs w:val="24"/>
        </w:rPr>
        <w:t>In-line FTIR analysis</w:t>
      </w:r>
    </w:p>
    <w:p w14:paraId="4ACA4128" w14:textId="7705E30F" w:rsidR="00981039" w:rsidRDefault="00AB5640" w:rsidP="006D6404">
      <w:pPr>
        <w:spacing w:line="480" w:lineRule="auto"/>
        <w:jc w:val="both"/>
        <w:rPr>
          <w:rFonts w:ascii="Times New Roman" w:hAnsi="Times New Roman"/>
          <w:sz w:val="24"/>
          <w:szCs w:val="24"/>
        </w:rPr>
      </w:pPr>
      <w:r w:rsidRPr="00711BFD">
        <w:rPr>
          <w:rFonts w:ascii="Times New Roman" w:hAnsi="Times New Roman"/>
          <w:i/>
          <w:sz w:val="24"/>
          <w:szCs w:val="24"/>
        </w:rPr>
        <w:t>In-</w:t>
      </w:r>
      <w:r w:rsidR="00711BFD" w:rsidRPr="00711BFD">
        <w:rPr>
          <w:rFonts w:ascii="Times New Roman" w:hAnsi="Times New Roman"/>
          <w:i/>
          <w:sz w:val="24"/>
          <w:szCs w:val="24"/>
        </w:rPr>
        <w:t>s</w:t>
      </w:r>
      <w:r w:rsidRPr="00711BFD">
        <w:rPr>
          <w:rFonts w:ascii="Times New Roman" w:hAnsi="Times New Roman"/>
          <w:i/>
          <w:sz w:val="24"/>
          <w:szCs w:val="24"/>
        </w:rPr>
        <w:t>itu</w:t>
      </w:r>
      <w:r w:rsidRPr="00AB5640">
        <w:rPr>
          <w:rFonts w:ascii="Times New Roman" w:hAnsi="Times New Roman"/>
          <w:sz w:val="24"/>
          <w:szCs w:val="24"/>
        </w:rPr>
        <w:t xml:space="preserve"> </w:t>
      </w:r>
      <w:r w:rsidR="00711BFD">
        <w:rPr>
          <w:rFonts w:ascii="Times New Roman" w:hAnsi="Times New Roman"/>
          <w:sz w:val="24"/>
          <w:szCs w:val="24"/>
        </w:rPr>
        <w:t>r</w:t>
      </w:r>
      <w:r w:rsidRPr="00AB5640">
        <w:rPr>
          <w:rFonts w:ascii="Times New Roman" w:hAnsi="Times New Roman"/>
          <w:sz w:val="24"/>
          <w:szCs w:val="24"/>
        </w:rPr>
        <w:t xml:space="preserve">eaction </w:t>
      </w:r>
      <w:r w:rsidR="00711BFD">
        <w:rPr>
          <w:rFonts w:ascii="Times New Roman" w:hAnsi="Times New Roman"/>
          <w:sz w:val="24"/>
          <w:szCs w:val="24"/>
        </w:rPr>
        <w:t>a</w:t>
      </w:r>
      <w:r w:rsidRPr="00AB5640">
        <w:rPr>
          <w:rFonts w:ascii="Times New Roman" w:hAnsi="Times New Roman"/>
          <w:sz w:val="24"/>
          <w:szCs w:val="24"/>
        </w:rPr>
        <w:t>nalysis</w:t>
      </w:r>
      <w:r>
        <w:rPr>
          <w:rFonts w:ascii="Times New Roman" w:hAnsi="Times New Roman"/>
          <w:sz w:val="24"/>
          <w:szCs w:val="24"/>
        </w:rPr>
        <w:t xml:space="preserve"> </w:t>
      </w:r>
      <w:r w:rsidR="00981039" w:rsidRPr="00981039">
        <w:rPr>
          <w:rFonts w:ascii="Times New Roman" w:hAnsi="Times New Roman"/>
          <w:sz w:val="24"/>
          <w:szCs w:val="24"/>
        </w:rPr>
        <w:t xml:space="preserve">was accomplished by recording </w:t>
      </w:r>
      <w:r w:rsidR="00981039">
        <w:rPr>
          <w:rFonts w:ascii="Times New Roman" w:hAnsi="Times New Roman"/>
          <w:sz w:val="24"/>
          <w:szCs w:val="24"/>
        </w:rPr>
        <w:t>IR (functional group, shifting peak in product)</w:t>
      </w:r>
      <w:r w:rsidR="00981039" w:rsidRPr="00981039">
        <w:rPr>
          <w:rFonts w:ascii="Times New Roman" w:hAnsi="Times New Roman"/>
          <w:sz w:val="24"/>
          <w:szCs w:val="24"/>
        </w:rPr>
        <w:t xml:space="preserve"> spectra using a benchtop</w:t>
      </w:r>
      <w:r w:rsidR="00981039">
        <w:rPr>
          <w:rFonts w:ascii="Times New Roman" w:hAnsi="Times New Roman"/>
          <w:sz w:val="24"/>
          <w:szCs w:val="24"/>
        </w:rPr>
        <w:t xml:space="preserve"> </w:t>
      </w:r>
      <w:r w:rsidRPr="00AB5640">
        <w:rPr>
          <w:rFonts w:ascii="Times New Roman" w:hAnsi="Times New Roman"/>
          <w:sz w:val="24"/>
          <w:szCs w:val="24"/>
        </w:rPr>
        <w:t xml:space="preserve">ReactIR 15 base unit with DS Micro Flow Cell </w:t>
      </w:r>
      <w:r w:rsidR="00981039" w:rsidRPr="00981039">
        <w:rPr>
          <w:rFonts w:ascii="Times New Roman" w:hAnsi="Times New Roman"/>
          <w:sz w:val="24"/>
          <w:szCs w:val="24"/>
        </w:rPr>
        <w:t>(</w:t>
      </w:r>
      <w:r w:rsidR="002610C6">
        <w:rPr>
          <w:rFonts w:ascii="Times New Roman" w:hAnsi="Times New Roman"/>
          <w:sz w:val="24"/>
          <w:szCs w:val="24"/>
        </w:rPr>
        <w:t>Mettler toledo</w:t>
      </w:r>
      <w:r w:rsidR="00981039" w:rsidRPr="00981039">
        <w:rPr>
          <w:rFonts w:ascii="Times New Roman" w:hAnsi="Times New Roman"/>
          <w:sz w:val="24"/>
          <w:szCs w:val="24"/>
        </w:rPr>
        <w:t>).</w:t>
      </w:r>
      <w:r w:rsidR="00A906CF">
        <w:rPr>
          <w:rFonts w:ascii="Times New Roman" w:hAnsi="Times New Roman"/>
          <w:sz w:val="24"/>
          <w:szCs w:val="24"/>
        </w:rPr>
        <w:t xml:space="preserve"> </w:t>
      </w:r>
      <w:r w:rsidR="00637C6C">
        <w:rPr>
          <w:rFonts w:ascii="Times New Roman" w:hAnsi="Times New Roman"/>
          <w:sz w:val="24"/>
          <w:szCs w:val="24"/>
        </w:rPr>
        <w:t>It work</w:t>
      </w:r>
      <w:r w:rsidR="007704F7">
        <w:rPr>
          <w:rFonts w:ascii="Times New Roman" w:hAnsi="Times New Roman"/>
          <w:sz w:val="24"/>
          <w:szCs w:val="24"/>
        </w:rPr>
        <w:t>s through</w:t>
      </w:r>
      <w:r w:rsidR="00637C6C">
        <w:rPr>
          <w:rFonts w:ascii="Times New Roman" w:hAnsi="Times New Roman"/>
          <w:sz w:val="24"/>
          <w:szCs w:val="24"/>
        </w:rPr>
        <w:t xml:space="preserve"> </w:t>
      </w:r>
      <w:r w:rsidR="007704F7">
        <w:rPr>
          <w:rFonts w:ascii="Times New Roman" w:hAnsi="Times New Roman"/>
          <w:sz w:val="24"/>
          <w:szCs w:val="24"/>
        </w:rPr>
        <w:t>s</w:t>
      </w:r>
      <w:r w:rsidR="00637C6C" w:rsidRPr="00637C6C">
        <w:rPr>
          <w:rFonts w:ascii="Times New Roman" w:hAnsi="Times New Roman"/>
          <w:sz w:val="24"/>
          <w:szCs w:val="24"/>
        </w:rPr>
        <w:t>ens</w:t>
      </w:r>
      <w:r w:rsidR="007704F7">
        <w:rPr>
          <w:rFonts w:ascii="Times New Roman" w:hAnsi="Times New Roman"/>
          <w:sz w:val="24"/>
          <w:szCs w:val="24"/>
        </w:rPr>
        <w:t>ing</w:t>
      </w:r>
      <w:r w:rsidR="00637C6C" w:rsidRPr="00637C6C">
        <w:rPr>
          <w:rFonts w:ascii="Times New Roman" w:hAnsi="Times New Roman"/>
          <w:sz w:val="24"/>
          <w:szCs w:val="24"/>
        </w:rPr>
        <w:t xml:space="preserve"> the amount of infrared radiation after passing through a</w:t>
      </w:r>
      <w:r w:rsidR="007704F7">
        <w:rPr>
          <w:rFonts w:ascii="Times New Roman" w:hAnsi="Times New Roman"/>
          <w:sz w:val="24"/>
          <w:szCs w:val="24"/>
        </w:rPr>
        <w:t xml:space="preserve"> </w:t>
      </w:r>
      <w:r w:rsidR="00637C6C" w:rsidRPr="00637C6C">
        <w:rPr>
          <w:rFonts w:ascii="Times New Roman" w:hAnsi="Times New Roman"/>
          <w:sz w:val="24"/>
          <w:szCs w:val="24"/>
        </w:rPr>
        <w:t>sample</w:t>
      </w:r>
      <w:r w:rsidR="00752690">
        <w:rPr>
          <w:rFonts w:ascii="Times New Roman" w:hAnsi="Times New Roman"/>
          <w:sz w:val="24"/>
          <w:szCs w:val="24"/>
        </w:rPr>
        <w:t>,</w:t>
      </w:r>
      <w:r w:rsidR="007704F7">
        <w:rPr>
          <w:rFonts w:ascii="Times New Roman" w:hAnsi="Times New Roman"/>
          <w:sz w:val="24"/>
          <w:szCs w:val="24"/>
        </w:rPr>
        <w:t xml:space="preserve"> </w:t>
      </w:r>
      <w:r w:rsidR="00752690" w:rsidRPr="00666517">
        <w:rPr>
          <w:rFonts w:ascii="Times New Roman" w:eastAsia="Times New Roman" w:hAnsi="Times New Roman"/>
          <w:sz w:val="24"/>
          <w:szCs w:val="24"/>
          <w:lang w:eastAsia="en-IN"/>
        </w:rPr>
        <w:t>generating a 2D graph with absorption on the Y-axis and wavenumber on the X-axis</w:t>
      </w:r>
      <w:r w:rsidR="00752690">
        <w:rPr>
          <w:rFonts w:ascii="Times New Roman" w:eastAsia="Times New Roman" w:hAnsi="Times New Roman"/>
          <w:sz w:val="24"/>
          <w:szCs w:val="24"/>
          <w:lang w:eastAsia="en-IN"/>
        </w:rPr>
        <w:t>, having optical range from 4000 to 650 cm</w:t>
      </w:r>
      <w:r w:rsidR="00752690" w:rsidRPr="00752690">
        <w:rPr>
          <w:rFonts w:ascii="Times New Roman" w:eastAsia="Times New Roman" w:hAnsi="Times New Roman"/>
          <w:sz w:val="24"/>
          <w:szCs w:val="24"/>
          <w:vertAlign w:val="superscript"/>
          <w:lang w:eastAsia="en-IN"/>
        </w:rPr>
        <w:t>-1</w:t>
      </w:r>
      <w:r w:rsidR="00DC4D57" w:rsidRPr="00711BFD">
        <w:rPr>
          <w:rFonts w:ascii="Times New Roman" w:eastAsia="Times New Roman" w:hAnsi="Times New Roman"/>
          <w:sz w:val="24"/>
          <w:szCs w:val="24"/>
          <w:lang w:eastAsia="en-IN"/>
        </w:rPr>
        <w:t>.</w:t>
      </w:r>
      <w:r w:rsidR="00DC4D57">
        <w:rPr>
          <w:rFonts w:ascii="Times New Roman" w:eastAsia="Times New Roman" w:hAnsi="Times New Roman"/>
          <w:sz w:val="24"/>
          <w:szCs w:val="24"/>
          <w:vertAlign w:val="superscript"/>
          <w:lang w:eastAsia="en-IN"/>
        </w:rPr>
        <w:t xml:space="preserve"> </w:t>
      </w:r>
      <w:r w:rsidR="00DC4D57">
        <w:rPr>
          <w:rFonts w:ascii="Times New Roman" w:eastAsia="Times New Roman" w:hAnsi="Times New Roman"/>
          <w:sz w:val="24"/>
          <w:szCs w:val="24"/>
          <w:lang w:eastAsia="en-IN"/>
        </w:rPr>
        <w:t>The system collect</w:t>
      </w:r>
      <w:r w:rsidR="00711BFD">
        <w:rPr>
          <w:rFonts w:ascii="Times New Roman" w:eastAsia="Times New Roman" w:hAnsi="Times New Roman"/>
          <w:sz w:val="24"/>
          <w:szCs w:val="24"/>
          <w:lang w:eastAsia="en-IN"/>
        </w:rPr>
        <w:t>ed</w:t>
      </w:r>
      <w:r w:rsidR="00DC4D57">
        <w:rPr>
          <w:rFonts w:ascii="Times New Roman" w:eastAsia="Times New Roman" w:hAnsi="Times New Roman"/>
          <w:sz w:val="24"/>
          <w:szCs w:val="24"/>
          <w:lang w:eastAsia="en-IN"/>
        </w:rPr>
        <w:t xml:space="preserve"> </w:t>
      </w:r>
      <w:r w:rsidR="00DC4D57">
        <w:rPr>
          <w:rFonts w:ascii="Times New Roman" w:hAnsi="Times New Roman"/>
          <w:sz w:val="24"/>
          <w:szCs w:val="24"/>
        </w:rPr>
        <w:t xml:space="preserve">spectra </w:t>
      </w:r>
      <w:r w:rsidR="00752690">
        <w:rPr>
          <w:rFonts w:ascii="Times New Roman" w:hAnsi="Times New Roman"/>
          <w:sz w:val="24"/>
          <w:szCs w:val="24"/>
        </w:rPr>
        <w:t xml:space="preserve">with </w:t>
      </w:r>
      <w:r w:rsidR="00DC4D57">
        <w:rPr>
          <w:rFonts w:ascii="Times New Roman" w:hAnsi="Times New Roman"/>
          <w:sz w:val="24"/>
          <w:szCs w:val="24"/>
        </w:rPr>
        <w:t xml:space="preserve">16 scans at </w:t>
      </w:r>
      <w:r w:rsidR="00752690">
        <w:rPr>
          <w:rFonts w:ascii="Times New Roman" w:hAnsi="Times New Roman"/>
          <w:sz w:val="24"/>
          <w:szCs w:val="24"/>
        </w:rPr>
        <w:t xml:space="preserve">resolution 4 </w:t>
      </w:r>
      <w:r w:rsidR="00752690">
        <w:rPr>
          <w:rFonts w:ascii="Times New Roman" w:eastAsia="Times New Roman" w:hAnsi="Times New Roman"/>
          <w:sz w:val="24"/>
          <w:szCs w:val="24"/>
          <w:lang w:eastAsia="en-IN"/>
        </w:rPr>
        <w:t>cm</w:t>
      </w:r>
      <w:r w:rsidR="00752690" w:rsidRPr="00752690">
        <w:rPr>
          <w:rFonts w:ascii="Times New Roman" w:eastAsia="Times New Roman" w:hAnsi="Times New Roman"/>
          <w:sz w:val="24"/>
          <w:szCs w:val="24"/>
          <w:vertAlign w:val="superscript"/>
          <w:lang w:eastAsia="en-IN"/>
        </w:rPr>
        <w:t>-1</w:t>
      </w:r>
      <w:r w:rsidR="001C1865">
        <w:rPr>
          <w:rFonts w:ascii="Times New Roman" w:hAnsi="Times New Roman"/>
          <w:sz w:val="24"/>
          <w:szCs w:val="24"/>
        </w:rPr>
        <w:t xml:space="preserve">. </w:t>
      </w:r>
    </w:p>
    <w:p w14:paraId="4C327CCA" w14:textId="77777777" w:rsidR="002150E3" w:rsidRDefault="002150E3" w:rsidP="002150E3">
      <w:pPr>
        <w:spacing w:line="276" w:lineRule="auto"/>
        <w:jc w:val="center"/>
        <w:rPr>
          <w:rFonts w:ascii="Times New Roman" w:hAnsi="Times New Roman"/>
          <w:sz w:val="24"/>
          <w:szCs w:val="24"/>
        </w:rPr>
      </w:pPr>
      <w:r w:rsidRPr="002150E3">
        <w:rPr>
          <w:rFonts w:ascii="Times New Roman" w:hAnsi="Times New Roman"/>
          <w:noProof/>
          <w:sz w:val="24"/>
          <w:szCs w:val="24"/>
          <w:lang w:eastAsia="en-IN"/>
        </w:rPr>
        <w:drawing>
          <wp:inline distT="0" distB="0" distL="0" distR="0" wp14:anchorId="484AADD8" wp14:editId="73FC1BB8">
            <wp:extent cx="3007039" cy="3746310"/>
            <wp:effectExtent l="38100" t="38100" r="41275" b="4508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5"/>
                    <a:stretch>
                      <a:fillRect/>
                    </a:stretch>
                  </pic:blipFill>
                  <pic:spPr>
                    <a:xfrm>
                      <a:off x="0" y="0"/>
                      <a:ext cx="3055021" cy="3806088"/>
                    </a:xfrm>
                    <a:prstGeom prst="rect">
                      <a:avLst/>
                    </a:prstGeom>
                    <a:ln w="38100">
                      <a:solidFill>
                        <a:srgbClr val="7030A0"/>
                      </a:solidFill>
                    </a:ln>
                  </pic:spPr>
                </pic:pic>
              </a:graphicData>
            </a:graphic>
          </wp:inline>
        </w:drawing>
      </w:r>
    </w:p>
    <w:p w14:paraId="1DB9ACFA" w14:textId="57F626C0" w:rsidR="00711BFD" w:rsidRDefault="002150E3" w:rsidP="002F5739">
      <w:pPr>
        <w:spacing w:line="276" w:lineRule="auto"/>
        <w:rPr>
          <w:rFonts w:ascii="Times New Roman" w:hAnsi="Times New Roman"/>
          <w:sz w:val="24"/>
          <w:szCs w:val="24"/>
        </w:rPr>
        <w:sectPr w:rsidR="00711BFD" w:rsidSect="006D6404">
          <w:pgSz w:w="12240" w:h="15840"/>
          <w:pgMar w:top="1440" w:right="1440" w:bottom="1440" w:left="1440" w:header="720" w:footer="720" w:gutter="0"/>
          <w:cols w:space="720"/>
          <w:docGrid w:linePitch="360"/>
        </w:sectPr>
      </w:pPr>
      <w:r w:rsidRPr="00A72B3B">
        <w:rPr>
          <w:rFonts w:ascii="Times New Roman" w:hAnsi="Times New Roman"/>
          <w:b/>
          <w:sz w:val="24"/>
          <w:szCs w:val="24"/>
        </w:rPr>
        <w:t>Figure S</w:t>
      </w:r>
      <w:r w:rsidR="00A72B3B" w:rsidRPr="00A72B3B">
        <w:rPr>
          <w:rFonts w:ascii="Times New Roman" w:hAnsi="Times New Roman"/>
          <w:b/>
          <w:sz w:val="24"/>
          <w:szCs w:val="24"/>
        </w:rPr>
        <w:t>4</w:t>
      </w:r>
      <w:r w:rsidRPr="00A72B3B">
        <w:rPr>
          <w:rFonts w:ascii="Times New Roman" w:hAnsi="Times New Roman"/>
          <w:b/>
          <w:sz w:val="24"/>
          <w:szCs w:val="24"/>
        </w:rPr>
        <w:t>.</w:t>
      </w:r>
      <w:r w:rsidRPr="002150E3">
        <w:rPr>
          <w:rFonts w:ascii="Times New Roman" w:hAnsi="Times New Roman"/>
          <w:sz w:val="24"/>
          <w:szCs w:val="24"/>
        </w:rPr>
        <w:t xml:space="preserve"> </w:t>
      </w:r>
      <w:r w:rsidR="00D16496">
        <w:rPr>
          <w:rFonts w:ascii="Times New Roman" w:hAnsi="Times New Roman"/>
          <w:sz w:val="24"/>
          <w:szCs w:val="24"/>
        </w:rPr>
        <w:t xml:space="preserve">Actual </w:t>
      </w:r>
      <w:r w:rsidR="00EE2678">
        <w:rPr>
          <w:rFonts w:ascii="Times New Roman" w:hAnsi="Times New Roman"/>
          <w:sz w:val="24"/>
          <w:szCs w:val="24"/>
        </w:rPr>
        <w:t>p</w:t>
      </w:r>
      <w:r w:rsidRPr="002150E3">
        <w:rPr>
          <w:rFonts w:ascii="Times New Roman" w:hAnsi="Times New Roman"/>
          <w:sz w:val="24"/>
          <w:szCs w:val="24"/>
        </w:rPr>
        <w:t>hotograph of ReactIR 15 flow cell setup.</w:t>
      </w:r>
    </w:p>
    <w:p w14:paraId="7C35CAA3" w14:textId="77777777" w:rsidR="002610C6" w:rsidRDefault="00B437A3" w:rsidP="00556EEE">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29C06365" wp14:editId="54B1F5C7">
            <wp:extent cx="5245646" cy="3517355"/>
            <wp:effectExtent l="0" t="0" r="0" b="6985"/>
            <wp:docPr id="16715827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60675" cy="3527432"/>
                    </a:xfrm>
                    <a:prstGeom prst="rect">
                      <a:avLst/>
                    </a:prstGeom>
                    <a:noFill/>
                  </pic:spPr>
                </pic:pic>
              </a:graphicData>
            </a:graphic>
          </wp:inline>
        </w:drawing>
      </w:r>
    </w:p>
    <w:p w14:paraId="36ABC288" w14:textId="77777777" w:rsidR="002610C6" w:rsidRDefault="002610C6" w:rsidP="002150E3">
      <w:pPr>
        <w:spacing w:line="480" w:lineRule="auto"/>
        <w:jc w:val="both"/>
        <w:rPr>
          <w:rFonts w:ascii="Times New Roman" w:hAnsi="Times New Roman"/>
          <w:sz w:val="24"/>
          <w:szCs w:val="24"/>
        </w:rPr>
      </w:pPr>
      <w:r w:rsidRPr="00A72B3B">
        <w:rPr>
          <w:rFonts w:ascii="Times New Roman" w:hAnsi="Times New Roman"/>
          <w:b/>
          <w:bCs/>
          <w:sz w:val="24"/>
          <w:szCs w:val="24"/>
        </w:rPr>
        <w:t>Figure S</w:t>
      </w:r>
      <w:r w:rsidR="00A72B3B" w:rsidRPr="00A72B3B">
        <w:rPr>
          <w:rFonts w:ascii="Times New Roman" w:hAnsi="Times New Roman"/>
          <w:b/>
          <w:bCs/>
          <w:sz w:val="24"/>
          <w:szCs w:val="24"/>
        </w:rPr>
        <w:t>5</w:t>
      </w:r>
      <w:r w:rsidRPr="00A72B3B">
        <w:rPr>
          <w:rFonts w:ascii="Times New Roman" w:hAnsi="Times New Roman"/>
          <w:b/>
          <w:sz w:val="24"/>
          <w:szCs w:val="24"/>
        </w:rPr>
        <w:t>.</w:t>
      </w:r>
      <w:r>
        <w:rPr>
          <w:rFonts w:ascii="Times New Roman" w:hAnsi="Times New Roman"/>
          <w:sz w:val="24"/>
          <w:szCs w:val="24"/>
        </w:rPr>
        <w:t xml:space="preserve"> Work flow of In-line FTIR measurement</w:t>
      </w:r>
      <w:r w:rsidR="00637C6C">
        <w:rPr>
          <w:rFonts w:ascii="Times New Roman" w:hAnsi="Times New Roman"/>
          <w:sz w:val="24"/>
          <w:szCs w:val="24"/>
        </w:rPr>
        <w:t xml:space="preserve"> when running reaction optimization</w:t>
      </w:r>
      <w:r w:rsidR="00304DF7">
        <w:rPr>
          <w:rFonts w:ascii="Times New Roman" w:hAnsi="Times New Roman"/>
          <w:sz w:val="24"/>
          <w:szCs w:val="24"/>
        </w:rPr>
        <w:t>.</w:t>
      </w:r>
    </w:p>
    <w:p w14:paraId="7652A3DC" w14:textId="40E14029" w:rsidR="00304DF7" w:rsidRPr="00D16496" w:rsidRDefault="00D16496" w:rsidP="001800D1">
      <w:pPr>
        <w:spacing w:after="0" w:line="480" w:lineRule="auto"/>
        <w:jc w:val="both"/>
        <w:rPr>
          <w:rFonts w:ascii="Times New Roman" w:eastAsia="Times New Roman" w:hAnsi="Times New Roman"/>
          <w:b/>
          <w:sz w:val="24"/>
          <w:szCs w:val="24"/>
          <w:lang w:eastAsia="en-IN"/>
        </w:rPr>
      </w:pPr>
      <w:r>
        <w:rPr>
          <w:rFonts w:ascii="Times New Roman" w:hAnsi="Times New Roman"/>
          <w:b/>
          <w:bCs/>
          <w:sz w:val="24"/>
          <w:szCs w:val="24"/>
        </w:rPr>
        <w:t>S2.2</w:t>
      </w:r>
      <w:r w:rsidR="00051664">
        <w:rPr>
          <w:rFonts w:ascii="Times New Roman" w:hAnsi="Times New Roman"/>
          <w:b/>
          <w:bCs/>
          <w:sz w:val="24"/>
          <w:szCs w:val="24"/>
        </w:rPr>
        <w:t>.</w:t>
      </w:r>
      <w:r w:rsidR="00304DF7" w:rsidRPr="00304DF7">
        <w:rPr>
          <w:rFonts w:ascii="Times New Roman" w:hAnsi="Times New Roman"/>
          <w:b/>
          <w:bCs/>
          <w:sz w:val="24"/>
          <w:szCs w:val="24"/>
        </w:rPr>
        <w:t xml:space="preserve">4. </w:t>
      </w:r>
      <w:r w:rsidR="00304DF7" w:rsidRPr="00D16496">
        <w:rPr>
          <w:rFonts w:ascii="Times New Roman" w:hAnsi="Times New Roman"/>
          <w:sz w:val="24"/>
          <w:szCs w:val="24"/>
        </w:rPr>
        <w:t>Collection module</w:t>
      </w:r>
      <w:r w:rsidR="00EE2678">
        <w:rPr>
          <w:rFonts w:ascii="Times New Roman" w:hAnsi="Times New Roman"/>
          <w:sz w:val="24"/>
          <w:szCs w:val="24"/>
        </w:rPr>
        <w:t>.</w:t>
      </w:r>
    </w:p>
    <w:p w14:paraId="5B652190" w14:textId="3CE7AD23" w:rsidR="00304DF7" w:rsidRDefault="00304DF7" w:rsidP="006D6404">
      <w:pPr>
        <w:spacing w:after="0" w:line="480" w:lineRule="auto"/>
        <w:jc w:val="both"/>
        <w:rPr>
          <w:rFonts w:ascii="Times New Roman" w:eastAsia="Times New Roman" w:hAnsi="Times New Roman"/>
          <w:sz w:val="24"/>
          <w:szCs w:val="24"/>
          <w:lang w:eastAsia="en-IN"/>
        </w:rPr>
      </w:pPr>
      <w:r w:rsidRPr="009340CB">
        <w:rPr>
          <w:rFonts w:ascii="Times New Roman" w:eastAsia="Times New Roman" w:hAnsi="Times New Roman"/>
          <w:sz w:val="24"/>
          <w:szCs w:val="24"/>
          <w:lang w:eastAsia="en-IN"/>
        </w:rPr>
        <w:t xml:space="preserve">We </w:t>
      </w:r>
      <w:r>
        <w:rPr>
          <w:rFonts w:ascii="Times New Roman" w:eastAsia="Times New Roman" w:hAnsi="Times New Roman"/>
          <w:sz w:val="24"/>
          <w:szCs w:val="24"/>
          <w:lang w:eastAsia="en-IN"/>
        </w:rPr>
        <w:t xml:space="preserve">employed </w:t>
      </w:r>
      <w:r w:rsidRPr="009340CB">
        <w:rPr>
          <w:rFonts w:ascii="Times New Roman" w:eastAsia="Times New Roman" w:hAnsi="Times New Roman"/>
          <w:sz w:val="24"/>
          <w:szCs w:val="24"/>
          <w:lang w:eastAsia="en-IN"/>
        </w:rPr>
        <w:t xml:space="preserve">a commercially </w:t>
      </w:r>
      <w:r>
        <w:rPr>
          <w:rFonts w:ascii="Times New Roman" w:eastAsia="Times New Roman" w:hAnsi="Times New Roman"/>
          <w:sz w:val="24"/>
          <w:szCs w:val="24"/>
          <w:lang w:eastAsia="en-IN"/>
        </w:rPr>
        <w:t>accessible</w:t>
      </w:r>
      <w:r w:rsidRPr="009340CB">
        <w:rPr>
          <w:rFonts w:ascii="Times New Roman" w:eastAsia="Times New Roman" w:hAnsi="Times New Roman"/>
          <w:sz w:val="24"/>
          <w:szCs w:val="24"/>
          <w:lang w:eastAsia="en-IN"/>
        </w:rPr>
        <w:t xml:space="preserve"> 3D printer </w:t>
      </w:r>
      <w:r w:rsidRPr="003F3AF2">
        <w:rPr>
          <w:rFonts w:ascii="Times New Roman" w:eastAsia="Times New Roman" w:hAnsi="Times New Roman"/>
          <w:sz w:val="24"/>
          <w:szCs w:val="24"/>
          <w:lang w:eastAsia="en-IN"/>
        </w:rPr>
        <w:t xml:space="preserve">as an automated </w:t>
      </w:r>
      <w:r>
        <w:rPr>
          <w:rFonts w:ascii="Times New Roman" w:eastAsia="Times New Roman" w:hAnsi="Times New Roman"/>
          <w:sz w:val="24"/>
          <w:szCs w:val="24"/>
          <w:lang w:eastAsia="en-IN"/>
        </w:rPr>
        <w:t>collector</w:t>
      </w:r>
      <w:r w:rsidRPr="009340CB">
        <w:rPr>
          <w:rFonts w:ascii="Times New Roman" w:eastAsia="Times New Roman" w:hAnsi="Times New Roman"/>
          <w:sz w:val="24"/>
          <w:szCs w:val="24"/>
          <w:lang w:eastAsia="en-IN"/>
        </w:rPr>
        <w:t xml:space="preserve">. The Python program </w:t>
      </w:r>
      <w:r>
        <w:rPr>
          <w:rFonts w:ascii="Times New Roman" w:eastAsia="Times New Roman" w:hAnsi="Times New Roman"/>
          <w:sz w:val="24"/>
          <w:szCs w:val="24"/>
          <w:lang w:eastAsia="en-IN"/>
        </w:rPr>
        <w:t>on</w:t>
      </w:r>
      <w:r w:rsidRPr="009340CB">
        <w:rPr>
          <w:rFonts w:ascii="Times New Roman" w:eastAsia="Times New Roman" w:hAnsi="Times New Roman"/>
          <w:sz w:val="24"/>
          <w:szCs w:val="24"/>
          <w:lang w:eastAsia="en-IN"/>
        </w:rPr>
        <w:t xml:space="preserve"> the </w:t>
      </w:r>
      <w:r>
        <w:rPr>
          <w:rFonts w:ascii="Times New Roman" w:eastAsia="Times New Roman" w:hAnsi="Times New Roman"/>
          <w:sz w:val="24"/>
          <w:szCs w:val="24"/>
          <w:lang w:eastAsia="en-IN"/>
        </w:rPr>
        <w:t xml:space="preserve">central system </w:t>
      </w:r>
      <w:r w:rsidRPr="009340CB">
        <w:rPr>
          <w:rFonts w:ascii="Times New Roman" w:eastAsia="Times New Roman" w:hAnsi="Times New Roman"/>
          <w:sz w:val="24"/>
          <w:szCs w:val="24"/>
          <w:lang w:eastAsia="en-IN"/>
        </w:rPr>
        <w:t>interfaced with the 3D printer</w:t>
      </w:r>
      <w:r>
        <w:rPr>
          <w:rFonts w:ascii="Times New Roman" w:eastAsia="Times New Roman" w:hAnsi="Times New Roman"/>
          <w:sz w:val="24"/>
          <w:szCs w:val="24"/>
          <w:lang w:eastAsia="en-IN"/>
        </w:rPr>
        <w:t xml:space="preserve"> and give </w:t>
      </w:r>
      <w:r w:rsidRPr="003F3AF2">
        <w:rPr>
          <w:rFonts w:ascii="Times New Roman" w:eastAsia="Times New Roman" w:hAnsi="Times New Roman"/>
          <w:sz w:val="24"/>
          <w:szCs w:val="24"/>
          <w:lang w:eastAsia="en-IN"/>
        </w:rPr>
        <w:t>commands to the stepper motors on the X, Y, and Z ax</w:t>
      </w:r>
      <w:r>
        <w:rPr>
          <w:rFonts w:ascii="Times New Roman" w:eastAsia="Times New Roman" w:hAnsi="Times New Roman"/>
          <w:sz w:val="24"/>
          <w:szCs w:val="24"/>
          <w:lang w:eastAsia="en-IN"/>
        </w:rPr>
        <w:t>i</w:t>
      </w:r>
      <w:r w:rsidRPr="003F3AF2">
        <w:rPr>
          <w:rFonts w:ascii="Times New Roman" w:eastAsia="Times New Roman" w:hAnsi="Times New Roman"/>
          <w:sz w:val="24"/>
          <w:szCs w:val="24"/>
          <w:lang w:eastAsia="en-IN"/>
        </w:rPr>
        <w:t>s of the printer for movement</w:t>
      </w:r>
      <w:r>
        <w:rPr>
          <w:rFonts w:ascii="Times New Roman" w:eastAsia="Times New Roman" w:hAnsi="Times New Roman"/>
          <w:sz w:val="24"/>
          <w:szCs w:val="24"/>
          <w:lang w:eastAsia="en-IN"/>
        </w:rPr>
        <w:t xml:space="preserve">. </w:t>
      </w:r>
      <w:r w:rsidRPr="003F3AF2">
        <w:rPr>
          <w:rFonts w:ascii="Times New Roman" w:eastAsia="Times New Roman" w:hAnsi="Times New Roman"/>
          <w:sz w:val="24"/>
          <w:szCs w:val="24"/>
          <w:lang w:eastAsia="en-IN"/>
        </w:rPr>
        <w:t xml:space="preserve">This information is transmitted via USB serial communication. </w:t>
      </w:r>
      <w:r>
        <w:rPr>
          <w:rFonts w:ascii="Times New Roman" w:eastAsia="Times New Roman" w:hAnsi="Times New Roman"/>
          <w:sz w:val="24"/>
          <w:szCs w:val="24"/>
          <w:lang w:eastAsia="en-IN"/>
        </w:rPr>
        <w:t>PFA t</w:t>
      </w:r>
      <w:r w:rsidRPr="003F3AF2">
        <w:rPr>
          <w:rFonts w:ascii="Times New Roman" w:eastAsia="Times New Roman" w:hAnsi="Times New Roman"/>
          <w:sz w:val="24"/>
          <w:szCs w:val="24"/>
          <w:lang w:eastAsia="en-IN"/>
        </w:rPr>
        <w:t>ubing</w:t>
      </w:r>
      <w:r>
        <w:rPr>
          <w:rFonts w:ascii="Times New Roman" w:eastAsia="Times New Roman" w:hAnsi="Times New Roman"/>
          <w:sz w:val="24"/>
          <w:szCs w:val="24"/>
          <w:lang w:eastAsia="en-IN"/>
        </w:rPr>
        <w:t xml:space="preserve"> (od = 1/16, id = 1mm)</w:t>
      </w:r>
      <w:r w:rsidRPr="003F3AF2">
        <w:rPr>
          <w:rFonts w:ascii="Times New Roman" w:eastAsia="Times New Roman" w:hAnsi="Times New Roman"/>
          <w:sz w:val="24"/>
          <w:szCs w:val="24"/>
          <w:lang w:eastAsia="en-IN"/>
        </w:rPr>
        <w:t xml:space="preserve"> is connected to the printer nozzle</w:t>
      </w:r>
      <w:r w:rsidR="00B07892">
        <w:rPr>
          <w:rFonts w:ascii="Times New Roman" w:eastAsia="Times New Roman" w:hAnsi="Times New Roman"/>
          <w:sz w:val="24"/>
          <w:szCs w:val="24"/>
          <w:lang w:eastAsia="en-IN"/>
        </w:rPr>
        <w:t xml:space="preserve"> and move along x-aixs</w:t>
      </w:r>
      <w:r w:rsidRPr="003F3AF2">
        <w:rPr>
          <w:rFonts w:ascii="Times New Roman" w:eastAsia="Times New Roman" w:hAnsi="Times New Roman"/>
          <w:sz w:val="24"/>
          <w:szCs w:val="24"/>
          <w:lang w:eastAsia="en-IN"/>
        </w:rPr>
        <w:t>, and a test tube stand is placed on the printing platform</w:t>
      </w:r>
      <w:r w:rsidR="00B07892">
        <w:rPr>
          <w:rFonts w:ascii="Times New Roman" w:eastAsia="Times New Roman" w:hAnsi="Times New Roman"/>
          <w:sz w:val="24"/>
          <w:szCs w:val="24"/>
          <w:lang w:eastAsia="en-IN"/>
        </w:rPr>
        <w:t xml:space="preserve"> which move along Y-axis</w:t>
      </w:r>
      <w:r w:rsidRPr="003F3AF2">
        <w:rPr>
          <w:rFonts w:ascii="Times New Roman" w:eastAsia="Times New Roman" w:hAnsi="Times New Roman"/>
          <w:sz w:val="24"/>
          <w:szCs w:val="24"/>
          <w:lang w:eastAsia="en-IN"/>
        </w:rPr>
        <w:t xml:space="preserve"> to collect the </w:t>
      </w:r>
      <w:r w:rsidR="00B07892">
        <w:rPr>
          <w:rFonts w:ascii="Times New Roman" w:eastAsia="Times New Roman" w:hAnsi="Times New Roman"/>
          <w:sz w:val="24"/>
          <w:szCs w:val="24"/>
          <w:lang w:eastAsia="en-IN"/>
        </w:rPr>
        <w:t xml:space="preserve">fraction of </w:t>
      </w:r>
      <w:r w:rsidRPr="003F3AF2">
        <w:rPr>
          <w:rFonts w:ascii="Times New Roman" w:eastAsia="Times New Roman" w:hAnsi="Times New Roman"/>
          <w:sz w:val="24"/>
          <w:szCs w:val="24"/>
          <w:lang w:eastAsia="en-IN"/>
        </w:rPr>
        <w:t>reaction mixture output</w:t>
      </w:r>
      <w:r>
        <w:rPr>
          <w:rFonts w:ascii="Times New Roman" w:eastAsia="Times New Roman" w:hAnsi="Times New Roman"/>
          <w:sz w:val="24"/>
          <w:szCs w:val="24"/>
          <w:lang w:eastAsia="en-IN"/>
        </w:rPr>
        <w:t xml:space="preserve"> </w:t>
      </w:r>
      <w:r w:rsidRPr="003F3AF2">
        <w:rPr>
          <w:rFonts w:ascii="Times New Roman" w:eastAsia="Times New Roman" w:hAnsi="Times New Roman"/>
          <w:sz w:val="24"/>
          <w:szCs w:val="24"/>
          <w:lang w:eastAsia="en-IN"/>
        </w:rPr>
        <w:t xml:space="preserve">(see figure </w:t>
      </w:r>
      <w:r w:rsidR="00A72B3B">
        <w:rPr>
          <w:rFonts w:ascii="Times New Roman" w:eastAsia="Times New Roman" w:hAnsi="Times New Roman"/>
          <w:sz w:val="24"/>
          <w:szCs w:val="24"/>
          <w:lang w:eastAsia="en-IN"/>
        </w:rPr>
        <w:t>S6</w:t>
      </w:r>
      <w:r w:rsidRPr="003F3AF2">
        <w:rPr>
          <w:rFonts w:ascii="Times New Roman" w:eastAsia="Times New Roman" w:hAnsi="Times New Roman"/>
          <w:sz w:val="24"/>
          <w:szCs w:val="24"/>
          <w:lang w:eastAsia="en-IN"/>
        </w:rPr>
        <w:t>). This configuration enables precise control of the 3D printer, facilitating tasks such as sample collection, reactor stabilization, and washing in diverse scenarios.</w:t>
      </w:r>
      <w:r w:rsidR="00AB0BBE">
        <w:rPr>
          <w:rFonts w:ascii="Times New Roman" w:eastAsia="Times New Roman" w:hAnsi="Times New Roman"/>
          <w:sz w:val="24"/>
          <w:szCs w:val="24"/>
          <w:lang w:eastAsia="en-IN"/>
        </w:rPr>
        <w:t xml:space="preserve"> With this 3D printer </w:t>
      </w:r>
      <w:r w:rsidR="00A647B1">
        <w:rPr>
          <w:rFonts w:ascii="Times New Roman" w:eastAsia="Times New Roman" w:hAnsi="Times New Roman"/>
          <w:sz w:val="24"/>
          <w:szCs w:val="24"/>
          <w:lang w:eastAsia="en-IN"/>
        </w:rPr>
        <w:t>setup,</w:t>
      </w:r>
      <w:r w:rsidR="00AB0BBE">
        <w:rPr>
          <w:rFonts w:ascii="Times New Roman" w:eastAsia="Times New Roman" w:hAnsi="Times New Roman"/>
          <w:sz w:val="24"/>
          <w:szCs w:val="24"/>
          <w:lang w:eastAsia="en-IN"/>
        </w:rPr>
        <w:t xml:space="preserve"> we can collect maximum 22 fraction of </w:t>
      </w:r>
      <w:r w:rsidR="00FE16E4">
        <w:rPr>
          <w:rFonts w:ascii="Times New Roman" w:eastAsia="Times New Roman" w:hAnsi="Times New Roman"/>
          <w:sz w:val="24"/>
          <w:szCs w:val="24"/>
          <w:lang w:eastAsia="en-IN"/>
        </w:rPr>
        <w:t>out coming</w:t>
      </w:r>
      <w:r w:rsidR="00AB0BBE">
        <w:rPr>
          <w:rFonts w:ascii="Times New Roman" w:eastAsia="Times New Roman" w:hAnsi="Times New Roman"/>
          <w:sz w:val="24"/>
          <w:szCs w:val="24"/>
          <w:lang w:eastAsia="en-IN"/>
        </w:rPr>
        <w:t xml:space="preserve"> reaction mixture in one run of experiment.</w:t>
      </w:r>
    </w:p>
    <w:p w14:paraId="51C567DB" w14:textId="77777777" w:rsidR="00D13AA0" w:rsidRDefault="002B5B8F" w:rsidP="001800D1">
      <w:pPr>
        <w:spacing w:line="360" w:lineRule="auto"/>
        <w:jc w:val="center"/>
        <w:rPr>
          <w:rFonts w:ascii="Times New Roman" w:eastAsia="Times New Roman" w:hAnsi="Times New Roman"/>
          <w:sz w:val="24"/>
          <w:szCs w:val="24"/>
          <w:lang w:eastAsia="en-IN"/>
        </w:rPr>
      </w:pPr>
      <w:r>
        <w:rPr>
          <w:rFonts w:ascii="Times New Roman" w:eastAsia="Times New Roman" w:hAnsi="Times New Roman"/>
          <w:noProof/>
          <w:sz w:val="24"/>
          <w:szCs w:val="24"/>
          <w:lang w:eastAsia="en-IN"/>
        </w:rPr>
        <w:lastRenderedPageBreak/>
        <w:drawing>
          <wp:inline distT="0" distB="0" distL="0" distR="0" wp14:anchorId="4A2EB633" wp14:editId="7D10935F">
            <wp:extent cx="5765800" cy="2306556"/>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87623" cy="2315286"/>
                    </a:xfrm>
                    <a:prstGeom prst="rect">
                      <a:avLst/>
                    </a:prstGeom>
                    <a:noFill/>
                  </pic:spPr>
                </pic:pic>
              </a:graphicData>
            </a:graphic>
          </wp:inline>
        </w:drawing>
      </w:r>
    </w:p>
    <w:p w14:paraId="1D2E0E88" w14:textId="0A41559C" w:rsidR="00304DF7" w:rsidRDefault="00487379" w:rsidP="001800D1">
      <w:pPr>
        <w:tabs>
          <w:tab w:val="left" w:pos="3020"/>
        </w:tabs>
        <w:spacing w:line="360"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t>Figure</w:t>
      </w:r>
      <w:r w:rsidR="00304DF7" w:rsidRPr="00D16496">
        <w:rPr>
          <w:rFonts w:ascii="Times New Roman" w:eastAsia="Times New Roman" w:hAnsi="Times New Roman"/>
          <w:b/>
          <w:bCs/>
          <w:sz w:val="24"/>
          <w:szCs w:val="24"/>
          <w:lang w:eastAsia="en-IN"/>
        </w:rPr>
        <w:t xml:space="preserve"> S</w:t>
      </w:r>
      <w:r w:rsidR="00A72B3B">
        <w:rPr>
          <w:rFonts w:ascii="Times New Roman" w:eastAsia="Times New Roman" w:hAnsi="Times New Roman"/>
          <w:b/>
          <w:bCs/>
          <w:sz w:val="24"/>
          <w:szCs w:val="24"/>
          <w:lang w:eastAsia="en-IN"/>
        </w:rPr>
        <w:t>6</w:t>
      </w:r>
      <w:r w:rsidR="00304DF7" w:rsidRPr="00D16496">
        <w:rPr>
          <w:rFonts w:ascii="Times New Roman" w:eastAsia="Times New Roman" w:hAnsi="Times New Roman"/>
          <w:sz w:val="24"/>
          <w:szCs w:val="24"/>
          <w:lang w:eastAsia="en-IN"/>
        </w:rPr>
        <w:t>.</w:t>
      </w:r>
      <w:r w:rsidR="00304DF7" w:rsidRPr="001C4CFB">
        <w:rPr>
          <w:rFonts w:ascii="Times New Roman" w:eastAsia="Times New Roman" w:hAnsi="Times New Roman"/>
          <w:sz w:val="24"/>
          <w:szCs w:val="24"/>
          <w:lang w:eastAsia="en-IN"/>
        </w:rPr>
        <w:t xml:space="preserve"> </w:t>
      </w:r>
      <w:r w:rsidR="00C965B2">
        <w:rPr>
          <w:rFonts w:ascii="Times New Roman" w:eastAsia="Times New Roman" w:hAnsi="Times New Roman"/>
          <w:sz w:val="24"/>
          <w:szCs w:val="24"/>
          <w:lang w:eastAsia="en-IN"/>
        </w:rPr>
        <w:t xml:space="preserve">(a) </w:t>
      </w:r>
      <w:r w:rsidR="00304DF7">
        <w:rPr>
          <w:rFonts w:ascii="Times New Roman" w:eastAsia="Times New Roman" w:hAnsi="Times New Roman"/>
          <w:sz w:val="24"/>
          <w:szCs w:val="24"/>
          <w:lang w:eastAsia="en-IN"/>
        </w:rPr>
        <w:t>O</w:t>
      </w:r>
      <w:r w:rsidR="00304DF7" w:rsidRPr="001C4CFB">
        <w:rPr>
          <w:rFonts w:ascii="Times New Roman" w:eastAsia="Times New Roman" w:hAnsi="Times New Roman"/>
          <w:sz w:val="24"/>
          <w:szCs w:val="24"/>
          <w:lang w:eastAsia="en-IN"/>
        </w:rPr>
        <w:t xml:space="preserve">riginal photograph of </w:t>
      </w:r>
      <w:r w:rsidR="00C965B2">
        <w:rPr>
          <w:rFonts w:ascii="Times New Roman" w:eastAsia="Times New Roman" w:hAnsi="Times New Roman"/>
          <w:sz w:val="24"/>
          <w:szCs w:val="24"/>
          <w:lang w:eastAsia="en-IN"/>
        </w:rPr>
        <w:t>dismantle 3D printe</w:t>
      </w:r>
      <w:r w:rsidR="00931A5B">
        <w:rPr>
          <w:rFonts w:ascii="Times New Roman" w:eastAsia="Times New Roman" w:hAnsi="Times New Roman"/>
          <w:sz w:val="24"/>
          <w:szCs w:val="24"/>
          <w:lang w:eastAsia="en-IN"/>
        </w:rPr>
        <w:t>r</w:t>
      </w:r>
      <w:r w:rsidR="00EE2678">
        <w:rPr>
          <w:rFonts w:ascii="Times New Roman" w:eastAsia="Times New Roman" w:hAnsi="Times New Roman"/>
          <w:sz w:val="24"/>
          <w:szCs w:val="24"/>
          <w:lang w:eastAsia="en-IN"/>
        </w:rPr>
        <w:t>;</w:t>
      </w:r>
      <w:r w:rsidR="00931A5B">
        <w:rPr>
          <w:rFonts w:ascii="Times New Roman" w:eastAsia="Times New Roman" w:hAnsi="Times New Roman"/>
          <w:sz w:val="24"/>
          <w:szCs w:val="24"/>
          <w:lang w:eastAsia="en-IN"/>
        </w:rPr>
        <w:t xml:space="preserve"> (b) Assembled photograph of 3</w:t>
      </w:r>
      <w:r w:rsidR="00C965B2">
        <w:rPr>
          <w:rFonts w:ascii="Times New Roman" w:eastAsia="Times New Roman" w:hAnsi="Times New Roman"/>
          <w:sz w:val="24"/>
          <w:szCs w:val="24"/>
          <w:lang w:eastAsia="en-IN"/>
        </w:rPr>
        <w:t xml:space="preserve">D printer as </w:t>
      </w:r>
      <w:r w:rsidR="00304DF7" w:rsidRPr="001C4CFB">
        <w:rPr>
          <w:rFonts w:ascii="Times New Roman" w:eastAsia="Times New Roman" w:hAnsi="Times New Roman"/>
          <w:sz w:val="24"/>
          <w:szCs w:val="24"/>
          <w:lang w:eastAsia="en-IN"/>
        </w:rPr>
        <w:t>auto-</w:t>
      </w:r>
      <w:r w:rsidR="00304DF7">
        <w:rPr>
          <w:rFonts w:ascii="Times New Roman" w:eastAsia="Times New Roman" w:hAnsi="Times New Roman"/>
          <w:sz w:val="24"/>
          <w:szCs w:val="24"/>
          <w:lang w:eastAsia="en-IN"/>
        </w:rPr>
        <w:t xml:space="preserve">fraction </w:t>
      </w:r>
      <w:r w:rsidR="00304DF7" w:rsidRPr="001C4CFB">
        <w:rPr>
          <w:rFonts w:ascii="Times New Roman" w:eastAsia="Times New Roman" w:hAnsi="Times New Roman"/>
          <w:sz w:val="24"/>
          <w:szCs w:val="24"/>
          <w:lang w:eastAsia="en-IN"/>
        </w:rPr>
        <w:t>collector.</w:t>
      </w:r>
    </w:p>
    <w:p w14:paraId="0AF0464F" w14:textId="77777777" w:rsidR="004A39D7" w:rsidRDefault="00D16496" w:rsidP="001800D1">
      <w:pPr>
        <w:spacing w:line="360" w:lineRule="auto"/>
        <w:jc w:val="both"/>
        <w:rPr>
          <w:rFonts w:ascii="Times New Roman" w:hAnsi="Times New Roman"/>
          <w:sz w:val="24"/>
          <w:szCs w:val="24"/>
        </w:rPr>
      </w:pPr>
      <w:r>
        <w:rPr>
          <w:rFonts w:ascii="Times New Roman" w:hAnsi="Times New Roman"/>
          <w:b/>
          <w:bCs/>
          <w:sz w:val="24"/>
          <w:szCs w:val="24"/>
        </w:rPr>
        <w:t>S2.3</w:t>
      </w:r>
      <w:r w:rsidR="004A39D7" w:rsidRPr="004A39D7">
        <w:rPr>
          <w:rFonts w:ascii="Times New Roman" w:hAnsi="Times New Roman"/>
          <w:b/>
          <w:bCs/>
          <w:sz w:val="24"/>
          <w:szCs w:val="24"/>
        </w:rPr>
        <w:t xml:space="preserve">. </w:t>
      </w:r>
      <w:r w:rsidR="004A39D7" w:rsidRPr="00D16496">
        <w:rPr>
          <w:rFonts w:ascii="Times New Roman" w:hAnsi="Times New Roman"/>
          <w:sz w:val="24"/>
          <w:szCs w:val="24"/>
        </w:rPr>
        <w:t>Autom</w:t>
      </w:r>
      <w:r w:rsidR="00FB6DBC" w:rsidRPr="00D16496">
        <w:rPr>
          <w:rFonts w:ascii="Times New Roman" w:hAnsi="Times New Roman"/>
          <w:sz w:val="24"/>
          <w:szCs w:val="24"/>
        </w:rPr>
        <w:t>ated system software</w:t>
      </w:r>
      <w:r w:rsidR="00FB6DBC">
        <w:rPr>
          <w:rFonts w:ascii="Times New Roman" w:hAnsi="Times New Roman"/>
          <w:sz w:val="24"/>
          <w:szCs w:val="24"/>
        </w:rPr>
        <w:t xml:space="preserve"> </w:t>
      </w:r>
    </w:p>
    <w:p w14:paraId="3EC60271" w14:textId="77777777" w:rsidR="00F90504" w:rsidRDefault="00F90504" w:rsidP="001800D1">
      <w:pPr>
        <w:spacing w:line="360" w:lineRule="auto"/>
        <w:jc w:val="both"/>
        <w:rPr>
          <w:rFonts w:ascii="Times New Roman" w:hAnsi="Times New Roman"/>
          <w:sz w:val="24"/>
          <w:szCs w:val="24"/>
        </w:rPr>
      </w:pPr>
      <w:r w:rsidRPr="00D16496">
        <w:rPr>
          <w:rFonts w:ascii="Times New Roman" w:hAnsi="Times New Roman"/>
          <w:b/>
          <w:sz w:val="24"/>
          <w:szCs w:val="24"/>
        </w:rPr>
        <w:t xml:space="preserve">Table </w:t>
      </w:r>
      <w:r w:rsidR="00D16496" w:rsidRPr="00D16496">
        <w:rPr>
          <w:rFonts w:ascii="Times New Roman" w:hAnsi="Times New Roman"/>
          <w:b/>
          <w:sz w:val="24"/>
          <w:szCs w:val="24"/>
        </w:rPr>
        <w:t>S2</w:t>
      </w:r>
      <w:r w:rsidRPr="00D16496">
        <w:rPr>
          <w:rFonts w:ascii="Times New Roman" w:hAnsi="Times New Roman"/>
          <w:b/>
          <w:sz w:val="24"/>
          <w:szCs w:val="24"/>
        </w:rPr>
        <w:t>.</w:t>
      </w:r>
      <w:r w:rsidRPr="00F90504">
        <w:rPr>
          <w:rFonts w:ascii="Times New Roman" w:hAnsi="Times New Roman"/>
          <w:sz w:val="24"/>
          <w:szCs w:val="24"/>
        </w:rPr>
        <w:t xml:space="preserve"> List of the software required for the automated </w:t>
      </w:r>
      <w:r w:rsidR="0096462B">
        <w:rPr>
          <w:rFonts w:ascii="Times New Roman" w:hAnsi="Times New Roman"/>
          <w:sz w:val="24"/>
          <w:szCs w:val="24"/>
        </w:rPr>
        <w:t>system</w:t>
      </w:r>
      <w:r w:rsidRPr="00F90504">
        <w:rPr>
          <w:rFonts w:ascii="Times New Roman" w:hAnsi="Times New Roman"/>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8"/>
        <w:gridCol w:w="1403"/>
        <w:gridCol w:w="3769"/>
      </w:tblGrid>
      <w:tr w:rsidR="00FB6DBC" w14:paraId="670147FD" w14:textId="77777777" w:rsidTr="00EE2678">
        <w:trPr>
          <w:trHeight w:val="341"/>
        </w:trPr>
        <w:tc>
          <w:tcPr>
            <w:tcW w:w="3108" w:type="dxa"/>
            <w:tcBorders>
              <w:top w:val="single" w:sz="4" w:space="0" w:color="auto"/>
              <w:bottom w:val="single" w:sz="4" w:space="0" w:color="auto"/>
            </w:tcBorders>
          </w:tcPr>
          <w:p w14:paraId="4D58764D" w14:textId="77777777" w:rsidR="00FB6DBC" w:rsidRPr="00FB6DBC" w:rsidRDefault="00FB6DBC" w:rsidP="00EE2678">
            <w:pPr>
              <w:jc w:val="center"/>
              <w:rPr>
                <w:rFonts w:ascii="Times New Roman" w:hAnsi="Times New Roman"/>
                <w:b/>
                <w:bCs/>
                <w:sz w:val="24"/>
                <w:szCs w:val="24"/>
              </w:rPr>
            </w:pPr>
            <w:r w:rsidRPr="00FB6DBC">
              <w:rPr>
                <w:rFonts w:ascii="Times New Roman" w:hAnsi="Times New Roman"/>
                <w:b/>
                <w:bCs/>
                <w:sz w:val="24"/>
                <w:szCs w:val="24"/>
              </w:rPr>
              <w:t>Type</w:t>
            </w:r>
          </w:p>
        </w:tc>
        <w:tc>
          <w:tcPr>
            <w:tcW w:w="1403" w:type="dxa"/>
            <w:tcBorders>
              <w:top w:val="single" w:sz="4" w:space="0" w:color="auto"/>
              <w:bottom w:val="single" w:sz="4" w:space="0" w:color="auto"/>
            </w:tcBorders>
          </w:tcPr>
          <w:p w14:paraId="55BF4C3A" w14:textId="77777777" w:rsidR="00FB6DBC" w:rsidRPr="00FB6DBC" w:rsidRDefault="00FB6DBC" w:rsidP="00EE2678">
            <w:pPr>
              <w:jc w:val="center"/>
              <w:rPr>
                <w:rFonts w:ascii="Times New Roman" w:hAnsi="Times New Roman"/>
                <w:b/>
                <w:bCs/>
                <w:sz w:val="24"/>
                <w:szCs w:val="24"/>
              </w:rPr>
            </w:pPr>
            <w:r w:rsidRPr="00FB6DBC">
              <w:rPr>
                <w:rFonts w:ascii="Times New Roman" w:hAnsi="Times New Roman"/>
                <w:b/>
                <w:bCs/>
                <w:sz w:val="24"/>
                <w:szCs w:val="24"/>
              </w:rPr>
              <w:t>Version</w:t>
            </w:r>
          </w:p>
        </w:tc>
        <w:tc>
          <w:tcPr>
            <w:tcW w:w="3769" w:type="dxa"/>
            <w:tcBorders>
              <w:top w:val="single" w:sz="4" w:space="0" w:color="auto"/>
              <w:bottom w:val="single" w:sz="4" w:space="0" w:color="auto"/>
            </w:tcBorders>
          </w:tcPr>
          <w:p w14:paraId="26DC2843" w14:textId="77777777" w:rsidR="00FB6DBC" w:rsidRPr="00FB6DBC" w:rsidRDefault="00FB6DBC" w:rsidP="00EE2678">
            <w:pPr>
              <w:jc w:val="center"/>
              <w:rPr>
                <w:rFonts w:ascii="Times New Roman" w:hAnsi="Times New Roman"/>
                <w:b/>
                <w:bCs/>
                <w:sz w:val="24"/>
                <w:szCs w:val="24"/>
              </w:rPr>
            </w:pPr>
            <w:r w:rsidRPr="00FB6DBC">
              <w:rPr>
                <w:rFonts w:ascii="Times New Roman" w:hAnsi="Times New Roman"/>
                <w:b/>
                <w:bCs/>
                <w:sz w:val="24"/>
                <w:szCs w:val="24"/>
              </w:rPr>
              <w:t>Function</w:t>
            </w:r>
          </w:p>
        </w:tc>
      </w:tr>
      <w:tr w:rsidR="00FB6DBC" w14:paraId="364DCB07" w14:textId="77777777" w:rsidTr="00EE2678">
        <w:trPr>
          <w:trHeight w:val="555"/>
        </w:trPr>
        <w:tc>
          <w:tcPr>
            <w:tcW w:w="3108" w:type="dxa"/>
            <w:tcBorders>
              <w:top w:val="single" w:sz="4" w:space="0" w:color="auto"/>
            </w:tcBorders>
          </w:tcPr>
          <w:p w14:paraId="373390D9" w14:textId="77777777" w:rsidR="00FB6DBC" w:rsidRDefault="00FB6DBC" w:rsidP="00AC4139">
            <w:pPr>
              <w:spacing w:line="480" w:lineRule="auto"/>
              <w:jc w:val="center"/>
              <w:rPr>
                <w:rFonts w:ascii="Times New Roman" w:hAnsi="Times New Roman"/>
                <w:sz w:val="24"/>
                <w:szCs w:val="24"/>
              </w:rPr>
            </w:pPr>
            <w:r>
              <w:rPr>
                <w:rFonts w:ascii="Times New Roman" w:hAnsi="Times New Roman"/>
                <w:sz w:val="24"/>
                <w:szCs w:val="24"/>
              </w:rPr>
              <w:t>Windows</w:t>
            </w:r>
            <w:r w:rsidR="00AC4139">
              <w:rPr>
                <w:rFonts w:ascii="Times New Roman" w:hAnsi="Times New Roman"/>
                <w:sz w:val="24"/>
                <w:szCs w:val="24"/>
              </w:rPr>
              <w:t xml:space="preserve"> 10</w:t>
            </w:r>
          </w:p>
        </w:tc>
        <w:tc>
          <w:tcPr>
            <w:tcW w:w="1403" w:type="dxa"/>
            <w:tcBorders>
              <w:top w:val="single" w:sz="4" w:space="0" w:color="auto"/>
            </w:tcBorders>
          </w:tcPr>
          <w:p w14:paraId="5048A9CD" w14:textId="77777777" w:rsidR="00FB6DBC" w:rsidRDefault="00AC4139" w:rsidP="00AC4139">
            <w:pPr>
              <w:spacing w:line="480" w:lineRule="auto"/>
              <w:jc w:val="center"/>
              <w:rPr>
                <w:rFonts w:ascii="Times New Roman" w:hAnsi="Times New Roman"/>
                <w:sz w:val="24"/>
                <w:szCs w:val="24"/>
              </w:rPr>
            </w:pPr>
            <w:r>
              <w:rPr>
                <w:rFonts w:ascii="Times New Roman" w:hAnsi="Times New Roman"/>
                <w:sz w:val="24"/>
                <w:szCs w:val="24"/>
              </w:rPr>
              <w:t>Professional</w:t>
            </w:r>
          </w:p>
        </w:tc>
        <w:tc>
          <w:tcPr>
            <w:tcW w:w="3769" w:type="dxa"/>
            <w:tcBorders>
              <w:top w:val="single" w:sz="4" w:space="0" w:color="auto"/>
            </w:tcBorders>
          </w:tcPr>
          <w:p w14:paraId="0EA6F691" w14:textId="77777777" w:rsidR="00FB6DBC" w:rsidRDefault="00FB6DBC" w:rsidP="00AC4139">
            <w:pPr>
              <w:spacing w:line="480" w:lineRule="auto"/>
              <w:jc w:val="center"/>
              <w:rPr>
                <w:rFonts w:ascii="Times New Roman" w:hAnsi="Times New Roman"/>
                <w:sz w:val="24"/>
                <w:szCs w:val="24"/>
              </w:rPr>
            </w:pPr>
            <w:r>
              <w:rPr>
                <w:rFonts w:ascii="Times New Roman" w:hAnsi="Times New Roman"/>
                <w:sz w:val="24"/>
                <w:szCs w:val="24"/>
              </w:rPr>
              <w:t>Control system</w:t>
            </w:r>
          </w:p>
        </w:tc>
      </w:tr>
      <w:tr w:rsidR="00FB6DBC" w14:paraId="1FEF0D01" w14:textId="77777777" w:rsidTr="00EE2678">
        <w:tc>
          <w:tcPr>
            <w:tcW w:w="3108" w:type="dxa"/>
          </w:tcPr>
          <w:p w14:paraId="6172A7C7" w14:textId="77777777" w:rsidR="00FB6DBC" w:rsidRDefault="00FB6DBC" w:rsidP="00AC4139">
            <w:pPr>
              <w:spacing w:line="480" w:lineRule="auto"/>
              <w:jc w:val="center"/>
              <w:rPr>
                <w:rFonts w:ascii="Times New Roman" w:hAnsi="Times New Roman"/>
                <w:sz w:val="24"/>
                <w:szCs w:val="24"/>
              </w:rPr>
            </w:pPr>
            <w:r>
              <w:rPr>
                <w:rFonts w:ascii="Times New Roman" w:hAnsi="Times New Roman"/>
                <w:sz w:val="24"/>
                <w:szCs w:val="24"/>
              </w:rPr>
              <w:t>Python</w:t>
            </w:r>
          </w:p>
        </w:tc>
        <w:tc>
          <w:tcPr>
            <w:tcW w:w="1403" w:type="dxa"/>
          </w:tcPr>
          <w:p w14:paraId="069B6E24" w14:textId="77777777" w:rsidR="00FB6DBC" w:rsidRDefault="00AC4139" w:rsidP="00AC4139">
            <w:pPr>
              <w:spacing w:line="480" w:lineRule="auto"/>
              <w:jc w:val="center"/>
              <w:rPr>
                <w:rFonts w:ascii="Times New Roman" w:hAnsi="Times New Roman"/>
                <w:sz w:val="24"/>
                <w:szCs w:val="24"/>
              </w:rPr>
            </w:pPr>
            <w:r>
              <w:rPr>
                <w:rFonts w:ascii="Times New Roman" w:hAnsi="Times New Roman"/>
                <w:sz w:val="24"/>
                <w:szCs w:val="24"/>
              </w:rPr>
              <w:t>3.9, 32‐bit</w:t>
            </w:r>
          </w:p>
        </w:tc>
        <w:tc>
          <w:tcPr>
            <w:tcW w:w="3769" w:type="dxa"/>
          </w:tcPr>
          <w:p w14:paraId="13DCFD53" w14:textId="77777777" w:rsidR="00FB6DBC" w:rsidRDefault="00FB6DBC" w:rsidP="00AC4139">
            <w:pPr>
              <w:spacing w:line="480" w:lineRule="auto"/>
              <w:jc w:val="center"/>
              <w:rPr>
                <w:rFonts w:ascii="Times New Roman" w:hAnsi="Times New Roman"/>
                <w:sz w:val="24"/>
                <w:szCs w:val="24"/>
              </w:rPr>
            </w:pPr>
            <w:r>
              <w:rPr>
                <w:rFonts w:ascii="Times New Roman" w:hAnsi="Times New Roman"/>
                <w:sz w:val="24"/>
                <w:szCs w:val="24"/>
              </w:rPr>
              <w:t>Control of platform</w:t>
            </w:r>
          </w:p>
        </w:tc>
      </w:tr>
      <w:tr w:rsidR="00FB6DBC" w14:paraId="7E5699FB" w14:textId="77777777" w:rsidTr="00EE2678">
        <w:tc>
          <w:tcPr>
            <w:tcW w:w="3108" w:type="dxa"/>
          </w:tcPr>
          <w:p w14:paraId="30D2AD84" w14:textId="77777777" w:rsidR="00FB6DBC" w:rsidRPr="0061743C" w:rsidRDefault="00FB6DBC" w:rsidP="00AC4139">
            <w:pPr>
              <w:spacing w:line="480" w:lineRule="auto"/>
              <w:jc w:val="center"/>
              <w:rPr>
                <w:rFonts w:ascii="Times New Roman" w:hAnsi="Times New Roman"/>
                <w:color w:val="000000" w:themeColor="text1"/>
                <w:sz w:val="24"/>
                <w:szCs w:val="24"/>
              </w:rPr>
            </w:pPr>
            <w:r w:rsidRPr="0061743C">
              <w:rPr>
                <w:rFonts w:ascii="Times New Roman" w:hAnsi="Times New Roman"/>
                <w:color w:val="000000" w:themeColor="text1"/>
                <w:sz w:val="24"/>
                <w:szCs w:val="24"/>
              </w:rPr>
              <w:t>Spyder web</w:t>
            </w:r>
          </w:p>
        </w:tc>
        <w:tc>
          <w:tcPr>
            <w:tcW w:w="1403" w:type="dxa"/>
          </w:tcPr>
          <w:p w14:paraId="1D5765BD" w14:textId="77777777" w:rsidR="00FB6DBC" w:rsidRPr="0061743C" w:rsidRDefault="00353C3D" w:rsidP="00AC4139">
            <w:pPr>
              <w:spacing w:line="480" w:lineRule="auto"/>
              <w:jc w:val="center"/>
              <w:rPr>
                <w:rFonts w:ascii="Times New Roman" w:hAnsi="Times New Roman"/>
                <w:color w:val="000000" w:themeColor="text1"/>
                <w:sz w:val="24"/>
                <w:szCs w:val="24"/>
              </w:rPr>
            </w:pPr>
            <w:r w:rsidRPr="0061743C">
              <w:rPr>
                <w:rFonts w:ascii="Times New Roman" w:hAnsi="Times New Roman"/>
                <w:color w:val="000000" w:themeColor="text1"/>
                <w:sz w:val="24"/>
                <w:szCs w:val="24"/>
              </w:rPr>
              <w:t xml:space="preserve">3.7 </w:t>
            </w:r>
          </w:p>
        </w:tc>
        <w:tc>
          <w:tcPr>
            <w:tcW w:w="3769" w:type="dxa"/>
          </w:tcPr>
          <w:p w14:paraId="3CE6D3C2" w14:textId="2B33C2DD" w:rsidR="00FB6DBC" w:rsidRPr="0061743C" w:rsidRDefault="00EE2678" w:rsidP="00EE2678">
            <w:pPr>
              <w:tabs>
                <w:tab w:val="left" w:pos="3247"/>
              </w:tabs>
              <w:spacing w:line="48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r</w:t>
            </w:r>
            <w:r w:rsidR="00FB6DBC" w:rsidRPr="0061743C">
              <w:rPr>
                <w:rFonts w:ascii="Times New Roman" w:hAnsi="Times New Roman"/>
                <w:color w:val="000000" w:themeColor="text1"/>
                <w:sz w:val="24"/>
                <w:szCs w:val="24"/>
              </w:rPr>
              <w:t>un Bayesian Optimizer alogrithm</w:t>
            </w:r>
          </w:p>
        </w:tc>
      </w:tr>
      <w:tr w:rsidR="00353C3D" w14:paraId="01197490" w14:textId="77777777" w:rsidTr="00EE2678">
        <w:tc>
          <w:tcPr>
            <w:tcW w:w="3108" w:type="dxa"/>
          </w:tcPr>
          <w:p w14:paraId="5B5E3096" w14:textId="77777777" w:rsidR="00353C3D" w:rsidRPr="00353C3D" w:rsidRDefault="00353C3D" w:rsidP="00AC4139">
            <w:pPr>
              <w:spacing w:line="480" w:lineRule="auto"/>
              <w:jc w:val="center"/>
              <w:rPr>
                <w:rFonts w:ascii="Times New Roman" w:hAnsi="Times New Roman"/>
                <w:color w:val="000000" w:themeColor="text1"/>
                <w:sz w:val="24"/>
                <w:szCs w:val="24"/>
              </w:rPr>
            </w:pPr>
            <w:r w:rsidRPr="00353C3D">
              <w:rPr>
                <w:rFonts w:ascii="Times New Roman" w:hAnsi="Times New Roman"/>
                <w:color w:val="000000" w:themeColor="text1"/>
                <w:sz w:val="24"/>
                <w:szCs w:val="24"/>
              </w:rPr>
              <w:t>Arduino IDE</w:t>
            </w:r>
          </w:p>
        </w:tc>
        <w:tc>
          <w:tcPr>
            <w:tcW w:w="1403" w:type="dxa"/>
          </w:tcPr>
          <w:p w14:paraId="477AD4D1" w14:textId="77777777" w:rsidR="00353C3D" w:rsidRPr="00353C3D" w:rsidRDefault="00353C3D" w:rsidP="00AC4139">
            <w:pPr>
              <w:spacing w:line="480" w:lineRule="auto"/>
              <w:jc w:val="center"/>
              <w:rPr>
                <w:rFonts w:ascii="Times New Roman" w:hAnsi="Times New Roman"/>
                <w:color w:val="000000" w:themeColor="text1"/>
                <w:sz w:val="24"/>
                <w:szCs w:val="24"/>
              </w:rPr>
            </w:pPr>
            <w:r w:rsidRPr="00353C3D">
              <w:rPr>
                <w:rFonts w:ascii="Times New Roman" w:hAnsi="Times New Roman"/>
                <w:color w:val="000000" w:themeColor="text1"/>
                <w:sz w:val="24"/>
                <w:szCs w:val="24"/>
              </w:rPr>
              <w:t>1.8.19</w:t>
            </w:r>
          </w:p>
        </w:tc>
        <w:tc>
          <w:tcPr>
            <w:tcW w:w="3769" w:type="dxa"/>
          </w:tcPr>
          <w:p w14:paraId="4E432619" w14:textId="2EA770C7" w:rsidR="00353C3D" w:rsidRPr="00353C3D" w:rsidRDefault="00353C3D" w:rsidP="00EE2678">
            <w:pPr>
              <w:spacing w:line="480" w:lineRule="auto"/>
              <w:jc w:val="center"/>
              <w:rPr>
                <w:rFonts w:ascii="Times New Roman" w:hAnsi="Times New Roman"/>
                <w:color w:val="000000" w:themeColor="text1"/>
                <w:sz w:val="24"/>
                <w:szCs w:val="24"/>
              </w:rPr>
            </w:pPr>
            <w:r w:rsidRPr="00353C3D">
              <w:rPr>
                <w:rFonts w:ascii="Times New Roman" w:hAnsi="Times New Roman"/>
                <w:color w:val="000000" w:themeColor="text1"/>
                <w:sz w:val="24"/>
                <w:szCs w:val="24"/>
              </w:rPr>
              <w:t xml:space="preserve">Control </w:t>
            </w:r>
            <w:r w:rsidR="00EE2678">
              <w:rPr>
                <w:rFonts w:ascii="Times New Roman" w:hAnsi="Times New Roman"/>
                <w:color w:val="000000" w:themeColor="text1"/>
                <w:sz w:val="24"/>
                <w:szCs w:val="24"/>
              </w:rPr>
              <w:t>t</w:t>
            </w:r>
            <w:r w:rsidRPr="00353C3D">
              <w:rPr>
                <w:rFonts w:ascii="Times New Roman" w:hAnsi="Times New Roman"/>
                <w:color w:val="000000" w:themeColor="text1"/>
                <w:sz w:val="24"/>
                <w:szCs w:val="24"/>
              </w:rPr>
              <w:t>emperature</w:t>
            </w:r>
          </w:p>
        </w:tc>
      </w:tr>
      <w:tr w:rsidR="00FB6DBC" w14:paraId="6A0B32BD" w14:textId="77777777" w:rsidTr="00EE2678">
        <w:trPr>
          <w:trHeight w:val="450"/>
        </w:trPr>
        <w:tc>
          <w:tcPr>
            <w:tcW w:w="3108" w:type="dxa"/>
            <w:tcBorders>
              <w:bottom w:val="single" w:sz="4" w:space="0" w:color="auto"/>
            </w:tcBorders>
          </w:tcPr>
          <w:p w14:paraId="489965DE" w14:textId="77777777" w:rsidR="00FB6DBC" w:rsidRDefault="00FB6DBC" w:rsidP="00AC4139">
            <w:pPr>
              <w:spacing w:line="480" w:lineRule="auto"/>
              <w:jc w:val="center"/>
              <w:rPr>
                <w:rFonts w:ascii="Times New Roman" w:hAnsi="Times New Roman"/>
                <w:sz w:val="24"/>
                <w:szCs w:val="24"/>
              </w:rPr>
            </w:pPr>
            <w:r>
              <w:rPr>
                <w:rFonts w:ascii="Times New Roman" w:hAnsi="Times New Roman"/>
                <w:sz w:val="24"/>
                <w:szCs w:val="24"/>
              </w:rPr>
              <w:t>iC IR</w:t>
            </w:r>
          </w:p>
        </w:tc>
        <w:tc>
          <w:tcPr>
            <w:tcW w:w="1403" w:type="dxa"/>
            <w:tcBorders>
              <w:bottom w:val="single" w:sz="4" w:space="0" w:color="auto"/>
            </w:tcBorders>
          </w:tcPr>
          <w:p w14:paraId="3FE5E046" w14:textId="77777777" w:rsidR="00FB6DBC" w:rsidRDefault="00FB6DBC" w:rsidP="00AC4139">
            <w:pPr>
              <w:spacing w:line="480" w:lineRule="auto"/>
              <w:jc w:val="center"/>
              <w:rPr>
                <w:rFonts w:ascii="Times New Roman" w:hAnsi="Times New Roman"/>
                <w:sz w:val="24"/>
                <w:szCs w:val="24"/>
              </w:rPr>
            </w:pPr>
            <w:r>
              <w:rPr>
                <w:rFonts w:ascii="Times New Roman" w:hAnsi="Times New Roman"/>
                <w:sz w:val="24"/>
                <w:szCs w:val="24"/>
              </w:rPr>
              <w:t>7.0</w:t>
            </w:r>
          </w:p>
        </w:tc>
        <w:tc>
          <w:tcPr>
            <w:tcW w:w="3769" w:type="dxa"/>
            <w:tcBorders>
              <w:bottom w:val="single" w:sz="4" w:space="0" w:color="auto"/>
            </w:tcBorders>
          </w:tcPr>
          <w:p w14:paraId="70D9AE93" w14:textId="77777777" w:rsidR="00FB6DBC" w:rsidRDefault="00FB6DBC" w:rsidP="00AC4139">
            <w:pPr>
              <w:spacing w:line="480" w:lineRule="auto"/>
              <w:jc w:val="center"/>
              <w:rPr>
                <w:rFonts w:ascii="Times New Roman" w:hAnsi="Times New Roman"/>
                <w:sz w:val="24"/>
                <w:szCs w:val="24"/>
              </w:rPr>
            </w:pPr>
            <w:r>
              <w:rPr>
                <w:rFonts w:ascii="Times New Roman" w:hAnsi="Times New Roman"/>
                <w:sz w:val="24"/>
                <w:szCs w:val="24"/>
              </w:rPr>
              <w:t>Control benchtop In-line FTIR</w:t>
            </w:r>
          </w:p>
        </w:tc>
      </w:tr>
    </w:tbl>
    <w:p w14:paraId="4AA667E2" w14:textId="77777777" w:rsidR="00D16496" w:rsidRDefault="00D16496" w:rsidP="00981039">
      <w:pPr>
        <w:spacing w:line="600" w:lineRule="auto"/>
        <w:jc w:val="both"/>
        <w:rPr>
          <w:rFonts w:ascii="Times New Roman" w:hAnsi="Times New Roman"/>
          <w:sz w:val="24"/>
          <w:szCs w:val="24"/>
        </w:rPr>
      </w:pPr>
    </w:p>
    <w:p w14:paraId="6CEC202A" w14:textId="77777777" w:rsidR="00D16496" w:rsidRDefault="00D16496">
      <w:pPr>
        <w:rPr>
          <w:rFonts w:ascii="Times New Roman" w:hAnsi="Times New Roman"/>
          <w:b/>
          <w:bCs/>
          <w:sz w:val="24"/>
          <w:szCs w:val="24"/>
        </w:rPr>
      </w:pPr>
      <w:r>
        <w:rPr>
          <w:rFonts w:ascii="Times New Roman" w:hAnsi="Times New Roman"/>
          <w:b/>
          <w:bCs/>
          <w:sz w:val="24"/>
          <w:szCs w:val="24"/>
        </w:rPr>
        <w:br w:type="page"/>
      </w:r>
    </w:p>
    <w:p w14:paraId="399AEE02" w14:textId="77777777" w:rsidR="00D16496" w:rsidRDefault="00D16496" w:rsidP="00EE2678">
      <w:pPr>
        <w:spacing w:after="0" w:line="600" w:lineRule="auto"/>
        <w:jc w:val="both"/>
        <w:rPr>
          <w:rFonts w:ascii="Times New Roman" w:hAnsi="Times New Roman"/>
          <w:sz w:val="24"/>
          <w:szCs w:val="24"/>
        </w:rPr>
      </w:pPr>
      <w:r>
        <w:rPr>
          <w:rFonts w:ascii="Times New Roman" w:hAnsi="Times New Roman"/>
          <w:b/>
          <w:bCs/>
          <w:sz w:val="24"/>
          <w:szCs w:val="24"/>
        </w:rPr>
        <w:lastRenderedPageBreak/>
        <w:t>S2.4</w:t>
      </w:r>
      <w:r w:rsidR="00B2799A">
        <w:rPr>
          <w:rFonts w:ascii="Times New Roman" w:hAnsi="Times New Roman"/>
          <w:sz w:val="24"/>
          <w:szCs w:val="24"/>
        </w:rPr>
        <w:t>. Bayesian optimization</w:t>
      </w:r>
    </w:p>
    <w:p w14:paraId="07A99B38" w14:textId="77777777" w:rsidR="00B2799A" w:rsidRDefault="00B2799A" w:rsidP="006D6404">
      <w:pPr>
        <w:spacing w:after="0" w:line="480" w:lineRule="auto"/>
        <w:jc w:val="both"/>
        <w:rPr>
          <w:rFonts w:ascii="Times New Roman" w:hAnsi="Times New Roman"/>
          <w:sz w:val="24"/>
          <w:szCs w:val="24"/>
        </w:rPr>
      </w:pPr>
      <w:r w:rsidRPr="00B2799A">
        <w:rPr>
          <w:rFonts w:ascii="Times New Roman" w:hAnsi="Times New Roman"/>
          <w:sz w:val="24"/>
          <w:szCs w:val="24"/>
        </w:rPr>
        <w:t>The machine learning algorithm utilized in this project is Bayesian Optimization</w:t>
      </w:r>
      <w:r w:rsidR="00AB3698">
        <w:rPr>
          <w:rFonts w:ascii="Times New Roman" w:hAnsi="Times New Roman"/>
          <w:sz w:val="24"/>
          <w:szCs w:val="24"/>
        </w:rPr>
        <w:t xml:space="preserve"> (BO)</w:t>
      </w:r>
      <w:r w:rsidRPr="00B2799A">
        <w:rPr>
          <w:rFonts w:ascii="Times New Roman" w:hAnsi="Times New Roman"/>
          <w:sz w:val="24"/>
          <w:szCs w:val="24"/>
        </w:rPr>
        <w:t xml:space="preserve">, implemented through the open-source package </w:t>
      </w:r>
      <w:r w:rsidR="0003269D">
        <w:rPr>
          <w:rFonts w:ascii="Times New Roman" w:hAnsi="Times New Roman"/>
          <w:sz w:val="24"/>
          <w:szCs w:val="24"/>
        </w:rPr>
        <w:t>Bayesian optimization</w:t>
      </w:r>
      <w:r w:rsidR="00AB3698">
        <w:rPr>
          <w:rFonts w:ascii="Times New Roman" w:hAnsi="Times New Roman"/>
          <w:sz w:val="24"/>
          <w:szCs w:val="24"/>
        </w:rPr>
        <w:t xml:space="preserve"> in an algorithm which uses Baye’s theorem to find the maximum of objective. </w:t>
      </w:r>
      <w:r w:rsidR="0003269D">
        <w:rPr>
          <w:rFonts w:ascii="Times New Roman" w:hAnsi="Times New Roman"/>
          <w:sz w:val="24"/>
          <w:szCs w:val="24"/>
        </w:rPr>
        <w:t xml:space="preserve"> is a robust </w:t>
      </w:r>
      <w:r w:rsidR="0003269D" w:rsidRPr="0003269D">
        <w:rPr>
          <w:rFonts w:ascii="Times New Roman" w:hAnsi="Times New Roman"/>
          <w:sz w:val="24"/>
          <w:szCs w:val="24"/>
        </w:rPr>
        <w:t>machine learning technique</w:t>
      </w:r>
      <w:r w:rsidR="0003269D">
        <w:rPr>
          <w:rFonts w:ascii="Times New Roman" w:hAnsi="Times New Roman"/>
          <w:sz w:val="24"/>
          <w:szCs w:val="24"/>
        </w:rPr>
        <w:t xml:space="preserve">, especially suited for </w:t>
      </w:r>
      <w:r w:rsidR="0003269D" w:rsidRPr="0003269D">
        <w:rPr>
          <w:rFonts w:ascii="Times New Roman" w:hAnsi="Times New Roman"/>
          <w:sz w:val="24"/>
          <w:szCs w:val="24"/>
        </w:rPr>
        <w:t>optimizing chemical reactions during the initial phases of process development</w:t>
      </w:r>
      <w:r w:rsidR="0003269D">
        <w:rPr>
          <w:rFonts w:ascii="Times New Roman" w:hAnsi="Times New Roman"/>
          <w:sz w:val="24"/>
          <w:szCs w:val="24"/>
        </w:rPr>
        <w:t xml:space="preserve"> </w:t>
      </w:r>
      <w:r w:rsidR="00AB3698">
        <w:rPr>
          <w:rFonts w:ascii="Times New Roman" w:hAnsi="Times New Roman"/>
          <w:sz w:val="24"/>
          <w:szCs w:val="24"/>
        </w:rPr>
        <w:t>i</w:t>
      </w:r>
      <w:r w:rsidR="0003269D" w:rsidRPr="0003269D">
        <w:rPr>
          <w:rFonts w:ascii="Times New Roman" w:hAnsi="Times New Roman"/>
          <w:sz w:val="24"/>
          <w:szCs w:val="24"/>
        </w:rPr>
        <w:t>ts efficiency lies in the ability to navigate extensive reaction spaces effectively, forecasting optimal reaction conditions with high yields by assessing only a limited number of experiments.</w:t>
      </w:r>
      <w:r w:rsidR="009F6F42">
        <w:rPr>
          <w:rFonts w:ascii="Times New Roman" w:hAnsi="Times New Roman"/>
          <w:sz w:val="24"/>
          <w:szCs w:val="24"/>
        </w:rPr>
        <w:t xml:space="preserve"> The selected initial points are t</w:t>
      </w:r>
      <w:r w:rsidR="009F6F42" w:rsidRPr="009F6F42">
        <w:rPr>
          <w:rFonts w:ascii="Times New Roman" w:hAnsi="Times New Roman"/>
          <w:sz w:val="24"/>
          <w:szCs w:val="24"/>
        </w:rPr>
        <w:t>he</w:t>
      </w:r>
      <w:r w:rsidR="009F6F42">
        <w:rPr>
          <w:rFonts w:ascii="Times New Roman" w:hAnsi="Times New Roman"/>
          <w:sz w:val="24"/>
          <w:szCs w:val="24"/>
        </w:rPr>
        <w:t xml:space="preserve"> </w:t>
      </w:r>
      <w:r w:rsidR="009F6F42" w:rsidRPr="009F6F42">
        <w:rPr>
          <w:rFonts w:ascii="Times New Roman" w:hAnsi="Times New Roman"/>
          <w:sz w:val="24"/>
          <w:szCs w:val="24"/>
        </w:rPr>
        <w:t>variable space</w:t>
      </w:r>
      <w:r w:rsidR="00C7105B">
        <w:rPr>
          <w:rFonts w:ascii="Times New Roman" w:hAnsi="Times New Roman"/>
          <w:sz w:val="24"/>
          <w:szCs w:val="24"/>
        </w:rPr>
        <w:t xml:space="preserve"> (reaction conditions)</w:t>
      </w:r>
      <w:r w:rsidR="009F6F42" w:rsidRPr="009F6F42">
        <w:rPr>
          <w:rFonts w:ascii="Times New Roman" w:hAnsi="Times New Roman"/>
          <w:sz w:val="24"/>
          <w:szCs w:val="24"/>
        </w:rPr>
        <w:t>, the objectives to attain (e.g., maximize yield and/or conversion, minimize costs)</w:t>
      </w:r>
      <w:r w:rsidR="009F6F42">
        <w:rPr>
          <w:rFonts w:ascii="Times New Roman" w:hAnsi="Times New Roman"/>
          <w:sz w:val="24"/>
          <w:szCs w:val="24"/>
        </w:rPr>
        <w:t xml:space="preserve">, </w:t>
      </w:r>
      <w:r w:rsidR="009F6F42" w:rsidRPr="009F6F42">
        <w:rPr>
          <w:rFonts w:ascii="Times New Roman" w:hAnsi="Times New Roman"/>
          <w:sz w:val="24"/>
          <w:szCs w:val="24"/>
        </w:rPr>
        <w:t>the total number of experiments</w:t>
      </w:r>
      <w:r w:rsidR="009F6F42">
        <w:rPr>
          <w:rFonts w:ascii="Times New Roman" w:hAnsi="Times New Roman"/>
          <w:sz w:val="24"/>
          <w:szCs w:val="24"/>
        </w:rPr>
        <w:t xml:space="preserve"> to perform, the information of communication port (e.g., pump</w:t>
      </w:r>
      <w:r w:rsidR="00AA6919">
        <w:rPr>
          <w:rFonts w:ascii="Times New Roman" w:hAnsi="Times New Roman"/>
          <w:sz w:val="24"/>
          <w:szCs w:val="24"/>
        </w:rPr>
        <w:t xml:space="preserve"> </w:t>
      </w:r>
      <w:r w:rsidR="009F6F42">
        <w:rPr>
          <w:rFonts w:ascii="Times New Roman" w:hAnsi="Times New Roman"/>
          <w:sz w:val="24"/>
          <w:szCs w:val="24"/>
        </w:rPr>
        <w:t>= COM 7, printer</w:t>
      </w:r>
      <w:r w:rsidR="00AA6919">
        <w:rPr>
          <w:rFonts w:ascii="Times New Roman" w:hAnsi="Times New Roman"/>
          <w:sz w:val="24"/>
          <w:szCs w:val="24"/>
        </w:rPr>
        <w:t xml:space="preserve"> </w:t>
      </w:r>
      <w:r w:rsidR="009F6F42">
        <w:rPr>
          <w:rFonts w:ascii="Times New Roman" w:hAnsi="Times New Roman"/>
          <w:sz w:val="24"/>
          <w:szCs w:val="24"/>
        </w:rPr>
        <w:t>=</w:t>
      </w:r>
      <w:r w:rsidR="00AA6919">
        <w:rPr>
          <w:rFonts w:ascii="Times New Roman" w:hAnsi="Times New Roman"/>
          <w:sz w:val="24"/>
          <w:szCs w:val="24"/>
        </w:rPr>
        <w:t xml:space="preserve"> </w:t>
      </w:r>
      <w:r w:rsidR="009F6F42">
        <w:rPr>
          <w:rFonts w:ascii="Times New Roman" w:hAnsi="Times New Roman"/>
          <w:sz w:val="24"/>
          <w:szCs w:val="24"/>
        </w:rPr>
        <w:t>COM 9)</w:t>
      </w:r>
      <w:r w:rsidR="00C7105B">
        <w:rPr>
          <w:rFonts w:ascii="Times New Roman" w:hAnsi="Times New Roman"/>
          <w:sz w:val="24"/>
          <w:szCs w:val="24"/>
        </w:rPr>
        <w:t xml:space="preserve"> and the overall experimental cost (indication how many cycles of experiment to be performed in each run)</w:t>
      </w:r>
      <w:r w:rsidR="00C35FC0">
        <w:rPr>
          <w:rFonts w:ascii="Times New Roman" w:hAnsi="Times New Roman"/>
          <w:sz w:val="24"/>
          <w:szCs w:val="24"/>
        </w:rPr>
        <w:t>.</w:t>
      </w:r>
      <w:r w:rsidR="006620B4">
        <w:rPr>
          <w:rFonts w:ascii="Times New Roman" w:hAnsi="Times New Roman"/>
          <w:sz w:val="24"/>
          <w:szCs w:val="24"/>
        </w:rPr>
        <w:t xml:space="preserve"> </w:t>
      </w:r>
      <w:r w:rsidR="006620B4" w:rsidRPr="00AB3698">
        <w:rPr>
          <w:rFonts w:ascii="Times New Roman" w:hAnsi="Times New Roman"/>
          <w:sz w:val="24"/>
          <w:szCs w:val="24"/>
        </w:rPr>
        <w:t>The initial points are chosen through Latin hypercube sampling for Euclidean and integral variables, while for discrete numeric values, selection is done uniformly at random.</w:t>
      </w:r>
      <w:r w:rsidR="006620B4" w:rsidRPr="00AB3698">
        <w:t xml:space="preserve"> </w:t>
      </w:r>
      <w:r w:rsidR="006620B4" w:rsidRPr="00AB3698">
        <w:rPr>
          <w:rFonts w:ascii="Times New Roman" w:hAnsi="Times New Roman"/>
          <w:sz w:val="24"/>
          <w:szCs w:val="24"/>
        </w:rPr>
        <w:t>The variable space encompasses the range within which the objective is intended to be optimized. It accommodates both discrete and continuous variables.</w:t>
      </w:r>
      <w:r w:rsidR="003C6632">
        <w:rPr>
          <w:rFonts w:ascii="Times New Roman" w:hAnsi="Times New Roman"/>
          <w:sz w:val="24"/>
          <w:szCs w:val="24"/>
        </w:rPr>
        <w:t xml:space="preserve"> </w:t>
      </w:r>
      <w:r w:rsidR="00FD1938">
        <w:rPr>
          <w:rFonts w:ascii="Times New Roman" w:hAnsi="Times New Roman"/>
          <w:sz w:val="24"/>
          <w:szCs w:val="24"/>
        </w:rPr>
        <w:t xml:space="preserve">In Bayesian optimization </w:t>
      </w:r>
      <w:r w:rsidR="00FD1938" w:rsidRPr="00FD1938">
        <w:rPr>
          <w:rFonts w:ascii="Times New Roman" w:hAnsi="Times New Roman"/>
          <w:sz w:val="24"/>
          <w:szCs w:val="24"/>
        </w:rPr>
        <w:t>incorporation of multiple variables of the same type</w:t>
      </w:r>
      <w:r w:rsidR="00FD1938">
        <w:rPr>
          <w:rFonts w:ascii="Times New Roman" w:hAnsi="Times New Roman"/>
          <w:sz w:val="24"/>
          <w:szCs w:val="24"/>
        </w:rPr>
        <w:t xml:space="preserve"> (</w:t>
      </w:r>
      <w:r w:rsidR="00FD1938" w:rsidRPr="00FD1938">
        <w:rPr>
          <w:rFonts w:ascii="Times New Roman" w:hAnsi="Times New Roman"/>
          <w:sz w:val="24"/>
          <w:szCs w:val="24"/>
        </w:rPr>
        <w:t>in a single line, as in String varA, varB, varC</w:t>
      </w:r>
      <w:r w:rsidR="00FD1938">
        <w:rPr>
          <w:rFonts w:ascii="Times New Roman" w:hAnsi="Times New Roman"/>
          <w:sz w:val="24"/>
          <w:szCs w:val="24"/>
        </w:rPr>
        <w:t xml:space="preserve">) </w:t>
      </w:r>
      <w:r w:rsidR="00FD1938" w:rsidRPr="00FD1938">
        <w:rPr>
          <w:rFonts w:ascii="Times New Roman" w:hAnsi="Times New Roman"/>
          <w:sz w:val="24"/>
          <w:szCs w:val="24"/>
        </w:rPr>
        <w:t>is feasible</w:t>
      </w:r>
      <w:r w:rsidR="00FD1938">
        <w:rPr>
          <w:rFonts w:ascii="Times New Roman" w:hAnsi="Times New Roman"/>
          <w:sz w:val="24"/>
          <w:szCs w:val="24"/>
        </w:rPr>
        <w:t>,</w:t>
      </w:r>
      <w:r w:rsidR="00FD1938" w:rsidRPr="00FD1938">
        <w:t xml:space="preserve"> </w:t>
      </w:r>
      <w:r w:rsidR="00FD1938" w:rsidRPr="00FD1938">
        <w:rPr>
          <w:rFonts w:ascii="Times New Roman" w:hAnsi="Times New Roman"/>
          <w:sz w:val="24"/>
          <w:szCs w:val="24"/>
        </w:rPr>
        <w:t>leaving the determination of the most effective among them to the model.</w:t>
      </w:r>
      <w:r w:rsidR="00FD1938">
        <w:rPr>
          <w:rFonts w:ascii="Times New Roman" w:hAnsi="Times New Roman"/>
          <w:sz w:val="24"/>
          <w:szCs w:val="24"/>
        </w:rPr>
        <w:t xml:space="preserve"> </w:t>
      </w:r>
      <w:r w:rsidR="00AB3698" w:rsidRPr="00AB3698">
        <w:rPr>
          <w:rFonts w:ascii="Times New Roman" w:hAnsi="Times New Roman"/>
          <w:sz w:val="24"/>
          <w:szCs w:val="24"/>
        </w:rPr>
        <w:t>Each time the BO calls the objective function, the platform is run,</w:t>
      </w:r>
      <w:r w:rsidR="00AB3698">
        <w:rPr>
          <w:rFonts w:ascii="Times New Roman" w:hAnsi="Times New Roman"/>
          <w:sz w:val="24"/>
          <w:szCs w:val="24"/>
        </w:rPr>
        <w:t xml:space="preserve"> </w:t>
      </w:r>
      <w:r w:rsidR="00AB3698" w:rsidRPr="00AB3698">
        <w:rPr>
          <w:rFonts w:ascii="Times New Roman" w:hAnsi="Times New Roman"/>
          <w:sz w:val="24"/>
          <w:szCs w:val="24"/>
        </w:rPr>
        <w:t xml:space="preserve">and the parameter settings are sent to the </w:t>
      </w:r>
      <w:r w:rsidR="00AB3698" w:rsidRPr="00AB3698">
        <w:rPr>
          <w:rFonts w:ascii="Times New Roman" w:hAnsi="Times New Roman"/>
          <w:sz w:val="24"/>
          <w:szCs w:val="24"/>
        </w:rPr>
        <w:lastRenderedPageBreak/>
        <w:t>platform. The model then waits until the result is sent back</w:t>
      </w:r>
      <w:r w:rsidR="00AB3698">
        <w:rPr>
          <w:rFonts w:ascii="Times New Roman" w:hAnsi="Times New Roman"/>
          <w:sz w:val="24"/>
          <w:szCs w:val="24"/>
        </w:rPr>
        <w:t xml:space="preserve"> </w:t>
      </w:r>
      <w:r w:rsidR="00AB3698" w:rsidRPr="00AB3698">
        <w:rPr>
          <w:rFonts w:ascii="Times New Roman" w:hAnsi="Times New Roman"/>
          <w:sz w:val="24"/>
          <w:szCs w:val="24"/>
        </w:rPr>
        <w:t>before updating and deciding on the next experiment.</w:t>
      </w:r>
    </w:p>
    <w:p w14:paraId="10B47AAE" w14:textId="77777777" w:rsidR="00821942" w:rsidRDefault="00D16496" w:rsidP="001800D1">
      <w:pPr>
        <w:spacing w:after="0" w:line="360" w:lineRule="auto"/>
        <w:jc w:val="both"/>
        <w:rPr>
          <w:rFonts w:ascii="Times New Roman" w:hAnsi="Times New Roman"/>
          <w:sz w:val="24"/>
          <w:szCs w:val="24"/>
        </w:rPr>
      </w:pPr>
      <w:r>
        <w:rPr>
          <w:rFonts w:ascii="Times New Roman" w:hAnsi="Times New Roman"/>
          <w:b/>
          <w:bCs/>
          <w:sz w:val="24"/>
          <w:szCs w:val="24"/>
        </w:rPr>
        <w:t>S2.4.</w:t>
      </w:r>
      <w:r w:rsidR="00821942" w:rsidRPr="00821942">
        <w:rPr>
          <w:rFonts w:ascii="Times New Roman" w:hAnsi="Times New Roman"/>
          <w:b/>
          <w:bCs/>
          <w:sz w:val="24"/>
          <w:szCs w:val="24"/>
        </w:rPr>
        <w:t>1</w:t>
      </w:r>
      <w:r>
        <w:rPr>
          <w:rFonts w:ascii="Times New Roman" w:hAnsi="Times New Roman"/>
          <w:b/>
          <w:bCs/>
          <w:sz w:val="24"/>
          <w:szCs w:val="24"/>
        </w:rPr>
        <w:t>.</w:t>
      </w:r>
      <w:r w:rsidR="00821942">
        <w:rPr>
          <w:rFonts w:ascii="Times New Roman" w:hAnsi="Times New Roman"/>
          <w:sz w:val="24"/>
          <w:szCs w:val="24"/>
        </w:rPr>
        <w:t xml:space="preserve"> Step-by-step i</w:t>
      </w:r>
      <w:r w:rsidR="00821942" w:rsidRPr="00821942">
        <w:rPr>
          <w:rFonts w:ascii="Times New Roman" w:hAnsi="Times New Roman"/>
          <w:sz w:val="24"/>
          <w:szCs w:val="24"/>
        </w:rPr>
        <w:t xml:space="preserve">nstructions for setting up the experiments and operating the </w:t>
      </w:r>
      <w:r w:rsidR="00821942">
        <w:rPr>
          <w:rFonts w:ascii="Times New Roman" w:hAnsi="Times New Roman"/>
          <w:sz w:val="24"/>
          <w:szCs w:val="24"/>
        </w:rPr>
        <w:t>automated system.</w:t>
      </w:r>
    </w:p>
    <w:p w14:paraId="76D315B0" w14:textId="77777777" w:rsidR="00821942" w:rsidRPr="00862048" w:rsidRDefault="00821942" w:rsidP="001800D1">
      <w:pPr>
        <w:spacing w:after="0" w:line="360" w:lineRule="auto"/>
        <w:jc w:val="both"/>
        <w:rPr>
          <w:rFonts w:ascii="Times New Roman" w:hAnsi="Times New Roman"/>
          <w:b/>
          <w:sz w:val="24"/>
          <w:szCs w:val="24"/>
        </w:rPr>
      </w:pPr>
      <w:r w:rsidRPr="00862048">
        <w:rPr>
          <w:rFonts w:ascii="Times New Roman" w:hAnsi="Times New Roman"/>
          <w:b/>
          <w:sz w:val="24"/>
          <w:szCs w:val="24"/>
        </w:rPr>
        <w:t>Step 1</w:t>
      </w:r>
    </w:p>
    <w:p w14:paraId="1AF3EEC9" w14:textId="54D144DB" w:rsidR="00821942" w:rsidRDefault="00821942" w:rsidP="006D6404">
      <w:pPr>
        <w:spacing w:after="0" w:line="480" w:lineRule="auto"/>
        <w:jc w:val="both"/>
        <w:rPr>
          <w:rFonts w:ascii="Times New Roman" w:hAnsi="Times New Roman"/>
          <w:sz w:val="24"/>
          <w:szCs w:val="24"/>
        </w:rPr>
      </w:pPr>
      <w:r>
        <w:rPr>
          <w:rFonts w:ascii="Times New Roman" w:hAnsi="Times New Roman"/>
          <w:sz w:val="24"/>
          <w:szCs w:val="24"/>
        </w:rPr>
        <w:t xml:space="preserve">Background collection:  </w:t>
      </w:r>
      <w:r w:rsidR="00684960" w:rsidRPr="00684960">
        <w:rPr>
          <w:rFonts w:ascii="Times New Roman" w:hAnsi="Times New Roman"/>
          <w:sz w:val="24"/>
          <w:szCs w:val="24"/>
        </w:rPr>
        <w:t>This marks the beginning of our new experiment. We'll start by selecting the wavenumber range and then proceed to click on "collect background." It's crucial to ensure that our solvent is running through the In-line IR. Upon clicking "collect background," a new dialogue box will appear, where we'll select 128 scans and proceed to collect the background.</w:t>
      </w:r>
    </w:p>
    <w:p w14:paraId="1B1C5396" w14:textId="77777777" w:rsidR="00821942" w:rsidRDefault="00C252EF" w:rsidP="00821942">
      <w:pPr>
        <w:pStyle w:val="NormalWeb"/>
      </w:pPr>
      <w:r>
        <w:rPr>
          <w:noProof/>
        </w:rPr>
        <w:drawing>
          <wp:inline distT="0" distB="0" distL="0" distR="0" wp14:anchorId="7FF2A356" wp14:editId="0329E7F6">
            <wp:extent cx="5925497" cy="3159512"/>
            <wp:effectExtent l="0" t="0" r="0" b="3175"/>
            <wp:docPr id="5185173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54152" cy="3174791"/>
                    </a:xfrm>
                    <a:prstGeom prst="rect">
                      <a:avLst/>
                    </a:prstGeom>
                    <a:noFill/>
                  </pic:spPr>
                </pic:pic>
              </a:graphicData>
            </a:graphic>
          </wp:inline>
        </w:drawing>
      </w:r>
    </w:p>
    <w:p w14:paraId="28BF6EAC" w14:textId="77777777" w:rsidR="00C252EF" w:rsidRDefault="00A261CE" w:rsidP="0083252B">
      <w:pPr>
        <w:pStyle w:val="NormalWeb"/>
        <w:spacing w:line="360" w:lineRule="auto"/>
        <w:jc w:val="both"/>
      </w:pPr>
      <w:r w:rsidRPr="00C965B2">
        <w:rPr>
          <w:b/>
          <w:bCs/>
        </w:rPr>
        <w:t>Figure S</w:t>
      </w:r>
      <w:r w:rsidR="00A72B3B">
        <w:rPr>
          <w:b/>
          <w:bCs/>
        </w:rPr>
        <w:t>7</w:t>
      </w:r>
      <w:r w:rsidRPr="00C965B2">
        <w:rPr>
          <w:b/>
          <w:bCs/>
        </w:rPr>
        <w:t>.</w:t>
      </w:r>
      <w:r>
        <w:t xml:space="preserve"> Home page of the iC IR 7.0 containing step-by-step instructions on how to take solvent background before starting experiment.</w:t>
      </w:r>
    </w:p>
    <w:p w14:paraId="53057368" w14:textId="77777777" w:rsidR="00C252EF" w:rsidRPr="00862048" w:rsidRDefault="003C6379" w:rsidP="0083252B">
      <w:pPr>
        <w:pStyle w:val="NormalWeb"/>
        <w:spacing w:before="0" w:beforeAutospacing="0" w:line="360" w:lineRule="auto"/>
        <w:rPr>
          <w:b/>
        </w:rPr>
      </w:pPr>
      <w:r w:rsidRPr="00862048">
        <w:rPr>
          <w:b/>
        </w:rPr>
        <w:t>Step 2</w:t>
      </w:r>
    </w:p>
    <w:p w14:paraId="13293C18" w14:textId="77777777" w:rsidR="00582F09" w:rsidRDefault="003C6379" w:rsidP="0083252B">
      <w:pPr>
        <w:pStyle w:val="NormalWeb"/>
        <w:spacing w:before="0" w:beforeAutospacing="0" w:line="360" w:lineRule="auto"/>
      </w:pPr>
      <w:r>
        <w:t xml:space="preserve">After background </w:t>
      </w:r>
      <w:r w:rsidR="00582F09">
        <w:t xml:space="preserve">collection create new experiment by clicking on tab </w:t>
      </w:r>
      <w:r w:rsidR="00C31D65">
        <w:t>this dialogue box will appear.</w:t>
      </w:r>
    </w:p>
    <w:p w14:paraId="1C3904BC" w14:textId="6B4197F0" w:rsidR="00C31D65" w:rsidRDefault="00862048" w:rsidP="0083252B">
      <w:pPr>
        <w:pStyle w:val="NormalWeb"/>
        <w:spacing w:line="360" w:lineRule="auto"/>
        <w:jc w:val="center"/>
      </w:pPr>
      <w:r>
        <w:object w:dxaOrig="6324" w:dyaOrig="938" w14:anchorId="7F63E0EB">
          <v:shape id="_x0000_i1026" type="#_x0000_t75" style="width:317.95pt;height:48.3pt" o:ole="">
            <v:imagedata r:id="rId19" o:title=""/>
          </v:shape>
          <o:OLEObject Type="Embed" ProgID="ChemDraw.Document.6.0" ShapeID="_x0000_i1026" DrawAspect="Content" ObjectID="_1780927532" r:id="rId20"/>
        </w:object>
      </w:r>
    </w:p>
    <w:p w14:paraId="52776382" w14:textId="77777777" w:rsidR="00A261CE" w:rsidRDefault="00A261CE" w:rsidP="0083252B">
      <w:pPr>
        <w:pStyle w:val="NormalWeb"/>
        <w:spacing w:line="360" w:lineRule="auto"/>
        <w:jc w:val="both"/>
      </w:pPr>
      <w:r>
        <w:t>Type your experiment name and select the folder to save your experiment at your desired location then select duration (1h-2day) and scan of sample interval (15sec-) for one</w:t>
      </w:r>
      <w:r w:rsidR="00F133C7">
        <w:t xml:space="preserve"> </w:t>
      </w:r>
      <w:r>
        <w:t>run.</w:t>
      </w:r>
    </w:p>
    <w:p w14:paraId="49314971" w14:textId="77777777" w:rsidR="00582F09" w:rsidRDefault="00582F09" w:rsidP="00582F09">
      <w:pPr>
        <w:pStyle w:val="NormalWeb"/>
        <w:jc w:val="center"/>
      </w:pPr>
      <w:r>
        <w:rPr>
          <w:noProof/>
        </w:rPr>
        <w:drawing>
          <wp:inline distT="0" distB="0" distL="0" distR="0" wp14:anchorId="35B888D0" wp14:editId="03656DB5">
            <wp:extent cx="3485322" cy="2876735"/>
            <wp:effectExtent l="0" t="0" r="1270" b="0"/>
            <wp:docPr id="107460023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09814" cy="2896950"/>
                    </a:xfrm>
                    <a:prstGeom prst="rect">
                      <a:avLst/>
                    </a:prstGeom>
                    <a:noFill/>
                  </pic:spPr>
                </pic:pic>
              </a:graphicData>
            </a:graphic>
          </wp:inline>
        </w:drawing>
      </w:r>
    </w:p>
    <w:p w14:paraId="02DB5E61" w14:textId="77777777" w:rsidR="00A261CE" w:rsidRDefault="00F133C7" w:rsidP="0083252B">
      <w:pPr>
        <w:pStyle w:val="NormalWeb"/>
        <w:spacing w:line="360" w:lineRule="auto"/>
        <w:jc w:val="both"/>
      </w:pPr>
      <w:r w:rsidRPr="00C965B2">
        <w:rPr>
          <w:b/>
          <w:bCs/>
        </w:rPr>
        <w:t>Figure S</w:t>
      </w:r>
      <w:r w:rsidR="00A72B3B">
        <w:rPr>
          <w:b/>
          <w:bCs/>
        </w:rPr>
        <w:t>8</w:t>
      </w:r>
      <w:r w:rsidRPr="00C965B2">
        <w:rPr>
          <w:b/>
          <w:bCs/>
        </w:rPr>
        <w:t>.</w:t>
      </w:r>
      <w:r>
        <w:t xml:space="preserve"> User Settings page, where the name of the experiments, folder and the location they are saved to are defined.</w:t>
      </w:r>
    </w:p>
    <w:p w14:paraId="34C0590D" w14:textId="77777777" w:rsidR="00EB7306" w:rsidRPr="00216BEF" w:rsidRDefault="00EB7306" w:rsidP="006D6404">
      <w:pPr>
        <w:pStyle w:val="NormalWeb"/>
        <w:spacing w:line="360" w:lineRule="auto"/>
        <w:rPr>
          <w:b/>
        </w:rPr>
      </w:pPr>
      <w:r w:rsidRPr="00216BEF">
        <w:rPr>
          <w:b/>
        </w:rPr>
        <w:t>Step 3</w:t>
      </w:r>
    </w:p>
    <w:p w14:paraId="2E6A555D" w14:textId="4E3F10E9" w:rsidR="00684960" w:rsidRDefault="00684960" w:rsidP="006D6404">
      <w:pPr>
        <w:pStyle w:val="NormalWeb"/>
        <w:spacing w:line="480" w:lineRule="auto"/>
        <w:jc w:val="both"/>
      </w:pPr>
      <w:r w:rsidRPr="00684960">
        <w:t>Upon creating the new experiment, you'll encounter this dialogue box. Firstly, (</w:t>
      </w:r>
      <w:r w:rsidRPr="00684960">
        <w:rPr>
          <w:b/>
        </w:rPr>
        <w:t>a</w:t>
      </w:r>
      <w:r w:rsidRPr="00684960">
        <w:t>) pin all the samples by clicking on "smart pin," followed by clicking on "pin 6 samples." Secondly, (</w:t>
      </w:r>
      <w:r w:rsidRPr="00684960">
        <w:rPr>
          <w:b/>
        </w:rPr>
        <w:t>b</w:t>
      </w:r>
      <w:r w:rsidRPr="00684960">
        <w:t>) export all the pinned spectra by clicking on "spectra" and then exporting all the files in CSV format only, which will be in an Excel file. Thirdly, (</w:t>
      </w:r>
      <w:r w:rsidRPr="00684960">
        <w:rPr>
          <w:b/>
        </w:rPr>
        <w:t>c</w:t>
      </w:r>
      <w:r w:rsidRPr="00684960">
        <w:t>) after clicking on "ex</w:t>
      </w:r>
      <w:r w:rsidRPr="00684960">
        <w:lastRenderedPageBreak/>
        <w:t xml:space="preserve">port," a new dialogue box will appear showing all the CSV files exported from the In-line IR. Create a text document in that folder and save it with a </w:t>
      </w:r>
      <w:r>
        <w:t>AB</w:t>
      </w:r>
      <w:r w:rsidRPr="00684960">
        <w:t>.py extension to save the Python code.</w:t>
      </w:r>
    </w:p>
    <w:p w14:paraId="71D0E4AA" w14:textId="4336F539" w:rsidR="001E5204" w:rsidRDefault="001E5204" w:rsidP="00684960">
      <w:pPr>
        <w:pStyle w:val="NormalWeb"/>
        <w:spacing w:line="480" w:lineRule="auto"/>
        <w:jc w:val="both"/>
      </w:pPr>
      <w:r>
        <w:rPr>
          <w:noProof/>
        </w:rPr>
        <w:drawing>
          <wp:inline distT="0" distB="0" distL="0" distR="0" wp14:anchorId="652E5992" wp14:editId="3E2F254F">
            <wp:extent cx="5907227" cy="2979628"/>
            <wp:effectExtent l="0" t="0" r="0" b="0"/>
            <wp:docPr id="174961046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28618" cy="2990418"/>
                    </a:xfrm>
                    <a:prstGeom prst="rect">
                      <a:avLst/>
                    </a:prstGeom>
                    <a:noFill/>
                  </pic:spPr>
                </pic:pic>
              </a:graphicData>
            </a:graphic>
          </wp:inline>
        </w:drawing>
      </w:r>
    </w:p>
    <w:p w14:paraId="75E12F50" w14:textId="77777777" w:rsidR="00F133C7" w:rsidRDefault="00F133C7" w:rsidP="00821942">
      <w:pPr>
        <w:pStyle w:val="NormalWeb"/>
      </w:pPr>
      <w:r w:rsidRPr="00216BEF">
        <w:rPr>
          <w:b/>
        </w:rPr>
        <w:t>Figure S</w:t>
      </w:r>
      <w:r w:rsidR="00A72B3B">
        <w:rPr>
          <w:b/>
        </w:rPr>
        <w:t>9</w:t>
      </w:r>
      <w:r w:rsidRPr="00216BEF">
        <w:rPr>
          <w:b/>
        </w:rPr>
        <w:t>.</w:t>
      </w:r>
      <w:r>
        <w:t xml:space="preserve"> User Settings page, where in first step (a) pin all the sample, in second step (b) export spectrum file in CSV format and in third step (c) you can see all the spectrum file in excel format.</w:t>
      </w:r>
    </w:p>
    <w:p w14:paraId="5AE0FD15" w14:textId="77777777" w:rsidR="00693A7D" w:rsidRPr="00216BEF" w:rsidRDefault="00693A7D" w:rsidP="0083252B">
      <w:pPr>
        <w:pStyle w:val="NormalWeb"/>
        <w:spacing w:before="0" w:beforeAutospacing="0" w:after="0" w:afterAutospacing="0" w:line="360" w:lineRule="auto"/>
        <w:rPr>
          <w:b/>
        </w:rPr>
      </w:pPr>
      <w:r w:rsidRPr="00216BEF">
        <w:rPr>
          <w:b/>
        </w:rPr>
        <w:t>Step 4</w:t>
      </w:r>
    </w:p>
    <w:p w14:paraId="0459F390" w14:textId="4310BF5C" w:rsidR="00561FC7" w:rsidRDefault="00561FC7" w:rsidP="006D6404">
      <w:pPr>
        <w:pStyle w:val="NormalWeb"/>
        <w:spacing w:line="480" w:lineRule="auto"/>
        <w:jc w:val="both"/>
      </w:pPr>
      <w:r>
        <w:t xml:space="preserve">Open </w:t>
      </w:r>
      <w:r w:rsidR="0083252B">
        <w:t>s</w:t>
      </w:r>
      <w:r>
        <w:t xml:space="preserve">pyder </w:t>
      </w:r>
      <w:r w:rsidR="002B3E87">
        <w:t xml:space="preserve">web app in central system where we will write our python code or open the previously saved python code. In this python code we have to define path in </w:t>
      </w:r>
      <w:r w:rsidR="002B3E87" w:rsidRPr="002B3E87">
        <w:rPr>
          <w:b/>
          <w:bCs/>
        </w:rPr>
        <w:t>mypath</w:t>
      </w:r>
      <w:r w:rsidR="002B3E87">
        <w:rPr>
          <w:b/>
          <w:bCs/>
        </w:rPr>
        <w:t xml:space="preserve"> </w:t>
      </w:r>
      <w:r w:rsidR="002B3E87" w:rsidRPr="002B3E87">
        <w:t>and then</w:t>
      </w:r>
      <w:r w:rsidR="002B3E87">
        <w:t xml:space="preserve"> we write the communication port for syringe pump, power supply and auto collector. Then we will give</w:t>
      </w:r>
      <w:r w:rsidR="002B3E87" w:rsidRPr="002B3E87">
        <w:t xml:space="preserve"> </w:t>
      </w:r>
      <w:r w:rsidR="002B3E87">
        <w:t xml:space="preserve">reaction condition variable such as flow rate (residence time), voltage, current and select no of cycles (1-22) in one run. </w:t>
      </w:r>
    </w:p>
    <w:p w14:paraId="09E18221" w14:textId="77777777" w:rsidR="00561FC7" w:rsidRDefault="002B3E87" w:rsidP="00A72B3B">
      <w:pPr>
        <w:pStyle w:val="NormalWeb"/>
        <w:spacing w:before="0" w:beforeAutospacing="0" w:after="0" w:afterAutospacing="0"/>
        <w:jc w:val="center"/>
      </w:pPr>
      <w:r>
        <w:rPr>
          <w:noProof/>
        </w:rPr>
        <w:lastRenderedPageBreak/>
        <w:drawing>
          <wp:inline distT="0" distB="0" distL="0" distR="0" wp14:anchorId="31B7176D" wp14:editId="580A6E43">
            <wp:extent cx="5986497" cy="3199636"/>
            <wp:effectExtent l="0" t="0" r="0" b="1270"/>
            <wp:docPr id="154445777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99684" cy="3206684"/>
                    </a:xfrm>
                    <a:prstGeom prst="rect">
                      <a:avLst/>
                    </a:prstGeom>
                    <a:noFill/>
                  </pic:spPr>
                </pic:pic>
              </a:graphicData>
            </a:graphic>
          </wp:inline>
        </w:drawing>
      </w:r>
    </w:p>
    <w:p w14:paraId="2B49E2EA" w14:textId="1E34D8EE" w:rsidR="00561FC7" w:rsidRDefault="00F133C7" w:rsidP="00A72B3B">
      <w:pPr>
        <w:pStyle w:val="NormalWeb"/>
        <w:spacing w:before="0" w:beforeAutospacing="0" w:after="0" w:afterAutospacing="0"/>
      </w:pPr>
      <w:r w:rsidRPr="00216BEF">
        <w:rPr>
          <w:b/>
        </w:rPr>
        <w:t>Figure S</w:t>
      </w:r>
      <w:r w:rsidR="00A72B3B">
        <w:rPr>
          <w:b/>
        </w:rPr>
        <w:t>10</w:t>
      </w:r>
      <w:r w:rsidRPr="00216BEF">
        <w:rPr>
          <w:b/>
        </w:rPr>
        <w:t>.</w:t>
      </w:r>
      <w:r>
        <w:t xml:space="preserve"> Reaction parameter </w:t>
      </w:r>
      <w:r w:rsidR="001800D1">
        <w:t>s</w:t>
      </w:r>
      <w:r>
        <w:t xml:space="preserve">ettings page, where you </w:t>
      </w:r>
      <w:r w:rsidR="00D314D6">
        <w:t>will define the file path and communication port with the instruments attached to central system</w:t>
      </w:r>
      <w:r w:rsidR="00B80B24">
        <w:t>.</w:t>
      </w:r>
    </w:p>
    <w:p w14:paraId="4C92E3F4" w14:textId="77777777" w:rsidR="00A72B3B" w:rsidRDefault="00A72B3B" w:rsidP="00A72B3B">
      <w:pPr>
        <w:pStyle w:val="NormalWeb"/>
        <w:spacing w:before="0" w:beforeAutospacing="0" w:after="0" w:afterAutospacing="0"/>
      </w:pPr>
    </w:p>
    <w:p w14:paraId="3A3FE347" w14:textId="77777777" w:rsidR="009359C7" w:rsidRDefault="009359C7" w:rsidP="00A72B3B">
      <w:pPr>
        <w:pStyle w:val="NormalWeb"/>
        <w:spacing w:before="0" w:beforeAutospacing="0" w:after="0" w:afterAutospacing="0"/>
      </w:pPr>
      <w:r>
        <w:rPr>
          <w:noProof/>
        </w:rPr>
        <w:drawing>
          <wp:inline distT="0" distB="0" distL="0" distR="0" wp14:anchorId="2334ECFD" wp14:editId="407467EC">
            <wp:extent cx="5803900" cy="3264694"/>
            <wp:effectExtent l="0" t="0" r="0" b="0"/>
            <wp:docPr id="83345306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453067" name=""/>
                    <pic:cNvPicPr/>
                  </pic:nvPicPr>
                  <pic:blipFill>
                    <a:blip r:embed="rId24" cstate="print">
                      <a:extLst>
                        <a:ext uri="{96DAC541-7B7A-43D3-8B79-37D633B846F1}">
                          <asvg:svgBlip xmlns:asvg="http://schemas.microsoft.com/office/drawing/2016/SVG/main"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25"/>
                        </a:ext>
                      </a:extLst>
                    </a:blip>
                    <a:stretch>
                      <a:fillRect/>
                    </a:stretch>
                  </pic:blipFill>
                  <pic:spPr>
                    <a:xfrm>
                      <a:off x="0" y="0"/>
                      <a:ext cx="5834086" cy="3281674"/>
                    </a:xfrm>
                    <a:prstGeom prst="rect">
                      <a:avLst/>
                    </a:prstGeom>
                  </pic:spPr>
                </pic:pic>
              </a:graphicData>
            </a:graphic>
          </wp:inline>
        </w:drawing>
      </w:r>
    </w:p>
    <w:p w14:paraId="3FFEFA40" w14:textId="4E077A32" w:rsidR="009359C7" w:rsidRDefault="009359C7" w:rsidP="00A72B3B">
      <w:pPr>
        <w:pStyle w:val="NormalWeb"/>
        <w:spacing w:before="0" w:beforeAutospacing="0" w:after="0" w:afterAutospacing="0"/>
        <w:jc w:val="both"/>
      </w:pPr>
      <w:r w:rsidRPr="00216BEF">
        <w:rPr>
          <w:b/>
        </w:rPr>
        <w:t>Figure S</w:t>
      </w:r>
      <w:r w:rsidR="00C965B2">
        <w:rPr>
          <w:b/>
        </w:rPr>
        <w:t>1</w:t>
      </w:r>
      <w:r w:rsidR="00A72B3B">
        <w:rPr>
          <w:b/>
        </w:rPr>
        <w:t>1</w:t>
      </w:r>
      <w:r w:rsidRPr="00216BEF">
        <w:rPr>
          <w:b/>
        </w:rPr>
        <w:t>.</w:t>
      </w:r>
      <w:r>
        <w:t xml:space="preserve"> Reaction parameter </w:t>
      </w:r>
      <w:r w:rsidR="001800D1">
        <w:t>s</w:t>
      </w:r>
      <w:r>
        <w:t>ettings page, where you will define the boundary of flow rate, voltage, current and communication port with the instruments attached to central system.</w:t>
      </w:r>
    </w:p>
    <w:p w14:paraId="33D352D3" w14:textId="77777777" w:rsidR="0036415A" w:rsidRDefault="0036415A" w:rsidP="00821942">
      <w:pPr>
        <w:pStyle w:val="NormalWeb"/>
      </w:pPr>
      <w:r>
        <w:rPr>
          <w:noProof/>
        </w:rPr>
        <w:drawing>
          <wp:inline distT="0" distB="0" distL="0" distR="0" wp14:anchorId="4CC3A38C" wp14:editId="08661166">
            <wp:extent cx="5596890" cy="2352329"/>
            <wp:effectExtent l="0" t="0" r="3810" b="0"/>
            <wp:docPr id="1573057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614768" cy="2359843"/>
                    </a:xfrm>
                    <a:prstGeom prst="rect">
                      <a:avLst/>
                    </a:prstGeom>
                    <a:noFill/>
                  </pic:spPr>
                </pic:pic>
              </a:graphicData>
            </a:graphic>
          </wp:inline>
        </w:drawing>
      </w:r>
    </w:p>
    <w:p w14:paraId="4D1D3FDE" w14:textId="35BA7BB4" w:rsidR="0036415A" w:rsidRDefault="0036415A" w:rsidP="00821942">
      <w:pPr>
        <w:pStyle w:val="NormalWeb"/>
      </w:pPr>
      <w:r w:rsidRPr="00216BEF">
        <w:rPr>
          <w:b/>
        </w:rPr>
        <w:t>Figure S</w:t>
      </w:r>
      <w:r w:rsidR="00C965B2">
        <w:rPr>
          <w:b/>
        </w:rPr>
        <w:t>1</w:t>
      </w:r>
      <w:r w:rsidR="00A72B3B">
        <w:rPr>
          <w:b/>
        </w:rPr>
        <w:t>2</w:t>
      </w:r>
      <w:r w:rsidRPr="00216BEF">
        <w:rPr>
          <w:b/>
        </w:rPr>
        <w:t>.</w:t>
      </w:r>
      <w:r w:rsidRPr="0036415A">
        <w:t xml:space="preserve"> Example layout on excel file</w:t>
      </w:r>
      <w:r>
        <w:t xml:space="preserve"> a</w:t>
      </w:r>
      <w:r w:rsidRPr="0036415A">
        <w:t xml:space="preserve">utomatically </w:t>
      </w:r>
      <w:r w:rsidR="001800D1">
        <w:t>g</w:t>
      </w:r>
      <w:r w:rsidRPr="0036415A">
        <w:t xml:space="preserve">enerated from </w:t>
      </w:r>
      <w:r>
        <w:t xml:space="preserve">iC IR and </w:t>
      </w:r>
      <w:r w:rsidR="001800D1">
        <w:t>b</w:t>
      </w:r>
      <w:r>
        <w:t>ayesian optimizer.</w:t>
      </w:r>
    </w:p>
    <w:p w14:paraId="762811F8" w14:textId="77777777" w:rsidR="004D74CA" w:rsidRDefault="004D74CA">
      <w:pPr>
        <w:rPr>
          <w:rFonts w:ascii="Times New Roman" w:hAnsi="Times New Roman"/>
          <w:b/>
          <w:bCs/>
          <w:sz w:val="24"/>
          <w:szCs w:val="24"/>
        </w:rPr>
      </w:pPr>
      <w:r>
        <w:rPr>
          <w:rFonts w:ascii="Times New Roman" w:hAnsi="Times New Roman"/>
          <w:b/>
          <w:bCs/>
          <w:sz w:val="24"/>
          <w:szCs w:val="24"/>
        </w:rPr>
        <w:lastRenderedPageBreak/>
        <w:br w:type="page"/>
      </w:r>
    </w:p>
    <w:p w14:paraId="7A464DA1" w14:textId="77777777" w:rsidR="00746980" w:rsidRDefault="004D74CA" w:rsidP="00BF04B3">
      <w:pPr>
        <w:spacing w:line="600" w:lineRule="auto"/>
        <w:jc w:val="both"/>
        <w:rPr>
          <w:rFonts w:ascii="Times New Roman" w:hAnsi="Times New Roman"/>
          <w:sz w:val="24"/>
          <w:szCs w:val="24"/>
        </w:rPr>
      </w:pPr>
      <w:r>
        <w:rPr>
          <w:rFonts w:ascii="Times New Roman" w:hAnsi="Times New Roman"/>
          <w:b/>
          <w:bCs/>
          <w:sz w:val="24"/>
          <w:szCs w:val="24"/>
        </w:rPr>
        <w:lastRenderedPageBreak/>
        <w:t>S2.4.2.</w:t>
      </w:r>
      <w:r>
        <w:rPr>
          <w:rFonts w:ascii="Times New Roman" w:hAnsi="Times New Roman"/>
          <w:sz w:val="24"/>
          <w:szCs w:val="24"/>
        </w:rPr>
        <w:t xml:space="preserve"> </w:t>
      </w:r>
      <w:r w:rsidR="00746980" w:rsidRPr="00746980">
        <w:rPr>
          <w:rFonts w:ascii="Times New Roman" w:hAnsi="Times New Roman"/>
          <w:sz w:val="24"/>
          <w:szCs w:val="24"/>
        </w:rPr>
        <w:t>General Procedure for optimization with automated system.</w:t>
      </w:r>
    </w:p>
    <w:p w14:paraId="761D011C" w14:textId="77777777" w:rsidR="00F720F3" w:rsidRDefault="00F720F3" w:rsidP="00F720F3">
      <w:pPr>
        <w:spacing w:line="600" w:lineRule="auto"/>
        <w:jc w:val="center"/>
        <w:rPr>
          <w:rFonts w:ascii="Times New Roman" w:hAnsi="Times New Roman"/>
          <w:sz w:val="24"/>
          <w:szCs w:val="24"/>
        </w:rPr>
      </w:pPr>
      <w:r>
        <w:rPr>
          <w:noProof/>
          <w:lang w:eastAsia="en-IN"/>
        </w:rPr>
        <w:drawing>
          <wp:inline distT="0" distB="0" distL="0" distR="0" wp14:anchorId="4EB619DF" wp14:editId="3B0B531C">
            <wp:extent cx="4613541" cy="4174978"/>
            <wp:effectExtent l="0" t="0" r="0" b="0"/>
            <wp:docPr id="16353547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627445" cy="4187560"/>
                    </a:xfrm>
                    <a:prstGeom prst="rect">
                      <a:avLst/>
                    </a:prstGeom>
                    <a:noFill/>
                  </pic:spPr>
                </pic:pic>
              </a:graphicData>
            </a:graphic>
          </wp:inline>
        </w:drawing>
      </w:r>
    </w:p>
    <w:p w14:paraId="51C09777" w14:textId="77777777" w:rsidR="00B80B24" w:rsidRPr="004D74CA" w:rsidRDefault="000E3964" w:rsidP="000E3964">
      <w:pPr>
        <w:rPr>
          <w:rFonts w:ascii="Times New Roman" w:eastAsia="Times New Roman" w:hAnsi="Times New Roman"/>
          <w:b/>
          <w:bCs/>
          <w:sz w:val="24"/>
          <w:szCs w:val="24"/>
          <w:lang w:eastAsia="en-IN"/>
        </w:rPr>
      </w:pPr>
      <w:r>
        <w:rPr>
          <w:rFonts w:ascii="Times New Roman" w:hAnsi="Times New Roman"/>
          <w:b/>
          <w:bCs/>
          <w:sz w:val="24"/>
          <w:szCs w:val="24"/>
        </w:rPr>
        <w:br w:type="page"/>
      </w:r>
    </w:p>
    <w:p w14:paraId="647F99A7" w14:textId="1120DD5F" w:rsidR="009D3D78" w:rsidRPr="00D51591" w:rsidRDefault="006A0998" w:rsidP="009D3D78">
      <w:pPr>
        <w:pStyle w:val="Paragraph"/>
        <w:spacing w:after="120" w:line="480" w:lineRule="auto"/>
        <w:jc w:val="both"/>
        <w:rPr>
          <w:bCs/>
          <w:color w:val="000000" w:themeColor="text1"/>
          <w:sz w:val="24"/>
          <w:szCs w:val="24"/>
        </w:rPr>
      </w:pPr>
      <w:r w:rsidRPr="00D51591">
        <w:rPr>
          <w:bCs/>
          <w:color w:val="000000" w:themeColor="text1"/>
          <w:sz w:val="24"/>
          <w:szCs w:val="24"/>
        </w:rPr>
        <w:lastRenderedPageBreak/>
        <w:t>List of starting material (2a-2g)</w:t>
      </w:r>
      <w:r w:rsidR="00F5546F">
        <w:rPr>
          <w:bCs/>
          <w:color w:val="000000" w:themeColor="text1"/>
          <w:sz w:val="24"/>
          <w:szCs w:val="24"/>
        </w:rPr>
        <w:t xml:space="preserve">: </w:t>
      </w:r>
      <w:r w:rsidR="00F5546F" w:rsidRPr="00F5546F">
        <w:rPr>
          <w:b w:val="0"/>
          <w:bCs/>
          <w:color w:val="000000" w:themeColor="text1"/>
          <w:sz w:val="24"/>
          <w:szCs w:val="24"/>
        </w:rPr>
        <w:t>Previously, reported protocol has been used to synthesized the diazo-compound.</w:t>
      </w:r>
      <w:r w:rsidR="00803ABD">
        <w:rPr>
          <w:b w:val="0"/>
          <w:bCs/>
          <w:color w:val="000000" w:themeColor="text1"/>
          <w:sz w:val="24"/>
          <w:szCs w:val="24"/>
        </w:rPr>
        <w:fldChar w:fldCharType="begin"/>
      </w:r>
      <w:r w:rsidR="00803ABD">
        <w:rPr>
          <w:b w:val="0"/>
          <w:bCs/>
          <w:color w:val="000000" w:themeColor="text1"/>
          <w:sz w:val="24"/>
          <w:szCs w:val="24"/>
        </w:rPr>
        <w:instrText xml:space="preserve"> ADDIN EN.CITE &lt;EndNote&gt;&lt;Cite&gt;&lt;Author&gt;Rana&lt;/Author&gt;&lt;Year&gt;2024&lt;/Year&gt;&lt;RecNum&gt;13&lt;/RecNum&gt;&lt;DisplayText&gt;&lt;style face="superscript"&gt;1&lt;/style&gt;&lt;/DisplayText&gt;&lt;record&gt;&lt;rec-number&gt;13&lt;/rec-number&gt;&lt;foreign-keys&gt;&lt;key app="EN" db-id="z0ax2f9aqdrpdseswevpezda95av2fds5ewe" timestamp="1718970988"&gt;13&lt;/key&gt;&lt;/foreign-keys&gt;&lt;ref-type name="Journal Article"&gt;17&lt;/ref-type&gt;&lt;contributors&gt;&lt;authors&gt;&lt;author&gt;Rana, Abhilash&lt;/author&gt;&lt;author&gt;Chauhan, Ruchi&lt;/author&gt;&lt;author&gt;Singh, Ajay K.&lt;/author&gt;&lt;/authors&gt;&lt;/contributors&gt;&lt;titles&gt;&lt;title&gt;Thermal/photochemical micro-flow probe system for direct C–H bond functionalization of biologically active molecules&lt;/title&gt;&lt;secondary-title&gt;Reaction Chemistry &amp;amp; Engineering&lt;/secondary-title&gt;&lt;/titles&gt;&lt;periodical&gt;&lt;full-title&gt;Reaction Chemistry &amp;amp; Engineering&lt;/full-title&gt;&lt;/periodical&gt;&lt;pages&gt;1313-1319&lt;/pages&gt;&lt;volume&gt;9&lt;/volume&gt;&lt;number&gt;6&lt;/number&gt;&lt;dates&gt;&lt;year&gt;2024&lt;/year&gt;&lt;/dates&gt;&lt;publisher&gt;The Royal Society of Chemistry&lt;/publisher&gt;&lt;work-type&gt;10.1039/D4RE00083H&lt;/work-type&gt;&lt;urls&gt;&lt;related-urls&gt;&lt;url&gt;http://dx.doi.org/10.1039/D4RE00083H&lt;/url&gt;&lt;/related-urls&gt;&lt;/urls&gt;&lt;electronic-resource-num&gt;10.1039/D4RE00083H&lt;/electronic-resource-num&gt;&lt;/record&gt;&lt;/Cite&gt;&lt;/EndNote&gt;</w:instrText>
      </w:r>
      <w:r w:rsidR="00803ABD">
        <w:rPr>
          <w:b w:val="0"/>
          <w:bCs/>
          <w:color w:val="000000" w:themeColor="text1"/>
          <w:sz w:val="24"/>
          <w:szCs w:val="24"/>
        </w:rPr>
        <w:fldChar w:fldCharType="separate"/>
      </w:r>
      <w:r w:rsidR="00803ABD" w:rsidRPr="00803ABD">
        <w:rPr>
          <w:b w:val="0"/>
          <w:bCs/>
          <w:noProof/>
          <w:color w:val="000000" w:themeColor="text1"/>
          <w:sz w:val="24"/>
          <w:szCs w:val="24"/>
          <w:vertAlign w:val="superscript"/>
        </w:rPr>
        <w:t>1</w:t>
      </w:r>
      <w:r w:rsidR="00803ABD">
        <w:rPr>
          <w:b w:val="0"/>
          <w:bCs/>
          <w:color w:val="000000" w:themeColor="text1"/>
          <w:sz w:val="24"/>
          <w:szCs w:val="24"/>
        </w:rPr>
        <w:fldChar w:fldCharType="end"/>
      </w:r>
    </w:p>
    <w:p w14:paraId="0E368B51" w14:textId="5155CFE4" w:rsidR="009D3D78" w:rsidRPr="00D51591" w:rsidRDefault="006B4139" w:rsidP="009D3D78">
      <w:pPr>
        <w:pStyle w:val="Paragraph"/>
        <w:spacing w:after="120" w:line="480" w:lineRule="auto"/>
        <w:rPr>
          <w:bCs/>
          <w:color w:val="FF0000"/>
          <w:sz w:val="24"/>
          <w:szCs w:val="24"/>
        </w:rPr>
      </w:pPr>
      <w:r w:rsidRPr="00D51591">
        <w:rPr>
          <w:bCs/>
          <w:color w:val="FF0000"/>
          <w:sz w:val="24"/>
          <w:szCs w:val="24"/>
        </w:rPr>
        <w:object w:dxaOrig="9955" w:dyaOrig="3952" w14:anchorId="2833467B">
          <v:shape id="_x0000_i1027" type="#_x0000_t75" style="width:467.8pt;height:186.45pt" o:ole="">
            <v:imagedata r:id="rId28" o:title=""/>
          </v:shape>
          <o:OLEObject Type="Embed" ProgID="ChemDraw.Document.6.0" ShapeID="_x0000_i1027" DrawAspect="Content" ObjectID="_1780927533" r:id="rId29"/>
        </w:object>
      </w:r>
    </w:p>
    <w:p w14:paraId="5D8B4843" w14:textId="60FC9869" w:rsidR="009D3D78" w:rsidRPr="00110CC9" w:rsidRDefault="009D3D78" w:rsidP="00F5546F">
      <w:pPr>
        <w:pStyle w:val="Paragraph"/>
        <w:spacing w:after="120" w:line="360" w:lineRule="auto"/>
        <w:jc w:val="both"/>
        <w:rPr>
          <w:bCs/>
          <w:color w:val="FF0000"/>
          <w:sz w:val="24"/>
          <w:szCs w:val="24"/>
        </w:rPr>
      </w:pPr>
      <w:r w:rsidRPr="00D51591">
        <w:rPr>
          <w:bCs/>
          <w:sz w:val="24"/>
          <w:szCs w:val="24"/>
        </w:rPr>
        <w:t>Fig</w:t>
      </w:r>
      <w:r w:rsidR="004516CF">
        <w:rPr>
          <w:bCs/>
          <w:sz w:val="24"/>
          <w:szCs w:val="24"/>
        </w:rPr>
        <w:t>ure</w:t>
      </w:r>
      <w:r w:rsidRPr="00D51591">
        <w:rPr>
          <w:bCs/>
          <w:sz w:val="24"/>
          <w:szCs w:val="24"/>
        </w:rPr>
        <w:t xml:space="preserve"> S</w:t>
      </w:r>
      <w:r w:rsidR="004D74CA" w:rsidRPr="00D51591">
        <w:rPr>
          <w:bCs/>
          <w:sz w:val="24"/>
          <w:szCs w:val="24"/>
        </w:rPr>
        <w:t>1</w:t>
      </w:r>
      <w:r w:rsidR="00A72B3B" w:rsidRPr="00D51591">
        <w:rPr>
          <w:bCs/>
          <w:sz w:val="24"/>
          <w:szCs w:val="24"/>
        </w:rPr>
        <w:t>3</w:t>
      </w:r>
      <w:r w:rsidRPr="00D51591">
        <w:rPr>
          <w:bCs/>
          <w:sz w:val="24"/>
          <w:szCs w:val="24"/>
        </w:rPr>
        <w:t xml:space="preserve">. </w:t>
      </w:r>
      <w:r w:rsidR="006A0998" w:rsidRPr="00D51591">
        <w:rPr>
          <w:b w:val="0"/>
          <w:bCs/>
          <w:sz w:val="24"/>
          <w:szCs w:val="24"/>
        </w:rPr>
        <w:t xml:space="preserve">Starting material </w:t>
      </w:r>
      <w:r w:rsidR="003A211C" w:rsidRPr="00D51591">
        <w:rPr>
          <w:b w:val="0"/>
          <w:bCs/>
          <w:sz w:val="24"/>
          <w:szCs w:val="24"/>
        </w:rPr>
        <w:t>diazo</w:t>
      </w:r>
      <w:r w:rsidR="006A0998" w:rsidRPr="00D51591">
        <w:rPr>
          <w:b w:val="0"/>
          <w:bCs/>
          <w:sz w:val="24"/>
          <w:szCs w:val="24"/>
        </w:rPr>
        <w:t xml:space="preserve"> ester reported </w:t>
      </w:r>
      <w:r w:rsidR="003A211C" w:rsidRPr="00D51591">
        <w:rPr>
          <w:b w:val="0"/>
          <w:bCs/>
          <w:sz w:val="24"/>
          <w:szCs w:val="24"/>
        </w:rPr>
        <w:t>earlier</w:t>
      </w:r>
      <w:r w:rsidRPr="00D51591">
        <w:rPr>
          <w:bCs/>
          <w:sz w:val="24"/>
          <w:szCs w:val="24"/>
        </w:rPr>
        <w:t>.</w:t>
      </w:r>
    </w:p>
    <w:p w14:paraId="43602821" w14:textId="77777777" w:rsidR="00947624" w:rsidRDefault="00947624" w:rsidP="009D3D78">
      <w:pPr>
        <w:spacing w:line="276" w:lineRule="auto"/>
        <w:jc w:val="both"/>
        <w:rPr>
          <w:rFonts w:ascii="Times New Roman" w:eastAsia="Times New Roman" w:hAnsi="Times New Roman"/>
          <w:b/>
          <w:bCs/>
          <w:sz w:val="24"/>
          <w:szCs w:val="24"/>
          <w:lang w:eastAsia="en-IN"/>
        </w:rPr>
      </w:pPr>
    </w:p>
    <w:p w14:paraId="5AF04225" w14:textId="77777777" w:rsidR="00947624" w:rsidRPr="009D3D78" w:rsidRDefault="00947624" w:rsidP="009D3D78">
      <w:pPr>
        <w:spacing w:line="276" w:lineRule="auto"/>
        <w:jc w:val="both"/>
        <w:rPr>
          <w:rFonts w:ascii="Times New Roman" w:eastAsia="Times New Roman" w:hAnsi="Times New Roman"/>
          <w:b/>
          <w:bCs/>
          <w:sz w:val="24"/>
          <w:szCs w:val="24"/>
          <w:lang w:eastAsia="en-IN"/>
        </w:rPr>
        <w:sectPr w:rsidR="00947624" w:rsidRPr="009D3D78" w:rsidSect="00711BFD">
          <w:pgSz w:w="12240" w:h="15840"/>
          <w:pgMar w:top="1440" w:right="1440" w:bottom="1440" w:left="1440" w:header="720" w:footer="720" w:gutter="0"/>
          <w:cols w:space="720"/>
          <w:docGrid w:linePitch="360"/>
        </w:sectPr>
      </w:pPr>
    </w:p>
    <w:tbl>
      <w:tblPr>
        <w:tblStyle w:val="TableGrid"/>
        <w:tblpPr w:leftFromText="180" w:rightFromText="180" w:vertAnchor="page" w:horzAnchor="margin" w:tblpY="2371"/>
        <w:tblW w:w="0" w:type="auto"/>
        <w:tblLayout w:type="fixed"/>
        <w:tblLook w:val="04A0" w:firstRow="1" w:lastRow="0" w:firstColumn="1" w:lastColumn="0" w:noHBand="0" w:noVBand="1"/>
      </w:tblPr>
      <w:tblGrid>
        <w:gridCol w:w="1818"/>
        <w:gridCol w:w="1964"/>
        <w:gridCol w:w="2592"/>
        <w:gridCol w:w="1451"/>
        <w:gridCol w:w="1191"/>
      </w:tblGrid>
      <w:tr w:rsidR="0083252B" w14:paraId="1B3B925A" w14:textId="6F813262" w:rsidTr="006B4139">
        <w:tc>
          <w:tcPr>
            <w:tcW w:w="1818" w:type="dxa"/>
          </w:tcPr>
          <w:p w14:paraId="4E265C35" w14:textId="77777777" w:rsidR="0083252B" w:rsidRPr="00585C73" w:rsidRDefault="0083252B" w:rsidP="009514D2">
            <w:pPr>
              <w:jc w:val="center"/>
              <w:rPr>
                <w:rFonts w:ascii="Times New Roman" w:hAnsi="Times New Roman"/>
                <w:b/>
                <w:sz w:val="24"/>
                <w:szCs w:val="24"/>
              </w:rPr>
            </w:pPr>
            <w:bookmarkStart w:id="3" w:name="_Hlk157780684"/>
            <w:bookmarkStart w:id="4" w:name="_Hlk157775321"/>
            <w:r w:rsidRPr="00585C73">
              <w:rPr>
                <w:rFonts w:ascii="Times New Roman" w:hAnsi="Times New Roman"/>
                <w:b/>
                <w:sz w:val="24"/>
                <w:szCs w:val="24"/>
              </w:rPr>
              <w:lastRenderedPageBreak/>
              <w:t>Starting material</w:t>
            </w:r>
          </w:p>
        </w:tc>
        <w:tc>
          <w:tcPr>
            <w:tcW w:w="1964" w:type="dxa"/>
          </w:tcPr>
          <w:p w14:paraId="30AC4422" w14:textId="77777777" w:rsidR="0083252B" w:rsidRPr="00585C73" w:rsidRDefault="0083252B" w:rsidP="009514D2">
            <w:pPr>
              <w:jc w:val="center"/>
              <w:rPr>
                <w:rFonts w:ascii="Times New Roman" w:hAnsi="Times New Roman"/>
                <w:b/>
                <w:sz w:val="24"/>
                <w:szCs w:val="24"/>
              </w:rPr>
            </w:pPr>
            <w:r w:rsidRPr="00585C73">
              <w:rPr>
                <w:rFonts w:ascii="Times New Roman" w:hAnsi="Times New Roman"/>
                <w:b/>
                <w:sz w:val="24"/>
                <w:szCs w:val="24"/>
              </w:rPr>
              <w:t>Substrate</w:t>
            </w:r>
          </w:p>
        </w:tc>
        <w:tc>
          <w:tcPr>
            <w:tcW w:w="2592" w:type="dxa"/>
          </w:tcPr>
          <w:p w14:paraId="5BBE8EE3" w14:textId="32204FE0" w:rsidR="0083252B" w:rsidRPr="00585C73" w:rsidRDefault="0083252B" w:rsidP="009514D2">
            <w:pPr>
              <w:jc w:val="center"/>
              <w:rPr>
                <w:rFonts w:ascii="Times New Roman" w:hAnsi="Times New Roman"/>
                <w:b/>
                <w:sz w:val="24"/>
                <w:szCs w:val="24"/>
              </w:rPr>
            </w:pPr>
            <w:r w:rsidRPr="00585C73">
              <w:rPr>
                <w:rFonts w:ascii="Times New Roman" w:hAnsi="Times New Roman"/>
                <w:b/>
                <w:sz w:val="24"/>
                <w:szCs w:val="24"/>
              </w:rPr>
              <w:t>product</w:t>
            </w:r>
          </w:p>
        </w:tc>
        <w:tc>
          <w:tcPr>
            <w:tcW w:w="1451" w:type="dxa"/>
          </w:tcPr>
          <w:p w14:paraId="387C7FB2" w14:textId="6DE0918A" w:rsidR="0083252B" w:rsidRPr="00585C73" w:rsidRDefault="00550570" w:rsidP="009514D2">
            <w:pPr>
              <w:jc w:val="center"/>
              <w:rPr>
                <w:rFonts w:ascii="Times New Roman" w:hAnsi="Times New Roman"/>
                <w:b/>
                <w:sz w:val="24"/>
                <w:szCs w:val="24"/>
              </w:rPr>
            </w:pPr>
            <w:r w:rsidRPr="00585C73">
              <w:rPr>
                <w:rFonts w:ascii="Times New Roman" w:hAnsi="Times New Roman"/>
                <w:b/>
                <w:sz w:val="24"/>
                <w:szCs w:val="24"/>
              </w:rPr>
              <w:t xml:space="preserve">Probable molecule </w:t>
            </w:r>
            <w:r>
              <w:rPr>
                <w:rFonts w:ascii="Times New Roman" w:hAnsi="Times New Roman"/>
                <w:b/>
                <w:sz w:val="24"/>
                <w:szCs w:val="24"/>
              </w:rPr>
              <w:t xml:space="preserve"> </w:t>
            </w:r>
          </w:p>
        </w:tc>
        <w:tc>
          <w:tcPr>
            <w:tcW w:w="1191" w:type="dxa"/>
          </w:tcPr>
          <w:p w14:paraId="4A76D8E8" w14:textId="20A826AD" w:rsidR="0083252B" w:rsidRPr="00585C73" w:rsidRDefault="00550570" w:rsidP="009514D2">
            <w:pPr>
              <w:jc w:val="center"/>
              <w:rPr>
                <w:rFonts w:ascii="Times New Roman" w:hAnsi="Times New Roman"/>
                <w:b/>
                <w:sz w:val="24"/>
                <w:szCs w:val="24"/>
              </w:rPr>
            </w:pPr>
            <w:r>
              <w:rPr>
                <w:rFonts w:ascii="Times New Roman" w:hAnsi="Times New Roman"/>
                <w:b/>
                <w:sz w:val="24"/>
                <w:szCs w:val="24"/>
              </w:rPr>
              <w:t>Reported</w:t>
            </w:r>
            <w:r w:rsidRPr="00585C73">
              <w:rPr>
                <w:rFonts w:ascii="Times New Roman" w:hAnsi="Times New Roman"/>
                <w:b/>
                <w:sz w:val="24"/>
                <w:szCs w:val="24"/>
              </w:rPr>
              <w:t xml:space="preserve"> molecule</w:t>
            </w:r>
          </w:p>
        </w:tc>
      </w:tr>
      <w:tr w:rsidR="0083252B" w14:paraId="0A4CD707" w14:textId="4C6C0722" w:rsidTr="006B4139">
        <w:tc>
          <w:tcPr>
            <w:tcW w:w="1818" w:type="dxa"/>
          </w:tcPr>
          <w:p w14:paraId="576A537F" w14:textId="02FCBBDF" w:rsidR="0083252B" w:rsidRPr="006823C8" w:rsidRDefault="006B4139" w:rsidP="009514D2">
            <w:pPr>
              <w:jc w:val="center"/>
              <w:rPr>
                <w:rFonts w:ascii="Times New Roman" w:hAnsi="Times New Roman"/>
                <w:sz w:val="20"/>
                <w:szCs w:val="20"/>
              </w:rPr>
            </w:pPr>
            <w:r w:rsidRPr="006823C8">
              <w:rPr>
                <w:rFonts w:ascii="Times New Roman" w:hAnsi="Times New Roman"/>
                <w:sz w:val="20"/>
                <w:szCs w:val="20"/>
              </w:rPr>
              <w:object w:dxaOrig="2320" w:dyaOrig="1067" w14:anchorId="79721A9B">
                <v:shape id="_x0000_i1028" type="#_x0000_t75" style="width:83.25pt;height:38.7pt" o:ole="">
                  <v:imagedata r:id="rId30" o:title=""/>
                </v:shape>
                <o:OLEObject Type="Embed" ProgID="ChemDraw.Document.6.0" ShapeID="_x0000_i1028" DrawAspect="Content" ObjectID="_1780927534" r:id="rId31"/>
              </w:object>
            </w:r>
          </w:p>
          <w:p w14:paraId="25120FF2"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(2) 1971</w:t>
            </w:r>
          </w:p>
        </w:tc>
        <w:tc>
          <w:tcPr>
            <w:tcW w:w="1964" w:type="dxa"/>
          </w:tcPr>
          <w:p w14:paraId="40FA8477" w14:textId="7735FC0C" w:rsidR="0083252B" w:rsidRPr="006823C8" w:rsidRDefault="006B4139" w:rsidP="009514D2">
            <w:pPr>
              <w:jc w:val="center"/>
              <w:rPr>
                <w:rFonts w:ascii="Times New Roman" w:hAnsi="Times New Roman"/>
                <w:sz w:val="20"/>
                <w:szCs w:val="20"/>
              </w:rPr>
            </w:pPr>
            <w:r w:rsidRPr="006823C8">
              <w:rPr>
                <w:rFonts w:ascii="Times New Roman" w:hAnsi="Times New Roman"/>
                <w:sz w:val="20"/>
                <w:szCs w:val="20"/>
              </w:rPr>
              <w:object w:dxaOrig="2234" w:dyaOrig="791" w14:anchorId="2973A877">
                <v:shape id="_x0000_i1029" type="#_x0000_t75" style="width:86.55pt;height:31.65pt" o:ole="">
                  <v:imagedata r:id="rId32" o:title=""/>
                </v:shape>
                <o:OLEObject Type="Embed" ProgID="ChemDraw.Document.6.0" ShapeID="_x0000_i1029" DrawAspect="Content" ObjectID="_1780927535" r:id="rId33"/>
              </w:object>
            </w:r>
          </w:p>
          <w:p w14:paraId="65B8A2FE"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(3) 1,159,909</w:t>
            </w:r>
          </w:p>
        </w:tc>
        <w:tc>
          <w:tcPr>
            <w:tcW w:w="2592" w:type="dxa"/>
          </w:tcPr>
          <w:p w14:paraId="7751DB56" w14:textId="39CEA93E"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object w:dxaOrig="3412" w:dyaOrig="1775" w14:anchorId="5512B652">
                <v:shape id="_x0000_i1030" type="#_x0000_t75" style="width:114.05pt;height:59.5pt" o:ole="">
                  <v:imagedata r:id="rId34" o:title=""/>
                </v:shape>
                <o:OLEObject Type="Embed" ProgID="ChemDraw.Document.6.0" ShapeID="_x0000_i1030" DrawAspect="Content" ObjectID="_1780927536" r:id="rId35"/>
              </w:object>
            </w:r>
            <w:r w:rsidRPr="006823C8">
              <w:rPr>
                <w:rFonts w:ascii="Times New Roman" w:hAnsi="Times New Roman"/>
                <w:sz w:val="20"/>
                <w:szCs w:val="20"/>
              </w:rPr>
              <w:t>(4)</w:t>
            </w:r>
          </w:p>
          <w:p w14:paraId="1A58761E" w14:textId="49EC3C5E" w:rsidR="0083252B" w:rsidRPr="006823C8" w:rsidRDefault="0083252B" w:rsidP="009514D2">
            <w:pPr>
              <w:jc w:val="center"/>
              <w:rPr>
                <w:rFonts w:ascii="Times New Roman" w:hAnsi="Times New Roman"/>
                <w:sz w:val="20"/>
                <w:szCs w:val="20"/>
              </w:rPr>
            </w:pPr>
          </w:p>
        </w:tc>
        <w:tc>
          <w:tcPr>
            <w:tcW w:w="1451" w:type="dxa"/>
          </w:tcPr>
          <w:p w14:paraId="4EB82AC0" w14:textId="4DDB2FA4" w:rsidR="0083252B" w:rsidRPr="006823C8" w:rsidRDefault="00550570" w:rsidP="006B4139">
            <w:pPr>
              <w:spacing w:line="276" w:lineRule="auto"/>
              <w:jc w:val="center"/>
              <w:rPr>
                <w:rFonts w:ascii="Times New Roman" w:hAnsi="Times New Roman"/>
                <w:sz w:val="20"/>
                <w:szCs w:val="20"/>
              </w:rPr>
            </w:pPr>
            <w:r w:rsidRPr="006823C8">
              <w:rPr>
                <w:rFonts w:ascii="Times New Roman" w:hAnsi="Times New Roman"/>
                <w:sz w:val="20"/>
                <w:szCs w:val="20"/>
              </w:rPr>
              <w:t xml:space="preserve">1971 </w:t>
            </w:r>
            <w:r>
              <w:rPr>
                <w:rFonts w:ascii="Times New Roman" w:hAnsi="Times New Roman"/>
                <w:sz w:val="20"/>
                <w:szCs w:val="20"/>
              </w:rPr>
              <w:sym w:font="Symbol" w:char="F0B4"/>
            </w:r>
            <w:r w:rsidRPr="006823C8">
              <w:rPr>
                <w:rFonts w:ascii="Times New Roman" w:hAnsi="Times New Roman"/>
                <w:sz w:val="20"/>
                <w:szCs w:val="20"/>
              </w:rPr>
              <w:t xml:space="preserve"> 1159909 = 2,286,180,639</w:t>
            </w:r>
            <w:r>
              <w:rPr>
                <w:rFonts w:ascii="Times New Roman" w:hAnsi="Times New Roman"/>
                <w:sz w:val="20"/>
                <w:szCs w:val="20"/>
              </w:rPr>
              <w:t xml:space="preserve"> </w:t>
            </w:r>
          </w:p>
        </w:tc>
        <w:tc>
          <w:tcPr>
            <w:tcW w:w="1191" w:type="dxa"/>
          </w:tcPr>
          <w:p w14:paraId="675A8ECC" w14:textId="6CBF8D4D" w:rsidR="0083252B" w:rsidRPr="006823C8" w:rsidRDefault="00550570" w:rsidP="009514D2">
            <w:pPr>
              <w:jc w:val="center"/>
              <w:rPr>
                <w:rFonts w:ascii="Times New Roman" w:hAnsi="Times New Roman"/>
                <w:sz w:val="20"/>
                <w:szCs w:val="20"/>
              </w:rPr>
            </w:pPr>
            <w:r w:rsidRPr="006823C8">
              <w:rPr>
                <w:rFonts w:ascii="Times New Roman" w:hAnsi="Times New Roman"/>
                <w:sz w:val="20"/>
                <w:szCs w:val="20"/>
              </w:rPr>
              <w:t>5675</w:t>
            </w:r>
          </w:p>
        </w:tc>
      </w:tr>
      <w:tr w:rsidR="0083252B" w14:paraId="0056E4CA" w14:textId="18251415" w:rsidTr="006B4139">
        <w:tc>
          <w:tcPr>
            <w:tcW w:w="1818" w:type="dxa"/>
          </w:tcPr>
          <w:p w14:paraId="40E1E1C3" w14:textId="0188035D" w:rsidR="0083252B" w:rsidRPr="006823C8" w:rsidRDefault="006B4139" w:rsidP="006B4139">
            <w:pPr>
              <w:rPr>
                <w:rFonts w:ascii="Times New Roman" w:hAnsi="Times New Roman"/>
                <w:sz w:val="20"/>
                <w:szCs w:val="20"/>
              </w:rPr>
            </w:pPr>
            <w:r w:rsidRPr="006823C8">
              <w:rPr>
                <w:rFonts w:ascii="Times New Roman" w:hAnsi="Times New Roman"/>
                <w:sz w:val="20"/>
                <w:szCs w:val="20"/>
              </w:rPr>
              <w:object w:dxaOrig="2320" w:dyaOrig="1067" w14:anchorId="1652FC21">
                <v:shape id="_x0000_i1031" type="#_x0000_t75" style="width:79.1pt;height:37.45pt" o:ole="">
                  <v:imagedata r:id="rId30" o:title=""/>
                </v:shape>
                <o:OLEObject Type="Embed" ProgID="ChemDraw.Document.6.0" ShapeID="_x0000_i1031" DrawAspect="Content" ObjectID="_1780927537" r:id="rId36"/>
              </w:object>
            </w:r>
          </w:p>
          <w:p w14:paraId="349ED4DA"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(2) 1971</w:t>
            </w:r>
          </w:p>
        </w:tc>
        <w:tc>
          <w:tcPr>
            <w:tcW w:w="1964" w:type="dxa"/>
          </w:tcPr>
          <w:p w14:paraId="4C586EF5" w14:textId="55C92768"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object w:dxaOrig="1799" w:dyaOrig="739" w14:anchorId="145C711A">
                <v:shape id="_x0000_i1032" type="#_x0000_t75" style="width:79.1pt;height:29.95pt" o:ole="">
                  <v:imagedata r:id="rId37" o:title=""/>
                </v:shape>
                <o:OLEObject Type="Embed" ProgID="ChemDraw.Document.6.0" ShapeID="_x0000_i1032" DrawAspect="Content" ObjectID="_1780927538" r:id="rId38"/>
              </w:object>
            </w:r>
          </w:p>
          <w:p w14:paraId="77A59CF2"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(5) 31,582</w:t>
            </w:r>
          </w:p>
        </w:tc>
        <w:tc>
          <w:tcPr>
            <w:tcW w:w="2592" w:type="dxa"/>
          </w:tcPr>
          <w:p w14:paraId="2782D7FE" w14:textId="0F2373FC" w:rsidR="0083252B" w:rsidRPr="006823C8" w:rsidRDefault="006B4139" w:rsidP="009514D2">
            <w:pPr>
              <w:jc w:val="center"/>
              <w:rPr>
                <w:rFonts w:ascii="Times New Roman" w:hAnsi="Times New Roman"/>
                <w:sz w:val="20"/>
                <w:szCs w:val="20"/>
              </w:rPr>
            </w:pPr>
            <w:r w:rsidRPr="006823C8">
              <w:rPr>
                <w:rFonts w:ascii="Times New Roman" w:hAnsi="Times New Roman"/>
                <w:sz w:val="20"/>
                <w:szCs w:val="20"/>
              </w:rPr>
              <w:object w:dxaOrig="3554" w:dyaOrig="1579" w14:anchorId="396BBCED">
                <v:shape id="_x0000_i1033" type="#_x0000_t75" style="width:118.6pt;height:51.2pt" o:ole="">
                  <v:imagedata r:id="rId39" o:title=""/>
                </v:shape>
                <o:OLEObject Type="Embed" ProgID="ChemDraw.Document.6.0" ShapeID="_x0000_i1033" DrawAspect="Content" ObjectID="_1780927539" r:id="rId40"/>
              </w:object>
            </w:r>
          </w:p>
          <w:p w14:paraId="61A4EA49" w14:textId="6F83D67D"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 xml:space="preserve">(6) </w:t>
            </w:r>
          </w:p>
        </w:tc>
        <w:tc>
          <w:tcPr>
            <w:tcW w:w="1451" w:type="dxa"/>
          </w:tcPr>
          <w:p w14:paraId="0EBCE982" w14:textId="7DBED2D4" w:rsidR="0083252B" w:rsidRPr="006823C8" w:rsidRDefault="00550570" w:rsidP="006B4139">
            <w:pPr>
              <w:spacing w:line="276" w:lineRule="auto"/>
              <w:jc w:val="center"/>
              <w:rPr>
                <w:rFonts w:ascii="Times New Roman" w:hAnsi="Times New Roman"/>
                <w:sz w:val="20"/>
                <w:szCs w:val="20"/>
              </w:rPr>
            </w:pPr>
            <w:r w:rsidRPr="006823C8">
              <w:rPr>
                <w:rFonts w:ascii="Times New Roman" w:hAnsi="Times New Roman"/>
                <w:sz w:val="20"/>
                <w:szCs w:val="20"/>
              </w:rPr>
              <w:t xml:space="preserve">1971 </w:t>
            </w:r>
            <w:r>
              <w:rPr>
                <w:rFonts w:ascii="Times New Roman" w:hAnsi="Times New Roman"/>
                <w:sz w:val="20"/>
                <w:szCs w:val="20"/>
              </w:rPr>
              <w:sym w:font="Symbol" w:char="F0B4"/>
            </w:r>
            <w:r w:rsidRPr="006823C8">
              <w:rPr>
                <w:rFonts w:ascii="Times New Roman" w:hAnsi="Times New Roman"/>
                <w:sz w:val="20"/>
                <w:szCs w:val="20"/>
              </w:rPr>
              <w:t xml:space="preserve"> 31582 = 62,248,122</w:t>
            </w:r>
          </w:p>
        </w:tc>
        <w:tc>
          <w:tcPr>
            <w:tcW w:w="1191" w:type="dxa"/>
          </w:tcPr>
          <w:p w14:paraId="618039A7" w14:textId="1CAB0D46" w:rsidR="0083252B" w:rsidRPr="006823C8" w:rsidRDefault="00550570" w:rsidP="009514D2">
            <w:pPr>
              <w:jc w:val="center"/>
              <w:rPr>
                <w:rFonts w:ascii="Times New Roman" w:hAnsi="Times New Roman"/>
                <w:sz w:val="20"/>
                <w:szCs w:val="20"/>
              </w:rPr>
            </w:pPr>
            <w:r w:rsidRPr="006823C8">
              <w:rPr>
                <w:rFonts w:ascii="Times New Roman" w:hAnsi="Times New Roman"/>
                <w:sz w:val="20"/>
                <w:szCs w:val="20"/>
              </w:rPr>
              <w:t>2590</w:t>
            </w:r>
          </w:p>
        </w:tc>
      </w:tr>
      <w:tr w:rsidR="0083252B" w14:paraId="1FDD6E06" w14:textId="0F309536" w:rsidTr="006B4139">
        <w:tc>
          <w:tcPr>
            <w:tcW w:w="1818" w:type="dxa"/>
          </w:tcPr>
          <w:p w14:paraId="2093D494" w14:textId="36CA98CF" w:rsidR="0083252B" w:rsidRPr="006823C8" w:rsidRDefault="006B4139" w:rsidP="009514D2">
            <w:pPr>
              <w:jc w:val="center"/>
              <w:rPr>
                <w:rFonts w:ascii="Times New Roman" w:hAnsi="Times New Roman"/>
                <w:sz w:val="20"/>
                <w:szCs w:val="20"/>
              </w:rPr>
            </w:pPr>
            <w:r w:rsidRPr="006823C8">
              <w:rPr>
                <w:rFonts w:ascii="Times New Roman" w:hAnsi="Times New Roman"/>
                <w:sz w:val="20"/>
                <w:szCs w:val="20"/>
              </w:rPr>
              <w:object w:dxaOrig="2320" w:dyaOrig="1067" w14:anchorId="2C85D399">
                <v:shape id="_x0000_i1034" type="#_x0000_t75" style="width:82.4pt;height:38.7pt" o:ole="">
                  <v:imagedata r:id="rId30" o:title=""/>
                </v:shape>
                <o:OLEObject Type="Embed" ProgID="ChemDraw.Document.6.0" ShapeID="_x0000_i1034" DrawAspect="Content" ObjectID="_1780927540" r:id="rId41"/>
              </w:object>
            </w:r>
          </w:p>
          <w:p w14:paraId="624EF846"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(2) 1971</w:t>
            </w:r>
          </w:p>
        </w:tc>
        <w:tc>
          <w:tcPr>
            <w:tcW w:w="1964" w:type="dxa"/>
          </w:tcPr>
          <w:p w14:paraId="0A977ABC" w14:textId="242AB468" w:rsidR="0083252B" w:rsidRPr="006823C8" w:rsidRDefault="0083252B" w:rsidP="009514D2">
            <w:pPr>
              <w:jc w:val="center"/>
              <w:rPr>
                <w:rFonts w:ascii="Times New Roman" w:hAnsi="Times New Roman"/>
                <w:sz w:val="20"/>
                <w:szCs w:val="20"/>
              </w:rPr>
            </w:pPr>
            <w:r>
              <w:object w:dxaOrig="1928" w:dyaOrig="808" w14:anchorId="7868AF26">
                <v:shape id="_x0000_i1035" type="#_x0000_t75" style="width:79.1pt;height:29.95pt" o:ole="">
                  <v:imagedata r:id="rId42" o:title=""/>
                </v:shape>
                <o:OLEObject Type="Embed" ProgID="ChemDraw.Document.6.0" ShapeID="_x0000_i1035" DrawAspect="Content" ObjectID="_1780927541" r:id="rId43"/>
              </w:object>
            </w:r>
          </w:p>
          <w:p w14:paraId="39712452" w14:textId="1EB37CC1"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 xml:space="preserve"> (7) 666,981</w:t>
            </w:r>
          </w:p>
        </w:tc>
        <w:tc>
          <w:tcPr>
            <w:tcW w:w="2592" w:type="dxa"/>
          </w:tcPr>
          <w:p w14:paraId="448B3F1F" w14:textId="1E914E75" w:rsidR="0083252B" w:rsidRPr="006823C8" w:rsidRDefault="0083252B" w:rsidP="009514D2">
            <w:pPr>
              <w:jc w:val="center"/>
              <w:rPr>
                <w:rFonts w:ascii="Times New Roman" w:hAnsi="Times New Roman"/>
                <w:sz w:val="20"/>
                <w:szCs w:val="20"/>
              </w:rPr>
            </w:pPr>
            <w:r>
              <w:object w:dxaOrig="3294" w:dyaOrig="1432" w14:anchorId="4E2F1CBD">
                <v:shape id="_x0000_i1036" type="#_x0000_t75" style="width:114.05pt;height:47.85pt" o:ole="">
                  <v:imagedata r:id="rId44" o:title=""/>
                </v:shape>
                <o:OLEObject Type="Embed" ProgID="ChemDraw.Document.6.0" ShapeID="_x0000_i1036" DrawAspect="Content" ObjectID="_1780927542" r:id="rId45"/>
              </w:object>
            </w:r>
          </w:p>
          <w:p w14:paraId="2D01603B" w14:textId="62C9315C"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 xml:space="preserve">(8) </w:t>
            </w:r>
          </w:p>
        </w:tc>
        <w:tc>
          <w:tcPr>
            <w:tcW w:w="1451" w:type="dxa"/>
          </w:tcPr>
          <w:p w14:paraId="28D5745A" w14:textId="2B08E3B6" w:rsidR="0083252B" w:rsidRPr="006823C8" w:rsidRDefault="00550570" w:rsidP="006B4139">
            <w:pPr>
              <w:spacing w:line="276" w:lineRule="auto"/>
              <w:jc w:val="center"/>
              <w:rPr>
                <w:rFonts w:ascii="Times New Roman" w:hAnsi="Times New Roman"/>
                <w:sz w:val="20"/>
                <w:szCs w:val="20"/>
              </w:rPr>
            </w:pPr>
            <w:r w:rsidRPr="006823C8">
              <w:rPr>
                <w:rFonts w:ascii="Times New Roman" w:hAnsi="Times New Roman"/>
                <w:sz w:val="20"/>
                <w:szCs w:val="20"/>
              </w:rPr>
              <w:t xml:space="preserve">1971 </w:t>
            </w:r>
            <w:r>
              <w:rPr>
                <w:rFonts w:ascii="Times New Roman" w:hAnsi="Times New Roman"/>
                <w:sz w:val="20"/>
                <w:szCs w:val="20"/>
              </w:rPr>
              <w:sym w:font="Symbol" w:char="F0B4"/>
            </w:r>
            <w:r w:rsidRPr="006823C8">
              <w:rPr>
                <w:rFonts w:ascii="Times New Roman" w:hAnsi="Times New Roman"/>
                <w:sz w:val="20"/>
                <w:szCs w:val="20"/>
              </w:rPr>
              <w:t xml:space="preserve"> 666981 = 1,314,619,551</w:t>
            </w:r>
          </w:p>
        </w:tc>
        <w:tc>
          <w:tcPr>
            <w:tcW w:w="1191" w:type="dxa"/>
          </w:tcPr>
          <w:p w14:paraId="55D8EE6A" w14:textId="0F14984F" w:rsidR="0083252B" w:rsidRPr="006823C8" w:rsidRDefault="00550570" w:rsidP="009514D2">
            <w:pPr>
              <w:jc w:val="center"/>
              <w:rPr>
                <w:rFonts w:ascii="Times New Roman" w:hAnsi="Times New Roman"/>
                <w:sz w:val="20"/>
                <w:szCs w:val="20"/>
              </w:rPr>
            </w:pPr>
            <w:r w:rsidRPr="006823C8">
              <w:rPr>
                <w:rFonts w:ascii="Times New Roman" w:hAnsi="Times New Roman"/>
                <w:sz w:val="20"/>
                <w:szCs w:val="20"/>
              </w:rPr>
              <w:t>2410</w:t>
            </w:r>
          </w:p>
        </w:tc>
      </w:tr>
      <w:tr w:rsidR="0083252B" w14:paraId="23BF8459" w14:textId="7E3F4261" w:rsidTr="006B4139">
        <w:tc>
          <w:tcPr>
            <w:tcW w:w="1818" w:type="dxa"/>
          </w:tcPr>
          <w:p w14:paraId="0CD2A10B" w14:textId="3B9B5FC2" w:rsidR="0083252B" w:rsidRPr="006823C8" w:rsidRDefault="006B4139" w:rsidP="009514D2">
            <w:pPr>
              <w:jc w:val="center"/>
              <w:rPr>
                <w:rFonts w:ascii="Times New Roman" w:hAnsi="Times New Roman"/>
                <w:sz w:val="20"/>
                <w:szCs w:val="20"/>
              </w:rPr>
            </w:pPr>
            <w:r w:rsidRPr="006823C8">
              <w:rPr>
                <w:rFonts w:ascii="Times New Roman" w:hAnsi="Times New Roman"/>
                <w:sz w:val="20"/>
                <w:szCs w:val="20"/>
              </w:rPr>
              <w:object w:dxaOrig="2320" w:dyaOrig="1067" w14:anchorId="087284C8">
                <v:shape id="_x0000_i1037" type="#_x0000_t75" style="width:82.4pt;height:38.7pt" o:ole="">
                  <v:imagedata r:id="rId30" o:title=""/>
                </v:shape>
                <o:OLEObject Type="Embed" ProgID="ChemDraw.Document.6.0" ShapeID="_x0000_i1037" DrawAspect="Content" ObjectID="_1780927543" r:id="rId46"/>
              </w:object>
            </w:r>
          </w:p>
          <w:p w14:paraId="0778D3B4"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(2) 1971</w:t>
            </w:r>
          </w:p>
        </w:tc>
        <w:tc>
          <w:tcPr>
            <w:tcW w:w="1964" w:type="dxa"/>
          </w:tcPr>
          <w:p w14:paraId="415E566A" w14:textId="2358AB7E"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object w:dxaOrig="1727" w:dyaOrig="950" w14:anchorId="18E81CC5">
                <v:shape id="_x0000_i1038" type="#_x0000_t75" style="width:64.9pt;height:37.05pt" o:ole="">
                  <v:imagedata r:id="rId47" o:title=""/>
                </v:shape>
                <o:OLEObject Type="Embed" ProgID="ChemDraw.Document.6.0" ShapeID="_x0000_i1038" DrawAspect="Content" ObjectID="_1780927544" r:id="rId48"/>
              </w:object>
            </w:r>
          </w:p>
          <w:p w14:paraId="5B25F8EC"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(9) 64,464</w:t>
            </w:r>
          </w:p>
        </w:tc>
        <w:tc>
          <w:tcPr>
            <w:tcW w:w="2592" w:type="dxa"/>
          </w:tcPr>
          <w:p w14:paraId="5ACB5C76" w14:textId="55559926" w:rsidR="0083252B" w:rsidRPr="006823C8" w:rsidRDefault="006B4139" w:rsidP="009514D2">
            <w:pPr>
              <w:jc w:val="center"/>
              <w:rPr>
                <w:rFonts w:ascii="Times New Roman" w:hAnsi="Times New Roman"/>
                <w:sz w:val="20"/>
                <w:szCs w:val="20"/>
              </w:rPr>
            </w:pPr>
            <w:r w:rsidRPr="006823C8">
              <w:rPr>
                <w:rFonts w:ascii="Times New Roman" w:hAnsi="Times New Roman"/>
                <w:sz w:val="20"/>
                <w:szCs w:val="20"/>
              </w:rPr>
              <w:object w:dxaOrig="2922" w:dyaOrig="1439" w14:anchorId="1BA46BB7">
                <v:shape id="_x0000_i1039" type="#_x0000_t75" style="width:121.1pt;height:54.1pt" o:ole="">
                  <v:imagedata r:id="rId49" o:title=""/>
                </v:shape>
                <o:OLEObject Type="Embed" ProgID="ChemDraw.Document.6.0" ShapeID="_x0000_i1039" DrawAspect="Content" ObjectID="_1780927545" r:id="rId50"/>
              </w:object>
            </w:r>
          </w:p>
          <w:p w14:paraId="46A6F5D4" w14:textId="6C5F83A2"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 xml:space="preserve">(10) </w:t>
            </w:r>
          </w:p>
        </w:tc>
        <w:tc>
          <w:tcPr>
            <w:tcW w:w="1451" w:type="dxa"/>
          </w:tcPr>
          <w:p w14:paraId="0E31B37D" w14:textId="36BA4A24" w:rsidR="0083252B" w:rsidRPr="006823C8" w:rsidRDefault="00550570" w:rsidP="006B4139">
            <w:pPr>
              <w:spacing w:line="276" w:lineRule="auto"/>
              <w:jc w:val="center"/>
              <w:rPr>
                <w:rFonts w:ascii="Times New Roman" w:hAnsi="Times New Roman"/>
                <w:sz w:val="20"/>
                <w:szCs w:val="20"/>
              </w:rPr>
            </w:pPr>
            <w:r w:rsidRPr="006823C8">
              <w:rPr>
                <w:rFonts w:ascii="Times New Roman" w:hAnsi="Times New Roman"/>
                <w:sz w:val="20"/>
                <w:szCs w:val="20"/>
              </w:rPr>
              <w:t xml:space="preserve">1971 </w:t>
            </w:r>
            <w:r>
              <w:rPr>
                <w:rFonts w:ascii="Times New Roman" w:hAnsi="Times New Roman"/>
                <w:sz w:val="20"/>
                <w:szCs w:val="20"/>
              </w:rPr>
              <w:sym w:font="Symbol" w:char="F0B4"/>
            </w:r>
            <w:r w:rsidRPr="006823C8">
              <w:rPr>
                <w:rFonts w:ascii="Times New Roman" w:hAnsi="Times New Roman"/>
                <w:sz w:val="20"/>
                <w:szCs w:val="20"/>
              </w:rPr>
              <w:t xml:space="preserve"> 64464 = 127,058,544</w:t>
            </w:r>
            <w:r>
              <w:rPr>
                <w:rFonts w:ascii="Times New Roman" w:hAnsi="Times New Roman"/>
                <w:sz w:val="20"/>
                <w:szCs w:val="20"/>
              </w:rPr>
              <w:t xml:space="preserve"> </w:t>
            </w:r>
          </w:p>
        </w:tc>
        <w:tc>
          <w:tcPr>
            <w:tcW w:w="1191" w:type="dxa"/>
          </w:tcPr>
          <w:p w14:paraId="5BE27654" w14:textId="23BB2351" w:rsidR="0083252B" w:rsidRPr="006823C8" w:rsidRDefault="00550570" w:rsidP="009514D2">
            <w:pPr>
              <w:jc w:val="center"/>
              <w:rPr>
                <w:rFonts w:ascii="Times New Roman" w:hAnsi="Times New Roman"/>
                <w:sz w:val="20"/>
                <w:szCs w:val="20"/>
              </w:rPr>
            </w:pPr>
            <w:r w:rsidRPr="006823C8">
              <w:rPr>
                <w:rFonts w:ascii="Times New Roman" w:hAnsi="Times New Roman"/>
                <w:sz w:val="20"/>
                <w:szCs w:val="20"/>
              </w:rPr>
              <w:t>954</w:t>
            </w:r>
          </w:p>
        </w:tc>
      </w:tr>
      <w:tr w:rsidR="0083252B" w14:paraId="4BDFAF2B" w14:textId="19E24E5B" w:rsidTr="006B4139">
        <w:tc>
          <w:tcPr>
            <w:tcW w:w="1818" w:type="dxa"/>
          </w:tcPr>
          <w:p w14:paraId="05451E2E" w14:textId="6337C3F7" w:rsidR="0083252B" w:rsidRPr="006823C8" w:rsidRDefault="006B4139" w:rsidP="009514D2">
            <w:pPr>
              <w:jc w:val="center"/>
              <w:rPr>
                <w:rFonts w:ascii="Times New Roman" w:hAnsi="Times New Roman"/>
                <w:sz w:val="20"/>
                <w:szCs w:val="20"/>
              </w:rPr>
            </w:pPr>
            <w:r w:rsidRPr="006823C8">
              <w:rPr>
                <w:rFonts w:ascii="Times New Roman" w:hAnsi="Times New Roman"/>
                <w:sz w:val="20"/>
                <w:szCs w:val="20"/>
              </w:rPr>
              <w:object w:dxaOrig="2320" w:dyaOrig="1067" w14:anchorId="279375B8">
                <v:shape id="_x0000_i1040" type="#_x0000_t75" style="width:82.4pt;height:38.7pt" o:ole="">
                  <v:imagedata r:id="rId30" o:title=""/>
                </v:shape>
                <o:OLEObject Type="Embed" ProgID="ChemDraw.Document.6.0" ShapeID="_x0000_i1040" DrawAspect="Content" ObjectID="_1780927546" r:id="rId51"/>
              </w:object>
            </w:r>
          </w:p>
          <w:p w14:paraId="47A38801"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(2) 1971</w:t>
            </w:r>
          </w:p>
        </w:tc>
        <w:tc>
          <w:tcPr>
            <w:tcW w:w="1964" w:type="dxa"/>
          </w:tcPr>
          <w:p w14:paraId="67A5582A" w14:textId="42F0AB5D"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object w:dxaOrig="1852" w:dyaOrig="881" w14:anchorId="5930D1C7">
                <v:shape id="_x0000_i1041" type="#_x0000_t75" style="width:79.1pt;height:34.95pt" o:ole="">
                  <v:imagedata r:id="rId52" o:title=""/>
                </v:shape>
                <o:OLEObject Type="Embed" ProgID="ChemDraw.Document.6.0" ShapeID="_x0000_i1041" DrawAspect="Content" ObjectID="_1780927547" r:id="rId53"/>
              </w:object>
            </w:r>
          </w:p>
          <w:p w14:paraId="4D34403D"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(11) 46,269</w:t>
            </w:r>
          </w:p>
        </w:tc>
        <w:tc>
          <w:tcPr>
            <w:tcW w:w="2592" w:type="dxa"/>
          </w:tcPr>
          <w:p w14:paraId="68913D19" w14:textId="7B3B5C22"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object w:dxaOrig="3698" w:dyaOrig="1269" w14:anchorId="40ECAEDD">
                <v:shape id="_x0000_i1042" type="#_x0000_t75" style="width:119.85pt;height:42.05pt" o:ole="">
                  <v:imagedata r:id="rId54" o:title=""/>
                </v:shape>
                <o:OLEObject Type="Embed" ProgID="ChemDraw.Document.6.0" ShapeID="_x0000_i1042" DrawAspect="Content" ObjectID="_1780927548" r:id="rId55"/>
              </w:object>
            </w:r>
          </w:p>
          <w:p w14:paraId="26E1D93A" w14:textId="1FCE0201" w:rsidR="0083252B" w:rsidRPr="006823C8" w:rsidRDefault="0083252B" w:rsidP="009514D2">
            <w:pPr>
              <w:jc w:val="center"/>
              <w:rPr>
                <w:rFonts w:ascii="Times New Roman" w:hAnsi="Times New Roman"/>
                <w:sz w:val="20"/>
                <w:szCs w:val="20"/>
              </w:rPr>
            </w:pPr>
            <w:r>
              <w:rPr>
                <w:rFonts w:ascii="Times New Roman" w:hAnsi="Times New Roman"/>
                <w:sz w:val="20"/>
                <w:szCs w:val="20"/>
              </w:rPr>
              <w:t>(12)</w:t>
            </w:r>
          </w:p>
        </w:tc>
        <w:tc>
          <w:tcPr>
            <w:tcW w:w="1451" w:type="dxa"/>
          </w:tcPr>
          <w:p w14:paraId="41574430" w14:textId="060AF54D" w:rsidR="0083252B" w:rsidRPr="006823C8" w:rsidRDefault="00550570" w:rsidP="006B4139">
            <w:pPr>
              <w:spacing w:line="276" w:lineRule="auto"/>
              <w:jc w:val="center"/>
              <w:rPr>
                <w:rFonts w:ascii="Times New Roman" w:hAnsi="Times New Roman"/>
                <w:sz w:val="20"/>
                <w:szCs w:val="20"/>
              </w:rPr>
            </w:pPr>
            <w:r w:rsidRPr="006823C8">
              <w:rPr>
                <w:rFonts w:ascii="Times New Roman" w:hAnsi="Times New Roman"/>
                <w:sz w:val="20"/>
                <w:szCs w:val="20"/>
              </w:rPr>
              <w:t xml:space="preserve">1971 </w:t>
            </w:r>
            <w:r>
              <w:rPr>
                <w:rFonts w:ascii="Times New Roman" w:hAnsi="Times New Roman"/>
                <w:sz w:val="20"/>
                <w:szCs w:val="20"/>
              </w:rPr>
              <w:sym w:font="Symbol" w:char="F0B4"/>
            </w:r>
            <w:r w:rsidRPr="006823C8">
              <w:rPr>
                <w:rFonts w:ascii="Times New Roman" w:hAnsi="Times New Roman"/>
                <w:sz w:val="20"/>
                <w:szCs w:val="20"/>
              </w:rPr>
              <w:t xml:space="preserve"> 46269 = 91,196,199</w:t>
            </w:r>
            <w:r>
              <w:rPr>
                <w:rFonts w:ascii="Times New Roman" w:hAnsi="Times New Roman"/>
                <w:sz w:val="20"/>
                <w:szCs w:val="20"/>
              </w:rPr>
              <w:t xml:space="preserve"> </w:t>
            </w:r>
          </w:p>
        </w:tc>
        <w:tc>
          <w:tcPr>
            <w:tcW w:w="1191" w:type="dxa"/>
          </w:tcPr>
          <w:p w14:paraId="19E4CABC" w14:textId="6D715141" w:rsidR="0083252B" w:rsidRPr="006823C8" w:rsidRDefault="00550570" w:rsidP="009514D2">
            <w:pPr>
              <w:jc w:val="center"/>
              <w:rPr>
                <w:rFonts w:ascii="Times New Roman" w:hAnsi="Times New Roman"/>
                <w:sz w:val="20"/>
                <w:szCs w:val="20"/>
              </w:rPr>
            </w:pPr>
            <w:r w:rsidRPr="006823C8">
              <w:rPr>
                <w:rFonts w:ascii="Times New Roman" w:hAnsi="Times New Roman"/>
                <w:sz w:val="20"/>
                <w:szCs w:val="20"/>
              </w:rPr>
              <w:t>396</w:t>
            </w:r>
          </w:p>
        </w:tc>
      </w:tr>
      <w:tr w:rsidR="0083252B" w14:paraId="11CFF99F" w14:textId="79424152" w:rsidTr="006B4139">
        <w:tc>
          <w:tcPr>
            <w:tcW w:w="1818" w:type="dxa"/>
          </w:tcPr>
          <w:p w14:paraId="5F4FD445" w14:textId="01FA7B10" w:rsidR="0083252B" w:rsidRPr="006823C8" w:rsidRDefault="006B4139" w:rsidP="009514D2">
            <w:pPr>
              <w:jc w:val="center"/>
              <w:rPr>
                <w:rFonts w:ascii="Times New Roman" w:hAnsi="Times New Roman"/>
                <w:sz w:val="20"/>
                <w:szCs w:val="20"/>
              </w:rPr>
            </w:pPr>
            <w:r w:rsidRPr="006823C8">
              <w:rPr>
                <w:rFonts w:ascii="Times New Roman" w:hAnsi="Times New Roman"/>
                <w:sz w:val="20"/>
                <w:szCs w:val="20"/>
              </w:rPr>
              <w:object w:dxaOrig="2320" w:dyaOrig="1067" w14:anchorId="4406DA7C">
                <v:shape id="_x0000_i1043" type="#_x0000_t75" style="width:82.4pt;height:38.7pt" o:ole="">
                  <v:imagedata r:id="rId30" o:title=""/>
                </v:shape>
                <o:OLEObject Type="Embed" ProgID="ChemDraw.Document.6.0" ShapeID="_x0000_i1043" DrawAspect="Content" ObjectID="_1780927549" r:id="rId56"/>
              </w:object>
            </w:r>
          </w:p>
          <w:p w14:paraId="148F3821"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(2) 1971</w:t>
            </w:r>
          </w:p>
        </w:tc>
        <w:tc>
          <w:tcPr>
            <w:tcW w:w="1964" w:type="dxa"/>
          </w:tcPr>
          <w:p w14:paraId="55691464" w14:textId="0BA0F155"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object w:dxaOrig="667" w:dyaOrig="280" w14:anchorId="52C8D6DC">
                <v:shape id="_x0000_i1044" type="#_x0000_t75" style="width:34.95pt;height:12.9pt" o:ole="">
                  <v:imagedata r:id="rId57" o:title=""/>
                </v:shape>
                <o:OLEObject Type="Embed" ProgID="ChemDraw.Document.6.0" ShapeID="_x0000_i1044" DrawAspect="Content" ObjectID="_1780927550" r:id="rId58"/>
              </w:object>
            </w:r>
          </w:p>
          <w:p w14:paraId="3B402854" w14:textId="77777777"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(13) 5,467,743</w:t>
            </w:r>
          </w:p>
        </w:tc>
        <w:tc>
          <w:tcPr>
            <w:tcW w:w="2592" w:type="dxa"/>
          </w:tcPr>
          <w:p w14:paraId="2757FCDA" w14:textId="52586C3B"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object w:dxaOrig="2346" w:dyaOrig="1449" w14:anchorId="7DE7A410">
                <v:shape id="_x0000_i1045" type="#_x0000_t75" style="width:79.1pt;height:47.85pt" o:ole="">
                  <v:imagedata r:id="rId59" o:title=""/>
                </v:shape>
                <o:OLEObject Type="Embed" ProgID="ChemDraw.Document.6.0" ShapeID="_x0000_i1045" DrawAspect="Content" ObjectID="_1780927551" r:id="rId60"/>
              </w:object>
            </w:r>
          </w:p>
          <w:p w14:paraId="758C04F8" w14:textId="0B4814B9" w:rsidR="0083252B" w:rsidRPr="006823C8" w:rsidRDefault="0083252B" w:rsidP="009514D2">
            <w:pPr>
              <w:jc w:val="center"/>
              <w:rPr>
                <w:rFonts w:ascii="Times New Roman" w:hAnsi="Times New Roman"/>
                <w:sz w:val="20"/>
                <w:szCs w:val="20"/>
              </w:rPr>
            </w:pPr>
            <w:r w:rsidRPr="006823C8">
              <w:rPr>
                <w:rFonts w:ascii="Times New Roman" w:hAnsi="Times New Roman"/>
                <w:sz w:val="20"/>
                <w:szCs w:val="20"/>
              </w:rPr>
              <w:t xml:space="preserve">(14) </w:t>
            </w:r>
          </w:p>
        </w:tc>
        <w:tc>
          <w:tcPr>
            <w:tcW w:w="1451" w:type="dxa"/>
          </w:tcPr>
          <w:p w14:paraId="17A78CC4" w14:textId="4D1E481D" w:rsidR="0083252B" w:rsidRPr="006823C8" w:rsidRDefault="00550570" w:rsidP="006B4139">
            <w:pPr>
              <w:spacing w:line="276" w:lineRule="auto"/>
              <w:jc w:val="center"/>
              <w:rPr>
                <w:rFonts w:ascii="Times New Roman" w:hAnsi="Times New Roman"/>
                <w:sz w:val="20"/>
                <w:szCs w:val="20"/>
              </w:rPr>
            </w:pPr>
            <w:r w:rsidRPr="006823C8">
              <w:rPr>
                <w:rFonts w:ascii="Times New Roman" w:hAnsi="Times New Roman"/>
                <w:sz w:val="20"/>
                <w:szCs w:val="20"/>
              </w:rPr>
              <w:t xml:space="preserve">1971 </w:t>
            </w:r>
            <w:r>
              <w:rPr>
                <w:rFonts w:ascii="Times New Roman" w:hAnsi="Times New Roman"/>
                <w:sz w:val="20"/>
                <w:szCs w:val="20"/>
              </w:rPr>
              <w:sym w:font="Symbol" w:char="F0B4"/>
            </w:r>
            <w:r w:rsidRPr="006823C8">
              <w:rPr>
                <w:rFonts w:ascii="Times New Roman" w:hAnsi="Times New Roman"/>
                <w:sz w:val="20"/>
                <w:szCs w:val="20"/>
              </w:rPr>
              <w:t xml:space="preserve"> 5646743 = 11,129,730,453</w:t>
            </w:r>
            <w:r>
              <w:rPr>
                <w:rFonts w:ascii="Times New Roman" w:hAnsi="Times New Roman"/>
                <w:sz w:val="20"/>
                <w:szCs w:val="20"/>
              </w:rPr>
              <w:t xml:space="preserve"> </w:t>
            </w:r>
          </w:p>
        </w:tc>
        <w:tc>
          <w:tcPr>
            <w:tcW w:w="1191" w:type="dxa"/>
          </w:tcPr>
          <w:p w14:paraId="7DD0DB60" w14:textId="1DC16C6F" w:rsidR="0083252B" w:rsidRPr="006823C8" w:rsidRDefault="00550570" w:rsidP="009514D2">
            <w:pPr>
              <w:jc w:val="center"/>
              <w:rPr>
                <w:rFonts w:ascii="Times New Roman" w:hAnsi="Times New Roman"/>
                <w:sz w:val="20"/>
                <w:szCs w:val="20"/>
              </w:rPr>
            </w:pPr>
            <w:r w:rsidRPr="006823C8">
              <w:rPr>
                <w:rFonts w:ascii="Times New Roman" w:hAnsi="Times New Roman"/>
                <w:sz w:val="20"/>
                <w:szCs w:val="20"/>
              </w:rPr>
              <w:t>385</w:t>
            </w:r>
          </w:p>
        </w:tc>
      </w:tr>
      <w:tr w:rsidR="00550570" w14:paraId="4D12013E" w14:textId="507CE3FD" w:rsidTr="006B4139">
        <w:tc>
          <w:tcPr>
            <w:tcW w:w="1818" w:type="dxa"/>
          </w:tcPr>
          <w:p w14:paraId="72A80800" w14:textId="70890395" w:rsidR="00550570" w:rsidRPr="006823C8" w:rsidRDefault="006B4139" w:rsidP="009514D2">
            <w:pPr>
              <w:jc w:val="center"/>
              <w:rPr>
                <w:rFonts w:ascii="Times New Roman" w:hAnsi="Times New Roman"/>
                <w:sz w:val="20"/>
                <w:szCs w:val="20"/>
              </w:rPr>
            </w:pPr>
            <w:r w:rsidRPr="006823C8">
              <w:rPr>
                <w:rFonts w:ascii="Times New Roman" w:hAnsi="Times New Roman"/>
                <w:sz w:val="20"/>
                <w:szCs w:val="20"/>
              </w:rPr>
              <w:object w:dxaOrig="2320" w:dyaOrig="1067" w14:anchorId="23B23B41">
                <v:shape id="_x0000_i1046" type="#_x0000_t75" style="width:82.4pt;height:38.7pt" o:ole="">
                  <v:imagedata r:id="rId30" o:title=""/>
                </v:shape>
                <o:OLEObject Type="Embed" ProgID="ChemDraw.Document.6.0" ShapeID="_x0000_i1046" DrawAspect="Content" ObjectID="_1780927552" r:id="rId61"/>
              </w:object>
            </w:r>
          </w:p>
          <w:p w14:paraId="3347CD87" w14:textId="77777777" w:rsidR="00550570" w:rsidRPr="006823C8" w:rsidRDefault="00550570" w:rsidP="009514D2">
            <w:pPr>
              <w:jc w:val="center"/>
              <w:rPr>
                <w:rFonts w:ascii="Times New Roman" w:hAnsi="Times New Roman"/>
                <w:sz w:val="20"/>
                <w:szCs w:val="20"/>
              </w:rPr>
            </w:pPr>
            <w:r w:rsidRPr="006823C8">
              <w:rPr>
                <w:rFonts w:ascii="Times New Roman" w:hAnsi="Times New Roman"/>
                <w:sz w:val="20"/>
                <w:szCs w:val="20"/>
              </w:rPr>
              <w:t>(2) 1971</w:t>
            </w:r>
          </w:p>
        </w:tc>
        <w:tc>
          <w:tcPr>
            <w:tcW w:w="1964" w:type="dxa"/>
          </w:tcPr>
          <w:p w14:paraId="64A492AD" w14:textId="5CDEC8EC" w:rsidR="00550570" w:rsidRPr="006823C8" w:rsidRDefault="00550570" w:rsidP="009514D2">
            <w:pPr>
              <w:jc w:val="center"/>
              <w:rPr>
                <w:rFonts w:ascii="Times New Roman" w:hAnsi="Times New Roman"/>
                <w:sz w:val="20"/>
                <w:szCs w:val="20"/>
              </w:rPr>
            </w:pPr>
            <w:r w:rsidRPr="006823C8">
              <w:rPr>
                <w:rFonts w:ascii="Times New Roman" w:hAnsi="Times New Roman"/>
                <w:sz w:val="20"/>
                <w:szCs w:val="20"/>
              </w:rPr>
              <w:object w:dxaOrig="1360" w:dyaOrig="715" w14:anchorId="73CE7C6C">
                <v:shape id="_x0000_i1047" type="#_x0000_t75" style="width:64.9pt;height:37.05pt" o:ole="">
                  <v:imagedata r:id="rId62" o:title=""/>
                </v:shape>
                <o:OLEObject Type="Embed" ProgID="ChemDraw.Document.6.0" ShapeID="_x0000_i1047" DrawAspect="Content" ObjectID="_1780927553" r:id="rId63"/>
              </w:object>
            </w:r>
          </w:p>
          <w:p w14:paraId="189BE080" w14:textId="77777777" w:rsidR="00550570" w:rsidRPr="006823C8" w:rsidRDefault="00550570" w:rsidP="009514D2">
            <w:pPr>
              <w:jc w:val="center"/>
              <w:rPr>
                <w:rFonts w:ascii="Times New Roman" w:hAnsi="Times New Roman"/>
                <w:sz w:val="20"/>
                <w:szCs w:val="20"/>
              </w:rPr>
            </w:pPr>
            <w:r w:rsidRPr="006823C8">
              <w:rPr>
                <w:rFonts w:ascii="Times New Roman" w:hAnsi="Times New Roman"/>
                <w:sz w:val="20"/>
                <w:szCs w:val="20"/>
              </w:rPr>
              <w:t>(15) 133666</w:t>
            </w:r>
          </w:p>
        </w:tc>
        <w:tc>
          <w:tcPr>
            <w:tcW w:w="2592" w:type="dxa"/>
          </w:tcPr>
          <w:p w14:paraId="2F004653" w14:textId="3E22E0B0" w:rsidR="00550570" w:rsidRPr="006823C8" w:rsidRDefault="00550570" w:rsidP="009514D2">
            <w:pPr>
              <w:jc w:val="center"/>
              <w:rPr>
                <w:rFonts w:ascii="Times New Roman" w:hAnsi="Times New Roman"/>
                <w:sz w:val="20"/>
                <w:szCs w:val="20"/>
              </w:rPr>
            </w:pPr>
            <w:r w:rsidRPr="006823C8">
              <w:rPr>
                <w:rFonts w:ascii="Times New Roman" w:hAnsi="Times New Roman"/>
                <w:sz w:val="20"/>
                <w:szCs w:val="20"/>
              </w:rPr>
              <w:object w:dxaOrig="2769" w:dyaOrig="1188" w14:anchorId="5388293A">
                <v:shape id="_x0000_i1048" type="#_x0000_t75" style="width:95.7pt;height:42.05pt" o:ole="">
                  <v:imagedata r:id="rId64" o:title=""/>
                </v:shape>
                <o:OLEObject Type="Embed" ProgID="ChemDraw.Document.6.0" ShapeID="_x0000_i1048" DrawAspect="Content" ObjectID="_1780927554" r:id="rId65"/>
              </w:object>
            </w:r>
          </w:p>
          <w:p w14:paraId="38969DFE" w14:textId="3E5FC9B6" w:rsidR="00550570" w:rsidRPr="006823C8" w:rsidRDefault="00550570" w:rsidP="009514D2">
            <w:pPr>
              <w:jc w:val="center"/>
              <w:rPr>
                <w:rFonts w:ascii="Times New Roman" w:hAnsi="Times New Roman"/>
                <w:sz w:val="20"/>
                <w:szCs w:val="20"/>
              </w:rPr>
            </w:pPr>
            <w:r w:rsidRPr="006823C8">
              <w:rPr>
                <w:rFonts w:ascii="Times New Roman" w:hAnsi="Times New Roman"/>
                <w:sz w:val="20"/>
                <w:szCs w:val="20"/>
              </w:rPr>
              <w:t xml:space="preserve">(16) </w:t>
            </w:r>
          </w:p>
        </w:tc>
        <w:tc>
          <w:tcPr>
            <w:tcW w:w="1451" w:type="dxa"/>
          </w:tcPr>
          <w:p w14:paraId="0537E9D3" w14:textId="2A443E5F" w:rsidR="00550570" w:rsidRPr="006823C8" w:rsidRDefault="00550570" w:rsidP="006B4139">
            <w:pPr>
              <w:spacing w:line="276" w:lineRule="auto"/>
              <w:jc w:val="center"/>
              <w:rPr>
                <w:rFonts w:ascii="Times New Roman" w:hAnsi="Times New Roman"/>
                <w:sz w:val="20"/>
                <w:szCs w:val="20"/>
              </w:rPr>
            </w:pPr>
            <w:r w:rsidRPr="006823C8">
              <w:rPr>
                <w:rFonts w:ascii="Times New Roman" w:hAnsi="Times New Roman"/>
                <w:sz w:val="20"/>
                <w:szCs w:val="20"/>
              </w:rPr>
              <w:t xml:space="preserve">1971 </w:t>
            </w:r>
            <w:r>
              <w:rPr>
                <w:rFonts w:ascii="Times New Roman" w:hAnsi="Times New Roman"/>
                <w:sz w:val="20"/>
                <w:szCs w:val="20"/>
              </w:rPr>
              <w:sym w:font="Symbol" w:char="F0B4"/>
            </w:r>
            <w:r w:rsidRPr="006823C8">
              <w:rPr>
                <w:rFonts w:ascii="Times New Roman" w:hAnsi="Times New Roman"/>
                <w:sz w:val="20"/>
                <w:szCs w:val="20"/>
              </w:rPr>
              <w:t xml:space="preserve"> 133666 = 263,455,686</w:t>
            </w:r>
            <w:r>
              <w:rPr>
                <w:rFonts w:ascii="Times New Roman" w:hAnsi="Times New Roman"/>
                <w:sz w:val="20"/>
                <w:szCs w:val="20"/>
              </w:rPr>
              <w:t xml:space="preserve"> </w:t>
            </w:r>
          </w:p>
        </w:tc>
        <w:tc>
          <w:tcPr>
            <w:tcW w:w="1191" w:type="dxa"/>
            <w:vMerge w:val="restart"/>
          </w:tcPr>
          <w:p w14:paraId="62435353" w14:textId="17199011" w:rsidR="00550570" w:rsidRPr="006823C8" w:rsidRDefault="00550570" w:rsidP="009514D2">
            <w:pPr>
              <w:jc w:val="center"/>
              <w:rPr>
                <w:rFonts w:ascii="Times New Roman" w:hAnsi="Times New Roman"/>
                <w:sz w:val="20"/>
                <w:szCs w:val="20"/>
              </w:rPr>
            </w:pPr>
            <w:r w:rsidRPr="006823C8">
              <w:rPr>
                <w:rFonts w:ascii="Times New Roman" w:hAnsi="Times New Roman"/>
                <w:sz w:val="20"/>
                <w:szCs w:val="20"/>
              </w:rPr>
              <w:t>113</w:t>
            </w:r>
          </w:p>
        </w:tc>
      </w:tr>
      <w:tr w:rsidR="00550570" w14:paraId="270BE93A" w14:textId="77777777" w:rsidTr="006B4139">
        <w:tc>
          <w:tcPr>
            <w:tcW w:w="7825" w:type="dxa"/>
            <w:gridSpan w:val="4"/>
          </w:tcPr>
          <w:p w14:paraId="0D714C6C" w14:textId="65F94492" w:rsidR="00550570" w:rsidRPr="006823C8" w:rsidRDefault="00550570" w:rsidP="009514D2">
            <w:pPr>
              <w:jc w:val="right"/>
              <w:rPr>
                <w:rFonts w:ascii="Times New Roman" w:hAnsi="Times New Roman"/>
                <w:sz w:val="20"/>
                <w:szCs w:val="20"/>
              </w:rPr>
            </w:pPr>
            <w:r>
              <w:rPr>
                <w:rFonts w:ascii="Times New Roman" w:eastAsia="Times New Roman" w:hAnsi="Times New Roman"/>
                <w:b/>
                <w:bCs/>
                <w:sz w:val="24"/>
                <w:szCs w:val="24"/>
                <w:lang w:eastAsia="en-IN"/>
              </w:rPr>
              <w:t xml:space="preserve">Total no of probable molecule = </w:t>
            </w:r>
            <m:oMath>
              <m:r>
                <w:rPr>
                  <w:rFonts w:ascii="Cambria Math" w:eastAsia="Times New Roman" w:hAnsi="Cambria Math"/>
                  <w:sz w:val="24"/>
                  <w:szCs w:val="24"/>
                  <w:lang w:eastAsia="en-IN"/>
                </w:rPr>
                <m:t>1.5×</m:t>
              </m:r>
              <m:sSup>
                <m:sSupPr>
                  <m:ctrlPr>
                    <w:rPr>
                      <w:rFonts w:ascii="Cambria Math" w:eastAsia="Times New Roman" w:hAnsi="Cambria Math"/>
                      <w:bCs/>
                      <w:i/>
                      <w:sz w:val="24"/>
                      <w:szCs w:val="24"/>
                      <w:lang w:eastAsia="en-IN"/>
                    </w:rPr>
                  </m:ctrlPr>
                </m:sSupPr>
                <m:e>
                  <m:r>
                    <w:rPr>
                      <w:rFonts w:ascii="Cambria Math" w:eastAsia="Times New Roman" w:hAnsi="Cambria Math"/>
                      <w:sz w:val="24"/>
                      <w:szCs w:val="24"/>
                      <w:lang w:eastAsia="en-IN"/>
                    </w:rPr>
                    <m:t>10</m:t>
                  </m:r>
                </m:e>
                <m:sup>
                  <m:r>
                    <w:rPr>
                      <w:rFonts w:ascii="Cambria Math" w:eastAsia="Times New Roman" w:hAnsi="Cambria Math"/>
                      <w:sz w:val="24"/>
                      <w:szCs w:val="24"/>
                      <w:lang w:eastAsia="en-IN"/>
                    </w:rPr>
                    <m:t>10</m:t>
                  </m:r>
                </m:sup>
              </m:sSup>
            </m:oMath>
          </w:p>
        </w:tc>
        <w:tc>
          <w:tcPr>
            <w:tcW w:w="1191" w:type="dxa"/>
            <w:vMerge/>
          </w:tcPr>
          <w:p w14:paraId="4E8D8AA0" w14:textId="77777777" w:rsidR="00550570" w:rsidRPr="006823C8" w:rsidRDefault="00550570" w:rsidP="009514D2">
            <w:pPr>
              <w:jc w:val="center"/>
              <w:rPr>
                <w:rFonts w:ascii="Times New Roman" w:hAnsi="Times New Roman"/>
                <w:sz w:val="20"/>
                <w:szCs w:val="20"/>
              </w:rPr>
            </w:pPr>
          </w:p>
        </w:tc>
      </w:tr>
      <w:tr w:rsidR="00550570" w14:paraId="114233E2" w14:textId="77777777" w:rsidTr="009514D2">
        <w:tc>
          <w:tcPr>
            <w:tcW w:w="9016" w:type="dxa"/>
            <w:gridSpan w:val="5"/>
          </w:tcPr>
          <w:p w14:paraId="489EDAF1" w14:textId="3434235C" w:rsidR="00550570" w:rsidRPr="006823C8" w:rsidRDefault="00550570" w:rsidP="009514D2">
            <w:pPr>
              <w:jc w:val="right"/>
              <w:rPr>
                <w:rFonts w:ascii="Times New Roman" w:hAnsi="Times New Roman"/>
                <w:sz w:val="20"/>
                <w:szCs w:val="20"/>
              </w:rPr>
            </w:pPr>
            <w:r>
              <w:rPr>
                <w:rFonts w:ascii="Times New Roman" w:eastAsia="Times New Roman" w:hAnsi="Times New Roman"/>
                <w:b/>
                <w:bCs/>
                <w:sz w:val="24"/>
                <w:szCs w:val="24"/>
                <w:lang w:eastAsia="en-IN"/>
              </w:rPr>
              <w:t xml:space="preserve">Total no of known molecule = </w:t>
            </w:r>
            <m:oMath>
              <m:r>
                <w:rPr>
                  <w:rFonts w:ascii="Cambria Math" w:eastAsia="Times New Roman" w:hAnsi="Cambria Math"/>
                  <w:sz w:val="24"/>
                  <w:szCs w:val="24"/>
                  <w:lang w:eastAsia="en-IN"/>
                </w:rPr>
                <m:t>12523</m:t>
              </m:r>
            </m:oMath>
          </w:p>
        </w:tc>
      </w:tr>
    </w:tbl>
    <w:p w14:paraId="46C68D33" w14:textId="3404901E" w:rsidR="00947624" w:rsidRPr="00947624" w:rsidRDefault="00947624" w:rsidP="00947624">
      <w:pPr>
        <w:spacing w:line="276" w:lineRule="auto"/>
        <w:jc w:val="both"/>
        <w:rPr>
          <w:rFonts w:ascii="Times New Roman" w:eastAsia="Times New Roman" w:hAnsi="Times New Roman"/>
          <w:bCs/>
          <w:sz w:val="24"/>
          <w:szCs w:val="24"/>
          <w:lang w:eastAsia="en-IN"/>
        </w:rPr>
      </w:pPr>
      <w:r>
        <w:rPr>
          <w:rFonts w:ascii="Times New Roman" w:eastAsia="Times New Roman" w:hAnsi="Times New Roman"/>
          <w:b/>
          <w:bCs/>
          <w:sz w:val="24"/>
          <w:szCs w:val="24"/>
          <w:lang w:eastAsia="en-IN"/>
        </w:rPr>
        <w:t xml:space="preserve">Table S3. </w:t>
      </w:r>
      <w:r w:rsidR="009514D2" w:rsidRPr="006B4139">
        <w:rPr>
          <w:rFonts w:ascii="Times New Roman" w:eastAsia="Times New Roman" w:hAnsi="Times New Roman"/>
          <w:bCs/>
          <w:sz w:val="24"/>
          <w:szCs w:val="24"/>
          <w:lang w:eastAsia="en-IN"/>
        </w:rPr>
        <w:t>Literature study of the p</w:t>
      </w:r>
      <w:r w:rsidRPr="006B4139">
        <w:rPr>
          <w:rFonts w:ascii="Times New Roman" w:eastAsia="Times New Roman" w:hAnsi="Times New Roman"/>
          <w:bCs/>
          <w:sz w:val="24"/>
          <w:szCs w:val="24"/>
          <w:lang w:eastAsia="en-IN"/>
        </w:rPr>
        <w:t>robable</w:t>
      </w:r>
      <w:r w:rsidRPr="00947624">
        <w:rPr>
          <w:rFonts w:ascii="Times New Roman" w:eastAsia="Times New Roman" w:hAnsi="Times New Roman"/>
          <w:bCs/>
          <w:sz w:val="24"/>
          <w:szCs w:val="24"/>
          <w:lang w:eastAsia="en-IN"/>
        </w:rPr>
        <w:t xml:space="preserve"> molecule</w:t>
      </w:r>
      <w:r w:rsidR="009514D2">
        <w:rPr>
          <w:rFonts w:ascii="Times New Roman" w:eastAsia="Times New Roman" w:hAnsi="Times New Roman"/>
          <w:bCs/>
          <w:sz w:val="24"/>
          <w:szCs w:val="24"/>
          <w:lang w:eastAsia="en-IN"/>
        </w:rPr>
        <w:t>s</w:t>
      </w:r>
      <w:r w:rsidRPr="00947624">
        <w:rPr>
          <w:rFonts w:ascii="Times New Roman" w:eastAsia="Times New Roman" w:hAnsi="Times New Roman"/>
          <w:bCs/>
          <w:sz w:val="24"/>
          <w:szCs w:val="24"/>
          <w:lang w:eastAsia="en-IN"/>
        </w:rPr>
        <w:t xml:space="preserve"> of product </w:t>
      </w:r>
      <w:r w:rsidR="009514D2">
        <w:rPr>
          <w:rFonts w:ascii="Times New Roman" w:eastAsia="Times New Roman" w:hAnsi="Times New Roman"/>
          <w:bCs/>
          <w:sz w:val="24"/>
          <w:szCs w:val="24"/>
          <w:lang w:eastAsia="en-IN"/>
        </w:rPr>
        <w:t xml:space="preserve">and their corresponding reported </w:t>
      </w:r>
      <w:r w:rsidRPr="00947624">
        <w:rPr>
          <w:rFonts w:ascii="Times New Roman" w:eastAsia="Times New Roman" w:hAnsi="Times New Roman"/>
          <w:bCs/>
          <w:sz w:val="24"/>
          <w:szCs w:val="24"/>
          <w:lang w:eastAsia="en-IN"/>
        </w:rPr>
        <w:t>known molecule.</w:t>
      </w:r>
    </w:p>
    <w:p w14:paraId="2EB767A6" w14:textId="77777777" w:rsidR="00C3125D" w:rsidRDefault="00E1362B" w:rsidP="00C3125D">
      <w:pPr>
        <w:spacing w:line="276"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t xml:space="preserve">* </w:t>
      </w:r>
      <w:r w:rsidRPr="00E1362B">
        <w:rPr>
          <w:rFonts w:ascii="Times New Roman" w:eastAsia="Times New Roman" w:hAnsi="Times New Roman"/>
          <w:sz w:val="24"/>
          <w:szCs w:val="24"/>
          <w:lang w:eastAsia="en-IN"/>
        </w:rPr>
        <w:t xml:space="preserve">Data extracted from </w:t>
      </w:r>
      <w:r>
        <w:rPr>
          <w:rFonts w:ascii="Times New Roman" w:eastAsia="Times New Roman" w:hAnsi="Times New Roman"/>
          <w:sz w:val="24"/>
          <w:szCs w:val="24"/>
          <w:lang w:eastAsia="en-IN"/>
        </w:rPr>
        <w:t>R</w:t>
      </w:r>
      <w:r w:rsidRPr="00E1362B">
        <w:rPr>
          <w:rFonts w:ascii="Times New Roman" w:eastAsia="Times New Roman" w:hAnsi="Times New Roman"/>
          <w:sz w:val="24"/>
          <w:szCs w:val="24"/>
          <w:lang w:eastAsia="en-IN"/>
        </w:rPr>
        <w:t>eaxy</w:t>
      </w:r>
      <w:r>
        <w:rPr>
          <w:rFonts w:ascii="Times New Roman" w:eastAsia="Times New Roman" w:hAnsi="Times New Roman"/>
          <w:sz w:val="24"/>
          <w:szCs w:val="24"/>
          <w:lang w:eastAsia="en-IN"/>
        </w:rPr>
        <w:t>s</w:t>
      </w:r>
      <w:r w:rsidRPr="00E1362B">
        <w:rPr>
          <w:rFonts w:ascii="Times New Roman" w:eastAsia="Times New Roman" w:hAnsi="Times New Roman"/>
          <w:sz w:val="24"/>
          <w:szCs w:val="24"/>
          <w:lang w:eastAsia="en-IN"/>
        </w:rPr>
        <w:t xml:space="preserve"> on </w:t>
      </w:r>
      <w:r w:rsidR="00C4538C">
        <w:rPr>
          <w:rFonts w:ascii="Times New Roman" w:eastAsia="Times New Roman" w:hAnsi="Times New Roman"/>
          <w:sz w:val="24"/>
          <w:szCs w:val="24"/>
          <w:lang w:eastAsia="en-IN"/>
        </w:rPr>
        <w:t xml:space="preserve">07 </w:t>
      </w:r>
      <w:r w:rsidRPr="00E1362B">
        <w:rPr>
          <w:rFonts w:ascii="Times New Roman" w:eastAsia="Times New Roman" w:hAnsi="Times New Roman"/>
          <w:sz w:val="24"/>
          <w:szCs w:val="24"/>
          <w:lang w:eastAsia="en-IN"/>
        </w:rPr>
        <w:t>march 2024</w:t>
      </w:r>
    </w:p>
    <w:p w14:paraId="0D8D89B4" w14:textId="77777777" w:rsidR="00C3125D" w:rsidRDefault="00C3125D" w:rsidP="00C3125D">
      <w:pPr>
        <w:spacing w:line="276" w:lineRule="auto"/>
        <w:jc w:val="both"/>
        <w:rPr>
          <w:rFonts w:ascii="Times New Roman" w:eastAsia="Times New Roman" w:hAnsi="Times New Roman"/>
          <w:sz w:val="24"/>
          <w:szCs w:val="24"/>
          <w:lang w:eastAsia="en-IN"/>
        </w:rPr>
      </w:pPr>
    </w:p>
    <w:p w14:paraId="7FE61769" w14:textId="206CEB59" w:rsidR="00E1362B" w:rsidRPr="00E1362B" w:rsidRDefault="009514D2" w:rsidP="00C3125D">
      <w:pPr>
        <w:spacing w:line="276" w:lineRule="auto"/>
        <w:jc w:val="both"/>
        <w:rPr>
          <w:rFonts w:ascii="Times New Roman" w:eastAsia="Times New Roman" w:hAnsi="Times New Roman"/>
          <w:sz w:val="24"/>
          <w:szCs w:val="24"/>
          <w:lang w:eastAsia="en-IN"/>
        </w:rPr>
      </w:pPr>
      <w:r>
        <w:rPr>
          <w:rFonts w:ascii="Times New Roman" w:eastAsia="Times New Roman" w:hAnsi="Times New Roman"/>
          <w:sz w:val="24"/>
          <w:szCs w:val="24"/>
          <w:lang w:eastAsia="en-IN"/>
        </w:rPr>
        <w:t xml:space="preserve">% known molecule = </w:t>
      </w:r>
      <m:oMath>
        <m:f>
          <m:fPr>
            <m:ctrlPr>
              <w:rPr>
                <w:rFonts w:ascii="Cambria Math" w:eastAsia="Times New Roman" w:hAnsi="Cambria Math"/>
                <w:i/>
                <w:sz w:val="24"/>
                <w:szCs w:val="24"/>
                <w:lang w:eastAsia="en-IN"/>
              </w:rPr>
            </m:ctrlPr>
          </m:fPr>
          <m:num>
            <m:r>
              <w:rPr>
                <w:rFonts w:ascii="Cambria Math" w:eastAsia="Times New Roman" w:hAnsi="Cambria Math"/>
                <w:sz w:val="24"/>
                <w:szCs w:val="24"/>
                <w:lang w:eastAsia="en-IN"/>
              </w:rPr>
              <m:t>12523</m:t>
            </m:r>
          </m:num>
          <m:den>
            <m:r>
              <w:rPr>
                <w:rFonts w:ascii="Cambria Math" w:eastAsia="Times New Roman" w:hAnsi="Cambria Math"/>
                <w:sz w:val="24"/>
                <w:szCs w:val="24"/>
                <w:lang w:eastAsia="en-IN"/>
              </w:rPr>
              <m:t>15000000000</m:t>
            </m:r>
          </m:den>
        </m:f>
        <m:r>
          <w:rPr>
            <w:rFonts w:ascii="Cambria Math" w:eastAsia="Times New Roman" w:hAnsi="Cambria Math"/>
            <w:i/>
            <w:sz w:val="24"/>
            <w:szCs w:val="24"/>
            <w:lang w:eastAsia="en-IN"/>
          </w:rPr>
          <w:sym w:font="Symbol" w:char="F0B4"/>
        </m:r>
        <m:r>
          <w:rPr>
            <w:rFonts w:ascii="Cambria Math" w:eastAsia="Times New Roman" w:hAnsi="Cambria Math"/>
            <w:sz w:val="24"/>
            <w:szCs w:val="24"/>
            <w:lang w:eastAsia="en-IN"/>
          </w:rPr>
          <m:t xml:space="preserve"> 100</m:t>
        </m:r>
      </m:oMath>
    </w:p>
    <w:p w14:paraId="1E8A88FE" w14:textId="010EC806" w:rsidR="00C3125D" w:rsidRPr="00C3125D" w:rsidRDefault="009514D2" w:rsidP="00974D0B">
      <w:pPr>
        <w:spacing w:after="0" w:line="480" w:lineRule="auto"/>
        <w:jc w:val="both"/>
        <w:rPr>
          <w:rFonts w:ascii="Times New Roman" w:eastAsia="Times New Roman" w:hAnsi="Times New Roman"/>
          <w:bCs/>
          <w:sz w:val="24"/>
          <w:szCs w:val="24"/>
          <w:lang w:eastAsia="en-IN"/>
        </w:rPr>
      </w:pPr>
      <w:r w:rsidRPr="00C3125D">
        <w:rPr>
          <w:rFonts w:ascii="Times New Roman" w:eastAsia="Times New Roman" w:hAnsi="Times New Roman"/>
          <w:bCs/>
          <w:sz w:val="24"/>
          <w:szCs w:val="24"/>
          <w:lang w:eastAsia="en-IN"/>
        </w:rPr>
        <w:t xml:space="preserve"> =</w:t>
      </w:r>
      <w:r w:rsidR="00C3125D" w:rsidRPr="00C3125D">
        <w:rPr>
          <w:rFonts w:ascii="Times New Roman" w:eastAsia="Times New Roman" w:hAnsi="Times New Roman"/>
          <w:bCs/>
          <w:sz w:val="24"/>
          <w:szCs w:val="24"/>
          <w:lang w:eastAsia="en-IN"/>
        </w:rPr>
        <w:t xml:space="preserve"> ~ 0.00000083%</w:t>
      </w:r>
    </w:p>
    <w:p w14:paraId="63754F51" w14:textId="00A7E2A7" w:rsidR="00826544" w:rsidRPr="00974D0B" w:rsidRDefault="004D74CA" w:rsidP="00974D0B">
      <w:pPr>
        <w:spacing w:after="0" w:line="480" w:lineRule="auto"/>
        <w:jc w:val="both"/>
        <w:rPr>
          <w:rFonts w:ascii="Times New Roman" w:hAnsi="Times New Roman"/>
          <w:bCs/>
          <w:sz w:val="24"/>
          <w:szCs w:val="24"/>
        </w:rPr>
      </w:pPr>
      <w:r>
        <w:rPr>
          <w:rFonts w:ascii="Times New Roman" w:eastAsia="Times New Roman" w:hAnsi="Times New Roman"/>
          <w:b/>
          <w:bCs/>
          <w:sz w:val="24"/>
          <w:szCs w:val="24"/>
          <w:lang w:eastAsia="en-IN"/>
        </w:rPr>
        <w:t>S3</w:t>
      </w:r>
      <w:r w:rsidRPr="00603BDF">
        <w:rPr>
          <w:rFonts w:ascii="Times New Roman" w:eastAsia="Times New Roman" w:hAnsi="Times New Roman"/>
          <w:b/>
          <w:bCs/>
          <w:sz w:val="24"/>
          <w:szCs w:val="24"/>
          <w:lang w:eastAsia="en-IN"/>
        </w:rPr>
        <w:t xml:space="preserve"> </w:t>
      </w:r>
      <w:r w:rsidR="00974D0B" w:rsidRPr="00974D0B">
        <w:rPr>
          <w:rFonts w:ascii="Times New Roman" w:hAnsi="Times New Roman"/>
          <w:b/>
          <w:sz w:val="24"/>
          <w:szCs w:val="24"/>
        </w:rPr>
        <w:t xml:space="preserve">Case study-1 </w:t>
      </w:r>
      <w:r w:rsidR="00C3125D">
        <w:rPr>
          <w:rFonts w:ascii="Times New Roman" w:hAnsi="Times New Roman"/>
          <w:b/>
          <w:sz w:val="24"/>
          <w:szCs w:val="24"/>
        </w:rPr>
        <w:t>c</w:t>
      </w:r>
      <w:r w:rsidR="00974D0B" w:rsidRPr="00974D0B">
        <w:rPr>
          <w:rFonts w:ascii="Times New Roman" w:hAnsi="Times New Roman"/>
          <w:b/>
          <w:sz w:val="24"/>
          <w:szCs w:val="24"/>
        </w:rPr>
        <w:t>arbene insertion (C-O bond formation) single objective multi-variant auto-optimization.</w:t>
      </w:r>
    </w:p>
    <w:p w14:paraId="2670D2BC" w14:textId="77777777" w:rsidR="009A78DB" w:rsidRDefault="004D74CA" w:rsidP="009514D2">
      <w:pPr>
        <w:spacing w:after="0" w:line="360" w:lineRule="auto"/>
        <w:rPr>
          <w:rFonts w:ascii="Times New Roman" w:hAnsi="Times New Roman"/>
          <w:sz w:val="24"/>
          <w:szCs w:val="24"/>
        </w:rPr>
      </w:pPr>
      <w:bookmarkStart w:id="5" w:name="_Hlk157775776"/>
      <w:bookmarkStart w:id="6" w:name="_Hlk158908521"/>
      <w:bookmarkStart w:id="7" w:name="_Hlk158913621"/>
      <w:bookmarkEnd w:id="3"/>
      <w:bookmarkEnd w:id="4"/>
      <w:r>
        <w:rPr>
          <w:rFonts w:ascii="Times New Roman" w:eastAsia="Times New Roman" w:hAnsi="Times New Roman"/>
          <w:b/>
          <w:bCs/>
          <w:sz w:val="24"/>
          <w:szCs w:val="24"/>
          <w:lang w:eastAsia="en-IN"/>
        </w:rPr>
        <w:lastRenderedPageBreak/>
        <w:t>S</w:t>
      </w:r>
      <w:r w:rsidR="004A4E4D">
        <w:rPr>
          <w:rFonts w:ascii="Times New Roman" w:eastAsia="Times New Roman" w:hAnsi="Times New Roman"/>
          <w:b/>
          <w:bCs/>
          <w:sz w:val="24"/>
          <w:szCs w:val="24"/>
          <w:lang w:eastAsia="en-IN"/>
        </w:rPr>
        <w:t>3</w:t>
      </w:r>
      <w:r w:rsidR="00BA76AB">
        <w:rPr>
          <w:rFonts w:ascii="Times New Roman" w:eastAsia="Times New Roman" w:hAnsi="Times New Roman"/>
          <w:b/>
          <w:bCs/>
          <w:sz w:val="24"/>
          <w:szCs w:val="24"/>
          <w:lang w:eastAsia="en-IN"/>
        </w:rPr>
        <w:t>.1</w:t>
      </w:r>
      <w:r>
        <w:rPr>
          <w:rFonts w:ascii="Times New Roman" w:eastAsia="Times New Roman" w:hAnsi="Times New Roman"/>
          <w:b/>
          <w:bCs/>
          <w:sz w:val="24"/>
          <w:szCs w:val="24"/>
          <w:lang w:eastAsia="en-IN"/>
        </w:rPr>
        <w:t>.</w:t>
      </w:r>
      <w:r w:rsidR="00BA76AB">
        <w:rPr>
          <w:rFonts w:ascii="Times New Roman" w:eastAsia="Times New Roman" w:hAnsi="Times New Roman"/>
          <w:b/>
          <w:bCs/>
          <w:sz w:val="24"/>
          <w:szCs w:val="24"/>
          <w:lang w:eastAsia="en-IN"/>
        </w:rPr>
        <w:t xml:space="preserve"> </w:t>
      </w:r>
      <w:r w:rsidR="00215689">
        <w:rPr>
          <w:rFonts w:ascii="Times New Roman" w:eastAsia="Times New Roman" w:hAnsi="Times New Roman"/>
          <w:b/>
          <w:bCs/>
          <w:sz w:val="24"/>
          <w:szCs w:val="24"/>
          <w:lang w:eastAsia="en-IN"/>
        </w:rPr>
        <w:t>Background collection</w:t>
      </w:r>
      <w:bookmarkEnd w:id="5"/>
    </w:p>
    <w:p w14:paraId="515136E2" w14:textId="77777777" w:rsidR="00FE50B9" w:rsidRPr="009A78DB" w:rsidRDefault="00FE50B9" w:rsidP="006D6404">
      <w:pPr>
        <w:spacing w:line="480" w:lineRule="auto"/>
        <w:jc w:val="both"/>
        <w:rPr>
          <w:rFonts w:ascii="Times New Roman" w:hAnsi="Times New Roman"/>
          <w:sz w:val="24"/>
          <w:szCs w:val="24"/>
        </w:rPr>
      </w:pPr>
      <w:r>
        <w:rPr>
          <w:rFonts w:ascii="Times New Roman" w:eastAsia="Times New Roman" w:hAnsi="Times New Roman"/>
          <w:sz w:val="24"/>
          <w:szCs w:val="24"/>
          <w:lang w:eastAsia="en-IN"/>
        </w:rPr>
        <w:t xml:space="preserve">The collection of solvent background or an air background before automated experiment stand out as most important step in obtaining finest quality infrared data from a fully operational React IR 15. Each sample measurement will use </w:t>
      </w:r>
      <w:r w:rsidR="00B03282" w:rsidRPr="00B03282">
        <w:rPr>
          <w:rFonts w:ascii="Times New Roman" w:eastAsia="Times New Roman" w:hAnsi="Times New Roman"/>
          <w:sz w:val="24"/>
          <w:szCs w:val="24"/>
          <w:lang w:eastAsia="en-IN"/>
        </w:rPr>
        <w:t>the background to 'ratio out' all infrared absorbing</w:t>
      </w:r>
      <w:r w:rsidR="00B03282">
        <w:rPr>
          <w:rFonts w:ascii="Times New Roman" w:eastAsia="Times New Roman" w:hAnsi="Times New Roman"/>
          <w:sz w:val="24"/>
          <w:szCs w:val="24"/>
          <w:lang w:eastAsia="en-IN"/>
        </w:rPr>
        <w:t xml:space="preserve"> </w:t>
      </w:r>
      <w:r w:rsidR="00B03282" w:rsidRPr="00B03282">
        <w:rPr>
          <w:rFonts w:ascii="Times New Roman" w:eastAsia="Times New Roman" w:hAnsi="Times New Roman"/>
          <w:sz w:val="24"/>
          <w:szCs w:val="24"/>
          <w:lang w:eastAsia="en-IN"/>
        </w:rPr>
        <w:t xml:space="preserve">materials in the optical path and the source </w:t>
      </w:r>
      <w:r w:rsidR="00B03282">
        <w:rPr>
          <w:rFonts w:ascii="Times New Roman" w:eastAsia="Times New Roman" w:hAnsi="Times New Roman"/>
          <w:sz w:val="24"/>
          <w:szCs w:val="24"/>
          <w:lang w:eastAsia="en-IN"/>
        </w:rPr>
        <w:t xml:space="preserve">solvent peaks. </w:t>
      </w:r>
      <w:r w:rsidR="00DF1ABD">
        <w:rPr>
          <w:rFonts w:ascii="Times New Roman" w:eastAsia="Times New Roman" w:hAnsi="Times New Roman"/>
          <w:sz w:val="24"/>
          <w:szCs w:val="24"/>
          <w:lang w:eastAsia="en-IN"/>
        </w:rPr>
        <w:t xml:space="preserve">It will give </w:t>
      </w:r>
      <w:r w:rsidR="00DF1ABD" w:rsidRPr="00DF1ABD">
        <w:rPr>
          <w:rFonts w:ascii="Times New Roman" w:eastAsia="Times New Roman" w:hAnsi="Times New Roman"/>
          <w:sz w:val="24"/>
          <w:szCs w:val="24"/>
          <w:lang w:eastAsia="en-IN"/>
        </w:rPr>
        <w:t>infrared</w:t>
      </w:r>
      <w:r w:rsidR="00DF1ABD">
        <w:rPr>
          <w:rFonts w:ascii="Times New Roman" w:eastAsia="Times New Roman" w:hAnsi="Times New Roman"/>
          <w:sz w:val="24"/>
          <w:szCs w:val="24"/>
          <w:lang w:eastAsia="en-IN"/>
        </w:rPr>
        <w:t xml:space="preserve"> </w:t>
      </w:r>
      <w:r w:rsidR="00DF1ABD" w:rsidRPr="00DF1ABD">
        <w:rPr>
          <w:rFonts w:ascii="Times New Roman" w:eastAsia="Times New Roman" w:hAnsi="Times New Roman"/>
          <w:sz w:val="24"/>
          <w:szCs w:val="24"/>
          <w:lang w:eastAsia="en-IN"/>
        </w:rPr>
        <w:t>fingerprint end</w:t>
      </w:r>
      <w:r w:rsidR="001C1865">
        <w:rPr>
          <w:rFonts w:ascii="Times New Roman" w:eastAsia="Times New Roman" w:hAnsi="Times New Roman"/>
          <w:sz w:val="24"/>
          <w:szCs w:val="24"/>
          <w:lang w:eastAsia="en-IN"/>
        </w:rPr>
        <w:t>-</w:t>
      </w:r>
      <w:r w:rsidR="00DF1ABD" w:rsidRPr="00DF1ABD">
        <w:rPr>
          <w:rFonts w:ascii="Times New Roman" w:eastAsia="Times New Roman" w:hAnsi="Times New Roman"/>
          <w:sz w:val="24"/>
          <w:szCs w:val="24"/>
          <w:lang w:eastAsia="en-IN"/>
        </w:rPr>
        <w:t>result i</w:t>
      </w:r>
      <w:r w:rsidR="00DF1ABD">
        <w:rPr>
          <w:rFonts w:ascii="Times New Roman" w:eastAsia="Times New Roman" w:hAnsi="Times New Roman"/>
          <w:sz w:val="24"/>
          <w:szCs w:val="24"/>
          <w:lang w:eastAsia="en-IN"/>
        </w:rPr>
        <w:t xml:space="preserve">n form </w:t>
      </w:r>
      <w:r w:rsidR="00DF1ABD" w:rsidRPr="00DF1ABD">
        <w:rPr>
          <w:rFonts w:ascii="Times New Roman" w:eastAsia="Times New Roman" w:hAnsi="Times New Roman"/>
          <w:sz w:val="24"/>
          <w:szCs w:val="24"/>
          <w:lang w:eastAsia="en-IN"/>
        </w:rPr>
        <w:t>of absorbance versus wavenumbe</w:t>
      </w:r>
      <w:r w:rsidR="00DF1ABD">
        <w:rPr>
          <w:rFonts w:ascii="Times New Roman" w:eastAsia="Times New Roman" w:hAnsi="Times New Roman"/>
          <w:sz w:val="24"/>
          <w:szCs w:val="24"/>
          <w:lang w:eastAsia="en-IN"/>
        </w:rPr>
        <w:t xml:space="preserve">r </w:t>
      </w:r>
      <w:r w:rsidR="00DF1ABD" w:rsidRPr="00DF1ABD">
        <w:rPr>
          <w:rFonts w:ascii="Times New Roman" w:eastAsia="Times New Roman" w:hAnsi="Times New Roman"/>
          <w:sz w:val="24"/>
          <w:szCs w:val="24"/>
          <w:lang w:eastAsia="en-IN"/>
        </w:rPr>
        <w:t>of only the reaction mixture components</w:t>
      </w:r>
      <w:r w:rsidR="00DF1ABD">
        <w:rPr>
          <w:rFonts w:ascii="Times New Roman" w:eastAsia="Times New Roman" w:hAnsi="Times New Roman"/>
          <w:sz w:val="24"/>
          <w:szCs w:val="24"/>
          <w:lang w:eastAsia="en-IN"/>
        </w:rPr>
        <w:t>.</w:t>
      </w:r>
      <w:r w:rsidR="00DC4D57">
        <w:rPr>
          <w:rFonts w:ascii="Times New Roman" w:eastAsia="Times New Roman" w:hAnsi="Times New Roman"/>
          <w:sz w:val="24"/>
          <w:szCs w:val="24"/>
          <w:lang w:eastAsia="en-IN"/>
        </w:rPr>
        <w:t xml:space="preserve"> For background collection set the scan to128 scans at 4 cm</w:t>
      </w:r>
      <w:r w:rsidR="00DC4D57" w:rsidRPr="00DC4D57">
        <w:rPr>
          <w:rFonts w:ascii="Times New Roman" w:eastAsia="Times New Roman" w:hAnsi="Times New Roman"/>
          <w:sz w:val="24"/>
          <w:szCs w:val="24"/>
          <w:vertAlign w:val="superscript"/>
          <w:lang w:eastAsia="en-IN"/>
        </w:rPr>
        <w:t>-1</w:t>
      </w:r>
      <w:r w:rsidR="00DC4D57">
        <w:rPr>
          <w:rFonts w:ascii="Times New Roman" w:eastAsia="Times New Roman" w:hAnsi="Times New Roman"/>
          <w:sz w:val="24"/>
          <w:szCs w:val="24"/>
          <w:lang w:eastAsia="en-IN"/>
        </w:rPr>
        <w:t xml:space="preserve"> </w:t>
      </w:r>
      <w:r w:rsidR="00E84E9A">
        <w:rPr>
          <w:rFonts w:ascii="Times New Roman" w:eastAsia="Times New Roman" w:hAnsi="Times New Roman"/>
          <w:sz w:val="24"/>
          <w:szCs w:val="24"/>
          <w:lang w:eastAsia="en-IN"/>
        </w:rPr>
        <w:t>resolutions</w:t>
      </w:r>
      <w:r w:rsidR="00DC4D57">
        <w:rPr>
          <w:rFonts w:ascii="Times New Roman" w:eastAsia="Times New Roman" w:hAnsi="Times New Roman"/>
          <w:sz w:val="24"/>
          <w:szCs w:val="24"/>
          <w:lang w:eastAsia="en-IN"/>
        </w:rPr>
        <w:t xml:space="preserve">. </w:t>
      </w:r>
    </w:p>
    <w:p w14:paraId="440F1426" w14:textId="626E4A7C" w:rsidR="001B6132" w:rsidRDefault="00BA76AB" w:rsidP="006D6404">
      <w:pPr>
        <w:spacing w:line="480"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t xml:space="preserve"> </w:t>
      </w:r>
      <w:r w:rsidR="001A1940" w:rsidRPr="00EB29B2">
        <w:rPr>
          <w:rFonts w:ascii="Times New Roman" w:eastAsia="Times New Roman" w:hAnsi="Times New Roman"/>
          <w:b/>
          <w:bCs/>
          <w:sz w:val="24"/>
          <w:szCs w:val="24"/>
          <w:lang w:eastAsia="en-IN"/>
        </w:rPr>
        <w:t xml:space="preserve">Sample </w:t>
      </w:r>
      <w:r w:rsidR="000F5A3A">
        <w:rPr>
          <w:rFonts w:ascii="Times New Roman" w:eastAsia="Times New Roman" w:hAnsi="Times New Roman"/>
          <w:b/>
          <w:bCs/>
          <w:sz w:val="24"/>
          <w:szCs w:val="24"/>
          <w:lang w:eastAsia="en-IN"/>
        </w:rPr>
        <w:t>p</w:t>
      </w:r>
      <w:r w:rsidR="001A1940" w:rsidRPr="00EB29B2">
        <w:rPr>
          <w:rFonts w:ascii="Times New Roman" w:eastAsia="Times New Roman" w:hAnsi="Times New Roman"/>
          <w:b/>
          <w:bCs/>
          <w:sz w:val="24"/>
          <w:szCs w:val="24"/>
          <w:lang w:eastAsia="en-IN"/>
        </w:rPr>
        <w:t>reparation</w:t>
      </w:r>
      <w:r w:rsidR="001A1940">
        <w:rPr>
          <w:rFonts w:ascii="Times New Roman" w:eastAsia="Times New Roman" w:hAnsi="Times New Roman"/>
          <w:sz w:val="24"/>
          <w:szCs w:val="24"/>
          <w:lang w:eastAsia="en-IN"/>
        </w:rPr>
        <w:t xml:space="preserve">: </w:t>
      </w:r>
      <w:r w:rsidR="001B6132" w:rsidRPr="001B6132">
        <w:rPr>
          <w:rFonts w:ascii="Times New Roman" w:eastAsia="Times New Roman" w:hAnsi="Times New Roman"/>
          <w:sz w:val="24"/>
          <w:szCs w:val="24"/>
          <w:lang w:eastAsia="en-IN"/>
        </w:rPr>
        <w:t>We prepared 0.5 M stock solutions of compound 2a, reagent 3a, and product 4a in ethyl acetate, with each solution loaded into separate syringes. Our analysis utilized an In-line FTIR system. The experimental procedure began by introducing ethyl acetate solvent usi</w:t>
      </w:r>
      <w:r w:rsidR="006D6404">
        <w:rPr>
          <w:rFonts w:ascii="Times New Roman" w:eastAsia="Times New Roman" w:hAnsi="Times New Roman"/>
          <w:sz w:val="24"/>
          <w:szCs w:val="24"/>
          <w:lang w:eastAsia="en-IN"/>
        </w:rPr>
        <w:t>ng a syringe pump for 10 min</w:t>
      </w:r>
      <w:r w:rsidR="001B6132" w:rsidRPr="001B6132">
        <w:rPr>
          <w:rFonts w:ascii="Times New Roman" w:eastAsia="Times New Roman" w:hAnsi="Times New Roman"/>
          <w:sz w:val="24"/>
          <w:szCs w:val="24"/>
          <w:lang w:eastAsia="en-IN"/>
        </w:rPr>
        <w:t xml:space="preserve">, during which data was recorded. Subsequently, the stock solution of compound </w:t>
      </w:r>
      <w:r w:rsidR="001B6132" w:rsidRPr="006D6404">
        <w:rPr>
          <w:rFonts w:ascii="Times New Roman" w:eastAsia="Times New Roman" w:hAnsi="Times New Roman"/>
          <w:b/>
          <w:sz w:val="24"/>
          <w:szCs w:val="24"/>
          <w:lang w:eastAsia="en-IN"/>
        </w:rPr>
        <w:t>2a</w:t>
      </w:r>
      <w:r w:rsidR="001B6132" w:rsidRPr="001B6132">
        <w:rPr>
          <w:rFonts w:ascii="Times New Roman" w:eastAsia="Times New Roman" w:hAnsi="Times New Roman"/>
          <w:sz w:val="24"/>
          <w:szCs w:val="24"/>
          <w:lang w:eastAsia="en-IN"/>
        </w:rPr>
        <w:t xml:space="preserve"> was introduced into the In-line FTIR for another 10 minutes. This process was repeated for the reaction product 4a and reagent 3a, each pumped for 10 minutes. After collecting all relevant data, we identified the signature peak present in the product. Using this peak as a reference, we employed a Bayesian optimizer to fine-tune and optimize the reaction conditions for improved results.</w:t>
      </w:r>
    </w:p>
    <w:p w14:paraId="0541EA34" w14:textId="0AEAB97F" w:rsidR="00C71188" w:rsidRDefault="009514D2" w:rsidP="009514D2">
      <w:pPr>
        <w:spacing w:after="0" w:line="360" w:lineRule="auto"/>
        <w:jc w:val="both"/>
      </w:pPr>
      <w:r>
        <w:object w:dxaOrig="15437" w:dyaOrig="11815" w14:anchorId="29A288CA">
          <v:shape id="_x0000_i1049" type="#_x0000_t75" style="width:437.85pt;height:336.3pt" o:ole="">
            <v:imagedata r:id="rId66" o:title="" croptop="5893f" cropbottom="3283f" cropright="9377f"/>
          </v:shape>
          <o:OLEObject Type="Embed" ProgID="Origin95.Graph" ShapeID="_x0000_i1049" DrawAspect="Content" ObjectID="_1780927555" r:id="rId67"/>
        </w:object>
      </w:r>
      <w:r w:rsidR="00C71188" w:rsidRPr="00C71188">
        <w:rPr>
          <w:noProof/>
        </w:rPr>
        <w:t xml:space="preserve"> </w:t>
      </w:r>
    </w:p>
    <w:p w14:paraId="4CC28FF3" w14:textId="6570F877" w:rsidR="008C4488" w:rsidRDefault="00487379" w:rsidP="009514D2">
      <w:pPr>
        <w:spacing w:after="0" w:line="360"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t>Figure</w:t>
      </w:r>
      <w:r w:rsidR="008C4488" w:rsidRPr="008C4488">
        <w:rPr>
          <w:rFonts w:ascii="Times New Roman" w:eastAsia="Times New Roman" w:hAnsi="Times New Roman"/>
          <w:b/>
          <w:bCs/>
          <w:sz w:val="24"/>
          <w:szCs w:val="24"/>
          <w:lang w:eastAsia="en-IN"/>
        </w:rPr>
        <w:t xml:space="preserve"> S</w:t>
      </w:r>
      <w:r w:rsidR="00A72B3B">
        <w:rPr>
          <w:rFonts w:ascii="Times New Roman" w:eastAsia="Times New Roman" w:hAnsi="Times New Roman"/>
          <w:b/>
          <w:bCs/>
          <w:sz w:val="24"/>
          <w:szCs w:val="24"/>
          <w:lang w:eastAsia="en-IN"/>
        </w:rPr>
        <w:t>14</w:t>
      </w:r>
      <w:r w:rsidR="008C4488">
        <w:rPr>
          <w:rFonts w:ascii="Times New Roman" w:eastAsia="Times New Roman" w:hAnsi="Times New Roman"/>
          <w:b/>
          <w:bCs/>
          <w:sz w:val="24"/>
          <w:szCs w:val="24"/>
          <w:lang w:eastAsia="en-IN"/>
        </w:rPr>
        <w:t>.</w:t>
      </w:r>
      <w:r w:rsidR="008C4488" w:rsidRPr="008C4488">
        <w:rPr>
          <w:rFonts w:ascii="Times New Roman" w:eastAsia="Times New Roman" w:hAnsi="Times New Roman"/>
          <w:sz w:val="24"/>
          <w:szCs w:val="24"/>
          <w:lang w:eastAsia="en-IN"/>
        </w:rPr>
        <w:t xml:space="preserve"> In-line IR background analysis of </w:t>
      </w:r>
      <w:r w:rsidR="008C4488">
        <w:rPr>
          <w:rFonts w:ascii="Times New Roman" w:eastAsia="Times New Roman" w:hAnsi="Times New Roman"/>
          <w:sz w:val="24"/>
          <w:szCs w:val="24"/>
          <w:lang w:eastAsia="en-IN"/>
        </w:rPr>
        <w:t xml:space="preserve">EtOAc, </w:t>
      </w:r>
      <w:r w:rsidR="00781CAD">
        <w:rPr>
          <w:rFonts w:ascii="Times New Roman" w:eastAsia="Times New Roman" w:hAnsi="Times New Roman"/>
          <w:sz w:val="24"/>
          <w:szCs w:val="24"/>
          <w:lang w:eastAsia="en-IN"/>
        </w:rPr>
        <w:t xml:space="preserve">0.5 M </w:t>
      </w:r>
      <w:r w:rsidR="001455EC">
        <w:rPr>
          <w:rFonts w:ascii="Times New Roman" w:eastAsia="Times New Roman" w:hAnsi="Times New Roman"/>
          <w:sz w:val="24"/>
          <w:szCs w:val="24"/>
          <w:lang w:eastAsia="en-IN"/>
        </w:rPr>
        <w:t xml:space="preserve">stock solution of </w:t>
      </w:r>
      <w:r w:rsidR="00B5284A">
        <w:rPr>
          <w:rFonts w:ascii="Times New Roman" w:eastAsia="Times New Roman" w:hAnsi="Times New Roman"/>
          <w:b/>
          <w:bCs/>
          <w:sz w:val="24"/>
          <w:szCs w:val="24"/>
          <w:lang w:eastAsia="en-IN"/>
        </w:rPr>
        <w:t>2</w:t>
      </w:r>
      <w:r w:rsidR="008C4488" w:rsidRPr="008C4488">
        <w:rPr>
          <w:rFonts w:ascii="Times New Roman" w:eastAsia="Times New Roman" w:hAnsi="Times New Roman"/>
          <w:b/>
          <w:bCs/>
          <w:sz w:val="24"/>
          <w:szCs w:val="24"/>
          <w:lang w:eastAsia="en-IN"/>
        </w:rPr>
        <w:t>a</w:t>
      </w:r>
      <w:r w:rsidR="008C4488" w:rsidRPr="008C4488">
        <w:rPr>
          <w:rFonts w:ascii="Times New Roman" w:eastAsia="Times New Roman" w:hAnsi="Times New Roman"/>
          <w:sz w:val="24"/>
          <w:szCs w:val="24"/>
          <w:lang w:eastAsia="en-IN"/>
        </w:rPr>
        <w:t xml:space="preserve">, </w:t>
      </w:r>
      <w:r w:rsidR="00B5284A">
        <w:rPr>
          <w:rFonts w:ascii="Times New Roman" w:eastAsia="Times New Roman" w:hAnsi="Times New Roman"/>
          <w:b/>
          <w:bCs/>
          <w:sz w:val="24"/>
          <w:szCs w:val="24"/>
          <w:lang w:eastAsia="en-IN"/>
        </w:rPr>
        <w:t>3</w:t>
      </w:r>
      <w:r w:rsidR="008C4488" w:rsidRPr="008C4488">
        <w:rPr>
          <w:rFonts w:ascii="Times New Roman" w:eastAsia="Times New Roman" w:hAnsi="Times New Roman"/>
          <w:b/>
          <w:bCs/>
          <w:sz w:val="24"/>
          <w:szCs w:val="24"/>
          <w:lang w:eastAsia="en-IN"/>
        </w:rPr>
        <w:t>a</w:t>
      </w:r>
      <w:r w:rsidR="008C4488" w:rsidRPr="008C4488">
        <w:rPr>
          <w:rFonts w:ascii="Times New Roman" w:eastAsia="Times New Roman" w:hAnsi="Times New Roman"/>
          <w:sz w:val="24"/>
          <w:szCs w:val="24"/>
          <w:lang w:eastAsia="en-IN"/>
        </w:rPr>
        <w:t xml:space="preserve">, and </w:t>
      </w:r>
      <w:r w:rsidR="00B5284A">
        <w:rPr>
          <w:rFonts w:ascii="Times New Roman" w:eastAsia="Times New Roman" w:hAnsi="Times New Roman"/>
          <w:b/>
          <w:bCs/>
          <w:sz w:val="24"/>
          <w:szCs w:val="24"/>
          <w:lang w:eastAsia="en-IN"/>
        </w:rPr>
        <w:t>4</w:t>
      </w:r>
      <w:r w:rsidR="008C4488" w:rsidRPr="008C4488">
        <w:rPr>
          <w:rFonts w:ascii="Times New Roman" w:eastAsia="Times New Roman" w:hAnsi="Times New Roman"/>
          <w:b/>
          <w:bCs/>
          <w:sz w:val="24"/>
          <w:szCs w:val="24"/>
          <w:lang w:eastAsia="en-IN"/>
        </w:rPr>
        <w:t>a</w:t>
      </w:r>
      <w:r w:rsidR="008C4488" w:rsidRPr="008C4488">
        <w:rPr>
          <w:rFonts w:ascii="Times New Roman" w:eastAsia="Times New Roman" w:hAnsi="Times New Roman"/>
          <w:sz w:val="24"/>
          <w:szCs w:val="24"/>
          <w:lang w:eastAsia="en-IN"/>
        </w:rPr>
        <w:t xml:space="preserve"> in </w:t>
      </w:r>
      <w:r w:rsidR="008C4488">
        <w:rPr>
          <w:rFonts w:ascii="Times New Roman" w:eastAsia="Times New Roman" w:hAnsi="Times New Roman"/>
          <w:sz w:val="24"/>
          <w:szCs w:val="24"/>
          <w:lang w:eastAsia="en-IN"/>
        </w:rPr>
        <w:t>EtOAc</w:t>
      </w:r>
      <w:r w:rsidR="008C4488" w:rsidRPr="008C4488">
        <w:rPr>
          <w:rFonts w:ascii="Times New Roman" w:eastAsia="Times New Roman" w:hAnsi="Times New Roman"/>
          <w:sz w:val="24"/>
          <w:szCs w:val="24"/>
          <w:lang w:eastAsia="en-IN"/>
        </w:rPr>
        <w:t>.</w:t>
      </w:r>
    </w:p>
    <w:p w14:paraId="5F194CEB" w14:textId="77777777" w:rsidR="00D12BCD" w:rsidRDefault="00666517" w:rsidP="006B4139">
      <w:pPr>
        <w:spacing w:line="360" w:lineRule="auto"/>
        <w:jc w:val="both"/>
        <w:rPr>
          <w:rFonts w:ascii="Times New Roman" w:eastAsia="Times New Roman" w:hAnsi="Times New Roman"/>
          <w:sz w:val="24"/>
          <w:szCs w:val="24"/>
          <w:lang w:eastAsia="en-IN"/>
        </w:rPr>
      </w:pPr>
      <w:r w:rsidRPr="00666517">
        <w:rPr>
          <w:rFonts w:ascii="Times New Roman" w:eastAsia="Times New Roman" w:hAnsi="Times New Roman"/>
          <w:sz w:val="24"/>
          <w:szCs w:val="24"/>
          <w:lang w:eastAsia="en-IN"/>
        </w:rPr>
        <w:t>The distinctive keto peak associated with benzoic acid (</w:t>
      </w:r>
      <w:r w:rsidR="00B5284A">
        <w:rPr>
          <w:rFonts w:ascii="Times New Roman" w:eastAsia="Times New Roman" w:hAnsi="Times New Roman"/>
          <w:b/>
          <w:bCs/>
          <w:sz w:val="24"/>
          <w:szCs w:val="24"/>
          <w:lang w:eastAsia="en-IN"/>
        </w:rPr>
        <w:t>3</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in the initial substrate undergoes a noticeable shift in the resulting product (</w:t>
      </w:r>
      <w:r w:rsidR="00B5284A">
        <w:rPr>
          <w:rFonts w:ascii="Times New Roman" w:eastAsia="Times New Roman" w:hAnsi="Times New Roman"/>
          <w:b/>
          <w:bCs/>
          <w:sz w:val="24"/>
          <w:szCs w:val="24"/>
          <w:lang w:eastAsia="en-IN"/>
        </w:rPr>
        <w:t>4</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aligning within the range of 1756 to 1775 cm</w:t>
      </w:r>
      <w:r w:rsidRPr="00666517">
        <w:rPr>
          <w:rFonts w:ascii="Times New Roman" w:eastAsia="Times New Roman" w:hAnsi="Times New Roman"/>
          <w:sz w:val="24"/>
          <w:szCs w:val="24"/>
          <w:vertAlign w:val="superscript"/>
          <w:lang w:eastAsia="en-IN"/>
        </w:rPr>
        <w:t>-1</w:t>
      </w:r>
      <w:r w:rsidRPr="00666517">
        <w:rPr>
          <w:rFonts w:ascii="Times New Roman" w:eastAsia="Times New Roman" w:hAnsi="Times New Roman"/>
          <w:sz w:val="24"/>
          <w:szCs w:val="24"/>
          <w:lang w:eastAsia="en-IN"/>
        </w:rPr>
        <w:t xml:space="preserve">. This specific peak, falling within this range, is designated as the signature peak for our analysis. During the optimization of the reaction through Bayesian methods, this signature peak serves as a pivotal reference point. We utilize it to calculate the area under the curve in the In-line FT-IR spectra, providing a quantitative measure of the </w:t>
      </w:r>
      <w:r w:rsidR="005F31F9">
        <w:rPr>
          <w:rFonts w:ascii="Times New Roman" w:eastAsia="Times New Roman" w:hAnsi="Times New Roman"/>
          <w:sz w:val="24"/>
          <w:szCs w:val="24"/>
          <w:lang w:eastAsia="en-IN"/>
        </w:rPr>
        <w:t>area</w:t>
      </w:r>
      <w:r w:rsidRPr="00666517">
        <w:rPr>
          <w:rFonts w:ascii="Times New Roman" w:eastAsia="Times New Roman" w:hAnsi="Times New Roman"/>
          <w:sz w:val="24"/>
          <w:szCs w:val="24"/>
          <w:lang w:eastAsia="en-IN"/>
        </w:rPr>
        <w:t xml:space="preserve"> in the forthcoming reaction mixture.</w:t>
      </w:r>
    </w:p>
    <w:bookmarkEnd w:id="6"/>
    <w:p w14:paraId="41251CB6" w14:textId="7F3D8EDF" w:rsidR="001800D1" w:rsidRDefault="002F1F18" w:rsidP="006B4139">
      <w:pPr>
        <w:spacing w:line="360" w:lineRule="auto"/>
        <w:jc w:val="both"/>
        <w:rPr>
          <w:rFonts w:ascii="Times New Roman" w:eastAsia="Times New Roman" w:hAnsi="Times New Roman"/>
          <w:sz w:val="24"/>
          <w:szCs w:val="24"/>
          <w:lang w:eastAsia="en-IN"/>
        </w:rPr>
        <w:sectPr w:rsidR="001800D1" w:rsidSect="009A78DB">
          <w:footerReference w:type="default" r:id="rId68"/>
          <w:type w:val="continuous"/>
          <w:pgSz w:w="11906" w:h="16838"/>
          <w:pgMar w:top="1440" w:right="1440" w:bottom="1440" w:left="1440" w:header="720" w:footer="720" w:gutter="0"/>
          <w:cols w:space="720"/>
          <w:docGrid w:linePitch="360"/>
        </w:sectPr>
      </w:pPr>
      <w:r w:rsidRPr="007D7B24">
        <w:rPr>
          <w:rFonts w:ascii="Times New Roman" w:eastAsia="Times New Roman" w:hAnsi="Times New Roman"/>
          <w:b/>
          <w:bCs/>
          <w:sz w:val="24"/>
          <w:szCs w:val="24"/>
          <w:lang w:eastAsia="en-IN"/>
        </w:rPr>
        <w:t>Micro reactor system:</w:t>
      </w:r>
      <w:r w:rsidRPr="007D7B24">
        <w:rPr>
          <w:rFonts w:ascii="Times New Roman" w:eastAsia="Times New Roman" w:hAnsi="Times New Roman"/>
          <w:sz w:val="24"/>
          <w:szCs w:val="24"/>
          <w:lang w:eastAsia="en-IN"/>
        </w:rPr>
        <w:t xml:space="preserve"> As shown in Figure. S</w:t>
      </w:r>
      <w:r w:rsidR="001B5446" w:rsidRPr="007D7B24">
        <w:rPr>
          <w:rFonts w:ascii="Times New Roman" w:eastAsia="Times New Roman" w:hAnsi="Times New Roman"/>
          <w:sz w:val="24"/>
          <w:szCs w:val="24"/>
          <w:lang w:eastAsia="en-IN"/>
        </w:rPr>
        <w:t>2</w:t>
      </w:r>
      <w:r w:rsidR="007D7B24" w:rsidRPr="007D7B24">
        <w:rPr>
          <w:rFonts w:ascii="Times New Roman" w:eastAsia="Times New Roman" w:hAnsi="Times New Roman"/>
          <w:sz w:val="24"/>
          <w:szCs w:val="24"/>
          <w:lang w:eastAsia="en-IN"/>
        </w:rPr>
        <w:t>d</w:t>
      </w:r>
      <w:r w:rsidRPr="007D7B24">
        <w:rPr>
          <w:rFonts w:ascii="Times New Roman" w:eastAsia="Times New Roman" w:hAnsi="Times New Roman"/>
          <w:sz w:val="24"/>
          <w:szCs w:val="24"/>
          <w:lang w:eastAsia="en-IN"/>
        </w:rPr>
        <w:t xml:space="preserve">, </w:t>
      </w:r>
      <w:r w:rsidRPr="00D22F6A">
        <w:rPr>
          <w:rFonts w:ascii="Times New Roman" w:eastAsia="Times New Roman" w:hAnsi="Times New Roman"/>
          <w:sz w:val="24"/>
          <w:szCs w:val="24"/>
          <w:lang w:eastAsia="en-IN"/>
        </w:rPr>
        <w:t xml:space="preserve">we </w:t>
      </w:r>
      <w:r>
        <w:rPr>
          <w:rFonts w:ascii="Times New Roman" w:eastAsia="Times New Roman" w:hAnsi="Times New Roman"/>
          <w:sz w:val="24"/>
          <w:szCs w:val="24"/>
          <w:lang w:eastAsia="en-IN"/>
        </w:rPr>
        <w:t xml:space="preserve">had </w:t>
      </w:r>
      <w:r w:rsidRPr="00D22F6A">
        <w:rPr>
          <w:rFonts w:ascii="Times New Roman" w:eastAsia="Times New Roman" w:hAnsi="Times New Roman"/>
          <w:sz w:val="24"/>
          <w:szCs w:val="24"/>
          <w:lang w:eastAsia="en-IN"/>
        </w:rPr>
        <w:t>utilized pump to deliver the solution at vari</w:t>
      </w:r>
      <w:r>
        <w:rPr>
          <w:rFonts w:ascii="Times New Roman" w:eastAsia="Times New Roman" w:hAnsi="Times New Roman"/>
          <w:sz w:val="24"/>
          <w:szCs w:val="24"/>
          <w:lang w:eastAsia="en-IN"/>
        </w:rPr>
        <w:t>ed</w:t>
      </w:r>
      <w:r w:rsidRPr="00D22F6A">
        <w:rPr>
          <w:rFonts w:ascii="Times New Roman" w:eastAsia="Times New Roman" w:hAnsi="Times New Roman"/>
          <w:sz w:val="24"/>
          <w:szCs w:val="24"/>
          <w:lang w:eastAsia="en-IN"/>
        </w:rPr>
        <w:t xml:space="preserve"> flow rates. Stock solution </w:t>
      </w:r>
      <w:r>
        <w:rPr>
          <w:rFonts w:ascii="Times New Roman" w:eastAsia="Times New Roman" w:hAnsi="Times New Roman"/>
          <w:sz w:val="24"/>
          <w:szCs w:val="24"/>
          <w:lang w:eastAsia="en-IN"/>
        </w:rPr>
        <w:t>starting material</w:t>
      </w:r>
      <w:r w:rsidRPr="00D22F6A">
        <w:rPr>
          <w:rFonts w:ascii="Times New Roman" w:eastAsia="Times New Roman" w:hAnsi="Times New Roman"/>
          <w:sz w:val="24"/>
          <w:szCs w:val="24"/>
          <w:lang w:eastAsia="en-IN"/>
        </w:rPr>
        <w:t xml:space="preserve"> and </w:t>
      </w:r>
      <w:r>
        <w:rPr>
          <w:rFonts w:ascii="Times New Roman" w:eastAsia="Times New Roman" w:hAnsi="Times New Roman"/>
          <w:sz w:val="24"/>
          <w:szCs w:val="24"/>
          <w:lang w:eastAsia="en-IN"/>
        </w:rPr>
        <w:t>reagent</w:t>
      </w:r>
      <w:r w:rsidRPr="00D22F6A">
        <w:rPr>
          <w:rFonts w:ascii="Times New Roman" w:eastAsia="Times New Roman" w:hAnsi="Times New Roman"/>
          <w:sz w:val="24"/>
          <w:szCs w:val="24"/>
          <w:lang w:eastAsia="en-IN"/>
        </w:rPr>
        <w:t xml:space="preserve"> were introduced through a T-mixer with the same flow rate to maintain a stoichiometric ratio. Subsequently, they passed through a PFA tubing (od 1/16, id 1mm, l = </w:t>
      </w:r>
      <w:r w:rsidR="002B1A62">
        <w:rPr>
          <w:rFonts w:ascii="Times New Roman" w:eastAsia="Times New Roman" w:hAnsi="Times New Roman"/>
          <w:sz w:val="24"/>
          <w:szCs w:val="24"/>
          <w:lang w:eastAsia="en-IN"/>
        </w:rPr>
        <w:t>1.3</w:t>
      </w:r>
      <w:r w:rsidRPr="00D22F6A">
        <w:rPr>
          <w:rFonts w:ascii="Times New Roman" w:eastAsia="Times New Roman" w:hAnsi="Times New Roman"/>
          <w:sz w:val="24"/>
          <w:szCs w:val="24"/>
          <w:lang w:eastAsia="en-IN"/>
        </w:rPr>
        <w:t xml:space="preserve"> m</w:t>
      </w:r>
      <w:r>
        <w:rPr>
          <w:rFonts w:ascii="Times New Roman" w:eastAsia="Times New Roman" w:hAnsi="Times New Roman"/>
          <w:sz w:val="24"/>
          <w:szCs w:val="24"/>
          <w:lang w:eastAsia="en-IN"/>
        </w:rPr>
        <w:t xml:space="preserve">, vol = </w:t>
      </w:r>
      <w:r w:rsidR="002B1A62">
        <w:rPr>
          <w:rFonts w:ascii="Times New Roman" w:eastAsia="Times New Roman" w:hAnsi="Times New Roman"/>
          <w:sz w:val="24"/>
          <w:szCs w:val="24"/>
          <w:lang w:eastAsia="en-IN"/>
        </w:rPr>
        <w:t>1</w:t>
      </w:r>
      <w:r>
        <w:rPr>
          <w:rFonts w:ascii="Times New Roman" w:eastAsia="Times New Roman" w:hAnsi="Times New Roman"/>
          <w:sz w:val="24"/>
          <w:szCs w:val="24"/>
          <w:lang w:eastAsia="en-IN"/>
        </w:rPr>
        <w:t xml:space="preserve"> mL</w:t>
      </w:r>
      <w:r w:rsidRPr="00D22F6A">
        <w:rPr>
          <w:rFonts w:ascii="Times New Roman" w:eastAsia="Times New Roman" w:hAnsi="Times New Roman"/>
          <w:sz w:val="24"/>
          <w:szCs w:val="24"/>
          <w:lang w:eastAsia="en-IN"/>
        </w:rPr>
        <w:t>) for the</w:t>
      </w:r>
      <w:r>
        <w:rPr>
          <w:rFonts w:ascii="Times New Roman" w:eastAsia="Times New Roman" w:hAnsi="Times New Roman"/>
          <w:sz w:val="24"/>
          <w:szCs w:val="24"/>
          <w:lang w:eastAsia="en-IN"/>
        </w:rPr>
        <w:t xml:space="preserve"> carbene insertion</w:t>
      </w:r>
      <w:r w:rsidRPr="00D22F6A">
        <w:rPr>
          <w:rFonts w:ascii="Times New Roman" w:eastAsia="Times New Roman" w:hAnsi="Times New Roman"/>
          <w:sz w:val="24"/>
          <w:szCs w:val="24"/>
          <w:lang w:eastAsia="en-IN"/>
        </w:rPr>
        <w:t xml:space="preserve"> reaction. The cylindrical reactor was </w:t>
      </w:r>
      <w:r>
        <w:rPr>
          <w:rFonts w:ascii="Times New Roman" w:eastAsia="Times New Roman" w:hAnsi="Times New Roman"/>
          <w:sz w:val="24"/>
          <w:szCs w:val="24"/>
          <w:lang w:eastAsia="en-IN"/>
        </w:rPr>
        <w:t xml:space="preserve">enveloped </w:t>
      </w:r>
      <w:r w:rsidRPr="00D22F6A">
        <w:rPr>
          <w:rFonts w:ascii="Times New Roman" w:eastAsia="Times New Roman" w:hAnsi="Times New Roman"/>
          <w:sz w:val="24"/>
          <w:szCs w:val="24"/>
          <w:lang w:eastAsia="en-IN"/>
        </w:rPr>
        <w:t xml:space="preserve">by </w:t>
      </w:r>
      <w:r>
        <w:rPr>
          <w:rFonts w:ascii="Times New Roman" w:eastAsia="Times New Roman" w:hAnsi="Times New Roman"/>
          <w:sz w:val="24"/>
          <w:szCs w:val="24"/>
          <w:lang w:eastAsia="en-IN"/>
        </w:rPr>
        <w:t xml:space="preserve">cylindrical </w:t>
      </w:r>
      <w:r w:rsidRPr="00D22F6A">
        <w:rPr>
          <w:rFonts w:ascii="Times New Roman" w:eastAsia="Times New Roman" w:hAnsi="Times New Roman"/>
          <w:sz w:val="24"/>
          <w:szCs w:val="24"/>
          <w:lang w:eastAsia="en-IN"/>
        </w:rPr>
        <w:t xml:space="preserve">blue light </w:t>
      </w:r>
      <w:r>
        <w:rPr>
          <w:rFonts w:ascii="Times New Roman" w:eastAsia="Times New Roman" w:hAnsi="Times New Roman"/>
          <w:sz w:val="24"/>
          <w:szCs w:val="24"/>
          <w:lang w:eastAsia="en-IN"/>
        </w:rPr>
        <w:t>LED</w:t>
      </w:r>
      <w:r w:rsidRPr="00D22F6A">
        <w:rPr>
          <w:rFonts w:ascii="Times New Roman" w:eastAsia="Times New Roman" w:hAnsi="Times New Roman"/>
          <w:sz w:val="24"/>
          <w:szCs w:val="24"/>
          <w:lang w:eastAsia="en-IN"/>
        </w:rPr>
        <w:t xml:space="preserve"> for irradiation. To enhance light absorption, the entire reactor was covered with aluminum foil.</w:t>
      </w:r>
    </w:p>
    <w:p w14:paraId="2DBE579D" w14:textId="77777777" w:rsidR="00826544" w:rsidRPr="004814B5" w:rsidRDefault="004D74CA" w:rsidP="009514D2">
      <w:pPr>
        <w:spacing w:after="0" w:line="360" w:lineRule="auto"/>
        <w:jc w:val="both"/>
        <w:rPr>
          <w:rFonts w:ascii="Times New Roman" w:hAnsi="Times New Roman"/>
          <w:b/>
          <w:sz w:val="24"/>
          <w:szCs w:val="24"/>
        </w:rPr>
      </w:pPr>
      <w:bookmarkStart w:id="8" w:name="_Hlk158914450"/>
      <w:bookmarkEnd w:id="7"/>
      <w:r>
        <w:rPr>
          <w:rFonts w:ascii="Times New Roman" w:eastAsia="Times New Roman" w:hAnsi="Times New Roman"/>
          <w:b/>
          <w:bCs/>
          <w:sz w:val="24"/>
          <w:szCs w:val="24"/>
          <w:lang w:eastAsia="en-IN"/>
        </w:rPr>
        <w:lastRenderedPageBreak/>
        <w:t>S3.2</w:t>
      </w:r>
      <w:r w:rsidR="007208E6" w:rsidRPr="007208E6">
        <w:rPr>
          <w:rFonts w:ascii="Times New Roman" w:eastAsia="Times New Roman" w:hAnsi="Times New Roman"/>
          <w:b/>
          <w:bCs/>
          <w:sz w:val="24"/>
          <w:szCs w:val="24"/>
          <w:lang w:eastAsia="en-IN"/>
        </w:rPr>
        <w:t>.</w:t>
      </w:r>
      <w:r w:rsidR="007208E6">
        <w:rPr>
          <w:rFonts w:ascii="Times New Roman" w:eastAsia="Times New Roman" w:hAnsi="Times New Roman"/>
          <w:sz w:val="24"/>
          <w:szCs w:val="24"/>
          <w:lang w:eastAsia="en-IN"/>
        </w:rPr>
        <w:t xml:space="preserve"> </w:t>
      </w:r>
      <w:r w:rsidR="007742BC" w:rsidRPr="00E97770">
        <w:rPr>
          <w:rFonts w:ascii="Times New Roman" w:hAnsi="Times New Roman"/>
          <w:b/>
          <w:sz w:val="24"/>
          <w:szCs w:val="24"/>
        </w:rPr>
        <w:t xml:space="preserve">General procedure for the auto-optimized synthesis of </w:t>
      </w:r>
      <w:r w:rsidR="007742BC">
        <w:rPr>
          <w:rFonts w:ascii="Times New Roman" w:hAnsi="Times New Roman"/>
          <w:b/>
          <w:sz w:val="24"/>
          <w:szCs w:val="24"/>
        </w:rPr>
        <w:t>compound 3</w:t>
      </w:r>
      <w:r w:rsidR="007742BC" w:rsidRPr="00E97770">
        <w:rPr>
          <w:rFonts w:ascii="Times New Roman" w:hAnsi="Times New Roman"/>
          <w:b/>
          <w:sz w:val="24"/>
          <w:szCs w:val="24"/>
        </w:rPr>
        <w:t>a.</w:t>
      </w:r>
    </w:p>
    <w:p w14:paraId="6543F6DD" w14:textId="508B58DF" w:rsidR="00F76DD3" w:rsidRPr="00793783" w:rsidRDefault="008216BC" w:rsidP="006D6404">
      <w:pPr>
        <w:spacing w:after="0" w:line="480" w:lineRule="auto"/>
        <w:jc w:val="both"/>
        <w:rPr>
          <w:rFonts w:ascii="Times New Roman" w:eastAsia="Times New Roman" w:hAnsi="Times New Roman"/>
          <w:bCs/>
          <w:sz w:val="24"/>
          <w:szCs w:val="24"/>
          <w:lang w:eastAsia="en-IN"/>
        </w:rPr>
        <w:sectPr w:rsidR="00F76DD3" w:rsidRPr="00793783" w:rsidSect="001800D1">
          <w:pgSz w:w="11906" w:h="16838"/>
          <w:pgMar w:top="1440" w:right="1440" w:bottom="1440" w:left="1440" w:header="720" w:footer="720" w:gutter="0"/>
          <w:cols w:space="720"/>
          <w:docGrid w:linePitch="360"/>
        </w:sectPr>
      </w:pPr>
      <w:bookmarkStart w:id="9" w:name="_Hlk158915420"/>
      <w:bookmarkEnd w:id="8"/>
      <w:r>
        <w:rPr>
          <w:rFonts w:ascii="Times New Roman" w:eastAsia="Times New Roman" w:hAnsi="Times New Roman"/>
          <w:bCs/>
          <w:sz w:val="24"/>
          <w:szCs w:val="24"/>
          <w:lang w:eastAsia="en-IN"/>
        </w:rPr>
        <w:t>In</w:t>
      </w:r>
      <w:r w:rsidR="008A2A5B" w:rsidRPr="008A2A5B">
        <w:rPr>
          <w:rFonts w:ascii="Times New Roman" w:eastAsia="Times New Roman" w:hAnsi="Times New Roman"/>
          <w:bCs/>
          <w:sz w:val="24"/>
          <w:szCs w:val="24"/>
          <w:lang w:eastAsia="en-IN"/>
        </w:rPr>
        <w:t xml:space="preserve"> our approach </w:t>
      </w:r>
      <w:r>
        <w:rPr>
          <w:rFonts w:ascii="Times New Roman" w:eastAsia="Times New Roman" w:hAnsi="Times New Roman"/>
          <w:bCs/>
          <w:sz w:val="24"/>
          <w:szCs w:val="24"/>
          <w:lang w:eastAsia="en-IN"/>
        </w:rPr>
        <w:t>we are</w:t>
      </w:r>
      <w:r w:rsidR="008A2A5B" w:rsidRPr="008A2A5B">
        <w:rPr>
          <w:rFonts w:ascii="Times New Roman" w:eastAsia="Times New Roman" w:hAnsi="Times New Roman"/>
          <w:bCs/>
          <w:sz w:val="24"/>
          <w:szCs w:val="24"/>
          <w:lang w:eastAsia="en-IN"/>
        </w:rPr>
        <w:t xml:space="preserve"> employing a </w:t>
      </w:r>
      <w:r w:rsidR="009514D2">
        <w:rPr>
          <w:rFonts w:ascii="Times New Roman" w:eastAsia="Times New Roman" w:hAnsi="Times New Roman"/>
          <w:bCs/>
          <w:sz w:val="24"/>
          <w:szCs w:val="24"/>
          <w:lang w:eastAsia="en-IN"/>
        </w:rPr>
        <w:t>p</w:t>
      </w:r>
      <w:r w:rsidR="008A2A5B" w:rsidRPr="008A2A5B">
        <w:rPr>
          <w:rFonts w:ascii="Times New Roman" w:eastAsia="Times New Roman" w:hAnsi="Times New Roman"/>
          <w:bCs/>
          <w:sz w:val="24"/>
          <w:szCs w:val="24"/>
          <w:lang w:eastAsia="en-IN"/>
        </w:rPr>
        <w:t xml:space="preserve">ython-coded </w:t>
      </w:r>
      <w:r w:rsidR="008A2A5B">
        <w:rPr>
          <w:rFonts w:ascii="Times New Roman" w:eastAsia="Times New Roman" w:hAnsi="Times New Roman"/>
          <w:bCs/>
          <w:sz w:val="24"/>
          <w:szCs w:val="24"/>
          <w:lang w:eastAsia="en-IN"/>
        </w:rPr>
        <w:t xml:space="preserve">based </w:t>
      </w:r>
      <w:r w:rsidR="008A2A5B" w:rsidRPr="008A2A5B">
        <w:rPr>
          <w:rFonts w:ascii="Times New Roman" w:eastAsia="Times New Roman" w:hAnsi="Times New Roman"/>
          <w:bCs/>
          <w:sz w:val="24"/>
          <w:szCs w:val="24"/>
          <w:lang w:eastAsia="en-IN"/>
        </w:rPr>
        <w:t xml:space="preserve">Bayesian optimization strategy for further refinement. Initial steps involved the preparation of stock solutions for compound </w:t>
      </w:r>
      <w:r w:rsidR="00C21AB2">
        <w:rPr>
          <w:rFonts w:ascii="Times New Roman" w:eastAsia="Times New Roman" w:hAnsi="Times New Roman"/>
          <w:b/>
          <w:sz w:val="24"/>
          <w:szCs w:val="24"/>
          <w:lang w:eastAsia="en-IN"/>
        </w:rPr>
        <w:t>2</w:t>
      </w:r>
      <w:r w:rsidR="008A2A5B" w:rsidRPr="008A2A5B">
        <w:rPr>
          <w:rFonts w:ascii="Times New Roman" w:eastAsia="Times New Roman" w:hAnsi="Times New Roman"/>
          <w:b/>
          <w:sz w:val="24"/>
          <w:szCs w:val="24"/>
          <w:lang w:eastAsia="en-IN"/>
        </w:rPr>
        <w:t>a</w:t>
      </w:r>
      <w:r w:rsidR="008A2A5B" w:rsidRPr="008A2A5B">
        <w:rPr>
          <w:rFonts w:ascii="Times New Roman" w:eastAsia="Times New Roman" w:hAnsi="Times New Roman"/>
          <w:bCs/>
          <w:sz w:val="24"/>
          <w:szCs w:val="24"/>
          <w:lang w:eastAsia="en-IN"/>
        </w:rPr>
        <w:t xml:space="preserve"> (0.1 M in EtOAc) and reagent </w:t>
      </w:r>
      <w:r w:rsidR="00C21AB2">
        <w:rPr>
          <w:rFonts w:ascii="Times New Roman" w:eastAsia="Times New Roman" w:hAnsi="Times New Roman"/>
          <w:b/>
          <w:sz w:val="24"/>
          <w:szCs w:val="24"/>
          <w:lang w:eastAsia="en-IN"/>
        </w:rPr>
        <w:t>3</w:t>
      </w:r>
      <w:r w:rsidR="008A2A5B" w:rsidRPr="008A2A5B">
        <w:rPr>
          <w:rFonts w:ascii="Times New Roman" w:eastAsia="Times New Roman" w:hAnsi="Times New Roman"/>
          <w:b/>
          <w:sz w:val="24"/>
          <w:szCs w:val="24"/>
          <w:lang w:eastAsia="en-IN"/>
        </w:rPr>
        <w:t>a</w:t>
      </w:r>
      <w:r w:rsidR="008A2A5B" w:rsidRPr="008A2A5B">
        <w:rPr>
          <w:rFonts w:ascii="Times New Roman" w:eastAsia="Times New Roman" w:hAnsi="Times New Roman"/>
          <w:bCs/>
          <w:sz w:val="24"/>
          <w:szCs w:val="24"/>
          <w:lang w:eastAsia="en-IN"/>
        </w:rPr>
        <w:t xml:space="preserve"> (0.2 M in EtOAc), each </w:t>
      </w:r>
      <w:r w:rsidR="008A2A5B">
        <w:rPr>
          <w:rFonts w:ascii="Times New Roman" w:eastAsia="Times New Roman" w:hAnsi="Times New Roman"/>
          <w:bCs/>
          <w:sz w:val="24"/>
          <w:szCs w:val="24"/>
          <w:lang w:eastAsia="en-IN"/>
        </w:rPr>
        <w:t>filled</w:t>
      </w:r>
      <w:r w:rsidR="008A2A5B" w:rsidRPr="008A2A5B">
        <w:rPr>
          <w:rFonts w:ascii="Times New Roman" w:eastAsia="Times New Roman" w:hAnsi="Times New Roman"/>
          <w:bCs/>
          <w:sz w:val="24"/>
          <w:szCs w:val="24"/>
          <w:lang w:eastAsia="en-IN"/>
        </w:rPr>
        <w:t xml:space="preserve"> into separate syringes and connected to a syringe pump. The solutions were then directed through a PFA tubular reactor (inner diameter = 1 mm, length = 1.3 m, volume = 1 mL) surrounded by a </w:t>
      </w:r>
      <w:r w:rsidR="00CE0CF0" w:rsidRPr="00CE0CF0">
        <w:rPr>
          <w:rFonts w:ascii="Times New Roman" w:eastAsia="Times New Roman" w:hAnsi="Times New Roman"/>
          <w:bCs/>
          <w:sz w:val="24"/>
          <w:szCs w:val="24"/>
          <w:lang w:eastAsia="en-IN"/>
        </w:rPr>
        <w:t xml:space="preserve">cylindrical-shaped blue LED </w:t>
      </w:r>
      <w:r w:rsidR="008A2A5B" w:rsidRPr="008A2A5B">
        <w:rPr>
          <w:rFonts w:ascii="Times New Roman" w:eastAsia="Times New Roman" w:hAnsi="Times New Roman"/>
          <w:bCs/>
          <w:sz w:val="24"/>
          <w:szCs w:val="24"/>
          <w:lang w:eastAsia="en-IN"/>
        </w:rPr>
        <w:t>light source.</w:t>
      </w:r>
      <w:r w:rsidR="002B1A62">
        <w:rPr>
          <w:rFonts w:ascii="Times New Roman" w:eastAsia="Times New Roman" w:hAnsi="Times New Roman"/>
          <w:bCs/>
          <w:sz w:val="24"/>
          <w:szCs w:val="24"/>
          <w:lang w:eastAsia="en-IN"/>
        </w:rPr>
        <w:t xml:space="preserve"> </w:t>
      </w:r>
      <w:r w:rsidR="008A2A5B" w:rsidRPr="008A2A5B">
        <w:rPr>
          <w:rFonts w:ascii="Times New Roman" w:eastAsia="Times New Roman" w:hAnsi="Times New Roman"/>
          <w:bCs/>
          <w:sz w:val="24"/>
          <w:szCs w:val="24"/>
          <w:lang w:eastAsia="en-IN"/>
        </w:rPr>
        <w:t xml:space="preserve">Once the solution setup was complete, input ranges for variable flow rates, voltages, and current were specified in the Python code designed for the reaction. The Bayesian optimizer systematically explored these varying reaction conditions, aiming to achieve maximum yield. The optimization process involved running 50-60 experiments in a </w:t>
      </w:r>
      <w:r w:rsidR="00EA348B">
        <w:rPr>
          <w:rFonts w:ascii="Times New Roman" w:eastAsia="Times New Roman" w:hAnsi="Times New Roman"/>
          <w:bCs/>
          <w:sz w:val="24"/>
          <w:szCs w:val="24"/>
          <w:lang w:eastAsia="en-IN"/>
        </w:rPr>
        <w:t>24 h time</w:t>
      </w:r>
      <w:r w:rsidR="00143547">
        <w:rPr>
          <w:rFonts w:ascii="Times New Roman" w:eastAsia="Times New Roman" w:hAnsi="Times New Roman"/>
          <w:bCs/>
          <w:sz w:val="24"/>
          <w:szCs w:val="24"/>
          <w:lang w:eastAsia="en-IN"/>
        </w:rPr>
        <w:t xml:space="preserve"> </w:t>
      </w:r>
      <w:r w:rsidR="00EA348B">
        <w:rPr>
          <w:rFonts w:ascii="Times New Roman" w:eastAsia="Times New Roman" w:hAnsi="Times New Roman"/>
          <w:bCs/>
          <w:sz w:val="24"/>
          <w:szCs w:val="24"/>
          <w:lang w:eastAsia="en-IN"/>
        </w:rPr>
        <w:t>fame</w:t>
      </w:r>
      <w:r w:rsidR="008A2A5B" w:rsidRPr="008A2A5B">
        <w:rPr>
          <w:rFonts w:ascii="Times New Roman" w:eastAsia="Times New Roman" w:hAnsi="Times New Roman"/>
          <w:bCs/>
          <w:sz w:val="24"/>
          <w:szCs w:val="24"/>
          <w:lang w:eastAsia="en-IN"/>
        </w:rPr>
        <w:t>, and the results were tabulated in the optimization table (</w:t>
      </w:r>
      <w:r w:rsidR="00E9735B">
        <w:rPr>
          <w:rFonts w:ascii="Times New Roman" w:eastAsia="Times New Roman" w:hAnsi="Times New Roman"/>
          <w:bCs/>
          <w:sz w:val="24"/>
          <w:szCs w:val="24"/>
          <w:lang w:eastAsia="en-IN"/>
        </w:rPr>
        <w:t>Table S4</w:t>
      </w:r>
      <w:r w:rsidR="008A2A5B" w:rsidRPr="004D74CA">
        <w:rPr>
          <w:rFonts w:ascii="Times New Roman" w:eastAsia="Times New Roman" w:hAnsi="Times New Roman"/>
          <w:bCs/>
          <w:sz w:val="24"/>
          <w:szCs w:val="24"/>
          <w:lang w:eastAsia="en-IN"/>
        </w:rPr>
        <w:t>).</w:t>
      </w:r>
    </w:p>
    <w:p w14:paraId="7B625945" w14:textId="73BC9F25" w:rsidR="009A78DB" w:rsidRDefault="009A78DB" w:rsidP="003D5A56">
      <w:pPr>
        <w:pStyle w:val="Paragraph"/>
        <w:spacing w:after="120"/>
        <w:rPr>
          <w:b w:val="0"/>
          <w:sz w:val="24"/>
          <w:szCs w:val="24"/>
        </w:rPr>
      </w:pPr>
    </w:p>
    <w:p w14:paraId="30226C07" w14:textId="7F0E9D4A" w:rsidR="00793783" w:rsidRDefault="00793783" w:rsidP="00793783">
      <w:pPr>
        <w:pStyle w:val="Paragraph"/>
        <w:spacing w:after="120" w:line="480" w:lineRule="auto"/>
        <w:jc w:val="both"/>
        <w:rPr>
          <w:b w:val="0"/>
          <w:bCs/>
          <w:sz w:val="24"/>
          <w:szCs w:val="24"/>
        </w:rPr>
      </w:pPr>
      <w:r>
        <w:rPr>
          <w:bCs/>
          <w:sz w:val="24"/>
          <w:szCs w:val="24"/>
        </w:rPr>
        <w:t xml:space="preserve">S3.2.1. </w:t>
      </w:r>
      <w:r w:rsidRPr="004D74CA">
        <w:rPr>
          <w:b w:val="0"/>
          <w:bCs/>
          <w:sz w:val="24"/>
          <w:szCs w:val="24"/>
        </w:rPr>
        <w:t>Python code for optimiz</w:t>
      </w:r>
      <w:r>
        <w:rPr>
          <w:b w:val="0"/>
          <w:bCs/>
          <w:sz w:val="24"/>
          <w:szCs w:val="24"/>
        </w:rPr>
        <w:t>ing</w:t>
      </w:r>
      <w:r w:rsidRPr="004D74CA">
        <w:rPr>
          <w:b w:val="0"/>
          <w:bCs/>
          <w:sz w:val="24"/>
          <w:szCs w:val="24"/>
        </w:rPr>
        <w:t xml:space="preserve"> condition </w:t>
      </w:r>
      <w:bookmarkStart w:id="10" w:name="_Hlk161064948"/>
      <w:r w:rsidRPr="004D74CA">
        <w:rPr>
          <w:b w:val="0"/>
          <w:bCs/>
          <w:sz w:val="24"/>
          <w:szCs w:val="24"/>
        </w:rPr>
        <w:t xml:space="preserve">of carbene insertion reaction </w:t>
      </w:r>
      <w:bookmarkEnd w:id="10"/>
      <w:r w:rsidR="002F2A51">
        <w:rPr>
          <w:b w:val="0"/>
          <w:bCs/>
          <w:sz w:val="24"/>
          <w:szCs w:val="24"/>
        </w:rPr>
        <w:t>(C-O bond formation</w:t>
      </w:r>
      <w:r w:rsidR="008054DD">
        <w:rPr>
          <w:b w:val="0"/>
          <w:bCs/>
          <w:sz w:val="24"/>
          <w:szCs w:val="24"/>
        </w:rPr>
        <w:t>)</w:t>
      </w:r>
      <w:r w:rsidR="002F2A51">
        <w:rPr>
          <w:b w:val="0"/>
          <w:bCs/>
          <w:sz w:val="24"/>
          <w:szCs w:val="24"/>
        </w:rPr>
        <w:t>.</w:t>
      </w:r>
    </w:p>
    <w:p w14:paraId="2D11F4AA" w14:textId="50FDB555" w:rsidR="00793783" w:rsidRPr="00793783" w:rsidRDefault="00793783" w:rsidP="00793783">
      <w:pPr>
        <w:pStyle w:val="Paragraph"/>
        <w:spacing w:after="120" w:line="480" w:lineRule="auto"/>
        <w:rPr>
          <w:b w:val="0"/>
          <w:bCs/>
          <w:sz w:val="24"/>
          <w:szCs w:val="24"/>
        </w:rPr>
      </w:pPr>
      <w:r w:rsidRPr="003D5A56">
        <w:rPr>
          <w:b w:val="0"/>
          <w:noProof/>
          <w:sz w:val="24"/>
          <w:szCs w:val="24"/>
          <w:lang w:eastAsia="en-IN"/>
        </w:rPr>
        <w:drawing>
          <wp:inline distT="0" distB="0" distL="0" distR="0" wp14:anchorId="1286A883" wp14:editId="54E30B56">
            <wp:extent cx="7876342" cy="4902979"/>
            <wp:effectExtent l="0" t="0" r="0" b="0"/>
            <wp:docPr id="1" name="Picture 1" descr="G:\06-12-2023 Automation\supporting\code pictures\acid\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G:\06-12-2023 Automation\supporting\code pictures\acid\Capture1.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936110" cy="4940184"/>
                    </a:xfrm>
                    <a:prstGeom prst="rect">
                      <a:avLst/>
                    </a:prstGeom>
                    <a:noFill/>
                    <a:ln>
                      <a:noFill/>
                    </a:ln>
                  </pic:spPr>
                </pic:pic>
              </a:graphicData>
            </a:graphic>
          </wp:inline>
        </w:drawing>
      </w:r>
    </w:p>
    <w:p w14:paraId="070795DE" w14:textId="77777777" w:rsidR="003D5A56" w:rsidRDefault="003D5A56" w:rsidP="003D5A56">
      <w:pPr>
        <w:pStyle w:val="Paragraph"/>
        <w:spacing w:after="120"/>
        <w:rPr>
          <w:b w:val="0"/>
          <w:sz w:val="24"/>
          <w:szCs w:val="24"/>
        </w:rPr>
      </w:pPr>
      <w:r w:rsidRPr="003D5A56">
        <w:rPr>
          <w:b w:val="0"/>
          <w:noProof/>
          <w:sz w:val="24"/>
          <w:szCs w:val="24"/>
          <w:lang w:eastAsia="en-IN"/>
        </w:rPr>
        <w:drawing>
          <wp:inline distT="0" distB="0" distL="0" distR="0" wp14:anchorId="7DCA7677" wp14:editId="5B2FB96E">
            <wp:extent cx="8725819" cy="5125453"/>
            <wp:effectExtent l="0" t="0" r="0" b="0"/>
            <wp:docPr id="24" name="Picture 24" descr="G:\06-12-2023 Automation\supporting\code pictures\acid\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G:\06-12-2023 Automation\supporting\code pictures\acid\Capture2.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8786921" cy="5161344"/>
                    </a:xfrm>
                    <a:prstGeom prst="rect">
                      <a:avLst/>
                    </a:prstGeom>
                    <a:noFill/>
                    <a:ln>
                      <a:noFill/>
                    </a:ln>
                  </pic:spPr>
                </pic:pic>
              </a:graphicData>
            </a:graphic>
          </wp:inline>
        </w:drawing>
      </w:r>
    </w:p>
    <w:p w14:paraId="490D2B68" w14:textId="77777777" w:rsidR="003D5A56" w:rsidRDefault="003D5A56" w:rsidP="003D5A56">
      <w:pPr>
        <w:pStyle w:val="Paragraph"/>
        <w:spacing w:after="120"/>
        <w:rPr>
          <w:b w:val="0"/>
          <w:sz w:val="24"/>
          <w:szCs w:val="24"/>
        </w:rPr>
      </w:pPr>
      <w:r w:rsidRPr="003D5A56">
        <w:rPr>
          <w:b w:val="0"/>
          <w:noProof/>
          <w:sz w:val="24"/>
          <w:szCs w:val="24"/>
          <w:lang w:eastAsia="en-IN"/>
        </w:rPr>
        <w:lastRenderedPageBreak/>
        <w:drawing>
          <wp:inline distT="0" distB="0" distL="0" distR="0" wp14:anchorId="50E987A7" wp14:editId="2A05F194">
            <wp:extent cx="8712495" cy="4878805"/>
            <wp:effectExtent l="0" t="0" r="0" b="0"/>
            <wp:docPr id="30" name="Picture 30" descr="G:\06-12-2023 Automation\supporting\code pictures\acid\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G:\06-12-2023 Automation\supporting\code pictures\acid\Capture3.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776568" cy="4914685"/>
                    </a:xfrm>
                    <a:prstGeom prst="rect">
                      <a:avLst/>
                    </a:prstGeom>
                    <a:noFill/>
                    <a:ln>
                      <a:noFill/>
                    </a:ln>
                  </pic:spPr>
                </pic:pic>
              </a:graphicData>
            </a:graphic>
          </wp:inline>
        </w:drawing>
      </w:r>
    </w:p>
    <w:p w14:paraId="194712BE" w14:textId="77777777" w:rsidR="003D5A56" w:rsidRDefault="003D5A56" w:rsidP="009A78DB">
      <w:pPr>
        <w:pStyle w:val="Paragraph"/>
        <w:spacing w:after="120"/>
        <w:rPr>
          <w:b w:val="0"/>
          <w:sz w:val="24"/>
          <w:szCs w:val="24"/>
        </w:rPr>
        <w:sectPr w:rsidR="003D5A56" w:rsidSect="00F76DD3">
          <w:pgSz w:w="16838" w:h="11906" w:orient="landscape"/>
          <w:pgMar w:top="1440" w:right="1440" w:bottom="1440" w:left="1440" w:header="720" w:footer="720" w:gutter="0"/>
          <w:cols w:space="720"/>
          <w:docGrid w:linePitch="360"/>
        </w:sectPr>
      </w:pPr>
      <w:r w:rsidRPr="003D5A56">
        <w:rPr>
          <w:b w:val="0"/>
          <w:noProof/>
          <w:sz w:val="24"/>
          <w:szCs w:val="24"/>
          <w:lang w:eastAsia="en-IN"/>
        </w:rPr>
        <w:drawing>
          <wp:inline distT="0" distB="0" distL="0" distR="0" wp14:anchorId="4111816C" wp14:editId="579EF116">
            <wp:extent cx="8762108" cy="5179595"/>
            <wp:effectExtent l="0" t="0" r="0" b="0"/>
            <wp:docPr id="395902721" name="Picture 395902721" descr="G:\06-12-2023 Automation\supporting\code pictures\acid\Cap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G:\06-12-2023 Automation\supporting\code pictures\acid\Capture4.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8796268" cy="5199788"/>
                    </a:xfrm>
                    <a:prstGeom prst="rect">
                      <a:avLst/>
                    </a:prstGeom>
                    <a:noFill/>
                    <a:ln>
                      <a:noFill/>
                    </a:ln>
                  </pic:spPr>
                </pic:pic>
              </a:graphicData>
            </a:graphic>
          </wp:inline>
        </w:drawing>
      </w:r>
    </w:p>
    <w:p w14:paraId="56A6D452" w14:textId="77777777" w:rsidR="009A78DB" w:rsidRDefault="009A78DB" w:rsidP="009B1B04">
      <w:pPr>
        <w:spacing w:after="0" w:line="480" w:lineRule="auto"/>
        <w:ind w:firstLine="720"/>
        <w:jc w:val="both"/>
        <w:rPr>
          <w:rFonts w:ascii="Times New Roman" w:eastAsia="Times New Roman" w:hAnsi="Times New Roman"/>
          <w:bCs/>
          <w:sz w:val="24"/>
          <w:szCs w:val="24"/>
          <w:lang w:eastAsia="en-IN"/>
        </w:rPr>
      </w:pPr>
    </w:p>
    <w:p w14:paraId="592C2AB3" w14:textId="77777777" w:rsidR="009A78DB" w:rsidRPr="00947624" w:rsidRDefault="00415A60" w:rsidP="00947624">
      <w:pPr>
        <w:spacing w:after="0" w:line="480" w:lineRule="auto"/>
        <w:jc w:val="center"/>
        <w:rPr>
          <w:rFonts w:ascii="Times New Roman" w:eastAsia="Times New Roman" w:hAnsi="Times New Roman"/>
          <w:sz w:val="24"/>
          <w:szCs w:val="24"/>
          <w:lang w:eastAsia="en-IN"/>
        </w:rPr>
      </w:pPr>
      <w:r w:rsidRPr="00164693">
        <w:rPr>
          <w:rFonts w:ascii="Times New Roman" w:eastAsia="Times New Roman" w:hAnsi="Times New Roman"/>
          <w:b/>
          <w:bCs/>
          <w:sz w:val="24"/>
          <w:szCs w:val="24"/>
          <w:lang w:eastAsia="en-IN"/>
        </w:rPr>
        <w:t>Table S</w:t>
      </w:r>
      <w:r w:rsidR="00E9735B">
        <w:rPr>
          <w:rFonts w:ascii="Times New Roman" w:eastAsia="Times New Roman" w:hAnsi="Times New Roman"/>
          <w:b/>
          <w:bCs/>
          <w:sz w:val="24"/>
          <w:szCs w:val="24"/>
          <w:lang w:eastAsia="en-IN"/>
        </w:rPr>
        <w:t>4</w:t>
      </w:r>
      <w:r w:rsidRPr="00164693">
        <w:rPr>
          <w:rFonts w:ascii="Times New Roman" w:eastAsia="Times New Roman" w:hAnsi="Times New Roman"/>
          <w:b/>
          <w:bCs/>
          <w:sz w:val="24"/>
          <w:szCs w:val="24"/>
          <w:lang w:eastAsia="en-IN"/>
        </w:rPr>
        <w:t>.</w:t>
      </w:r>
      <w:r>
        <w:rPr>
          <w:rFonts w:ascii="Times New Roman" w:eastAsia="Times New Roman" w:hAnsi="Times New Roman"/>
          <w:sz w:val="24"/>
          <w:szCs w:val="24"/>
          <w:lang w:eastAsia="en-IN"/>
        </w:rPr>
        <w:t xml:space="preserve"> Auto-optimization table of </w:t>
      </w:r>
      <w:r w:rsidRPr="00164693">
        <w:rPr>
          <w:rFonts w:ascii="Times New Roman" w:eastAsia="Times New Roman" w:hAnsi="Times New Roman"/>
          <w:sz w:val="24"/>
          <w:szCs w:val="24"/>
          <w:lang w:eastAsia="en-IN"/>
        </w:rPr>
        <w:t>carbene insertion</w:t>
      </w:r>
      <w:r>
        <w:rPr>
          <w:rFonts w:ascii="Times New Roman" w:eastAsia="Times New Roman" w:hAnsi="Times New Roman"/>
          <w:sz w:val="24"/>
          <w:szCs w:val="24"/>
          <w:lang w:eastAsia="en-IN"/>
        </w:rPr>
        <w:t xml:space="preserve"> reaction</w:t>
      </w:r>
      <w:r w:rsidRPr="00164693">
        <w:rPr>
          <w:rFonts w:ascii="Times New Roman" w:eastAsia="Times New Roman" w:hAnsi="Times New Roman"/>
          <w:sz w:val="24"/>
          <w:szCs w:val="24"/>
          <w:lang w:eastAsia="en-IN"/>
        </w:rPr>
        <w:t xml:space="preserve"> into O-H bonds of carboxylic acid.</w:t>
      </w:r>
      <w:bookmarkStart w:id="11" w:name="_Hlk157776636"/>
    </w:p>
    <w:tbl>
      <w:tblPr>
        <w:tblStyle w:val="TableGrid"/>
        <w:tblW w:w="8931" w:type="dxa"/>
        <w:tblLayout w:type="fixed"/>
        <w:tblLook w:val="04A0" w:firstRow="1" w:lastRow="0" w:firstColumn="1" w:lastColumn="0" w:noHBand="0" w:noVBand="1"/>
      </w:tblPr>
      <w:tblGrid>
        <w:gridCol w:w="1560"/>
        <w:gridCol w:w="1134"/>
        <w:gridCol w:w="1275"/>
        <w:gridCol w:w="1134"/>
        <w:gridCol w:w="1134"/>
        <w:gridCol w:w="1134"/>
        <w:gridCol w:w="1560"/>
      </w:tblGrid>
      <w:tr w:rsidR="00947624" w14:paraId="52277CCD" w14:textId="77777777" w:rsidTr="00947624">
        <w:tc>
          <w:tcPr>
            <w:tcW w:w="8931" w:type="dxa"/>
            <w:gridSpan w:val="7"/>
            <w:tcBorders>
              <w:top w:val="nil"/>
              <w:left w:val="nil"/>
              <w:bottom w:val="single" w:sz="4" w:space="0" w:color="auto"/>
              <w:right w:val="nil"/>
            </w:tcBorders>
          </w:tcPr>
          <w:p w14:paraId="0E6EF7DC" w14:textId="77777777" w:rsidR="00947624" w:rsidRDefault="00947624" w:rsidP="00415A60">
            <w:pPr>
              <w:spacing w:line="360" w:lineRule="auto"/>
              <w:jc w:val="center"/>
              <w:rPr>
                <w:rFonts w:ascii="Times New Roman" w:eastAsia="Times New Roman" w:hAnsi="Times New Roman"/>
                <w:b/>
                <w:bCs/>
                <w:sz w:val="24"/>
                <w:szCs w:val="24"/>
                <w:lang w:eastAsia="en-IN"/>
              </w:rPr>
            </w:pPr>
            <w:r>
              <w:rPr>
                <w:noProof/>
                <w:lang w:eastAsia="en-IN"/>
              </w:rPr>
              <w:drawing>
                <wp:inline distT="0" distB="0" distL="0" distR="0" wp14:anchorId="0793C591" wp14:editId="4B0F06B8">
                  <wp:extent cx="5291730" cy="3146952"/>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333907" cy="3172034"/>
                          </a:xfrm>
                          <a:prstGeom prst="rect">
                            <a:avLst/>
                          </a:prstGeom>
                          <a:noFill/>
                        </pic:spPr>
                      </pic:pic>
                    </a:graphicData>
                  </a:graphic>
                </wp:inline>
              </w:drawing>
            </w:r>
          </w:p>
        </w:tc>
      </w:tr>
      <w:bookmarkEnd w:id="9"/>
      <w:bookmarkEnd w:id="11"/>
      <w:tr w:rsidR="009A78DB" w14:paraId="6C86C0D8" w14:textId="77777777" w:rsidTr="00947624">
        <w:tc>
          <w:tcPr>
            <w:tcW w:w="1560" w:type="dxa"/>
            <w:tcBorders>
              <w:top w:val="single" w:sz="4" w:space="0" w:color="auto"/>
              <w:left w:val="nil"/>
              <w:bottom w:val="single" w:sz="4" w:space="0" w:color="auto"/>
              <w:right w:val="nil"/>
            </w:tcBorders>
          </w:tcPr>
          <w:p w14:paraId="4FEBA20F" w14:textId="77777777" w:rsidR="009A78DB" w:rsidRPr="00BC2735" w:rsidRDefault="00C211F6"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No. of experiments</w:t>
            </w:r>
          </w:p>
        </w:tc>
        <w:tc>
          <w:tcPr>
            <w:tcW w:w="1134" w:type="dxa"/>
            <w:tcBorders>
              <w:top w:val="single" w:sz="4" w:space="0" w:color="auto"/>
              <w:left w:val="nil"/>
              <w:bottom w:val="single" w:sz="4" w:space="0" w:color="auto"/>
              <w:right w:val="nil"/>
            </w:tcBorders>
          </w:tcPr>
          <w:p w14:paraId="1DB4EE45" w14:textId="77777777" w:rsidR="009A78DB" w:rsidRDefault="009A78DB"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Flow rate</w:t>
            </w:r>
          </w:p>
          <w:p w14:paraId="41259838" w14:textId="77777777" w:rsidR="009A78DB" w:rsidRPr="00BC2735" w:rsidRDefault="009A78DB"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mL/min</w:t>
            </w:r>
          </w:p>
        </w:tc>
        <w:tc>
          <w:tcPr>
            <w:tcW w:w="1275" w:type="dxa"/>
            <w:tcBorders>
              <w:top w:val="single" w:sz="4" w:space="0" w:color="auto"/>
              <w:left w:val="nil"/>
              <w:bottom w:val="single" w:sz="4" w:space="0" w:color="auto"/>
              <w:right w:val="nil"/>
            </w:tcBorders>
          </w:tcPr>
          <w:p w14:paraId="5A4D7D4D" w14:textId="77777777" w:rsidR="009A78DB" w:rsidRDefault="009A78DB"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Voltage</w:t>
            </w:r>
          </w:p>
          <w:p w14:paraId="69CCCE75" w14:textId="77777777" w:rsidR="009A78DB" w:rsidRPr="00BC2735" w:rsidRDefault="009A78DB"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w:t>
            </w:r>
          </w:p>
        </w:tc>
        <w:tc>
          <w:tcPr>
            <w:tcW w:w="1134" w:type="dxa"/>
            <w:tcBorders>
              <w:top w:val="single" w:sz="4" w:space="0" w:color="auto"/>
              <w:left w:val="nil"/>
              <w:bottom w:val="single" w:sz="4" w:space="0" w:color="auto"/>
              <w:right w:val="nil"/>
            </w:tcBorders>
          </w:tcPr>
          <w:p w14:paraId="71195663" w14:textId="77777777" w:rsidR="009A78DB" w:rsidRDefault="009A78DB"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Light intensity</w:t>
            </w:r>
          </w:p>
          <w:p w14:paraId="741405C7" w14:textId="77777777" w:rsidR="009A78DB" w:rsidRPr="00BC2735" w:rsidRDefault="009A78DB"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w:t>
            </w:r>
          </w:p>
        </w:tc>
        <w:tc>
          <w:tcPr>
            <w:tcW w:w="1134" w:type="dxa"/>
            <w:tcBorders>
              <w:top w:val="single" w:sz="4" w:space="0" w:color="auto"/>
              <w:left w:val="nil"/>
              <w:bottom w:val="single" w:sz="4" w:space="0" w:color="auto"/>
              <w:right w:val="nil"/>
            </w:tcBorders>
          </w:tcPr>
          <w:p w14:paraId="3F2EA033" w14:textId="77777777" w:rsidR="009A78DB" w:rsidRDefault="009A78DB" w:rsidP="00415A60">
            <w:pPr>
              <w:spacing w:line="360" w:lineRule="auto"/>
              <w:jc w:val="center"/>
              <w:rPr>
                <w:rFonts w:ascii="Times New Roman" w:eastAsia="Times New Roman" w:hAnsi="Times New Roman"/>
                <w:b/>
                <w:bCs/>
                <w:sz w:val="24"/>
                <w:szCs w:val="24"/>
                <w:lang w:eastAsia="en-IN"/>
              </w:rPr>
            </w:pPr>
            <w:r w:rsidRPr="00433D24">
              <w:rPr>
                <w:rFonts w:ascii="Times New Roman" w:eastAsia="Times New Roman" w:hAnsi="Times New Roman"/>
                <w:b/>
                <w:bCs/>
                <w:sz w:val="24"/>
                <w:szCs w:val="24"/>
                <w:lang w:eastAsia="en-IN"/>
              </w:rPr>
              <w:t>area-results</w:t>
            </w:r>
          </w:p>
        </w:tc>
        <w:tc>
          <w:tcPr>
            <w:tcW w:w="1134" w:type="dxa"/>
            <w:tcBorders>
              <w:top w:val="single" w:sz="4" w:space="0" w:color="auto"/>
              <w:left w:val="nil"/>
              <w:bottom w:val="single" w:sz="4" w:space="0" w:color="auto"/>
              <w:right w:val="nil"/>
            </w:tcBorders>
          </w:tcPr>
          <w:p w14:paraId="7AC49692" w14:textId="77777777" w:rsidR="009A78DB" w:rsidRDefault="009A78DB"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Yield</w:t>
            </w:r>
          </w:p>
          <w:p w14:paraId="62D15B45" w14:textId="77777777" w:rsidR="009A78DB" w:rsidRPr="00BC2735" w:rsidRDefault="009A78DB"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t>
            </w:r>
          </w:p>
        </w:tc>
        <w:tc>
          <w:tcPr>
            <w:tcW w:w="1560" w:type="dxa"/>
            <w:tcBorders>
              <w:top w:val="single" w:sz="4" w:space="0" w:color="auto"/>
              <w:left w:val="nil"/>
              <w:bottom w:val="single" w:sz="4" w:space="0" w:color="auto"/>
              <w:right w:val="nil"/>
            </w:tcBorders>
          </w:tcPr>
          <w:p w14:paraId="14A74634" w14:textId="77777777" w:rsidR="009A78DB" w:rsidRDefault="009A78DB"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Space time yield</w:t>
            </w:r>
          </w:p>
          <w:p w14:paraId="703CEE16" w14:textId="5962A426" w:rsidR="009A78DB" w:rsidRDefault="009A78DB" w:rsidP="00415A60">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(g</w:t>
            </w:r>
            <w:r w:rsidR="00B61C66">
              <w:rPr>
                <w:rFonts w:ascii="Times New Roman" w:eastAsia="Times New Roman" w:hAnsi="Times New Roman"/>
                <w:b/>
                <w:bCs/>
                <w:sz w:val="24"/>
                <w:szCs w:val="24"/>
                <w:lang w:eastAsia="en-IN"/>
              </w:rPr>
              <w:t xml:space="preserve"> mL</w:t>
            </w:r>
            <w:r w:rsidR="00B61C66" w:rsidRPr="00B61C66">
              <w:rPr>
                <w:rFonts w:ascii="Times New Roman" w:eastAsia="Times New Roman" w:hAnsi="Times New Roman"/>
                <w:b/>
                <w:bCs/>
                <w:sz w:val="24"/>
                <w:szCs w:val="24"/>
                <w:vertAlign w:val="superscript"/>
                <w:lang w:eastAsia="en-IN"/>
              </w:rPr>
              <w:t>-1</w:t>
            </w:r>
            <w:r w:rsidR="00B61C66">
              <w:rPr>
                <w:rFonts w:ascii="Times New Roman" w:eastAsia="Times New Roman" w:hAnsi="Times New Roman"/>
                <w:b/>
                <w:bCs/>
                <w:sz w:val="24"/>
                <w:szCs w:val="24"/>
                <w:lang w:eastAsia="en-IN"/>
              </w:rPr>
              <w:t xml:space="preserve"> h</w:t>
            </w:r>
            <w:r w:rsidR="00B61C66"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w:t>
            </w:r>
          </w:p>
        </w:tc>
      </w:tr>
      <w:tr w:rsidR="009A78DB" w14:paraId="60330E3D" w14:textId="77777777" w:rsidTr="00C211F6">
        <w:tc>
          <w:tcPr>
            <w:tcW w:w="1560" w:type="dxa"/>
            <w:tcBorders>
              <w:top w:val="single" w:sz="4" w:space="0" w:color="auto"/>
              <w:left w:val="nil"/>
              <w:bottom w:val="nil"/>
              <w:right w:val="nil"/>
            </w:tcBorders>
          </w:tcPr>
          <w:p w14:paraId="08A10C3E"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w:t>
            </w:r>
          </w:p>
        </w:tc>
        <w:tc>
          <w:tcPr>
            <w:tcW w:w="1134" w:type="dxa"/>
            <w:tcBorders>
              <w:top w:val="single" w:sz="4" w:space="0" w:color="auto"/>
              <w:left w:val="nil"/>
              <w:bottom w:val="nil"/>
              <w:right w:val="nil"/>
            </w:tcBorders>
            <w:vAlign w:val="center"/>
          </w:tcPr>
          <w:p w14:paraId="255F5E0C"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0.066608</w:t>
            </w:r>
          </w:p>
        </w:tc>
        <w:tc>
          <w:tcPr>
            <w:tcW w:w="1275" w:type="dxa"/>
            <w:tcBorders>
              <w:top w:val="single" w:sz="4" w:space="0" w:color="auto"/>
              <w:left w:val="nil"/>
              <w:bottom w:val="nil"/>
              <w:right w:val="nil"/>
            </w:tcBorders>
            <w:vAlign w:val="center"/>
          </w:tcPr>
          <w:p w14:paraId="56A7BCB0"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10.882021</w:t>
            </w:r>
          </w:p>
        </w:tc>
        <w:tc>
          <w:tcPr>
            <w:tcW w:w="1134" w:type="dxa"/>
            <w:tcBorders>
              <w:top w:val="single" w:sz="4" w:space="0" w:color="auto"/>
              <w:left w:val="nil"/>
              <w:bottom w:val="nil"/>
              <w:right w:val="nil"/>
            </w:tcBorders>
            <w:vAlign w:val="center"/>
          </w:tcPr>
          <w:p w14:paraId="7BFE8CF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24.45</w:t>
            </w:r>
          </w:p>
        </w:tc>
        <w:tc>
          <w:tcPr>
            <w:tcW w:w="1134" w:type="dxa"/>
            <w:tcBorders>
              <w:top w:val="single" w:sz="4" w:space="0" w:color="auto"/>
              <w:left w:val="nil"/>
              <w:bottom w:val="nil"/>
              <w:right w:val="nil"/>
            </w:tcBorders>
            <w:vAlign w:val="center"/>
          </w:tcPr>
          <w:p w14:paraId="6F72E88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0.088501</w:t>
            </w:r>
          </w:p>
        </w:tc>
        <w:tc>
          <w:tcPr>
            <w:tcW w:w="1134" w:type="dxa"/>
            <w:tcBorders>
              <w:top w:val="single" w:sz="4" w:space="0" w:color="auto"/>
              <w:left w:val="nil"/>
              <w:bottom w:val="nil"/>
              <w:right w:val="nil"/>
            </w:tcBorders>
            <w:vAlign w:val="bottom"/>
          </w:tcPr>
          <w:p w14:paraId="265036C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22.30199</w:t>
            </w:r>
          </w:p>
        </w:tc>
        <w:tc>
          <w:tcPr>
            <w:tcW w:w="1560" w:type="dxa"/>
            <w:tcBorders>
              <w:top w:val="single" w:sz="4" w:space="0" w:color="auto"/>
              <w:left w:val="nil"/>
              <w:bottom w:val="nil"/>
              <w:right w:val="nil"/>
            </w:tcBorders>
            <w:vAlign w:val="bottom"/>
          </w:tcPr>
          <w:p w14:paraId="6E5223C4"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0.013547726</w:t>
            </w:r>
          </w:p>
        </w:tc>
      </w:tr>
      <w:tr w:rsidR="009A78DB" w14:paraId="21CD1DB7" w14:textId="77777777" w:rsidTr="00C211F6">
        <w:tc>
          <w:tcPr>
            <w:tcW w:w="1560" w:type="dxa"/>
            <w:tcBorders>
              <w:top w:val="nil"/>
              <w:left w:val="nil"/>
              <w:bottom w:val="nil"/>
              <w:right w:val="nil"/>
            </w:tcBorders>
          </w:tcPr>
          <w:p w14:paraId="21B613B4"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w:t>
            </w:r>
          </w:p>
        </w:tc>
        <w:tc>
          <w:tcPr>
            <w:tcW w:w="1134" w:type="dxa"/>
            <w:tcBorders>
              <w:top w:val="nil"/>
              <w:left w:val="nil"/>
              <w:bottom w:val="nil"/>
              <w:right w:val="nil"/>
            </w:tcBorders>
            <w:vAlign w:val="center"/>
          </w:tcPr>
          <w:p w14:paraId="611E9630"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0.029862</w:t>
            </w:r>
          </w:p>
        </w:tc>
        <w:tc>
          <w:tcPr>
            <w:tcW w:w="1275" w:type="dxa"/>
            <w:tcBorders>
              <w:top w:val="nil"/>
              <w:left w:val="nil"/>
              <w:bottom w:val="nil"/>
              <w:right w:val="nil"/>
            </w:tcBorders>
            <w:vAlign w:val="center"/>
          </w:tcPr>
          <w:p w14:paraId="6D74994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14.306068</w:t>
            </w:r>
          </w:p>
        </w:tc>
        <w:tc>
          <w:tcPr>
            <w:tcW w:w="1134" w:type="dxa"/>
            <w:tcBorders>
              <w:top w:val="nil"/>
              <w:left w:val="nil"/>
              <w:bottom w:val="nil"/>
              <w:right w:val="nil"/>
            </w:tcBorders>
            <w:vAlign w:val="center"/>
          </w:tcPr>
          <w:p w14:paraId="2D2A5EC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65.808</w:t>
            </w:r>
          </w:p>
        </w:tc>
        <w:tc>
          <w:tcPr>
            <w:tcW w:w="1134" w:type="dxa"/>
            <w:tcBorders>
              <w:top w:val="nil"/>
              <w:left w:val="nil"/>
              <w:bottom w:val="nil"/>
              <w:right w:val="nil"/>
            </w:tcBorders>
            <w:vAlign w:val="center"/>
          </w:tcPr>
          <w:p w14:paraId="4D83453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0.200355</w:t>
            </w:r>
          </w:p>
        </w:tc>
        <w:tc>
          <w:tcPr>
            <w:tcW w:w="1134" w:type="dxa"/>
            <w:tcBorders>
              <w:top w:val="nil"/>
              <w:left w:val="nil"/>
              <w:bottom w:val="nil"/>
              <w:right w:val="nil"/>
            </w:tcBorders>
            <w:vAlign w:val="bottom"/>
          </w:tcPr>
          <w:p w14:paraId="40036D6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50.48887</w:t>
            </w:r>
          </w:p>
        </w:tc>
        <w:tc>
          <w:tcPr>
            <w:tcW w:w="1560" w:type="dxa"/>
            <w:tcBorders>
              <w:top w:val="nil"/>
              <w:left w:val="nil"/>
              <w:bottom w:val="nil"/>
              <w:right w:val="nil"/>
            </w:tcBorders>
            <w:vAlign w:val="bottom"/>
          </w:tcPr>
          <w:p w14:paraId="5E87FBA0"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0.013750297</w:t>
            </w:r>
          </w:p>
        </w:tc>
      </w:tr>
      <w:tr w:rsidR="009A78DB" w14:paraId="032BE97C" w14:textId="77777777" w:rsidTr="00C211F6">
        <w:tc>
          <w:tcPr>
            <w:tcW w:w="1560" w:type="dxa"/>
            <w:tcBorders>
              <w:top w:val="nil"/>
              <w:left w:val="nil"/>
              <w:bottom w:val="nil"/>
              <w:right w:val="nil"/>
            </w:tcBorders>
          </w:tcPr>
          <w:p w14:paraId="54F9C13B"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w:t>
            </w:r>
          </w:p>
        </w:tc>
        <w:tc>
          <w:tcPr>
            <w:tcW w:w="1134" w:type="dxa"/>
            <w:tcBorders>
              <w:top w:val="nil"/>
              <w:left w:val="nil"/>
              <w:bottom w:val="nil"/>
              <w:right w:val="nil"/>
            </w:tcBorders>
            <w:vAlign w:val="center"/>
          </w:tcPr>
          <w:p w14:paraId="0C76E6C7"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0.065704</w:t>
            </w:r>
          </w:p>
        </w:tc>
        <w:tc>
          <w:tcPr>
            <w:tcW w:w="1275" w:type="dxa"/>
            <w:tcBorders>
              <w:top w:val="nil"/>
              <w:left w:val="nil"/>
              <w:bottom w:val="nil"/>
              <w:right w:val="nil"/>
            </w:tcBorders>
            <w:vAlign w:val="center"/>
          </w:tcPr>
          <w:p w14:paraId="48801AD0"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12.421805</w:t>
            </w:r>
          </w:p>
        </w:tc>
        <w:tc>
          <w:tcPr>
            <w:tcW w:w="1134" w:type="dxa"/>
            <w:tcBorders>
              <w:top w:val="nil"/>
              <w:left w:val="nil"/>
              <w:bottom w:val="nil"/>
              <w:right w:val="nil"/>
            </w:tcBorders>
            <w:vAlign w:val="center"/>
          </w:tcPr>
          <w:p w14:paraId="7591721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40.39</w:t>
            </w:r>
          </w:p>
        </w:tc>
        <w:tc>
          <w:tcPr>
            <w:tcW w:w="1134" w:type="dxa"/>
            <w:tcBorders>
              <w:top w:val="nil"/>
              <w:left w:val="nil"/>
              <w:bottom w:val="nil"/>
              <w:right w:val="nil"/>
            </w:tcBorders>
            <w:vAlign w:val="center"/>
          </w:tcPr>
          <w:p w14:paraId="67D2654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0.171524</w:t>
            </w:r>
          </w:p>
        </w:tc>
        <w:tc>
          <w:tcPr>
            <w:tcW w:w="1134" w:type="dxa"/>
            <w:tcBorders>
              <w:top w:val="nil"/>
              <w:left w:val="nil"/>
              <w:bottom w:val="nil"/>
              <w:right w:val="nil"/>
            </w:tcBorders>
            <w:vAlign w:val="bottom"/>
          </w:tcPr>
          <w:p w14:paraId="0D83F99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43.22355</w:t>
            </w:r>
          </w:p>
        </w:tc>
        <w:tc>
          <w:tcPr>
            <w:tcW w:w="1560" w:type="dxa"/>
            <w:tcBorders>
              <w:top w:val="nil"/>
              <w:left w:val="nil"/>
              <w:bottom w:val="nil"/>
              <w:right w:val="nil"/>
            </w:tcBorders>
            <w:vAlign w:val="bottom"/>
          </w:tcPr>
          <w:p w14:paraId="1B0AAA17"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0.025900525</w:t>
            </w:r>
          </w:p>
        </w:tc>
      </w:tr>
      <w:tr w:rsidR="009A78DB" w14:paraId="46EE4536" w14:textId="77777777" w:rsidTr="00C211F6">
        <w:tc>
          <w:tcPr>
            <w:tcW w:w="1560" w:type="dxa"/>
            <w:tcBorders>
              <w:top w:val="nil"/>
              <w:left w:val="nil"/>
              <w:bottom w:val="nil"/>
              <w:right w:val="nil"/>
            </w:tcBorders>
          </w:tcPr>
          <w:p w14:paraId="46A8E535"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w:t>
            </w:r>
          </w:p>
        </w:tc>
        <w:tc>
          <w:tcPr>
            <w:tcW w:w="1134" w:type="dxa"/>
            <w:tcBorders>
              <w:top w:val="nil"/>
              <w:left w:val="nil"/>
              <w:bottom w:val="nil"/>
              <w:right w:val="nil"/>
            </w:tcBorders>
            <w:vAlign w:val="center"/>
          </w:tcPr>
          <w:p w14:paraId="586DEDB5"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0.099795</w:t>
            </w:r>
          </w:p>
        </w:tc>
        <w:tc>
          <w:tcPr>
            <w:tcW w:w="1275" w:type="dxa"/>
            <w:tcBorders>
              <w:top w:val="nil"/>
              <w:left w:val="nil"/>
              <w:bottom w:val="nil"/>
              <w:right w:val="nil"/>
            </w:tcBorders>
            <w:vAlign w:val="center"/>
          </w:tcPr>
          <w:p w14:paraId="0C45263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10.154336</w:t>
            </w:r>
          </w:p>
        </w:tc>
        <w:tc>
          <w:tcPr>
            <w:tcW w:w="1134" w:type="dxa"/>
            <w:tcBorders>
              <w:top w:val="nil"/>
              <w:left w:val="nil"/>
              <w:bottom w:val="nil"/>
              <w:right w:val="nil"/>
            </w:tcBorders>
            <w:vAlign w:val="center"/>
          </w:tcPr>
          <w:p w14:paraId="53D8410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16.488</w:t>
            </w:r>
          </w:p>
        </w:tc>
        <w:tc>
          <w:tcPr>
            <w:tcW w:w="1134" w:type="dxa"/>
            <w:tcBorders>
              <w:top w:val="nil"/>
              <w:left w:val="nil"/>
              <w:bottom w:val="nil"/>
              <w:right w:val="nil"/>
            </w:tcBorders>
            <w:vAlign w:val="center"/>
          </w:tcPr>
          <w:p w14:paraId="2A42BD9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0.227276</w:t>
            </w:r>
          </w:p>
        </w:tc>
        <w:tc>
          <w:tcPr>
            <w:tcW w:w="1134" w:type="dxa"/>
            <w:tcBorders>
              <w:top w:val="nil"/>
              <w:left w:val="nil"/>
              <w:bottom w:val="nil"/>
              <w:right w:val="nil"/>
            </w:tcBorders>
            <w:vAlign w:val="bottom"/>
          </w:tcPr>
          <w:p w14:paraId="5D6F6DB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57.27289</w:t>
            </w:r>
          </w:p>
        </w:tc>
        <w:tc>
          <w:tcPr>
            <w:tcW w:w="1560" w:type="dxa"/>
            <w:tcBorders>
              <w:top w:val="nil"/>
              <w:left w:val="nil"/>
              <w:bottom w:val="nil"/>
              <w:right w:val="nil"/>
            </w:tcBorders>
            <w:vAlign w:val="bottom"/>
          </w:tcPr>
          <w:p w14:paraId="16D00F79"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0.052125911</w:t>
            </w:r>
          </w:p>
        </w:tc>
      </w:tr>
      <w:tr w:rsidR="009A78DB" w14:paraId="0D46CAD2" w14:textId="77777777" w:rsidTr="00C211F6">
        <w:tc>
          <w:tcPr>
            <w:tcW w:w="1560" w:type="dxa"/>
            <w:tcBorders>
              <w:top w:val="nil"/>
              <w:left w:val="nil"/>
              <w:bottom w:val="nil"/>
              <w:right w:val="nil"/>
            </w:tcBorders>
          </w:tcPr>
          <w:p w14:paraId="3DE2018F"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5</w:t>
            </w:r>
          </w:p>
        </w:tc>
        <w:tc>
          <w:tcPr>
            <w:tcW w:w="1134" w:type="dxa"/>
            <w:tcBorders>
              <w:top w:val="nil"/>
              <w:left w:val="nil"/>
              <w:bottom w:val="nil"/>
              <w:right w:val="nil"/>
            </w:tcBorders>
            <w:vAlign w:val="center"/>
          </w:tcPr>
          <w:p w14:paraId="226295BB"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0.075772</w:t>
            </w:r>
          </w:p>
        </w:tc>
        <w:tc>
          <w:tcPr>
            <w:tcW w:w="1275" w:type="dxa"/>
            <w:tcBorders>
              <w:top w:val="nil"/>
              <w:left w:val="nil"/>
              <w:bottom w:val="nil"/>
              <w:right w:val="nil"/>
            </w:tcBorders>
            <w:vAlign w:val="center"/>
          </w:tcPr>
          <w:p w14:paraId="3B16E50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13.720454</w:t>
            </w:r>
          </w:p>
        </w:tc>
        <w:tc>
          <w:tcPr>
            <w:tcW w:w="1134" w:type="dxa"/>
            <w:tcBorders>
              <w:top w:val="nil"/>
              <w:left w:val="nil"/>
              <w:bottom w:val="nil"/>
              <w:right w:val="nil"/>
            </w:tcBorders>
            <w:vAlign w:val="center"/>
          </w:tcPr>
          <w:p w14:paraId="785DED7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57.344</w:t>
            </w:r>
          </w:p>
        </w:tc>
        <w:tc>
          <w:tcPr>
            <w:tcW w:w="1134" w:type="dxa"/>
            <w:tcBorders>
              <w:top w:val="nil"/>
              <w:left w:val="nil"/>
              <w:bottom w:val="nil"/>
              <w:right w:val="nil"/>
            </w:tcBorders>
            <w:vAlign w:val="center"/>
          </w:tcPr>
          <w:p w14:paraId="466B4AC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0.256559</w:t>
            </w:r>
          </w:p>
        </w:tc>
        <w:tc>
          <w:tcPr>
            <w:tcW w:w="1134" w:type="dxa"/>
            <w:tcBorders>
              <w:top w:val="nil"/>
              <w:left w:val="nil"/>
              <w:bottom w:val="nil"/>
              <w:right w:val="nil"/>
            </w:tcBorders>
            <w:vAlign w:val="bottom"/>
          </w:tcPr>
          <w:p w14:paraId="1D21048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64.65212</w:t>
            </w:r>
          </w:p>
        </w:tc>
        <w:tc>
          <w:tcPr>
            <w:tcW w:w="1560" w:type="dxa"/>
            <w:tcBorders>
              <w:top w:val="nil"/>
              <w:left w:val="nil"/>
              <w:bottom w:val="nil"/>
              <w:right w:val="nil"/>
            </w:tcBorders>
            <w:vAlign w:val="bottom"/>
          </w:tcPr>
          <w:p w14:paraId="16B733B1"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0.044677424</w:t>
            </w:r>
          </w:p>
        </w:tc>
      </w:tr>
      <w:tr w:rsidR="009A78DB" w14:paraId="280B2CA2" w14:textId="77777777" w:rsidTr="00C211F6">
        <w:tc>
          <w:tcPr>
            <w:tcW w:w="1560" w:type="dxa"/>
            <w:tcBorders>
              <w:top w:val="nil"/>
              <w:left w:val="nil"/>
              <w:bottom w:val="nil"/>
              <w:right w:val="nil"/>
            </w:tcBorders>
          </w:tcPr>
          <w:p w14:paraId="6FDF92A2"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6</w:t>
            </w:r>
          </w:p>
        </w:tc>
        <w:tc>
          <w:tcPr>
            <w:tcW w:w="1134" w:type="dxa"/>
            <w:tcBorders>
              <w:top w:val="nil"/>
              <w:left w:val="nil"/>
              <w:bottom w:val="nil"/>
              <w:right w:val="nil"/>
            </w:tcBorders>
            <w:vAlign w:val="center"/>
          </w:tcPr>
          <w:p w14:paraId="6F094177"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0.041725</w:t>
            </w:r>
          </w:p>
        </w:tc>
        <w:tc>
          <w:tcPr>
            <w:tcW w:w="1275" w:type="dxa"/>
            <w:tcBorders>
              <w:top w:val="nil"/>
              <w:left w:val="nil"/>
              <w:bottom w:val="nil"/>
              <w:right w:val="nil"/>
            </w:tcBorders>
            <w:vAlign w:val="center"/>
          </w:tcPr>
          <w:p w14:paraId="512172B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10</w:t>
            </w:r>
          </w:p>
        </w:tc>
        <w:tc>
          <w:tcPr>
            <w:tcW w:w="1134" w:type="dxa"/>
            <w:tcBorders>
              <w:top w:val="nil"/>
              <w:left w:val="nil"/>
              <w:bottom w:val="nil"/>
              <w:right w:val="nil"/>
            </w:tcBorders>
            <w:vAlign w:val="center"/>
          </w:tcPr>
          <w:p w14:paraId="0B3B5D8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13.469</w:t>
            </w:r>
          </w:p>
        </w:tc>
        <w:tc>
          <w:tcPr>
            <w:tcW w:w="1134" w:type="dxa"/>
            <w:tcBorders>
              <w:top w:val="nil"/>
              <w:left w:val="nil"/>
              <w:bottom w:val="nil"/>
              <w:right w:val="nil"/>
            </w:tcBorders>
            <w:vAlign w:val="center"/>
          </w:tcPr>
          <w:p w14:paraId="7F80E07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0.019331</w:t>
            </w:r>
          </w:p>
        </w:tc>
        <w:tc>
          <w:tcPr>
            <w:tcW w:w="1134" w:type="dxa"/>
            <w:tcBorders>
              <w:top w:val="nil"/>
              <w:left w:val="nil"/>
              <w:bottom w:val="nil"/>
              <w:right w:val="nil"/>
            </w:tcBorders>
            <w:vAlign w:val="bottom"/>
          </w:tcPr>
          <w:p w14:paraId="0E2FDA7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4.871431</w:t>
            </w:r>
          </w:p>
        </w:tc>
        <w:tc>
          <w:tcPr>
            <w:tcW w:w="1560" w:type="dxa"/>
            <w:tcBorders>
              <w:top w:val="nil"/>
              <w:left w:val="nil"/>
              <w:bottom w:val="nil"/>
              <w:right w:val="nil"/>
            </w:tcBorders>
            <w:vAlign w:val="bottom"/>
          </w:tcPr>
          <w:p w14:paraId="5CDD1212" w14:textId="77777777" w:rsidR="009A78DB" w:rsidRPr="004504E5" w:rsidRDefault="009A78DB" w:rsidP="00415A60">
            <w:pPr>
              <w:spacing w:line="360" w:lineRule="auto"/>
              <w:jc w:val="center"/>
              <w:rPr>
                <w:rFonts w:ascii="Times New Roman" w:hAnsi="Times New Roman"/>
                <w:b/>
                <w:bCs/>
                <w:color w:val="000000"/>
                <w:sz w:val="24"/>
                <w:szCs w:val="24"/>
              </w:rPr>
            </w:pPr>
            <w:r w:rsidRPr="004504E5">
              <w:rPr>
                <w:rFonts w:ascii="Times New Roman" w:hAnsi="Times New Roman"/>
                <w:color w:val="000000"/>
                <w:sz w:val="24"/>
                <w:szCs w:val="24"/>
              </w:rPr>
              <w:t>0.001853775</w:t>
            </w:r>
          </w:p>
        </w:tc>
      </w:tr>
      <w:tr w:rsidR="009A78DB" w14:paraId="490620C1" w14:textId="77777777" w:rsidTr="00C211F6">
        <w:tc>
          <w:tcPr>
            <w:tcW w:w="1560" w:type="dxa"/>
            <w:tcBorders>
              <w:top w:val="nil"/>
              <w:left w:val="nil"/>
              <w:bottom w:val="nil"/>
              <w:right w:val="nil"/>
            </w:tcBorders>
          </w:tcPr>
          <w:p w14:paraId="4FBC1280"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7</w:t>
            </w:r>
          </w:p>
        </w:tc>
        <w:tc>
          <w:tcPr>
            <w:tcW w:w="1134" w:type="dxa"/>
            <w:tcBorders>
              <w:top w:val="nil"/>
              <w:left w:val="nil"/>
              <w:bottom w:val="nil"/>
              <w:right w:val="nil"/>
            </w:tcBorders>
            <w:vAlign w:val="center"/>
          </w:tcPr>
          <w:p w14:paraId="7D1E958F"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0.046836</w:t>
            </w:r>
          </w:p>
        </w:tc>
        <w:tc>
          <w:tcPr>
            <w:tcW w:w="1275" w:type="dxa"/>
            <w:tcBorders>
              <w:top w:val="nil"/>
              <w:left w:val="nil"/>
              <w:bottom w:val="nil"/>
              <w:right w:val="nil"/>
            </w:tcBorders>
            <w:vAlign w:val="center"/>
          </w:tcPr>
          <w:p w14:paraId="195C7FB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11.089352</w:t>
            </w:r>
          </w:p>
        </w:tc>
        <w:tc>
          <w:tcPr>
            <w:tcW w:w="1134" w:type="dxa"/>
            <w:tcBorders>
              <w:top w:val="nil"/>
              <w:left w:val="nil"/>
              <w:bottom w:val="nil"/>
              <w:right w:val="nil"/>
            </w:tcBorders>
            <w:vAlign w:val="center"/>
          </w:tcPr>
          <w:p w14:paraId="0C9C778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24.981</w:t>
            </w:r>
          </w:p>
        </w:tc>
        <w:tc>
          <w:tcPr>
            <w:tcW w:w="1134" w:type="dxa"/>
            <w:tcBorders>
              <w:top w:val="nil"/>
              <w:left w:val="nil"/>
              <w:bottom w:val="nil"/>
              <w:right w:val="nil"/>
            </w:tcBorders>
            <w:vAlign w:val="center"/>
          </w:tcPr>
          <w:p w14:paraId="69A367E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0.097945</w:t>
            </w:r>
          </w:p>
        </w:tc>
        <w:tc>
          <w:tcPr>
            <w:tcW w:w="1134" w:type="dxa"/>
            <w:tcBorders>
              <w:top w:val="nil"/>
              <w:left w:val="nil"/>
              <w:bottom w:val="nil"/>
              <w:right w:val="nil"/>
            </w:tcBorders>
            <w:vAlign w:val="bottom"/>
          </w:tcPr>
          <w:p w14:paraId="3CD55F7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24.68185</w:t>
            </w:r>
          </w:p>
        </w:tc>
        <w:tc>
          <w:tcPr>
            <w:tcW w:w="1560" w:type="dxa"/>
            <w:tcBorders>
              <w:top w:val="nil"/>
              <w:left w:val="nil"/>
              <w:bottom w:val="nil"/>
              <w:right w:val="nil"/>
            </w:tcBorders>
            <w:vAlign w:val="bottom"/>
          </w:tcPr>
          <w:p w14:paraId="60BCE0BA"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0.010542825</w:t>
            </w:r>
          </w:p>
        </w:tc>
      </w:tr>
      <w:tr w:rsidR="009A78DB" w14:paraId="60624FA5" w14:textId="77777777" w:rsidTr="00C211F6">
        <w:tc>
          <w:tcPr>
            <w:tcW w:w="1560" w:type="dxa"/>
            <w:tcBorders>
              <w:top w:val="nil"/>
              <w:left w:val="nil"/>
              <w:bottom w:val="nil"/>
              <w:right w:val="nil"/>
            </w:tcBorders>
          </w:tcPr>
          <w:p w14:paraId="0B235625"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8</w:t>
            </w:r>
          </w:p>
        </w:tc>
        <w:tc>
          <w:tcPr>
            <w:tcW w:w="1134" w:type="dxa"/>
            <w:tcBorders>
              <w:top w:val="nil"/>
              <w:left w:val="nil"/>
              <w:bottom w:val="nil"/>
              <w:right w:val="nil"/>
            </w:tcBorders>
            <w:vAlign w:val="center"/>
          </w:tcPr>
          <w:p w14:paraId="65AC8E99"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0.095982</w:t>
            </w:r>
          </w:p>
        </w:tc>
        <w:tc>
          <w:tcPr>
            <w:tcW w:w="1275" w:type="dxa"/>
            <w:tcBorders>
              <w:top w:val="nil"/>
              <w:left w:val="nil"/>
              <w:bottom w:val="nil"/>
              <w:right w:val="nil"/>
            </w:tcBorders>
            <w:vAlign w:val="center"/>
          </w:tcPr>
          <w:p w14:paraId="27E7768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10</w:t>
            </w:r>
          </w:p>
        </w:tc>
        <w:tc>
          <w:tcPr>
            <w:tcW w:w="1134" w:type="dxa"/>
            <w:tcBorders>
              <w:top w:val="nil"/>
              <w:left w:val="nil"/>
              <w:bottom w:val="nil"/>
              <w:right w:val="nil"/>
            </w:tcBorders>
            <w:vAlign w:val="center"/>
          </w:tcPr>
          <w:p w14:paraId="75BABE9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13.83</w:t>
            </w:r>
          </w:p>
        </w:tc>
        <w:tc>
          <w:tcPr>
            <w:tcW w:w="1134" w:type="dxa"/>
            <w:tcBorders>
              <w:top w:val="nil"/>
              <w:left w:val="nil"/>
              <w:bottom w:val="nil"/>
              <w:right w:val="nil"/>
            </w:tcBorders>
            <w:vAlign w:val="center"/>
          </w:tcPr>
          <w:p w14:paraId="182E340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0.026577</w:t>
            </w:r>
          </w:p>
        </w:tc>
        <w:tc>
          <w:tcPr>
            <w:tcW w:w="1134" w:type="dxa"/>
            <w:tcBorders>
              <w:top w:val="nil"/>
              <w:left w:val="nil"/>
              <w:bottom w:val="nil"/>
              <w:right w:val="nil"/>
            </w:tcBorders>
            <w:vAlign w:val="bottom"/>
          </w:tcPr>
          <w:p w14:paraId="3F8F62A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6.697226</w:t>
            </w:r>
          </w:p>
        </w:tc>
        <w:tc>
          <w:tcPr>
            <w:tcW w:w="1560" w:type="dxa"/>
            <w:tcBorders>
              <w:top w:val="nil"/>
              <w:left w:val="nil"/>
              <w:bottom w:val="nil"/>
              <w:right w:val="nil"/>
            </w:tcBorders>
            <w:vAlign w:val="bottom"/>
          </w:tcPr>
          <w:p w14:paraId="7AC7DC7B"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0.005862467</w:t>
            </w:r>
          </w:p>
        </w:tc>
      </w:tr>
      <w:tr w:rsidR="009A78DB" w14:paraId="23217C70" w14:textId="77777777" w:rsidTr="00C211F6">
        <w:tc>
          <w:tcPr>
            <w:tcW w:w="1560" w:type="dxa"/>
            <w:tcBorders>
              <w:top w:val="nil"/>
              <w:left w:val="nil"/>
              <w:bottom w:val="nil"/>
              <w:right w:val="nil"/>
            </w:tcBorders>
          </w:tcPr>
          <w:p w14:paraId="36965B9D"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9</w:t>
            </w:r>
          </w:p>
        </w:tc>
        <w:tc>
          <w:tcPr>
            <w:tcW w:w="1134" w:type="dxa"/>
            <w:tcBorders>
              <w:top w:val="nil"/>
              <w:left w:val="nil"/>
              <w:bottom w:val="nil"/>
              <w:right w:val="nil"/>
            </w:tcBorders>
            <w:vAlign w:val="center"/>
          </w:tcPr>
          <w:p w14:paraId="41455460"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0.098594</w:t>
            </w:r>
          </w:p>
        </w:tc>
        <w:tc>
          <w:tcPr>
            <w:tcW w:w="1275" w:type="dxa"/>
            <w:tcBorders>
              <w:top w:val="nil"/>
              <w:left w:val="nil"/>
              <w:bottom w:val="nil"/>
              <w:right w:val="nil"/>
            </w:tcBorders>
            <w:vAlign w:val="center"/>
          </w:tcPr>
          <w:p w14:paraId="1BC2C58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14.4</w:t>
            </w:r>
          </w:p>
        </w:tc>
        <w:tc>
          <w:tcPr>
            <w:tcW w:w="1134" w:type="dxa"/>
            <w:tcBorders>
              <w:top w:val="nil"/>
              <w:left w:val="nil"/>
              <w:bottom w:val="nil"/>
              <w:right w:val="nil"/>
            </w:tcBorders>
            <w:vAlign w:val="center"/>
          </w:tcPr>
          <w:p w14:paraId="1A1FF5E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66.616</w:t>
            </w:r>
          </w:p>
        </w:tc>
        <w:tc>
          <w:tcPr>
            <w:tcW w:w="1134" w:type="dxa"/>
            <w:tcBorders>
              <w:top w:val="nil"/>
              <w:left w:val="nil"/>
              <w:bottom w:val="nil"/>
              <w:right w:val="nil"/>
            </w:tcBorders>
            <w:vAlign w:val="center"/>
          </w:tcPr>
          <w:p w14:paraId="5728708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0.381375</w:t>
            </w:r>
          </w:p>
        </w:tc>
        <w:tc>
          <w:tcPr>
            <w:tcW w:w="1134" w:type="dxa"/>
            <w:tcBorders>
              <w:top w:val="nil"/>
              <w:left w:val="nil"/>
              <w:bottom w:val="nil"/>
              <w:right w:val="nil"/>
            </w:tcBorders>
            <w:vAlign w:val="bottom"/>
          </w:tcPr>
          <w:p w14:paraId="4573042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96.10539</w:t>
            </w:r>
          </w:p>
        </w:tc>
        <w:tc>
          <w:tcPr>
            <w:tcW w:w="1560" w:type="dxa"/>
            <w:tcBorders>
              <w:top w:val="nil"/>
              <w:left w:val="nil"/>
              <w:bottom w:val="nil"/>
              <w:right w:val="nil"/>
            </w:tcBorders>
            <w:vAlign w:val="bottom"/>
          </w:tcPr>
          <w:p w14:paraId="68731CB7"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0.086416489</w:t>
            </w:r>
          </w:p>
        </w:tc>
      </w:tr>
      <w:tr w:rsidR="009A78DB" w14:paraId="4AA0A92E" w14:textId="77777777" w:rsidTr="00C211F6">
        <w:tc>
          <w:tcPr>
            <w:tcW w:w="1560" w:type="dxa"/>
            <w:tcBorders>
              <w:top w:val="nil"/>
              <w:left w:val="nil"/>
              <w:bottom w:val="nil"/>
              <w:right w:val="nil"/>
            </w:tcBorders>
          </w:tcPr>
          <w:p w14:paraId="56AF9400"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10</w:t>
            </w:r>
          </w:p>
        </w:tc>
        <w:tc>
          <w:tcPr>
            <w:tcW w:w="1134" w:type="dxa"/>
            <w:tcBorders>
              <w:top w:val="nil"/>
              <w:left w:val="nil"/>
              <w:bottom w:val="nil"/>
              <w:right w:val="nil"/>
            </w:tcBorders>
            <w:vAlign w:val="center"/>
          </w:tcPr>
          <w:p w14:paraId="28CDB07F"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0.027592</w:t>
            </w:r>
          </w:p>
        </w:tc>
        <w:tc>
          <w:tcPr>
            <w:tcW w:w="1275" w:type="dxa"/>
            <w:tcBorders>
              <w:top w:val="nil"/>
              <w:left w:val="nil"/>
              <w:bottom w:val="nil"/>
              <w:right w:val="nil"/>
            </w:tcBorders>
            <w:vAlign w:val="center"/>
          </w:tcPr>
          <w:p w14:paraId="75F8D29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13.123195</w:t>
            </w:r>
          </w:p>
        </w:tc>
        <w:tc>
          <w:tcPr>
            <w:tcW w:w="1134" w:type="dxa"/>
            <w:tcBorders>
              <w:top w:val="nil"/>
              <w:left w:val="nil"/>
              <w:bottom w:val="nil"/>
              <w:right w:val="nil"/>
            </w:tcBorders>
            <w:vAlign w:val="center"/>
          </w:tcPr>
          <w:p w14:paraId="65B3347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49.103</w:t>
            </w:r>
          </w:p>
        </w:tc>
        <w:tc>
          <w:tcPr>
            <w:tcW w:w="1134" w:type="dxa"/>
            <w:tcBorders>
              <w:top w:val="nil"/>
              <w:left w:val="nil"/>
              <w:bottom w:val="nil"/>
              <w:right w:val="nil"/>
            </w:tcBorders>
            <w:vAlign w:val="center"/>
          </w:tcPr>
          <w:p w14:paraId="26F04B7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0.092042</w:t>
            </w:r>
          </w:p>
        </w:tc>
        <w:tc>
          <w:tcPr>
            <w:tcW w:w="1134" w:type="dxa"/>
            <w:tcBorders>
              <w:top w:val="nil"/>
              <w:left w:val="nil"/>
              <w:bottom w:val="nil"/>
              <w:right w:val="nil"/>
            </w:tcBorders>
            <w:vAlign w:val="bottom"/>
          </w:tcPr>
          <w:p w14:paraId="6B8AE6D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23.19437</w:t>
            </w:r>
          </w:p>
        </w:tc>
        <w:tc>
          <w:tcPr>
            <w:tcW w:w="1560" w:type="dxa"/>
            <w:tcBorders>
              <w:top w:val="nil"/>
              <w:left w:val="nil"/>
              <w:bottom w:val="nil"/>
              <w:right w:val="nil"/>
            </w:tcBorders>
            <w:vAlign w:val="bottom"/>
          </w:tcPr>
          <w:p w14:paraId="4AC6E088"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0.005836805</w:t>
            </w:r>
          </w:p>
        </w:tc>
      </w:tr>
      <w:tr w:rsidR="009A78DB" w14:paraId="2D6F8571" w14:textId="77777777" w:rsidTr="00C211F6">
        <w:tc>
          <w:tcPr>
            <w:tcW w:w="1560" w:type="dxa"/>
            <w:tcBorders>
              <w:top w:val="nil"/>
              <w:left w:val="nil"/>
              <w:bottom w:val="nil"/>
              <w:right w:val="nil"/>
            </w:tcBorders>
          </w:tcPr>
          <w:p w14:paraId="10873982"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11</w:t>
            </w:r>
          </w:p>
        </w:tc>
        <w:tc>
          <w:tcPr>
            <w:tcW w:w="1134" w:type="dxa"/>
            <w:tcBorders>
              <w:top w:val="nil"/>
              <w:left w:val="nil"/>
              <w:bottom w:val="nil"/>
              <w:right w:val="nil"/>
            </w:tcBorders>
            <w:vAlign w:val="center"/>
          </w:tcPr>
          <w:p w14:paraId="2EB5E401"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0.094381</w:t>
            </w:r>
          </w:p>
        </w:tc>
        <w:tc>
          <w:tcPr>
            <w:tcW w:w="1275" w:type="dxa"/>
            <w:tcBorders>
              <w:top w:val="nil"/>
              <w:left w:val="nil"/>
              <w:bottom w:val="nil"/>
              <w:right w:val="nil"/>
            </w:tcBorders>
            <w:vAlign w:val="center"/>
          </w:tcPr>
          <w:p w14:paraId="12F8C18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12.699958</w:t>
            </w:r>
          </w:p>
        </w:tc>
        <w:tc>
          <w:tcPr>
            <w:tcW w:w="1134" w:type="dxa"/>
            <w:tcBorders>
              <w:top w:val="nil"/>
              <w:left w:val="nil"/>
              <w:bottom w:val="nil"/>
              <w:right w:val="nil"/>
            </w:tcBorders>
            <w:vAlign w:val="center"/>
          </w:tcPr>
          <w:p w14:paraId="6C25E0C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43.77</w:t>
            </w:r>
          </w:p>
        </w:tc>
        <w:tc>
          <w:tcPr>
            <w:tcW w:w="1134" w:type="dxa"/>
            <w:tcBorders>
              <w:top w:val="nil"/>
              <w:left w:val="nil"/>
              <w:bottom w:val="nil"/>
              <w:right w:val="nil"/>
            </w:tcBorders>
            <w:vAlign w:val="center"/>
          </w:tcPr>
          <w:p w14:paraId="042C8EE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0.071</w:t>
            </w:r>
          </w:p>
        </w:tc>
        <w:tc>
          <w:tcPr>
            <w:tcW w:w="1134" w:type="dxa"/>
            <w:tcBorders>
              <w:top w:val="nil"/>
              <w:left w:val="nil"/>
              <w:bottom w:val="nil"/>
              <w:right w:val="nil"/>
            </w:tcBorders>
            <w:vAlign w:val="bottom"/>
          </w:tcPr>
          <w:p w14:paraId="3C73FE2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17.89184</w:t>
            </w:r>
          </w:p>
        </w:tc>
        <w:tc>
          <w:tcPr>
            <w:tcW w:w="1560" w:type="dxa"/>
            <w:tcBorders>
              <w:top w:val="nil"/>
              <w:left w:val="nil"/>
              <w:bottom w:val="nil"/>
              <w:right w:val="nil"/>
            </w:tcBorders>
            <w:vAlign w:val="bottom"/>
          </w:tcPr>
          <w:p w14:paraId="48E8FE45"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0.015400604</w:t>
            </w:r>
          </w:p>
        </w:tc>
      </w:tr>
      <w:tr w:rsidR="009A78DB" w14:paraId="7286711B" w14:textId="77777777" w:rsidTr="00C211F6">
        <w:tc>
          <w:tcPr>
            <w:tcW w:w="1560" w:type="dxa"/>
            <w:tcBorders>
              <w:top w:val="nil"/>
              <w:left w:val="nil"/>
              <w:bottom w:val="nil"/>
              <w:right w:val="nil"/>
            </w:tcBorders>
          </w:tcPr>
          <w:p w14:paraId="2A5F1ADE"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12</w:t>
            </w:r>
          </w:p>
        </w:tc>
        <w:tc>
          <w:tcPr>
            <w:tcW w:w="1134" w:type="dxa"/>
            <w:tcBorders>
              <w:top w:val="nil"/>
              <w:left w:val="nil"/>
              <w:bottom w:val="nil"/>
              <w:right w:val="nil"/>
            </w:tcBorders>
            <w:vAlign w:val="center"/>
          </w:tcPr>
          <w:p w14:paraId="1D966FD2"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w:t>
            </w:r>
          </w:p>
        </w:tc>
        <w:tc>
          <w:tcPr>
            <w:tcW w:w="1275" w:type="dxa"/>
            <w:tcBorders>
              <w:top w:val="nil"/>
              <w:left w:val="nil"/>
              <w:bottom w:val="nil"/>
              <w:right w:val="nil"/>
            </w:tcBorders>
            <w:vAlign w:val="center"/>
          </w:tcPr>
          <w:p w14:paraId="2F4C957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13.164905</w:t>
            </w:r>
          </w:p>
        </w:tc>
        <w:tc>
          <w:tcPr>
            <w:tcW w:w="1134" w:type="dxa"/>
            <w:tcBorders>
              <w:top w:val="nil"/>
              <w:left w:val="nil"/>
              <w:bottom w:val="nil"/>
              <w:right w:val="nil"/>
            </w:tcBorders>
            <w:vAlign w:val="center"/>
          </w:tcPr>
          <w:p w14:paraId="280EEFB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49.799</w:t>
            </w:r>
          </w:p>
        </w:tc>
        <w:tc>
          <w:tcPr>
            <w:tcW w:w="1134" w:type="dxa"/>
            <w:tcBorders>
              <w:top w:val="nil"/>
              <w:left w:val="nil"/>
              <w:bottom w:val="nil"/>
              <w:right w:val="nil"/>
            </w:tcBorders>
            <w:vAlign w:val="center"/>
          </w:tcPr>
          <w:p w14:paraId="600E1DA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0.270311</w:t>
            </w:r>
          </w:p>
        </w:tc>
        <w:tc>
          <w:tcPr>
            <w:tcW w:w="1134" w:type="dxa"/>
            <w:tcBorders>
              <w:top w:val="nil"/>
              <w:left w:val="nil"/>
              <w:bottom w:val="nil"/>
              <w:right w:val="nil"/>
            </w:tcBorders>
            <w:vAlign w:val="bottom"/>
          </w:tcPr>
          <w:p w14:paraId="1893C2D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68.11758</w:t>
            </w:r>
          </w:p>
        </w:tc>
        <w:tc>
          <w:tcPr>
            <w:tcW w:w="1560" w:type="dxa"/>
            <w:tcBorders>
              <w:top w:val="nil"/>
              <w:left w:val="nil"/>
              <w:bottom w:val="nil"/>
              <w:right w:val="nil"/>
            </w:tcBorders>
            <w:vAlign w:val="bottom"/>
          </w:tcPr>
          <w:p w14:paraId="77A79184"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0.062123235</w:t>
            </w:r>
          </w:p>
        </w:tc>
      </w:tr>
      <w:tr w:rsidR="009A78DB" w14:paraId="1CE82694" w14:textId="77777777" w:rsidTr="00C211F6">
        <w:tc>
          <w:tcPr>
            <w:tcW w:w="1560" w:type="dxa"/>
            <w:tcBorders>
              <w:top w:val="nil"/>
              <w:left w:val="nil"/>
              <w:bottom w:val="nil"/>
              <w:right w:val="nil"/>
            </w:tcBorders>
          </w:tcPr>
          <w:p w14:paraId="2AAE1843"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13</w:t>
            </w:r>
          </w:p>
        </w:tc>
        <w:tc>
          <w:tcPr>
            <w:tcW w:w="1134" w:type="dxa"/>
            <w:tcBorders>
              <w:top w:val="nil"/>
              <w:left w:val="nil"/>
              <w:bottom w:val="nil"/>
              <w:right w:val="nil"/>
            </w:tcBorders>
            <w:vAlign w:val="center"/>
          </w:tcPr>
          <w:p w14:paraId="73E59B21"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0.025</w:t>
            </w:r>
          </w:p>
        </w:tc>
        <w:tc>
          <w:tcPr>
            <w:tcW w:w="1275" w:type="dxa"/>
            <w:tcBorders>
              <w:top w:val="nil"/>
              <w:left w:val="nil"/>
              <w:bottom w:val="nil"/>
              <w:right w:val="nil"/>
            </w:tcBorders>
            <w:vAlign w:val="center"/>
          </w:tcPr>
          <w:p w14:paraId="4A7D243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12.628105</w:t>
            </w:r>
          </w:p>
        </w:tc>
        <w:tc>
          <w:tcPr>
            <w:tcW w:w="1134" w:type="dxa"/>
            <w:tcBorders>
              <w:top w:val="nil"/>
              <w:left w:val="nil"/>
              <w:bottom w:val="nil"/>
              <w:right w:val="nil"/>
            </w:tcBorders>
            <w:vAlign w:val="center"/>
          </w:tcPr>
          <w:p w14:paraId="3DE2588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42.957</w:t>
            </w:r>
          </w:p>
        </w:tc>
        <w:tc>
          <w:tcPr>
            <w:tcW w:w="1134" w:type="dxa"/>
            <w:tcBorders>
              <w:top w:val="nil"/>
              <w:left w:val="nil"/>
              <w:bottom w:val="nil"/>
              <w:right w:val="nil"/>
            </w:tcBorders>
            <w:vAlign w:val="center"/>
          </w:tcPr>
          <w:p w14:paraId="2F6AD5A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0.135531</w:t>
            </w:r>
          </w:p>
        </w:tc>
        <w:tc>
          <w:tcPr>
            <w:tcW w:w="1134" w:type="dxa"/>
            <w:tcBorders>
              <w:top w:val="nil"/>
              <w:left w:val="nil"/>
              <w:bottom w:val="nil"/>
              <w:right w:val="nil"/>
            </w:tcBorders>
            <w:vAlign w:val="bottom"/>
          </w:tcPr>
          <w:p w14:paraId="30938B1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34.15342</w:t>
            </w:r>
          </w:p>
        </w:tc>
        <w:tc>
          <w:tcPr>
            <w:tcW w:w="1560" w:type="dxa"/>
            <w:tcBorders>
              <w:top w:val="nil"/>
              <w:left w:val="nil"/>
              <w:bottom w:val="nil"/>
              <w:right w:val="nil"/>
            </w:tcBorders>
            <w:vAlign w:val="bottom"/>
          </w:tcPr>
          <w:p w14:paraId="274BAAE7"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0.007786979</w:t>
            </w:r>
          </w:p>
        </w:tc>
      </w:tr>
      <w:tr w:rsidR="009A78DB" w14:paraId="425EFB30" w14:textId="77777777" w:rsidTr="00C211F6">
        <w:tc>
          <w:tcPr>
            <w:tcW w:w="1560" w:type="dxa"/>
            <w:tcBorders>
              <w:top w:val="nil"/>
              <w:left w:val="nil"/>
              <w:bottom w:val="nil"/>
              <w:right w:val="nil"/>
            </w:tcBorders>
          </w:tcPr>
          <w:p w14:paraId="111CBA42"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14</w:t>
            </w:r>
          </w:p>
        </w:tc>
        <w:tc>
          <w:tcPr>
            <w:tcW w:w="1134" w:type="dxa"/>
            <w:tcBorders>
              <w:top w:val="nil"/>
              <w:left w:val="nil"/>
              <w:bottom w:val="nil"/>
              <w:right w:val="nil"/>
            </w:tcBorders>
            <w:vAlign w:val="center"/>
          </w:tcPr>
          <w:p w14:paraId="16223C30"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0.040461</w:t>
            </w:r>
          </w:p>
        </w:tc>
        <w:tc>
          <w:tcPr>
            <w:tcW w:w="1275" w:type="dxa"/>
            <w:tcBorders>
              <w:top w:val="nil"/>
              <w:left w:val="nil"/>
              <w:bottom w:val="nil"/>
              <w:right w:val="nil"/>
            </w:tcBorders>
            <w:vAlign w:val="center"/>
          </w:tcPr>
          <w:p w14:paraId="3A6BB87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13.437396</w:t>
            </w:r>
          </w:p>
        </w:tc>
        <w:tc>
          <w:tcPr>
            <w:tcW w:w="1134" w:type="dxa"/>
            <w:tcBorders>
              <w:top w:val="nil"/>
              <w:left w:val="nil"/>
              <w:bottom w:val="nil"/>
              <w:right w:val="nil"/>
            </w:tcBorders>
            <w:vAlign w:val="center"/>
          </w:tcPr>
          <w:p w14:paraId="5191259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53.558</w:t>
            </w:r>
          </w:p>
        </w:tc>
        <w:tc>
          <w:tcPr>
            <w:tcW w:w="1134" w:type="dxa"/>
            <w:tcBorders>
              <w:top w:val="nil"/>
              <w:left w:val="nil"/>
              <w:bottom w:val="nil"/>
              <w:right w:val="nil"/>
            </w:tcBorders>
            <w:vAlign w:val="center"/>
          </w:tcPr>
          <w:p w14:paraId="485CFD8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0.200978</w:t>
            </w:r>
          </w:p>
        </w:tc>
        <w:tc>
          <w:tcPr>
            <w:tcW w:w="1134" w:type="dxa"/>
            <w:tcBorders>
              <w:top w:val="nil"/>
              <w:left w:val="nil"/>
              <w:bottom w:val="nil"/>
              <w:right w:val="nil"/>
            </w:tcBorders>
            <w:vAlign w:val="bottom"/>
          </w:tcPr>
          <w:p w14:paraId="327824A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50.64587</w:t>
            </w:r>
          </w:p>
        </w:tc>
        <w:tc>
          <w:tcPr>
            <w:tcW w:w="1560" w:type="dxa"/>
            <w:tcBorders>
              <w:top w:val="nil"/>
              <w:left w:val="nil"/>
              <w:bottom w:val="nil"/>
              <w:right w:val="nil"/>
            </w:tcBorders>
            <w:vAlign w:val="bottom"/>
          </w:tcPr>
          <w:p w14:paraId="4622DC01"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0.01868879</w:t>
            </w:r>
          </w:p>
        </w:tc>
      </w:tr>
      <w:tr w:rsidR="009A78DB" w14:paraId="38FD08E6" w14:textId="77777777" w:rsidTr="00C211F6">
        <w:tc>
          <w:tcPr>
            <w:tcW w:w="1560" w:type="dxa"/>
            <w:tcBorders>
              <w:top w:val="nil"/>
              <w:left w:val="nil"/>
              <w:bottom w:val="nil"/>
              <w:right w:val="nil"/>
            </w:tcBorders>
          </w:tcPr>
          <w:p w14:paraId="50D73EB2"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15</w:t>
            </w:r>
          </w:p>
        </w:tc>
        <w:tc>
          <w:tcPr>
            <w:tcW w:w="1134" w:type="dxa"/>
            <w:tcBorders>
              <w:top w:val="nil"/>
              <w:left w:val="nil"/>
              <w:bottom w:val="nil"/>
              <w:right w:val="nil"/>
            </w:tcBorders>
            <w:vAlign w:val="center"/>
          </w:tcPr>
          <w:p w14:paraId="6C8D1FD5"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0.076298</w:t>
            </w:r>
          </w:p>
        </w:tc>
        <w:tc>
          <w:tcPr>
            <w:tcW w:w="1275" w:type="dxa"/>
            <w:tcBorders>
              <w:top w:val="nil"/>
              <w:left w:val="nil"/>
              <w:bottom w:val="nil"/>
              <w:right w:val="nil"/>
            </w:tcBorders>
            <w:vAlign w:val="center"/>
          </w:tcPr>
          <w:p w14:paraId="7D0B212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12.251856</w:t>
            </w:r>
          </w:p>
        </w:tc>
        <w:tc>
          <w:tcPr>
            <w:tcW w:w="1134" w:type="dxa"/>
            <w:tcBorders>
              <w:top w:val="nil"/>
              <w:left w:val="nil"/>
              <w:bottom w:val="nil"/>
              <w:right w:val="nil"/>
            </w:tcBorders>
            <w:vAlign w:val="center"/>
          </w:tcPr>
          <w:p w14:paraId="2F0452F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38.395</w:t>
            </w:r>
          </w:p>
        </w:tc>
        <w:tc>
          <w:tcPr>
            <w:tcW w:w="1134" w:type="dxa"/>
            <w:tcBorders>
              <w:top w:val="nil"/>
              <w:left w:val="nil"/>
              <w:bottom w:val="nil"/>
              <w:right w:val="nil"/>
            </w:tcBorders>
            <w:vAlign w:val="center"/>
          </w:tcPr>
          <w:p w14:paraId="53EF168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0.12583</w:t>
            </w:r>
          </w:p>
        </w:tc>
        <w:tc>
          <w:tcPr>
            <w:tcW w:w="1134" w:type="dxa"/>
            <w:tcBorders>
              <w:top w:val="nil"/>
              <w:left w:val="nil"/>
              <w:bottom w:val="nil"/>
              <w:right w:val="nil"/>
            </w:tcBorders>
            <w:vAlign w:val="bottom"/>
          </w:tcPr>
          <w:p w14:paraId="163F581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31.70879</w:t>
            </w:r>
          </w:p>
        </w:tc>
        <w:tc>
          <w:tcPr>
            <w:tcW w:w="1560" w:type="dxa"/>
            <w:tcBorders>
              <w:top w:val="nil"/>
              <w:left w:val="nil"/>
              <w:bottom w:val="nil"/>
              <w:right w:val="nil"/>
            </w:tcBorders>
            <w:vAlign w:val="bottom"/>
          </w:tcPr>
          <w:p w14:paraId="17231C30"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0.022064265</w:t>
            </w:r>
          </w:p>
        </w:tc>
      </w:tr>
      <w:tr w:rsidR="009A78DB" w14:paraId="4881F978" w14:textId="77777777" w:rsidTr="00C211F6">
        <w:tc>
          <w:tcPr>
            <w:tcW w:w="1560" w:type="dxa"/>
            <w:tcBorders>
              <w:top w:val="nil"/>
              <w:left w:val="nil"/>
              <w:bottom w:val="nil"/>
              <w:right w:val="nil"/>
            </w:tcBorders>
          </w:tcPr>
          <w:p w14:paraId="5E4B2084"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16</w:t>
            </w:r>
          </w:p>
        </w:tc>
        <w:tc>
          <w:tcPr>
            <w:tcW w:w="1134" w:type="dxa"/>
            <w:tcBorders>
              <w:top w:val="nil"/>
              <w:left w:val="nil"/>
              <w:bottom w:val="nil"/>
              <w:right w:val="nil"/>
            </w:tcBorders>
            <w:vAlign w:val="center"/>
          </w:tcPr>
          <w:p w14:paraId="032B544E"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0.090613</w:t>
            </w:r>
          </w:p>
        </w:tc>
        <w:tc>
          <w:tcPr>
            <w:tcW w:w="1275" w:type="dxa"/>
            <w:tcBorders>
              <w:top w:val="nil"/>
              <w:left w:val="nil"/>
              <w:bottom w:val="nil"/>
              <w:right w:val="nil"/>
            </w:tcBorders>
            <w:vAlign w:val="center"/>
          </w:tcPr>
          <w:p w14:paraId="304DDA7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12.933006</w:t>
            </w:r>
          </w:p>
        </w:tc>
        <w:tc>
          <w:tcPr>
            <w:tcW w:w="1134" w:type="dxa"/>
            <w:tcBorders>
              <w:top w:val="nil"/>
              <w:left w:val="nil"/>
              <w:bottom w:val="nil"/>
              <w:right w:val="nil"/>
            </w:tcBorders>
            <w:vAlign w:val="center"/>
          </w:tcPr>
          <w:p w14:paraId="35C33F4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46.788</w:t>
            </w:r>
          </w:p>
        </w:tc>
        <w:tc>
          <w:tcPr>
            <w:tcW w:w="1134" w:type="dxa"/>
            <w:tcBorders>
              <w:top w:val="nil"/>
              <w:left w:val="nil"/>
              <w:bottom w:val="nil"/>
              <w:right w:val="nil"/>
            </w:tcBorders>
            <w:vAlign w:val="center"/>
          </w:tcPr>
          <w:p w14:paraId="1E5E95A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0.166475</w:t>
            </w:r>
          </w:p>
        </w:tc>
        <w:tc>
          <w:tcPr>
            <w:tcW w:w="1134" w:type="dxa"/>
            <w:tcBorders>
              <w:top w:val="nil"/>
              <w:left w:val="nil"/>
              <w:bottom w:val="nil"/>
              <w:right w:val="nil"/>
            </w:tcBorders>
            <w:vAlign w:val="bottom"/>
          </w:tcPr>
          <w:p w14:paraId="2D9FF6D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41.95121</w:t>
            </w:r>
          </w:p>
        </w:tc>
        <w:tc>
          <w:tcPr>
            <w:tcW w:w="1560" w:type="dxa"/>
            <w:tcBorders>
              <w:top w:val="nil"/>
              <w:left w:val="nil"/>
              <w:bottom w:val="nil"/>
              <w:right w:val="nil"/>
            </w:tcBorders>
            <w:vAlign w:val="bottom"/>
          </w:tcPr>
          <w:p w14:paraId="6CCE7C43"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0.034668386</w:t>
            </w:r>
          </w:p>
        </w:tc>
      </w:tr>
      <w:tr w:rsidR="009A78DB" w14:paraId="547C5CF3" w14:textId="77777777" w:rsidTr="00C211F6">
        <w:tc>
          <w:tcPr>
            <w:tcW w:w="1560" w:type="dxa"/>
            <w:tcBorders>
              <w:top w:val="nil"/>
              <w:left w:val="nil"/>
              <w:bottom w:val="nil"/>
              <w:right w:val="nil"/>
            </w:tcBorders>
          </w:tcPr>
          <w:p w14:paraId="3D4C566C"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17</w:t>
            </w:r>
          </w:p>
        </w:tc>
        <w:tc>
          <w:tcPr>
            <w:tcW w:w="1134" w:type="dxa"/>
            <w:tcBorders>
              <w:top w:val="nil"/>
              <w:left w:val="nil"/>
              <w:bottom w:val="nil"/>
              <w:right w:val="nil"/>
            </w:tcBorders>
            <w:vAlign w:val="center"/>
          </w:tcPr>
          <w:p w14:paraId="349C414E"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0.028235</w:t>
            </w:r>
          </w:p>
        </w:tc>
        <w:tc>
          <w:tcPr>
            <w:tcW w:w="1275" w:type="dxa"/>
            <w:tcBorders>
              <w:top w:val="nil"/>
              <w:left w:val="nil"/>
              <w:bottom w:val="nil"/>
              <w:right w:val="nil"/>
            </w:tcBorders>
            <w:vAlign w:val="center"/>
          </w:tcPr>
          <w:p w14:paraId="69821F8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10</w:t>
            </w:r>
          </w:p>
        </w:tc>
        <w:tc>
          <w:tcPr>
            <w:tcW w:w="1134" w:type="dxa"/>
            <w:tcBorders>
              <w:top w:val="nil"/>
              <w:left w:val="nil"/>
              <w:bottom w:val="nil"/>
              <w:right w:val="nil"/>
            </w:tcBorders>
            <w:vAlign w:val="center"/>
          </w:tcPr>
          <w:p w14:paraId="4000883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15.458</w:t>
            </w:r>
          </w:p>
        </w:tc>
        <w:tc>
          <w:tcPr>
            <w:tcW w:w="1134" w:type="dxa"/>
            <w:tcBorders>
              <w:top w:val="nil"/>
              <w:left w:val="nil"/>
              <w:bottom w:val="nil"/>
              <w:right w:val="nil"/>
            </w:tcBorders>
            <w:vAlign w:val="center"/>
          </w:tcPr>
          <w:p w14:paraId="6F76575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0.039305</w:t>
            </w:r>
          </w:p>
        </w:tc>
        <w:tc>
          <w:tcPr>
            <w:tcW w:w="1134" w:type="dxa"/>
            <w:tcBorders>
              <w:top w:val="nil"/>
              <w:left w:val="nil"/>
              <w:bottom w:val="nil"/>
              <w:right w:val="nil"/>
            </w:tcBorders>
            <w:vAlign w:val="bottom"/>
          </w:tcPr>
          <w:p w14:paraId="2A0232C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9.904745</w:t>
            </w:r>
          </w:p>
        </w:tc>
        <w:tc>
          <w:tcPr>
            <w:tcW w:w="1560" w:type="dxa"/>
            <w:tcBorders>
              <w:top w:val="nil"/>
              <w:left w:val="nil"/>
              <w:bottom w:val="nil"/>
              <w:right w:val="nil"/>
            </w:tcBorders>
            <w:vAlign w:val="bottom"/>
          </w:tcPr>
          <w:p w14:paraId="316395F3"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0.002550535</w:t>
            </w:r>
          </w:p>
        </w:tc>
      </w:tr>
      <w:tr w:rsidR="009A78DB" w14:paraId="6F77D453" w14:textId="77777777" w:rsidTr="00C211F6">
        <w:tc>
          <w:tcPr>
            <w:tcW w:w="1560" w:type="dxa"/>
            <w:tcBorders>
              <w:top w:val="nil"/>
              <w:left w:val="nil"/>
              <w:bottom w:val="nil"/>
              <w:right w:val="nil"/>
            </w:tcBorders>
          </w:tcPr>
          <w:p w14:paraId="4206AFAB"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18</w:t>
            </w:r>
          </w:p>
        </w:tc>
        <w:tc>
          <w:tcPr>
            <w:tcW w:w="1134" w:type="dxa"/>
            <w:tcBorders>
              <w:top w:val="nil"/>
              <w:left w:val="nil"/>
              <w:bottom w:val="nil"/>
              <w:right w:val="nil"/>
            </w:tcBorders>
            <w:vAlign w:val="center"/>
          </w:tcPr>
          <w:p w14:paraId="158E0159" w14:textId="77777777" w:rsidR="009A78DB" w:rsidRPr="00C73B4D" w:rsidRDefault="00C211F6" w:rsidP="00415A60">
            <w:pPr>
              <w:spacing w:line="360" w:lineRule="auto"/>
              <w:jc w:val="center"/>
              <w:rPr>
                <w:rFonts w:ascii="Times New Roman" w:eastAsia="Times New Roman" w:hAnsi="Times New Roman"/>
                <w:sz w:val="24"/>
                <w:szCs w:val="24"/>
                <w:lang w:eastAsia="en-IN"/>
              </w:rPr>
            </w:pPr>
            <w:r>
              <w:rPr>
                <w:rFonts w:ascii="Times New Roman" w:hAnsi="Times New Roman"/>
                <w:color w:val="000000"/>
                <w:sz w:val="24"/>
                <w:szCs w:val="24"/>
              </w:rPr>
              <w:t>0.061374</w:t>
            </w:r>
          </w:p>
        </w:tc>
        <w:tc>
          <w:tcPr>
            <w:tcW w:w="1275" w:type="dxa"/>
            <w:tcBorders>
              <w:top w:val="nil"/>
              <w:left w:val="nil"/>
              <w:bottom w:val="nil"/>
              <w:right w:val="nil"/>
            </w:tcBorders>
            <w:vAlign w:val="center"/>
          </w:tcPr>
          <w:p w14:paraId="03D67F1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14.4</w:t>
            </w:r>
          </w:p>
        </w:tc>
        <w:tc>
          <w:tcPr>
            <w:tcW w:w="1134" w:type="dxa"/>
            <w:tcBorders>
              <w:top w:val="nil"/>
              <w:left w:val="nil"/>
              <w:bottom w:val="nil"/>
              <w:right w:val="nil"/>
            </w:tcBorders>
            <w:vAlign w:val="center"/>
          </w:tcPr>
          <w:p w14:paraId="56D63AF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67.262</w:t>
            </w:r>
          </w:p>
        </w:tc>
        <w:tc>
          <w:tcPr>
            <w:tcW w:w="1134" w:type="dxa"/>
            <w:tcBorders>
              <w:top w:val="nil"/>
              <w:left w:val="nil"/>
              <w:bottom w:val="nil"/>
              <w:right w:val="nil"/>
            </w:tcBorders>
            <w:vAlign w:val="center"/>
          </w:tcPr>
          <w:p w14:paraId="73A11CF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0.330339</w:t>
            </w:r>
          </w:p>
        </w:tc>
        <w:tc>
          <w:tcPr>
            <w:tcW w:w="1134" w:type="dxa"/>
            <w:tcBorders>
              <w:top w:val="nil"/>
              <w:left w:val="nil"/>
              <w:bottom w:val="nil"/>
              <w:right w:val="nil"/>
            </w:tcBorders>
            <w:vAlign w:val="bottom"/>
          </w:tcPr>
          <w:p w14:paraId="06E1775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83.24446</w:t>
            </w:r>
          </w:p>
        </w:tc>
        <w:tc>
          <w:tcPr>
            <w:tcW w:w="1560" w:type="dxa"/>
            <w:tcBorders>
              <w:top w:val="nil"/>
              <w:left w:val="nil"/>
              <w:bottom w:val="nil"/>
              <w:right w:val="nil"/>
            </w:tcBorders>
            <w:vAlign w:val="bottom"/>
          </w:tcPr>
          <w:p w14:paraId="12AC1A40"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0.046594855</w:t>
            </w:r>
          </w:p>
        </w:tc>
      </w:tr>
      <w:tr w:rsidR="009A78DB" w14:paraId="27A2E7E0" w14:textId="77777777" w:rsidTr="00C211F6">
        <w:tc>
          <w:tcPr>
            <w:tcW w:w="1560" w:type="dxa"/>
            <w:tcBorders>
              <w:top w:val="nil"/>
              <w:left w:val="nil"/>
              <w:bottom w:val="nil"/>
              <w:right w:val="nil"/>
            </w:tcBorders>
          </w:tcPr>
          <w:p w14:paraId="63197481"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19</w:t>
            </w:r>
          </w:p>
        </w:tc>
        <w:tc>
          <w:tcPr>
            <w:tcW w:w="1134" w:type="dxa"/>
            <w:tcBorders>
              <w:top w:val="nil"/>
              <w:left w:val="nil"/>
              <w:bottom w:val="nil"/>
              <w:right w:val="nil"/>
            </w:tcBorders>
            <w:vAlign w:val="center"/>
          </w:tcPr>
          <w:p w14:paraId="6297588C"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0.102368</w:t>
            </w:r>
          </w:p>
        </w:tc>
        <w:tc>
          <w:tcPr>
            <w:tcW w:w="1275" w:type="dxa"/>
            <w:tcBorders>
              <w:top w:val="nil"/>
              <w:left w:val="nil"/>
              <w:bottom w:val="nil"/>
              <w:right w:val="nil"/>
            </w:tcBorders>
            <w:vAlign w:val="center"/>
          </w:tcPr>
          <w:p w14:paraId="632CCAF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14.08762</w:t>
            </w:r>
          </w:p>
        </w:tc>
        <w:tc>
          <w:tcPr>
            <w:tcW w:w="1134" w:type="dxa"/>
            <w:tcBorders>
              <w:top w:val="nil"/>
              <w:left w:val="nil"/>
              <w:bottom w:val="nil"/>
              <w:right w:val="nil"/>
            </w:tcBorders>
            <w:vAlign w:val="center"/>
          </w:tcPr>
          <w:p w14:paraId="4873A3A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62.363</w:t>
            </w:r>
          </w:p>
        </w:tc>
        <w:tc>
          <w:tcPr>
            <w:tcW w:w="1134" w:type="dxa"/>
            <w:tcBorders>
              <w:top w:val="nil"/>
              <w:left w:val="nil"/>
              <w:bottom w:val="nil"/>
              <w:right w:val="nil"/>
            </w:tcBorders>
            <w:vAlign w:val="center"/>
          </w:tcPr>
          <w:p w14:paraId="175AE8E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0.08926</w:t>
            </w:r>
          </w:p>
        </w:tc>
        <w:tc>
          <w:tcPr>
            <w:tcW w:w="1134" w:type="dxa"/>
            <w:tcBorders>
              <w:top w:val="nil"/>
              <w:left w:val="nil"/>
              <w:bottom w:val="nil"/>
              <w:right w:val="nil"/>
            </w:tcBorders>
            <w:vAlign w:val="bottom"/>
          </w:tcPr>
          <w:p w14:paraId="15A6DE6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22.49326</w:t>
            </w:r>
          </w:p>
        </w:tc>
        <w:tc>
          <w:tcPr>
            <w:tcW w:w="1560" w:type="dxa"/>
            <w:tcBorders>
              <w:top w:val="nil"/>
              <w:left w:val="nil"/>
              <w:bottom w:val="nil"/>
              <w:right w:val="nil"/>
            </w:tcBorders>
            <w:vAlign w:val="bottom"/>
          </w:tcPr>
          <w:p w14:paraId="3DB01859"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0.077462861</w:t>
            </w:r>
          </w:p>
        </w:tc>
      </w:tr>
      <w:tr w:rsidR="009A78DB" w14:paraId="793C50E7" w14:textId="77777777" w:rsidTr="00C211F6">
        <w:tc>
          <w:tcPr>
            <w:tcW w:w="1560" w:type="dxa"/>
            <w:tcBorders>
              <w:top w:val="nil"/>
              <w:left w:val="nil"/>
              <w:bottom w:val="nil"/>
              <w:right w:val="nil"/>
            </w:tcBorders>
          </w:tcPr>
          <w:p w14:paraId="2FA6322D"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20</w:t>
            </w:r>
          </w:p>
        </w:tc>
        <w:tc>
          <w:tcPr>
            <w:tcW w:w="1134" w:type="dxa"/>
            <w:tcBorders>
              <w:top w:val="nil"/>
              <w:left w:val="nil"/>
              <w:bottom w:val="nil"/>
              <w:right w:val="nil"/>
            </w:tcBorders>
            <w:vAlign w:val="center"/>
          </w:tcPr>
          <w:p w14:paraId="15DFABDC"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0.104702</w:t>
            </w:r>
          </w:p>
        </w:tc>
        <w:tc>
          <w:tcPr>
            <w:tcW w:w="1275" w:type="dxa"/>
            <w:tcBorders>
              <w:top w:val="nil"/>
              <w:left w:val="nil"/>
              <w:bottom w:val="nil"/>
              <w:right w:val="nil"/>
            </w:tcBorders>
            <w:vAlign w:val="center"/>
          </w:tcPr>
          <w:p w14:paraId="40D0E3A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14.27705</w:t>
            </w:r>
          </w:p>
        </w:tc>
        <w:tc>
          <w:tcPr>
            <w:tcW w:w="1134" w:type="dxa"/>
            <w:tcBorders>
              <w:top w:val="nil"/>
              <w:left w:val="nil"/>
              <w:bottom w:val="nil"/>
              <w:right w:val="nil"/>
            </w:tcBorders>
            <w:vAlign w:val="center"/>
          </w:tcPr>
          <w:p w14:paraId="28BA312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65.017</w:t>
            </w:r>
          </w:p>
        </w:tc>
        <w:tc>
          <w:tcPr>
            <w:tcW w:w="1134" w:type="dxa"/>
            <w:tcBorders>
              <w:top w:val="nil"/>
              <w:left w:val="nil"/>
              <w:bottom w:val="nil"/>
              <w:right w:val="nil"/>
            </w:tcBorders>
            <w:vAlign w:val="center"/>
          </w:tcPr>
          <w:p w14:paraId="09FC2A1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0.054675</w:t>
            </w:r>
          </w:p>
        </w:tc>
        <w:tc>
          <w:tcPr>
            <w:tcW w:w="1134" w:type="dxa"/>
            <w:tcBorders>
              <w:top w:val="nil"/>
              <w:left w:val="nil"/>
              <w:bottom w:val="nil"/>
              <w:right w:val="nil"/>
            </w:tcBorders>
            <w:vAlign w:val="bottom"/>
          </w:tcPr>
          <w:p w14:paraId="29E873E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13.77794</w:t>
            </w:r>
          </w:p>
        </w:tc>
        <w:tc>
          <w:tcPr>
            <w:tcW w:w="1560" w:type="dxa"/>
            <w:tcBorders>
              <w:top w:val="nil"/>
              <w:left w:val="nil"/>
              <w:bottom w:val="nil"/>
              <w:right w:val="nil"/>
            </w:tcBorders>
            <w:vAlign w:val="bottom"/>
          </w:tcPr>
          <w:p w14:paraId="55B41952"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0.08534457</w:t>
            </w:r>
          </w:p>
        </w:tc>
      </w:tr>
      <w:tr w:rsidR="009A78DB" w14:paraId="04A93F3A" w14:textId="77777777" w:rsidTr="00C211F6">
        <w:tc>
          <w:tcPr>
            <w:tcW w:w="1560" w:type="dxa"/>
            <w:tcBorders>
              <w:top w:val="nil"/>
              <w:left w:val="nil"/>
              <w:bottom w:val="nil"/>
              <w:right w:val="nil"/>
            </w:tcBorders>
          </w:tcPr>
          <w:p w14:paraId="19F8A043"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21</w:t>
            </w:r>
          </w:p>
        </w:tc>
        <w:tc>
          <w:tcPr>
            <w:tcW w:w="1134" w:type="dxa"/>
            <w:tcBorders>
              <w:top w:val="nil"/>
              <w:left w:val="nil"/>
              <w:bottom w:val="nil"/>
              <w:right w:val="nil"/>
            </w:tcBorders>
            <w:vAlign w:val="center"/>
          </w:tcPr>
          <w:p w14:paraId="7228E502"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0.119409</w:t>
            </w:r>
          </w:p>
        </w:tc>
        <w:tc>
          <w:tcPr>
            <w:tcW w:w="1275" w:type="dxa"/>
            <w:tcBorders>
              <w:top w:val="nil"/>
              <w:left w:val="nil"/>
              <w:bottom w:val="nil"/>
              <w:right w:val="nil"/>
            </w:tcBorders>
            <w:vAlign w:val="center"/>
          </w:tcPr>
          <w:p w14:paraId="25E6602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14.2009</w:t>
            </w:r>
          </w:p>
        </w:tc>
        <w:tc>
          <w:tcPr>
            <w:tcW w:w="1134" w:type="dxa"/>
            <w:tcBorders>
              <w:top w:val="nil"/>
              <w:left w:val="nil"/>
              <w:bottom w:val="nil"/>
              <w:right w:val="nil"/>
            </w:tcBorders>
            <w:vAlign w:val="center"/>
          </w:tcPr>
          <w:p w14:paraId="1204B8A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63.843</w:t>
            </w:r>
          </w:p>
        </w:tc>
        <w:tc>
          <w:tcPr>
            <w:tcW w:w="1134" w:type="dxa"/>
            <w:tcBorders>
              <w:top w:val="nil"/>
              <w:left w:val="nil"/>
              <w:bottom w:val="nil"/>
              <w:right w:val="nil"/>
            </w:tcBorders>
            <w:vAlign w:val="center"/>
          </w:tcPr>
          <w:p w14:paraId="5A2BABE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0.111543</w:t>
            </w:r>
          </w:p>
        </w:tc>
        <w:tc>
          <w:tcPr>
            <w:tcW w:w="1134" w:type="dxa"/>
            <w:tcBorders>
              <w:top w:val="nil"/>
              <w:left w:val="nil"/>
              <w:bottom w:val="nil"/>
              <w:right w:val="nil"/>
            </w:tcBorders>
            <w:vAlign w:val="bottom"/>
          </w:tcPr>
          <w:p w14:paraId="586E148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28.10851</w:t>
            </w:r>
          </w:p>
        </w:tc>
        <w:tc>
          <w:tcPr>
            <w:tcW w:w="1560" w:type="dxa"/>
            <w:tcBorders>
              <w:top w:val="nil"/>
              <w:left w:val="nil"/>
              <w:bottom w:val="nil"/>
              <w:right w:val="nil"/>
            </w:tcBorders>
            <w:vAlign w:val="bottom"/>
          </w:tcPr>
          <w:p w14:paraId="121682EB"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0.074518828</w:t>
            </w:r>
          </w:p>
        </w:tc>
      </w:tr>
      <w:tr w:rsidR="009A78DB" w14:paraId="605BAE87" w14:textId="77777777" w:rsidTr="00C211F6">
        <w:tc>
          <w:tcPr>
            <w:tcW w:w="1560" w:type="dxa"/>
            <w:tcBorders>
              <w:top w:val="nil"/>
              <w:left w:val="nil"/>
              <w:bottom w:val="nil"/>
              <w:right w:val="nil"/>
            </w:tcBorders>
          </w:tcPr>
          <w:p w14:paraId="6BEB3CFB"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22</w:t>
            </w:r>
          </w:p>
        </w:tc>
        <w:tc>
          <w:tcPr>
            <w:tcW w:w="1134" w:type="dxa"/>
            <w:tcBorders>
              <w:top w:val="nil"/>
              <w:left w:val="nil"/>
              <w:bottom w:val="nil"/>
              <w:right w:val="nil"/>
            </w:tcBorders>
            <w:vAlign w:val="center"/>
          </w:tcPr>
          <w:p w14:paraId="3A8F49C4"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0.066445</w:t>
            </w:r>
          </w:p>
        </w:tc>
        <w:tc>
          <w:tcPr>
            <w:tcW w:w="1275" w:type="dxa"/>
            <w:tcBorders>
              <w:top w:val="nil"/>
              <w:left w:val="nil"/>
              <w:bottom w:val="nil"/>
              <w:right w:val="nil"/>
            </w:tcBorders>
            <w:vAlign w:val="center"/>
          </w:tcPr>
          <w:p w14:paraId="260DC34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12.17059</w:t>
            </w:r>
          </w:p>
        </w:tc>
        <w:tc>
          <w:tcPr>
            <w:tcW w:w="1134" w:type="dxa"/>
            <w:tcBorders>
              <w:top w:val="nil"/>
              <w:left w:val="nil"/>
              <w:bottom w:val="nil"/>
              <w:right w:val="nil"/>
            </w:tcBorders>
            <w:vAlign w:val="center"/>
          </w:tcPr>
          <w:p w14:paraId="7909B49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37.334</w:t>
            </w:r>
          </w:p>
        </w:tc>
        <w:tc>
          <w:tcPr>
            <w:tcW w:w="1134" w:type="dxa"/>
            <w:tcBorders>
              <w:top w:val="nil"/>
              <w:left w:val="nil"/>
              <w:bottom w:val="nil"/>
              <w:right w:val="nil"/>
            </w:tcBorders>
            <w:vAlign w:val="center"/>
          </w:tcPr>
          <w:p w14:paraId="0462D6D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0.114956</w:t>
            </w:r>
          </w:p>
        </w:tc>
        <w:tc>
          <w:tcPr>
            <w:tcW w:w="1134" w:type="dxa"/>
            <w:tcBorders>
              <w:top w:val="nil"/>
              <w:left w:val="nil"/>
              <w:bottom w:val="nil"/>
              <w:right w:val="nil"/>
            </w:tcBorders>
            <w:vAlign w:val="bottom"/>
          </w:tcPr>
          <w:p w14:paraId="5ED9781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28.96858</w:t>
            </w:r>
          </w:p>
        </w:tc>
        <w:tc>
          <w:tcPr>
            <w:tcW w:w="1560" w:type="dxa"/>
            <w:tcBorders>
              <w:top w:val="nil"/>
              <w:left w:val="nil"/>
              <w:bottom w:val="nil"/>
              <w:right w:val="nil"/>
            </w:tcBorders>
            <w:vAlign w:val="bottom"/>
          </w:tcPr>
          <w:p w14:paraId="57E0A661"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0.017554331</w:t>
            </w:r>
          </w:p>
        </w:tc>
      </w:tr>
      <w:tr w:rsidR="009A78DB" w14:paraId="24BB7CE1" w14:textId="77777777" w:rsidTr="00C211F6">
        <w:tc>
          <w:tcPr>
            <w:tcW w:w="1560" w:type="dxa"/>
            <w:tcBorders>
              <w:top w:val="nil"/>
              <w:left w:val="nil"/>
              <w:bottom w:val="nil"/>
              <w:right w:val="nil"/>
            </w:tcBorders>
          </w:tcPr>
          <w:p w14:paraId="38436256"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23</w:t>
            </w:r>
          </w:p>
        </w:tc>
        <w:tc>
          <w:tcPr>
            <w:tcW w:w="1134" w:type="dxa"/>
            <w:tcBorders>
              <w:top w:val="nil"/>
              <w:left w:val="nil"/>
              <w:bottom w:val="nil"/>
              <w:right w:val="nil"/>
            </w:tcBorders>
            <w:vAlign w:val="center"/>
          </w:tcPr>
          <w:p w14:paraId="0C20494C"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0.125</w:t>
            </w:r>
          </w:p>
        </w:tc>
        <w:tc>
          <w:tcPr>
            <w:tcW w:w="1275" w:type="dxa"/>
            <w:tcBorders>
              <w:top w:val="nil"/>
              <w:left w:val="nil"/>
              <w:bottom w:val="nil"/>
              <w:right w:val="nil"/>
            </w:tcBorders>
            <w:vAlign w:val="center"/>
          </w:tcPr>
          <w:p w14:paraId="4DA8AA1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11.8592</w:t>
            </w:r>
          </w:p>
        </w:tc>
        <w:tc>
          <w:tcPr>
            <w:tcW w:w="1134" w:type="dxa"/>
            <w:tcBorders>
              <w:top w:val="nil"/>
              <w:left w:val="nil"/>
              <w:bottom w:val="nil"/>
              <w:right w:val="nil"/>
            </w:tcBorders>
            <w:vAlign w:val="center"/>
          </w:tcPr>
          <w:p w14:paraId="5A92517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33.843</w:t>
            </w:r>
          </w:p>
        </w:tc>
        <w:tc>
          <w:tcPr>
            <w:tcW w:w="1134" w:type="dxa"/>
            <w:tcBorders>
              <w:top w:val="nil"/>
              <w:left w:val="nil"/>
              <w:bottom w:val="nil"/>
              <w:right w:val="nil"/>
            </w:tcBorders>
            <w:vAlign w:val="center"/>
          </w:tcPr>
          <w:p w14:paraId="3A4CB1B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0.025144</w:t>
            </w:r>
          </w:p>
        </w:tc>
        <w:tc>
          <w:tcPr>
            <w:tcW w:w="1134" w:type="dxa"/>
            <w:tcBorders>
              <w:top w:val="nil"/>
              <w:left w:val="nil"/>
              <w:bottom w:val="nil"/>
              <w:right w:val="nil"/>
            </w:tcBorders>
            <w:vAlign w:val="bottom"/>
          </w:tcPr>
          <w:p w14:paraId="2B4A0DF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6.336214</w:t>
            </w:r>
          </w:p>
        </w:tc>
        <w:tc>
          <w:tcPr>
            <w:tcW w:w="1560" w:type="dxa"/>
            <w:tcBorders>
              <w:top w:val="nil"/>
              <w:left w:val="nil"/>
              <w:bottom w:val="nil"/>
              <w:right w:val="nil"/>
            </w:tcBorders>
            <w:vAlign w:val="bottom"/>
          </w:tcPr>
          <w:p w14:paraId="5305E8A9"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0.007223285</w:t>
            </w:r>
          </w:p>
        </w:tc>
      </w:tr>
      <w:tr w:rsidR="009A78DB" w14:paraId="6DB9AE89" w14:textId="77777777" w:rsidTr="00C211F6">
        <w:tc>
          <w:tcPr>
            <w:tcW w:w="1560" w:type="dxa"/>
            <w:tcBorders>
              <w:top w:val="nil"/>
              <w:left w:val="nil"/>
              <w:bottom w:val="nil"/>
              <w:right w:val="nil"/>
            </w:tcBorders>
          </w:tcPr>
          <w:p w14:paraId="47B28347"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24</w:t>
            </w:r>
          </w:p>
        </w:tc>
        <w:tc>
          <w:tcPr>
            <w:tcW w:w="1134" w:type="dxa"/>
            <w:tcBorders>
              <w:top w:val="nil"/>
              <w:left w:val="nil"/>
              <w:bottom w:val="nil"/>
              <w:right w:val="nil"/>
            </w:tcBorders>
            <w:vAlign w:val="center"/>
          </w:tcPr>
          <w:p w14:paraId="266315D5"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0.066</w:t>
            </w:r>
          </w:p>
        </w:tc>
        <w:tc>
          <w:tcPr>
            <w:tcW w:w="1275" w:type="dxa"/>
            <w:tcBorders>
              <w:top w:val="nil"/>
              <w:left w:val="nil"/>
              <w:bottom w:val="nil"/>
              <w:right w:val="nil"/>
            </w:tcBorders>
            <w:vAlign w:val="center"/>
          </w:tcPr>
          <w:p w14:paraId="42495A7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13.39582</w:t>
            </w:r>
          </w:p>
        </w:tc>
        <w:tc>
          <w:tcPr>
            <w:tcW w:w="1134" w:type="dxa"/>
            <w:tcBorders>
              <w:top w:val="nil"/>
              <w:left w:val="nil"/>
              <w:bottom w:val="nil"/>
              <w:right w:val="nil"/>
            </w:tcBorders>
            <w:vAlign w:val="center"/>
          </w:tcPr>
          <w:p w14:paraId="131FF85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52.746</w:t>
            </w:r>
          </w:p>
        </w:tc>
        <w:tc>
          <w:tcPr>
            <w:tcW w:w="1134" w:type="dxa"/>
            <w:tcBorders>
              <w:top w:val="nil"/>
              <w:left w:val="nil"/>
              <w:bottom w:val="nil"/>
              <w:right w:val="nil"/>
            </w:tcBorders>
            <w:vAlign w:val="center"/>
          </w:tcPr>
          <w:p w14:paraId="4C86360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0.099361</w:t>
            </w:r>
          </w:p>
        </w:tc>
        <w:tc>
          <w:tcPr>
            <w:tcW w:w="1134" w:type="dxa"/>
            <w:tcBorders>
              <w:top w:val="nil"/>
              <w:left w:val="nil"/>
              <w:bottom w:val="nil"/>
              <w:right w:val="nil"/>
            </w:tcBorders>
            <w:vAlign w:val="bottom"/>
          </w:tcPr>
          <w:p w14:paraId="53D2CAD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25.03868</w:t>
            </w:r>
          </w:p>
        </w:tc>
        <w:tc>
          <w:tcPr>
            <w:tcW w:w="1560" w:type="dxa"/>
            <w:tcBorders>
              <w:top w:val="nil"/>
              <w:left w:val="nil"/>
              <w:bottom w:val="nil"/>
              <w:right w:val="nil"/>
            </w:tcBorders>
            <w:vAlign w:val="bottom"/>
          </w:tcPr>
          <w:p w14:paraId="58BD357C"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0.015071283</w:t>
            </w:r>
          </w:p>
        </w:tc>
      </w:tr>
      <w:tr w:rsidR="009A78DB" w14:paraId="192AC0C5" w14:textId="77777777" w:rsidTr="00C211F6">
        <w:tc>
          <w:tcPr>
            <w:tcW w:w="1560" w:type="dxa"/>
            <w:tcBorders>
              <w:top w:val="nil"/>
              <w:left w:val="nil"/>
              <w:bottom w:val="nil"/>
              <w:right w:val="nil"/>
            </w:tcBorders>
          </w:tcPr>
          <w:p w14:paraId="0769AB78"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25</w:t>
            </w:r>
          </w:p>
        </w:tc>
        <w:tc>
          <w:tcPr>
            <w:tcW w:w="1134" w:type="dxa"/>
            <w:tcBorders>
              <w:top w:val="nil"/>
              <w:left w:val="nil"/>
              <w:bottom w:val="nil"/>
              <w:right w:val="nil"/>
            </w:tcBorders>
            <w:vAlign w:val="center"/>
          </w:tcPr>
          <w:p w14:paraId="7BE3CB12"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0.056156</w:t>
            </w:r>
          </w:p>
        </w:tc>
        <w:tc>
          <w:tcPr>
            <w:tcW w:w="1275" w:type="dxa"/>
            <w:tcBorders>
              <w:top w:val="nil"/>
              <w:left w:val="nil"/>
              <w:bottom w:val="nil"/>
              <w:right w:val="nil"/>
            </w:tcBorders>
            <w:vAlign w:val="center"/>
          </w:tcPr>
          <w:p w14:paraId="6CF25F6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14.49334</w:t>
            </w:r>
          </w:p>
        </w:tc>
        <w:tc>
          <w:tcPr>
            <w:tcW w:w="1134" w:type="dxa"/>
            <w:tcBorders>
              <w:top w:val="nil"/>
              <w:left w:val="nil"/>
              <w:bottom w:val="nil"/>
              <w:right w:val="nil"/>
            </w:tcBorders>
            <w:vAlign w:val="center"/>
          </w:tcPr>
          <w:p w14:paraId="2942178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68.059</w:t>
            </w:r>
          </w:p>
        </w:tc>
        <w:tc>
          <w:tcPr>
            <w:tcW w:w="1134" w:type="dxa"/>
            <w:tcBorders>
              <w:top w:val="nil"/>
              <w:left w:val="nil"/>
              <w:bottom w:val="nil"/>
              <w:right w:val="nil"/>
            </w:tcBorders>
            <w:vAlign w:val="center"/>
          </w:tcPr>
          <w:p w14:paraId="678D89A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0.238695</w:t>
            </w:r>
          </w:p>
        </w:tc>
        <w:tc>
          <w:tcPr>
            <w:tcW w:w="1134" w:type="dxa"/>
            <w:tcBorders>
              <w:top w:val="nil"/>
              <w:left w:val="nil"/>
              <w:bottom w:val="nil"/>
              <w:right w:val="nil"/>
            </w:tcBorders>
            <w:vAlign w:val="bottom"/>
          </w:tcPr>
          <w:p w14:paraId="3BE6D64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60.15044</w:t>
            </w:r>
          </w:p>
        </w:tc>
        <w:tc>
          <w:tcPr>
            <w:tcW w:w="1560" w:type="dxa"/>
            <w:tcBorders>
              <w:top w:val="nil"/>
              <w:left w:val="nil"/>
              <w:bottom w:val="nil"/>
              <w:right w:val="nil"/>
            </w:tcBorders>
            <w:vAlign w:val="bottom"/>
          </w:tcPr>
          <w:p w14:paraId="21B789B6"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0.032096196</w:t>
            </w:r>
          </w:p>
        </w:tc>
      </w:tr>
      <w:tr w:rsidR="009A78DB" w14:paraId="2E615432" w14:textId="77777777" w:rsidTr="00C211F6">
        <w:tc>
          <w:tcPr>
            <w:tcW w:w="1560" w:type="dxa"/>
            <w:tcBorders>
              <w:top w:val="nil"/>
              <w:left w:val="nil"/>
              <w:bottom w:val="nil"/>
              <w:right w:val="nil"/>
            </w:tcBorders>
          </w:tcPr>
          <w:p w14:paraId="1831FB25"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26</w:t>
            </w:r>
          </w:p>
        </w:tc>
        <w:tc>
          <w:tcPr>
            <w:tcW w:w="1134" w:type="dxa"/>
            <w:tcBorders>
              <w:top w:val="nil"/>
              <w:left w:val="nil"/>
              <w:bottom w:val="nil"/>
              <w:right w:val="nil"/>
            </w:tcBorders>
            <w:vAlign w:val="center"/>
          </w:tcPr>
          <w:p w14:paraId="507C690C"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0.125</w:t>
            </w:r>
          </w:p>
        </w:tc>
        <w:tc>
          <w:tcPr>
            <w:tcW w:w="1275" w:type="dxa"/>
            <w:tcBorders>
              <w:top w:val="nil"/>
              <w:left w:val="nil"/>
              <w:bottom w:val="nil"/>
              <w:right w:val="nil"/>
            </w:tcBorders>
            <w:vAlign w:val="center"/>
          </w:tcPr>
          <w:p w14:paraId="4FD6CA7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12.5</w:t>
            </w:r>
          </w:p>
        </w:tc>
        <w:tc>
          <w:tcPr>
            <w:tcW w:w="1134" w:type="dxa"/>
            <w:tcBorders>
              <w:top w:val="nil"/>
              <w:left w:val="nil"/>
              <w:bottom w:val="nil"/>
              <w:right w:val="nil"/>
            </w:tcBorders>
            <w:vAlign w:val="center"/>
          </w:tcPr>
          <w:p w14:paraId="7E21767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41.184</w:t>
            </w:r>
          </w:p>
        </w:tc>
        <w:tc>
          <w:tcPr>
            <w:tcW w:w="1134" w:type="dxa"/>
            <w:tcBorders>
              <w:top w:val="nil"/>
              <w:left w:val="nil"/>
              <w:bottom w:val="nil"/>
              <w:right w:val="nil"/>
            </w:tcBorders>
            <w:vAlign w:val="center"/>
          </w:tcPr>
          <w:p w14:paraId="64CB9C0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0.196633</w:t>
            </w:r>
          </w:p>
        </w:tc>
        <w:tc>
          <w:tcPr>
            <w:tcW w:w="1134" w:type="dxa"/>
            <w:tcBorders>
              <w:top w:val="nil"/>
              <w:left w:val="nil"/>
              <w:bottom w:val="nil"/>
              <w:right w:val="nil"/>
            </w:tcBorders>
            <w:vAlign w:val="bottom"/>
          </w:tcPr>
          <w:p w14:paraId="722CE9A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49.55094</w:t>
            </w:r>
          </w:p>
        </w:tc>
        <w:tc>
          <w:tcPr>
            <w:tcW w:w="1560" w:type="dxa"/>
            <w:tcBorders>
              <w:top w:val="nil"/>
              <w:left w:val="nil"/>
              <w:bottom w:val="nil"/>
              <w:right w:val="nil"/>
            </w:tcBorders>
            <w:vAlign w:val="bottom"/>
          </w:tcPr>
          <w:p w14:paraId="400C2E84"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0.056488073</w:t>
            </w:r>
          </w:p>
        </w:tc>
      </w:tr>
      <w:tr w:rsidR="009A78DB" w14:paraId="44810CAB" w14:textId="77777777" w:rsidTr="00C211F6">
        <w:tc>
          <w:tcPr>
            <w:tcW w:w="1560" w:type="dxa"/>
            <w:tcBorders>
              <w:top w:val="nil"/>
              <w:left w:val="nil"/>
              <w:bottom w:val="nil"/>
              <w:right w:val="nil"/>
            </w:tcBorders>
          </w:tcPr>
          <w:p w14:paraId="66E7DEA0"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27</w:t>
            </w:r>
          </w:p>
        </w:tc>
        <w:tc>
          <w:tcPr>
            <w:tcW w:w="1134" w:type="dxa"/>
            <w:tcBorders>
              <w:top w:val="nil"/>
              <w:left w:val="nil"/>
              <w:bottom w:val="nil"/>
              <w:right w:val="nil"/>
            </w:tcBorders>
            <w:vAlign w:val="center"/>
          </w:tcPr>
          <w:p w14:paraId="68547F82"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0.066</w:t>
            </w:r>
          </w:p>
        </w:tc>
        <w:tc>
          <w:tcPr>
            <w:tcW w:w="1275" w:type="dxa"/>
            <w:tcBorders>
              <w:top w:val="nil"/>
              <w:left w:val="nil"/>
              <w:bottom w:val="nil"/>
              <w:right w:val="nil"/>
            </w:tcBorders>
            <w:vAlign w:val="center"/>
          </w:tcPr>
          <w:p w14:paraId="0CAC80D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14.16656</w:t>
            </w:r>
          </w:p>
        </w:tc>
        <w:tc>
          <w:tcPr>
            <w:tcW w:w="1134" w:type="dxa"/>
            <w:tcBorders>
              <w:top w:val="nil"/>
              <w:left w:val="nil"/>
              <w:bottom w:val="nil"/>
              <w:right w:val="nil"/>
            </w:tcBorders>
            <w:vAlign w:val="center"/>
          </w:tcPr>
          <w:p w14:paraId="50D746B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63.265</w:t>
            </w:r>
          </w:p>
        </w:tc>
        <w:tc>
          <w:tcPr>
            <w:tcW w:w="1134" w:type="dxa"/>
            <w:tcBorders>
              <w:top w:val="nil"/>
              <w:left w:val="nil"/>
              <w:bottom w:val="nil"/>
              <w:right w:val="nil"/>
            </w:tcBorders>
            <w:vAlign w:val="center"/>
          </w:tcPr>
          <w:p w14:paraId="6DC0C46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0.200791</w:t>
            </w:r>
          </w:p>
        </w:tc>
        <w:tc>
          <w:tcPr>
            <w:tcW w:w="1134" w:type="dxa"/>
            <w:tcBorders>
              <w:top w:val="nil"/>
              <w:left w:val="nil"/>
              <w:bottom w:val="nil"/>
              <w:right w:val="nil"/>
            </w:tcBorders>
            <w:vAlign w:val="bottom"/>
          </w:tcPr>
          <w:p w14:paraId="173C83A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50.59875</w:t>
            </w:r>
          </w:p>
        </w:tc>
        <w:tc>
          <w:tcPr>
            <w:tcW w:w="1560" w:type="dxa"/>
            <w:tcBorders>
              <w:top w:val="nil"/>
              <w:left w:val="nil"/>
              <w:bottom w:val="nil"/>
              <w:right w:val="nil"/>
            </w:tcBorders>
            <w:vAlign w:val="bottom"/>
          </w:tcPr>
          <w:p w14:paraId="079399D4"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0.035006859</w:t>
            </w:r>
          </w:p>
        </w:tc>
      </w:tr>
      <w:tr w:rsidR="009A78DB" w14:paraId="3BAD1AC8" w14:textId="77777777" w:rsidTr="00C211F6">
        <w:tc>
          <w:tcPr>
            <w:tcW w:w="1560" w:type="dxa"/>
            <w:tcBorders>
              <w:top w:val="nil"/>
              <w:left w:val="nil"/>
              <w:bottom w:val="nil"/>
              <w:right w:val="nil"/>
            </w:tcBorders>
          </w:tcPr>
          <w:p w14:paraId="25CFCDDF"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28</w:t>
            </w:r>
          </w:p>
        </w:tc>
        <w:tc>
          <w:tcPr>
            <w:tcW w:w="1134" w:type="dxa"/>
            <w:tcBorders>
              <w:top w:val="nil"/>
              <w:left w:val="nil"/>
              <w:bottom w:val="nil"/>
              <w:right w:val="nil"/>
            </w:tcBorders>
            <w:vAlign w:val="center"/>
          </w:tcPr>
          <w:p w14:paraId="30199E02"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0.069702</w:t>
            </w:r>
          </w:p>
        </w:tc>
        <w:tc>
          <w:tcPr>
            <w:tcW w:w="1275" w:type="dxa"/>
            <w:tcBorders>
              <w:top w:val="nil"/>
              <w:left w:val="nil"/>
              <w:bottom w:val="nil"/>
              <w:right w:val="nil"/>
            </w:tcBorders>
            <w:vAlign w:val="center"/>
          </w:tcPr>
          <w:p w14:paraId="61CF7CD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14.5</w:t>
            </w:r>
          </w:p>
        </w:tc>
        <w:tc>
          <w:tcPr>
            <w:tcW w:w="1134" w:type="dxa"/>
            <w:tcBorders>
              <w:top w:val="nil"/>
              <w:left w:val="nil"/>
              <w:bottom w:val="nil"/>
              <w:right w:val="nil"/>
            </w:tcBorders>
            <w:vAlign w:val="center"/>
          </w:tcPr>
          <w:p w14:paraId="6FF4C38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68.049</w:t>
            </w:r>
          </w:p>
        </w:tc>
        <w:tc>
          <w:tcPr>
            <w:tcW w:w="1134" w:type="dxa"/>
            <w:tcBorders>
              <w:top w:val="nil"/>
              <w:left w:val="nil"/>
              <w:bottom w:val="nil"/>
              <w:right w:val="nil"/>
            </w:tcBorders>
            <w:vAlign w:val="center"/>
          </w:tcPr>
          <w:p w14:paraId="1BFD1AA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0.26917</w:t>
            </w:r>
          </w:p>
        </w:tc>
        <w:tc>
          <w:tcPr>
            <w:tcW w:w="1134" w:type="dxa"/>
            <w:tcBorders>
              <w:top w:val="nil"/>
              <w:left w:val="nil"/>
              <w:bottom w:val="nil"/>
              <w:right w:val="nil"/>
            </w:tcBorders>
            <w:vAlign w:val="bottom"/>
          </w:tcPr>
          <w:p w14:paraId="57F577E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67.83005</w:t>
            </w:r>
          </w:p>
        </w:tc>
        <w:tc>
          <w:tcPr>
            <w:tcW w:w="1560" w:type="dxa"/>
            <w:tcBorders>
              <w:top w:val="nil"/>
              <w:left w:val="nil"/>
              <w:bottom w:val="nil"/>
              <w:right w:val="nil"/>
            </w:tcBorders>
            <w:vAlign w:val="bottom"/>
          </w:tcPr>
          <w:p w14:paraId="7F069C74"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0.04311836</w:t>
            </w:r>
          </w:p>
        </w:tc>
      </w:tr>
      <w:tr w:rsidR="009A78DB" w14:paraId="24262306" w14:textId="77777777" w:rsidTr="00C211F6">
        <w:tc>
          <w:tcPr>
            <w:tcW w:w="1560" w:type="dxa"/>
            <w:tcBorders>
              <w:top w:val="nil"/>
              <w:left w:val="nil"/>
              <w:bottom w:val="nil"/>
              <w:right w:val="nil"/>
            </w:tcBorders>
          </w:tcPr>
          <w:p w14:paraId="7AE9423F"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29</w:t>
            </w:r>
          </w:p>
        </w:tc>
        <w:tc>
          <w:tcPr>
            <w:tcW w:w="1134" w:type="dxa"/>
            <w:tcBorders>
              <w:top w:val="nil"/>
              <w:left w:val="nil"/>
              <w:bottom w:val="nil"/>
              <w:right w:val="nil"/>
            </w:tcBorders>
            <w:vAlign w:val="center"/>
          </w:tcPr>
          <w:p w14:paraId="619F51B0"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0.094102</w:t>
            </w:r>
          </w:p>
        </w:tc>
        <w:tc>
          <w:tcPr>
            <w:tcW w:w="1275" w:type="dxa"/>
            <w:tcBorders>
              <w:top w:val="nil"/>
              <w:left w:val="nil"/>
              <w:bottom w:val="nil"/>
              <w:right w:val="nil"/>
            </w:tcBorders>
            <w:vAlign w:val="center"/>
          </w:tcPr>
          <w:p w14:paraId="380DAED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14.5</w:t>
            </w:r>
          </w:p>
        </w:tc>
        <w:tc>
          <w:tcPr>
            <w:tcW w:w="1134" w:type="dxa"/>
            <w:tcBorders>
              <w:top w:val="nil"/>
              <w:left w:val="nil"/>
              <w:bottom w:val="nil"/>
              <w:right w:val="nil"/>
            </w:tcBorders>
            <w:vAlign w:val="center"/>
          </w:tcPr>
          <w:p w14:paraId="7FFA63F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67.904</w:t>
            </w:r>
          </w:p>
        </w:tc>
        <w:tc>
          <w:tcPr>
            <w:tcW w:w="1134" w:type="dxa"/>
            <w:tcBorders>
              <w:top w:val="nil"/>
              <w:left w:val="nil"/>
              <w:bottom w:val="nil"/>
              <w:right w:val="nil"/>
            </w:tcBorders>
            <w:vAlign w:val="center"/>
          </w:tcPr>
          <w:p w14:paraId="43DB1650"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0.379021</w:t>
            </w:r>
          </w:p>
        </w:tc>
        <w:tc>
          <w:tcPr>
            <w:tcW w:w="1134" w:type="dxa"/>
            <w:tcBorders>
              <w:top w:val="nil"/>
              <w:left w:val="nil"/>
              <w:bottom w:val="nil"/>
              <w:right w:val="nil"/>
            </w:tcBorders>
            <w:vAlign w:val="bottom"/>
          </w:tcPr>
          <w:p w14:paraId="46F3CB7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95.51218</w:t>
            </w:r>
          </w:p>
        </w:tc>
        <w:tc>
          <w:tcPr>
            <w:tcW w:w="1560" w:type="dxa"/>
            <w:tcBorders>
              <w:top w:val="nil"/>
              <w:left w:val="nil"/>
              <w:bottom w:val="nil"/>
              <w:right w:val="nil"/>
            </w:tcBorders>
            <w:vAlign w:val="bottom"/>
          </w:tcPr>
          <w:p w14:paraId="11D143E3"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0.081969534</w:t>
            </w:r>
          </w:p>
        </w:tc>
      </w:tr>
      <w:tr w:rsidR="009A78DB" w14:paraId="28A1F3AE" w14:textId="77777777" w:rsidTr="00C211F6">
        <w:tc>
          <w:tcPr>
            <w:tcW w:w="1560" w:type="dxa"/>
            <w:tcBorders>
              <w:top w:val="nil"/>
              <w:left w:val="nil"/>
              <w:bottom w:val="nil"/>
              <w:right w:val="nil"/>
            </w:tcBorders>
          </w:tcPr>
          <w:p w14:paraId="661A6290"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30</w:t>
            </w:r>
          </w:p>
        </w:tc>
        <w:tc>
          <w:tcPr>
            <w:tcW w:w="1134" w:type="dxa"/>
            <w:tcBorders>
              <w:top w:val="nil"/>
              <w:left w:val="nil"/>
              <w:bottom w:val="nil"/>
              <w:right w:val="nil"/>
            </w:tcBorders>
            <w:vAlign w:val="center"/>
          </w:tcPr>
          <w:p w14:paraId="1D440FCC"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0.124355</w:t>
            </w:r>
          </w:p>
        </w:tc>
        <w:tc>
          <w:tcPr>
            <w:tcW w:w="1275" w:type="dxa"/>
            <w:tcBorders>
              <w:top w:val="nil"/>
              <w:left w:val="nil"/>
              <w:bottom w:val="nil"/>
              <w:right w:val="nil"/>
            </w:tcBorders>
            <w:vAlign w:val="center"/>
          </w:tcPr>
          <w:p w14:paraId="571EC4A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13.5</w:t>
            </w:r>
          </w:p>
        </w:tc>
        <w:tc>
          <w:tcPr>
            <w:tcW w:w="1134" w:type="dxa"/>
            <w:tcBorders>
              <w:top w:val="nil"/>
              <w:left w:val="nil"/>
              <w:bottom w:val="nil"/>
              <w:right w:val="nil"/>
            </w:tcBorders>
            <w:vAlign w:val="center"/>
          </w:tcPr>
          <w:p w14:paraId="526AEF5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53.919</w:t>
            </w:r>
          </w:p>
        </w:tc>
        <w:tc>
          <w:tcPr>
            <w:tcW w:w="1134" w:type="dxa"/>
            <w:tcBorders>
              <w:top w:val="nil"/>
              <w:left w:val="nil"/>
              <w:bottom w:val="nil"/>
              <w:right w:val="nil"/>
            </w:tcBorders>
            <w:vAlign w:val="center"/>
          </w:tcPr>
          <w:p w14:paraId="6B6CD10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0.097555</w:t>
            </w:r>
          </w:p>
        </w:tc>
        <w:tc>
          <w:tcPr>
            <w:tcW w:w="1134" w:type="dxa"/>
            <w:tcBorders>
              <w:top w:val="nil"/>
              <w:left w:val="nil"/>
              <w:bottom w:val="nil"/>
              <w:right w:val="nil"/>
            </w:tcBorders>
            <w:vAlign w:val="bottom"/>
          </w:tcPr>
          <w:p w14:paraId="489C772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24.58357</w:t>
            </w:r>
          </w:p>
        </w:tc>
        <w:tc>
          <w:tcPr>
            <w:tcW w:w="1560" w:type="dxa"/>
            <w:tcBorders>
              <w:top w:val="nil"/>
              <w:left w:val="nil"/>
              <w:bottom w:val="nil"/>
              <w:right w:val="nil"/>
            </w:tcBorders>
            <w:vAlign w:val="bottom"/>
          </w:tcPr>
          <w:p w14:paraId="3594CDA5"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0.027880665</w:t>
            </w:r>
          </w:p>
        </w:tc>
      </w:tr>
      <w:tr w:rsidR="009A78DB" w14:paraId="7EB4D7EE" w14:textId="77777777" w:rsidTr="00C211F6">
        <w:tc>
          <w:tcPr>
            <w:tcW w:w="1560" w:type="dxa"/>
            <w:tcBorders>
              <w:top w:val="nil"/>
              <w:left w:val="nil"/>
              <w:bottom w:val="nil"/>
              <w:right w:val="nil"/>
            </w:tcBorders>
          </w:tcPr>
          <w:p w14:paraId="680E31A6"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31</w:t>
            </w:r>
          </w:p>
        </w:tc>
        <w:tc>
          <w:tcPr>
            <w:tcW w:w="1134" w:type="dxa"/>
            <w:tcBorders>
              <w:top w:val="nil"/>
              <w:left w:val="nil"/>
              <w:bottom w:val="nil"/>
              <w:right w:val="nil"/>
            </w:tcBorders>
            <w:vAlign w:val="center"/>
          </w:tcPr>
          <w:p w14:paraId="0393AC89"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0.125</w:t>
            </w:r>
          </w:p>
        </w:tc>
        <w:tc>
          <w:tcPr>
            <w:tcW w:w="1275" w:type="dxa"/>
            <w:tcBorders>
              <w:top w:val="nil"/>
              <w:left w:val="nil"/>
              <w:bottom w:val="nil"/>
              <w:right w:val="nil"/>
            </w:tcBorders>
            <w:vAlign w:val="center"/>
          </w:tcPr>
          <w:p w14:paraId="534EC79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14.27383</w:t>
            </w:r>
          </w:p>
        </w:tc>
        <w:tc>
          <w:tcPr>
            <w:tcW w:w="1134" w:type="dxa"/>
            <w:tcBorders>
              <w:top w:val="nil"/>
              <w:left w:val="nil"/>
              <w:bottom w:val="nil"/>
              <w:right w:val="nil"/>
            </w:tcBorders>
            <w:vAlign w:val="center"/>
          </w:tcPr>
          <w:p w14:paraId="104B615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64.7</w:t>
            </w:r>
          </w:p>
        </w:tc>
        <w:tc>
          <w:tcPr>
            <w:tcW w:w="1134" w:type="dxa"/>
            <w:tcBorders>
              <w:top w:val="nil"/>
              <w:left w:val="nil"/>
              <w:bottom w:val="nil"/>
              <w:right w:val="nil"/>
            </w:tcBorders>
            <w:vAlign w:val="center"/>
          </w:tcPr>
          <w:p w14:paraId="36E31C8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0.267493</w:t>
            </w:r>
          </w:p>
        </w:tc>
        <w:tc>
          <w:tcPr>
            <w:tcW w:w="1134" w:type="dxa"/>
            <w:tcBorders>
              <w:top w:val="nil"/>
              <w:left w:val="nil"/>
              <w:bottom w:val="nil"/>
              <w:right w:val="nil"/>
            </w:tcBorders>
            <w:vAlign w:val="bottom"/>
          </w:tcPr>
          <w:p w14:paraId="41C9540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67.40745</w:t>
            </w:r>
          </w:p>
        </w:tc>
        <w:tc>
          <w:tcPr>
            <w:tcW w:w="1560" w:type="dxa"/>
            <w:tcBorders>
              <w:top w:val="nil"/>
              <w:left w:val="nil"/>
              <w:bottom w:val="nil"/>
              <w:right w:val="nil"/>
            </w:tcBorders>
            <w:vAlign w:val="bottom"/>
          </w:tcPr>
          <w:p w14:paraId="63A9A892"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0.076844498</w:t>
            </w:r>
          </w:p>
        </w:tc>
      </w:tr>
      <w:tr w:rsidR="009A78DB" w14:paraId="22D36C2E" w14:textId="77777777" w:rsidTr="00C211F6">
        <w:tc>
          <w:tcPr>
            <w:tcW w:w="1560" w:type="dxa"/>
            <w:tcBorders>
              <w:top w:val="nil"/>
              <w:left w:val="nil"/>
              <w:bottom w:val="nil"/>
              <w:right w:val="nil"/>
            </w:tcBorders>
          </w:tcPr>
          <w:p w14:paraId="7ACCBF11"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32</w:t>
            </w:r>
          </w:p>
        </w:tc>
        <w:tc>
          <w:tcPr>
            <w:tcW w:w="1134" w:type="dxa"/>
            <w:tcBorders>
              <w:top w:val="nil"/>
              <w:left w:val="nil"/>
              <w:bottom w:val="nil"/>
              <w:right w:val="nil"/>
            </w:tcBorders>
            <w:vAlign w:val="center"/>
          </w:tcPr>
          <w:p w14:paraId="1BCAE7E3"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0.066</w:t>
            </w:r>
          </w:p>
        </w:tc>
        <w:tc>
          <w:tcPr>
            <w:tcW w:w="1275" w:type="dxa"/>
            <w:tcBorders>
              <w:top w:val="nil"/>
              <w:left w:val="nil"/>
              <w:bottom w:val="nil"/>
              <w:right w:val="nil"/>
            </w:tcBorders>
            <w:vAlign w:val="center"/>
          </w:tcPr>
          <w:p w14:paraId="522EBAE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12.9345</w:t>
            </w:r>
          </w:p>
        </w:tc>
        <w:tc>
          <w:tcPr>
            <w:tcW w:w="1134" w:type="dxa"/>
            <w:tcBorders>
              <w:top w:val="nil"/>
              <w:left w:val="nil"/>
              <w:bottom w:val="nil"/>
              <w:right w:val="nil"/>
            </w:tcBorders>
            <w:vAlign w:val="center"/>
          </w:tcPr>
          <w:p w14:paraId="65C59FD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46.537</w:t>
            </w:r>
          </w:p>
        </w:tc>
        <w:tc>
          <w:tcPr>
            <w:tcW w:w="1134" w:type="dxa"/>
            <w:tcBorders>
              <w:top w:val="nil"/>
              <w:left w:val="nil"/>
              <w:bottom w:val="nil"/>
              <w:right w:val="nil"/>
            </w:tcBorders>
            <w:vAlign w:val="center"/>
          </w:tcPr>
          <w:p w14:paraId="6991C61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0.106264</w:t>
            </w:r>
          </w:p>
        </w:tc>
        <w:tc>
          <w:tcPr>
            <w:tcW w:w="1134" w:type="dxa"/>
            <w:tcBorders>
              <w:top w:val="nil"/>
              <w:left w:val="nil"/>
              <w:bottom w:val="nil"/>
              <w:right w:val="nil"/>
            </w:tcBorders>
            <w:vAlign w:val="bottom"/>
          </w:tcPr>
          <w:p w14:paraId="1869F33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26.77822</w:t>
            </w:r>
          </w:p>
        </w:tc>
        <w:tc>
          <w:tcPr>
            <w:tcW w:w="1560" w:type="dxa"/>
            <w:tcBorders>
              <w:top w:val="nil"/>
              <w:left w:val="nil"/>
              <w:bottom w:val="nil"/>
              <w:right w:val="nil"/>
            </w:tcBorders>
            <w:vAlign w:val="bottom"/>
          </w:tcPr>
          <w:p w14:paraId="33A38288"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0.016118345</w:t>
            </w:r>
          </w:p>
        </w:tc>
      </w:tr>
      <w:tr w:rsidR="009A78DB" w14:paraId="1FF30B83" w14:textId="77777777" w:rsidTr="00C211F6">
        <w:tc>
          <w:tcPr>
            <w:tcW w:w="1560" w:type="dxa"/>
            <w:tcBorders>
              <w:top w:val="nil"/>
              <w:left w:val="nil"/>
              <w:bottom w:val="nil"/>
              <w:right w:val="nil"/>
            </w:tcBorders>
          </w:tcPr>
          <w:p w14:paraId="23E9F336"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33</w:t>
            </w:r>
          </w:p>
        </w:tc>
        <w:tc>
          <w:tcPr>
            <w:tcW w:w="1134" w:type="dxa"/>
            <w:tcBorders>
              <w:top w:val="nil"/>
              <w:left w:val="nil"/>
              <w:bottom w:val="nil"/>
              <w:right w:val="nil"/>
            </w:tcBorders>
            <w:vAlign w:val="center"/>
          </w:tcPr>
          <w:p w14:paraId="61241191"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0.082366</w:t>
            </w:r>
          </w:p>
        </w:tc>
        <w:tc>
          <w:tcPr>
            <w:tcW w:w="1275" w:type="dxa"/>
            <w:tcBorders>
              <w:top w:val="nil"/>
              <w:left w:val="nil"/>
              <w:bottom w:val="nil"/>
              <w:right w:val="nil"/>
            </w:tcBorders>
            <w:vAlign w:val="center"/>
          </w:tcPr>
          <w:p w14:paraId="3FC2D54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w:t>
            </w:r>
          </w:p>
        </w:tc>
        <w:tc>
          <w:tcPr>
            <w:tcW w:w="1134" w:type="dxa"/>
            <w:tcBorders>
              <w:top w:val="nil"/>
              <w:left w:val="nil"/>
              <w:bottom w:val="nil"/>
              <w:right w:val="nil"/>
            </w:tcBorders>
            <w:vAlign w:val="center"/>
          </w:tcPr>
          <w:p w14:paraId="307D947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35.361</w:t>
            </w:r>
          </w:p>
        </w:tc>
        <w:tc>
          <w:tcPr>
            <w:tcW w:w="1134" w:type="dxa"/>
            <w:tcBorders>
              <w:top w:val="nil"/>
              <w:left w:val="nil"/>
              <w:bottom w:val="nil"/>
              <w:right w:val="nil"/>
            </w:tcBorders>
            <w:vAlign w:val="center"/>
          </w:tcPr>
          <w:p w14:paraId="5CB624A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0.025258</w:t>
            </w:r>
          </w:p>
        </w:tc>
        <w:tc>
          <w:tcPr>
            <w:tcW w:w="1134" w:type="dxa"/>
            <w:tcBorders>
              <w:top w:val="nil"/>
              <w:left w:val="nil"/>
              <w:bottom w:val="nil"/>
              <w:right w:val="nil"/>
            </w:tcBorders>
            <w:vAlign w:val="bottom"/>
          </w:tcPr>
          <w:p w14:paraId="52A8D8B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6.364942</w:t>
            </w:r>
          </w:p>
        </w:tc>
        <w:tc>
          <w:tcPr>
            <w:tcW w:w="1560" w:type="dxa"/>
            <w:tcBorders>
              <w:top w:val="nil"/>
              <w:left w:val="nil"/>
              <w:bottom w:val="nil"/>
              <w:right w:val="nil"/>
            </w:tcBorders>
            <w:vAlign w:val="bottom"/>
          </w:tcPr>
          <w:p w14:paraId="328E80E1"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0.004781204</w:t>
            </w:r>
          </w:p>
        </w:tc>
      </w:tr>
      <w:tr w:rsidR="009A78DB" w14:paraId="766DD43F" w14:textId="77777777" w:rsidTr="00C211F6">
        <w:tc>
          <w:tcPr>
            <w:tcW w:w="1560" w:type="dxa"/>
            <w:tcBorders>
              <w:top w:val="nil"/>
              <w:left w:val="nil"/>
              <w:bottom w:val="nil"/>
              <w:right w:val="nil"/>
            </w:tcBorders>
          </w:tcPr>
          <w:p w14:paraId="4A0D56EA"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34</w:t>
            </w:r>
          </w:p>
        </w:tc>
        <w:tc>
          <w:tcPr>
            <w:tcW w:w="1134" w:type="dxa"/>
            <w:tcBorders>
              <w:top w:val="nil"/>
              <w:left w:val="nil"/>
              <w:bottom w:val="nil"/>
              <w:right w:val="nil"/>
            </w:tcBorders>
            <w:vAlign w:val="center"/>
          </w:tcPr>
          <w:p w14:paraId="7CCC1CEE"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0.124833</w:t>
            </w:r>
          </w:p>
        </w:tc>
        <w:tc>
          <w:tcPr>
            <w:tcW w:w="1275" w:type="dxa"/>
            <w:tcBorders>
              <w:top w:val="nil"/>
              <w:left w:val="nil"/>
              <w:bottom w:val="nil"/>
              <w:right w:val="nil"/>
            </w:tcBorders>
            <w:vAlign w:val="center"/>
          </w:tcPr>
          <w:p w14:paraId="3D7ED31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14.13302</w:t>
            </w:r>
          </w:p>
        </w:tc>
        <w:tc>
          <w:tcPr>
            <w:tcW w:w="1134" w:type="dxa"/>
            <w:tcBorders>
              <w:top w:val="nil"/>
              <w:left w:val="nil"/>
              <w:bottom w:val="nil"/>
              <w:right w:val="nil"/>
            </w:tcBorders>
            <w:vAlign w:val="center"/>
          </w:tcPr>
          <w:p w14:paraId="45740FB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62.821</w:t>
            </w:r>
          </w:p>
        </w:tc>
        <w:tc>
          <w:tcPr>
            <w:tcW w:w="1134" w:type="dxa"/>
            <w:tcBorders>
              <w:top w:val="nil"/>
              <w:left w:val="nil"/>
              <w:bottom w:val="nil"/>
              <w:right w:val="nil"/>
            </w:tcBorders>
            <w:vAlign w:val="center"/>
          </w:tcPr>
          <w:p w14:paraId="108B9F7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0.208424</w:t>
            </w:r>
          </w:p>
        </w:tc>
        <w:tc>
          <w:tcPr>
            <w:tcW w:w="1134" w:type="dxa"/>
            <w:tcBorders>
              <w:top w:val="nil"/>
              <w:left w:val="nil"/>
              <w:bottom w:val="nil"/>
              <w:right w:val="nil"/>
            </w:tcBorders>
            <w:vAlign w:val="bottom"/>
          </w:tcPr>
          <w:p w14:paraId="57719D1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52.52224</w:t>
            </w:r>
          </w:p>
        </w:tc>
        <w:tc>
          <w:tcPr>
            <w:tcW w:w="1560" w:type="dxa"/>
            <w:tcBorders>
              <w:top w:val="nil"/>
              <w:left w:val="nil"/>
              <w:bottom w:val="nil"/>
              <w:right w:val="nil"/>
            </w:tcBorders>
            <w:vAlign w:val="bottom"/>
          </w:tcPr>
          <w:p w14:paraId="3CA3E3FA"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0.065533216</w:t>
            </w:r>
          </w:p>
        </w:tc>
      </w:tr>
      <w:tr w:rsidR="009A78DB" w14:paraId="1738CB08" w14:textId="77777777" w:rsidTr="00C211F6">
        <w:tc>
          <w:tcPr>
            <w:tcW w:w="1560" w:type="dxa"/>
            <w:tcBorders>
              <w:top w:val="nil"/>
              <w:left w:val="nil"/>
              <w:bottom w:val="nil"/>
              <w:right w:val="nil"/>
            </w:tcBorders>
          </w:tcPr>
          <w:p w14:paraId="6E745A56"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35</w:t>
            </w:r>
          </w:p>
        </w:tc>
        <w:tc>
          <w:tcPr>
            <w:tcW w:w="1134" w:type="dxa"/>
            <w:tcBorders>
              <w:top w:val="nil"/>
              <w:left w:val="nil"/>
              <w:bottom w:val="nil"/>
              <w:right w:val="nil"/>
            </w:tcBorders>
            <w:vAlign w:val="center"/>
          </w:tcPr>
          <w:p w14:paraId="00BA935A"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0.115972</w:t>
            </w:r>
          </w:p>
        </w:tc>
        <w:tc>
          <w:tcPr>
            <w:tcW w:w="1275" w:type="dxa"/>
            <w:tcBorders>
              <w:top w:val="nil"/>
              <w:left w:val="nil"/>
              <w:bottom w:val="nil"/>
              <w:right w:val="nil"/>
            </w:tcBorders>
            <w:vAlign w:val="center"/>
          </w:tcPr>
          <w:p w14:paraId="10B38BC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14.5</w:t>
            </w:r>
          </w:p>
        </w:tc>
        <w:tc>
          <w:tcPr>
            <w:tcW w:w="1134" w:type="dxa"/>
            <w:tcBorders>
              <w:top w:val="nil"/>
              <w:left w:val="nil"/>
              <w:bottom w:val="nil"/>
              <w:right w:val="nil"/>
            </w:tcBorders>
            <w:vAlign w:val="center"/>
          </w:tcPr>
          <w:p w14:paraId="53065850"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68.02</w:t>
            </w:r>
          </w:p>
        </w:tc>
        <w:tc>
          <w:tcPr>
            <w:tcW w:w="1134" w:type="dxa"/>
            <w:tcBorders>
              <w:top w:val="nil"/>
              <w:left w:val="nil"/>
              <w:bottom w:val="nil"/>
              <w:right w:val="nil"/>
            </w:tcBorders>
            <w:vAlign w:val="center"/>
          </w:tcPr>
          <w:p w14:paraId="3576E68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0.351063</w:t>
            </w:r>
          </w:p>
        </w:tc>
        <w:tc>
          <w:tcPr>
            <w:tcW w:w="1134" w:type="dxa"/>
            <w:tcBorders>
              <w:top w:val="nil"/>
              <w:left w:val="nil"/>
              <w:bottom w:val="nil"/>
              <w:right w:val="nil"/>
            </w:tcBorders>
            <w:vAlign w:val="bottom"/>
          </w:tcPr>
          <w:p w14:paraId="2D772CD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88.46685</w:t>
            </w:r>
          </w:p>
        </w:tc>
        <w:tc>
          <w:tcPr>
            <w:tcW w:w="1560" w:type="dxa"/>
            <w:tcBorders>
              <w:top w:val="nil"/>
              <w:left w:val="nil"/>
              <w:bottom w:val="nil"/>
              <w:right w:val="nil"/>
            </w:tcBorders>
            <w:vAlign w:val="bottom"/>
          </w:tcPr>
          <w:p w14:paraId="4FFF7BAF"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0.093568259</w:t>
            </w:r>
          </w:p>
        </w:tc>
      </w:tr>
      <w:tr w:rsidR="009A78DB" w14:paraId="4B5BB3D7" w14:textId="77777777" w:rsidTr="00C211F6">
        <w:tc>
          <w:tcPr>
            <w:tcW w:w="1560" w:type="dxa"/>
            <w:tcBorders>
              <w:top w:val="nil"/>
              <w:left w:val="nil"/>
              <w:bottom w:val="nil"/>
              <w:right w:val="nil"/>
            </w:tcBorders>
          </w:tcPr>
          <w:p w14:paraId="78D1BF4E"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36</w:t>
            </w:r>
          </w:p>
        </w:tc>
        <w:tc>
          <w:tcPr>
            <w:tcW w:w="1134" w:type="dxa"/>
            <w:tcBorders>
              <w:top w:val="nil"/>
              <w:left w:val="nil"/>
              <w:bottom w:val="nil"/>
              <w:right w:val="nil"/>
            </w:tcBorders>
            <w:vAlign w:val="center"/>
          </w:tcPr>
          <w:p w14:paraId="21A50587"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0.036977</w:t>
            </w:r>
          </w:p>
        </w:tc>
        <w:tc>
          <w:tcPr>
            <w:tcW w:w="1275" w:type="dxa"/>
            <w:tcBorders>
              <w:top w:val="nil"/>
              <w:left w:val="nil"/>
              <w:bottom w:val="nil"/>
              <w:right w:val="nil"/>
            </w:tcBorders>
            <w:vAlign w:val="center"/>
          </w:tcPr>
          <w:p w14:paraId="52D1DEF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w:t>
            </w:r>
          </w:p>
        </w:tc>
        <w:tc>
          <w:tcPr>
            <w:tcW w:w="1134" w:type="dxa"/>
            <w:tcBorders>
              <w:top w:val="nil"/>
              <w:left w:val="nil"/>
              <w:bottom w:val="nil"/>
              <w:right w:val="nil"/>
            </w:tcBorders>
            <w:vAlign w:val="center"/>
          </w:tcPr>
          <w:p w14:paraId="58646CA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35.328</w:t>
            </w:r>
          </w:p>
        </w:tc>
        <w:tc>
          <w:tcPr>
            <w:tcW w:w="1134" w:type="dxa"/>
            <w:tcBorders>
              <w:top w:val="nil"/>
              <w:left w:val="nil"/>
              <w:bottom w:val="nil"/>
              <w:right w:val="nil"/>
            </w:tcBorders>
            <w:vAlign w:val="center"/>
          </w:tcPr>
          <w:p w14:paraId="1FA9D76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0.153633</w:t>
            </w:r>
          </w:p>
        </w:tc>
        <w:tc>
          <w:tcPr>
            <w:tcW w:w="1134" w:type="dxa"/>
            <w:tcBorders>
              <w:top w:val="nil"/>
              <w:left w:val="nil"/>
              <w:bottom w:val="nil"/>
              <w:right w:val="nil"/>
            </w:tcBorders>
            <w:vAlign w:val="bottom"/>
          </w:tcPr>
          <w:p w14:paraId="51B8765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38.71507</w:t>
            </w:r>
          </w:p>
        </w:tc>
        <w:tc>
          <w:tcPr>
            <w:tcW w:w="1560" w:type="dxa"/>
            <w:tcBorders>
              <w:top w:val="nil"/>
              <w:left w:val="nil"/>
              <w:bottom w:val="nil"/>
              <w:right w:val="nil"/>
            </w:tcBorders>
            <w:vAlign w:val="bottom"/>
          </w:tcPr>
          <w:p w14:paraId="2CA18442"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0.013055891</w:t>
            </w:r>
          </w:p>
        </w:tc>
      </w:tr>
      <w:tr w:rsidR="009A78DB" w14:paraId="5179974C" w14:textId="77777777" w:rsidTr="00C211F6">
        <w:tc>
          <w:tcPr>
            <w:tcW w:w="1560" w:type="dxa"/>
            <w:tcBorders>
              <w:top w:val="nil"/>
              <w:left w:val="nil"/>
              <w:bottom w:val="nil"/>
              <w:right w:val="nil"/>
            </w:tcBorders>
          </w:tcPr>
          <w:p w14:paraId="180F0D1C"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37</w:t>
            </w:r>
          </w:p>
        </w:tc>
        <w:tc>
          <w:tcPr>
            <w:tcW w:w="1134" w:type="dxa"/>
            <w:tcBorders>
              <w:top w:val="nil"/>
              <w:left w:val="nil"/>
              <w:bottom w:val="nil"/>
              <w:right w:val="nil"/>
            </w:tcBorders>
            <w:vAlign w:val="center"/>
          </w:tcPr>
          <w:p w14:paraId="1476A206"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0.066536</w:t>
            </w:r>
          </w:p>
        </w:tc>
        <w:tc>
          <w:tcPr>
            <w:tcW w:w="1275" w:type="dxa"/>
            <w:tcBorders>
              <w:top w:val="nil"/>
              <w:left w:val="nil"/>
              <w:bottom w:val="nil"/>
              <w:right w:val="nil"/>
            </w:tcBorders>
            <w:vAlign w:val="center"/>
          </w:tcPr>
          <w:p w14:paraId="2632722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w:t>
            </w:r>
          </w:p>
        </w:tc>
        <w:tc>
          <w:tcPr>
            <w:tcW w:w="1134" w:type="dxa"/>
            <w:tcBorders>
              <w:top w:val="nil"/>
              <w:left w:val="nil"/>
              <w:bottom w:val="nil"/>
              <w:right w:val="nil"/>
            </w:tcBorders>
            <w:vAlign w:val="center"/>
          </w:tcPr>
          <w:p w14:paraId="7852484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60.984</w:t>
            </w:r>
          </w:p>
        </w:tc>
        <w:tc>
          <w:tcPr>
            <w:tcW w:w="1134" w:type="dxa"/>
            <w:tcBorders>
              <w:top w:val="nil"/>
              <w:left w:val="nil"/>
              <w:bottom w:val="nil"/>
              <w:right w:val="nil"/>
            </w:tcBorders>
            <w:vAlign w:val="center"/>
          </w:tcPr>
          <w:p w14:paraId="07AC1DF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0.276992</w:t>
            </w:r>
          </w:p>
        </w:tc>
        <w:tc>
          <w:tcPr>
            <w:tcW w:w="1134" w:type="dxa"/>
            <w:tcBorders>
              <w:top w:val="nil"/>
              <w:left w:val="nil"/>
              <w:bottom w:val="nil"/>
              <w:right w:val="nil"/>
            </w:tcBorders>
            <w:vAlign w:val="bottom"/>
          </w:tcPr>
          <w:p w14:paraId="710679E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69.80117</w:t>
            </w:r>
          </w:p>
        </w:tc>
        <w:tc>
          <w:tcPr>
            <w:tcW w:w="1560" w:type="dxa"/>
            <w:tcBorders>
              <w:top w:val="nil"/>
              <w:left w:val="nil"/>
              <w:bottom w:val="nil"/>
              <w:right w:val="nil"/>
            </w:tcBorders>
            <w:vAlign w:val="bottom"/>
          </w:tcPr>
          <w:p w14:paraId="207F5F59"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0.042355933</w:t>
            </w:r>
          </w:p>
        </w:tc>
      </w:tr>
      <w:tr w:rsidR="009A78DB" w14:paraId="155BF682" w14:textId="77777777" w:rsidTr="00C211F6">
        <w:tc>
          <w:tcPr>
            <w:tcW w:w="1560" w:type="dxa"/>
            <w:tcBorders>
              <w:top w:val="nil"/>
              <w:left w:val="nil"/>
              <w:bottom w:val="nil"/>
              <w:right w:val="nil"/>
            </w:tcBorders>
          </w:tcPr>
          <w:p w14:paraId="40AE20C4"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lastRenderedPageBreak/>
              <w:t>38</w:t>
            </w:r>
          </w:p>
        </w:tc>
        <w:tc>
          <w:tcPr>
            <w:tcW w:w="1134" w:type="dxa"/>
            <w:tcBorders>
              <w:top w:val="nil"/>
              <w:left w:val="nil"/>
              <w:bottom w:val="nil"/>
              <w:right w:val="nil"/>
            </w:tcBorders>
            <w:vAlign w:val="center"/>
          </w:tcPr>
          <w:p w14:paraId="732BD717"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0.115403</w:t>
            </w:r>
          </w:p>
        </w:tc>
        <w:tc>
          <w:tcPr>
            <w:tcW w:w="1275" w:type="dxa"/>
            <w:tcBorders>
              <w:top w:val="nil"/>
              <w:left w:val="nil"/>
              <w:bottom w:val="nil"/>
              <w:right w:val="nil"/>
            </w:tcBorders>
            <w:vAlign w:val="center"/>
          </w:tcPr>
          <w:p w14:paraId="73E7900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14.5</w:t>
            </w:r>
          </w:p>
        </w:tc>
        <w:tc>
          <w:tcPr>
            <w:tcW w:w="1134" w:type="dxa"/>
            <w:tcBorders>
              <w:top w:val="nil"/>
              <w:left w:val="nil"/>
              <w:bottom w:val="nil"/>
              <w:right w:val="nil"/>
            </w:tcBorders>
            <w:vAlign w:val="center"/>
          </w:tcPr>
          <w:p w14:paraId="158D545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68.081</w:t>
            </w:r>
          </w:p>
        </w:tc>
        <w:tc>
          <w:tcPr>
            <w:tcW w:w="1134" w:type="dxa"/>
            <w:tcBorders>
              <w:top w:val="nil"/>
              <w:left w:val="nil"/>
              <w:bottom w:val="nil"/>
              <w:right w:val="nil"/>
            </w:tcBorders>
            <w:vAlign w:val="center"/>
          </w:tcPr>
          <w:p w14:paraId="69E9EB9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0.291776</w:t>
            </w:r>
          </w:p>
        </w:tc>
        <w:tc>
          <w:tcPr>
            <w:tcW w:w="1134" w:type="dxa"/>
            <w:tcBorders>
              <w:top w:val="nil"/>
              <w:left w:val="nil"/>
              <w:bottom w:val="nil"/>
              <w:right w:val="nil"/>
            </w:tcBorders>
            <w:vAlign w:val="bottom"/>
          </w:tcPr>
          <w:p w14:paraId="4E00EDF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73.5267</w:t>
            </w:r>
          </w:p>
        </w:tc>
        <w:tc>
          <w:tcPr>
            <w:tcW w:w="1560" w:type="dxa"/>
            <w:tcBorders>
              <w:top w:val="nil"/>
              <w:left w:val="nil"/>
              <w:bottom w:val="nil"/>
              <w:right w:val="nil"/>
            </w:tcBorders>
            <w:vAlign w:val="bottom"/>
          </w:tcPr>
          <w:p w14:paraId="14B59684"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0.077385039</w:t>
            </w:r>
          </w:p>
        </w:tc>
      </w:tr>
      <w:tr w:rsidR="009A78DB" w14:paraId="510F47DB" w14:textId="77777777" w:rsidTr="00C211F6">
        <w:tc>
          <w:tcPr>
            <w:tcW w:w="1560" w:type="dxa"/>
            <w:tcBorders>
              <w:top w:val="nil"/>
              <w:left w:val="nil"/>
              <w:bottom w:val="nil"/>
              <w:right w:val="nil"/>
            </w:tcBorders>
          </w:tcPr>
          <w:p w14:paraId="040CA7AE"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39</w:t>
            </w:r>
          </w:p>
        </w:tc>
        <w:tc>
          <w:tcPr>
            <w:tcW w:w="1134" w:type="dxa"/>
            <w:tcBorders>
              <w:top w:val="nil"/>
              <w:left w:val="nil"/>
              <w:bottom w:val="nil"/>
              <w:right w:val="nil"/>
            </w:tcBorders>
            <w:vAlign w:val="center"/>
          </w:tcPr>
          <w:p w14:paraId="74897881"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0.087432</w:t>
            </w:r>
          </w:p>
        </w:tc>
        <w:tc>
          <w:tcPr>
            <w:tcW w:w="1275" w:type="dxa"/>
            <w:tcBorders>
              <w:top w:val="nil"/>
              <w:left w:val="nil"/>
              <w:bottom w:val="nil"/>
              <w:right w:val="nil"/>
            </w:tcBorders>
            <w:vAlign w:val="center"/>
          </w:tcPr>
          <w:p w14:paraId="58E0D2D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14.00118</w:t>
            </w:r>
          </w:p>
        </w:tc>
        <w:tc>
          <w:tcPr>
            <w:tcW w:w="1134" w:type="dxa"/>
            <w:tcBorders>
              <w:top w:val="nil"/>
              <w:left w:val="nil"/>
              <w:bottom w:val="nil"/>
              <w:right w:val="nil"/>
            </w:tcBorders>
            <w:vAlign w:val="center"/>
          </w:tcPr>
          <w:p w14:paraId="44056430"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60.736</w:t>
            </w:r>
          </w:p>
        </w:tc>
        <w:tc>
          <w:tcPr>
            <w:tcW w:w="1134" w:type="dxa"/>
            <w:tcBorders>
              <w:top w:val="nil"/>
              <w:left w:val="nil"/>
              <w:bottom w:val="nil"/>
              <w:right w:val="nil"/>
            </w:tcBorders>
            <w:vAlign w:val="center"/>
          </w:tcPr>
          <w:p w14:paraId="1DE1565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0.199524</w:t>
            </w:r>
          </w:p>
        </w:tc>
        <w:tc>
          <w:tcPr>
            <w:tcW w:w="1134" w:type="dxa"/>
            <w:tcBorders>
              <w:top w:val="nil"/>
              <w:left w:val="nil"/>
              <w:bottom w:val="nil"/>
              <w:right w:val="nil"/>
            </w:tcBorders>
            <w:vAlign w:val="bottom"/>
          </w:tcPr>
          <w:p w14:paraId="68BAE7D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50.27946</w:t>
            </w:r>
          </w:p>
        </w:tc>
        <w:tc>
          <w:tcPr>
            <w:tcW w:w="1560" w:type="dxa"/>
            <w:tcBorders>
              <w:top w:val="nil"/>
              <w:left w:val="nil"/>
              <w:bottom w:val="nil"/>
              <w:right w:val="nil"/>
            </w:tcBorders>
            <w:vAlign w:val="bottom"/>
          </w:tcPr>
          <w:p w14:paraId="655D8DA1"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0.046119953</w:t>
            </w:r>
          </w:p>
        </w:tc>
      </w:tr>
      <w:tr w:rsidR="009A78DB" w14:paraId="538AE0DB" w14:textId="77777777" w:rsidTr="00C211F6">
        <w:tc>
          <w:tcPr>
            <w:tcW w:w="1560" w:type="dxa"/>
            <w:tcBorders>
              <w:top w:val="nil"/>
              <w:left w:val="nil"/>
              <w:bottom w:val="nil"/>
              <w:right w:val="nil"/>
            </w:tcBorders>
          </w:tcPr>
          <w:p w14:paraId="52448BC0"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40</w:t>
            </w:r>
          </w:p>
        </w:tc>
        <w:tc>
          <w:tcPr>
            <w:tcW w:w="1134" w:type="dxa"/>
            <w:tcBorders>
              <w:top w:val="nil"/>
              <w:left w:val="nil"/>
              <w:bottom w:val="nil"/>
              <w:right w:val="nil"/>
            </w:tcBorders>
            <w:vAlign w:val="center"/>
          </w:tcPr>
          <w:p w14:paraId="2AB233DF"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0.106282</w:t>
            </w:r>
          </w:p>
        </w:tc>
        <w:tc>
          <w:tcPr>
            <w:tcW w:w="1275" w:type="dxa"/>
            <w:tcBorders>
              <w:top w:val="nil"/>
              <w:left w:val="nil"/>
              <w:bottom w:val="nil"/>
              <w:right w:val="nil"/>
            </w:tcBorders>
            <w:vAlign w:val="center"/>
          </w:tcPr>
          <w:p w14:paraId="117CB3C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13.49823</w:t>
            </w:r>
          </w:p>
        </w:tc>
        <w:tc>
          <w:tcPr>
            <w:tcW w:w="1134" w:type="dxa"/>
            <w:tcBorders>
              <w:top w:val="nil"/>
              <w:left w:val="nil"/>
              <w:bottom w:val="nil"/>
              <w:right w:val="nil"/>
            </w:tcBorders>
            <w:vAlign w:val="center"/>
          </w:tcPr>
          <w:p w14:paraId="780A856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53.844</w:t>
            </w:r>
          </w:p>
        </w:tc>
        <w:tc>
          <w:tcPr>
            <w:tcW w:w="1134" w:type="dxa"/>
            <w:tcBorders>
              <w:top w:val="nil"/>
              <w:left w:val="nil"/>
              <w:bottom w:val="nil"/>
              <w:right w:val="nil"/>
            </w:tcBorders>
            <w:vAlign w:val="center"/>
          </w:tcPr>
          <w:p w14:paraId="46ABC62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0.233256</w:t>
            </w:r>
          </w:p>
        </w:tc>
        <w:tc>
          <w:tcPr>
            <w:tcW w:w="1134" w:type="dxa"/>
            <w:tcBorders>
              <w:top w:val="nil"/>
              <w:left w:val="nil"/>
              <w:bottom w:val="nil"/>
              <w:right w:val="nil"/>
            </w:tcBorders>
            <w:vAlign w:val="bottom"/>
          </w:tcPr>
          <w:p w14:paraId="46DCF5C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58.77983</w:t>
            </w:r>
          </w:p>
        </w:tc>
        <w:tc>
          <w:tcPr>
            <w:tcW w:w="1560" w:type="dxa"/>
            <w:tcBorders>
              <w:top w:val="nil"/>
              <w:left w:val="nil"/>
              <w:bottom w:val="nil"/>
              <w:right w:val="nil"/>
            </w:tcBorders>
            <w:vAlign w:val="bottom"/>
          </w:tcPr>
          <w:p w14:paraId="25CD643B"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0.05697481</w:t>
            </w:r>
          </w:p>
        </w:tc>
      </w:tr>
      <w:tr w:rsidR="009A78DB" w14:paraId="573233E8" w14:textId="77777777" w:rsidTr="00C211F6">
        <w:tc>
          <w:tcPr>
            <w:tcW w:w="1560" w:type="dxa"/>
            <w:tcBorders>
              <w:top w:val="nil"/>
              <w:left w:val="nil"/>
              <w:bottom w:val="nil"/>
              <w:right w:val="nil"/>
            </w:tcBorders>
          </w:tcPr>
          <w:p w14:paraId="11E11EF5"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41</w:t>
            </w:r>
          </w:p>
        </w:tc>
        <w:tc>
          <w:tcPr>
            <w:tcW w:w="1134" w:type="dxa"/>
            <w:tcBorders>
              <w:top w:val="nil"/>
              <w:left w:val="nil"/>
              <w:bottom w:val="nil"/>
              <w:right w:val="nil"/>
            </w:tcBorders>
            <w:vAlign w:val="center"/>
          </w:tcPr>
          <w:p w14:paraId="046D57FA"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0.123375</w:t>
            </w:r>
          </w:p>
        </w:tc>
        <w:tc>
          <w:tcPr>
            <w:tcW w:w="1275" w:type="dxa"/>
            <w:tcBorders>
              <w:top w:val="nil"/>
              <w:left w:val="nil"/>
              <w:bottom w:val="nil"/>
              <w:right w:val="nil"/>
            </w:tcBorders>
            <w:vAlign w:val="center"/>
          </w:tcPr>
          <w:p w14:paraId="71D4C36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14.15004</w:t>
            </w:r>
          </w:p>
        </w:tc>
        <w:tc>
          <w:tcPr>
            <w:tcW w:w="1134" w:type="dxa"/>
            <w:tcBorders>
              <w:top w:val="nil"/>
              <w:left w:val="nil"/>
              <w:bottom w:val="nil"/>
              <w:right w:val="nil"/>
            </w:tcBorders>
            <w:vAlign w:val="center"/>
          </w:tcPr>
          <w:p w14:paraId="0A59E98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62.812</w:t>
            </w:r>
          </w:p>
        </w:tc>
        <w:tc>
          <w:tcPr>
            <w:tcW w:w="1134" w:type="dxa"/>
            <w:tcBorders>
              <w:top w:val="nil"/>
              <w:left w:val="nil"/>
              <w:bottom w:val="nil"/>
              <w:right w:val="nil"/>
            </w:tcBorders>
            <w:vAlign w:val="center"/>
          </w:tcPr>
          <w:p w14:paraId="36603A5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0.293364</w:t>
            </w:r>
          </w:p>
        </w:tc>
        <w:tc>
          <w:tcPr>
            <w:tcW w:w="1134" w:type="dxa"/>
            <w:tcBorders>
              <w:top w:val="nil"/>
              <w:left w:val="nil"/>
              <w:bottom w:val="nil"/>
              <w:right w:val="nil"/>
            </w:tcBorders>
            <w:vAlign w:val="bottom"/>
          </w:tcPr>
          <w:p w14:paraId="24AB80E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73.92687</w:t>
            </w:r>
          </w:p>
        </w:tc>
        <w:tc>
          <w:tcPr>
            <w:tcW w:w="1560" w:type="dxa"/>
            <w:tcBorders>
              <w:top w:val="nil"/>
              <w:left w:val="nil"/>
              <w:bottom w:val="nil"/>
              <w:right w:val="nil"/>
            </w:tcBorders>
            <w:vAlign w:val="bottom"/>
          </w:tcPr>
          <w:p w14:paraId="627C5769"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0.083181036</w:t>
            </w:r>
          </w:p>
        </w:tc>
      </w:tr>
      <w:tr w:rsidR="009A78DB" w14:paraId="664BD581" w14:textId="77777777" w:rsidTr="00C211F6">
        <w:tc>
          <w:tcPr>
            <w:tcW w:w="1560" w:type="dxa"/>
            <w:tcBorders>
              <w:top w:val="nil"/>
              <w:left w:val="nil"/>
              <w:bottom w:val="nil"/>
              <w:right w:val="nil"/>
            </w:tcBorders>
          </w:tcPr>
          <w:p w14:paraId="3BFE202D"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42</w:t>
            </w:r>
          </w:p>
        </w:tc>
        <w:tc>
          <w:tcPr>
            <w:tcW w:w="1134" w:type="dxa"/>
            <w:tcBorders>
              <w:top w:val="nil"/>
              <w:left w:val="nil"/>
              <w:bottom w:val="nil"/>
              <w:right w:val="nil"/>
            </w:tcBorders>
            <w:vAlign w:val="center"/>
          </w:tcPr>
          <w:p w14:paraId="1F253079"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0.072075</w:t>
            </w:r>
          </w:p>
        </w:tc>
        <w:tc>
          <w:tcPr>
            <w:tcW w:w="1275" w:type="dxa"/>
            <w:tcBorders>
              <w:top w:val="nil"/>
              <w:left w:val="nil"/>
              <w:bottom w:val="nil"/>
              <w:right w:val="nil"/>
            </w:tcBorders>
            <w:vAlign w:val="center"/>
          </w:tcPr>
          <w:p w14:paraId="70C1486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14.492</w:t>
            </w:r>
          </w:p>
        </w:tc>
        <w:tc>
          <w:tcPr>
            <w:tcW w:w="1134" w:type="dxa"/>
            <w:tcBorders>
              <w:top w:val="nil"/>
              <w:left w:val="nil"/>
              <w:bottom w:val="nil"/>
              <w:right w:val="nil"/>
            </w:tcBorders>
            <w:vAlign w:val="center"/>
          </w:tcPr>
          <w:p w14:paraId="42047FD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67.649</w:t>
            </w:r>
          </w:p>
        </w:tc>
        <w:tc>
          <w:tcPr>
            <w:tcW w:w="1134" w:type="dxa"/>
            <w:tcBorders>
              <w:top w:val="nil"/>
              <w:left w:val="nil"/>
              <w:bottom w:val="nil"/>
              <w:right w:val="nil"/>
            </w:tcBorders>
            <w:vAlign w:val="center"/>
          </w:tcPr>
          <w:p w14:paraId="41A88FC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0.272292</w:t>
            </w:r>
          </w:p>
        </w:tc>
        <w:tc>
          <w:tcPr>
            <w:tcW w:w="1134" w:type="dxa"/>
            <w:tcBorders>
              <w:top w:val="nil"/>
              <w:left w:val="nil"/>
              <w:bottom w:val="nil"/>
              <w:right w:val="nil"/>
            </w:tcBorders>
            <w:vAlign w:val="bottom"/>
          </w:tcPr>
          <w:p w14:paraId="7AA1969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68.61679</w:t>
            </w:r>
          </w:p>
        </w:tc>
        <w:tc>
          <w:tcPr>
            <w:tcW w:w="1560" w:type="dxa"/>
            <w:tcBorders>
              <w:top w:val="nil"/>
              <w:left w:val="nil"/>
              <w:bottom w:val="nil"/>
              <w:right w:val="nil"/>
            </w:tcBorders>
            <w:vAlign w:val="bottom"/>
          </w:tcPr>
          <w:p w14:paraId="241C21DD"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0.048416336</w:t>
            </w:r>
          </w:p>
        </w:tc>
      </w:tr>
      <w:tr w:rsidR="009A78DB" w14:paraId="336EA163" w14:textId="77777777" w:rsidTr="00C211F6">
        <w:tc>
          <w:tcPr>
            <w:tcW w:w="1560" w:type="dxa"/>
            <w:tcBorders>
              <w:top w:val="nil"/>
              <w:left w:val="nil"/>
              <w:bottom w:val="nil"/>
              <w:right w:val="nil"/>
            </w:tcBorders>
          </w:tcPr>
          <w:p w14:paraId="064A94E0"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43</w:t>
            </w:r>
          </w:p>
        </w:tc>
        <w:tc>
          <w:tcPr>
            <w:tcW w:w="1134" w:type="dxa"/>
            <w:tcBorders>
              <w:top w:val="nil"/>
              <w:left w:val="nil"/>
              <w:bottom w:val="nil"/>
              <w:right w:val="nil"/>
            </w:tcBorders>
            <w:vAlign w:val="center"/>
          </w:tcPr>
          <w:p w14:paraId="763E1523"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0.067177</w:t>
            </w:r>
          </w:p>
        </w:tc>
        <w:tc>
          <w:tcPr>
            <w:tcW w:w="1275" w:type="dxa"/>
            <w:tcBorders>
              <w:top w:val="nil"/>
              <w:left w:val="nil"/>
              <w:bottom w:val="nil"/>
              <w:right w:val="nil"/>
            </w:tcBorders>
            <w:vAlign w:val="center"/>
          </w:tcPr>
          <w:p w14:paraId="46BDCFA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14.00765</w:t>
            </w:r>
          </w:p>
        </w:tc>
        <w:tc>
          <w:tcPr>
            <w:tcW w:w="1134" w:type="dxa"/>
            <w:tcBorders>
              <w:top w:val="nil"/>
              <w:left w:val="nil"/>
              <w:bottom w:val="nil"/>
              <w:right w:val="nil"/>
            </w:tcBorders>
            <w:vAlign w:val="center"/>
          </w:tcPr>
          <w:p w14:paraId="7AD4484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60.664</w:t>
            </w:r>
          </w:p>
        </w:tc>
        <w:tc>
          <w:tcPr>
            <w:tcW w:w="1134" w:type="dxa"/>
            <w:tcBorders>
              <w:top w:val="nil"/>
              <w:left w:val="nil"/>
              <w:bottom w:val="nil"/>
              <w:right w:val="nil"/>
            </w:tcBorders>
            <w:vAlign w:val="center"/>
          </w:tcPr>
          <w:p w14:paraId="3CE4D8D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0.209733</w:t>
            </w:r>
          </w:p>
        </w:tc>
        <w:tc>
          <w:tcPr>
            <w:tcW w:w="1134" w:type="dxa"/>
            <w:tcBorders>
              <w:top w:val="nil"/>
              <w:left w:val="nil"/>
              <w:bottom w:val="nil"/>
              <w:right w:val="nil"/>
            </w:tcBorders>
            <w:vAlign w:val="bottom"/>
          </w:tcPr>
          <w:p w14:paraId="32600B1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52.8521</w:t>
            </w:r>
          </w:p>
        </w:tc>
        <w:tc>
          <w:tcPr>
            <w:tcW w:w="1560" w:type="dxa"/>
            <w:tcBorders>
              <w:top w:val="nil"/>
              <w:left w:val="nil"/>
              <w:bottom w:val="nil"/>
              <w:right w:val="nil"/>
            </w:tcBorders>
            <w:vAlign w:val="bottom"/>
          </w:tcPr>
          <w:p w14:paraId="29977BA1"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0.032380065</w:t>
            </w:r>
          </w:p>
        </w:tc>
      </w:tr>
      <w:tr w:rsidR="009A78DB" w14:paraId="1C8B4BE3" w14:textId="77777777" w:rsidTr="00C211F6">
        <w:tc>
          <w:tcPr>
            <w:tcW w:w="1560" w:type="dxa"/>
            <w:tcBorders>
              <w:top w:val="nil"/>
              <w:left w:val="nil"/>
              <w:bottom w:val="nil"/>
              <w:right w:val="nil"/>
            </w:tcBorders>
          </w:tcPr>
          <w:p w14:paraId="36321AE6"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44</w:t>
            </w:r>
          </w:p>
        </w:tc>
        <w:tc>
          <w:tcPr>
            <w:tcW w:w="1134" w:type="dxa"/>
            <w:tcBorders>
              <w:top w:val="nil"/>
              <w:left w:val="nil"/>
              <w:bottom w:val="nil"/>
              <w:right w:val="nil"/>
            </w:tcBorders>
            <w:vAlign w:val="center"/>
          </w:tcPr>
          <w:p w14:paraId="3B3EAB6B"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0.110513</w:t>
            </w:r>
          </w:p>
        </w:tc>
        <w:tc>
          <w:tcPr>
            <w:tcW w:w="1275" w:type="dxa"/>
            <w:tcBorders>
              <w:top w:val="nil"/>
              <w:left w:val="nil"/>
              <w:bottom w:val="nil"/>
              <w:right w:val="nil"/>
            </w:tcBorders>
            <w:vAlign w:val="center"/>
          </w:tcPr>
          <w:p w14:paraId="6E42F4B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12.11331</w:t>
            </w:r>
          </w:p>
        </w:tc>
        <w:tc>
          <w:tcPr>
            <w:tcW w:w="1134" w:type="dxa"/>
            <w:tcBorders>
              <w:top w:val="nil"/>
              <w:left w:val="nil"/>
              <w:bottom w:val="nil"/>
              <w:right w:val="nil"/>
            </w:tcBorders>
            <w:vAlign w:val="center"/>
          </w:tcPr>
          <w:p w14:paraId="19B42B2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36.53</w:t>
            </w:r>
          </w:p>
        </w:tc>
        <w:tc>
          <w:tcPr>
            <w:tcW w:w="1134" w:type="dxa"/>
            <w:tcBorders>
              <w:top w:val="nil"/>
              <w:left w:val="nil"/>
              <w:bottom w:val="nil"/>
              <w:right w:val="nil"/>
            </w:tcBorders>
            <w:vAlign w:val="center"/>
          </w:tcPr>
          <w:p w14:paraId="2FE8B3C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0.10991</w:t>
            </w:r>
          </w:p>
        </w:tc>
        <w:tc>
          <w:tcPr>
            <w:tcW w:w="1134" w:type="dxa"/>
            <w:tcBorders>
              <w:top w:val="nil"/>
              <w:left w:val="nil"/>
              <w:bottom w:val="nil"/>
              <w:right w:val="nil"/>
            </w:tcBorders>
            <w:vAlign w:val="bottom"/>
          </w:tcPr>
          <w:p w14:paraId="0D4520F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27.697</w:t>
            </w:r>
          </w:p>
        </w:tc>
        <w:tc>
          <w:tcPr>
            <w:tcW w:w="1560" w:type="dxa"/>
            <w:tcBorders>
              <w:top w:val="nil"/>
              <w:left w:val="nil"/>
              <w:bottom w:val="nil"/>
              <w:right w:val="nil"/>
            </w:tcBorders>
            <w:vAlign w:val="bottom"/>
          </w:tcPr>
          <w:p w14:paraId="300DCD57"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0.027915211</w:t>
            </w:r>
          </w:p>
        </w:tc>
      </w:tr>
      <w:tr w:rsidR="009A78DB" w14:paraId="67B85734" w14:textId="77777777" w:rsidTr="00C211F6">
        <w:tc>
          <w:tcPr>
            <w:tcW w:w="1560" w:type="dxa"/>
            <w:tcBorders>
              <w:top w:val="nil"/>
              <w:left w:val="nil"/>
              <w:bottom w:val="nil"/>
              <w:right w:val="nil"/>
            </w:tcBorders>
          </w:tcPr>
          <w:p w14:paraId="26EB0FAB"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45</w:t>
            </w:r>
          </w:p>
        </w:tc>
        <w:tc>
          <w:tcPr>
            <w:tcW w:w="1134" w:type="dxa"/>
            <w:tcBorders>
              <w:top w:val="nil"/>
              <w:left w:val="nil"/>
              <w:bottom w:val="nil"/>
              <w:right w:val="nil"/>
            </w:tcBorders>
            <w:vAlign w:val="center"/>
          </w:tcPr>
          <w:p w14:paraId="22C4E28C"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0.120569</w:t>
            </w:r>
          </w:p>
        </w:tc>
        <w:tc>
          <w:tcPr>
            <w:tcW w:w="1275" w:type="dxa"/>
            <w:tcBorders>
              <w:top w:val="nil"/>
              <w:left w:val="nil"/>
              <w:bottom w:val="nil"/>
              <w:right w:val="nil"/>
            </w:tcBorders>
            <w:vAlign w:val="center"/>
          </w:tcPr>
          <w:p w14:paraId="7633DD0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14.34578</w:t>
            </w:r>
          </w:p>
        </w:tc>
        <w:tc>
          <w:tcPr>
            <w:tcW w:w="1134" w:type="dxa"/>
            <w:tcBorders>
              <w:top w:val="nil"/>
              <w:left w:val="nil"/>
              <w:bottom w:val="nil"/>
              <w:right w:val="nil"/>
            </w:tcBorders>
            <w:vAlign w:val="center"/>
          </w:tcPr>
          <w:p w14:paraId="3EB2B93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66.173</w:t>
            </w:r>
          </w:p>
        </w:tc>
        <w:tc>
          <w:tcPr>
            <w:tcW w:w="1134" w:type="dxa"/>
            <w:tcBorders>
              <w:top w:val="nil"/>
              <w:left w:val="nil"/>
              <w:bottom w:val="nil"/>
              <w:right w:val="nil"/>
            </w:tcBorders>
            <w:vAlign w:val="center"/>
          </w:tcPr>
          <w:p w14:paraId="6978805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0.279088</w:t>
            </w:r>
          </w:p>
        </w:tc>
        <w:tc>
          <w:tcPr>
            <w:tcW w:w="1134" w:type="dxa"/>
            <w:tcBorders>
              <w:top w:val="nil"/>
              <w:left w:val="nil"/>
              <w:bottom w:val="nil"/>
              <w:right w:val="nil"/>
            </w:tcBorders>
            <w:vAlign w:val="bottom"/>
          </w:tcPr>
          <w:p w14:paraId="4EE18CF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70.32936</w:t>
            </w:r>
          </w:p>
        </w:tc>
        <w:tc>
          <w:tcPr>
            <w:tcW w:w="1560" w:type="dxa"/>
            <w:tcBorders>
              <w:top w:val="nil"/>
              <w:left w:val="nil"/>
              <w:bottom w:val="nil"/>
              <w:right w:val="nil"/>
            </w:tcBorders>
            <w:vAlign w:val="bottom"/>
          </w:tcPr>
          <w:p w14:paraId="3DEA7C89"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0.077333411</w:t>
            </w:r>
          </w:p>
        </w:tc>
      </w:tr>
      <w:tr w:rsidR="009A78DB" w14:paraId="56DFC55A" w14:textId="77777777" w:rsidTr="00C211F6">
        <w:tc>
          <w:tcPr>
            <w:tcW w:w="1560" w:type="dxa"/>
            <w:tcBorders>
              <w:top w:val="nil"/>
              <w:left w:val="nil"/>
              <w:bottom w:val="nil"/>
              <w:right w:val="nil"/>
            </w:tcBorders>
          </w:tcPr>
          <w:p w14:paraId="25F65204"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46</w:t>
            </w:r>
          </w:p>
        </w:tc>
        <w:tc>
          <w:tcPr>
            <w:tcW w:w="1134" w:type="dxa"/>
            <w:tcBorders>
              <w:top w:val="nil"/>
              <w:left w:val="nil"/>
              <w:bottom w:val="nil"/>
              <w:right w:val="nil"/>
            </w:tcBorders>
            <w:vAlign w:val="center"/>
          </w:tcPr>
          <w:p w14:paraId="75B51B0C"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0.089661</w:t>
            </w:r>
          </w:p>
        </w:tc>
        <w:tc>
          <w:tcPr>
            <w:tcW w:w="1275" w:type="dxa"/>
            <w:tcBorders>
              <w:top w:val="nil"/>
              <w:left w:val="nil"/>
              <w:bottom w:val="nil"/>
              <w:right w:val="nil"/>
            </w:tcBorders>
            <w:vAlign w:val="center"/>
          </w:tcPr>
          <w:p w14:paraId="3FDB930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14.12967</w:t>
            </w:r>
          </w:p>
        </w:tc>
        <w:tc>
          <w:tcPr>
            <w:tcW w:w="1134" w:type="dxa"/>
            <w:tcBorders>
              <w:top w:val="nil"/>
              <w:left w:val="nil"/>
              <w:bottom w:val="nil"/>
              <w:right w:val="nil"/>
            </w:tcBorders>
            <w:vAlign w:val="center"/>
          </w:tcPr>
          <w:p w14:paraId="65A403C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55.222</w:t>
            </w:r>
          </w:p>
        </w:tc>
        <w:tc>
          <w:tcPr>
            <w:tcW w:w="1134" w:type="dxa"/>
            <w:tcBorders>
              <w:top w:val="nil"/>
              <w:left w:val="nil"/>
              <w:bottom w:val="nil"/>
              <w:right w:val="nil"/>
            </w:tcBorders>
            <w:vAlign w:val="center"/>
          </w:tcPr>
          <w:p w14:paraId="6032B94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0.258843</w:t>
            </w:r>
          </w:p>
        </w:tc>
        <w:tc>
          <w:tcPr>
            <w:tcW w:w="1134" w:type="dxa"/>
            <w:tcBorders>
              <w:top w:val="nil"/>
              <w:left w:val="nil"/>
              <w:bottom w:val="nil"/>
              <w:right w:val="nil"/>
            </w:tcBorders>
            <w:vAlign w:val="bottom"/>
          </w:tcPr>
          <w:p w14:paraId="14FA783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65.22768</w:t>
            </w:r>
          </w:p>
        </w:tc>
        <w:tc>
          <w:tcPr>
            <w:tcW w:w="1560" w:type="dxa"/>
            <w:tcBorders>
              <w:top w:val="nil"/>
              <w:left w:val="nil"/>
              <w:bottom w:val="nil"/>
              <w:right w:val="nil"/>
            </w:tcBorders>
            <w:vAlign w:val="bottom"/>
          </w:tcPr>
          <w:p w14:paraId="67E1A765"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0.053337216</w:t>
            </w:r>
          </w:p>
        </w:tc>
      </w:tr>
      <w:tr w:rsidR="009A78DB" w14:paraId="5CC6045C" w14:textId="77777777" w:rsidTr="00C211F6">
        <w:tc>
          <w:tcPr>
            <w:tcW w:w="1560" w:type="dxa"/>
            <w:tcBorders>
              <w:top w:val="nil"/>
              <w:left w:val="nil"/>
              <w:bottom w:val="nil"/>
              <w:right w:val="nil"/>
            </w:tcBorders>
          </w:tcPr>
          <w:p w14:paraId="61A2EA9B"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47</w:t>
            </w:r>
          </w:p>
        </w:tc>
        <w:tc>
          <w:tcPr>
            <w:tcW w:w="1134" w:type="dxa"/>
            <w:tcBorders>
              <w:top w:val="nil"/>
              <w:left w:val="nil"/>
              <w:bottom w:val="nil"/>
              <w:right w:val="nil"/>
            </w:tcBorders>
            <w:vAlign w:val="center"/>
          </w:tcPr>
          <w:p w14:paraId="420F1F24"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0.099916</w:t>
            </w:r>
          </w:p>
        </w:tc>
        <w:tc>
          <w:tcPr>
            <w:tcW w:w="1275" w:type="dxa"/>
            <w:tcBorders>
              <w:top w:val="nil"/>
              <w:left w:val="nil"/>
              <w:bottom w:val="nil"/>
              <w:right w:val="nil"/>
            </w:tcBorders>
            <w:vAlign w:val="center"/>
          </w:tcPr>
          <w:p w14:paraId="592A71F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13.9295</w:t>
            </w:r>
          </w:p>
        </w:tc>
        <w:tc>
          <w:tcPr>
            <w:tcW w:w="1134" w:type="dxa"/>
            <w:tcBorders>
              <w:top w:val="nil"/>
              <w:left w:val="nil"/>
              <w:bottom w:val="nil"/>
              <w:right w:val="nil"/>
            </w:tcBorders>
            <w:vAlign w:val="center"/>
          </w:tcPr>
          <w:p w14:paraId="4C62A19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60.131</w:t>
            </w:r>
          </w:p>
        </w:tc>
        <w:tc>
          <w:tcPr>
            <w:tcW w:w="1134" w:type="dxa"/>
            <w:tcBorders>
              <w:top w:val="nil"/>
              <w:left w:val="nil"/>
              <w:bottom w:val="nil"/>
              <w:right w:val="nil"/>
            </w:tcBorders>
            <w:vAlign w:val="center"/>
          </w:tcPr>
          <w:p w14:paraId="7EDDF2A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0.341064</w:t>
            </w:r>
          </w:p>
        </w:tc>
        <w:tc>
          <w:tcPr>
            <w:tcW w:w="1134" w:type="dxa"/>
            <w:tcBorders>
              <w:top w:val="nil"/>
              <w:left w:val="nil"/>
              <w:bottom w:val="nil"/>
              <w:right w:val="nil"/>
            </w:tcBorders>
            <w:vAlign w:val="bottom"/>
          </w:tcPr>
          <w:p w14:paraId="23B3A20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85.94713</w:t>
            </w:r>
          </w:p>
        </w:tc>
        <w:tc>
          <w:tcPr>
            <w:tcW w:w="1560" w:type="dxa"/>
            <w:tcBorders>
              <w:top w:val="nil"/>
              <w:left w:val="nil"/>
              <w:bottom w:val="nil"/>
              <w:right w:val="nil"/>
            </w:tcBorders>
            <w:vAlign w:val="bottom"/>
          </w:tcPr>
          <w:p w14:paraId="3D5ABB08"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0.078317941</w:t>
            </w:r>
          </w:p>
        </w:tc>
      </w:tr>
      <w:tr w:rsidR="009A78DB" w14:paraId="71BA51A9" w14:textId="77777777" w:rsidTr="00C211F6">
        <w:tc>
          <w:tcPr>
            <w:tcW w:w="1560" w:type="dxa"/>
            <w:tcBorders>
              <w:top w:val="nil"/>
              <w:left w:val="nil"/>
              <w:bottom w:val="nil"/>
              <w:right w:val="nil"/>
            </w:tcBorders>
          </w:tcPr>
          <w:p w14:paraId="33A23130"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48</w:t>
            </w:r>
          </w:p>
        </w:tc>
        <w:tc>
          <w:tcPr>
            <w:tcW w:w="1134" w:type="dxa"/>
            <w:tcBorders>
              <w:top w:val="nil"/>
              <w:left w:val="nil"/>
              <w:bottom w:val="nil"/>
              <w:right w:val="nil"/>
            </w:tcBorders>
            <w:vAlign w:val="center"/>
          </w:tcPr>
          <w:p w14:paraId="7045CA43"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0.125</w:t>
            </w:r>
          </w:p>
        </w:tc>
        <w:tc>
          <w:tcPr>
            <w:tcW w:w="1275" w:type="dxa"/>
            <w:tcBorders>
              <w:top w:val="nil"/>
              <w:left w:val="nil"/>
              <w:bottom w:val="nil"/>
              <w:right w:val="nil"/>
            </w:tcBorders>
            <w:vAlign w:val="center"/>
          </w:tcPr>
          <w:p w14:paraId="406D65A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14.5</w:t>
            </w:r>
          </w:p>
        </w:tc>
        <w:tc>
          <w:tcPr>
            <w:tcW w:w="1134" w:type="dxa"/>
            <w:tcBorders>
              <w:top w:val="nil"/>
              <w:left w:val="nil"/>
              <w:bottom w:val="nil"/>
              <w:right w:val="nil"/>
            </w:tcBorders>
            <w:vAlign w:val="center"/>
          </w:tcPr>
          <w:p w14:paraId="3FE16E2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68.339</w:t>
            </w:r>
          </w:p>
        </w:tc>
        <w:tc>
          <w:tcPr>
            <w:tcW w:w="1134" w:type="dxa"/>
            <w:tcBorders>
              <w:top w:val="nil"/>
              <w:left w:val="nil"/>
              <w:bottom w:val="nil"/>
              <w:right w:val="nil"/>
            </w:tcBorders>
            <w:vAlign w:val="center"/>
          </w:tcPr>
          <w:p w14:paraId="464B36F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0.285321</w:t>
            </w:r>
          </w:p>
        </w:tc>
        <w:tc>
          <w:tcPr>
            <w:tcW w:w="1134" w:type="dxa"/>
            <w:tcBorders>
              <w:top w:val="nil"/>
              <w:left w:val="nil"/>
              <w:bottom w:val="nil"/>
              <w:right w:val="nil"/>
            </w:tcBorders>
            <w:vAlign w:val="bottom"/>
          </w:tcPr>
          <w:p w14:paraId="4E87898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71.90006</w:t>
            </w:r>
          </w:p>
        </w:tc>
        <w:tc>
          <w:tcPr>
            <w:tcW w:w="1560" w:type="dxa"/>
            <w:tcBorders>
              <w:top w:val="nil"/>
              <w:left w:val="nil"/>
              <w:bottom w:val="nil"/>
              <w:right w:val="nil"/>
            </w:tcBorders>
            <w:vAlign w:val="bottom"/>
          </w:tcPr>
          <w:p w14:paraId="40B4C36F"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0.087711599</w:t>
            </w:r>
          </w:p>
        </w:tc>
      </w:tr>
      <w:tr w:rsidR="009A78DB" w14:paraId="4627BCEE" w14:textId="77777777" w:rsidTr="00C211F6">
        <w:tc>
          <w:tcPr>
            <w:tcW w:w="1560" w:type="dxa"/>
            <w:tcBorders>
              <w:top w:val="nil"/>
              <w:left w:val="nil"/>
              <w:bottom w:val="nil"/>
              <w:right w:val="nil"/>
            </w:tcBorders>
          </w:tcPr>
          <w:p w14:paraId="13DBC685"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49</w:t>
            </w:r>
          </w:p>
        </w:tc>
        <w:tc>
          <w:tcPr>
            <w:tcW w:w="1134" w:type="dxa"/>
            <w:tcBorders>
              <w:top w:val="nil"/>
              <w:left w:val="nil"/>
              <w:bottom w:val="nil"/>
              <w:right w:val="nil"/>
            </w:tcBorders>
            <w:vAlign w:val="center"/>
          </w:tcPr>
          <w:p w14:paraId="715B952F"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0.027135</w:t>
            </w:r>
          </w:p>
        </w:tc>
        <w:tc>
          <w:tcPr>
            <w:tcW w:w="1275" w:type="dxa"/>
            <w:tcBorders>
              <w:top w:val="nil"/>
              <w:left w:val="nil"/>
              <w:bottom w:val="nil"/>
              <w:right w:val="nil"/>
            </w:tcBorders>
            <w:vAlign w:val="center"/>
          </w:tcPr>
          <w:p w14:paraId="6177271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13.5</w:t>
            </w:r>
          </w:p>
        </w:tc>
        <w:tc>
          <w:tcPr>
            <w:tcW w:w="1134" w:type="dxa"/>
            <w:tcBorders>
              <w:top w:val="nil"/>
              <w:left w:val="nil"/>
              <w:bottom w:val="nil"/>
              <w:right w:val="nil"/>
            </w:tcBorders>
            <w:vAlign w:val="center"/>
          </w:tcPr>
          <w:p w14:paraId="33241A8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54.216</w:t>
            </w:r>
          </w:p>
        </w:tc>
        <w:tc>
          <w:tcPr>
            <w:tcW w:w="1134" w:type="dxa"/>
            <w:tcBorders>
              <w:top w:val="nil"/>
              <w:left w:val="nil"/>
              <w:bottom w:val="nil"/>
              <w:right w:val="nil"/>
            </w:tcBorders>
            <w:vAlign w:val="center"/>
          </w:tcPr>
          <w:p w14:paraId="0B1AF0E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0.127316</w:t>
            </w:r>
          </w:p>
        </w:tc>
        <w:tc>
          <w:tcPr>
            <w:tcW w:w="1134" w:type="dxa"/>
            <w:tcBorders>
              <w:top w:val="nil"/>
              <w:left w:val="nil"/>
              <w:bottom w:val="nil"/>
              <w:right w:val="nil"/>
            </w:tcBorders>
            <w:vAlign w:val="bottom"/>
          </w:tcPr>
          <w:p w14:paraId="2398C6C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32.08326</w:t>
            </w:r>
          </w:p>
        </w:tc>
        <w:tc>
          <w:tcPr>
            <w:tcW w:w="1560" w:type="dxa"/>
            <w:tcBorders>
              <w:top w:val="nil"/>
              <w:left w:val="nil"/>
              <w:bottom w:val="nil"/>
              <w:right w:val="nil"/>
            </w:tcBorders>
            <w:vAlign w:val="bottom"/>
          </w:tcPr>
          <w:p w14:paraId="370E999C"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0.007939683</w:t>
            </w:r>
          </w:p>
        </w:tc>
      </w:tr>
      <w:tr w:rsidR="009A78DB" w14:paraId="4263DCBF" w14:textId="77777777" w:rsidTr="00C211F6">
        <w:tc>
          <w:tcPr>
            <w:tcW w:w="1560" w:type="dxa"/>
            <w:tcBorders>
              <w:top w:val="nil"/>
              <w:left w:val="nil"/>
              <w:bottom w:val="nil"/>
              <w:right w:val="nil"/>
            </w:tcBorders>
          </w:tcPr>
          <w:p w14:paraId="7D87C655"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50</w:t>
            </w:r>
          </w:p>
        </w:tc>
        <w:tc>
          <w:tcPr>
            <w:tcW w:w="1134" w:type="dxa"/>
            <w:tcBorders>
              <w:top w:val="nil"/>
              <w:left w:val="nil"/>
              <w:bottom w:val="nil"/>
              <w:right w:val="nil"/>
            </w:tcBorders>
            <w:vAlign w:val="center"/>
          </w:tcPr>
          <w:p w14:paraId="5CD09CD8"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0.096834</w:t>
            </w:r>
          </w:p>
        </w:tc>
        <w:tc>
          <w:tcPr>
            <w:tcW w:w="1275" w:type="dxa"/>
            <w:tcBorders>
              <w:top w:val="nil"/>
              <w:left w:val="nil"/>
              <w:bottom w:val="nil"/>
              <w:right w:val="nil"/>
            </w:tcBorders>
            <w:vAlign w:val="center"/>
          </w:tcPr>
          <w:p w14:paraId="4A1DEEF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13.9295</w:t>
            </w:r>
          </w:p>
        </w:tc>
        <w:tc>
          <w:tcPr>
            <w:tcW w:w="1134" w:type="dxa"/>
            <w:tcBorders>
              <w:top w:val="nil"/>
              <w:left w:val="nil"/>
              <w:bottom w:val="nil"/>
              <w:right w:val="nil"/>
            </w:tcBorders>
            <w:vAlign w:val="center"/>
          </w:tcPr>
          <w:p w14:paraId="7964AA0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60.131</w:t>
            </w:r>
          </w:p>
        </w:tc>
        <w:tc>
          <w:tcPr>
            <w:tcW w:w="1134" w:type="dxa"/>
            <w:tcBorders>
              <w:top w:val="nil"/>
              <w:left w:val="nil"/>
              <w:bottom w:val="nil"/>
              <w:right w:val="nil"/>
            </w:tcBorders>
            <w:vAlign w:val="center"/>
          </w:tcPr>
          <w:p w14:paraId="25DADE6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0.337922</w:t>
            </w:r>
          </w:p>
        </w:tc>
        <w:tc>
          <w:tcPr>
            <w:tcW w:w="1134" w:type="dxa"/>
            <w:tcBorders>
              <w:top w:val="nil"/>
              <w:left w:val="nil"/>
              <w:bottom w:val="nil"/>
              <w:right w:val="nil"/>
            </w:tcBorders>
            <w:vAlign w:val="bottom"/>
          </w:tcPr>
          <w:p w14:paraId="5891E60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85.15536</w:t>
            </w:r>
          </w:p>
        </w:tc>
        <w:tc>
          <w:tcPr>
            <w:tcW w:w="1560" w:type="dxa"/>
            <w:tcBorders>
              <w:top w:val="nil"/>
              <w:left w:val="nil"/>
              <w:bottom w:val="nil"/>
              <w:right w:val="nil"/>
            </w:tcBorders>
            <w:vAlign w:val="bottom"/>
          </w:tcPr>
          <w:p w14:paraId="7031D276"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0.075202916</w:t>
            </w:r>
          </w:p>
        </w:tc>
      </w:tr>
      <w:tr w:rsidR="009A78DB" w14:paraId="26D0967F" w14:textId="77777777" w:rsidTr="00C211F6">
        <w:tc>
          <w:tcPr>
            <w:tcW w:w="1560" w:type="dxa"/>
            <w:tcBorders>
              <w:top w:val="nil"/>
              <w:left w:val="nil"/>
              <w:bottom w:val="nil"/>
              <w:right w:val="nil"/>
            </w:tcBorders>
          </w:tcPr>
          <w:p w14:paraId="0C186A2D"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51</w:t>
            </w:r>
          </w:p>
        </w:tc>
        <w:tc>
          <w:tcPr>
            <w:tcW w:w="1134" w:type="dxa"/>
            <w:tcBorders>
              <w:top w:val="nil"/>
              <w:left w:val="nil"/>
              <w:bottom w:val="nil"/>
              <w:right w:val="nil"/>
            </w:tcBorders>
            <w:vAlign w:val="center"/>
          </w:tcPr>
          <w:p w14:paraId="1FADEB35"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0.039347</w:t>
            </w:r>
          </w:p>
        </w:tc>
        <w:tc>
          <w:tcPr>
            <w:tcW w:w="1275" w:type="dxa"/>
            <w:tcBorders>
              <w:top w:val="nil"/>
              <w:left w:val="nil"/>
              <w:bottom w:val="nil"/>
              <w:right w:val="nil"/>
            </w:tcBorders>
            <w:vAlign w:val="center"/>
          </w:tcPr>
          <w:p w14:paraId="6E25263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13.56446</w:t>
            </w:r>
          </w:p>
        </w:tc>
        <w:tc>
          <w:tcPr>
            <w:tcW w:w="1134" w:type="dxa"/>
            <w:tcBorders>
              <w:top w:val="nil"/>
              <w:left w:val="nil"/>
              <w:bottom w:val="nil"/>
              <w:right w:val="nil"/>
            </w:tcBorders>
            <w:vAlign w:val="center"/>
          </w:tcPr>
          <w:p w14:paraId="2237331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54.622</w:t>
            </w:r>
          </w:p>
        </w:tc>
        <w:tc>
          <w:tcPr>
            <w:tcW w:w="1134" w:type="dxa"/>
            <w:tcBorders>
              <w:top w:val="nil"/>
              <w:left w:val="nil"/>
              <w:bottom w:val="nil"/>
              <w:right w:val="nil"/>
            </w:tcBorders>
            <w:vAlign w:val="center"/>
          </w:tcPr>
          <w:p w14:paraId="3AB0CF8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0.263359</w:t>
            </w:r>
          </w:p>
        </w:tc>
        <w:tc>
          <w:tcPr>
            <w:tcW w:w="1134" w:type="dxa"/>
            <w:tcBorders>
              <w:top w:val="nil"/>
              <w:left w:val="nil"/>
              <w:bottom w:val="nil"/>
              <w:right w:val="nil"/>
            </w:tcBorders>
            <w:vAlign w:val="bottom"/>
          </w:tcPr>
          <w:p w14:paraId="2C17434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66.3657</w:t>
            </w:r>
          </w:p>
        </w:tc>
        <w:tc>
          <w:tcPr>
            <w:tcW w:w="1560" w:type="dxa"/>
            <w:tcBorders>
              <w:top w:val="nil"/>
              <w:left w:val="nil"/>
              <w:bottom w:val="nil"/>
              <w:right w:val="nil"/>
            </w:tcBorders>
            <w:vAlign w:val="bottom"/>
          </w:tcPr>
          <w:p w14:paraId="137C68E3"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0.023814975</w:t>
            </w:r>
          </w:p>
        </w:tc>
      </w:tr>
      <w:tr w:rsidR="009A78DB" w14:paraId="1221C424" w14:textId="77777777" w:rsidTr="00C211F6">
        <w:tc>
          <w:tcPr>
            <w:tcW w:w="1560" w:type="dxa"/>
            <w:tcBorders>
              <w:top w:val="nil"/>
              <w:left w:val="nil"/>
              <w:bottom w:val="nil"/>
              <w:right w:val="nil"/>
            </w:tcBorders>
          </w:tcPr>
          <w:p w14:paraId="2B2A4B4C"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52</w:t>
            </w:r>
          </w:p>
        </w:tc>
        <w:tc>
          <w:tcPr>
            <w:tcW w:w="1134" w:type="dxa"/>
            <w:tcBorders>
              <w:top w:val="nil"/>
              <w:left w:val="nil"/>
              <w:bottom w:val="nil"/>
              <w:right w:val="nil"/>
            </w:tcBorders>
            <w:vAlign w:val="center"/>
          </w:tcPr>
          <w:p w14:paraId="10976F30"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0.078418</w:t>
            </w:r>
          </w:p>
        </w:tc>
        <w:tc>
          <w:tcPr>
            <w:tcW w:w="1275" w:type="dxa"/>
            <w:tcBorders>
              <w:top w:val="nil"/>
              <w:left w:val="nil"/>
              <w:bottom w:val="nil"/>
              <w:right w:val="nil"/>
            </w:tcBorders>
            <w:vAlign w:val="center"/>
          </w:tcPr>
          <w:p w14:paraId="1C91505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14.5</w:t>
            </w:r>
          </w:p>
        </w:tc>
        <w:tc>
          <w:tcPr>
            <w:tcW w:w="1134" w:type="dxa"/>
            <w:tcBorders>
              <w:top w:val="nil"/>
              <w:left w:val="nil"/>
              <w:bottom w:val="nil"/>
              <w:right w:val="nil"/>
            </w:tcBorders>
            <w:vAlign w:val="center"/>
          </w:tcPr>
          <w:p w14:paraId="0DC3F38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67.875</w:t>
            </w:r>
          </w:p>
        </w:tc>
        <w:tc>
          <w:tcPr>
            <w:tcW w:w="1134" w:type="dxa"/>
            <w:tcBorders>
              <w:top w:val="nil"/>
              <w:left w:val="nil"/>
              <w:bottom w:val="nil"/>
              <w:right w:val="nil"/>
            </w:tcBorders>
            <w:vAlign w:val="center"/>
          </w:tcPr>
          <w:p w14:paraId="31620DF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0.315884</w:t>
            </w:r>
          </w:p>
        </w:tc>
        <w:tc>
          <w:tcPr>
            <w:tcW w:w="1134" w:type="dxa"/>
            <w:tcBorders>
              <w:top w:val="nil"/>
              <w:left w:val="nil"/>
              <w:bottom w:val="nil"/>
              <w:right w:val="nil"/>
            </w:tcBorders>
            <w:vAlign w:val="bottom"/>
          </w:tcPr>
          <w:p w14:paraId="19BE454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79.60184</w:t>
            </w:r>
          </w:p>
        </w:tc>
        <w:tc>
          <w:tcPr>
            <w:tcW w:w="1560" w:type="dxa"/>
            <w:tcBorders>
              <w:top w:val="nil"/>
              <w:left w:val="nil"/>
              <w:bottom w:val="nil"/>
              <w:right w:val="nil"/>
            </w:tcBorders>
            <w:vAlign w:val="bottom"/>
          </w:tcPr>
          <w:p w14:paraId="33745D08"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0.056929023</w:t>
            </w:r>
          </w:p>
        </w:tc>
      </w:tr>
      <w:tr w:rsidR="009A78DB" w14:paraId="6311D0F2" w14:textId="77777777" w:rsidTr="00C211F6">
        <w:tc>
          <w:tcPr>
            <w:tcW w:w="1560" w:type="dxa"/>
            <w:tcBorders>
              <w:top w:val="nil"/>
              <w:left w:val="nil"/>
              <w:bottom w:val="nil"/>
              <w:right w:val="nil"/>
            </w:tcBorders>
            <w:shd w:val="clear" w:color="auto" w:fill="E2EFD9" w:themeFill="accent6" w:themeFillTint="33"/>
          </w:tcPr>
          <w:p w14:paraId="346E5073" w14:textId="77777777" w:rsidR="009A78DB" w:rsidRPr="0008511A" w:rsidRDefault="009A78DB" w:rsidP="00415A60">
            <w:pPr>
              <w:spacing w:line="360" w:lineRule="auto"/>
              <w:jc w:val="center"/>
              <w:rPr>
                <w:rFonts w:ascii="Times New Roman" w:eastAsia="Times New Roman" w:hAnsi="Times New Roman"/>
                <w:b/>
                <w:bCs/>
                <w:sz w:val="24"/>
                <w:szCs w:val="24"/>
                <w:highlight w:val="yellow"/>
                <w:lang w:eastAsia="en-IN"/>
              </w:rPr>
            </w:pPr>
            <w:r w:rsidRPr="008216BC">
              <w:rPr>
                <w:rFonts w:ascii="Times New Roman" w:eastAsia="Times New Roman" w:hAnsi="Times New Roman"/>
                <w:b/>
                <w:bCs/>
                <w:sz w:val="24"/>
                <w:szCs w:val="24"/>
                <w:lang w:eastAsia="en-IN"/>
              </w:rPr>
              <w:t>53</w:t>
            </w:r>
          </w:p>
        </w:tc>
        <w:tc>
          <w:tcPr>
            <w:tcW w:w="1134" w:type="dxa"/>
            <w:tcBorders>
              <w:top w:val="nil"/>
              <w:left w:val="nil"/>
              <w:bottom w:val="nil"/>
              <w:right w:val="nil"/>
            </w:tcBorders>
            <w:shd w:val="clear" w:color="auto" w:fill="E2EFD9" w:themeFill="accent6" w:themeFillTint="33"/>
            <w:vAlign w:val="center"/>
          </w:tcPr>
          <w:p w14:paraId="07112E89" w14:textId="77777777" w:rsidR="009A78DB" w:rsidRPr="00C73B4D" w:rsidRDefault="009A78DB" w:rsidP="00415A60">
            <w:pPr>
              <w:spacing w:line="360" w:lineRule="auto"/>
              <w:jc w:val="center"/>
              <w:rPr>
                <w:rFonts w:ascii="Times New Roman" w:eastAsia="Times New Roman" w:hAnsi="Times New Roman"/>
                <w:b/>
                <w:bCs/>
                <w:sz w:val="24"/>
                <w:szCs w:val="24"/>
                <w:highlight w:val="yellow"/>
                <w:lang w:eastAsia="en-IN"/>
              </w:rPr>
            </w:pPr>
            <w:r w:rsidRPr="00C73B4D">
              <w:rPr>
                <w:rFonts w:ascii="Times New Roman" w:hAnsi="Times New Roman"/>
                <w:b/>
                <w:bCs/>
                <w:color w:val="000000"/>
                <w:sz w:val="24"/>
                <w:szCs w:val="24"/>
              </w:rPr>
              <w:t>0.099858</w:t>
            </w:r>
          </w:p>
        </w:tc>
        <w:tc>
          <w:tcPr>
            <w:tcW w:w="1275" w:type="dxa"/>
            <w:tcBorders>
              <w:top w:val="nil"/>
              <w:left w:val="nil"/>
              <w:bottom w:val="nil"/>
              <w:right w:val="nil"/>
            </w:tcBorders>
            <w:shd w:val="clear" w:color="auto" w:fill="E2EFD9" w:themeFill="accent6" w:themeFillTint="33"/>
            <w:vAlign w:val="center"/>
          </w:tcPr>
          <w:p w14:paraId="393300AE" w14:textId="77777777" w:rsidR="009A78DB" w:rsidRPr="00A023C9" w:rsidRDefault="009A78DB" w:rsidP="00415A60">
            <w:pPr>
              <w:spacing w:line="360" w:lineRule="auto"/>
              <w:jc w:val="center"/>
              <w:rPr>
                <w:rFonts w:ascii="Times New Roman" w:eastAsia="Times New Roman" w:hAnsi="Times New Roman"/>
                <w:b/>
                <w:bCs/>
                <w:sz w:val="24"/>
                <w:szCs w:val="24"/>
                <w:highlight w:val="yellow"/>
                <w:lang w:eastAsia="en-IN"/>
              </w:rPr>
            </w:pPr>
            <w:r w:rsidRPr="00A023C9">
              <w:rPr>
                <w:rFonts w:ascii="Times New Roman" w:hAnsi="Times New Roman"/>
                <w:b/>
                <w:bCs/>
                <w:color w:val="000000"/>
                <w:sz w:val="24"/>
                <w:szCs w:val="24"/>
              </w:rPr>
              <w:t>14.5</w:t>
            </w:r>
          </w:p>
        </w:tc>
        <w:tc>
          <w:tcPr>
            <w:tcW w:w="1134" w:type="dxa"/>
            <w:tcBorders>
              <w:top w:val="nil"/>
              <w:left w:val="nil"/>
              <w:bottom w:val="nil"/>
              <w:right w:val="nil"/>
            </w:tcBorders>
            <w:shd w:val="clear" w:color="auto" w:fill="E2EFD9" w:themeFill="accent6" w:themeFillTint="33"/>
            <w:vAlign w:val="center"/>
          </w:tcPr>
          <w:p w14:paraId="74ADF4EA" w14:textId="77777777" w:rsidR="009A78DB" w:rsidRPr="00A023C9" w:rsidRDefault="009A78DB" w:rsidP="00415A60">
            <w:pPr>
              <w:spacing w:line="360" w:lineRule="auto"/>
              <w:jc w:val="center"/>
              <w:rPr>
                <w:rFonts w:ascii="Times New Roman" w:eastAsia="Times New Roman" w:hAnsi="Times New Roman"/>
                <w:b/>
                <w:bCs/>
                <w:sz w:val="24"/>
                <w:szCs w:val="24"/>
                <w:highlight w:val="yellow"/>
                <w:lang w:eastAsia="en-IN"/>
              </w:rPr>
            </w:pPr>
            <w:r>
              <w:rPr>
                <w:rFonts w:ascii="Times New Roman" w:hAnsi="Times New Roman"/>
                <w:b/>
                <w:bCs/>
                <w:color w:val="000000"/>
                <w:sz w:val="24"/>
                <w:szCs w:val="24"/>
              </w:rPr>
              <w:t>69.7</w:t>
            </w:r>
            <w:r w:rsidRPr="00A023C9">
              <w:rPr>
                <w:rFonts w:ascii="Times New Roman" w:hAnsi="Times New Roman"/>
                <w:b/>
                <w:bCs/>
                <w:color w:val="000000"/>
                <w:sz w:val="24"/>
                <w:szCs w:val="24"/>
              </w:rPr>
              <w:t>33</w:t>
            </w:r>
          </w:p>
        </w:tc>
        <w:tc>
          <w:tcPr>
            <w:tcW w:w="1134" w:type="dxa"/>
            <w:tcBorders>
              <w:top w:val="nil"/>
              <w:left w:val="nil"/>
              <w:bottom w:val="nil"/>
              <w:right w:val="nil"/>
            </w:tcBorders>
            <w:shd w:val="clear" w:color="auto" w:fill="E2EFD9" w:themeFill="accent6" w:themeFillTint="33"/>
            <w:vAlign w:val="center"/>
          </w:tcPr>
          <w:p w14:paraId="5099AFD1" w14:textId="77777777" w:rsidR="009A78DB" w:rsidRPr="00A023C9" w:rsidRDefault="009A78DB" w:rsidP="00415A60">
            <w:pPr>
              <w:spacing w:line="360" w:lineRule="auto"/>
              <w:jc w:val="center"/>
              <w:rPr>
                <w:rFonts w:ascii="Times New Roman" w:eastAsia="Times New Roman" w:hAnsi="Times New Roman"/>
                <w:b/>
                <w:bCs/>
                <w:sz w:val="24"/>
                <w:szCs w:val="24"/>
                <w:highlight w:val="yellow"/>
                <w:lang w:eastAsia="en-IN"/>
              </w:rPr>
            </w:pPr>
            <w:r w:rsidRPr="00A023C9">
              <w:rPr>
                <w:rFonts w:ascii="Times New Roman" w:hAnsi="Times New Roman"/>
                <w:b/>
                <w:bCs/>
                <w:color w:val="000000"/>
                <w:sz w:val="24"/>
                <w:szCs w:val="24"/>
              </w:rPr>
              <w:t>0.396378</w:t>
            </w:r>
          </w:p>
        </w:tc>
        <w:tc>
          <w:tcPr>
            <w:tcW w:w="1134" w:type="dxa"/>
            <w:tcBorders>
              <w:top w:val="nil"/>
              <w:left w:val="nil"/>
              <w:bottom w:val="nil"/>
              <w:right w:val="nil"/>
            </w:tcBorders>
            <w:shd w:val="clear" w:color="auto" w:fill="E2EFD9" w:themeFill="accent6" w:themeFillTint="33"/>
            <w:vAlign w:val="bottom"/>
          </w:tcPr>
          <w:p w14:paraId="32FAB3AD" w14:textId="77777777" w:rsidR="009A78DB" w:rsidRPr="00A023C9" w:rsidRDefault="009A78DB" w:rsidP="00415A60">
            <w:pPr>
              <w:spacing w:line="360" w:lineRule="auto"/>
              <w:jc w:val="center"/>
              <w:rPr>
                <w:rFonts w:ascii="Times New Roman" w:eastAsia="Times New Roman" w:hAnsi="Times New Roman"/>
                <w:b/>
                <w:bCs/>
                <w:sz w:val="24"/>
                <w:szCs w:val="24"/>
                <w:highlight w:val="yellow"/>
                <w:lang w:eastAsia="en-IN"/>
              </w:rPr>
            </w:pPr>
            <w:r w:rsidRPr="00A023C9">
              <w:rPr>
                <w:rFonts w:ascii="Times New Roman" w:hAnsi="Times New Roman"/>
                <w:b/>
                <w:bCs/>
                <w:color w:val="000000"/>
                <w:sz w:val="24"/>
                <w:szCs w:val="24"/>
              </w:rPr>
              <w:t>99.88607</w:t>
            </w:r>
          </w:p>
        </w:tc>
        <w:tc>
          <w:tcPr>
            <w:tcW w:w="1560" w:type="dxa"/>
            <w:tcBorders>
              <w:top w:val="nil"/>
              <w:left w:val="nil"/>
              <w:bottom w:val="nil"/>
              <w:right w:val="nil"/>
            </w:tcBorders>
            <w:shd w:val="clear" w:color="auto" w:fill="E2EFD9" w:themeFill="accent6" w:themeFillTint="33"/>
            <w:vAlign w:val="bottom"/>
          </w:tcPr>
          <w:p w14:paraId="56CBCA04" w14:textId="77777777" w:rsidR="009A78DB" w:rsidRPr="004504E5" w:rsidRDefault="009A78DB" w:rsidP="00415A60">
            <w:pPr>
              <w:spacing w:line="360" w:lineRule="auto"/>
              <w:jc w:val="center"/>
              <w:rPr>
                <w:rFonts w:ascii="Times New Roman" w:hAnsi="Times New Roman"/>
                <w:b/>
                <w:bCs/>
                <w:color w:val="000000"/>
                <w:sz w:val="24"/>
                <w:szCs w:val="24"/>
              </w:rPr>
            </w:pPr>
            <w:r w:rsidRPr="004504E5">
              <w:rPr>
                <w:rFonts w:ascii="Times New Roman" w:hAnsi="Times New Roman"/>
                <w:b/>
                <w:bCs/>
                <w:color w:val="000000"/>
                <w:sz w:val="24"/>
                <w:szCs w:val="24"/>
              </w:rPr>
              <w:t>0.090966741</w:t>
            </w:r>
          </w:p>
        </w:tc>
      </w:tr>
      <w:tr w:rsidR="009A78DB" w14:paraId="7F402051" w14:textId="77777777" w:rsidTr="00C211F6">
        <w:tc>
          <w:tcPr>
            <w:tcW w:w="1560" w:type="dxa"/>
            <w:tcBorders>
              <w:top w:val="nil"/>
              <w:left w:val="nil"/>
              <w:bottom w:val="nil"/>
              <w:right w:val="nil"/>
            </w:tcBorders>
          </w:tcPr>
          <w:p w14:paraId="3D89B76B"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54</w:t>
            </w:r>
          </w:p>
        </w:tc>
        <w:tc>
          <w:tcPr>
            <w:tcW w:w="1134" w:type="dxa"/>
            <w:tcBorders>
              <w:top w:val="nil"/>
              <w:left w:val="nil"/>
              <w:bottom w:val="nil"/>
              <w:right w:val="nil"/>
            </w:tcBorders>
            <w:vAlign w:val="center"/>
          </w:tcPr>
          <w:p w14:paraId="674E661A"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0.11909</w:t>
            </w:r>
          </w:p>
        </w:tc>
        <w:tc>
          <w:tcPr>
            <w:tcW w:w="1275" w:type="dxa"/>
            <w:tcBorders>
              <w:top w:val="nil"/>
              <w:left w:val="nil"/>
              <w:bottom w:val="nil"/>
              <w:right w:val="nil"/>
            </w:tcBorders>
            <w:vAlign w:val="center"/>
          </w:tcPr>
          <w:p w14:paraId="45AFD24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14.1</w:t>
            </w:r>
          </w:p>
        </w:tc>
        <w:tc>
          <w:tcPr>
            <w:tcW w:w="1134" w:type="dxa"/>
            <w:tcBorders>
              <w:top w:val="nil"/>
              <w:left w:val="nil"/>
              <w:bottom w:val="nil"/>
              <w:right w:val="nil"/>
            </w:tcBorders>
            <w:vAlign w:val="center"/>
          </w:tcPr>
          <w:p w14:paraId="0523D288"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62.209</w:t>
            </w:r>
          </w:p>
        </w:tc>
        <w:tc>
          <w:tcPr>
            <w:tcW w:w="1134" w:type="dxa"/>
            <w:tcBorders>
              <w:top w:val="nil"/>
              <w:left w:val="nil"/>
              <w:bottom w:val="nil"/>
              <w:right w:val="nil"/>
            </w:tcBorders>
            <w:vAlign w:val="center"/>
          </w:tcPr>
          <w:p w14:paraId="4A5056D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0.247817</w:t>
            </w:r>
          </w:p>
        </w:tc>
        <w:tc>
          <w:tcPr>
            <w:tcW w:w="1134" w:type="dxa"/>
            <w:tcBorders>
              <w:top w:val="nil"/>
              <w:left w:val="nil"/>
              <w:bottom w:val="nil"/>
              <w:right w:val="nil"/>
            </w:tcBorders>
            <w:vAlign w:val="bottom"/>
          </w:tcPr>
          <w:p w14:paraId="0721439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62.44916</w:t>
            </w:r>
          </w:p>
        </w:tc>
        <w:tc>
          <w:tcPr>
            <w:tcW w:w="1560" w:type="dxa"/>
            <w:tcBorders>
              <w:top w:val="nil"/>
              <w:left w:val="nil"/>
              <w:bottom w:val="nil"/>
              <w:right w:val="nil"/>
            </w:tcBorders>
            <w:vAlign w:val="bottom"/>
          </w:tcPr>
          <w:p w14:paraId="222BA405"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0.067826082</w:t>
            </w:r>
          </w:p>
        </w:tc>
      </w:tr>
      <w:tr w:rsidR="009A78DB" w14:paraId="662FEB5D" w14:textId="77777777" w:rsidTr="00C211F6">
        <w:tc>
          <w:tcPr>
            <w:tcW w:w="1560" w:type="dxa"/>
            <w:tcBorders>
              <w:top w:val="nil"/>
              <w:left w:val="nil"/>
              <w:bottom w:val="nil"/>
              <w:right w:val="nil"/>
            </w:tcBorders>
          </w:tcPr>
          <w:p w14:paraId="5A24AEB9"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55</w:t>
            </w:r>
          </w:p>
        </w:tc>
        <w:tc>
          <w:tcPr>
            <w:tcW w:w="1134" w:type="dxa"/>
            <w:tcBorders>
              <w:top w:val="nil"/>
              <w:left w:val="nil"/>
              <w:bottom w:val="nil"/>
              <w:right w:val="nil"/>
            </w:tcBorders>
            <w:vAlign w:val="center"/>
          </w:tcPr>
          <w:p w14:paraId="4C4FCD3E"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0.082793</w:t>
            </w:r>
          </w:p>
        </w:tc>
        <w:tc>
          <w:tcPr>
            <w:tcW w:w="1275" w:type="dxa"/>
            <w:tcBorders>
              <w:top w:val="nil"/>
              <w:left w:val="nil"/>
              <w:bottom w:val="nil"/>
              <w:right w:val="nil"/>
            </w:tcBorders>
            <w:vAlign w:val="center"/>
          </w:tcPr>
          <w:p w14:paraId="2C819BC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14.2</w:t>
            </w:r>
          </w:p>
        </w:tc>
        <w:tc>
          <w:tcPr>
            <w:tcW w:w="1134" w:type="dxa"/>
            <w:tcBorders>
              <w:top w:val="nil"/>
              <w:left w:val="nil"/>
              <w:bottom w:val="nil"/>
              <w:right w:val="nil"/>
            </w:tcBorders>
            <w:vAlign w:val="center"/>
          </w:tcPr>
          <w:p w14:paraId="03426D2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63.659</w:t>
            </w:r>
          </w:p>
        </w:tc>
        <w:tc>
          <w:tcPr>
            <w:tcW w:w="1134" w:type="dxa"/>
            <w:tcBorders>
              <w:top w:val="nil"/>
              <w:left w:val="nil"/>
              <w:bottom w:val="nil"/>
              <w:right w:val="nil"/>
            </w:tcBorders>
            <w:vAlign w:val="center"/>
          </w:tcPr>
          <w:p w14:paraId="2663143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0.298597</w:t>
            </w:r>
          </w:p>
        </w:tc>
        <w:tc>
          <w:tcPr>
            <w:tcW w:w="1134" w:type="dxa"/>
            <w:tcBorders>
              <w:top w:val="nil"/>
              <w:left w:val="nil"/>
              <w:bottom w:val="nil"/>
              <w:right w:val="nil"/>
            </w:tcBorders>
            <w:vAlign w:val="bottom"/>
          </w:tcPr>
          <w:p w14:paraId="420A622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75.24557</w:t>
            </w:r>
          </w:p>
        </w:tc>
        <w:tc>
          <w:tcPr>
            <w:tcW w:w="1560" w:type="dxa"/>
            <w:tcBorders>
              <w:top w:val="nil"/>
              <w:left w:val="nil"/>
              <w:bottom w:val="nil"/>
              <w:right w:val="nil"/>
            </w:tcBorders>
            <w:vAlign w:val="bottom"/>
          </w:tcPr>
          <w:p w14:paraId="23649EE1"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0.056815836</w:t>
            </w:r>
          </w:p>
        </w:tc>
      </w:tr>
      <w:tr w:rsidR="009A78DB" w14:paraId="266DC733" w14:textId="77777777" w:rsidTr="00C211F6">
        <w:tc>
          <w:tcPr>
            <w:tcW w:w="1560" w:type="dxa"/>
            <w:tcBorders>
              <w:top w:val="nil"/>
              <w:left w:val="nil"/>
              <w:bottom w:val="nil"/>
              <w:right w:val="nil"/>
            </w:tcBorders>
          </w:tcPr>
          <w:p w14:paraId="57652F84"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56</w:t>
            </w:r>
          </w:p>
        </w:tc>
        <w:tc>
          <w:tcPr>
            <w:tcW w:w="1134" w:type="dxa"/>
            <w:tcBorders>
              <w:top w:val="nil"/>
              <w:left w:val="nil"/>
              <w:bottom w:val="nil"/>
              <w:right w:val="nil"/>
            </w:tcBorders>
            <w:vAlign w:val="center"/>
          </w:tcPr>
          <w:p w14:paraId="5FDCC7E6"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0.088865</w:t>
            </w:r>
          </w:p>
        </w:tc>
        <w:tc>
          <w:tcPr>
            <w:tcW w:w="1275" w:type="dxa"/>
            <w:tcBorders>
              <w:top w:val="nil"/>
              <w:left w:val="nil"/>
              <w:bottom w:val="nil"/>
              <w:right w:val="nil"/>
            </w:tcBorders>
            <w:vAlign w:val="center"/>
          </w:tcPr>
          <w:p w14:paraId="33EDA07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14.5</w:t>
            </w:r>
          </w:p>
        </w:tc>
        <w:tc>
          <w:tcPr>
            <w:tcW w:w="1134" w:type="dxa"/>
            <w:tcBorders>
              <w:top w:val="nil"/>
              <w:left w:val="nil"/>
              <w:bottom w:val="nil"/>
              <w:right w:val="nil"/>
            </w:tcBorders>
            <w:vAlign w:val="center"/>
          </w:tcPr>
          <w:p w14:paraId="3E30D96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68.005</w:t>
            </w:r>
          </w:p>
        </w:tc>
        <w:tc>
          <w:tcPr>
            <w:tcW w:w="1134" w:type="dxa"/>
            <w:tcBorders>
              <w:top w:val="nil"/>
              <w:left w:val="nil"/>
              <w:bottom w:val="nil"/>
              <w:right w:val="nil"/>
            </w:tcBorders>
            <w:vAlign w:val="center"/>
          </w:tcPr>
          <w:p w14:paraId="73103F4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0.339088</w:t>
            </w:r>
          </w:p>
        </w:tc>
        <w:tc>
          <w:tcPr>
            <w:tcW w:w="1134" w:type="dxa"/>
            <w:tcBorders>
              <w:top w:val="nil"/>
              <w:left w:val="nil"/>
              <w:bottom w:val="nil"/>
              <w:right w:val="nil"/>
            </w:tcBorders>
            <w:vAlign w:val="bottom"/>
          </w:tcPr>
          <w:p w14:paraId="51581C8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85.44918</w:t>
            </w:r>
          </w:p>
        </w:tc>
        <w:tc>
          <w:tcPr>
            <w:tcW w:w="1560" w:type="dxa"/>
            <w:tcBorders>
              <w:top w:val="nil"/>
              <w:left w:val="nil"/>
              <w:bottom w:val="nil"/>
              <w:right w:val="nil"/>
            </w:tcBorders>
            <w:vAlign w:val="bottom"/>
          </w:tcPr>
          <w:p w14:paraId="3C4B0E3B"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0.07231565</w:t>
            </w:r>
          </w:p>
        </w:tc>
      </w:tr>
      <w:tr w:rsidR="009A78DB" w14:paraId="623141B9" w14:textId="77777777" w:rsidTr="00C211F6">
        <w:tc>
          <w:tcPr>
            <w:tcW w:w="1560" w:type="dxa"/>
            <w:tcBorders>
              <w:top w:val="nil"/>
              <w:left w:val="nil"/>
              <w:bottom w:val="nil"/>
              <w:right w:val="nil"/>
            </w:tcBorders>
          </w:tcPr>
          <w:p w14:paraId="5C7FBA3B"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57</w:t>
            </w:r>
          </w:p>
        </w:tc>
        <w:tc>
          <w:tcPr>
            <w:tcW w:w="1134" w:type="dxa"/>
            <w:tcBorders>
              <w:top w:val="nil"/>
              <w:left w:val="nil"/>
              <w:bottom w:val="nil"/>
              <w:right w:val="nil"/>
            </w:tcBorders>
            <w:vAlign w:val="center"/>
          </w:tcPr>
          <w:p w14:paraId="2B1846F2"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0.068636</w:t>
            </w:r>
          </w:p>
        </w:tc>
        <w:tc>
          <w:tcPr>
            <w:tcW w:w="1275" w:type="dxa"/>
            <w:tcBorders>
              <w:top w:val="nil"/>
              <w:left w:val="nil"/>
              <w:bottom w:val="nil"/>
              <w:right w:val="nil"/>
            </w:tcBorders>
            <w:vAlign w:val="center"/>
          </w:tcPr>
          <w:p w14:paraId="5D667FC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14.41542</w:t>
            </w:r>
          </w:p>
        </w:tc>
        <w:tc>
          <w:tcPr>
            <w:tcW w:w="1134" w:type="dxa"/>
            <w:tcBorders>
              <w:top w:val="nil"/>
              <w:left w:val="nil"/>
              <w:bottom w:val="nil"/>
              <w:right w:val="nil"/>
            </w:tcBorders>
            <w:vAlign w:val="center"/>
          </w:tcPr>
          <w:p w14:paraId="4040517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66.722</w:t>
            </w:r>
          </w:p>
        </w:tc>
        <w:tc>
          <w:tcPr>
            <w:tcW w:w="1134" w:type="dxa"/>
            <w:tcBorders>
              <w:top w:val="nil"/>
              <w:left w:val="nil"/>
              <w:bottom w:val="nil"/>
              <w:right w:val="nil"/>
            </w:tcBorders>
            <w:vAlign w:val="center"/>
          </w:tcPr>
          <w:p w14:paraId="7E8295E6"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0.282448</w:t>
            </w:r>
          </w:p>
        </w:tc>
        <w:tc>
          <w:tcPr>
            <w:tcW w:w="1134" w:type="dxa"/>
            <w:tcBorders>
              <w:top w:val="nil"/>
              <w:left w:val="nil"/>
              <w:bottom w:val="nil"/>
              <w:right w:val="nil"/>
            </w:tcBorders>
            <w:vAlign w:val="bottom"/>
          </w:tcPr>
          <w:p w14:paraId="72BD9DE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71.17607</w:t>
            </w:r>
          </w:p>
        </w:tc>
        <w:tc>
          <w:tcPr>
            <w:tcW w:w="1560" w:type="dxa"/>
            <w:tcBorders>
              <w:top w:val="nil"/>
              <w:left w:val="nil"/>
              <w:bottom w:val="nil"/>
              <w:right w:val="nil"/>
            </w:tcBorders>
            <w:vAlign w:val="bottom"/>
          </w:tcPr>
          <w:p w14:paraId="6F607339"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0.044553396</w:t>
            </w:r>
          </w:p>
        </w:tc>
      </w:tr>
      <w:tr w:rsidR="009A78DB" w14:paraId="407B8012" w14:textId="77777777" w:rsidTr="00C211F6">
        <w:tc>
          <w:tcPr>
            <w:tcW w:w="1560" w:type="dxa"/>
            <w:tcBorders>
              <w:top w:val="nil"/>
              <w:left w:val="nil"/>
              <w:bottom w:val="nil"/>
              <w:right w:val="nil"/>
            </w:tcBorders>
          </w:tcPr>
          <w:p w14:paraId="16B34554"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58</w:t>
            </w:r>
          </w:p>
        </w:tc>
        <w:tc>
          <w:tcPr>
            <w:tcW w:w="1134" w:type="dxa"/>
            <w:tcBorders>
              <w:top w:val="nil"/>
              <w:left w:val="nil"/>
              <w:bottom w:val="nil"/>
              <w:right w:val="nil"/>
            </w:tcBorders>
            <w:vAlign w:val="center"/>
          </w:tcPr>
          <w:p w14:paraId="7677694D"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0.075903</w:t>
            </w:r>
          </w:p>
        </w:tc>
        <w:tc>
          <w:tcPr>
            <w:tcW w:w="1275" w:type="dxa"/>
            <w:tcBorders>
              <w:top w:val="nil"/>
              <w:left w:val="nil"/>
              <w:bottom w:val="nil"/>
              <w:right w:val="nil"/>
            </w:tcBorders>
            <w:vAlign w:val="center"/>
          </w:tcPr>
          <w:p w14:paraId="5E0F9B3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w:t>
            </w:r>
          </w:p>
        </w:tc>
        <w:tc>
          <w:tcPr>
            <w:tcW w:w="1134" w:type="dxa"/>
            <w:tcBorders>
              <w:top w:val="nil"/>
              <w:left w:val="nil"/>
              <w:bottom w:val="nil"/>
              <w:right w:val="nil"/>
            </w:tcBorders>
            <w:vAlign w:val="center"/>
          </w:tcPr>
          <w:p w14:paraId="17C3857F"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60.802</w:t>
            </w:r>
          </w:p>
        </w:tc>
        <w:tc>
          <w:tcPr>
            <w:tcW w:w="1134" w:type="dxa"/>
            <w:tcBorders>
              <w:top w:val="nil"/>
              <w:left w:val="nil"/>
              <w:bottom w:val="nil"/>
              <w:right w:val="nil"/>
            </w:tcBorders>
            <w:vAlign w:val="center"/>
          </w:tcPr>
          <w:p w14:paraId="42E52929"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0.192995</w:t>
            </w:r>
          </w:p>
        </w:tc>
        <w:tc>
          <w:tcPr>
            <w:tcW w:w="1134" w:type="dxa"/>
            <w:tcBorders>
              <w:top w:val="nil"/>
              <w:left w:val="nil"/>
              <w:bottom w:val="nil"/>
              <w:right w:val="nil"/>
            </w:tcBorders>
            <w:vAlign w:val="bottom"/>
          </w:tcPr>
          <w:p w14:paraId="6C68E36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48.63418</w:t>
            </w:r>
          </w:p>
        </w:tc>
        <w:tc>
          <w:tcPr>
            <w:tcW w:w="1560" w:type="dxa"/>
            <w:tcBorders>
              <w:top w:val="nil"/>
              <w:left w:val="nil"/>
              <w:bottom w:val="nil"/>
              <w:right w:val="nil"/>
            </w:tcBorders>
            <w:vAlign w:val="bottom"/>
          </w:tcPr>
          <w:p w14:paraId="0EE9F57D"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0.033666296</w:t>
            </w:r>
          </w:p>
        </w:tc>
      </w:tr>
      <w:tr w:rsidR="009A78DB" w14:paraId="13636E64" w14:textId="77777777" w:rsidTr="00C211F6">
        <w:tc>
          <w:tcPr>
            <w:tcW w:w="1560" w:type="dxa"/>
            <w:tcBorders>
              <w:top w:val="nil"/>
              <w:left w:val="nil"/>
              <w:bottom w:val="nil"/>
              <w:right w:val="nil"/>
            </w:tcBorders>
          </w:tcPr>
          <w:p w14:paraId="5CED0D33"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59</w:t>
            </w:r>
          </w:p>
        </w:tc>
        <w:tc>
          <w:tcPr>
            <w:tcW w:w="1134" w:type="dxa"/>
            <w:tcBorders>
              <w:top w:val="nil"/>
              <w:left w:val="nil"/>
              <w:bottom w:val="nil"/>
              <w:right w:val="nil"/>
            </w:tcBorders>
            <w:vAlign w:val="center"/>
          </w:tcPr>
          <w:p w14:paraId="0D20557E"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0.084141</w:t>
            </w:r>
          </w:p>
        </w:tc>
        <w:tc>
          <w:tcPr>
            <w:tcW w:w="1275" w:type="dxa"/>
            <w:tcBorders>
              <w:top w:val="nil"/>
              <w:left w:val="nil"/>
              <w:bottom w:val="nil"/>
              <w:right w:val="nil"/>
            </w:tcBorders>
            <w:vAlign w:val="center"/>
          </w:tcPr>
          <w:p w14:paraId="2C7C6ED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14.2</w:t>
            </w:r>
          </w:p>
        </w:tc>
        <w:tc>
          <w:tcPr>
            <w:tcW w:w="1134" w:type="dxa"/>
            <w:tcBorders>
              <w:top w:val="nil"/>
              <w:left w:val="nil"/>
              <w:bottom w:val="nil"/>
              <w:right w:val="nil"/>
            </w:tcBorders>
            <w:vAlign w:val="center"/>
          </w:tcPr>
          <w:p w14:paraId="3CB4B3BA"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63.801</w:t>
            </w:r>
          </w:p>
        </w:tc>
        <w:tc>
          <w:tcPr>
            <w:tcW w:w="1134" w:type="dxa"/>
            <w:tcBorders>
              <w:top w:val="nil"/>
              <w:left w:val="nil"/>
              <w:bottom w:val="nil"/>
              <w:right w:val="nil"/>
            </w:tcBorders>
            <w:vAlign w:val="center"/>
          </w:tcPr>
          <w:p w14:paraId="7B5FB1F2"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0.211859</w:t>
            </w:r>
          </w:p>
        </w:tc>
        <w:tc>
          <w:tcPr>
            <w:tcW w:w="1134" w:type="dxa"/>
            <w:tcBorders>
              <w:top w:val="nil"/>
              <w:left w:val="nil"/>
              <w:bottom w:val="nil"/>
              <w:right w:val="nil"/>
            </w:tcBorders>
            <w:vAlign w:val="bottom"/>
          </w:tcPr>
          <w:p w14:paraId="213A86C7"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53.38785</w:t>
            </w:r>
          </w:p>
        </w:tc>
        <w:tc>
          <w:tcPr>
            <w:tcW w:w="1560" w:type="dxa"/>
            <w:tcBorders>
              <w:top w:val="nil"/>
              <w:left w:val="nil"/>
              <w:bottom w:val="nil"/>
              <w:right w:val="nil"/>
            </w:tcBorders>
            <w:vAlign w:val="bottom"/>
          </w:tcPr>
          <w:p w14:paraId="5D514F7E"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0.040968016</w:t>
            </w:r>
          </w:p>
        </w:tc>
      </w:tr>
      <w:tr w:rsidR="009A78DB" w14:paraId="33661BD8" w14:textId="77777777" w:rsidTr="00C211F6">
        <w:tc>
          <w:tcPr>
            <w:tcW w:w="1560" w:type="dxa"/>
            <w:tcBorders>
              <w:top w:val="nil"/>
              <w:left w:val="nil"/>
              <w:bottom w:val="nil"/>
              <w:right w:val="nil"/>
            </w:tcBorders>
          </w:tcPr>
          <w:p w14:paraId="688EAF18"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60</w:t>
            </w:r>
          </w:p>
        </w:tc>
        <w:tc>
          <w:tcPr>
            <w:tcW w:w="1134" w:type="dxa"/>
            <w:tcBorders>
              <w:top w:val="nil"/>
              <w:left w:val="nil"/>
              <w:bottom w:val="nil"/>
              <w:right w:val="nil"/>
            </w:tcBorders>
            <w:vAlign w:val="center"/>
          </w:tcPr>
          <w:p w14:paraId="44E01179"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0.10001</w:t>
            </w:r>
          </w:p>
        </w:tc>
        <w:tc>
          <w:tcPr>
            <w:tcW w:w="1275" w:type="dxa"/>
            <w:tcBorders>
              <w:top w:val="nil"/>
              <w:left w:val="nil"/>
              <w:bottom w:val="nil"/>
              <w:right w:val="nil"/>
            </w:tcBorders>
            <w:vAlign w:val="center"/>
          </w:tcPr>
          <w:p w14:paraId="630B1C0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11.43321</w:t>
            </w:r>
          </w:p>
        </w:tc>
        <w:tc>
          <w:tcPr>
            <w:tcW w:w="1134" w:type="dxa"/>
            <w:tcBorders>
              <w:top w:val="nil"/>
              <w:left w:val="nil"/>
              <w:bottom w:val="nil"/>
              <w:right w:val="nil"/>
            </w:tcBorders>
            <w:vAlign w:val="center"/>
          </w:tcPr>
          <w:p w14:paraId="3C4041C4"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29.232</w:t>
            </w:r>
          </w:p>
        </w:tc>
        <w:tc>
          <w:tcPr>
            <w:tcW w:w="1134" w:type="dxa"/>
            <w:tcBorders>
              <w:top w:val="nil"/>
              <w:left w:val="nil"/>
              <w:bottom w:val="nil"/>
              <w:right w:val="nil"/>
            </w:tcBorders>
            <w:vAlign w:val="center"/>
          </w:tcPr>
          <w:p w14:paraId="0827DFA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0.099703</w:t>
            </w:r>
          </w:p>
        </w:tc>
        <w:tc>
          <w:tcPr>
            <w:tcW w:w="1134" w:type="dxa"/>
            <w:tcBorders>
              <w:top w:val="nil"/>
              <w:left w:val="nil"/>
              <w:bottom w:val="nil"/>
              <w:right w:val="nil"/>
            </w:tcBorders>
            <w:vAlign w:val="bottom"/>
          </w:tcPr>
          <w:p w14:paraId="7CBB251C"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25.12486</w:t>
            </w:r>
          </w:p>
        </w:tc>
        <w:tc>
          <w:tcPr>
            <w:tcW w:w="1560" w:type="dxa"/>
            <w:tcBorders>
              <w:top w:val="nil"/>
              <w:left w:val="nil"/>
              <w:bottom w:val="nil"/>
              <w:right w:val="nil"/>
            </w:tcBorders>
            <w:vAlign w:val="bottom"/>
          </w:tcPr>
          <w:p w14:paraId="328BAC84"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0.022916168</w:t>
            </w:r>
          </w:p>
        </w:tc>
      </w:tr>
      <w:tr w:rsidR="009A78DB" w14:paraId="29F0B542" w14:textId="77777777" w:rsidTr="00C211F6">
        <w:tc>
          <w:tcPr>
            <w:tcW w:w="1560" w:type="dxa"/>
            <w:tcBorders>
              <w:top w:val="nil"/>
              <w:left w:val="nil"/>
              <w:bottom w:val="nil"/>
              <w:right w:val="nil"/>
            </w:tcBorders>
          </w:tcPr>
          <w:p w14:paraId="6F4709C7"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61</w:t>
            </w:r>
          </w:p>
        </w:tc>
        <w:tc>
          <w:tcPr>
            <w:tcW w:w="1134" w:type="dxa"/>
            <w:tcBorders>
              <w:top w:val="nil"/>
              <w:left w:val="nil"/>
              <w:bottom w:val="nil"/>
              <w:right w:val="nil"/>
            </w:tcBorders>
            <w:vAlign w:val="center"/>
          </w:tcPr>
          <w:p w14:paraId="134F0F1B" w14:textId="77777777" w:rsidR="009A78DB" w:rsidRPr="00C73B4D" w:rsidRDefault="009A78DB" w:rsidP="00415A60">
            <w:pPr>
              <w:spacing w:line="360" w:lineRule="auto"/>
              <w:jc w:val="center"/>
              <w:rPr>
                <w:rFonts w:ascii="Times New Roman" w:eastAsia="Times New Roman" w:hAnsi="Times New Roman"/>
                <w:b/>
                <w:bCs/>
                <w:sz w:val="24"/>
                <w:szCs w:val="24"/>
                <w:lang w:eastAsia="en-IN"/>
              </w:rPr>
            </w:pPr>
            <w:r w:rsidRPr="00C73B4D">
              <w:rPr>
                <w:rFonts w:ascii="Times New Roman" w:hAnsi="Times New Roman"/>
                <w:color w:val="000000"/>
                <w:sz w:val="24"/>
                <w:szCs w:val="24"/>
              </w:rPr>
              <w:t>0.099987</w:t>
            </w:r>
          </w:p>
        </w:tc>
        <w:tc>
          <w:tcPr>
            <w:tcW w:w="1275" w:type="dxa"/>
            <w:tcBorders>
              <w:top w:val="nil"/>
              <w:left w:val="nil"/>
              <w:bottom w:val="nil"/>
              <w:right w:val="nil"/>
            </w:tcBorders>
            <w:vAlign w:val="center"/>
          </w:tcPr>
          <w:p w14:paraId="5B03435E"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13.437396</w:t>
            </w:r>
          </w:p>
        </w:tc>
        <w:tc>
          <w:tcPr>
            <w:tcW w:w="1134" w:type="dxa"/>
            <w:tcBorders>
              <w:top w:val="nil"/>
              <w:left w:val="nil"/>
              <w:bottom w:val="nil"/>
              <w:right w:val="nil"/>
            </w:tcBorders>
            <w:vAlign w:val="center"/>
          </w:tcPr>
          <w:p w14:paraId="273C4EB5"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53.422</w:t>
            </w:r>
          </w:p>
        </w:tc>
        <w:tc>
          <w:tcPr>
            <w:tcW w:w="1134" w:type="dxa"/>
            <w:tcBorders>
              <w:top w:val="nil"/>
              <w:left w:val="nil"/>
              <w:bottom w:val="nil"/>
              <w:right w:val="nil"/>
            </w:tcBorders>
            <w:vAlign w:val="center"/>
          </w:tcPr>
          <w:p w14:paraId="4FA43C43"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0.25504</w:t>
            </w:r>
          </w:p>
        </w:tc>
        <w:tc>
          <w:tcPr>
            <w:tcW w:w="1134" w:type="dxa"/>
            <w:tcBorders>
              <w:top w:val="nil"/>
              <w:left w:val="nil"/>
              <w:bottom w:val="nil"/>
              <w:right w:val="nil"/>
            </w:tcBorders>
            <w:vAlign w:val="bottom"/>
          </w:tcPr>
          <w:p w14:paraId="6AA8AD4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64.26933</w:t>
            </w:r>
          </w:p>
        </w:tc>
        <w:tc>
          <w:tcPr>
            <w:tcW w:w="1560" w:type="dxa"/>
            <w:tcBorders>
              <w:top w:val="nil"/>
              <w:left w:val="nil"/>
              <w:bottom w:val="nil"/>
              <w:right w:val="nil"/>
            </w:tcBorders>
            <w:vAlign w:val="bottom"/>
          </w:tcPr>
          <w:p w14:paraId="640B8B6D"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0.058606013</w:t>
            </w:r>
          </w:p>
        </w:tc>
      </w:tr>
      <w:tr w:rsidR="009A78DB" w14:paraId="462D7FD5" w14:textId="77777777" w:rsidTr="00C211F6">
        <w:tc>
          <w:tcPr>
            <w:tcW w:w="1560" w:type="dxa"/>
            <w:tcBorders>
              <w:top w:val="nil"/>
              <w:left w:val="nil"/>
              <w:bottom w:val="single" w:sz="4" w:space="0" w:color="auto"/>
              <w:right w:val="nil"/>
            </w:tcBorders>
          </w:tcPr>
          <w:p w14:paraId="12666498" w14:textId="77777777" w:rsidR="009A78DB" w:rsidRPr="0008511A" w:rsidRDefault="009A78DB" w:rsidP="00415A60">
            <w:pPr>
              <w:spacing w:line="360" w:lineRule="auto"/>
              <w:jc w:val="center"/>
              <w:rPr>
                <w:rFonts w:ascii="Times New Roman" w:eastAsia="Times New Roman" w:hAnsi="Times New Roman"/>
                <w:sz w:val="24"/>
                <w:szCs w:val="24"/>
                <w:lang w:eastAsia="en-IN"/>
              </w:rPr>
            </w:pPr>
            <w:r w:rsidRPr="0008511A">
              <w:rPr>
                <w:rFonts w:ascii="Times New Roman" w:eastAsia="Times New Roman" w:hAnsi="Times New Roman"/>
                <w:sz w:val="24"/>
                <w:szCs w:val="24"/>
                <w:lang w:eastAsia="en-IN"/>
              </w:rPr>
              <w:t>62</w:t>
            </w:r>
          </w:p>
        </w:tc>
        <w:tc>
          <w:tcPr>
            <w:tcW w:w="1134" w:type="dxa"/>
            <w:tcBorders>
              <w:top w:val="nil"/>
              <w:left w:val="nil"/>
              <w:bottom w:val="single" w:sz="4" w:space="0" w:color="auto"/>
              <w:right w:val="nil"/>
            </w:tcBorders>
            <w:vAlign w:val="center"/>
          </w:tcPr>
          <w:p w14:paraId="7D2DD6DC" w14:textId="77777777" w:rsidR="009A78DB" w:rsidRPr="00C73B4D" w:rsidRDefault="009A78DB" w:rsidP="00415A60">
            <w:pPr>
              <w:spacing w:line="360" w:lineRule="auto"/>
              <w:jc w:val="center"/>
              <w:rPr>
                <w:rFonts w:ascii="Times New Roman" w:eastAsia="Times New Roman" w:hAnsi="Times New Roman"/>
                <w:sz w:val="24"/>
                <w:szCs w:val="24"/>
                <w:lang w:eastAsia="en-IN"/>
              </w:rPr>
            </w:pPr>
            <w:r w:rsidRPr="00C73B4D">
              <w:rPr>
                <w:rFonts w:ascii="Times New Roman" w:hAnsi="Times New Roman"/>
                <w:color w:val="000000"/>
                <w:sz w:val="24"/>
                <w:szCs w:val="24"/>
              </w:rPr>
              <w:t>0.095871</w:t>
            </w:r>
          </w:p>
        </w:tc>
        <w:tc>
          <w:tcPr>
            <w:tcW w:w="1275" w:type="dxa"/>
            <w:tcBorders>
              <w:top w:val="nil"/>
              <w:left w:val="nil"/>
              <w:bottom w:val="single" w:sz="4" w:space="0" w:color="auto"/>
              <w:right w:val="nil"/>
            </w:tcBorders>
            <w:vAlign w:val="center"/>
          </w:tcPr>
          <w:p w14:paraId="6298A63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13.537396</w:t>
            </w:r>
          </w:p>
        </w:tc>
        <w:tc>
          <w:tcPr>
            <w:tcW w:w="1134" w:type="dxa"/>
            <w:tcBorders>
              <w:top w:val="nil"/>
              <w:left w:val="nil"/>
              <w:bottom w:val="single" w:sz="4" w:space="0" w:color="auto"/>
              <w:right w:val="nil"/>
            </w:tcBorders>
            <w:vAlign w:val="center"/>
          </w:tcPr>
          <w:p w14:paraId="152E56CB"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55.717</w:t>
            </w:r>
          </w:p>
        </w:tc>
        <w:tc>
          <w:tcPr>
            <w:tcW w:w="1134" w:type="dxa"/>
            <w:tcBorders>
              <w:top w:val="nil"/>
              <w:left w:val="nil"/>
              <w:bottom w:val="single" w:sz="4" w:space="0" w:color="auto"/>
              <w:right w:val="nil"/>
            </w:tcBorders>
            <w:vAlign w:val="center"/>
          </w:tcPr>
          <w:p w14:paraId="2DC45B0D"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0.260815</w:t>
            </w:r>
          </w:p>
        </w:tc>
        <w:tc>
          <w:tcPr>
            <w:tcW w:w="1134" w:type="dxa"/>
            <w:tcBorders>
              <w:top w:val="nil"/>
              <w:left w:val="nil"/>
              <w:bottom w:val="single" w:sz="4" w:space="0" w:color="auto"/>
              <w:right w:val="nil"/>
            </w:tcBorders>
            <w:vAlign w:val="bottom"/>
          </w:tcPr>
          <w:p w14:paraId="60E5C921" w14:textId="77777777" w:rsidR="009A78DB" w:rsidRPr="00A023C9" w:rsidRDefault="009A78DB" w:rsidP="00415A60">
            <w:pPr>
              <w:spacing w:line="360" w:lineRule="auto"/>
              <w:jc w:val="center"/>
              <w:rPr>
                <w:rFonts w:ascii="Times New Roman" w:eastAsia="Times New Roman" w:hAnsi="Times New Roman"/>
                <w:sz w:val="24"/>
                <w:szCs w:val="24"/>
                <w:lang w:eastAsia="en-IN"/>
              </w:rPr>
            </w:pPr>
            <w:r w:rsidRPr="00A023C9">
              <w:rPr>
                <w:rFonts w:ascii="Times New Roman" w:hAnsi="Times New Roman"/>
                <w:color w:val="000000"/>
                <w:sz w:val="24"/>
                <w:szCs w:val="24"/>
              </w:rPr>
              <w:t>65.72462</w:t>
            </w:r>
          </w:p>
        </w:tc>
        <w:tc>
          <w:tcPr>
            <w:tcW w:w="1560" w:type="dxa"/>
            <w:tcBorders>
              <w:top w:val="nil"/>
              <w:left w:val="nil"/>
              <w:bottom w:val="single" w:sz="4" w:space="0" w:color="auto"/>
              <w:right w:val="nil"/>
            </w:tcBorders>
            <w:vAlign w:val="bottom"/>
          </w:tcPr>
          <w:p w14:paraId="6A61D4CC" w14:textId="77777777" w:rsidR="009A78DB" w:rsidRPr="004504E5" w:rsidRDefault="009A78DB" w:rsidP="00415A60">
            <w:pPr>
              <w:spacing w:line="360" w:lineRule="auto"/>
              <w:jc w:val="center"/>
              <w:rPr>
                <w:rFonts w:ascii="Times New Roman" w:hAnsi="Times New Roman"/>
                <w:color w:val="000000"/>
                <w:sz w:val="24"/>
                <w:szCs w:val="24"/>
              </w:rPr>
            </w:pPr>
            <w:r w:rsidRPr="004504E5">
              <w:rPr>
                <w:rFonts w:ascii="Times New Roman" w:hAnsi="Times New Roman"/>
                <w:color w:val="000000"/>
                <w:sz w:val="24"/>
                <w:szCs w:val="24"/>
              </w:rPr>
              <w:t>0.057465893</w:t>
            </w:r>
          </w:p>
        </w:tc>
      </w:tr>
    </w:tbl>
    <w:p w14:paraId="5A8DF388" w14:textId="1CF0560D" w:rsidR="003B7538" w:rsidRDefault="003B7538" w:rsidP="003B7538">
      <w:pPr>
        <w:pStyle w:val="Paragraph"/>
        <w:spacing w:after="120" w:line="360" w:lineRule="auto"/>
        <w:jc w:val="both"/>
        <w:rPr>
          <w:bCs/>
          <w:sz w:val="24"/>
          <w:szCs w:val="24"/>
        </w:rPr>
      </w:pPr>
      <w:bookmarkStart w:id="12" w:name="_Hlk158916073"/>
      <w:r>
        <w:rPr>
          <w:bCs/>
          <w:sz w:val="24"/>
          <w:szCs w:val="24"/>
        </w:rPr>
        <w:t xml:space="preserve">Reaction condition: </w:t>
      </w:r>
      <w:r w:rsidR="00781CAD">
        <w:rPr>
          <w:b w:val="0"/>
          <w:sz w:val="24"/>
          <w:szCs w:val="24"/>
        </w:rPr>
        <w:t>c</w:t>
      </w:r>
      <w:r w:rsidRPr="003B7538">
        <w:rPr>
          <w:b w:val="0"/>
          <w:sz w:val="24"/>
          <w:szCs w:val="24"/>
        </w:rPr>
        <w:t>ompound</w:t>
      </w:r>
      <w:r>
        <w:rPr>
          <w:bCs/>
          <w:sz w:val="24"/>
          <w:szCs w:val="24"/>
        </w:rPr>
        <w:t xml:space="preserve"> </w:t>
      </w:r>
      <w:r w:rsidR="00E22E84">
        <w:rPr>
          <w:bCs/>
          <w:sz w:val="24"/>
          <w:szCs w:val="24"/>
        </w:rPr>
        <w:t xml:space="preserve">2a </w:t>
      </w:r>
      <w:r w:rsidRPr="003B7538">
        <w:rPr>
          <w:b w:val="0"/>
          <w:sz w:val="24"/>
          <w:szCs w:val="24"/>
        </w:rPr>
        <w:t>(0.1 M in EtOAc); reagent</w:t>
      </w:r>
      <w:r>
        <w:rPr>
          <w:bCs/>
          <w:sz w:val="24"/>
          <w:szCs w:val="24"/>
        </w:rPr>
        <w:t xml:space="preserve"> </w:t>
      </w:r>
      <w:r w:rsidR="00E22E84">
        <w:rPr>
          <w:bCs/>
          <w:sz w:val="24"/>
          <w:szCs w:val="24"/>
        </w:rPr>
        <w:t>3</w:t>
      </w:r>
      <w:r>
        <w:rPr>
          <w:bCs/>
          <w:sz w:val="24"/>
          <w:szCs w:val="24"/>
        </w:rPr>
        <w:t xml:space="preserve">a </w:t>
      </w:r>
      <w:r w:rsidRPr="003B7538">
        <w:rPr>
          <w:b w:val="0"/>
          <w:sz w:val="24"/>
          <w:szCs w:val="24"/>
        </w:rPr>
        <w:t>(0.2 M in EtOAc); 1 mL</w:t>
      </w:r>
      <w:r>
        <w:rPr>
          <w:bCs/>
          <w:sz w:val="24"/>
          <w:szCs w:val="24"/>
        </w:rPr>
        <w:t xml:space="preserve"> </w:t>
      </w:r>
      <w:r w:rsidRPr="003B7538">
        <w:rPr>
          <w:b w:val="0"/>
          <w:sz w:val="24"/>
          <w:szCs w:val="24"/>
        </w:rPr>
        <w:t>reactor volume.</w:t>
      </w:r>
      <w:r>
        <w:rPr>
          <w:bCs/>
          <w:sz w:val="24"/>
          <w:szCs w:val="24"/>
        </w:rPr>
        <w:t xml:space="preserve"> </w:t>
      </w:r>
    </w:p>
    <w:p w14:paraId="1901AE56" w14:textId="240B44A2" w:rsidR="00C25F9A" w:rsidRPr="00012F6B" w:rsidRDefault="00012F6B" w:rsidP="00477E92">
      <w:pPr>
        <w:pStyle w:val="Paragraph"/>
        <w:spacing w:after="120" w:line="480" w:lineRule="auto"/>
        <w:jc w:val="both"/>
        <w:rPr>
          <w:sz w:val="24"/>
          <w:szCs w:val="24"/>
        </w:rPr>
      </w:pPr>
      <w:bookmarkStart w:id="13" w:name="_Hlk158916179"/>
      <w:bookmarkEnd w:id="12"/>
      <w:r>
        <w:rPr>
          <w:sz w:val="24"/>
          <w:szCs w:val="24"/>
        </w:rPr>
        <w:t xml:space="preserve">Graph: </w:t>
      </w:r>
      <w:r w:rsidR="00C25F9A" w:rsidRPr="00C25F9A">
        <w:rPr>
          <w:b w:val="0"/>
          <w:sz w:val="24"/>
          <w:szCs w:val="24"/>
        </w:rPr>
        <w:t>We have plotted 3D graph of optimization table S</w:t>
      </w:r>
      <w:r w:rsidR="00074CF8">
        <w:rPr>
          <w:b w:val="0"/>
          <w:sz w:val="24"/>
          <w:szCs w:val="24"/>
        </w:rPr>
        <w:t>4</w:t>
      </w:r>
      <w:r w:rsidR="00C25F9A" w:rsidRPr="00C25F9A">
        <w:rPr>
          <w:b w:val="0"/>
          <w:sz w:val="24"/>
          <w:szCs w:val="24"/>
        </w:rPr>
        <w:t>, we have taken flow rate on X-axis, blue light intensity (watt) on Y-axis and product yield on Z axis.</w:t>
      </w:r>
    </w:p>
    <w:bookmarkEnd w:id="13"/>
    <w:p w14:paraId="7089D34F" w14:textId="77777777" w:rsidR="0003108D" w:rsidRDefault="00DA421D" w:rsidP="008C047C">
      <w:pPr>
        <w:pStyle w:val="Paragraph"/>
        <w:spacing w:before="0" w:after="120"/>
        <w:rPr>
          <w:bCs/>
          <w:sz w:val="24"/>
          <w:szCs w:val="24"/>
        </w:rPr>
      </w:pPr>
      <w:r w:rsidRPr="00DA421D">
        <w:rPr>
          <w:bCs/>
          <w:sz w:val="24"/>
          <w:szCs w:val="24"/>
        </w:rPr>
        <w:object w:dxaOrig="15437" w:dyaOrig="11815" w14:anchorId="1A819FC8">
          <v:shape id="_x0000_i1050" type="#_x0000_t75" style="width:485.7pt;height:370.8pt" o:ole="">
            <v:imagedata r:id="rId74" o:title=""/>
          </v:shape>
          <o:OLEObject Type="Embed" ProgID="Origin95.Graph" ShapeID="_x0000_i1050" DrawAspect="Content" ObjectID="_1780927556" r:id="rId75"/>
        </w:object>
      </w:r>
    </w:p>
    <w:p w14:paraId="68589954" w14:textId="0658FD44" w:rsidR="00DD0CB2" w:rsidRDefault="005F2A53" w:rsidP="00DD0CB2">
      <w:pPr>
        <w:pStyle w:val="Paragraph"/>
        <w:spacing w:after="120" w:line="360" w:lineRule="auto"/>
        <w:jc w:val="both"/>
        <w:rPr>
          <w:bCs/>
          <w:sz w:val="24"/>
          <w:szCs w:val="24"/>
        </w:rPr>
      </w:pPr>
      <w:r w:rsidRPr="00087CC9">
        <w:rPr>
          <w:sz w:val="24"/>
          <w:szCs w:val="24"/>
        </w:rPr>
        <w:t>Fig</w:t>
      </w:r>
      <w:r w:rsidR="00947624">
        <w:rPr>
          <w:sz w:val="24"/>
          <w:szCs w:val="24"/>
        </w:rPr>
        <w:t>ure S1</w:t>
      </w:r>
      <w:r w:rsidR="00A72B3B">
        <w:rPr>
          <w:sz w:val="24"/>
          <w:szCs w:val="24"/>
        </w:rPr>
        <w:t>5</w:t>
      </w:r>
      <w:r>
        <w:rPr>
          <w:b w:val="0"/>
          <w:bCs/>
          <w:sz w:val="24"/>
          <w:szCs w:val="24"/>
        </w:rPr>
        <w:t xml:space="preserve">. </w:t>
      </w:r>
      <w:r w:rsidR="000412A9">
        <w:rPr>
          <w:b w:val="0"/>
          <w:bCs/>
          <w:sz w:val="24"/>
          <w:szCs w:val="24"/>
        </w:rPr>
        <w:t>AI</w:t>
      </w:r>
      <w:r w:rsidR="00F76DD3" w:rsidRPr="00F76DD3">
        <w:rPr>
          <w:b w:val="0"/>
          <w:bCs/>
          <w:sz w:val="24"/>
          <w:szCs w:val="24"/>
        </w:rPr>
        <w:t xml:space="preserve"> based system to auto-optimize and navigate this complexity and identify the optimal conditions for the </w:t>
      </w:r>
      <w:r w:rsidR="00F76DD3">
        <w:rPr>
          <w:b w:val="0"/>
          <w:bCs/>
          <w:sz w:val="24"/>
          <w:szCs w:val="24"/>
        </w:rPr>
        <w:t>p</w:t>
      </w:r>
      <w:r w:rsidR="00F76DD3" w:rsidRPr="00A62810">
        <w:rPr>
          <w:b w:val="0"/>
          <w:bCs/>
          <w:sz w:val="24"/>
          <w:szCs w:val="24"/>
        </w:rPr>
        <w:t xml:space="preserve">hoto </w:t>
      </w:r>
      <w:r w:rsidR="00F76DD3">
        <w:rPr>
          <w:b w:val="0"/>
          <w:bCs/>
          <w:sz w:val="24"/>
          <w:szCs w:val="24"/>
        </w:rPr>
        <w:t xml:space="preserve">activated </w:t>
      </w:r>
      <w:r w:rsidR="002F2A51">
        <w:rPr>
          <w:b w:val="0"/>
          <w:bCs/>
          <w:sz w:val="24"/>
          <w:szCs w:val="24"/>
        </w:rPr>
        <w:t>C-O bond formation</w:t>
      </w:r>
      <w:r w:rsidR="00B27898">
        <w:rPr>
          <w:b w:val="0"/>
          <w:bCs/>
          <w:sz w:val="24"/>
          <w:szCs w:val="24"/>
        </w:rPr>
        <w:t xml:space="preserve"> </w:t>
      </w:r>
      <w:r w:rsidR="00F76DD3" w:rsidRPr="00A62810">
        <w:rPr>
          <w:b w:val="0"/>
          <w:bCs/>
          <w:sz w:val="24"/>
          <w:szCs w:val="24"/>
        </w:rPr>
        <w:t>reaction</w:t>
      </w:r>
      <w:r w:rsidR="00F76DD3">
        <w:rPr>
          <w:b w:val="0"/>
          <w:bCs/>
          <w:sz w:val="24"/>
          <w:szCs w:val="24"/>
        </w:rPr>
        <w:t>.</w:t>
      </w:r>
      <w:r w:rsidR="00DD0CB2" w:rsidRPr="00DD0CB2">
        <w:rPr>
          <w:b w:val="0"/>
          <w:sz w:val="24"/>
          <w:szCs w:val="24"/>
        </w:rPr>
        <w:t xml:space="preserve"> </w:t>
      </w:r>
      <w:r w:rsidR="00DD0CB2">
        <w:rPr>
          <w:b w:val="0"/>
          <w:sz w:val="24"/>
          <w:szCs w:val="24"/>
        </w:rPr>
        <w:t>C</w:t>
      </w:r>
      <w:r w:rsidR="00DD0CB2" w:rsidRPr="003B7538">
        <w:rPr>
          <w:b w:val="0"/>
          <w:sz w:val="24"/>
          <w:szCs w:val="24"/>
        </w:rPr>
        <w:t>ompound</w:t>
      </w:r>
      <w:r w:rsidR="00DD0CB2">
        <w:rPr>
          <w:bCs/>
          <w:sz w:val="24"/>
          <w:szCs w:val="24"/>
        </w:rPr>
        <w:t xml:space="preserve"> </w:t>
      </w:r>
      <w:r w:rsidR="00E22E84">
        <w:rPr>
          <w:bCs/>
          <w:sz w:val="24"/>
          <w:szCs w:val="24"/>
        </w:rPr>
        <w:t>2</w:t>
      </w:r>
      <w:r w:rsidR="00DD0CB2">
        <w:rPr>
          <w:bCs/>
          <w:sz w:val="24"/>
          <w:szCs w:val="24"/>
        </w:rPr>
        <w:t xml:space="preserve">a </w:t>
      </w:r>
      <w:r w:rsidR="00DD0CB2" w:rsidRPr="003B7538">
        <w:rPr>
          <w:b w:val="0"/>
          <w:sz w:val="24"/>
          <w:szCs w:val="24"/>
        </w:rPr>
        <w:t>(0.1 M in EtOAc); reagent</w:t>
      </w:r>
      <w:r w:rsidR="00DD0CB2">
        <w:rPr>
          <w:bCs/>
          <w:sz w:val="24"/>
          <w:szCs w:val="24"/>
        </w:rPr>
        <w:t xml:space="preserve"> </w:t>
      </w:r>
      <w:r w:rsidR="00E22E84">
        <w:rPr>
          <w:bCs/>
          <w:sz w:val="24"/>
          <w:szCs w:val="24"/>
        </w:rPr>
        <w:t>3</w:t>
      </w:r>
      <w:r w:rsidR="00DD0CB2">
        <w:rPr>
          <w:bCs/>
          <w:sz w:val="24"/>
          <w:szCs w:val="24"/>
        </w:rPr>
        <w:t xml:space="preserve">a </w:t>
      </w:r>
      <w:r w:rsidR="00DD0CB2" w:rsidRPr="003B7538">
        <w:rPr>
          <w:b w:val="0"/>
          <w:sz w:val="24"/>
          <w:szCs w:val="24"/>
        </w:rPr>
        <w:t>(0.2 M in EtOAc); 1 mL</w:t>
      </w:r>
      <w:r w:rsidR="00DD0CB2">
        <w:rPr>
          <w:bCs/>
          <w:sz w:val="24"/>
          <w:szCs w:val="24"/>
        </w:rPr>
        <w:t xml:space="preserve"> </w:t>
      </w:r>
      <w:r w:rsidR="00DD0CB2" w:rsidRPr="003B7538">
        <w:rPr>
          <w:b w:val="0"/>
          <w:sz w:val="24"/>
          <w:szCs w:val="24"/>
        </w:rPr>
        <w:t>reactor volume.</w:t>
      </w:r>
      <w:r w:rsidR="00DD0CB2">
        <w:rPr>
          <w:bCs/>
          <w:sz w:val="24"/>
          <w:szCs w:val="24"/>
        </w:rPr>
        <w:t xml:space="preserve"> </w:t>
      </w:r>
    </w:p>
    <w:p w14:paraId="727C7522" w14:textId="29FF1F95" w:rsidR="00586338" w:rsidRDefault="00586338" w:rsidP="00B5414B">
      <w:pPr>
        <w:pStyle w:val="Paragraph"/>
        <w:spacing w:before="0" w:after="120" w:line="360" w:lineRule="auto"/>
        <w:jc w:val="both"/>
        <w:rPr>
          <w:b w:val="0"/>
          <w:bCs/>
          <w:sz w:val="24"/>
          <w:szCs w:val="24"/>
        </w:rPr>
      </w:pPr>
    </w:p>
    <w:p w14:paraId="2BA687DF" w14:textId="77777777" w:rsidR="004D7F5B" w:rsidRDefault="005B5305" w:rsidP="000F2556">
      <w:pPr>
        <w:pStyle w:val="Paragraph"/>
        <w:spacing w:before="0" w:after="120"/>
        <w:rPr>
          <w:bCs/>
          <w:sz w:val="24"/>
          <w:szCs w:val="24"/>
        </w:rPr>
      </w:pPr>
      <w:r>
        <w:rPr>
          <w:bCs/>
          <w:noProof/>
          <w:sz w:val="24"/>
          <w:szCs w:val="24"/>
          <w:lang w:eastAsia="en-IN"/>
        </w:rPr>
        <w:drawing>
          <wp:inline distT="0" distB="0" distL="0" distR="0" wp14:anchorId="79DB7473" wp14:editId="730F53D7">
            <wp:extent cx="6236564" cy="5448300"/>
            <wp:effectExtent l="0" t="0" r="0" b="0"/>
            <wp:docPr id="395902740" name="Picture 395902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rotWithShape="1">
                    <a:blip r:embed="rId76">
                      <a:extLst>
                        <a:ext uri="{28A0092B-C50C-407E-A947-70E740481C1C}">
                          <a14:useLocalDpi xmlns:a14="http://schemas.microsoft.com/office/drawing/2010/main" val="0"/>
                        </a:ext>
                      </a:extLst>
                    </a:blip>
                    <a:srcRect l="7078" t="2754" r="11896" b="4800"/>
                    <a:stretch/>
                  </pic:blipFill>
                  <pic:spPr bwMode="auto">
                    <a:xfrm>
                      <a:off x="0" y="0"/>
                      <a:ext cx="6255282" cy="5464652"/>
                    </a:xfrm>
                    <a:prstGeom prst="rect">
                      <a:avLst/>
                    </a:prstGeom>
                    <a:noFill/>
                    <a:ln>
                      <a:noFill/>
                    </a:ln>
                    <a:extLst>
                      <a:ext uri="{53640926-AAD7-44D8-BBD7-CCE9431645EC}">
                        <a14:shadowObscured xmlns:a14="http://schemas.microsoft.com/office/drawing/2010/main"/>
                      </a:ext>
                    </a:extLst>
                  </pic:spPr>
                </pic:pic>
              </a:graphicData>
            </a:graphic>
          </wp:inline>
        </w:drawing>
      </w:r>
    </w:p>
    <w:p w14:paraId="14AE1559" w14:textId="0D8D3EF0" w:rsidR="00DD0CB2" w:rsidRDefault="00C965B2" w:rsidP="00DD0CB2">
      <w:pPr>
        <w:pStyle w:val="Paragraph"/>
        <w:spacing w:after="120" w:line="360" w:lineRule="auto"/>
        <w:jc w:val="both"/>
        <w:rPr>
          <w:bCs/>
          <w:sz w:val="24"/>
          <w:szCs w:val="24"/>
        </w:rPr>
      </w:pPr>
      <w:r w:rsidRPr="00586338">
        <w:rPr>
          <w:bCs/>
          <w:sz w:val="24"/>
          <w:szCs w:val="24"/>
        </w:rPr>
        <w:lastRenderedPageBreak/>
        <w:t>Fig</w:t>
      </w:r>
      <w:r w:rsidR="00947624">
        <w:rPr>
          <w:bCs/>
          <w:sz w:val="24"/>
          <w:szCs w:val="24"/>
        </w:rPr>
        <w:t>ure S1</w:t>
      </w:r>
      <w:r w:rsidR="00A72B3B">
        <w:rPr>
          <w:bCs/>
          <w:sz w:val="24"/>
          <w:szCs w:val="24"/>
        </w:rPr>
        <w:t>6</w:t>
      </w:r>
      <w:r w:rsidRPr="00586338">
        <w:rPr>
          <w:bCs/>
          <w:sz w:val="24"/>
          <w:szCs w:val="24"/>
        </w:rPr>
        <w:t>.</w:t>
      </w:r>
      <w:r w:rsidRPr="00586338">
        <w:rPr>
          <w:b w:val="0"/>
          <w:sz w:val="24"/>
          <w:szCs w:val="24"/>
        </w:rPr>
        <w:t xml:space="preserve"> </w:t>
      </w:r>
      <w:bookmarkStart w:id="14" w:name="_Hlk165642397"/>
      <w:r w:rsidR="009926BA">
        <w:rPr>
          <w:b w:val="0"/>
          <w:sz w:val="24"/>
          <w:szCs w:val="24"/>
        </w:rPr>
        <w:t xml:space="preserve">Reproducibility test for the </w:t>
      </w:r>
      <w:r w:rsidR="000412A9">
        <w:rPr>
          <w:b w:val="0"/>
          <w:sz w:val="24"/>
          <w:szCs w:val="24"/>
        </w:rPr>
        <w:t>AI</w:t>
      </w:r>
      <w:r w:rsidR="009926BA" w:rsidRPr="009926BA">
        <w:rPr>
          <w:b w:val="0"/>
          <w:sz w:val="24"/>
          <w:szCs w:val="24"/>
        </w:rPr>
        <w:t xml:space="preserve"> based system to auto-optimiz</w:t>
      </w:r>
      <w:r w:rsidR="009926BA">
        <w:rPr>
          <w:b w:val="0"/>
          <w:sz w:val="24"/>
          <w:szCs w:val="24"/>
        </w:rPr>
        <w:t>ation</w:t>
      </w:r>
      <w:r w:rsidR="009926BA" w:rsidRPr="009926BA">
        <w:rPr>
          <w:b w:val="0"/>
          <w:sz w:val="24"/>
          <w:szCs w:val="24"/>
        </w:rPr>
        <w:t xml:space="preserve"> for the photo activated O-H reaction.</w:t>
      </w:r>
      <w:r w:rsidR="00DD0CB2">
        <w:rPr>
          <w:b w:val="0"/>
          <w:sz w:val="24"/>
          <w:szCs w:val="24"/>
        </w:rPr>
        <w:t xml:space="preserve"> C</w:t>
      </w:r>
      <w:r w:rsidR="00DD0CB2" w:rsidRPr="003B7538">
        <w:rPr>
          <w:b w:val="0"/>
          <w:sz w:val="24"/>
          <w:szCs w:val="24"/>
        </w:rPr>
        <w:t>ompound</w:t>
      </w:r>
      <w:r w:rsidR="00DD0CB2">
        <w:rPr>
          <w:bCs/>
          <w:sz w:val="24"/>
          <w:szCs w:val="24"/>
        </w:rPr>
        <w:t xml:space="preserve"> </w:t>
      </w:r>
      <w:r w:rsidR="00E22E84">
        <w:rPr>
          <w:bCs/>
          <w:sz w:val="24"/>
          <w:szCs w:val="24"/>
        </w:rPr>
        <w:t>2</w:t>
      </w:r>
      <w:r w:rsidR="00DD0CB2">
        <w:rPr>
          <w:bCs/>
          <w:sz w:val="24"/>
          <w:szCs w:val="24"/>
        </w:rPr>
        <w:t xml:space="preserve">a </w:t>
      </w:r>
      <w:r w:rsidR="00DD0CB2" w:rsidRPr="003B7538">
        <w:rPr>
          <w:b w:val="0"/>
          <w:sz w:val="24"/>
          <w:szCs w:val="24"/>
        </w:rPr>
        <w:t>(0.1 M in EtOAc); reagent</w:t>
      </w:r>
      <w:r w:rsidR="00DD0CB2">
        <w:rPr>
          <w:bCs/>
          <w:sz w:val="24"/>
          <w:szCs w:val="24"/>
        </w:rPr>
        <w:t xml:space="preserve"> </w:t>
      </w:r>
      <w:r w:rsidR="00E22E84">
        <w:rPr>
          <w:bCs/>
          <w:sz w:val="24"/>
          <w:szCs w:val="24"/>
        </w:rPr>
        <w:t>3</w:t>
      </w:r>
      <w:r w:rsidR="00DD0CB2">
        <w:rPr>
          <w:bCs/>
          <w:sz w:val="24"/>
          <w:szCs w:val="24"/>
        </w:rPr>
        <w:t xml:space="preserve">a </w:t>
      </w:r>
      <w:r w:rsidR="00DD0CB2" w:rsidRPr="003B7538">
        <w:rPr>
          <w:b w:val="0"/>
          <w:sz w:val="24"/>
          <w:szCs w:val="24"/>
        </w:rPr>
        <w:t>(0.2 M in EtOAc); 1 mL</w:t>
      </w:r>
      <w:r w:rsidR="00DD0CB2">
        <w:rPr>
          <w:bCs/>
          <w:sz w:val="24"/>
          <w:szCs w:val="24"/>
        </w:rPr>
        <w:t xml:space="preserve"> </w:t>
      </w:r>
      <w:r w:rsidR="00DD0CB2" w:rsidRPr="003B7538">
        <w:rPr>
          <w:b w:val="0"/>
          <w:sz w:val="24"/>
          <w:szCs w:val="24"/>
        </w:rPr>
        <w:t>reactor volume.</w:t>
      </w:r>
      <w:r w:rsidR="00DD0CB2">
        <w:rPr>
          <w:bCs/>
          <w:sz w:val="24"/>
          <w:szCs w:val="24"/>
        </w:rPr>
        <w:t xml:space="preserve"> </w:t>
      </w:r>
    </w:p>
    <w:p w14:paraId="2EB74CDB" w14:textId="7575BE23" w:rsidR="00C965B2" w:rsidRDefault="009926BA" w:rsidP="009421AF">
      <w:pPr>
        <w:pStyle w:val="Paragraph"/>
        <w:spacing w:before="0" w:after="120" w:line="480" w:lineRule="auto"/>
        <w:jc w:val="left"/>
        <w:rPr>
          <w:b w:val="0"/>
          <w:sz w:val="24"/>
          <w:szCs w:val="24"/>
        </w:rPr>
        <w:sectPr w:rsidR="00C965B2" w:rsidSect="00F76DD3">
          <w:pgSz w:w="12240" w:h="15840"/>
          <w:pgMar w:top="958" w:right="1080" w:bottom="1440" w:left="1440" w:header="720" w:footer="720" w:gutter="0"/>
          <w:cols w:space="720"/>
          <w:docGrid w:linePitch="360"/>
        </w:sectPr>
      </w:pPr>
      <w:r>
        <w:rPr>
          <w:b w:val="0"/>
          <w:sz w:val="24"/>
          <w:szCs w:val="24"/>
        </w:rPr>
        <w:t xml:space="preserve"> </w:t>
      </w:r>
      <w:bookmarkEnd w:id="14"/>
    </w:p>
    <w:p w14:paraId="7AE592BE" w14:textId="77777777" w:rsidR="00F816F1" w:rsidRDefault="00F816F1" w:rsidP="00AA739A">
      <w:pPr>
        <w:pStyle w:val="Paragraph"/>
        <w:spacing w:before="0" w:after="120" w:line="480" w:lineRule="auto"/>
        <w:jc w:val="left"/>
      </w:pPr>
    </w:p>
    <w:p w14:paraId="543B8EEA" w14:textId="77777777" w:rsidR="00F00F78" w:rsidRDefault="00F00F78" w:rsidP="00F816F1">
      <w:pPr>
        <w:pStyle w:val="Paragraph"/>
        <w:spacing w:before="0" w:after="120" w:line="480" w:lineRule="auto"/>
      </w:pPr>
      <w:r>
        <w:rPr>
          <w:noProof/>
          <w:lang w:eastAsia="en-IN"/>
        </w:rPr>
        <w:drawing>
          <wp:inline distT="0" distB="0" distL="0" distR="0" wp14:anchorId="2E1046E2" wp14:editId="417C159B">
            <wp:extent cx="8699500" cy="3541102"/>
            <wp:effectExtent l="0" t="0" r="6350" b="2540"/>
            <wp:docPr id="395902732" name="Picture 395902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8709841" cy="3545311"/>
                    </a:xfrm>
                    <a:prstGeom prst="rect">
                      <a:avLst/>
                    </a:prstGeom>
                    <a:noFill/>
                  </pic:spPr>
                </pic:pic>
              </a:graphicData>
            </a:graphic>
          </wp:inline>
        </w:drawing>
      </w:r>
    </w:p>
    <w:p w14:paraId="3828CEDF" w14:textId="6DC30988" w:rsidR="000B724A" w:rsidRDefault="00947624" w:rsidP="000B724A">
      <w:pPr>
        <w:pStyle w:val="Paragraph"/>
        <w:spacing w:after="120" w:line="360" w:lineRule="auto"/>
        <w:jc w:val="both"/>
        <w:rPr>
          <w:bCs/>
          <w:sz w:val="24"/>
          <w:szCs w:val="24"/>
        </w:rPr>
      </w:pPr>
      <w:r>
        <w:rPr>
          <w:sz w:val="24"/>
          <w:szCs w:val="24"/>
        </w:rPr>
        <w:t>Figure S1</w:t>
      </w:r>
      <w:r w:rsidR="00A72B3B">
        <w:rPr>
          <w:sz w:val="24"/>
          <w:szCs w:val="24"/>
        </w:rPr>
        <w:t>7</w:t>
      </w:r>
      <w:r w:rsidR="00C965B2">
        <w:rPr>
          <w:sz w:val="24"/>
          <w:szCs w:val="24"/>
        </w:rPr>
        <w:t>.</w:t>
      </w:r>
      <w:r w:rsidR="009D0D6A">
        <w:rPr>
          <w:sz w:val="24"/>
          <w:szCs w:val="24"/>
        </w:rPr>
        <w:t xml:space="preserve"> </w:t>
      </w:r>
      <w:r w:rsidR="000412A9">
        <w:rPr>
          <w:b w:val="0"/>
          <w:bCs/>
          <w:sz w:val="24"/>
          <w:szCs w:val="24"/>
        </w:rPr>
        <w:t>AI</w:t>
      </w:r>
      <w:r w:rsidR="009926BA" w:rsidRPr="00F76DD3">
        <w:rPr>
          <w:b w:val="0"/>
          <w:bCs/>
          <w:sz w:val="24"/>
          <w:szCs w:val="24"/>
        </w:rPr>
        <w:t xml:space="preserve"> based system navigate</w:t>
      </w:r>
      <w:r w:rsidR="009926BA">
        <w:rPr>
          <w:b w:val="0"/>
          <w:bCs/>
          <w:sz w:val="24"/>
          <w:szCs w:val="24"/>
        </w:rPr>
        <w:t>d</w:t>
      </w:r>
      <w:r w:rsidR="009926BA" w:rsidRPr="00F76DD3">
        <w:rPr>
          <w:b w:val="0"/>
          <w:bCs/>
          <w:sz w:val="24"/>
          <w:szCs w:val="24"/>
        </w:rPr>
        <w:t xml:space="preserve"> </w:t>
      </w:r>
      <w:r w:rsidR="009926BA">
        <w:rPr>
          <w:b w:val="0"/>
          <w:bCs/>
          <w:sz w:val="24"/>
          <w:szCs w:val="24"/>
        </w:rPr>
        <w:t xml:space="preserve">multi-numerical variable </w:t>
      </w:r>
      <w:r w:rsidR="009926BA" w:rsidRPr="00F76DD3">
        <w:rPr>
          <w:b w:val="0"/>
          <w:bCs/>
          <w:sz w:val="24"/>
          <w:szCs w:val="24"/>
        </w:rPr>
        <w:t xml:space="preserve">complexity and identify the optimal conditions for the </w:t>
      </w:r>
      <w:r w:rsidR="009926BA">
        <w:rPr>
          <w:b w:val="0"/>
          <w:bCs/>
          <w:sz w:val="24"/>
          <w:szCs w:val="24"/>
        </w:rPr>
        <w:t>p</w:t>
      </w:r>
      <w:r w:rsidR="009926BA" w:rsidRPr="00A62810">
        <w:rPr>
          <w:b w:val="0"/>
          <w:bCs/>
          <w:sz w:val="24"/>
          <w:szCs w:val="24"/>
        </w:rPr>
        <w:t xml:space="preserve">hoto </w:t>
      </w:r>
      <w:r w:rsidR="009926BA">
        <w:rPr>
          <w:b w:val="0"/>
          <w:bCs/>
          <w:sz w:val="24"/>
          <w:szCs w:val="24"/>
        </w:rPr>
        <w:t xml:space="preserve">activated O-H </w:t>
      </w:r>
      <w:r w:rsidR="009926BA" w:rsidRPr="00A62810">
        <w:rPr>
          <w:b w:val="0"/>
          <w:bCs/>
          <w:sz w:val="24"/>
          <w:szCs w:val="24"/>
        </w:rPr>
        <w:t>reaction</w:t>
      </w:r>
      <w:r w:rsidR="00143547">
        <w:rPr>
          <w:b w:val="0"/>
          <w:bCs/>
          <w:sz w:val="24"/>
          <w:szCs w:val="24"/>
        </w:rPr>
        <w:t>.</w:t>
      </w:r>
      <w:r w:rsidR="000B724A">
        <w:rPr>
          <w:b w:val="0"/>
          <w:bCs/>
          <w:sz w:val="24"/>
          <w:szCs w:val="24"/>
        </w:rPr>
        <w:t xml:space="preserve"> </w:t>
      </w:r>
      <w:r w:rsidR="000B724A">
        <w:rPr>
          <w:b w:val="0"/>
          <w:sz w:val="24"/>
          <w:szCs w:val="24"/>
        </w:rPr>
        <w:t>C</w:t>
      </w:r>
      <w:r w:rsidR="000B724A" w:rsidRPr="003B7538">
        <w:rPr>
          <w:b w:val="0"/>
          <w:sz w:val="24"/>
          <w:szCs w:val="24"/>
        </w:rPr>
        <w:t>ompound</w:t>
      </w:r>
      <w:r w:rsidR="000B724A">
        <w:rPr>
          <w:bCs/>
          <w:sz w:val="24"/>
          <w:szCs w:val="24"/>
        </w:rPr>
        <w:t xml:space="preserve"> </w:t>
      </w:r>
      <w:r w:rsidR="00E22E84">
        <w:rPr>
          <w:bCs/>
          <w:sz w:val="24"/>
          <w:szCs w:val="24"/>
        </w:rPr>
        <w:t>2</w:t>
      </w:r>
      <w:r w:rsidR="000B724A">
        <w:rPr>
          <w:bCs/>
          <w:sz w:val="24"/>
          <w:szCs w:val="24"/>
        </w:rPr>
        <w:t xml:space="preserve">a </w:t>
      </w:r>
      <w:r w:rsidR="000B724A" w:rsidRPr="003B7538">
        <w:rPr>
          <w:b w:val="0"/>
          <w:sz w:val="24"/>
          <w:szCs w:val="24"/>
        </w:rPr>
        <w:t>(0.1 M in EtOAc); reagent</w:t>
      </w:r>
      <w:r w:rsidR="000B724A">
        <w:rPr>
          <w:bCs/>
          <w:sz w:val="24"/>
          <w:szCs w:val="24"/>
        </w:rPr>
        <w:t xml:space="preserve"> </w:t>
      </w:r>
      <w:r w:rsidR="00E22E84">
        <w:rPr>
          <w:bCs/>
          <w:sz w:val="24"/>
          <w:szCs w:val="24"/>
        </w:rPr>
        <w:t>3</w:t>
      </w:r>
      <w:r w:rsidR="000B724A">
        <w:rPr>
          <w:bCs/>
          <w:sz w:val="24"/>
          <w:szCs w:val="24"/>
        </w:rPr>
        <w:t xml:space="preserve">a </w:t>
      </w:r>
      <w:r w:rsidR="000B724A" w:rsidRPr="003B7538">
        <w:rPr>
          <w:b w:val="0"/>
          <w:sz w:val="24"/>
          <w:szCs w:val="24"/>
        </w:rPr>
        <w:t>(0.2 M in EtOAc); 1 mL</w:t>
      </w:r>
      <w:r w:rsidR="000B724A">
        <w:rPr>
          <w:bCs/>
          <w:sz w:val="24"/>
          <w:szCs w:val="24"/>
        </w:rPr>
        <w:t xml:space="preserve"> </w:t>
      </w:r>
      <w:r w:rsidR="000B724A" w:rsidRPr="003B7538">
        <w:rPr>
          <w:b w:val="0"/>
          <w:sz w:val="24"/>
          <w:szCs w:val="24"/>
        </w:rPr>
        <w:t>reactor volume.</w:t>
      </w:r>
      <w:r w:rsidR="000B724A">
        <w:rPr>
          <w:bCs/>
          <w:sz w:val="24"/>
          <w:szCs w:val="24"/>
        </w:rPr>
        <w:t xml:space="preserve"> </w:t>
      </w:r>
    </w:p>
    <w:p w14:paraId="25A1CE3B" w14:textId="109503ED" w:rsidR="00D54C5E" w:rsidRPr="002165A6" w:rsidRDefault="00D54C5E" w:rsidP="002165A6">
      <w:pPr>
        <w:pStyle w:val="Paragraph"/>
        <w:spacing w:before="0" w:after="120" w:line="480" w:lineRule="auto"/>
        <w:jc w:val="both"/>
        <w:rPr>
          <w:b w:val="0"/>
          <w:bCs/>
          <w:sz w:val="24"/>
          <w:szCs w:val="24"/>
        </w:rPr>
        <w:sectPr w:rsidR="00D54C5E" w:rsidRPr="002165A6" w:rsidSect="00D54C5E">
          <w:type w:val="continuous"/>
          <w:pgSz w:w="15840" w:h="12240" w:orient="landscape"/>
          <w:pgMar w:top="1440" w:right="958" w:bottom="1077" w:left="1440" w:header="720" w:footer="720" w:gutter="0"/>
          <w:cols w:space="720"/>
          <w:docGrid w:linePitch="360"/>
        </w:sectPr>
      </w:pPr>
    </w:p>
    <w:p w14:paraId="40DFF5EB" w14:textId="6E10B4C0" w:rsidR="00A72B3B" w:rsidRDefault="00FA5EC3" w:rsidP="000A3925">
      <w:pPr>
        <w:pStyle w:val="Paragraph"/>
        <w:spacing w:after="120" w:line="480" w:lineRule="auto"/>
        <w:jc w:val="both"/>
        <w:rPr>
          <w:b w:val="0"/>
          <w:sz w:val="24"/>
          <w:szCs w:val="24"/>
        </w:rPr>
      </w:pPr>
      <w:bookmarkStart w:id="15" w:name="_Hlk157779874"/>
      <w:r>
        <w:rPr>
          <w:bCs/>
          <w:color w:val="000000" w:themeColor="text1"/>
          <w:sz w:val="24"/>
          <w:szCs w:val="24"/>
        </w:rPr>
        <w:lastRenderedPageBreak/>
        <w:t>S3.</w:t>
      </w:r>
      <w:r w:rsidR="00AA1A59">
        <w:rPr>
          <w:bCs/>
          <w:color w:val="000000" w:themeColor="text1"/>
          <w:sz w:val="24"/>
          <w:szCs w:val="24"/>
        </w:rPr>
        <w:t>3</w:t>
      </w:r>
      <w:r w:rsidR="00004748" w:rsidRPr="00CB5A08">
        <w:rPr>
          <w:bCs/>
          <w:color w:val="000000" w:themeColor="text1"/>
          <w:sz w:val="24"/>
          <w:szCs w:val="24"/>
        </w:rPr>
        <w:t xml:space="preserve">. </w:t>
      </w:r>
      <w:r w:rsidR="00A52D2C" w:rsidRPr="00CB5A08">
        <w:rPr>
          <w:bCs/>
          <w:color w:val="000000" w:themeColor="text1"/>
          <w:sz w:val="24"/>
          <w:szCs w:val="24"/>
        </w:rPr>
        <w:t xml:space="preserve">Procedure </w:t>
      </w:r>
      <w:r w:rsidR="00A52D2C" w:rsidRPr="00DB1592">
        <w:rPr>
          <w:bCs/>
          <w:color w:val="000000" w:themeColor="text1"/>
          <w:sz w:val="24"/>
          <w:szCs w:val="24"/>
        </w:rPr>
        <w:t xml:space="preserve">for the synthesis, of compound </w:t>
      </w:r>
      <w:r w:rsidR="00C21AB2">
        <w:rPr>
          <w:bCs/>
          <w:color w:val="000000" w:themeColor="text1"/>
          <w:sz w:val="24"/>
          <w:szCs w:val="24"/>
        </w:rPr>
        <w:t>4</w:t>
      </w:r>
      <w:r w:rsidR="00A52D2C" w:rsidRPr="00DB1592">
        <w:rPr>
          <w:bCs/>
          <w:color w:val="000000" w:themeColor="text1"/>
          <w:sz w:val="24"/>
          <w:szCs w:val="24"/>
        </w:rPr>
        <w:t>a</w:t>
      </w:r>
      <w:r w:rsidR="00004748" w:rsidRPr="00DB1592">
        <w:rPr>
          <w:bCs/>
          <w:color w:val="000000" w:themeColor="text1"/>
          <w:sz w:val="24"/>
          <w:szCs w:val="24"/>
        </w:rPr>
        <w:t xml:space="preserve"> for longer time.</w:t>
      </w:r>
      <w:r w:rsidR="000A3925" w:rsidRPr="000A3925">
        <w:rPr>
          <w:b w:val="0"/>
          <w:sz w:val="24"/>
          <w:szCs w:val="24"/>
        </w:rPr>
        <w:t xml:space="preserve"> </w:t>
      </w:r>
    </w:p>
    <w:p w14:paraId="6AEA1B46" w14:textId="08AA2AAC" w:rsidR="00A72B3B" w:rsidRDefault="00AA4ADA" w:rsidP="00A72B3B">
      <w:pPr>
        <w:pStyle w:val="Paragraph"/>
        <w:spacing w:after="120" w:line="480" w:lineRule="auto"/>
        <w:rPr>
          <w:bCs/>
          <w:color w:val="FF0000"/>
          <w:sz w:val="24"/>
          <w:szCs w:val="24"/>
        </w:rPr>
      </w:pPr>
      <w:r>
        <w:rPr>
          <w:bCs/>
          <w:noProof/>
          <w:color w:val="FF0000"/>
          <w:sz w:val="24"/>
          <w:szCs w:val="24"/>
          <w:lang w:eastAsia="en-IN"/>
        </w:rPr>
        <w:drawing>
          <wp:inline distT="0" distB="0" distL="0" distR="0" wp14:anchorId="1FE77CB0" wp14:editId="242B95C6">
            <wp:extent cx="5618996" cy="3125793"/>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628783" cy="3131238"/>
                    </a:xfrm>
                    <a:prstGeom prst="rect">
                      <a:avLst/>
                    </a:prstGeom>
                    <a:noFill/>
                  </pic:spPr>
                </pic:pic>
              </a:graphicData>
            </a:graphic>
          </wp:inline>
        </w:drawing>
      </w:r>
    </w:p>
    <w:p w14:paraId="322543A4" w14:textId="752B4654" w:rsidR="00A72B3B" w:rsidRDefault="00A72B3B" w:rsidP="00B5414B">
      <w:pPr>
        <w:pStyle w:val="Paragraph"/>
        <w:spacing w:after="120" w:line="360" w:lineRule="auto"/>
        <w:jc w:val="both"/>
        <w:rPr>
          <w:bCs/>
          <w:sz w:val="24"/>
          <w:szCs w:val="24"/>
        </w:rPr>
      </w:pPr>
      <w:r>
        <w:rPr>
          <w:bCs/>
          <w:sz w:val="24"/>
          <w:szCs w:val="24"/>
        </w:rPr>
        <w:t>Figure S1</w:t>
      </w:r>
      <w:r w:rsidR="008A4A8D">
        <w:rPr>
          <w:bCs/>
          <w:sz w:val="24"/>
          <w:szCs w:val="24"/>
        </w:rPr>
        <w:t>8</w:t>
      </w:r>
      <w:r w:rsidRPr="00A52D2C">
        <w:rPr>
          <w:bCs/>
          <w:sz w:val="24"/>
          <w:szCs w:val="24"/>
        </w:rPr>
        <w:t xml:space="preserve">. </w:t>
      </w:r>
      <w:r w:rsidRPr="000A3925">
        <w:rPr>
          <w:b w:val="0"/>
          <w:bCs/>
          <w:sz w:val="24"/>
          <w:szCs w:val="24"/>
        </w:rPr>
        <w:t>Schematic presentation of continuous flow for the synthesis, of compound</w:t>
      </w:r>
      <w:r>
        <w:rPr>
          <w:bCs/>
          <w:sz w:val="24"/>
          <w:szCs w:val="24"/>
        </w:rPr>
        <w:t xml:space="preserve"> 4</w:t>
      </w:r>
      <w:r w:rsidRPr="00A52D2C">
        <w:rPr>
          <w:bCs/>
          <w:sz w:val="24"/>
          <w:szCs w:val="24"/>
        </w:rPr>
        <w:t>a.</w:t>
      </w:r>
    </w:p>
    <w:p w14:paraId="112DFA7D" w14:textId="531DEA29" w:rsidR="00FF284B" w:rsidRDefault="000A3925" w:rsidP="006D6404">
      <w:pPr>
        <w:pStyle w:val="Paragraph"/>
        <w:spacing w:after="120" w:line="480" w:lineRule="auto"/>
        <w:jc w:val="both"/>
        <w:rPr>
          <w:rFonts w:eastAsia="TimesNewRomanPSMT"/>
          <w:b w:val="0"/>
          <w:sz w:val="24"/>
          <w:szCs w:val="24"/>
        </w:rPr>
      </w:pPr>
      <w:r w:rsidRPr="00725371">
        <w:rPr>
          <w:b w:val="0"/>
          <w:sz w:val="24"/>
          <w:szCs w:val="24"/>
        </w:rPr>
        <w:t xml:space="preserve">To prepare the stock solution of compound </w:t>
      </w:r>
      <w:r>
        <w:rPr>
          <w:bCs/>
          <w:sz w:val="24"/>
          <w:szCs w:val="24"/>
        </w:rPr>
        <w:t>2</w:t>
      </w:r>
      <w:r w:rsidRPr="00725371">
        <w:rPr>
          <w:bCs/>
          <w:sz w:val="24"/>
          <w:szCs w:val="24"/>
        </w:rPr>
        <w:t>a</w:t>
      </w:r>
      <w:r w:rsidRPr="00725371">
        <w:rPr>
          <w:b w:val="0"/>
          <w:sz w:val="24"/>
          <w:szCs w:val="24"/>
        </w:rPr>
        <w:t xml:space="preserve"> (</w:t>
      </w:r>
      <w:r>
        <w:rPr>
          <w:b w:val="0"/>
          <w:sz w:val="24"/>
          <w:szCs w:val="24"/>
        </w:rPr>
        <w:t>2.20</w:t>
      </w:r>
      <w:r w:rsidRPr="00725371">
        <w:rPr>
          <w:b w:val="0"/>
          <w:sz w:val="24"/>
          <w:szCs w:val="24"/>
        </w:rPr>
        <w:t xml:space="preserve"> g, 0.0</w:t>
      </w:r>
      <w:r>
        <w:rPr>
          <w:b w:val="0"/>
          <w:sz w:val="24"/>
          <w:szCs w:val="24"/>
        </w:rPr>
        <w:t>1</w:t>
      </w:r>
      <w:r w:rsidRPr="00725371">
        <w:rPr>
          <w:b w:val="0"/>
          <w:sz w:val="24"/>
          <w:szCs w:val="24"/>
        </w:rPr>
        <w:t xml:space="preserve"> mol) was dissolved in ethyl acetate (</w:t>
      </w:r>
      <w:r>
        <w:rPr>
          <w:b w:val="0"/>
          <w:sz w:val="24"/>
          <w:szCs w:val="24"/>
        </w:rPr>
        <w:t>100</w:t>
      </w:r>
      <w:r w:rsidRPr="00725371">
        <w:rPr>
          <w:b w:val="0"/>
          <w:sz w:val="24"/>
          <w:szCs w:val="24"/>
        </w:rPr>
        <w:t xml:space="preserve"> mL) </w:t>
      </w:r>
      <w:r>
        <w:rPr>
          <w:b w:val="0"/>
          <w:sz w:val="24"/>
          <w:szCs w:val="24"/>
        </w:rPr>
        <w:t>charged in one syringe, a</w:t>
      </w:r>
      <w:r w:rsidRPr="00725371">
        <w:rPr>
          <w:b w:val="0"/>
          <w:sz w:val="24"/>
          <w:szCs w:val="24"/>
        </w:rPr>
        <w:t xml:space="preserve">nother </w:t>
      </w:r>
      <w:r>
        <w:rPr>
          <w:b w:val="0"/>
          <w:sz w:val="24"/>
          <w:szCs w:val="24"/>
        </w:rPr>
        <w:t>syringe charged</w:t>
      </w:r>
      <w:r w:rsidRPr="00725371">
        <w:rPr>
          <w:b w:val="0"/>
          <w:sz w:val="24"/>
          <w:szCs w:val="24"/>
        </w:rPr>
        <w:t xml:space="preserve"> with the reagent </w:t>
      </w:r>
      <w:r>
        <w:rPr>
          <w:bCs/>
          <w:sz w:val="24"/>
          <w:szCs w:val="24"/>
        </w:rPr>
        <w:t>3</w:t>
      </w:r>
      <w:r w:rsidRPr="003C4F14">
        <w:rPr>
          <w:bCs/>
          <w:sz w:val="24"/>
          <w:szCs w:val="24"/>
        </w:rPr>
        <w:t>a</w:t>
      </w:r>
      <w:r>
        <w:rPr>
          <w:b w:val="0"/>
          <w:sz w:val="24"/>
          <w:szCs w:val="24"/>
        </w:rPr>
        <w:t xml:space="preserve"> </w:t>
      </w:r>
      <w:r w:rsidRPr="00725371">
        <w:rPr>
          <w:b w:val="0"/>
          <w:sz w:val="24"/>
          <w:szCs w:val="24"/>
        </w:rPr>
        <w:t>(</w:t>
      </w:r>
      <w:r>
        <w:rPr>
          <w:b w:val="0"/>
          <w:sz w:val="24"/>
          <w:szCs w:val="24"/>
        </w:rPr>
        <w:t>2.56</w:t>
      </w:r>
      <w:r w:rsidRPr="00725371">
        <w:rPr>
          <w:b w:val="0"/>
          <w:sz w:val="24"/>
          <w:szCs w:val="24"/>
        </w:rPr>
        <w:t xml:space="preserve"> g, 0.0</w:t>
      </w:r>
      <w:r>
        <w:rPr>
          <w:b w:val="0"/>
          <w:sz w:val="24"/>
          <w:szCs w:val="24"/>
        </w:rPr>
        <w:t>2</w:t>
      </w:r>
      <w:r w:rsidRPr="00725371">
        <w:rPr>
          <w:b w:val="0"/>
          <w:sz w:val="24"/>
          <w:szCs w:val="24"/>
        </w:rPr>
        <w:t xml:space="preserve"> mol)</w:t>
      </w:r>
      <w:r>
        <w:rPr>
          <w:b w:val="0"/>
          <w:sz w:val="24"/>
          <w:szCs w:val="24"/>
        </w:rPr>
        <w:t xml:space="preserve"> dissolved</w:t>
      </w:r>
      <w:r w:rsidRPr="00725371">
        <w:rPr>
          <w:b w:val="0"/>
          <w:sz w:val="24"/>
          <w:szCs w:val="24"/>
        </w:rPr>
        <w:t xml:space="preserve"> in ethyl acetate</w:t>
      </w:r>
      <w:r>
        <w:rPr>
          <w:b w:val="0"/>
          <w:sz w:val="24"/>
          <w:szCs w:val="24"/>
        </w:rPr>
        <w:t xml:space="preserve"> (100 mL)</w:t>
      </w:r>
      <w:r w:rsidRPr="00725371">
        <w:rPr>
          <w:b w:val="0"/>
          <w:sz w:val="24"/>
          <w:szCs w:val="24"/>
        </w:rPr>
        <w:t xml:space="preserve">. These two </w:t>
      </w:r>
      <w:r>
        <w:rPr>
          <w:b w:val="0"/>
          <w:sz w:val="24"/>
          <w:szCs w:val="24"/>
        </w:rPr>
        <w:t xml:space="preserve">syringes connected via </w:t>
      </w:r>
      <w:r w:rsidRPr="00725371">
        <w:rPr>
          <w:b w:val="0"/>
          <w:sz w:val="24"/>
          <w:szCs w:val="24"/>
        </w:rPr>
        <w:t xml:space="preserve">pump </w:t>
      </w:r>
      <w:r>
        <w:rPr>
          <w:b w:val="0"/>
          <w:sz w:val="24"/>
          <w:szCs w:val="24"/>
        </w:rPr>
        <w:t xml:space="preserve">and </w:t>
      </w:r>
      <w:r w:rsidRPr="00725371">
        <w:rPr>
          <w:b w:val="0"/>
          <w:sz w:val="24"/>
          <w:szCs w:val="24"/>
        </w:rPr>
        <w:t>out-put is further connected with the T</w:t>
      </w:r>
      <w:r w:rsidRPr="007D0206">
        <w:rPr>
          <w:b w:val="0"/>
          <w:sz w:val="24"/>
          <w:szCs w:val="24"/>
          <w:vertAlign w:val="subscript"/>
        </w:rPr>
        <w:t>1</w:t>
      </w:r>
      <w:r>
        <w:rPr>
          <w:b w:val="0"/>
          <w:sz w:val="24"/>
          <w:szCs w:val="24"/>
        </w:rPr>
        <w:t>-mixer. Both syringes</w:t>
      </w:r>
      <w:r w:rsidRPr="00725371">
        <w:rPr>
          <w:b w:val="0"/>
          <w:sz w:val="24"/>
          <w:szCs w:val="24"/>
        </w:rPr>
        <w:t xml:space="preserve"> were running with the </w:t>
      </w:r>
      <w:r>
        <w:rPr>
          <w:b w:val="0"/>
          <w:sz w:val="24"/>
          <w:szCs w:val="24"/>
        </w:rPr>
        <w:t>50</w:t>
      </w:r>
      <w:r w:rsidRPr="00725371">
        <w:rPr>
          <w:b w:val="0"/>
          <w:sz w:val="24"/>
          <w:szCs w:val="24"/>
        </w:rPr>
        <w:t xml:space="preserve"> </w:t>
      </w:r>
      <w:r w:rsidRPr="003C4F14">
        <w:rPr>
          <w:rFonts w:ascii="Symbol" w:hAnsi="Symbol"/>
          <w:b w:val="0"/>
          <w:sz w:val="24"/>
          <w:szCs w:val="24"/>
        </w:rPr>
        <w:t></w:t>
      </w:r>
      <w:r w:rsidRPr="00725371">
        <w:rPr>
          <w:b w:val="0"/>
          <w:sz w:val="24"/>
          <w:szCs w:val="24"/>
        </w:rPr>
        <w:t xml:space="preserve">L/min. flow rate </w:t>
      </w:r>
      <w:r>
        <w:rPr>
          <w:b w:val="0"/>
          <w:sz w:val="24"/>
          <w:szCs w:val="24"/>
        </w:rPr>
        <w:t xml:space="preserve">each </w:t>
      </w:r>
      <w:r w:rsidRPr="00725371">
        <w:rPr>
          <w:b w:val="0"/>
          <w:sz w:val="24"/>
          <w:szCs w:val="24"/>
        </w:rPr>
        <w:t xml:space="preserve">to maintain the stoichiometry and then passed through </w:t>
      </w:r>
      <w:r>
        <w:rPr>
          <w:b w:val="0"/>
          <w:sz w:val="24"/>
          <w:szCs w:val="24"/>
        </w:rPr>
        <w:t>PFA</w:t>
      </w:r>
      <w:r w:rsidRPr="00725371">
        <w:rPr>
          <w:b w:val="0"/>
          <w:sz w:val="24"/>
          <w:szCs w:val="24"/>
        </w:rPr>
        <w:t xml:space="preserve"> tubular reactor (</w:t>
      </w:r>
      <w:r w:rsidRPr="006C4ED3">
        <w:rPr>
          <w:b w:val="0"/>
          <w:bCs/>
          <w:sz w:val="24"/>
          <w:szCs w:val="24"/>
        </w:rPr>
        <w:t>id = 1000 µm, l = 1</w:t>
      </w:r>
      <w:r>
        <w:rPr>
          <w:b w:val="0"/>
          <w:bCs/>
          <w:sz w:val="24"/>
          <w:szCs w:val="24"/>
        </w:rPr>
        <w:t>.3</w:t>
      </w:r>
      <w:r w:rsidRPr="006C4ED3">
        <w:rPr>
          <w:b w:val="0"/>
          <w:bCs/>
          <w:sz w:val="24"/>
          <w:szCs w:val="24"/>
        </w:rPr>
        <w:t xml:space="preserve"> m, vol. = </w:t>
      </w:r>
      <w:r>
        <w:rPr>
          <w:b w:val="0"/>
          <w:bCs/>
          <w:sz w:val="24"/>
          <w:szCs w:val="24"/>
        </w:rPr>
        <w:t>1</w:t>
      </w:r>
      <w:r w:rsidRPr="006C4ED3">
        <w:rPr>
          <w:b w:val="0"/>
          <w:bCs/>
          <w:sz w:val="24"/>
          <w:szCs w:val="24"/>
        </w:rPr>
        <w:t xml:space="preserve"> mL</w:t>
      </w:r>
      <w:r w:rsidRPr="00725371">
        <w:rPr>
          <w:b w:val="0"/>
          <w:sz w:val="24"/>
          <w:szCs w:val="24"/>
        </w:rPr>
        <w:t>)</w:t>
      </w:r>
      <w:r>
        <w:rPr>
          <w:b w:val="0"/>
          <w:sz w:val="24"/>
          <w:szCs w:val="24"/>
        </w:rPr>
        <w:t xml:space="preserve"> under blue light (70 W) exposure</w:t>
      </w:r>
      <w:r w:rsidRPr="00725371">
        <w:rPr>
          <w:b w:val="0"/>
          <w:sz w:val="24"/>
          <w:szCs w:val="24"/>
        </w:rPr>
        <w:t xml:space="preserve">. </w:t>
      </w:r>
      <w:r w:rsidRPr="003C4F14">
        <w:rPr>
          <w:b w:val="0"/>
          <w:sz w:val="24"/>
          <w:szCs w:val="24"/>
        </w:rPr>
        <w:t>The room temperature of th</w:t>
      </w:r>
      <w:r>
        <w:rPr>
          <w:b w:val="0"/>
          <w:sz w:val="24"/>
          <w:szCs w:val="24"/>
        </w:rPr>
        <w:t xml:space="preserve">e reactor was controlled by fan </w:t>
      </w:r>
      <w:r w:rsidRPr="003C4F14">
        <w:rPr>
          <w:b w:val="0"/>
          <w:sz w:val="24"/>
          <w:szCs w:val="24"/>
        </w:rPr>
        <w:t>at</w:t>
      </w:r>
      <w:r>
        <w:rPr>
          <w:b w:val="0"/>
          <w:sz w:val="24"/>
          <w:szCs w:val="24"/>
        </w:rPr>
        <w:t>tached to</w:t>
      </w:r>
      <w:r w:rsidRPr="003C4F14">
        <w:rPr>
          <w:b w:val="0"/>
          <w:sz w:val="24"/>
          <w:szCs w:val="24"/>
        </w:rPr>
        <w:t xml:space="preserve"> the bottom of the photochemical reac</w:t>
      </w:r>
      <w:r>
        <w:rPr>
          <w:b w:val="0"/>
          <w:sz w:val="24"/>
          <w:szCs w:val="24"/>
        </w:rPr>
        <w:t>tor</w:t>
      </w:r>
      <w:r w:rsidRPr="003C4F14">
        <w:rPr>
          <w:b w:val="0"/>
          <w:sz w:val="24"/>
          <w:szCs w:val="24"/>
        </w:rPr>
        <w:t>.</w:t>
      </w:r>
      <w:r>
        <w:rPr>
          <w:b w:val="0"/>
          <w:sz w:val="24"/>
          <w:szCs w:val="24"/>
        </w:rPr>
        <w:t xml:space="preserve"> </w:t>
      </w:r>
      <w:r w:rsidRPr="00725371">
        <w:rPr>
          <w:b w:val="0"/>
          <w:sz w:val="24"/>
          <w:szCs w:val="24"/>
        </w:rPr>
        <w:t xml:space="preserve">The out-put of the tubular reactor was connected with spring based back pressure regulator (~3 bar) to maintain the evaporation. </w:t>
      </w:r>
      <w:r>
        <w:rPr>
          <w:b w:val="0"/>
          <w:sz w:val="24"/>
          <w:szCs w:val="24"/>
        </w:rPr>
        <w:t xml:space="preserve">Then </w:t>
      </w:r>
      <w:r w:rsidR="00AA4ADA">
        <w:rPr>
          <w:b w:val="0"/>
          <w:sz w:val="24"/>
          <w:szCs w:val="24"/>
        </w:rPr>
        <w:t>out coming</w:t>
      </w:r>
      <w:r>
        <w:rPr>
          <w:b w:val="0"/>
          <w:sz w:val="24"/>
          <w:szCs w:val="24"/>
        </w:rPr>
        <w:t xml:space="preserve"> </w:t>
      </w:r>
      <w:r w:rsidR="00AA4ADA">
        <w:rPr>
          <w:b w:val="0"/>
          <w:sz w:val="24"/>
          <w:szCs w:val="24"/>
        </w:rPr>
        <w:t>f</w:t>
      </w:r>
      <w:r w:rsidR="00AA4ADA" w:rsidRPr="00725371">
        <w:rPr>
          <w:b w:val="0"/>
          <w:sz w:val="24"/>
          <w:szCs w:val="24"/>
        </w:rPr>
        <w:t xml:space="preserve">irst one hour of the product </w:t>
      </w:r>
      <w:r>
        <w:rPr>
          <w:b w:val="0"/>
          <w:sz w:val="24"/>
          <w:szCs w:val="24"/>
        </w:rPr>
        <w:t>mixture</w:t>
      </w:r>
      <w:r w:rsidRPr="00FA5EC3">
        <w:rPr>
          <w:sz w:val="24"/>
          <w:szCs w:val="24"/>
        </w:rPr>
        <w:t xml:space="preserve"> 4a</w:t>
      </w:r>
      <w:r>
        <w:rPr>
          <w:b w:val="0"/>
          <w:sz w:val="24"/>
          <w:szCs w:val="24"/>
        </w:rPr>
        <w:t xml:space="preserve"> </w:t>
      </w:r>
      <w:r w:rsidRPr="00725371">
        <w:rPr>
          <w:b w:val="0"/>
          <w:sz w:val="24"/>
          <w:szCs w:val="24"/>
        </w:rPr>
        <w:t xml:space="preserve">was discarded and next </w:t>
      </w:r>
      <w:r>
        <w:rPr>
          <w:b w:val="0"/>
          <w:sz w:val="24"/>
          <w:szCs w:val="24"/>
        </w:rPr>
        <w:t xml:space="preserve">5 </w:t>
      </w:r>
      <w:r w:rsidRPr="00725371">
        <w:rPr>
          <w:b w:val="0"/>
          <w:sz w:val="24"/>
          <w:szCs w:val="24"/>
        </w:rPr>
        <w:t>h of the product mixture [</w:t>
      </w:r>
      <w:r>
        <w:rPr>
          <w:b w:val="0"/>
          <w:sz w:val="24"/>
          <w:szCs w:val="24"/>
        </w:rPr>
        <w:t>30</w:t>
      </w:r>
      <w:r w:rsidRPr="00725371">
        <w:rPr>
          <w:b w:val="0"/>
          <w:sz w:val="24"/>
          <w:szCs w:val="24"/>
        </w:rPr>
        <w:t xml:space="preserve"> mL; </w:t>
      </w:r>
      <w:r>
        <w:rPr>
          <w:bCs/>
          <w:sz w:val="24"/>
          <w:szCs w:val="24"/>
        </w:rPr>
        <w:t>2</w:t>
      </w:r>
      <w:r w:rsidRPr="007D0206">
        <w:rPr>
          <w:bCs/>
          <w:sz w:val="24"/>
          <w:szCs w:val="24"/>
        </w:rPr>
        <w:t>a</w:t>
      </w:r>
      <w:r w:rsidRPr="00725371">
        <w:rPr>
          <w:b w:val="0"/>
          <w:sz w:val="24"/>
          <w:szCs w:val="24"/>
        </w:rPr>
        <w:t xml:space="preserve"> </w:t>
      </w:r>
      <w:r w:rsidRPr="00F828AE">
        <w:rPr>
          <w:b w:val="0"/>
          <w:sz w:val="24"/>
          <w:szCs w:val="24"/>
        </w:rPr>
        <w:t>(</w:t>
      </w:r>
      <w:r w:rsidR="000A5E30" w:rsidRPr="00F828AE">
        <w:rPr>
          <w:b w:val="0"/>
          <w:sz w:val="24"/>
          <w:szCs w:val="24"/>
        </w:rPr>
        <w:t>0</w:t>
      </w:r>
      <w:r w:rsidRPr="00F828AE">
        <w:rPr>
          <w:b w:val="0"/>
          <w:sz w:val="24"/>
          <w:szCs w:val="24"/>
        </w:rPr>
        <w:t>.</w:t>
      </w:r>
      <w:r w:rsidR="00F828AE" w:rsidRPr="00F828AE">
        <w:rPr>
          <w:b w:val="0"/>
          <w:sz w:val="24"/>
          <w:szCs w:val="24"/>
        </w:rPr>
        <w:t>32</w:t>
      </w:r>
      <w:r w:rsidRPr="00725371">
        <w:rPr>
          <w:b w:val="0"/>
          <w:sz w:val="24"/>
          <w:szCs w:val="24"/>
        </w:rPr>
        <w:t xml:space="preserve"> g)] was collected in HPLC bottle. </w:t>
      </w:r>
      <w:r w:rsidR="00AA4ADA">
        <w:rPr>
          <w:b w:val="0"/>
          <w:sz w:val="24"/>
          <w:szCs w:val="24"/>
        </w:rPr>
        <w:t xml:space="preserve">The EtOAc reaction mixture washed it with </w:t>
      </w:r>
      <w:r w:rsidR="00AA4ADA">
        <w:rPr>
          <w:b w:val="0"/>
          <w:sz w:val="24"/>
          <w:szCs w:val="24"/>
        </w:rPr>
        <w:lastRenderedPageBreak/>
        <w:t xml:space="preserve">10% aq. NaOH and separated through the separating funnel. </w:t>
      </w:r>
      <w:r w:rsidRPr="00A603D5">
        <w:rPr>
          <w:b w:val="0"/>
          <w:sz w:val="24"/>
          <w:szCs w:val="24"/>
        </w:rPr>
        <w:t>The organic EtOAc phase</w:t>
      </w:r>
      <w:r>
        <w:rPr>
          <w:b w:val="0"/>
          <w:sz w:val="24"/>
          <w:szCs w:val="24"/>
        </w:rPr>
        <w:t xml:space="preserve"> was </w:t>
      </w:r>
      <w:r w:rsidRPr="00A603D5">
        <w:rPr>
          <w:b w:val="0"/>
          <w:sz w:val="24"/>
          <w:szCs w:val="24"/>
        </w:rPr>
        <w:t>concentrated under reduced pressure</w:t>
      </w:r>
      <w:r w:rsidR="00AA4ADA">
        <w:rPr>
          <w:b w:val="0"/>
          <w:sz w:val="24"/>
          <w:szCs w:val="24"/>
        </w:rPr>
        <w:t xml:space="preserve"> </w:t>
      </w:r>
      <w:r w:rsidRPr="00A46C3A">
        <w:rPr>
          <w:b w:val="0"/>
          <w:sz w:val="24"/>
          <w:szCs w:val="24"/>
        </w:rPr>
        <w:t xml:space="preserve">to give the product </w:t>
      </w:r>
      <w:r>
        <w:rPr>
          <w:bCs/>
          <w:sz w:val="24"/>
          <w:szCs w:val="24"/>
        </w:rPr>
        <w:t>4</w:t>
      </w:r>
      <w:r w:rsidRPr="00A46C3A">
        <w:rPr>
          <w:bCs/>
          <w:sz w:val="24"/>
          <w:szCs w:val="24"/>
        </w:rPr>
        <w:t>a</w:t>
      </w:r>
      <w:r w:rsidRPr="00A46C3A">
        <w:rPr>
          <w:b w:val="0"/>
          <w:sz w:val="24"/>
          <w:szCs w:val="24"/>
        </w:rPr>
        <w:t xml:space="preserve"> </w:t>
      </w:r>
      <w:r w:rsidRPr="00F828AE">
        <w:rPr>
          <w:b w:val="0"/>
          <w:sz w:val="24"/>
          <w:szCs w:val="24"/>
        </w:rPr>
        <w:t>(</w:t>
      </w:r>
      <w:r w:rsidR="00F828AE" w:rsidRPr="00F828AE">
        <w:rPr>
          <w:b w:val="0"/>
          <w:sz w:val="24"/>
          <w:szCs w:val="24"/>
        </w:rPr>
        <w:t>0.45</w:t>
      </w:r>
      <w:r w:rsidR="000A5E30" w:rsidRPr="00F828AE">
        <w:rPr>
          <w:b w:val="0"/>
          <w:sz w:val="24"/>
          <w:szCs w:val="24"/>
        </w:rPr>
        <w:t xml:space="preserve"> </w:t>
      </w:r>
      <w:r w:rsidRPr="00F828AE">
        <w:rPr>
          <w:b w:val="0"/>
          <w:sz w:val="24"/>
          <w:szCs w:val="24"/>
        </w:rPr>
        <w:t>g</w:t>
      </w:r>
      <w:r w:rsidRPr="00A46C3A">
        <w:rPr>
          <w:b w:val="0"/>
          <w:sz w:val="24"/>
          <w:szCs w:val="24"/>
        </w:rPr>
        <w:t xml:space="preserve"> in </w:t>
      </w:r>
      <w:r>
        <w:rPr>
          <w:b w:val="0"/>
          <w:sz w:val="24"/>
          <w:szCs w:val="24"/>
        </w:rPr>
        <w:t>5</w:t>
      </w:r>
      <w:r w:rsidRPr="00A46C3A">
        <w:rPr>
          <w:b w:val="0"/>
          <w:sz w:val="24"/>
          <w:szCs w:val="24"/>
        </w:rPr>
        <w:t xml:space="preserve"> h, 9</w:t>
      </w:r>
      <w:r>
        <w:rPr>
          <w:b w:val="0"/>
          <w:sz w:val="24"/>
          <w:szCs w:val="24"/>
        </w:rPr>
        <w:t>9.88</w:t>
      </w:r>
      <w:r w:rsidRPr="00A46C3A">
        <w:rPr>
          <w:b w:val="0"/>
          <w:sz w:val="24"/>
          <w:szCs w:val="24"/>
        </w:rPr>
        <w:t>%) as a</w:t>
      </w:r>
      <w:r w:rsidR="005F760D">
        <w:rPr>
          <w:b w:val="0"/>
          <w:sz w:val="24"/>
          <w:szCs w:val="24"/>
        </w:rPr>
        <w:t xml:space="preserve"> </w:t>
      </w:r>
      <w:r w:rsidR="005F760D" w:rsidRPr="005F760D">
        <w:rPr>
          <w:b w:val="0"/>
          <w:sz w:val="24"/>
          <w:szCs w:val="24"/>
        </w:rPr>
        <w:t>colorless oil</w:t>
      </w:r>
      <w:r w:rsidRPr="00A46C3A">
        <w:rPr>
          <w:b w:val="0"/>
          <w:sz w:val="24"/>
          <w:szCs w:val="24"/>
        </w:rPr>
        <w:t xml:space="preserve">. </w:t>
      </w:r>
      <w:r w:rsidRPr="00A46C3A">
        <w:rPr>
          <w:bCs/>
          <w:color w:val="0000CC"/>
          <w:sz w:val="24"/>
          <w:szCs w:val="24"/>
          <w:vertAlign w:val="superscript"/>
        </w:rPr>
        <w:t>1</w:t>
      </w:r>
      <w:r w:rsidRPr="00A46C3A">
        <w:rPr>
          <w:bCs/>
          <w:color w:val="0000CC"/>
          <w:sz w:val="24"/>
          <w:szCs w:val="24"/>
        </w:rPr>
        <w:t>H NMR (400 MHz, CDCl</w:t>
      </w:r>
      <w:r w:rsidRPr="00A46C3A">
        <w:rPr>
          <w:bCs/>
          <w:color w:val="0000CC"/>
          <w:sz w:val="24"/>
          <w:szCs w:val="24"/>
          <w:vertAlign w:val="subscript"/>
        </w:rPr>
        <w:t>3</w:t>
      </w:r>
      <w:r w:rsidRPr="00A46C3A">
        <w:rPr>
          <w:bCs/>
          <w:color w:val="0000CC"/>
          <w:sz w:val="24"/>
          <w:szCs w:val="24"/>
        </w:rPr>
        <w:t>)</w:t>
      </w:r>
      <w:r w:rsidRPr="00A46C3A">
        <w:rPr>
          <w:b w:val="0"/>
          <w:color w:val="0000CC"/>
          <w:sz w:val="24"/>
          <w:szCs w:val="24"/>
        </w:rPr>
        <w:t xml:space="preserve"> </w:t>
      </w:r>
      <w:r w:rsidRPr="00A46C3A">
        <w:rPr>
          <w:b w:val="0"/>
          <w:sz w:val="24"/>
          <w:szCs w:val="24"/>
        </w:rPr>
        <w:t>δ 8.1</w:t>
      </w:r>
      <w:r w:rsidR="008B0B01">
        <w:rPr>
          <w:b w:val="0"/>
          <w:sz w:val="24"/>
          <w:szCs w:val="24"/>
        </w:rPr>
        <w:t>2</w:t>
      </w:r>
      <w:r w:rsidRPr="00A46C3A">
        <w:rPr>
          <w:b w:val="0"/>
          <w:sz w:val="24"/>
          <w:szCs w:val="24"/>
        </w:rPr>
        <w:t xml:space="preserve"> – 8.</w:t>
      </w:r>
      <w:r w:rsidR="008B0B01">
        <w:rPr>
          <w:b w:val="0"/>
          <w:sz w:val="24"/>
          <w:szCs w:val="24"/>
        </w:rPr>
        <w:t>10</w:t>
      </w:r>
      <w:r w:rsidRPr="00A46C3A">
        <w:rPr>
          <w:b w:val="0"/>
          <w:sz w:val="24"/>
          <w:szCs w:val="24"/>
        </w:rPr>
        <w:t xml:space="preserve"> (m, 2H), 7.60 – 7.5</w:t>
      </w:r>
      <w:r w:rsidR="008B0B01">
        <w:rPr>
          <w:b w:val="0"/>
          <w:sz w:val="24"/>
          <w:szCs w:val="24"/>
        </w:rPr>
        <w:t>1</w:t>
      </w:r>
      <w:r w:rsidRPr="00A46C3A">
        <w:rPr>
          <w:b w:val="0"/>
          <w:sz w:val="24"/>
          <w:szCs w:val="24"/>
        </w:rPr>
        <w:t xml:space="preserve"> (m, 3H), 7.4</w:t>
      </w:r>
      <w:r w:rsidR="008B0B01">
        <w:rPr>
          <w:b w:val="0"/>
          <w:sz w:val="24"/>
          <w:szCs w:val="24"/>
        </w:rPr>
        <w:t>7</w:t>
      </w:r>
      <w:r w:rsidRPr="00A46C3A">
        <w:rPr>
          <w:b w:val="0"/>
          <w:sz w:val="24"/>
          <w:szCs w:val="24"/>
        </w:rPr>
        <w:t xml:space="preserve"> – 7.3</w:t>
      </w:r>
      <w:r w:rsidR="008B0B01">
        <w:rPr>
          <w:b w:val="0"/>
          <w:sz w:val="24"/>
          <w:szCs w:val="24"/>
        </w:rPr>
        <w:t>8</w:t>
      </w:r>
      <w:r w:rsidRPr="00A46C3A">
        <w:rPr>
          <w:b w:val="0"/>
          <w:sz w:val="24"/>
          <w:szCs w:val="24"/>
        </w:rPr>
        <w:t xml:space="preserve"> (m, 4H), 6.15 (s, 1H), 3.74 (s, 3H). </w:t>
      </w:r>
      <w:r w:rsidRPr="00A46C3A">
        <w:rPr>
          <w:bCs/>
          <w:color w:val="0000CC"/>
          <w:sz w:val="24"/>
          <w:szCs w:val="24"/>
          <w:vertAlign w:val="superscript"/>
        </w:rPr>
        <w:t>13</w:t>
      </w:r>
      <w:r w:rsidRPr="00A46C3A">
        <w:rPr>
          <w:bCs/>
          <w:color w:val="0000CC"/>
          <w:sz w:val="24"/>
          <w:szCs w:val="24"/>
        </w:rPr>
        <w:t>C NMR (126 MHz, CDCl</w:t>
      </w:r>
      <w:r w:rsidRPr="00A46C3A">
        <w:rPr>
          <w:bCs/>
          <w:color w:val="0000CC"/>
          <w:sz w:val="24"/>
          <w:szCs w:val="24"/>
          <w:vertAlign w:val="subscript"/>
        </w:rPr>
        <w:t>3</w:t>
      </w:r>
      <w:r w:rsidRPr="00A46C3A">
        <w:rPr>
          <w:bCs/>
          <w:color w:val="0000CC"/>
          <w:sz w:val="24"/>
          <w:szCs w:val="24"/>
        </w:rPr>
        <w:t>)</w:t>
      </w:r>
      <w:r w:rsidRPr="00A46C3A">
        <w:rPr>
          <w:b w:val="0"/>
          <w:color w:val="0000CC"/>
          <w:sz w:val="24"/>
          <w:szCs w:val="24"/>
        </w:rPr>
        <w:t xml:space="preserve"> </w:t>
      </w:r>
      <w:r w:rsidRPr="00A46C3A">
        <w:rPr>
          <w:b w:val="0"/>
          <w:sz w:val="24"/>
          <w:szCs w:val="24"/>
          <w:lang w:val="el-GR"/>
        </w:rPr>
        <w:t xml:space="preserve">δ 168.97, 165.71, 135.36, 133.65, 132.55, 129.99, 129.14, 129.03, 128.55, 74.14, 52.82. </w:t>
      </w:r>
      <w:r w:rsidRPr="00A46C3A">
        <w:rPr>
          <w:bCs/>
          <w:color w:val="0000CC"/>
          <w:sz w:val="24"/>
          <w:szCs w:val="24"/>
        </w:rPr>
        <w:t>IR (</w:t>
      </w:r>
      <w:r w:rsidRPr="00A46C3A">
        <w:rPr>
          <w:rFonts w:ascii="Symbol" w:hAnsi="Symbol"/>
          <w:bCs/>
          <w:color w:val="0000CC"/>
          <w:sz w:val="24"/>
          <w:szCs w:val="24"/>
        </w:rPr>
        <w:t></w:t>
      </w:r>
      <w:r w:rsidRPr="00A46C3A">
        <w:rPr>
          <w:bCs/>
          <w:color w:val="0000CC"/>
          <w:sz w:val="24"/>
          <w:szCs w:val="24"/>
          <w:vertAlign w:val="subscript"/>
        </w:rPr>
        <w:t>max</w:t>
      </w:r>
      <w:r w:rsidRPr="00A46C3A">
        <w:rPr>
          <w:bCs/>
          <w:color w:val="0000CC"/>
          <w:sz w:val="24"/>
          <w:szCs w:val="24"/>
        </w:rPr>
        <w:t>):</w:t>
      </w:r>
      <w:r w:rsidRPr="00A46C3A">
        <w:rPr>
          <w:b w:val="0"/>
          <w:color w:val="0000CC"/>
          <w:sz w:val="24"/>
          <w:szCs w:val="24"/>
        </w:rPr>
        <w:t xml:space="preserve"> </w:t>
      </w:r>
      <w:r w:rsidRPr="00A46C3A">
        <w:rPr>
          <w:b w:val="0"/>
          <w:sz w:val="24"/>
          <w:szCs w:val="24"/>
        </w:rPr>
        <w:t xml:space="preserve">3023.51, 1754.46, 1724.80, 1255.08, 815.32 </w:t>
      </w:r>
      <w:r w:rsidRPr="00A46C3A">
        <w:rPr>
          <w:b w:val="0"/>
          <w:sz w:val="24"/>
          <w:szCs w:val="24"/>
          <w:lang w:val="en-US"/>
        </w:rPr>
        <w:t>cm</w:t>
      </w:r>
      <w:r w:rsidRPr="00A46C3A">
        <w:rPr>
          <w:b w:val="0"/>
          <w:sz w:val="24"/>
          <w:szCs w:val="24"/>
          <w:vertAlign w:val="superscript"/>
          <w:lang w:val="en-US"/>
        </w:rPr>
        <w:t>-1</w:t>
      </w:r>
      <w:r w:rsidRPr="00A46C3A">
        <w:rPr>
          <w:b w:val="0"/>
          <w:sz w:val="24"/>
          <w:szCs w:val="24"/>
          <w:lang w:val="en-US"/>
        </w:rPr>
        <w:t>.</w:t>
      </w:r>
      <w:r w:rsidRPr="00A46C3A">
        <w:rPr>
          <w:b w:val="0"/>
          <w:color w:val="0000CC"/>
          <w:sz w:val="24"/>
          <w:szCs w:val="24"/>
        </w:rPr>
        <w:t xml:space="preserve"> </w:t>
      </w:r>
      <w:r w:rsidRPr="00A46C3A">
        <w:rPr>
          <w:bCs/>
          <w:color w:val="0000CC"/>
          <w:sz w:val="24"/>
          <w:szCs w:val="24"/>
        </w:rPr>
        <w:t>HRMS (ESI):</w:t>
      </w:r>
      <w:r w:rsidRPr="00A46C3A">
        <w:rPr>
          <w:b w:val="0"/>
          <w:color w:val="0000CC"/>
          <w:sz w:val="24"/>
          <w:szCs w:val="24"/>
        </w:rPr>
        <w:t xml:space="preserve"> </w:t>
      </w:r>
      <w:r w:rsidRPr="00A46C3A">
        <w:rPr>
          <w:b w:val="0"/>
          <w:i/>
          <w:iCs/>
          <w:sz w:val="24"/>
          <w:szCs w:val="24"/>
        </w:rPr>
        <w:t>m/z</w:t>
      </w:r>
      <w:r w:rsidRPr="00A46C3A">
        <w:rPr>
          <w:b w:val="0"/>
          <w:sz w:val="24"/>
          <w:szCs w:val="24"/>
        </w:rPr>
        <w:t xml:space="preserve"> calcd for C</w:t>
      </w:r>
      <w:r w:rsidRPr="00A46C3A">
        <w:rPr>
          <w:b w:val="0"/>
          <w:sz w:val="24"/>
          <w:szCs w:val="24"/>
          <w:vertAlign w:val="subscript"/>
        </w:rPr>
        <w:t>16</w:t>
      </w:r>
      <w:r w:rsidRPr="00A46C3A">
        <w:rPr>
          <w:b w:val="0"/>
          <w:sz w:val="24"/>
          <w:szCs w:val="24"/>
        </w:rPr>
        <w:t>H</w:t>
      </w:r>
      <w:r>
        <w:rPr>
          <w:b w:val="0"/>
          <w:sz w:val="24"/>
          <w:szCs w:val="24"/>
          <w:vertAlign w:val="subscript"/>
        </w:rPr>
        <w:t>14</w:t>
      </w:r>
      <w:r w:rsidRPr="00A46C3A">
        <w:rPr>
          <w:b w:val="0"/>
          <w:sz w:val="24"/>
          <w:szCs w:val="24"/>
        </w:rPr>
        <w:t>ClO</w:t>
      </w:r>
      <w:r w:rsidRPr="00A46C3A">
        <w:rPr>
          <w:b w:val="0"/>
          <w:sz w:val="24"/>
          <w:szCs w:val="24"/>
          <w:vertAlign w:val="subscript"/>
        </w:rPr>
        <w:t xml:space="preserve">4 </w:t>
      </w:r>
      <w:r w:rsidRPr="00A46C3A">
        <w:rPr>
          <w:b w:val="0"/>
          <w:sz w:val="24"/>
          <w:szCs w:val="24"/>
        </w:rPr>
        <w:t>[M+H]</w:t>
      </w:r>
      <w:r w:rsidRPr="00A46C3A">
        <w:rPr>
          <w:b w:val="0"/>
          <w:sz w:val="24"/>
          <w:szCs w:val="24"/>
          <w:vertAlign w:val="superscript"/>
        </w:rPr>
        <w:t xml:space="preserve">+ </w:t>
      </w:r>
      <w:r>
        <w:rPr>
          <w:b w:val="0"/>
          <w:sz w:val="24"/>
          <w:szCs w:val="24"/>
        </w:rPr>
        <w:t>305.7335</w:t>
      </w:r>
      <w:r w:rsidRPr="00A46C3A">
        <w:rPr>
          <w:b w:val="0"/>
          <w:sz w:val="24"/>
          <w:szCs w:val="24"/>
        </w:rPr>
        <w:t xml:space="preserve">, found </w:t>
      </w:r>
      <w:r w:rsidR="005F760D">
        <w:rPr>
          <w:b w:val="0"/>
          <w:color w:val="000000" w:themeColor="text1"/>
          <w:sz w:val="24"/>
          <w:szCs w:val="24"/>
        </w:rPr>
        <w:t>305</w:t>
      </w:r>
      <w:r w:rsidR="005F760D" w:rsidRPr="008B7E4E">
        <w:rPr>
          <w:b w:val="0"/>
          <w:color w:val="000000" w:themeColor="text1"/>
          <w:sz w:val="24"/>
          <w:szCs w:val="24"/>
        </w:rPr>
        <w:t>.7332</w:t>
      </w:r>
      <w:r w:rsidRPr="005F760D">
        <w:rPr>
          <w:b w:val="0"/>
          <w:color w:val="833C0B" w:themeColor="accent2" w:themeShade="80"/>
          <w:sz w:val="24"/>
          <w:szCs w:val="24"/>
        </w:rPr>
        <w:t>.</w:t>
      </w:r>
      <w:r w:rsidRPr="005F760D">
        <w:rPr>
          <w:rFonts w:eastAsia="TimesNewRomanPSMT"/>
          <w:b w:val="0"/>
          <w:color w:val="833C0B" w:themeColor="accent2" w:themeShade="80"/>
          <w:sz w:val="24"/>
          <w:szCs w:val="24"/>
        </w:rPr>
        <w:t xml:space="preserve"> </w:t>
      </w:r>
    </w:p>
    <w:p w14:paraId="142F72C4" w14:textId="44282E89" w:rsidR="000A5E30" w:rsidRPr="00F828AE" w:rsidRDefault="000A5E30" w:rsidP="000A5E30">
      <w:pPr>
        <w:autoSpaceDE w:val="0"/>
        <w:autoSpaceDN w:val="0"/>
        <w:spacing w:line="48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 calculation:</w:t>
      </w:r>
    </w:p>
    <w:p w14:paraId="7B52885D" w14:textId="77777777"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values of the number of incident photons (N</w:t>
      </w:r>
      <w:r w:rsidRPr="00F828AE">
        <w:rPr>
          <w:rFonts w:ascii="Times New Roman" w:hAnsi="Times New Roman"/>
          <w:iCs/>
          <w:color w:val="000000" w:themeColor="text1"/>
          <w:sz w:val="24"/>
          <w:szCs w:val="24"/>
          <w:vertAlign w:val="subscript"/>
        </w:rPr>
        <w:t>photons</w:t>
      </w:r>
      <w:r w:rsidRPr="00F828AE">
        <w:rPr>
          <w:rFonts w:ascii="Times New Roman" w:hAnsi="Times New Roman"/>
          <w:iCs/>
          <w:color w:val="000000" w:themeColor="text1"/>
          <w:sz w:val="24"/>
          <w:szCs w:val="24"/>
        </w:rPr>
        <w:t>) were calculated using the following</w:t>
      </w:r>
    </w:p>
    <w:p w14:paraId="28465CB6" w14:textId="77777777"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equations. Here,</w:t>
      </w:r>
    </w:p>
    <w:p w14:paraId="2E5F6E96" w14:textId="77777777" w:rsidR="000A5E30" w:rsidRPr="00F828AE" w:rsidRDefault="001B6489" w:rsidP="006B4139">
      <w:pPr>
        <w:autoSpaceDE w:val="0"/>
        <w:autoSpaceDN w:val="0"/>
        <w:spacing w:line="36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Pλt</m:t>
              </m:r>
            </m:num>
            <m:den>
              <m:r>
                <w:rPr>
                  <w:rFonts w:ascii="Cambria Math" w:hAnsi="Cambria Math"/>
                  <w:color w:val="000000" w:themeColor="text1"/>
                  <w:sz w:val="24"/>
                  <w:szCs w:val="24"/>
                </w:rPr>
                <m:t>hc</m:t>
              </m:r>
            </m:den>
          </m:f>
        </m:oMath>
      </m:oMathPara>
    </w:p>
    <w:p w14:paraId="1E223A60" w14:textId="77777777" w:rsidR="000A5E30" w:rsidRPr="00F828AE" w:rsidRDefault="000A5E30" w:rsidP="006B4139">
      <w:pPr>
        <w:autoSpaceDE w:val="0"/>
        <w:autoSpaceDN w:val="0"/>
        <w:spacing w:line="360" w:lineRule="auto"/>
        <w:rPr>
          <w:rFonts w:ascii="Times New Roman" w:hAnsi="Times New Roman"/>
          <w:bCs/>
          <w:iCs/>
          <w:color w:val="000000" w:themeColor="text1"/>
          <w:sz w:val="24"/>
          <w:szCs w:val="24"/>
          <w:vertAlign w:val="superscript"/>
        </w:rPr>
      </w:pPr>
      <w:r w:rsidRPr="00F828AE">
        <w:rPr>
          <w:rFonts w:ascii="Times New Roman" w:hAnsi="Times New Roman"/>
          <w:iCs/>
          <w:color w:val="000000" w:themeColor="text1"/>
          <w:sz w:val="24"/>
          <w:szCs w:val="24"/>
        </w:rPr>
        <w:t>Area of lamp (a) = 448 cm</w:t>
      </w:r>
      <w:r w:rsidRPr="00F828AE">
        <w:rPr>
          <w:rFonts w:ascii="Times New Roman" w:hAnsi="Times New Roman"/>
          <w:iCs/>
          <w:color w:val="000000" w:themeColor="text1"/>
          <w:sz w:val="24"/>
          <w:szCs w:val="24"/>
          <w:vertAlign w:val="superscript"/>
        </w:rPr>
        <w:t>2</w:t>
      </w:r>
      <w:r w:rsidRPr="00F828AE">
        <w:rPr>
          <w:rFonts w:ascii="Times New Roman" w:hAnsi="Times New Roman"/>
          <w:iCs/>
          <w:color w:val="000000" w:themeColor="text1"/>
          <w:sz w:val="24"/>
          <w:szCs w:val="24"/>
        </w:rPr>
        <w:t xml:space="preserve"> = 352 x 10</w:t>
      </w:r>
      <w:r w:rsidRPr="00F828AE">
        <w:rPr>
          <w:rFonts w:ascii="Times New Roman" w:hAnsi="Times New Roman"/>
          <w:iCs/>
          <w:color w:val="000000" w:themeColor="text1"/>
          <w:sz w:val="24"/>
          <w:szCs w:val="24"/>
          <w:vertAlign w:val="superscript"/>
        </w:rPr>
        <w:t>-4</w:t>
      </w:r>
      <w:r w:rsidRPr="00F828AE">
        <w:rPr>
          <w:rFonts w:ascii="Times New Roman" w:hAnsi="Times New Roman"/>
          <w:iCs/>
          <w:color w:val="000000" w:themeColor="text1"/>
          <w:sz w:val="24"/>
          <w:szCs w:val="24"/>
        </w:rPr>
        <w:t xml:space="preserve"> m</w:t>
      </w:r>
      <w:r w:rsidRPr="00F828AE">
        <w:rPr>
          <w:rFonts w:ascii="Times New Roman" w:hAnsi="Times New Roman"/>
          <w:iCs/>
          <w:color w:val="000000" w:themeColor="text1"/>
          <w:sz w:val="24"/>
          <w:szCs w:val="24"/>
          <w:vertAlign w:val="superscript"/>
        </w:rPr>
        <w:t xml:space="preserve">2 </w:t>
      </w:r>
    </w:p>
    <w:p w14:paraId="22262C19" w14:textId="3A12B688"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Power of the light (p)</w:t>
      </w:r>
      <w:r w:rsidRPr="00F828AE">
        <w:rPr>
          <w:rFonts w:ascii="Times New Roman" w:hAnsi="Times New Roman"/>
          <w:iCs/>
          <w:color w:val="000000" w:themeColor="text1"/>
          <w:sz w:val="24"/>
          <w:szCs w:val="24"/>
          <w:vertAlign w:val="superscript"/>
        </w:rPr>
        <w:t xml:space="preserve"> </w:t>
      </w:r>
      <w:r w:rsidRPr="00F828AE">
        <w:rPr>
          <w:rFonts w:ascii="Times New Roman" w:hAnsi="Times New Roman"/>
          <w:iCs/>
          <w:color w:val="000000" w:themeColor="text1"/>
          <w:sz w:val="24"/>
          <w:szCs w:val="24"/>
        </w:rPr>
        <w:t xml:space="preserve">= 70W = 70 </w:t>
      </w:r>
      <w:r w:rsidRPr="00F828AE">
        <w:rPr>
          <w:rFonts w:ascii="Cambria Math" w:hAnsi="Cambria Math" w:cs="Cambria Math"/>
          <w:iCs/>
          <w:color w:val="000000" w:themeColor="text1"/>
          <w:sz w:val="24"/>
          <w:szCs w:val="24"/>
        </w:rPr>
        <w:t>𝐽</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𝑠</w:t>
      </w:r>
      <w:r w:rsidRPr="00F828AE">
        <w:rPr>
          <w:rFonts w:ascii="Times New Roman" w:hAnsi="Times New Roman"/>
          <w:iCs/>
          <w:color w:val="000000" w:themeColor="text1"/>
          <w:sz w:val="24"/>
          <w:szCs w:val="24"/>
          <w:vertAlign w:val="superscript"/>
        </w:rPr>
        <w:t>­1</w:t>
      </w:r>
    </w:p>
    <w:p w14:paraId="2D768FE7" w14:textId="77777777"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λ = Wavelength of the light (420 nm) = 420 x 10</w:t>
      </w:r>
      <w:r w:rsidRPr="00F828AE">
        <w:rPr>
          <w:rFonts w:ascii="Times New Roman" w:hAnsi="Times New Roman"/>
          <w:iCs/>
          <w:color w:val="000000" w:themeColor="text1"/>
          <w:sz w:val="24"/>
          <w:szCs w:val="24"/>
          <w:vertAlign w:val="superscript"/>
        </w:rPr>
        <w:t xml:space="preserve">-9 </w:t>
      </w:r>
      <w:r w:rsidRPr="00F828AE">
        <w:rPr>
          <w:rFonts w:ascii="Times New Roman" w:hAnsi="Times New Roman"/>
          <w:iCs/>
          <w:color w:val="000000" w:themeColor="text1"/>
          <w:sz w:val="24"/>
          <w:szCs w:val="24"/>
        </w:rPr>
        <w:t>m</w:t>
      </w:r>
    </w:p>
    <w:p w14:paraId="387B5C12" w14:textId="171A8363"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 = Duration of irradiation time, 5 h = 18000 s,</w:t>
      </w:r>
    </w:p>
    <w:p w14:paraId="6F87FF7E" w14:textId="77777777"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h = Planck’s constant = 6.626 x 10</w:t>
      </w:r>
      <w:r w:rsidRPr="00F828AE">
        <w:rPr>
          <w:rFonts w:ascii="Times New Roman" w:hAnsi="Times New Roman"/>
          <w:iCs/>
          <w:color w:val="000000" w:themeColor="text1"/>
          <w:sz w:val="24"/>
          <w:szCs w:val="24"/>
          <w:vertAlign w:val="superscript"/>
        </w:rPr>
        <w:t>-34</w:t>
      </w:r>
      <w:r w:rsidRPr="00F828AE">
        <w:rPr>
          <w:rFonts w:ascii="Times New Roman" w:hAnsi="Times New Roman"/>
          <w:iCs/>
          <w:color w:val="000000" w:themeColor="text1"/>
          <w:sz w:val="24"/>
          <w:szCs w:val="24"/>
        </w:rPr>
        <w:t xml:space="preserve"> J s</w:t>
      </w:r>
    </w:p>
    <w:p w14:paraId="4F6186A0" w14:textId="77777777" w:rsidR="000A5E30" w:rsidRPr="00F828AE" w:rsidRDefault="000A5E30" w:rsidP="006B4139">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iCs/>
          <w:color w:val="000000" w:themeColor="text1"/>
          <w:sz w:val="24"/>
          <w:szCs w:val="24"/>
        </w:rPr>
        <w:t>c = Velocity of light = 3 x 10</w:t>
      </w:r>
      <w:r w:rsidRPr="00F828AE">
        <w:rPr>
          <w:rFonts w:ascii="Times New Roman" w:hAnsi="Times New Roman"/>
          <w:iCs/>
          <w:color w:val="000000" w:themeColor="text1"/>
          <w:sz w:val="24"/>
          <w:szCs w:val="24"/>
          <w:vertAlign w:val="superscript"/>
        </w:rPr>
        <w:t>8</w:t>
      </w:r>
      <w:r w:rsidRPr="00F828AE">
        <w:rPr>
          <w:rFonts w:ascii="Times New Roman" w:hAnsi="Times New Roman"/>
          <w:iCs/>
          <w:color w:val="000000" w:themeColor="text1"/>
          <w:sz w:val="24"/>
          <w:szCs w:val="24"/>
        </w:rPr>
        <w:t xml:space="preserve"> m s</w:t>
      </w:r>
      <w:r w:rsidRPr="00F828AE">
        <w:rPr>
          <w:rFonts w:ascii="Times New Roman" w:hAnsi="Times New Roman"/>
          <w:b/>
          <w:iCs/>
          <w:color w:val="000000" w:themeColor="text1"/>
          <w:sz w:val="24"/>
          <w:szCs w:val="24"/>
          <w:vertAlign w:val="superscript"/>
        </w:rPr>
        <w:t>-1</w:t>
      </w:r>
    </w:p>
    <w:p w14:paraId="6B7679B8" w14:textId="3605E44E" w:rsidR="000A5E30" w:rsidRPr="00F828AE" w:rsidRDefault="00F828AE" w:rsidP="006B4139">
      <w:pPr>
        <w:autoSpaceDE w:val="0"/>
        <w:autoSpaceDN w:val="0"/>
        <w:spacing w:line="360" w:lineRule="auto"/>
        <w:rPr>
          <w:rFonts w:ascii="Times New Roman" w:hAnsi="Times New Roman"/>
          <w:bCs/>
          <w:iCs/>
          <w:color w:val="000000" w:themeColor="text1"/>
          <w:sz w:val="24"/>
          <w:szCs w:val="24"/>
        </w:rPr>
      </w:pPr>
      <w:r>
        <w:rPr>
          <w:rFonts w:ascii="Times New Roman" w:hAnsi="Times New Roman"/>
          <w:iCs/>
          <w:color w:val="000000" w:themeColor="text1"/>
          <w:sz w:val="24"/>
          <w:szCs w:val="24"/>
        </w:rPr>
        <w:t>No of photons incident</w:t>
      </w:r>
      <w:r w:rsidR="000A5E30" w:rsidRPr="00F828AE">
        <w:rPr>
          <w:rFonts w:ascii="Times New Roman" w:hAnsi="Times New Roman"/>
          <w:iCs/>
          <w:color w:val="000000" w:themeColor="text1"/>
          <w:sz w:val="24"/>
          <w:szCs w:val="24"/>
        </w:rPr>
        <w:t xml:space="preserve"> </w:t>
      </w:r>
    </w:p>
    <w:p w14:paraId="3B2880A1" w14:textId="42B3FC9E" w:rsidR="000A5E30" w:rsidRPr="00F828AE" w:rsidRDefault="001B6489" w:rsidP="006B4139">
      <w:pPr>
        <w:autoSpaceDE w:val="0"/>
        <w:autoSpaceDN w:val="0"/>
        <w:spacing w:line="36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 xml:space="preserve">70 J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r>
                <m:rPr>
                  <m:sty m:val="p"/>
                </m:rPr>
                <w:rPr>
                  <w:rFonts w:ascii="Cambria Math" w:hAnsi="Cambria Math"/>
                  <w:color w:val="000000" w:themeColor="text1"/>
                  <w:sz w:val="24"/>
                  <w:szCs w:val="24"/>
                  <w:vertAlign w:val="superscript"/>
                </w:rPr>
                <m:t xml:space="preserve"> ×420× </m:t>
              </m:r>
              <m:sSup>
                <m:sSupPr>
                  <m:ctrlPr>
                    <w:rPr>
                      <w:rFonts w:ascii="Cambria Math" w:hAnsi="Cambria Math"/>
                      <w:iCs/>
                      <w:color w:val="000000" w:themeColor="text1"/>
                      <w:sz w:val="24"/>
                      <w:szCs w:val="24"/>
                      <w:vertAlign w:val="superscript"/>
                    </w:rPr>
                  </m:ctrlPr>
                </m:sSupPr>
                <m:e>
                  <m:r>
                    <m:rPr>
                      <m:sty m:val="p"/>
                    </m:rPr>
                    <w:rPr>
                      <w:rFonts w:ascii="Cambria Math" w:hAnsi="Cambria Math"/>
                      <w:color w:val="000000" w:themeColor="text1"/>
                      <w:sz w:val="24"/>
                      <w:szCs w:val="24"/>
                      <w:vertAlign w:val="superscript"/>
                    </w:rPr>
                    <m:t>10</m:t>
                  </m:r>
                </m:e>
                <m:sup>
                  <m:r>
                    <w:rPr>
                      <w:rFonts w:ascii="Cambria Math" w:hAnsi="Cambria Math"/>
                      <w:color w:val="000000" w:themeColor="text1"/>
                      <w:sz w:val="24"/>
                      <w:szCs w:val="24"/>
                      <w:vertAlign w:val="superscript"/>
                    </w:rPr>
                    <m:t xml:space="preserve">-9 </m:t>
                  </m:r>
                </m:sup>
              </m:sSup>
              <m:r>
                <m:rPr>
                  <m:sty m:val="p"/>
                </m:rPr>
                <w:rPr>
                  <w:rFonts w:ascii="Cambria Math" w:hAnsi="Cambria Math"/>
                  <w:color w:val="000000" w:themeColor="text1"/>
                  <w:sz w:val="24"/>
                  <w:szCs w:val="24"/>
                  <w:vertAlign w:val="superscript"/>
                </w:rPr>
                <m:t>m</m:t>
              </m:r>
              <m:r>
                <w:rPr>
                  <w:rFonts w:ascii="Cambria Math" w:hAnsi="Cambria Math"/>
                  <w:color w:val="000000" w:themeColor="text1"/>
                  <w:sz w:val="24"/>
                  <w:szCs w:val="24"/>
                </w:rPr>
                <m:t xml:space="preserve"> ×18000 s</m:t>
              </m:r>
            </m:num>
            <m:den>
              <m:r>
                <m:rPr>
                  <m:sty m:val="p"/>
                </m:rPr>
                <w:rPr>
                  <w:rFonts w:ascii="Cambria Math" w:hAnsi="Cambria Math"/>
                  <w:color w:val="000000" w:themeColor="text1"/>
                  <w:sz w:val="24"/>
                  <w:szCs w:val="24"/>
                </w:rPr>
                <m:t xml:space="preserve">6.626 ×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10</m:t>
                  </m:r>
                </m:e>
                <m:sup>
                  <m:r>
                    <w:rPr>
                      <w:rFonts w:ascii="Cambria Math" w:hAnsi="Cambria Math"/>
                      <w:color w:val="000000" w:themeColor="text1"/>
                      <w:sz w:val="24"/>
                      <w:szCs w:val="24"/>
                    </w:rPr>
                    <m:t>-34</m:t>
                  </m:r>
                </m:sup>
              </m:sSup>
              <m:r>
                <m:rPr>
                  <m:sty m:val="p"/>
                </m:rPr>
                <w:rPr>
                  <w:rFonts w:ascii="Cambria Math" w:hAnsi="Cambria Math"/>
                  <w:color w:val="000000" w:themeColor="text1"/>
                  <w:sz w:val="24"/>
                  <w:szCs w:val="24"/>
                </w:rPr>
                <m:t xml:space="preserve"> J s</m:t>
              </m:r>
              <m:r>
                <w:rPr>
                  <w:rFonts w:ascii="Cambria Math" w:hAnsi="Cambria Math"/>
                  <w:color w:val="000000" w:themeColor="text1"/>
                  <w:sz w:val="24"/>
                  <w:szCs w:val="24"/>
                </w:rPr>
                <m:t>× 3×</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8</m:t>
                  </m:r>
                </m:sup>
              </m:sSup>
              <m:r>
                <w:rPr>
                  <w:rFonts w:ascii="Cambria Math" w:hAnsi="Cambria Math"/>
                  <w:color w:val="000000" w:themeColor="text1"/>
                  <w:sz w:val="24"/>
                  <w:szCs w:val="24"/>
                </w:rPr>
                <m:t xml:space="preserve"> </m:t>
              </m:r>
              <m:r>
                <m:rPr>
                  <m:sty m:val="p"/>
                </m:rPr>
                <w:rPr>
                  <w:rFonts w:ascii="Cambria Math" w:hAnsi="Cambria Math"/>
                  <w:color w:val="000000" w:themeColor="text1"/>
                  <w:sz w:val="24"/>
                  <w:szCs w:val="24"/>
                </w:rPr>
                <m:t xml:space="preserve">m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den>
          </m:f>
        </m:oMath>
      </m:oMathPara>
    </w:p>
    <w:p w14:paraId="1BDB72D6" w14:textId="34A54CD2" w:rsidR="000A5E30" w:rsidRPr="00F828AE" w:rsidRDefault="001B6489" w:rsidP="006B4139">
      <w:pPr>
        <w:autoSpaceDE w:val="0"/>
        <w:autoSpaceDN w:val="0"/>
        <w:spacing w:line="360" w:lineRule="auto"/>
        <w:rPr>
          <w:rFonts w:ascii="Times New Roman" w:hAnsi="Times New Roman"/>
          <w:b/>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 2.6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oMath>
      </m:oMathPara>
    </w:p>
    <w:p w14:paraId="4CD1471F" w14:textId="4860A3E5"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w:lastRenderedPageBreak/>
            <m:t>Mole’s photons incident =</m:t>
          </m:r>
          <m:f>
            <m:fPr>
              <m:ctrlPr>
                <w:rPr>
                  <w:rFonts w:ascii="Cambria Math" w:hAnsi="Cambria Math"/>
                  <w:i/>
                  <w:iCs/>
                  <w:color w:val="000000" w:themeColor="text1"/>
                  <w:sz w:val="24"/>
                  <w:szCs w:val="24"/>
                </w:rPr>
              </m:ctrlPr>
            </m:fPr>
            <m:num>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num>
            <m:den>
              <m:r>
                <w:rPr>
                  <w:rFonts w:ascii="Cambria Math" w:hAnsi="Cambria Math"/>
                  <w:color w:val="000000" w:themeColor="text1"/>
                  <w:sz w:val="24"/>
                  <w:szCs w:val="24"/>
                </w:rPr>
                <m:t>N</m:t>
              </m:r>
            </m:den>
          </m:f>
        </m:oMath>
      </m:oMathPara>
    </w:p>
    <w:p w14:paraId="13A23FC3" w14:textId="77777777"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[N = Avogadro’s number (6.02214 × 10</w:t>
      </w:r>
      <w:r w:rsidRPr="00F828AE">
        <w:rPr>
          <w:rFonts w:ascii="Times New Roman" w:hAnsi="Times New Roman"/>
          <w:iCs/>
          <w:color w:val="000000" w:themeColor="text1"/>
          <w:sz w:val="24"/>
          <w:szCs w:val="24"/>
          <w:vertAlign w:val="superscript"/>
        </w:rPr>
        <w:t>23</w:t>
      </w:r>
      <w:r w:rsidRPr="00F828AE">
        <w:rPr>
          <w:rFonts w:ascii="Times New Roman" w:hAnsi="Times New Roman"/>
          <w:iCs/>
          <w:color w:val="000000" w:themeColor="text1"/>
          <w:sz w:val="24"/>
          <w:szCs w:val="24"/>
        </w:rPr>
        <w:t>)]</w:t>
      </w:r>
    </w:p>
    <w:p w14:paraId="5274EAF7" w14:textId="4C29DFD4"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2.6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num>
            <m:den>
              <m:r>
                <m:rPr>
                  <m:sty m:val="p"/>
                </m:rPr>
                <w:rPr>
                  <w:rFonts w:ascii="Cambria Math" w:hAnsi="Cambria Math"/>
                  <w:color w:val="000000" w:themeColor="text1"/>
                  <w:sz w:val="24"/>
                  <w:szCs w:val="24"/>
                </w:rPr>
                <m:t>6.02214×</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 xml:space="preserve"> 10</m:t>
                  </m:r>
                </m:e>
                <m:sup>
                  <m:r>
                    <w:rPr>
                      <w:rFonts w:ascii="Cambria Math" w:hAnsi="Cambria Math"/>
                      <w:color w:val="000000" w:themeColor="text1"/>
                      <w:sz w:val="24"/>
                      <w:szCs w:val="24"/>
                    </w:rPr>
                    <m:t>23</m:t>
                  </m:r>
                </m:sup>
              </m:sSup>
            </m:den>
          </m:f>
        </m:oMath>
      </m:oMathPara>
    </w:p>
    <w:p w14:paraId="6A66D860" w14:textId="0834B07A"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=4.38 mole</m:t>
          </m:r>
        </m:oMath>
      </m:oMathPara>
    </w:p>
    <w:p w14:paraId="0687C221" w14:textId="221A255B"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Moles of product formed is:</w:t>
      </w:r>
    </w:p>
    <w:p w14:paraId="212F2B01" w14:textId="14D23FF3"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of product formed =</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productivity</m:t>
              </m:r>
            </m:num>
            <m:den>
              <m:r>
                <w:rPr>
                  <w:rFonts w:ascii="Cambria Math" w:hAnsi="Cambria Math"/>
                  <w:color w:val="000000" w:themeColor="text1"/>
                  <w:sz w:val="24"/>
                  <w:szCs w:val="24"/>
                </w:rPr>
                <m:t>mole. wt</m:t>
              </m:r>
            </m:den>
          </m:f>
        </m:oMath>
      </m:oMathPara>
    </w:p>
    <w:p w14:paraId="299195FD" w14:textId="13A1F6D8"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product formed is =</w:t>
      </w:r>
      <w:r w:rsidR="00F828AE">
        <w:rPr>
          <w:rFonts w:ascii="Times New Roman" w:hAnsi="Times New Roman"/>
          <w:iCs/>
          <w:color w:val="000000" w:themeColor="text1"/>
          <w:sz w:val="24"/>
          <w:szCs w:val="24"/>
        </w:rPr>
        <w:t xml:space="preserve"> 0.45</w:t>
      </w:r>
      <w:r w:rsidRPr="00F828AE">
        <w:rPr>
          <w:rFonts w:ascii="Times New Roman" w:hAnsi="Times New Roman"/>
          <w:iCs/>
          <w:color w:val="000000" w:themeColor="text1"/>
          <w:sz w:val="24"/>
          <w:szCs w:val="24"/>
        </w:rPr>
        <w:t xml:space="preserve"> g.</w:t>
      </w:r>
    </w:p>
    <w:p w14:paraId="5133CF78" w14:textId="4235E650"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ofMole’s of product formed=</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0.45</m:t>
              </m:r>
            </m:num>
            <m:den>
              <m:r>
                <w:rPr>
                  <w:rFonts w:ascii="Cambria Math" w:hAnsi="Cambria Math"/>
                  <w:color w:val="000000" w:themeColor="text1"/>
                  <w:sz w:val="24"/>
                  <w:szCs w:val="24"/>
                </w:rPr>
                <m:t>304</m:t>
              </m:r>
            </m:den>
          </m:f>
        </m:oMath>
      </m:oMathPara>
    </w:p>
    <w:p w14:paraId="4BAB1026" w14:textId="114F8BDB" w:rsidR="000A5E30" w:rsidRPr="00F828AE" w:rsidRDefault="000A5E30" w:rsidP="006B4139">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Mole’s of product formed =1.5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oMath>
      </m:oMathPara>
    </w:p>
    <w:p w14:paraId="7C976EAC" w14:textId="77777777" w:rsidR="000A5E30" w:rsidRPr="00F828AE" w:rsidRDefault="000A5E30" w:rsidP="006B4139">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w:t>
      </w:r>
    </w:p>
    <w:p w14:paraId="587DB9C3" w14:textId="77777777"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Mole’s of product formed</m:t>
              </m:r>
            </m:num>
            <m:den>
              <m:r>
                <w:rPr>
                  <w:rFonts w:ascii="Cambria Math" w:hAnsi="Cambria Math"/>
                  <w:color w:val="000000" w:themeColor="text1"/>
                  <w:sz w:val="24"/>
                  <w:szCs w:val="24"/>
                </w:rPr>
                <m:t>Mole’s photons incident</m:t>
              </m:r>
            </m:den>
          </m:f>
          <m:r>
            <w:rPr>
              <w:rFonts w:ascii="Cambria Math" w:hAnsi="Cambria Math"/>
              <w:color w:val="000000" w:themeColor="text1"/>
              <w:sz w:val="24"/>
              <w:szCs w:val="24"/>
            </w:rPr>
            <m:t>×100</m:t>
          </m:r>
        </m:oMath>
      </m:oMathPara>
    </w:p>
    <w:p w14:paraId="6A4C62A7" w14:textId="2F130E91" w:rsidR="000A5E30" w:rsidRPr="00F828AE" w:rsidRDefault="000A5E30" w:rsidP="006B4139">
      <w:pPr>
        <w:autoSpaceDE w:val="0"/>
        <w:autoSpaceDN w:val="0"/>
        <w:spacing w:line="36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1.5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num>
            <m:den>
              <m:r>
                <w:rPr>
                  <w:rFonts w:ascii="Cambria Math" w:hAnsi="Cambria Math"/>
                  <w:color w:val="000000" w:themeColor="text1"/>
                  <w:sz w:val="24"/>
                  <w:szCs w:val="24"/>
                </w:rPr>
                <m:t>4.38</m:t>
              </m:r>
            </m:den>
          </m:f>
          <m:r>
            <w:rPr>
              <w:rFonts w:ascii="Cambria Math" w:hAnsi="Cambria Math"/>
              <w:color w:val="000000" w:themeColor="text1"/>
              <w:sz w:val="24"/>
              <w:szCs w:val="24"/>
            </w:rPr>
            <m:t xml:space="preserve"> ×100</m:t>
          </m:r>
        </m:oMath>
      </m:oMathPara>
    </w:p>
    <w:p w14:paraId="0F718154" w14:textId="40B93181" w:rsidR="000A5E30" w:rsidRPr="00F828AE" w:rsidRDefault="000A5E30" w:rsidP="006B4139">
      <w:pPr>
        <w:autoSpaceDE w:val="0"/>
        <w:autoSpaceDN w:val="0"/>
        <w:spacing w:line="360" w:lineRule="auto"/>
        <w:rPr>
          <w:rFonts w:ascii="Times New Roman" w:hAnsi="Times New Roman"/>
          <w:b/>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r>
            <m:rPr>
              <m:sty m:val="p"/>
            </m:rPr>
            <w:rPr>
              <w:rFonts w:ascii="Cambria Math" w:hAnsi="Cambria Math"/>
              <w:color w:val="000000" w:themeColor="text1"/>
              <w:sz w:val="24"/>
              <w:szCs w:val="24"/>
            </w:rPr>
            <m:t>0.34 %</m:t>
          </m:r>
        </m:oMath>
      </m:oMathPara>
    </w:p>
    <w:p w14:paraId="115C676E" w14:textId="26FC2FC6" w:rsidR="000A5E30" w:rsidRPr="00B279E0" w:rsidRDefault="00874D96" w:rsidP="006B4139">
      <w:pPr>
        <w:autoSpaceDE w:val="0"/>
        <w:autoSpaceDN w:val="0"/>
        <w:spacing w:line="36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 xml:space="preserve">Productivity </m:t>
          </m:r>
          <m:d>
            <m:dPr>
              <m:ctrlPr>
                <w:rPr>
                  <w:rFonts w:ascii="Cambria Math" w:hAnsi="Cambria Math"/>
                  <w:b/>
                  <w:color w:val="000000" w:themeColor="text1"/>
                  <w:sz w:val="24"/>
                  <w:szCs w:val="24"/>
                </w:rPr>
              </m:ctrlPr>
            </m:dPr>
            <m:e>
              <m:r>
                <m:rPr>
                  <m:sty m:val="b"/>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0.45</m:t>
              </m:r>
            </m:num>
            <m:den>
              <m:r>
                <w:rPr>
                  <w:rFonts w:ascii="Cambria Math" w:hAnsi="Cambria Math"/>
                  <w:color w:val="000000" w:themeColor="text1"/>
                  <w:sz w:val="24"/>
                  <w:szCs w:val="24"/>
                </w:rPr>
                <m:t>5</m:t>
              </m:r>
            </m:den>
          </m:f>
          <m:r>
            <w:rPr>
              <w:rFonts w:ascii="Cambria Math" w:hAnsi="Cambria Math"/>
              <w:color w:val="000000" w:themeColor="text1"/>
              <w:sz w:val="24"/>
              <w:szCs w:val="24"/>
            </w:rPr>
            <m:t xml:space="preserve">= 0.09 </m:t>
          </m:r>
          <m:r>
            <m:rPr>
              <m:sty m:val="p"/>
            </m:rPr>
            <w:rPr>
              <w:rFonts w:ascii="Cambria Math" w:hAnsi="Cambria Math"/>
              <w:color w:val="000000" w:themeColor="text1"/>
              <w:sz w:val="24"/>
              <w:szCs w:val="24"/>
            </w:rPr>
            <m:t>g/h</m:t>
          </m:r>
        </m:oMath>
      </m:oMathPara>
    </w:p>
    <w:p w14:paraId="6EC55E76" w14:textId="2692B185" w:rsidR="00B279E0" w:rsidRPr="00B279E0" w:rsidRDefault="00874D96" w:rsidP="006B4139">
      <w:pPr>
        <w:autoSpaceDE w:val="0"/>
        <w:autoSpaceDN w:val="0"/>
        <w:spacing w:line="36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Space time yield</m:t>
          </m:r>
          <m:r>
            <m:rPr>
              <m:sty m:val="p"/>
            </m:rPr>
            <w:rPr>
              <w:rFonts w:ascii="Cambria Math" w:hAnsi="Cambria Math"/>
              <w:color w:val="000000" w:themeColor="text1"/>
              <w:sz w:val="24"/>
              <w:szCs w:val="24"/>
            </w:rPr>
            <m:t xml:space="preserve">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78AC189E" w14:textId="2A0C65B4" w:rsidR="00B279E0" w:rsidRPr="00B279E0" w:rsidRDefault="00B279E0" w:rsidP="006B4139">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0.09</m:t>
              </m:r>
            </m:num>
            <m:den>
              <m:r>
                <w:rPr>
                  <w:rFonts w:ascii="Cambria Math" w:hAnsi="Cambria Math"/>
                  <w:color w:val="000000" w:themeColor="text1"/>
                  <w:sz w:val="24"/>
                  <w:szCs w:val="24"/>
                </w:rPr>
                <m:t>1</m:t>
              </m:r>
            </m:den>
          </m:f>
          <m:r>
            <w:rPr>
              <w:rFonts w:ascii="Cambria Math" w:hAnsi="Cambria Math"/>
              <w:color w:val="000000" w:themeColor="text1"/>
              <w:sz w:val="24"/>
              <w:szCs w:val="24"/>
            </w:rPr>
            <m:t>=0.</m:t>
          </m:r>
          <m:r>
            <m:rPr>
              <m:sty m:val="p"/>
            </m:rPr>
            <w:rPr>
              <w:rFonts w:ascii="Cambria Math" w:hAnsi="Cambria Math"/>
              <w:color w:val="000000" w:themeColor="text1"/>
              <w:sz w:val="24"/>
              <w:szCs w:val="24"/>
            </w:rPr>
            <m:t xml:space="preserve">09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sSup>
            <m:sSupPr>
              <m:ctrlPr>
                <w:rPr>
                  <w:rFonts w:ascii="Cambria Math" w:hAnsi="Cambria Math"/>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74E1F9AB" w14:textId="5A6D7CDA" w:rsidR="00AC60DA" w:rsidRPr="00AC60DA" w:rsidRDefault="00D156E7" w:rsidP="00AC60DA">
      <w:pPr>
        <w:spacing w:before="120" w:after="120"/>
        <w:rPr>
          <w:rFonts w:ascii="Times New Roman" w:hAnsi="Times New Roman"/>
          <w:color w:val="000000" w:themeColor="text1"/>
          <w:sz w:val="24"/>
          <w:szCs w:val="24"/>
        </w:rPr>
      </w:pPr>
      <w:r w:rsidRPr="00E175FA">
        <w:rPr>
          <w:rFonts w:ascii="Times New Roman" w:hAnsi="Times New Roman"/>
          <w:b/>
          <w:color w:val="000000" w:themeColor="text1"/>
          <w:sz w:val="24"/>
          <w:szCs w:val="24"/>
        </w:rPr>
        <w:t xml:space="preserve">Space time yield in </w:t>
      </w:r>
      <w:r w:rsidR="00794EFE" w:rsidRPr="00E175FA">
        <w:rPr>
          <w:rFonts w:ascii="Times New Roman" w:hAnsi="Times New Roman"/>
          <w:b/>
          <w:color w:val="000000" w:themeColor="text1"/>
          <w:sz w:val="24"/>
          <w:szCs w:val="24"/>
        </w:rPr>
        <w:t xml:space="preserve">previous reported </w:t>
      </w:r>
      <w:r w:rsidRPr="00E175FA">
        <w:rPr>
          <w:rFonts w:ascii="Times New Roman" w:hAnsi="Times New Roman"/>
          <w:b/>
          <w:color w:val="000000" w:themeColor="text1"/>
          <w:sz w:val="24"/>
          <w:szCs w:val="24"/>
        </w:rPr>
        <w:t>batch process</w:t>
      </w:r>
      <w:r w:rsidR="00AC60DA" w:rsidRPr="00AC60DA">
        <w:rPr>
          <w:rFonts w:ascii="Times New Roman" w:hAnsi="Times New Roman"/>
          <w:color w:val="000000" w:themeColor="text1"/>
          <w:sz w:val="24"/>
          <w:szCs w:val="24"/>
        </w:rPr>
        <w:fldChar w:fldCharType="begin"/>
      </w:r>
      <w:r w:rsidR="00AC60DA" w:rsidRPr="00AC60DA">
        <w:rPr>
          <w:rFonts w:ascii="Times New Roman" w:hAnsi="Times New Roman"/>
          <w:color w:val="000000" w:themeColor="text1"/>
          <w:sz w:val="24"/>
          <w:szCs w:val="24"/>
        </w:rPr>
        <w:instrText xml:space="preserve"> ADDIN EN.CITE &lt;EndNote&gt;&lt;Cite&gt;&lt;Author&gt;Jurberg&lt;/Author&gt;&lt;Year&gt;2018&lt;/Year&gt;&lt;RecNum&gt;27&lt;/RecNum&gt;&lt;DisplayText&gt;&lt;style face="superscript"&gt;2&lt;/style&gt;&lt;/DisplayText&gt;&lt;record&gt;&lt;rec-number&gt;27&lt;/rec-number&gt;&lt;foreign-keys&gt;&lt;key app="EN" db-id="z0ax2f9aqdrpdseswevpezda95av2fds5ewe" timestamp="1719289905"&gt;27&lt;/key&gt;&lt;/foreign-keys&gt;&lt;ref-type name="Journal Article"&gt;17&lt;/ref-type&gt;&lt;contributors&gt;&lt;authors&gt;&lt;author&gt;Jurberg, Igor D.&lt;/author&gt;&lt;author&gt;Davies, Huw M. L.&lt;/author&gt;&lt;/authors&gt;&lt;/contributors&gt;&lt;titles&gt;&lt;title&gt;Blue light-promoted photolysis of aryldiazoacetates&lt;/title&gt;&lt;secondary-title&gt;Chemical Science&lt;/secondary-title&gt;&lt;/titles&gt;&lt;periodical&gt;&lt;full-title&gt;Chemical Science&lt;/full-title&gt;&lt;/periodical&gt;&lt;pages&gt;5112-5118&lt;/pages&gt;&lt;volume&gt;9&lt;/volume&gt;&lt;number&gt;22&lt;/number&gt;&lt;dates&gt;&lt;year&gt;2018&lt;/year&gt;&lt;/dates&gt;&lt;publisher&gt;The Royal Society of Chemistry&lt;/publisher&gt;&lt;isbn&gt;2041-6520&lt;/isbn&gt;&lt;work-type&gt;10.1039/C8SC01165F&lt;/work-type&gt;&lt;urls&gt;&lt;related-urls&gt;&lt;url&gt;http://dx.doi.org/10.1039/C8SC01165F&lt;/url&gt;&lt;/related-urls&gt;&lt;/urls&gt;&lt;electronic-resource-num&gt;10.1039/C8SC01165F&lt;/electronic-resource-num&gt;&lt;/record&gt;&lt;/Cite&gt;&lt;/EndNote&gt;</w:instrText>
      </w:r>
      <w:r w:rsidR="00AC60DA" w:rsidRPr="00AC60DA">
        <w:rPr>
          <w:rFonts w:ascii="Times New Roman" w:hAnsi="Times New Roman"/>
          <w:color w:val="000000" w:themeColor="text1"/>
          <w:sz w:val="24"/>
          <w:szCs w:val="24"/>
        </w:rPr>
        <w:fldChar w:fldCharType="separate"/>
      </w:r>
      <w:r w:rsidR="00AC60DA" w:rsidRPr="00AC60DA">
        <w:rPr>
          <w:rFonts w:ascii="Times New Roman" w:hAnsi="Times New Roman"/>
          <w:noProof/>
          <w:color w:val="000000" w:themeColor="text1"/>
          <w:sz w:val="24"/>
          <w:szCs w:val="24"/>
          <w:vertAlign w:val="superscript"/>
        </w:rPr>
        <w:t>2</w:t>
      </w:r>
      <w:r w:rsidR="00AC60DA" w:rsidRPr="00AC60DA">
        <w:rPr>
          <w:rFonts w:ascii="Times New Roman" w:hAnsi="Times New Roman"/>
          <w:color w:val="000000" w:themeColor="text1"/>
          <w:sz w:val="24"/>
          <w:szCs w:val="24"/>
        </w:rPr>
        <w:fldChar w:fldCharType="end"/>
      </w:r>
    </w:p>
    <w:p w14:paraId="348B84E1" w14:textId="7666B518" w:rsidR="00D156E7" w:rsidRPr="000D2DE4" w:rsidRDefault="00D156E7" w:rsidP="006B4139">
      <w:pPr>
        <w:pStyle w:val="Paragraph"/>
        <w:spacing w:after="120" w:line="360" w:lineRule="auto"/>
        <w:jc w:val="both"/>
        <w:rPr>
          <w:color w:val="000000" w:themeColor="text1"/>
          <w:sz w:val="24"/>
          <w:szCs w:val="24"/>
        </w:rPr>
      </w:pPr>
    </w:p>
    <w:p w14:paraId="2AB5DBD6" w14:textId="088F833D" w:rsidR="000D2DE4" w:rsidRPr="000D2DE4" w:rsidRDefault="000D2DE4" w:rsidP="006B4139">
      <w:pPr>
        <w:pStyle w:val="Paragraph"/>
        <w:spacing w:after="120" w:line="360" w:lineRule="auto"/>
        <w:jc w:val="both"/>
        <w:rPr>
          <w:b w:val="0"/>
          <w:color w:val="000000" w:themeColor="text1"/>
          <w:sz w:val="24"/>
          <w:szCs w:val="24"/>
        </w:rPr>
      </w:pPr>
      <w:r>
        <w:rPr>
          <w:b w:val="0"/>
          <w:color w:val="000000" w:themeColor="text1"/>
          <w:sz w:val="24"/>
          <w:szCs w:val="24"/>
        </w:rPr>
        <w:t xml:space="preserve">Productivity = </w:t>
      </w:r>
      <w:r w:rsidR="00A1610C">
        <w:rPr>
          <w:b w:val="0"/>
          <w:color w:val="000000" w:themeColor="text1"/>
          <w:sz w:val="24"/>
          <w:szCs w:val="24"/>
        </w:rPr>
        <w:t>33 mg in 12</w:t>
      </w:r>
      <w:r>
        <w:rPr>
          <w:b w:val="0"/>
          <w:color w:val="000000" w:themeColor="text1"/>
          <w:sz w:val="24"/>
          <w:szCs w:val="24"/>
        </w:rPr>
        <w:t xml:space="preserve"> h</w:t>
      </w:r>
    </w:p>
    <w:p w14:paraId="630C166E" w14:textId="248CBE8C" w:rsidR="008D6EC2" w:rsidRPr="00B279E0" w:rsidRDefault="008D6EC2" w:rsidP="006B4139">
      <w:pPr>
        <w:autoSpaceDE w:val="0"/>
        <w:autoSpaceDN w:val="0"/>
        <w:spacing w:line="360"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w:lastRenderedPageBreak/>
            <m:t xml:space="preserve">Productivity </m:t>
          </m:r>
          <m:d>
            <m:dPr>
              <m:ctrlPr>
                <w:rPr>
                  <w:rFonts w:ascii="Cambria Math" w:hAnsi="Cambria Math"/>
                  <w:color w:val="000000" w:themeColor="text1"/>
                  <w:sz w:val="24"/>
                  <w:szCs w:val="24"/>
                </w:rPr>
              </m:ctrlPr>
            </m:dPr>
            <m:e>
              <m:r>
                <m:rPr>
                  <m:sty m:val="p"/>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0.033</m:t>
              </m:r>
            </m:num>
            <m:den>
              <m:r>
                <w:rPr>
                  <w:rFonts w:ascii="Cambria Math" w:hAnsi="Cambria Math"/>
                  <w:color w:val="000000" w:themeColor="text1"/>
                  <w:sz w:val="24"/>
                  <w:szCs w:val="24"/>
                </w:rPr>
                <m:t>12</m:t>
              </m:r>
            </m:den>
          </m:f>
          <m:r>
            <w:rPr>
              <w:rFonts w:ascii="Cambria Math" w:hAnsi="Cambria Math"/>
              <w:color w:val="000000" w:themeColor="text1"/>
              <w:sz w:val="24"/>
              <w:szCs w:val="24"/>
            </w:rPr>
            <m:t xml:space="preserve">= 0.00275 </m:t>
          </m:r>
          <m:r>
            <m:rPr>
              <m:sty m:val="p"/>
            </m:rPr>
            <w:rPr>
              <w:rFonts w:ascii="Cambria Math" w:hAnsi="Cambria Math"/>
              <w:color w:val="000000" w:themeColor="text1"/>
              <w:sz w:val="24"/>
              <w:szCs w:val="24"/>
            </w:rPr>
            <m:t>g/h</m:t>
          </m:r>
        </m:oMath>
      </m:oMathPara>
    </w:p>
    <w:p w14:paraId="1D187CBD" w14:textId="77777777" w:rsidR="008D6EC2" w:rsidRDefault="008D6EC2" w:rsidP="006B4139">
      <w:pPr>
        <w:pStyle w:val="Paragraph"/>
        <w:spacing w:after="120" w:line="360" w:lineRule="auto"/>
        <w:jc w:val="both"/>
        <w:rPr>
          <w:b w:val="0"/>
          <w:color w:val="000000" w:themeColor="text1"/>
          <w:sz w:val="24"/>
          <w:szCs w:val="24"/>
        </w:rPr>
      </w:pPr>
    </w:p>
    <w:p w14:paraId="2FD59893" w14:textId="77777777" w:rsidR="00B127F8" w:rsidRPr="00B279E0" w:rsidRDefault="00B127F8" w:rsidP="006B4139">
      <w:pPr>
        <w:autoSpaceDE w:val="0"/>
        <w:autoSpaceDN w:val="0"/>
        <w:spacing w:line="360"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m:t>Space time yield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304B0B4E" w14:textId="14AF87B8" w:rsidR="00B127F8" w:rsidRPr="00B279E0" w:rsidRDefault="00B127F8" w:rsidP="006B4139">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0.0028</m:t>
              </m:r>
            </m:num>
            <m:den>
              <m:r>
                <w:rPr>
                  <w:rFonts w:ascii="Cambria Math" w:hAnsi="Cambria Math"/>
                  <w:color w:val="000000" w:themeColor="text1"/>
                  <w:sz w:val="24"/>
                  <w:szCs w:val="24"/>
                </w:rPr>
                <m:t>4</m:t>
              </m:r>
            </m:den>
          </m:f>
          <m:r>
            <w:rPr>
              <w:rFonts w:ascii="Cambria Math" w:hAnsi="Cambria Math"/>
              <w:color w:val="000000" w:themeColor="text1"/>
              <w:sz w:val="24"/>
              <w:szCs w:val="24"/>
            </w:rPr>
            <m:t>=0.</m:t>
          </m:r>
          <m:r>
            <m:rPr>
              <m:sty m:val="p"/>
            </m:rPr>
            <w:rPr>
              <w:rFonts w:ascii="Cambria Math" w:hAnsi="Cambria Math"/>
              <w:color w:val="000000" w:themeColor="text1"/>
              <w:sz w:val="24"/>
              <w:szCs w:val="24"/>
            </w:rPr>
            <m:t xml:space="preserve">0007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sSup>
            <m:sSupPr>
              <m:ctrlPr>
                <w:rPr>
                  <w:rFonts w:ascii="Cambria Math" w:hAnsi="Cambria Math"/>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50D552F8" w14:textId="77777777" w:rsidR="000D2DE4" w:rsidRPr="000D2DE4" w:rsidRDefault="000D2DE4" w:rsidP="000D2DE4">
      <w:pPr>
        <w:pStyle w:val="Paragraph"/>
        <w:spacing w:after="120" w:line="360" w:lineRule="auto"/>
        <w:jc w:val="both"/>
        <w:rPr>
          <w:b w:val="0"/>
          <w:color w:val="000000" w:themeColor="text1"/>
          <w:sz w:val="24"/>
          <w:szCs w:val="24"/>
        </w:rPr>
      </w:pPr>
    </w:p>
    <w:p w14:paraId="580B3AA8" w14:textId="77777777" w:rsidR="00AC60DA" w:rsidRDefault="00AC60DA">
      <w:pPr>
        <w:rPr>
          <w:rFonts w:ascii="Times New Roman" w:eastAsia="Times New Roman" w:hAnsi="Times New Roman"/>
          <w:b/>
          <w:color w:val="000000" w:themeColor="text1"/>
          <w:kern w:val="2"/>
          <w:sz w:val="24"/>
          <w:szCs w:val="24"/>
          <w:lang w:eastAsia="ko-KR"/>
        </w:rPr>
      </w:pPr>
      <w:r>
        <w:rPr>
          <w:color w:val="000000" w:themeColor="text1"/>
          <w:sz w:val="24"/>
          <w:szCs w:val="24"/>
        </w:rPr>
        <w:br w:type="page"/>
      </w:r>
    </w:p>
    <w:p w14:paraId="64908F0F" w14:textId="5BAB5C92" w:rsidR="00EF37B1" w:rsidRPr="00B5414B" w:rsidRDefault="00A72B3B" w:rsidP="00B5414B">
      <w:pPr>
        <w:pStyle w:val="Paragraph"/>
        <w:spacing w:after="120" w:line="360" w:lineRule="auto"/>
        <w:jc w:val="both"/>
        <w:rPr>
          <w:b w:val="0"/>
          <w:color w:val="000000" w:themeColor="text1"/>
          <w:sz w:val="24"/>
          <w:szCs w:val="24"/>
        </w:rPr>
      </w:pPr>
      <w:r>
        <w:rPr>
          <w:color w:val="000000" w:themeColor="text1"/>
          <w:sz w:val="24"/>
          <w:szCs w:val="24"/>
        </w:rPr>
        <w:lastRenderedPageBreak/>
        <w:t>T</w:t>
      </w:r>
      <w:r w:rsidR="00EF37B1" w:rsidRPr="00A72B3B">
        <w:rPr>
          <w:color w:val="000000" w:themeColor="text1"/>
          <w:sz w:val="24"/>
          <w:szCs w:val="24"/>
        </w:rPr>
        <w:t>able</w:t>
      </w:r>
      <w:r w:rsidR="00EF37B1">
        <w:rPr>
          <w:color w:val="000000" w:themeColor="text1"/>
          <w:sz w:val="24"/>
          <w:szCs w:val="24"/>
        </w:rPr>
        <w:t xml:space="preserve"> </w:t>
      </w:r>
      <w:r w:rsidR="00FA5EC3">
        <w:rPr>
          <w:bCs/>
          <w:color w:val="000000" w:themeColor="text1"/>
          <w:sz w:val="24"/>
          <w:szCs w:val="24"/>
        </w:rPr>
        <w:t>S</w:t>
      </w:r>
      <w:r w:rsidR="00074CF8">
        <w:rPr>
          <w:bCs/>
          <w:color w:val="000000" w:themeColor="text1"/>
          <w:sz w:val="24"/>
          <w:szCs w:val="24"/>
        </w:rPr>
        <w:t>5</w:t>
      </w:r>
      <w:r w:rsidR="00EF37B1">
        <w:rPr>
          <w:color w:val="000000" w:themeColor="text1"/>
          <w:sz w:val="24"/>
          <w:szCs w:val="24"/>
        </w:rPr>
        <w:t xml:space="preserve">: </w:t>
      </w:r>
      <w:r w:rsidR="00EF37B1" w:rsidRPr="00B5414B">
        <w:rPr>
          <w:b w:val="0"/>
          <w:color w:val="000000" w:themeColor="text1"/>
          <w:sz w:val="24"/>
          <w:szCs w:val="24"/>
        </w:rPr>
        <w:t>Comparative table for the carbene insertion into O-H bonds of carboxylic acid.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6"/>
        <w:gridCol w:w="1843"/>
        <w:gridCol w:w="1842"/>
        <w:gridCol w:w="2268"/>
        <w:gridCol w:w="2217"/>
      </w:tblGrid>
      <w:tr w:rsidR="00EF37B1" w:rsidRPr="00677D01" w14:paraId="12045B3C" w14:textId="77777777" w:rsidTr="002236F4">
        <w:tc>
          <w:tcPr>
            <w:tcW w:w="846" w:type="dxa"/>
            <w:tcBorders>
              <w:top w:val="single" w:sz="4" w:space="0" w:color="auto"/>
              <w:bottom w:val="single" w:sz="4" w:space="0" w:color="auto"/>
            </w:tcBorders>
          </w:tcPr>
          <w:p w14:paraId="18CD1C53" w14:textId="77777777" w:rsidR="00EF37B1" w:rsidRPr="00C858A9" w:rsidRDefault="00EF37B1" w:rsidP="00B5414B">
            <w:pPr>
              <w:jc w:val="center"/>
              <w:rPr>
                <w:rFonts w:ascii="Times New Roman" w:hAnsi="Times New Roman"/>
                <w:b/>
                <w:bCs/>
                <w:color w:val="000000" w:themeColor="text1"/>
                <w:sz w:val="20"/>
                <w:szCs w:val="20"/>
              </w:rPr>
            </w:pPr>
            <w:r w:rsidRPr="00C858A9">
              <w:rPr>
                <w:rFonts w:ascii="Times New Roman" w:hAnsi="Times New Roman"/>
                <w:b/>
                <w:bCs/>
                <w:color w:val="000000" w:themeColor="text1"/>
                <w:sz w:val="20"/>
                <w:szCs w:val="20"/>
              </w:rPr>
              <w:t>Entry</w:t>
            </w:r>
          </w:p>
        </w:tc>
        <w:tc>
          <w:tcPr>
            <w:tcW w:w="1843" w:type="dxa"/>
            <w:tcBorders>
              <w:top w:val="single" w:sz="4" w:space="0" w:color="auto"/>
              <w:bottom w:val="single" w:sz="4" w:space="0" w:color="auto"/>
            </w:tcBorders>
          </w:tcPr>
          <w:p w14:paraId="0FC468E2" w14:textId="77777777" w:rsidR="00EF37B1" w:rsidRPr="00C858A9" w:rsidRDefault="00EF37B1" w:rsidP="00B5414B">
            <w:pPr>
              <w:jc w:val="center"/>
              <w:rPr>
                <w:rFonts w:ascii="Times New Roman" w:hAnsi="Times New Roman"/>
                <w:b/>
                <w:bCs/>
                <w:color w:val="000000" w:themeColor="text1"/>
                <w:sz w:val="20"/>
                <w:szCs w:val="20"/>
              </w:rPr>
            </w:pPr>
            <w:r>
              <w:rPr>
                <w:rFonts w:ascii="Times New Roman" w:hAnsi="Times New Roman"/>
                <w:b/>
                <w:bCs/>
                <w:color w:val="000000" w:themeColor="text1"/>
                <w:sz w:val="20"/>
                <w:szCs w:val="20"/>
              </w:rPr>
              <w:t>Compound</w:t>
            </w:r>
            <w:r w:rsidRPr="00C858A9">
              <w:rPr>
                <w:rFonts w:ascii="Times New Roman" w:hAnsi="Times New Roman"/>
                <w:b/>
                <w:bCs/>
                <w:color w:val="000000" w:themeColor="text1"/>
                <w:sz w:val="20"/>
                <w:szCs w:val="20"/>
              </w:rPr>
              <w:t xml:space="preserve"> </w:t>
            </w:r>
            <w:r>
              <w:rPr>
                <w:rFonts w:ascii="Times New Roman" w:hAnsi="Times New Roman"/>
                <w:b/>
                <w:bCs/>
                <w:color w:val="000000" w:themeColor="text1"/>
                <w:sz w:val="20"/>
                <w:szCs w:val="20"/>
              </w:rPr>
              <w:t>2a</w:t>
            </w:r>
          </w:p>
        </w:tc>
        <w:tc>
          <w:tcPr>
            <w:tcW w:w="1842" w:type="dxa"/>
            <w:tcBorders>
              <w:top w:val="single" w:sz="4" w:space="0" w:color="auto"/>
              <w:bottom w:val="single" w:sz="4" w:space="0" w:color="auto"/>
            </w:tcBorders>
          </w:tcPr>
          <w:p w14:paraId="7CF85993" w14:textId="77777777" w:rsidR="00EF37B1" w:rsidRPr="00C858A9" w:rsidRDefault="00EF37B1" w:rsidP="00B5414B">
            <w:pPr>
              <w:jc w:val="center"/>
              <w:rPr>
                <w:rFonts w:ascii="Times New Roman" w:hAnsi="Times New Roman"/>
                <w:b/>
                <w:bCs/>
                <w:color w:val="000000" w:themeColor="text1"/>
                <w:sz w:val="20"/>
                <w:szCs w:val="20"/>
              </w:rPr>
            </w:pPr>
            <w:r>
              <w:rPr>
                <w:rFonts w:ascii="Times New Roman" w:hAnsi="Times New Roman"/>
                <w:b/>
                <w:bCs/>
                <w:color w:val="000000" w:themeColor="text1"/>
                <w:sz w:val="20"/>
                <w:szCs w:val="20"/>
              </w:rPr>
              <w:t>Reagent 3a</w:t>
            </w:r>
          </w:p>
        </w:tc>
        <w:tc>
          <w:tcPr>
            <w:tcW w:w="2268" w:type="dxa"/>
            <w:tcBorders>
              <w:top w:val="single" w:sz="4" w:space="0" w:color="auto"/>
              <w:bottom w:val="single" w:sz="4" w:space="0" w:color="auto"/>
            </w:tcBorders>
          </w:tcPr>
          <w:p w14:paraId="5E915470" w14:textId="77777777" w:rsidR="00EF37B1" w:rsidRPr="00C858A9" w:rsidRDefault="00EF37B1" w:rsidP="00B5414B">
            <w:pPr>
              <w:jc w:val="center"/>
              <w:rPr>
                <w:rFonts w:ascii="Times New Roman" w:hAnsi="Times New Roman"/>
                <w:b/>
                <w:bCs/>
                <w:color w:val="000000" w:themeColor="text1"/>
                <w:sz w:val="20"/>
                <w:szCs w:val="20"/>
              </w:rPr>
            </w:pPr>
            <w:r>
              <w:rPr>
                <w:rFonts w:ascii="Times New Roman" w:hAnsi="Times New Roman"/>
                <w:b/>
                <w:bCs/>
                <w:color w:val="000000" w:themeColor="text1"/>
                <w:sz w:val="20"/>
                <w:szCs w:val="20"/>
              </w:rPr>
              <w:t>Product 4a</w:t>
            </w:r>
          </w:p>
        </w:tc>
        <w:tc>
          <w:tcPr>
            <w:tcW w:w="2217" w:type="dxa"/>
            <w:tcBorders>
              <w:top w:val="single" w:sz="4" w:space="0" w:color="auto"/>
              <w:bottom w:val="single" w:sz="4" w:space="0" w:color="auto"/>
            </w:tcBorders>
          </w:tcPr>
          <w:p w14:paraId="0861263B" w14:textId="77777777" w:rsidR="00EF37B1" w:rsidRPr="00C858A9" w:rsidRDefault="00EF37B1" w:rsidP="00B5414B">
            <w:pPr>
              <w:jc w:val="center"/>
              <w:rPr>
                <w:rFonts w:ascii="Times New Roman" w:hAnsi="Times New Roman"/>
                <w:b/>
                <w:bCs/>
                <w:color w:val="000000" w:themeColor="text1"/>
                <w:sz w:val="20"/>
                <w:szCs w:val="20"/>
              </w:rPr>
            </w:pPr>
            <w:r w:rsidRPr="00C858A9">
              <w:rPr>
                <w:rFonts w:ascii="Times New Roman" w:hAnsi="Times New Roman"/>
                <w:b/>
                <w:bCs/>
                <w:color w:val="000000" w:themeColor="text1"/>
                <w:sz w:val="20"/>
                <w:szCs w:val="20"/>
              </w:rPr>
              <w:t>Comparative result</w:t>
            </w:r>
          </w:p>
        </w:tc>
      </w:tr>
      <w:tr w:rsidR="00EF37B1" w:rsidRPr="00677D01" w14:paraId="07ACF211" w14:textId="77777777" w:rsidTr="002236F4">
        <w:tc>
          <w:tcPr>
            <w:tcW w:w="846" w:type="dxa"/>
            <w:tcBorders>
              <w:top w:val="single" w:sz="4" w:space="0" w:color="auto"/>
              <w:bottom w:val="single" w:sz="4" w:space="0" w:color="auto"/>
            </w:tcBorders>
          </w:tcPr>
          <w:p w14:paraId="4C2CD04F" w14:textId="77777777" w:rsidR="00EF37B1" w:rsidRPr="00677D01" w:rsidRDefault="00EF37B1" w:rsidP="002236F4">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t>1</w:t>
            </w:r>
          </w:p>
        </w:tc>
        <w:tc>
          <w:tcPr>
            <w:tcW w:w="1843" w:type="dxa"/>
            <w:tcBorders>
              <w:top w:val="single" w:sz="4" w:space="0" w:color="auto"/>
              <w:bottom w:val="single" w:sz="4" w:space="0" w:color="auto"/>
            </w:tcBorders>
          </w:tcPr>
          <w:p w14:paraId="6E40336C" w14:textId="6A2D38BD" w:rsidR="00EF37B1" w:rsidRPr="00677D01" w:rsidRDefault="004364FC" w:rsidP="002236F4">
            <w:pPr>
              <w:spacing w:before="120" w:after="120"/>
              <w:jc w:val="center"/>
              <w:rPr>
                <w:rFonts w:ascii="Times New Roman" w:hAnsi="Times New Roman"/>
                <w:color w:val="000000" w:themeColor="text1"/>
                <w:sz w:val="20"/>
                <w:szCs w:val="20"/>
              </w:rPr>
            </w:pPr>
            <w:r>
              <w:object w:dxaOrig="1636" w:dyaOrig="1281" w14:anchorId="10C6DAB0">
                <v:shape id="_x0000_i1051" type="#_x0000_t75" style="width:81.15pt;height:64.1pt" o:ole="">
                  <v:imagedata r:id="rId79" o:title=""/>
                </v:shape>
                <o:OLEObject Type="Embed" ProgID="ChemDraw.Document.6.0" ShapeID="_x0000_i1051" DrawAspect="Content" ObjectID="_1780927557" r:id="rId80"/>
              </w:object>
            </w:r>
          </w:p>
        </w:tc>
        <w:tc>
          <w:tcPr>
            <w:tcW w:w="1842" w:type="dxa"/>
            <w:tcBorders>
              <w:top w:val="single" w:sz="4" w:space="0" w:color="auto"/>
              <w:bottom w:val="single" w:sz="4" w:space="0" w:color="auto"/>
            </w:tcBorders>
          </w:tcPr>
          <w:p w14:paraId="3001B670" w14:textId="77777777" w:rsidR="00EF37B1" w:rsidRPr="00677D01" w:rsidRDefault="00EF37B1" w:rsidP="002236F4">
            <w:pPr>
              <w:spacing w:before="120" w:after="120"/>
              <w:jc w:val="center"/>
              <w:rPr>
                <w:rFonts w:ascii="Times New Roman" w:hAnsi="Times New Roman"/>
                <w:color w:val="000000" w:themeColor="text1"/>
                <w:sz w:val="20"/>
                <w:szCs w:val="20"/>
              </w:rPr>
            </w:pPr>
            <w:r>
              <w:object w:dxaOrig="867" w:dyaOrig="1178" w14:anchorId="7DD228EE">
                <v:shape id="_x0000_i1052" type="#_x0000_t75" style="width:42.05pt;height:59.5pt" o:ole="">
                  <v:imagedata r:id="rId81" o:title=""/>
                </v:shape>
                <o:OLEObject Type="Embed" ProgID="ChemDraw.Document.6.0" ShapeID="_x0000_i1052" DrawAspect="Content" ObjectID="_1780927558" r:id="rId82"/>
              </w:object>
            </w:r>
          </w:p>
        </w:tc>
        <w:tc>
          <w:tcPr>
            <w:tcW w:w="2268" w:type="dxa"/>
            <w:tcBorders>
              <w:top w:val="single" w:sz="4" w:space="0" w:color="auto"/>
              <w:bottom w:val="single" w:sz="4" w:space="0" w:color="auto"/>
            </w:tcBorders>
          </w:tcPr>
          <w:p w14:paraId="4CC0B86F" w14:textId="2C3BFFC1" w:rsidR="00EF37B1" w:rsidRPr="00677D01" w:rsidRDefault="004364FC" w:rsidP="002236F4">
            <w:pPr>
              <w:spacing w:before="120" w:after="120"/>
              <w:jc w:val="center"/>
              <w:rPr>
                <w:rFonts w:ascii="Times New Roman" w:hAnsi="Times New Roman"/>
                <w:color w:val="000000" w:themeColor="text1"/>
                <w:sz w:val="20"/>
                <w:szCs w:val="20"/>
              </w:rPr>
            </w:pPr>
            <w:r>
              <w:object w:dxaOrig="1984" w:dyaOrig="1767" w14:anchorId="1788BAA2">
                <v:shape id="_x0000_i1053" type="#_x0000_t75" style="width:79.1pt;height:70.75pt" o:ole="">
                  <v:imagedata r:id="rId83" o:title=""/>
                </v:shape>
                <o:OLEObject Type="Embed" ProgID="ChemDraw.Document.6.0" ShapeID="_x0000_i1053" DrawAspect="Content" ObjectID="_1780927559" r:id="rId84"/>
              </w:object>
            </w:r>
          </w:p>
        </w:tc>
        <w:tc>
          <w:tcPr>
            <w:tcW w:w="2217" w:type="dxa"/>
            <w:tcBorders>
              <w:top w:val="single" w:sz="4" w:space="0" w:color="auto"/>
              <w:bottom w:val="single" w:sz="4" w:space="0" w:color="auto"/>
            </w:tcBorders>
          </w:tcPr>
          <w:p w14:paraId="18705AAF" w14:textId="77777777" w:rsidR="00EF37B1" w:rsidRPr="00677D01" w:rsidRDefault="00EF37B1" w:rsidP="002236F4">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t>99.8</w:t>
            </w:r>
            <w:r w:rsidRPr="00677D01">
              <w:rPr>
                <w:rFonts w:ascii="Times New Roman" w:hAnsi="Times New Roman"/>
                <w:color w:val="000000" w:themeColor="text1"/>
                <w:sz w:val="20"/>
                <w:szCs w:val="20"/>
              </w:rPr>
              <w:t xml:space="preserve">%, </w:t>
            </w:r>
            <w:r>
              <w:rPr>
                <w:rFonts w:ascii="Times New Roman" w:hAnsi="Times New Roman"/>
                <w:color w:val="000000" w:themeColor="text1"/>
                <w:sz w:val="20"/>
                <w:szCs w:val="20"/>
              </w:rPr>
              <w:t>10</w:t>
            </w:r>
            <w:r w:rsidRPr="00ED18C2">
              <w:rPr>
                <w:rFonts w:ascii="Times New Roman" w:hAnsi="Times New Roman"/>
                <w:color w:val="000000" w:themeColor="text1"/>
                <w:sz w:val="20"/>
                <w:szCs w:val="20"/>
              </w:rPr>
              <w:t xml:space="preserve"> min.</w:t>
            </w:r>
            <w:r w:rsidRPr="00677D01">
              <w:rPr>
                <w:rFonts w:ascii="Times New Roman" w:hAnsi="Times New Roman"/>
                <w:color w:val="000000" w:themeColor="text1"/>
                <w:sz w:val="20"/>
                <w:szCs w:val="20"/>
              </w:rPr>
              <w:t xml:space="preserve"> (our study)</w:t>
            </w:r>
          </w:p>
          <w:p w14:paraId="2953B5AE" w14:textId="369E9CDB" w:rsidR="00EF37B1" w:rsidRDefault="004364FC" w:rsidP="002236F4">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t xml:space="preserve">Blue light, </w:t>
            </w:r>
            <w:r w:rsidR="00A62B57">
              <w:rPr>
                <w:rFonts w:ascii="Times New Roman" w:hAnsi="Times New Roman"/>
                <w:color w:val="000000" w:themeColor="text1"/>
                <w:sz w:val="20"/>
                <w:szCs w:val="20"/>
              </w:rPr>
              <w:t>overnight</w:t>
            </w:r>
            <w:r>
              <w:rPr>
                <w:rFonts w:ascii="Times New Roman" w:hAnsi="Times New Roman"/>
                <w:color w:val="000000" w:themeColor="text1"/>
                <w:sz w:val="20"/>
                <w:szCs w:val="20"/>
              </w:rPr>
              <w:t>, 91%</w:t>
            </w:r>
          </w:p>
          <w:p w14:paraId="14C53316" w14:textId="77777777" w:rsidR="00EF37B1" w:rsidRDefault="004364FC" w:rsidP="007A105A">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fldChar w:fldCharType="begin"/>
            </w:r>
            <w:r>
              <w:rPr>
                <w:rFonts w:ascii="Times New Roman" w:hAnsi="Times New Roman"/>
                <w:color w:val="000000" w:themeColor="text1"/>
                <w:sz w:val="20"/>
                <w:szCs w:val="20"/>
              </w:rPr>
              <w:instrText xml:space="preserve"> ADDIN EN.CITE &lt;EndNote&gt;&lt;Cite&gt;&lt;Author&gt;Jurberg&lt;/Author&gt;&lt;Year&gt;2018&lt;/Year&gt;&lt;RecNum&gt;27&lt;/RecNum&gt;&lt;DisplayText&gt;&lt;style face="superscript"&gt;2&lt;/style&gt;&lt;/DisplayText&gt;&lt;record&gt;&lt;rec-number&gt;27&lt;/rec-number&gt;&lt;foreign-keys&gt;&lt;key app="EN" db-id="z0ax2f9aqdrpdseswevpezda95av2fds5ewe" timestamp="1719289905"&gt;27&lt;/key&gt;&lt;/foreign-keys&gt;&lt;ref-type name="Journal Article"&gt;17&lt;/ref-type&gt;&lt;contributors&gt;&lt;authors&gt;&lt;author&gt;Jurberg, Igor D.&lt;/author&gt;&lt;author&gt;Davies, Huw M. L.&lt;/author&gt;&lt;/authors&gt;&lt;/contributors&gt;&lt;titles&gt;&lt;title&gt;Blue light-promoted photolysis of aryldiazoacetates&lt;/title&gt;&lt;secondary-title&gt;Chemical Science&lt;/secondary-title&gt;&lt;/titles&gt;&lt;periodical&gt;&lt;full-title&gt;Chemical Science&lt;/full-title&gt;&lt;/periodical&gt;&lt;pages&gt;5112-5118&lt;/pages&gt;&lt;volume&gt;9&lt;/volume&gt;&lt;number&gt;22&lt;/number&gt;&lt;dates&gt;&lt;year&gt;2018&lt;/year&gt;&lt;/dates&gt;&lt;publisher&gt;The Royal Society of Chemistry&lt;/publisher&gt;&lt;isbn&gt;2041-6520&lt;/isbn&gt;&lt;work-type&gt;10.1039/C8SC01165F&lt;/work-type&gt;&lt;urls&gt;&lt;related-urls&gt;&lt;url&gt;http://dx.doi.org/10.1039/C8SC01165F&lt;/url&gt;&lt;/related-urls&gt;&lt;/urls&gt;&lt;electronic-resource-num&gt;10.1039/C8SC01165F&lt;/electronic-resource-num&gt;&lt;/record&gt;&lt;/Cite&gt;&lt;/EndNote&gt;</w:instrText>
            </w:r>
            <w:r>
              <w:rPr>
                <w:rFonts w:ascii="Times New Roman" w:hAnsi="Times New Roman"/>
                <w:color w:val="000000" w:themeColor="text1"/>
                <w:sz w:val="20"/>
                <w:szCs w:val="20"/>
              </w:rPr>
              <w:fldChar w:fldCharType="separate"/>
            </w:r>
            <w:r w:rsidRPr="004364FC">
              <w:rPr>
                <w:rFonts w:ascii="Times New Roman" w:hAnsi="Times New Roman"/>
                <w:noProof/>
                <w:color w:val="000000" w:themeColor="text1"/>
                <w:sz w:val="20"/>
                <w:szCs w:val="20"/>
                <w:vertAlign w:val="superscript"/>
              </w:rPr>
              <w:t>2</w:t>
            </w:r>
            <w:r>
              <w:rPr>
                <w:rFonts w:ascii="Times New Roman" w:hAnsi="Times New Roman"/>
                <w:color w:val="000000" w:themeColor="text1"/>
                <w:sz w:val="20"/>
                <w:szCs w:val="20"/>
              </w:rPr>
              <w:fldChar w:fldCharType="end"/>
            </w:r>
          </w:p>
          <w:p w14:paraId="32B9FB3A" w14:textId="77777777" w:rsidR="007D285A" w:rsidRDefault="007D285A" w:rsidP="00901558">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t xml:space="preserve">Guanidine (5 mol%), </w:t>
            </w:r>
            <w:r w:rsidR="00901558">
              <w:rPr>
                <w:rFonts w:ascii="Times New Roman" w:hAnsi="Times New Roman"/>
                <w:color w:val="000000" w:themeColor="text1"/>
                <w:sz w:val="20"/>
                <w:szCs w:val="20"/>
              </w:rPr>
              <w:t>Rh(OAC)</w:t>
            </w:r>
            <w:r w:rsidR="00901558" w:rsidRPr="00901558">
              <w:rPr>
                <w:rFonts w:ascii="Times New Roman" w:hAnsi="Times New Roman"/>
                <w:color w:val="000000" w:themeColor="text1"/>
                <w:sz w:val="20"/>
                <w:szCs w:val="20"/>
                <w:vertAlign w:val="subscript"/>
              </w:rPr>
              <w:t>4</w:t>
            </w:r>
            <w:r w:rsidR="00901558">
              <w:rPr>
                <w:rFonts w:ascii="Times New Roman" w:hAnsi="Times New Roman"/>
                <w:color w:val="000000" w:themeColor="text1"/>
                <w:sz w:val="20"/>
                <w:szCs w:val="20"/>
                <w:vertAlign w:val="subscript"/>
              </w:rPr>
              <w:t xml:space="preserve"> </w:t>
            </w:r>
            <w:r w:rsidR="00901558">
              <w:rPr>
                <w:rFonts w:ascii="Times New Roman" w:hAnsi="Times New Roman"/>
                <w:color w:val="000000" w:themeColor="text1"/>
                <w:sz w:val="20"/>
                <w:szCs w:val="20"/>
              </w:rPr>
              <w:t>(2.5 mol%), 3 h, 89%</w:t>
            </w:r>
          </w:p>
          <w:p w14:paraId="0B6DA057" w14:textId="0D488819" w:rsidR="00901558" w:rsidRPr="00901558" w:rsidRDefault="00901558" w:rsidP="00901558">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fldChar w:fldCharType="begin"/>
            </w:r>
            <w:r>
              <w:rPr>
                <w:rFonts w:ascii="Times New Roman" w:hAnsi="Times New Roman"/>
                <w:color w:val="000000" w:themeColor="text1"/>
                <w:sz w:val="20"/>
                <w:szCs w:val="20"/>
              </w:rPr>
              <w:instrText xml:space="preserve"> ADDIN EN.CITE &lt;EndNote&gt;&lt;Cite&gt;&lt;Author&gt;Tan&lt;/Author&gt;&lt;Year&gt;2016&lt;/Year&gt;&lt;RecNum&gt;28&lt;/RecNum&gt;&lt;DisplayText&gt;&lt;style face="superscript"&gt;3&lt;/style&gt;&lt;/DisplayText&gt;&lt;record&gt;&lt;rec-number&gt;28&lt;/rec-number&gt;&lt;foreign-keys&gt;&lt;key app="EN" db-id="z0ax2f9aqdrpdseswevpezda95av2fds5ewe" timestamp="1719292361"&gt;28&lt;/key&gt;&lt;/foreign-keys&gt;&lt;ref-type name="Journal Article"&gt;17&lt;/ref-type&gt;&lt;contributors&gt;&lt;authors&gt;&lt;author&gt;Tan, Fei&lt;/author&gt;&lt;author&gt;Liu, Xiaohua&lt;/author&gt;&lt;author&gt;Hao, Xiaoyu&lt;/author&gt;&lt;author&gt;Tang, Yu&lt;/author&gt;&lt;author&gt;Lin, Lili&lt;/author&gt;&lt;author&gt;Feng, Xiaoming&lt;/author&gt;&lt;/authors&gt;&lt;/contributors&gt;&lt;titles&gt;&lt;title&gt;Asymmetric Catalytic Insertion of α-Diazo Carbonyl Compounds into O–H Bonds of Carboxylic Acids&lt;/title&gt;&lt;secondary-title&gt;ACS Catalysis&lt;/secondary-title&gt;&lt;/titles&gt;&lt;periodical&gt;&lt;full-title&gt;ACS Catalysis&lt;/full-title&gt;&lt;/periodical&gt;&lt;pages&gt;6930-6934&lt;/pages&gt;&lt;volume&gt;6&lt;/volume&gt;&lt;number&gt;10&lt;/number&gt;&lt;dates&gt;&lt;year&gt;2016&lt;/year&gt;&lt;pub-dates&gt;&lt;date&gt;2016/10/07&lt;/date&gt;&lt;/pub-dates&gt;&lt;/dates&gt;&lt;publisher&gt;American Chemical Society&lt;/publisher&gt;&lt;urls&gt;&lt;related-urls&gt;&lt;url&gt;https://doi.org/10.1021/acscatal.6b02184&lt;/url&gt;&lt;/related-urls&gt;&lt;/urls&gt;&lt;electronic-resource-num&gt;10.1021/acscatal.6b02184&lt;/electronic-resource-num&gt;&lt;/record&gt;&lt;/Cite&gt;&lt;/EndNote&gt;</w:instrText>
            </w:r>
            <w:r>
              <w:rPr>
                <w:rFonts w:ascii="Times New Roman" w:hAnsi="Times New Roman"/>
                <w:color w:val="000000" w:themeColor="text1"/>
                <w:sz w:val="20"/>
                <w:szCs w:val="20"/>
              </w:rPr>
              <w:fldChar w:fldCharType="separate"/>
            </w:r>
            <w:r w:rsidRPr="00901558">
              <w:rPr>
                <w:rFonts w:ascii="Times New Roman" w:hAnsi="Times New Roman"/>
                <w:noProof/>
                <w:color w:val="000000" w:themeColor="text1"/>
                <w:sz w:val="20"/>
                <w:szCs w:val="20"/>
                <w:vertAlign w:val="superscript"/>
              </w:rPr>
              <w:t>3</w:t>
            </w:r>
            <w:r>
              <w:rPr>
                <w:rFonts w:ascii="Times New Roman" w:hAnsi="Times New Roman"/>
                <w:color w:val="000000" w:themeColor="text1"/>
                <w:sz w:val="20"/>
                <w:szCs w:val="20"/>
              </w:rPr>
              <w:fldChar w:fldCharType="end"/>
            </w:r>
          </w:p>
        </w:tc>
      </w:tr>
    </w:tbl>
    <w:p w14:paraId="10CF1C18" w14:textId="77777777" w:rsidR="00EF37B1" w:rsidRDefault="00EF37B1" w:rsidP="00477E92">
      <w:pPr>
        <w:pStyle w:val="Paragraph"/>
        <w:spacing w:after="120" w:line="480" w:lineRule="auto"/>
        <w:jc w:val="both"/>
        <w:rPr>
          <w:bCs/>
          <w:sz w:val="24"/>
          <w:szCs w:val="24"/>
        </w:rPr>
      </w:pPr>
    </w:p>
    <w:p w14:paraId="747574BF" w14:textId="77777777" w:rsidR="00340193" w:rsidRDefault="00340193">
      <w:pPr>
        <w:rPr>
          <w:rFonts w:ascii="Times New Roman" w:eastAsia="Times New Roman" w:hAnsi="Times New Roman"/>
          <w:b/>
          <w:bCs/>
          <w:kern w:val="2"/>
          <w:sz w:val="24"/>
          <w:szCs w:val="24"/>
          <w:lang w:eastAsia="ko-KR"/>
        </w:rPr>
      </w:pPr>
      <w:bookmarkStart w:id="16" w:name="_Hlk157780213"/>
      <w:r>
        <w:rPr>
          <w:bCs/>
          <w:sz w:val="24"/>
          <w:szCs w:val="24"/>
        </w:rPr>
        <w:br w:type="page"/>
      </w:r>
    </w:p>
    <w:p w14:paraId="590CADC9" w14:textId="77777777" w:rsidR="00CB5A08" w:rsidRDefault="00FA5EC3" w:rsidP="00CB5A08">
      <w:pPr>
        <w:pStyle w:val="Paragraph"/>
        <w:spacing w:after="120" w:line="480" w:lineRule="auto"/>
        <w:jc w:val="both"/>
        <w:rPr>
          <w:b w:val="0"/>
          <w:sz w:val="24"/>
          <w:szCs w:val="24"/>
        </w:rPr>
      </w:pPr>
      <w:r>
        <w:rPr>
          <w:bCs/>
          <w:sz w:val="24"/>
          <w:szCs w:val="24"/>
        </w:rPr>
        <w:lastRenderedPageBreak/>
        <w:t>S3</w:t>
      </w:r>
      <w:r w:rsidR="00CB5A08" w:rsidRPr="00565800">
        <w:rPr>
          <w:bCs/>
          <w:sz w:val="24"/>
          <w:szCs w:val="24"/>
        </w:rPr>
        <w:t>.</w:t>
      </w:r>
      <w:r w:rsidR="00CB5A08">
        <w:rPr>
          <w:bCs/>
          <w:sz w:val="24"/>
          <w:szCs w:val="24"/>
        </w:rPr>
        <w:t>5</w:t>
      </w:r>
      <w:r w:rsidR="00CB5A08" w:rsidRPr="00565800">
        <w:rPr>
          <w:bCs/>
          <w:sz w:val="24"/>
          <w:szCs w:val="24"/>
        </w:rPr>
        <w:t>.</w:t>
      </w:r>
      <w:r w:rsidR="00CB5A08">
        <w:rPr>
          <w:b w:val="0"/>
          <w:sz w:val="24"/>
          <w:szCs w:val="24"/>
        </w:rPr>
        <w:t xml:space="preserve"> </w:t>
      </w:r>
      <w:r w:rsidR="00CB5A08" w:rsidRPr="007211B4">
        <w:rPr>
          <w:b w:val="0"/>
          <w:bCs/>
          <w:sz w:val="24"/>
          <w:szCs w:val="24"/>
        </w:rPr>
        <w:t>General procedure for scope of substrate for carbene insertion into the O-H bonds of carboxylic acid for synthesis of compound</w:t>
      </w:r>
      <w:r w:rsidR="00CB5A08">
        <w:rPr>
          <w:bCs/>
          <w:sz w:val="24"/>
          <w:szCs w:val="24"/>
        </w:rPr>
        <w:t xml:space="preserve"> 4b</w:t>
      </w:r>
      <w:r w:rsidR="00CB5A08" w:rsidRPr="000E7319">
        <w:rPr>
          <w:rFonts w:ascii="Symbol" w:hAnsi="Symbol"/>
          <w:bCs/>
          <w:sz w:val="24"/>
          <w:szCs w:val="24"/>
        </w:rPr>
        <w:t></w:t>
      </w:r>
      <w:r w:rsidR="00CB5A08" w:rsidRPr="00C21AB2">
        <w:rPr>
          <w:bCs/>
          <w:sz w:val="24"/>
          <w:szCs w:val="24"/>
        </w:rPr>
        <w:t>4</w:t>
      </w:r>
      <w:r w:rsidR="00CB5A08">
        <w:rPr>
          <w:bCs/>
          <w:sz w:val="24"/>
          <w:szCs w:val="24"/>
        </w:rPr>
        <w:t>p</w:t>
      </w:r>
      <w:r w:rsidR="00CB5A08" w:rsidRPr="005E76D0">
        <w:rPr>
          <w:bCs/>
          <w:sz w:val="24"/>
          <w:szCs w:val="24"/>
        </w:rPr>
        <w:t>.</w:t>
      </w:r>
      <w:r w:rsidR="00CB5A08">
        <w:rPr>
          <w:b w:val="0"/>
          <w:sz w:val="24"/>
          <w:szCs w:val="24"/>
        </w:rPr>
        <w:t xml:space="preserve"> </w:t>
      </w:r>
    </w:p>
    <w:p w14:paraId="5673CF29" w14:textId="51426665" w:rsidR="00237D53" w:rsidRDefault="00FC518A" w:rsidP="00237D53">
      <w:pPr>
        <w:pStyle w:val="Paragraph"/>
        <w:spacing w:after="120" w:line="480" w:lineRule="auto"/>
        <w:rPr>
          <w:b w:val="0"/>
          <w:sz w:val="24"/>
          <w:szCs w:val="24"/>
        </w:rPr>
      </w:pPr>
      <w:r>
        <w:rPr>
          <w:b w:val="0"/>
          <w:noProof/>
          <w:sz w:val="24"/>
          <w:szCs w:val="24"/>
          <w:lang w:eastAsia="en-IN"/>
        </w:rPr>
        <w:drawing>
          <wp:inline distT="0" distB="0" distL="0" distR="0" wp14:anchorId="2C9A5BFC" wp14:editId="21696C34">
            <wp:extent cx="5691094" cy="4715365"/>
            <wp:effectExtent l="0" t="0" r="5080"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707895" cy="4729285"/>
                    </a:xfrm>
                    <a:prstGeom prst="rect">
                      <a:avLst/>
                    </a:prstGeom>
                    <a:noFill/>
                  </pic:spPr>
                </pic:pic>
              </a:graphicData>
            </a:graphic>
          </wp:inline>
        </w:drawing>
      </w:r>
    </w:p>
    <w:bookmarkEnd w:id="16"/>
    <w:p w14:paraId="6075DD4B" w14:textId="650D3CAC" w:rsidR="000B724A" w:rsidRDefault="000B724A" w:rsidP="000B724A">
      <w:pPr>
        <w:pStyle w:val="Paragraph"/>
        <w:spacing w:after="120" w:line="360" w:lineRule="auto"/>
        <w:jc w:val="both"/>
        <w:rPr>
          <w:bCs/>
          <w:sz w:val="24"/>
          <w:szCs w:val="24"/>
        </w:rPr>
      </w:pPr>
      <w:r w:rsidRPr="000B724A">
        <w:rPr>
          <w:sz w:val="24"/>
          <w:szCs w:val="24"/>
        </w:rPr>
        <w:t>Figure S19</w:t>
      </w:r>
      <w:r w:rsidRPr="000B724A">
        <w:rPr>
          <w:b w:val="0"/>
          <w:bCs/>
          <w:sz w:val="24"/>
          <w:szCs w:val="24"/>
        </w:rPr>
        <w:t>.</w:t>
      </w:r>
      <w:r>
        <w:rPr>
          <w:b w:val="0"/>
          <w:bCs/>
          <w:noProof/>
        </w:rPr>
        <w:t xml:space="preserve"> </w:t>
      </w:r>
      <w:r w:rsidRPr="000B724A">
        <w:rPr>
          <w:b w:val="0"/>
          <w:bCs/>
          <w:noProof/>
          <w:sz w:val="24"/>
          <w:szCs w:val="24"/>
        </w:rPr>
        <w:t>Scope of substrate</w:t>
      </w:r>
      <w:r>
        <w:rPr>
          <w:noProof/>
          <w:sz w:val="24"/>
          <w:szCs w:val="24"/>
        </w:rPr>
        <w:t xml:space="preserve"> </w:t>
      </w:r>
      <w:r w:rsidRPr="00F76DD3">
        <w:rPr>
          <w:b w:val="0"/>
          <w:bCs/>
          <w:sz w:val="24"/>
          <w:szCs w:val="24"/>
        </w:rPr>
        <w:t xml:space="preserve">for the </w:t>
      </w:r>
      <w:r>
        <w:rPr>
          <w:b w:val="0"/>
          <w:bCs/>
          <w:sz w:val="24"/>
          <w:szCs w:val="24"/>
        </w:rPr>
        <w:t>p</w:t>
      </w:r>
      <w:r w:rsidRPr="00A62810">
        <w:rPr>
          <w:b w:val="0"/>
          <w:bCs/>
          <w:sz w:val="24"/>
          <w:szCs w:val="24"/>
        </w:rPr>
        <w:t xml:space="preserve">hoto </w:t>
      </w:r>
      <w:r>
        <w:rPr>
          <w:b w:val="0"/>
          <w:bCs/>
          <w:sz w:val="24"/>
          <w:szCs w:val="24"/>
        </w:rPr>
        <w:t xml:space="preserve">activated O-H </w:t>
      </w:r>
      <w:r w:rsidRPr="00A62810">
        <w:rPr>
          <w:b w:val="0"/>
          <w:bCs/>
          <w:sz w:val="24"/>
          <w:szCs w:val="24"/>
        </w:rPr>
        <w:t>react</w:t>
      </w:r>
      <w:r>
        <w:rPr>
          <w:b w:val="0"/>
          <w:bCs/>
          <w:sz w:val="24"/>
          <w:szCs w:val="24"/>
        </w:rPr>
        <w:t xml:space="preserve">ion. </w:t>
      </w:r>
      <w:r>
        <w:rPr>
          <w:b w:val="0"/>
          <w:sz w:val="24"/>
          <w:szCs w:val="24"/>
        </w:rPr>
        <w:t>C</w:t>
      </w:r>
      <w:r w:rsidRPr="003B7538">
        <w:rPr>
          <w:b w:val="0"/>
          <w:sz w:val="24"/>
          <w:szCs w:val="24"/>
        </w:rPr>
        <w:t>ompound</w:t>
      </w:r>
      <w:r>
        <w:rPr>
          <w:bCs/>
          <w:sz w:val="24"/>
          <w:szCs w:val="24"/>
        </w:rPr>
        <w:t xml:space="preserve"> </w:t>
      </w:r>
      <w:r w:rsidR="00E22E84">
        <w:rPr>
          <w:bCs/>
          <w:sz w:val="24"/>
          <w:szCs w:val="24"/>
        </w:rPr>
        <w:t>2</w:t>
      </w:r>
      <w:r>
        <w:rPr>
          <w:bCs/>
          <w:sz w:val="24"/>
          <w:szCs w:val="24"/>
        </w:rPr>
        <w:t xml:space="preserve"> </w:t>
      </w:r>
      <w:r w:rsidRPr="003B7538">
        <w:rPr>
          <w:b w:val="0"/>
          <w:sz w:val="24"/>
          <w:szCs w:val="24"/>
        </w:rPr>
        <w:t>(0.1 M in EtOAc); reagent</w:t>
      </w:r>
      <w:r>
        <w:rPr>
          <w:bCs/>
          <w:sz w:val="24"/>
          <w:szCs w:val="24"/>
        </w:rPr>
        <w:t xml:space="preserve"> </w:t>
      </w:r>
      <w:r w:rsidR="00E22E84">
        <w:rPr>
          <w:bCs/>
          <w:sz w:val="24"/>
          <w:szCs w:val="24"/>
        </w:rPr>
        <w:t>3</w:t>
      </w:r>
      <w:r>
        <w:rPr>
          <w:bCs/>
          <w:sz w:val="24"/>
          <w:szCs w:val="24"/>
        </w:rPr>
        <w:t xml:space="preserve"> </w:t>
      </w:r>
      <w:r w:rsidRPr="003B7538">
        <w:rPr>
          <w:b w:val="0"/>
          <w:sz w:val="24"/>
          <w:szCs w:val="24"/>
        </w:rPr>
        <w:t>(0.2 M in EtOAc); 1 mL</w:t>
      </w:r>
      <w:r>
        <w:rPr>
          <w:bCs/>
          <w:sz w:val="24"/>
          <w:szCs w:val="24"/>
        </w:rPr>
        <w:t xml:space="preserve"> </w:t>
      </w:r>
      <w:r w:rsidRPr="003B7538">
        <w:rPr>
          <w:b w:val="0"/>
          <w:sz w:val="24"/>
          <w:szCs w:val="24"/>
        </w:rPr>
        <w:t>reactor volume.</w:t>
      </w:r>
      <w:r>
        <w:rPr>
          <w:bCs/>
          <w:sz w:val="24"/>
          <w:szCs w:val="24"/>
        </w:rPr>
        <w:t xml:space="preserve"> </w:t>
      </w:r>
    </w:p>
    <w:p w14:paraId="33DF3B40" w14:textId="24B76854" w:rsidR="00340193" w:rsidRPr="000B724A" w:rsidRDefault="00340193">
      <w:pPr>
        <w:rPr>
          <w:b/>
          <w:bCs/>
          <w:noProof/>
        </w:rPr>
      </w:pPr>
      <w:r w:rsidRPr="000B724A">
        <w:rPr>
          <w:b/>
          <w:bCs/>
          <w:noProof/>
        </w:rPr>
        <w:br w:type="page"/>
      </w:r>
    </w:p>
    <w:p w14:paraId="50079E4B" w14:textId="12B498DF" w:rsidR="00613AA6" w:rsidRDefault="00213DF8" w:rsidP="007211B4">
      <w:pPr>
        <w:spacing w:line="360" w:lineRule="auto"/>
        <w:jc w:val="both"/>
        <w:rPr>
          <w:rFonts w:ascii="Times New Roman" w:hAnsi="Times New Roman"/>
          <w:noProof/>
          <w:sz w:val="24"/>
          <w:szCs w:val="24"/>
        </w:rPr>
      </w:pPr>
      <w:r>
        <w:rPr>
          <w:rFonts w:ascii="Times New Roman" w:hAnsi="Times New Roman"/>
          <w:b/>
          <w:sz w:val="24"/>
          <w:szCs w:val="24"/>
        </w:rPr>
        <w:lastRenderedPageBreak/>
        <w:t xml:space="preserve">Example 2. </w:t>
      </w:r>
      <w:r w:rsidRPr="000A3925">
        <w:rPr>
          <w:rFonts w:ascii="Times New Roman" w:hAnsi="Times New Roman"/>
          <w:sz w:val="24"/>
          <w:szCs w:val="24"/>
        </w:rPr>
        <w:t>1-(4-chlorophenyl)-2-methoxy-2-oxoethyl 2,4,5-trifluorobenzoate</w:t>
      </w:r>
      <w:r w:rsidRPr="007036DF">
        <w:rPr>
          <w:rFonts w:ascii="Times New Roman" w:hAnsi="Times New Roman"/>
          <w:b/>
          <w:sz w:val="24"/>
          <w:szCs w:val="24"/>
        </w:rPr>
        <w:t xml:space="preserve"> (</w:t>
      </w:r>
      <w:r>
        <w:rPr>
          <w:rFonts w:ascii="Times New Roman" w:hAnsi="Times New Roman"/>
          <w:b/>
          <w:sz w:val="24"/>
          <w:szCs w:val="24"/>
        </w:rPr>
        <w:t>4b</w:t>
      </w:r>
      <w:r w:rsidRPr="007036DF">
        <w:rPr>
          <w:rFonts w:ascii="Times New Roman" w:hAnsi="Times New Roman"/>
          <w:b/>
          <w:sz w:val="24"/>
          <w:szCs w:val="24"/>
        </w:rPr>
        <w:t>)</w:t>
      </w:r>
      <w:r w:rsidR="000A3925">
        <w:rPr>
          <w:rFonts w:ascii="Times New Roman" w:hAnsi="Times New Roman"/>
          <w:b/>
          <w:sz w:val="24"/>
          <w:szCs w:val="24"/>
        </w:rPr>
        <w:t>:</w:t>
      </w:r>
      <w:r w:rsidRPr="003E58DD">
        <w:rPr>
          <w:rFonts w:ascii="Times New Roman" w:hAnsi="Times New Roman"/>
          <w:noProof/>
          <w:sz w:val="24"/>
          <w:szCs w:val="24"/>
        </w:rPr>
        <w:t xml:space="preserve"> </w:t>
      </w:r>
    </w:p>
    <w:p w14:paraId="7CFFD58D" w14:textId="77777777" w:rsidR="0069276E" w:rsidRDefault="0069276E" w:rsidP="0069276E">
      <w:pPr>
        <w:spacing w:line="360" w:lineRule="auto"/>
        <w:jc w:val="center"/>
      </w:pPr>
      <w:r>
        <w:object w:dxaOrig="2898" w:dyaOrig="1962" w14:anchorId="6AFAD03C">
          <v:shape id="_x0000_i1054" type="#_x0000_t75" style="width:2in;height:96.15pt" o:ole="">
            <v:imagedata r:id="rId86" o:title=""/>
          </v:shape>
          <o:OLEObject Type="Embed" ProgID="ChemDraw.Document.6.0" ShapeID="_x0000_i1054" DrawAspect="Content" ObjectID="_1780927560" r:id="rId87"/>
        </w:object>
      </w:r>
    </w:p>
    <w:p w14:paraId="15F0DA8C" w14:textId="447CA62D" w:rsidR="00213DF8" w:rsidRPr="001D00DA" w:rsidRDefault="00213DF8" w:rsidP="006D6404">
      <w:pPr>
        <w:spacing w:line="480" w:lineRule="auto"/>
        <w:jc w:val="both"/>
        <w:rPr>
          <w:rFonts w:ascii="Times New Roman" w:hAnsi="Times New Roman"/>
          <w:sz w:val="24"/>
          <w:szCs w:val="24"/>
          <w:lang w:val="pt-BR"/>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3b</w:t>
      </w:r>
      <w:r w:rsidRPr="003420DE">
        <w:rPr>
          <w:rFonts w:ascii="Times New Roman" w:hAnsi="Times New Roman"/>
          <w:b/>
          <w:noProof/>
          <w:sz w:val="24"/>
          <w:szCs w:val="24"/>
        </w:rPr>
        <w:t xml:space="preserve"> </w:t>
      </w:r>
      <w:r w:rsidRPr="00777BFA">
        <w:rPr>
          <w:rFonts w:ascii="Times New Roman" w:hAnsi="Times New Roman"/>
          <w:bCs/>
          <w:noProof/>
          <w:sz w:val="24"/>
          <w:szCs w:val="24"/>
        </w:rPr>
        <w:t>(</w:t>
      </w:r>
      <w:r w:rsidRPr="00975058">
        <w:rPr>
          <w:rFonts w:ascii="Times New Roman" w:hAnsi="Times New Roman"/>
          <w:bCs/>
          <w:noProof/>
          <w:sz w:val="24"/>
          <w:szCs w:val="24"/>
        </w:rPr>
        <w:t>2,4,5-trifluorobenzoic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4b </w:t>
      </w:r>
      <w:r w:rsidRPr="00204278">
        <w:rPr>
          <w:rFonts w:ascii="Times New Roman" w:hAnsi="Times New Roman"/>
          <w:bCs/>
          <w:sz w:val="24"/>
          <w:szCs w:val="24"/>
        </w:rPr>
        <w:t>(</w:t>
      </w:r>
      <w:r w:rsidR="006E588D">
        <w:rPr>
          <w:rFonts w:ascii="Times New Roman" w:hAnsi="Times New Roman"/>
          <w:bCs/>
          <w:sz w:val="24"/>
          <w:szCs w:val="24"/>
        </w:rPr>
        <w:t>0.48 g in 5</w:t>
      </w:r>
      <w:r>
        <w:rPr>
          <w:rFonts w:ascii="Times New Roman" w:hAnsi="Times New Roman"/>
          <w:bCs/>
          <w:sz w:val="24"/>
          <w:szCs w:val="24"/>
        </w:rPr>
        <w:t xml:space="preserve"> h, 90</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a </w:t>
      </w:r>
      <w:r w:rsidR="00012F6B" w:rsidRPr="00012F6B">
        <w:rPr>
          <w:rFonts w:ascii="Times New Roman" w:hAnsi="Times New Roman"/>
          <w:sz w:val="24"/>
          <w:szCs w:val="24"/>
        </w:rPr>
        <w:t>colorless oil</w:t>
      </w:r>
      <w:r w:rsidR="00012F6B">
        <w:rPr>
          <w:rFonts w:ascii="Times New Roman" w:hAnsi="Times New Roman"/>
          <w:sz w:val="24"/>
          <w:szCs w:val="24"/>
        </w:rPr>
        <w:t xml:space="preserve">.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(400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7.9</w:t>
      </w:r>
      <w:r w:rsidR="00C03390">
        <w:rPr>
          <w:rFonts w:ascii="Times New Roman" w:hAnsi="Times New Roman"/>
          <w:bCs/>
          <w:sz w:val="24"/>
          <w:szCs w:val="24"/>
        </w:rPr>
        <w:t>0</w:t>
      </w:r>
      <w:r w:rsidRPr="001D00DA">
        <w:rPr>
          <w:rFonts w:ascii="Times New Roman" w:hAnsi="Times New Roman"/>
          <w:bCs/>
          <w:sz w:val="24"/>
          <w:szCs w:val="24"/>
        </w:rPr>
        <w:t xml:space="preserve"> – 7.8</w:t>
      </w:r>
      <w:r w:rsidR="00C03390">
        <w:rPr>
          <w:rFonts w:ascii="Times New Roman" w:hAnsi="Times New Roman"/>
          <w:bCs/>
          <w:sz w:val="24"/>
          <w:szCs w:val="24"/>
        </w:rPr>
        <w:t>3</w:t>
      </w:r>
      <w:r w:rsidRPr="001D00DA">
        <w:rPr>
          <w:rFonts w:ascii="Times New Roman" w:hAnsi="Times New Roman"/>
          <w:bCs/>
          <w:sz w:val="24"/>
          <w:szCs w:val="24"/>
        </w:rPr>
        <w:t xml:space="preserve"> (m, 1H), 7.5</w:t>
      </w:r>
      <w:r w:rsidR="00C03390">
        <w:rPr>
          <w:rFonts w:ascii="Times New Roman" w:hAnsi="Times New Roman"/>
          <w:bCs/>
          <w:sz w:val="24"/>
          <w:szCs w:val="24"/>
        </w:rPr>
        <w:t>1</w:t>
      </w:r>
      <w:r w:rsidRPr="001D00DA">
        <w:rPr>
          <w:rFonts w:ascii="Times New Roman" w:hAnsi="Times New Roman"/>
          <w:bCs/>
          <w:sz w:val="24"/>
          <w:szCs w:val="24"/>
        </w:rPr>
        <w:t xml:space="preserve"> – 7.4</w:t>
      </w:r>
      <w:r w:rsidR="00C03390">
        <w:rPr>
          <w:rFonts w:ascii="Times New Roman" w:hAnsi="Times New Roman"/>
          <w:bCs/>
          <w:sz w:val="24"/>
          <w:szCs w:val="24"/>
        </w:rPr>
        <w:t>9</w:t>
      </w:r>
      <w:r w:rsidRPr="001D00DA">
        <w:rPr>
          <w:rFonts w:ascii="Times New Roman" w:hAnsi="Times New Roman"/>
          <w:bCs/>
          <w:sz w:val="24"/>
          <w:szCs w:val="24"/>
        </w:rPr>
        <w:t xml:space="preserve"> (m, 2H), 7.4</w:t>
      </w:r>
      <w:r w:rsidR="00C03390">
        <w:rPr>
          <w:rFonts w:ascii="Times New Roman" w:hAnsi="Times New Roman"/>
          <w:bCs/>
          <w:sz w:val="24"/>
          <w:szCs w:val="24"/>
        </w:rPr>
        <w:t>2</w:t>
      </w:r>
      <w:r w:rsidRPr="001D00DA">
        <w:rPr>
          <w:rFonts w:ascii="Times New Roman" w:hAnsi="Times New Roman"/>
          <w:bCs/>
          <w:sz w:val="24"/>
          <w:szCs w:val="24"/>
        </w:rPr>
        <w:t xml:space="preserve"> – 7.3</w:t>
      </w:r>
      <w:r w:rsidR="00C03390">
        <w:rPr>
          <w:rFonts w:ascii="Times New Roman" w:hAnsi="Times New Roman"/>
          <w:bCs/>
          <w:sz w:val="24"/>
          <w:szCs w:val="24"/>
        </w:rPr>
        <w:t>9</w:t>
      </w:r>
      <w:r w:rsidRPr="001D00DA">
        <w:rPr>
          <w:rFonts w:ascii="Times New Roman" w:hAnsi="Times New Roman"/>
          <w:bCs/>
          <w:sz w:val="24"/>
          <w:szCs w:val="24"/>
        </w:rPr>
        <w:t xml:space="preserve"> (m, 2H), 7.0</w:t>
      </w:r>
      <w:r w:rsidR="00C03390">
        <w:rPr>
          <w:rFonts w:ascii="Times New Roman" w:hAnsi="Times New Roman"/>
          <w:bCs/>
          <w:sz w:val="24"/>
          <w:szCs w:val="24"/>
        </w:rPr>
        <w:t>7</w:t>
      </w:r>
      <w:r w:rsidRPr="001D00DA">
        <w:rPr>
          <w:rFonts w:ascii="Times New Roman" w:hAnsi="Times New Roman"/>
          <w:bCs/>
          <w:sz w:val="24"/>
          <w:szCs w:val="24"/>
        </w:rPr>
        <w:t xml:space="preserve"> – </w:t>
      </w:r>
      <w:r w:rsidR="00C03390">
        <w:rPr>
          <w:rFonts w:ascii="Times New Roman" w:hAnsi="Times New Roman"/>
          <w:bCs/>
          <w:sz w:val="24"/>
          <w:szCs w:val="24"/>
        </w:rPr>
        <w:t>7.01</w:t>
      </w:r>
      <w:r w:rsidRPr="001D00DA">
        <w:rPr>
          <w:rFonts w:ascii="Times New Roman" w:hAnsi="Times New Roman"/>
          <w:bCs/>
          <w:sz w:val="24"/>
          <w:szCs w:val="24"/>
        </w:rPr>
        <w:t xml:space="preserve"> (m, 1H), 6.13 (s, 1H), 3.76 (s, 3H).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Pr>
          <w:rFonts w:ascii="Times New Roman" w:hAnsi="Times New Roman"/>
          <w:sz w:val="24"/>
          <w:szCs w:val="24"/>
          <w:lang w:val="el-GR"/>
        </w:rPr>
        <w:t>δ 168.57, 161.79, 159.44, 157.34, 154.87, 152.81, 147.69, 145.64, 135.69, 131.89, 129.31, 129.04, 120.50, 120.33, 107.62, 107.46, 107.40, 107.23, 74.78, 53.10.</w:t>
      </w:r>
      <w:r w:rsidRPr="001D00DA">
        <w:rPr>
          <w:rFonts w:ascii="Times New Roman" w:hAnsi="Times New Roman"/>
          <w:sz w:val="24"/>
          <w:szCs w:val="24"/>
          <w:lang w:val="pt-BR"/>
        </w:rPr>
        <w:t xml:space="preserve"> </w:t>
      </w:r>
      <w:r w:rsidR="002C4D7C" w:rsidRPr="005E652B">
        <w:rPr>
          <w:rFonts w:ascii="Times New Roman" w:hAnsi="Times New Roman"/>
          <w:b/>
          <w:bCs/>
          <w:color w:val="0000CC"/>
          <w:sz w:val="24"/>
          <w:szCs w:val="24"/>
          <w:vertAlign w:val="superscript"/>
        </w:rPr>
        <w:t>19</w:t>
      </w:r>
      <w:r w:rsidR="002C4D7C" w:rsidRPr="005E652B">
        <w:rPr>
          <w:rFonts w:ascii="Times New Roman" w:hAnsi="Times New Roman"/>
          <w:b/>
          <w:bCs/>
          <w:color w:val="0000CC"/>
          <w:sz w:val="24"/>
          <w:szCs w:val="24"/>
        </w:rPr>
        <w:t>F NMR (376 MHz, CDCl</w:t>
      </w:r>
      <w:r w:rsidR="002C4D7C" w:rsidRPr="005E652B">
        <w:rPr>
          <w:rFonts w:ascii="Times New Roman" w:hAnsi="Times New Roman"/>
          <w:b/>
          <w:bCs/>
          <w:color w:val="0000CC"/>
          <w:sz w:val="24"/>
          <w:szCs w:val="24"/>
          <w:vertAlign w:val="subscript"/>
        </w:rPr>
        <w:t>3</w:t>
      </w:r>
      <w:r w:rsidR="002C4D7C" w:rsidRPr="005E652B">
        <w:rPr>
          <w:rFonts w:ascii="Times New Roman" w:hAnsi="Times New Roman"/>
          <w:b/>
          <w:bCs/>
          <w:color w:val="0000CC"/>
          <w:sz w:val="24"/>
          <w:szCs w:val="24"/>
        </w:rPr>
        <w:t>)</w:t>
      </w:r>
      <w:r w:rsidR="002C4D7C" w:rsidRPr="005E652B">
        <w:rPr>
          <w:rFonts w:ascii="Times New Roman" w:hAnsi="Times New Roman"/>
          <w:sz w:val="24"/>
          <w:szCs w:val="24"/>
        </w:rPr>
        <w:t xml:space="preserve"> δ -107.92, -107.95, -107.96, -107.99, -123.52, -123.55, -123.59, -123.61, -140.79, -140.85, -140.90.</w:t>
      </w:r>
      <w:r w:rsidRPr="001D00DA">
        <w:rPr>
          <w:rFonts w:ascii="Times New Roman" w:hAnsi="Times New Roman"/>
          <w:b/>
          <w:color w:val="0000CC"/>
          <w:sz w:val="24"/>
          <w:szCs w:val="24"/>
          <w:lang w:val="pt-BR"/>
        </w:rPr>
        <w:t>IR (</w:t>
      </w:r>
      <w:r w:rsidRPr="00986EA7">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sz w:val="24"/>
          <w:szCs w:val="24"/>
          <w:lang w:val="pt-BR"/>
        </w:rPr>
        <w:t xml:space="preserve"> 3021.92, 2925.33, 1746.25, 1623.42, 1518.64, 1216.49, 824.87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 xml:space="preserve">. </w:t>
      </w:r>
      <w:r w:rsidRPr="001D00DA">
        <w:rPr>
          <w:rFonts w:ascii="Times New Roman" w:hAnsi="Times New Roman"/>
          <w:b/>
          <w:bCs/>
          <w:color w:val="0000CC"/>
          <w:sz w:val="24"/>
          <w:szCs w:val="24"/>
          <w:lang w:val="pt-BR"/>
        </w:rPr>
        <w:t>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16</w:t>
      </w:r>
      <w:r w:rsidRPr="001D00DA">
        <w:rPr>
          <w:rFonts w:ascii="Times New Roman" w:hAnsi="Times New Roman"/>
          <w:b/>
          <w:sz w:val="24"/>
          <w:szCs w:val="24"/>
          <w:lang w:val="pt-BR"/>
        </w:rPr>
        <w:t>H</w:t>
      </w:r>
      <w:r>
        <w:rPr>
          <w:rFonts w:ascii="Times New Roman" w:hAnsi="Times New Roman"/>
          <w:b/>
          <w:sz w:val="24"/>
          <w:szCs w:val="24"/>
          <w:vertAlign w:val="subscript"/>
          <w:lang w:val="pt-BR"/>
        </w:rPr>
        <w:t>11</w:t>
      </w:r>
      <w:r w:rsidRPr="001D00DA">
        <w:rPr>
          <w:rFonts w:ascii="Times New Roman" w:hAnsi="Times New Roman"/>
          <w:b/>
          <w:sz w:val="24"/>
          <w:szCs w:val="24"/>
          <w:lang w:val="pt-BR"/>
        </w:rPr>
        <w:t>ClF</w:t>
      </w:r>
      <w:r w:rsidRPr="001D00DA">
        <w:rPr>
          <w:rFonts w:ascii="Times New Roman" w:hAnsi="Times New Roman"/>
          <w:b/>
          <w:sz w:val="24"/>
          <w:szCs w:val="24"/>
          <w:vertAlign w:val="subscript"/>
          <w:lang w:val="pt-BR"/>
        </w:rPr>
        <w:t>3</w:t>
      </w:r>
      <w:r w:rsidRPr="001D00DA">
        <w:rPr>
          <w:rFonts w:ascii="Times New Roman" w:hAnsi="Times New Roman"/>
          <w:b/>
          <w:sz w:val="24"/>
          <w:szCs w:val="24"/>
          <w:lang w:val="pt-BR"/>
        </w:rPr>
        <w:t>O</w:t>
      </w:r>
      <w:r w:rsidRPr="001D00DA">
        <w:rPr>
          <w:rFonts w:ascii="Times New Roman" w:hAnsi="Times New Roman"/>
          <w:b/>
          <w:sz w:val="24"/>
          <w:szCs w:val="24"/>
          <w:vertAlign w:val="subscript"/>
          <w:lang w:val="pt-BR"/>
        </w:rPr>
        <w:t xml:space="preserve">4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Pr>
          <w:rFonts w:ascii="Times New Roman" w:hAnsi="Times New Roman"/>
          <w:sz w:val="24"/>
          <w:szCs w:val="24"/>
          <w:lang w:val="pt-BR"/>
        </w:rPr>
        <w:t>359.0292</w:t>
      </w:r>
      <w:r w:rsidRPr="001D00DA">
        <w:rPr>
          <w:rFonts w:ascii="Times New Roman" w:hAnsi="Times New Roman"/>
          <w:sz w:val="24"/>
          <w:szCs w:val="24"/>
          <w:lang w:val="pt-BR"/>
        </w:rPr>
        <w:t xml:space="preserve">, found </w:t>
      </w:r>
      <w:r w:rsidR="00C63E5F">
        <w:rPr>
          <w:rFonts w:ascii="Times New Roman" w:hAnsi="Times New Roman"/>
          <w:sz w:val="24"/>
          <w:szCs w:val="24"/>
          <w:lang w:val="pt-BR"/>
        </w:rPr>
        <w:t>359.0298.</w:t>
      </w:r>
    </w:p>
    <w:p w14:paraId="2599495C" w14:textId="77777777" w:rsidR="0069276E" w:rsidRDefault="00213DF8" w:rsidP="007211B4">
      <w:pPr>
        <w:spacing w:after="0" w:line="360" w:lineRule="auto"/>
        <w:jc w:val="both"/>
        <w:rPr>
          <w:rFonts w:ascii="Times New Roman" w:hAnsi="Times New Roman"/>
          <w:noProof/>
          <w:sz w:val="24"/>
          <w:szCs w:val="24"/>
        </w:rPr>
      </w:pPr>
      <w:r>
        <w:rPr>
          <w:rFonts w:ascii="Times New Roman" w:hAnsi="Times New Roman"/>
          <w:b/>
          <w:sz w:val="24"/>
          <w:szCs w:val="24"/>
        </w:rPr>
        <w:t xml:space="preserve">Example 3. </w:t>
      </w:r>
      <w:r w:rsidRPr="00EB7398">
        <w:rPr>
          <w:rFonts w:ascii="Times New Roman" w:hAnsi="Times New Roman"/>
          <w:sz w:val="24"/>
          <w:szCs w:val="24"/>
        </w:rPr>
        <w:t>1-(4-chlorophenyl)-2-methoxy-2-oxoethyl benzo[d][1,3]dioxole-5-carboxylate</w:t>
      </w:r>
      <w:r w:rsidRPr="007036DF">
        <w:rPr>
          <w:rFonts w:ascii="Times New Roman" w:hAnsi="Times New Roman"/>
          <w:b/>
          <w:sz w:val="24"/>
          <w:szCs w:val="24"/>
        </w:rPr>
        <w:t xml:space="preserve"> (</w:t>
      </w:r>
      <w:r>
        <w:rPr>
          <w:rFonts w:ascii="Times New Roman" w:hAnsi="Times New Roman"/>
          <w:b/>
          <w:sz w:val="24"/>
          <w:szCs w:val="24"/>
        </w:rPr>
        <w:t>4c</w:t>
      </w:r>
      <w:r w:rsidR="000A3925">
        <w:rPr>
          <w:rFonts w:ascii="Times New Roman" w:hAnsi="Times New Roman"/>
          <w:b/>
          <w:sz w:val="24"/>
          <w:szCs w:val="24"/>
        </w:rPr>
        <w:t>):</w:t>
      </w:r>
      <w:r w:rsidRPr="003E58DD">
        <w:rPr>
          <w:rFonts w:ascii="Times New Roman" w:hAnsi="Times New Roman"/>
          <w:noProof/>
          <w:sz w:val="24"/>
          <w:szCs w:val="24"/>
        </w:rPr>
        <w:t xml:space="preserve"> </w:t>
      </w:r>
    </w:p>
    <w:p w14:paraId="0B589081" w14:textId="25507B35" w:rsidR="0069276E" w:rsidRDefault="0069276E" w:rsidP="0069276E">
      <w:pPr>
        <w:spacing w:after="0" w:line="360" w:lineRule="auto"/>
        <w:jc w:val="center"/>
        <w:rPr>
          <w:rFonts w:ascii="Times New Roman" w:hAnsi="Times New Roman"/>
          <w:noProof/>
          <w:sz w:val="24"/>
          <w:szCs w:val="24"/>
        </w:rPr>
      </w:pPr>
      <w:r>
        <w:object w:dxaOrig="3101" w:dyaOrig="2129" w14:anchorId="09E15A43">
          <v:shape id="_x0000_i1055" type="#_x0000_t75" style="width:154.8pt;height:109.05pt" o:ole="">
            <v:imagedata r:id="rId88" o:title=""/>
          </v:shape>
          <o:OLEObject Type="Embed" ProgID="ChemDraw.Document.6.0" ShapeID="_x0000_i1055" DrawAspect="Content" ObjectID="_1780927561" r:id="rId89"/>
        </w:object>
      </w:r>
    </w:p>
    <w:p w14:paraId="53FCED99" w14:textId="30115FE9" w:rsidR="00213DF8" w:rsidRPr="00213DF8" w:rsidRDefault="00213DF8" w:rsidP="006D6404">
      <w:pPr>
        <w:spacing w:after="0" w:line="480" w:lineRule="auto"/>
        <w:jc w:val="both"/>
        <w:rPr>
          <w:rFonts w:ascii="Times New Roman" w:hAnsi="Times New Roman"/>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3c</w:t>
      </w:r>
      <w:r w:rsidRPr="003420DE">
        <w:rPr>
          <w:rFonts w:ascii="Times New Roman" w:hAnsi="Times New Roman"/>
          <w:b/>
          <w:noProof/>
          <w:sz w:val="24"/>
          <w:szCs w:val="24"/>
        </w:rPr>
        <w:t xml:space="preserve"> </w:t>
      </w:r>
      <w:r w:rsidRPr="00777BFA">
        <w:rPr>
          <w:rFonts w:ascii="Times New Roman" w:hAnsi="Times New Roman"/>
          <w:bCs/>
          <w:noProof/>
          <w:sz w:val="24"/>
          <w:szCs w:val="24"/>
        </w:rPr>
        <w:t>(</w:t>
      </w:r>
      <w:r w:rsidRPr="00D32A47">
        <w:rPr>
          <w:rFonts w:ascii="Times New Roman" w:hAnsi="Times New Roman"/>
          <w:bCs/>
          <w:noProof/>
          <w:sz w:val="24"/>
          <w:szCs w:val="24"/>
        </w:rPr>
        <w:t>benzo[</w:t>
      </w:r>
      <w:r w:rsidRPr="00D32A47">
        <w:rPr>
          <w:rFonts w:ascii="Times New Roman" w:hAnsi="Times New Roman"/>
          <w:bCs/>
          <w:i/>
          <w:iCs/>
          <w:noProof/>
          <w:sz w:val="24"/>
          <w:szCs w:val="24"/>
        </w:rPr>
        <w:t>d</w:t>
      </w:r>
      <w:r w:rsidRPr="00D32A47">
        <w:rPr>
          <w:rFonts w:ascii="Times New Roman" w:hAnsi="Times New Roman"/>
          <w:bCs/>
          <w:noProof/>
          <w:sz w:val="24"/>
          <w:szCs w:val="24"/>
        </w:rPr>
        <w:t>][1,3]dioxole-5-carboxylic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4c </w:t>
      </w:r>
      <w:r w:rsidRPr="00204278">
        <w:rPr>
          <w:rFonts w:ascii="Times New Roman" w:hAnsi="Times New Roman"/>
          <w:bCs/>
          <w:sz w:val="24"/>
          <w:szCs w:val="24"/>
        </w:rPr>
        <w:t>(</w:t>
      </w:r>
      <w:r w:rsidR="006E588D">
        <w:rPr>
          <w:rFonts w:ascii="Times New Roman" w:hAnsi="Times New Roman"/>
          <w:bCs/>
          <w:sz w:val="24"/>
          <w:szCs w:val="24"/>
        </w:rPr>
        <w:t>0.45 g in 5</w:t>
      </w:r>
      <w:r>
        <w:rPr>
          <w:rFonts w:ascii="Times New Roman" w:hAnsi="Times New Roman"/>
          <w:bCs/>
          <w:sz w:val="24"/>
          <w:szCs w:val="24"/>
        </w:rPr>
        <w:t xml:space="preserve"> h, 86</w:t>
      </w:r>
      <w:r w:rsidRPr="006307E4">
        <w:rPr>
          <w:rFonts w:ascii="Times New Roman" w:hAnsi="Times New Roman"/>
          <w:bCs/>
          <w:sz w:val="24"/>
          <w:szCs w:val="24"/>
        </w:rPr>
        <w:t>%</w:t>
      </w:r>
      <w:r>
        <w:rPr>
          <w:rFonts w:ascii="Times New Roman" w:hAnsi="Times New Roman"/>
          <w:bCs/>
          <w:sz w:val="24"/>
          <w:szCs w:val="24"/>
        </w:rPr>
        <w:t xml:space="preserve">) </w:t>
      </w:r>
      <w:r w:rsidR="00012F6B">
        <w:rPr>
          <w:rFonts w:ascii="Times New Roman" w:hAnsi="Times New Roman"/>
          <w:sz w:val="24"/>
          <w:szCs w:val="24"/>
        </w:rPr>
        <w:t>as a</w:t>
      </w:r>
      <w:r>
        <w:rPr>
          <w:rFonts w:ascii="Times New Roman" w:hAnsi="Times New Roman"/>
          <w:sz w:val="24"/>
          <w:szCs w:val="24"/>
        </w:rPr>
        <w:t xml:space="preserve"> </w:t>
      </w:r>
      <w:r w:rsidR="00012F6B" w:rsidRPr="00012F6B">
        <w:rPr>
          <w:rFonts w:ascii="Times New Roman" w:hAnsi="Times New Roman"/>
          <w:sz w:val="24"/>
          <w:szCs w:val="24"/>
        </w:rPr>
        <w:t xml:space="preserve">colorless oil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(400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w:t>
      </w:r>
      <w:r w:rsidR="009C6D98">
        <w:rPr>
          <w:rFonts w:ascii="Times New Roman" w:hAnsi="Times New Roman"/>
          <w:bCs/>
          <w:sz w:val="24"/>
          <w:szCs w:val="24"/>
        </w:rPr>
        <w:t>74</w:t>
      </w:r>
      <w:r w:rsidRPr="001D00DA">
        <w:rPr>
          <w:rFonts w:ascii="Times New Roman" w:hAnsi="Times New Roman"/>
          <w:bCs/>
          <w:sz w:val="24"/>
          <w:szCs w:val="24"/>
        </w:rPr>
        <w:t xml:space="preserve"> </w:t>
      </w:r>
      <w:r w:rsidR="009C6D98" w:rsidRPr="001D00DA">
        <w:rPr>
          <w:rFonts w:ascii="Times New Roman" w:hAnsi="Times New Roman"/>
          <w:bCs/>
          <w:sz w:val="24"/>
          <w:szCs w:val="24"/>
        </w:rPr>
        <w:t>– 7.</w:t>
      </w:r>
      <w:r w:rsidR="009C6D98">
        <w:rPr>
          <w:rFonts w:ascii="Times New Roman" w:hAnsi="Times New Roman"/>
          <w:bCs/>
          <w:sz w:val="24"/>
          <w:szCs w:val="24"/>
        </w:rPr>
        <w:t>72</w:t>
      </w:r>
      <w:r w:rsidR="009C6D98" w:rsidRPr="001D00DA">
        <w:rPr>
          <w:rFonts w:ascii="Times New Roman" w:hAnsi="Times New Roman"/>
          <w:bCs/>
          <w:sz w:val="24"/>
          <w:szCs w:val="24"/>
        </w:rPr>
        <w:t xml:space="preserve"> </w:t>
      </w:r>
      <w:r w:rsidRPr="001D00DA">
        <w:rPr>
          <w:rFonts w:ascii="Times New Roman" w:hAnsi="Times New Roman"/>
          <w:bCs/>
          <w:sz w:val="24"/>
          <w:szCs w:val="24"/>
        </w:rPr>
        <w:t>(</w:t>
      </w:r>
      <w:r w:rsidR="009C6D98">
        <w:rPr>
          <w:rFonts w:ascii="Times New Roman" w:hAnsi="Times New Roman"/>
          <w:bCs/>
          <w:sz w:val="24"/>
          <w:szCs w:val="24"/>
        </w:rPr>
        <w:t>m</w:t>
      </w:r>
      <w:r w:rsidRPr="001D00DA">
        <w:rPr>
          <w:rFonts w:ascii="Times New Roman" w:hAnsi="Times New Roman"/>
          <w:bCs/>
          <w:sz w:val="24"/>
          <w:szCs w:val="24"/>
        </w:rPr>
        <w:t>, 1H), 7.5</w:t>
      </w:r>
      <w:r w:rsidR="009C6D98">
        <w:rPr>
          <w:rFonts w:ascii="Times New Roman" w:hAnsi="Times New Roman"/>
          <w:bCs/>
          <w:sz w:val="24"/>
          <w:szCs w:val="24"/>
        </w:rPr>
        <w:t>2</w:t>
      </w:r>
      <w:r w:rsidRPr="001D00DA">
        <w:rPr>
          <w:rFonts w:ascii="Times New Roman" w:hAnsi="Times New Roman"/>
          <w:bCs/>
          <w:sz w:val="24"/>
          <w:szCs w:val="24"/>
        </w:rPr>
        <w:t xml:space="preserve"> – 7.4</w:t>
      </w:r>
      <w:r w:rsidR="009C6D98">
        <w:rPr>
          <w:rFonts w:ascii="Times New Roman" w:hAnsi="Times New Roman"/>
          <w:bCs/>
          <w:sz w:val="24"/>
          <w:szCs w:val="24"/>
        </w:rPr>
        <w:t>9</w:t>
      </w:r>
      <w:r w:rsidRPr="001D00DA">
        <w:rPr>
          <w:rFonts w:ascii="Times New Roman" w:hAnsi="Times New Roman"/>
          <w:bCs/>
          <w:sz w:val="24"/>
          <w:szCs w:val="24"/>
        </w:rPr>
        <w:t xml:space="preserve"> (m, 3H), 7.4</w:t>
      </w:r>
      <w:r w:rsidR="009C6D98">
        <w:rPr>
          <w:rFonts w:ascii="Times New Roman" w:hAnsi="Times New Roman"/>
          <w:bCs/>
          <w:sz w:val="24"/>
          <w:szCs w:val="24"/>
        </w:rPr>
        <w:t>1</w:t>
      </w:r>
      <w:r w:rsidRPr="001D00DA">
        <w:rPr>
          <w:rFonts w:ascii="Times New Roman" w:hAnsi="Times New Roman"/>
          <w:bCs/>
          <w:sz w:val="24"/>
          <w:szCs w:val="24"/>
        </w:rPr>
        <w:t xml:space="preserve"> – 7.3</w:t>
      </w:r>
      <w:r w:rsidR="009C6D98">
        <w:rPr>
          <w:rFonts w:ascii="Times New Roman" w:hAnsi="Times New Roman"/>
          <w:bCs/>
          <w:sz w:val="24"/>
          <w:szCs w:val="24"/>
        </w:rPr>
        <w:t>9</w:t>
      </w:r>
      <w:r w:rsidRPr="001D00DA">
        <w:rPr>
          <w:rFonts w:ascii="Times New Roman" w:hAnsi="Times New Roman"/>
          <w:bCs/>
          <w:sz w:val="24"/>
          <w:szCs w:val="24"/>
        </w:rPr>
        <w:t xml:space="preserve"> (m, 2H), 6.85 (d, </w:t>
      </w:r>
      <w:r w:rsidRPr="001D00DA">
        <w:rPr>
          <w:rFonts w:ascii="Times New Roman" w:hAnsi="Times New Roman"/>
          <w:bCs/>
          <w:i/>
          <w:iCs/>
          <w:sz w:val="24"/>
          <w:szCs w:val="24"/>
        </w:rPr>
        <w:t>J</w:t>
      </w:r>
      <w:r w:rsidRPr="001D00DA">
        <w:rPr>
          <w:rFonts w:ascii="Times New Roman" w:hAnsi="Times New Roman"/>
          <w:bCs/>
          <w:sz w:val="24"/>
          <w:szCs w:val="24"/>
        </w:rPr>
        <w:t xml:space="preserve"> = 8.2 Hz, 1H), 6.10 (s, 1H), 6.05 (s, 2H), 3.75 (s, 3H).</w:t>
      </w:r>
      <w:r w:rsidRPr="001D00DA">
        <w:rPr>
          <w:rFonts w:ascii="Times New Roman" w:hAnsi="Times New Roman"/>
          <w:sz w:val="24"/>
          <w:szCs w:val="24"/>
        </w:rPr>
        <w:t xml:space="preserve"> </w:t>
      </w:r>
      <w:r w:rsidRPr="00986EA7">
        <w:rPr>
          <w:rFonts w:ascii="Times New Roman" w:hAnsi="Times New Roman"/>
          <w:b/>
          <w:bCs/>
          <w:color w:val="0000CC"/>
          <w:sz w:val="24"/>
          <w:szCs w:val="24"/>
          <w:vertAlign w:val="superscript"/>
        </w:rPr>
        <w:t>13</w:t>
      </w:r>
      <w:r w:rsidRPr="00986EA7">
        <w:rPr>
          <w:rFonts w:ascii="Times New Roman" w:hAnsi="Times New Roman"/>
          <w:b/>
          <w:bCs/>
          <w:color w:val="0000CC"/>
          <w:sz w:val="24"/>
          <w:szCs w:val="24"/>
        </w:rPr>
        <w:t>C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(101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lang w:val="el-GR"/>
        </w:rPr>
        <w:t xml:space="preserve">δ 169.13, 165.13, 152.34, 147.95, 135.44, 132.66, 131.09, 129.21, 129.08, 126.16, 123.01, 109.85, 108.24, 102.06, 74.15, 52.90. </w:t>
      </w:r>
      <w:r w:rsidRPr="00986EA7">
        <w:rPr>
          <w:rFonts w:ascii="Times New Roman" w:hAnsi="Times New Roman"/>
          <w:b/>
          <w:color w:val="0000CC"/>
          <w:sz w:val="24"/>
          <w:szCs w:val="24"/>
        </w:rPr>
        <w:t>IR (</w:t>
      </w:r>
      <w:r w:rsidRPr="00986EA7">
        <w:rPr>
          <w:rFonts w:ascii="Symbol" w:hAnsi="Symbol"/>
          <w:b/>
          <w:color w:val="0000CC"/>
          <w:sz w:val="24"/>
          <w:szCs w:val="24"/>
        </w:rPr>
        <w:t></w:t>
      </w:r>
      <w:r w:rsidRPr="00986EA7">
        <w:rPr>
          <w:rFonts w:ascii="Times New Roman" w:hAnsi="Times New Roman"/>
          <w:b/>
          <w:color w:val="0000CC"/>
          <w:sz w:val="24"/>
          <w:szCs w:val="24"/>
          <w:vertAlign w:val="subscript"/>
        </w:rPr>
        <w:t>max</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rPr>
        <w:t xml:space="preserve">2955.71, 2920.24, 1754.04, 1718.03, 1256.96, 1036.39, 831.60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w:t>
      </w:r>
      <w:r>
        <w:rPr>
          <w:rFonts w:ascii="Times New Roman" w:eastAsia="TimesNewRomanPSMT" w:hAnsi="Times New Roman"/>
          <w:sz w:val="24"/>
          <w:szCs w:val="24"/>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49752C">
        <w:rPr>
          <w:rFonts w:ascii="Times New Roman" w:hAnsi="Times New Roman"/>
          <w:b/>
          <w:sz w:val="24"/>
          <w:szCs w:val="24"/>
        </w:rPr>
        <w:t>C</w:t>
      </w:r>
      <w:r w:rsidRPr="0049752C">
        <w:rPr>
          <w:rFonts w:ascii="Times New Roman" w:hAnsi="Times New Roman"/>
          <w:b/>
          <w:sz w:val="24"/>
          <w:szCs w:val="24"/>
          <w:vertAlign w:val="subscript"/>
        </w:rPr>
        <w:t>17</w:t>
      </w:r>
      <w:r w:rsidRPr="0049752C">
        <w:rPr>
          <w:rFonts w:ascii="Times New Roman" w:hAnsi="Times New Roman"/>
          <w:b/>
          <w:sz w:val="24"/>
          <w:szCs w:val="24"/>
        </w:rPr>
        <w:t>H</w:t>
      </w:r>
      <w:r w:rsidRPr="0049752C">
        <w:rPr>
          <w:rFonts w:ascii="Times New Roman" w:hAnsi="Times New Roman"/>
          <w:b/>
          <w:sz w:val="24"/>
          <w:szCs w:val="24"/>
          <w:vertAlign w:val="subscript"/>
        </w:rPr>
        <w:t>1</w:t>
      </w:r>
      <w:r>
        <w:rPr>
          <w:rFonts w:ascii="Times New Roman" w:hAnsi="Times New Roman"/>
          <w:b/>
          <w:sz w:val="24"/>
          <w:szCs w:val="24"/>
          <w:vertAlign w:val="subscript"/>
        </w:rPr>
        <w:t>4</w:t>
      </w:r>
      <w:r w:rsidRPr="0049752C">
        <w:rPr>
          <w:rFonts w:ascii="Times New Roman" w:hAnsi="Times New Roman"/>
          <w:b/>
          <w:sz w:val="24"/>
          <w:szCs w:val="24"/>
        </w:rPr>
        <w:t>ClO</w:t>
      </w:r>
      <w:r w:rsidRPr="0049752C">
        <w:rPr>
          <w:rFonts w:ascii="Times New Roman" w:hAnsi="Times New Roman"/>
          <w:b/>
          <w:sz w:val="24"/>
          <w:szCs w:val="24"/>
          <w:vertAlign w:val="subscript"/>
        </w:rPr>
        <w:t>6</w:t>
      </w:r>
      <w:r w:rsidRPr="00F95302">
        <w:rPr>
          <w:rFonts w:ascii="Times New Roman" w:hAnsi="Times New Roman"/>
          <w:b/>
          <w:sz w:val="24"/>
          <w:szCs w:val="24"/>
          <w:vertAlign w:val="subscript"/>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Pr>
          <w:rFonts w:ascii="Times New Roman" w:hAnsi="Times New Roman"/>
          <w:sz w:val="24"/>
          <w:szCs w:val="24"/>
        </w:rPr>
        <w:t xml:space="preserve">349.0473, </w:t>
      </w:r>
      <w:r w:rsidRPr="007516D6">
        <w:rPr>
          <w:rFonts w:ascii="Times New Roman" w:hAnsi="Times New Roman"/>
          <w:sz w:val="24"/>
          <w:szCs w:val="24"/>
        </w:rPr>
        <w:t xml:space="preserve">found </w:t>
      </w:r>
      <w:r w:rsidR="00C63E5F">
        <w:rPr>
          <w:rFonts w:ascii="Times New Roman" w:hAnsi="Times New Roman"/>
          <w:sz w:val="24"/>
          <w:szCs w:val="24"/>
        </w:rPr>
        <w:t>349.</w:t>
      </w:r>
      <w:r w:rsidR="00C63E5F">
        <w:rPr>
          <w:rFonts w:ascii="Times New Roman" w:hAnsi="Times New Roman"/>
          <w:color w:val="000000" w:themeColor="text1"/>
          <w:sz w:val="24"/>
          <w:szCs w:val="24"/>
        </w:rPr>
        <w:t>0475</w:t>
      </w:r>
      <w:r w:rsidRPr="00C63E5F">
        <w:rPr>
          <w:rFonts w:ascii="Times New Roman" w:hAnsi="Times New Roman"/>
          <w:color w:val="000000" w:themeColor="text1"/>
          <w:sz w:val="24"/>
          <w:szCs w:val="24"/>
        </w:rPr>
        <w:t>.</w:t>
      </w:r>
    </w:p>
    <w:p w14:paraId="218A9811" w14:textId="615EA2C8" w:rsidR="0069276E" w:rsidRDefault="00213DF8" w:rsidP="009C36E1">
      <w:pPr>
        <w:spacing w:line="360" w:lineRule="auto"/>
        <w:jc w:val="both"/>
        <w:rPr>
          <w:rFonts w:ascii="Times New Roman" w:hAnsi="Times New Roman"/>
          <w:b/>
          <w:sz w:val="24"/>
          <w:szCs w:val="24"/>
        </w:rPr>
      </w:pPr>
      <w:r>
        <w:rPr>
          <w:rFonts w:ascii="Times New Roman" w:hAnsi="Times New Roman"/>
          <w:b/>
          <w:sz w:val="24"/>
          <w:szCs w:val="24"/>
        </w:rPr>
        <w:t xml:space="preserve">Example 4. </w:t>
      </w:r>
      <w:r w:rsidRPr="00915695">
        <w:rPr>
          <w:rFonts w:ascii="Times New Roman" w:hAnsi="Times New Roman"/>
          <w:b/>
          <w:sz w:val="24"/>
          <w:szCs w:val="24"/>
        </w:rPr>
        <w:t>1-(4-chlorophenyl)-2-methoxy-2-oxoethyl 4-isobutylbenzoate (</w:t>
      </w:r>
      <w:r w:rsidR="00A72B3B">
        <w:rPr>
          <w:rFonts w:ascii="Times New Roman" w:hAnsi="Times New Roman"/>
          <w:b/>
          <w:sz w:val="24"/>
          <w:szCs w:val="24"/>
        </w:rPr>
        <w:t xml:space="preserve">4d): </w:t>
      </w:r>
    </w:p>
    <w:p w14:paraId="6AD1BC5D" w14:textId="58BA7979" w:rsidR="0069276E" w:rsidRPr="0069276E" w:rsidRDefault="0069276E" w:rsidP="0069276E">
      <w:pPr>
        <w:spacing w:line="360" w:lineRule="auto"/>
        <w:jc w:val="center"/>
        <w:rPr>
          <w:rFonts w:ascii="Times New Roman" w:hAnsi="Times New Roman"/>
          <w:b/>
          <w:sz w:val="24"/>
          <w:szCs w:val="24"/>
        </w:rPr>
      </w:pPr>
      <w:r>
        <w:object w:dxaOrig="2946" w:dyaOrig="2154" w14:anchorId="1BDDDC4C">
          <v:shape id="_x0000_i1056" type="#_x0000_t75" style="width:151.1pt;height:109.45pt" o:ole="">
            <v:imagedata r:id="rId90" o:title=""/>
          </v:shape>
          <o:OLEObject Type="Embed" ProgID="ChemDraw.Document.6.0" ShapeID="_x0000_i1056" DrawAspect="Content" ObjectID="_1780927562" r:id="rId91"/>
        </w:object>
      </w:r>
    </w:p>
    <w:p w14:paraId="2933DE06" w14:textId="71E1499B" w:rsidR="00213DF8" w:rsidRPr="00A72B3B" w:rsidRDefault="00213DF8" w:rsidP="006D6404">
      <w:pPr>
        <w:spacing w:line="480" w:lineRule="auto"/>
        <w:jc w:val="both"/>
        <w:rPr>
          <w:rFonts w:ascii="Times New Roman" w:eastAsia="TimesNewRomanPSMT" w:hAnsi="Times New Roman"/>
          <w:sz w:val="24"/>
          <w:szCs w:val="24"/>
        </w:rPr>
      </w:pPr>
      <w:r w:rsidRPr="007516D6">
        <w:rPr>
          <w:rFonts w:ascii="Times New Roman" w:hAnsi="Times New Roman"/>
          <w:noProof/>
          <w:sz w:val="24"/>
          <w:szCs w:val="24"/>
        </w:rPr>
        <w:lastRenderedPageBreak/>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3d</w:t>
      </w:r>
      <w:r w:rsidRPr="003420DE">
        <w:rPr>
          <w:rFonts w:ascii="Times New Roman" w:hAnsi="Times New Roman"/>
          <w:b/>
          <w:noProof/>
          <w:sz w:val="24"/>
          <w:szCs w:val="24"/>
        </w:rPr>
        <w:t xml:space="preserve"> </w:t>
      </w:r>
      <w:r w:rsidRPr="00777BFA">
        <w:rPr>
          <w:rFonts w:ascii="Times New Roman" w:hAnsi="Times New Roman"/>
          <w:bCs/>
          <w:noProof/>
          <w:sz w:val="24"/>
          <w:szCs w:val="24"/>
        </w:rPr>
        <w:t>(</w:t>
      </w:r>
      <w:r w:rsidRPr="008F4D0C">
        <w:rPr>
          <w:rFonts w:ascii="Times New Roman" w:hAnsi="Times New Roman"/>
          <w:bCs/>
          <w:noProof/>
          <w:sz w:val="24"/>
          <w:szCs w:val="24"/>
        </w:rPr>
        <w:t>4-isobutylbenzoic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 xml:space="preserve">0.4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4d </w:t>
      </w:r>
      <w:r w:rsidRPr="00204278">
        <w:rPr>
          <w:rFonts w:ascii="Times New Roman" w:hAnsi="Times New Roman"/>
          <w:bCs/>
          <w:sz w:val="24"/>
          <w:szCs w:val="24"/>
        </w:rPr>
        <w:t>(</w:t>
      </w:r>
      <w:r w:rsidR="006E588D">
        <w:rPr>
          <w:rFonts w:ascii="Times New Roman" w:hAnsi="Times New Roman"/>
          <w:bCs/>
          <w:sz w:val="24"/>
          <w:szCs w:val="24"/>
        </w:rPr>
        <w:t>0.46 g in 5</w:t>
      </w:r>
      <w:r>
        <w:rPr>
          <w:rFonts w:ascii="Times New Roman" w:hAnsi="Times New Roman"/>
          <w:bCs/>
          <w:sz w:val="24"/>
          <w:szCs w:val="24"/>
        </w:rPr>
        <w:t xml:space="preserve"> h, 86</w:t>
      </w:r>
      <w:r w:rsidRPr="006307E4">
        <w:rPr>
          <w:rFonts w:ascii="Times New Roman" w:hAnsi="Times New Roman"/>
          <w:bCs/>
          <w:sz w:val="24"/>
          <w:szCs w:val="24"/>
        </w:rPr>
        <w:t>%</w:t>
      </w:r>
      <w:r>
        <w:rPr>
          <w:rFonts w:ascii="Times New Roman" w:hAnsi="Times New Roman"/>
          <w:bCs/>
          <w:sz w:val="24"/>
          <w:szCs w:val="24"/>
        </w:rPr>
        <w:t>)</w:t>
      </w:r>
      <w:r w:rsidR="00012F6B">
        <w:rPr>
          <w:rFonts w:ascii="Times New Roman" w:hAnsi="Times New Roman"/>
          <w:sz w:val="24"/>
          <w:szCs w:val="24"/>
        </w:rPr>
        <w:t xml:space="preserve"> as a colo</w:t>
      </w:r>
      <w:r>
        <w:rPr>
          <w:rFonts w:ascii="Times New Roman" w:hAnsi="Times New Roman"/>
          <w:sz w:val="24"/>
          <w:szCs w:val="24"/>
        </w:rPr>
        <w:t xml:space="preserve">rless oil.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(400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w:t>
      </w:r>
      <w:r>
        <w:rPr>
          <w:rFonts w:ascii="Times New Roman" w:hAnsi="Times New Roman"/>
          <w:b/>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8.0</w:t>
      </w:r>
      <w:r w:rsidR="002C4D7C">
        <w:rPr>
          <w:rFonts w:ascii="Times New Roman" w:hAnsi="Times New Roman"/>
          <w:bCs/>
          <w:sz w:val="24"/>
          <w:szCs w:val="24"/>
        </w:rPr>
        <w:t>4</w:t>
      </w:r>
      <w:r w:rsidRPr="001D00DA">
        <w:rPr>
          <w:rFonts w:ascii="Times New Roman" w:hAnsi="Times New Roman"/>
          <w:bCs/>
          <w:sz w:val="24"/>
          <w:szCs w:val="24"/>
        </w:rPr>
        <w:t xml:space="preserve"> – 8.01 (m, 2H), 7.5</w:t>
      </w:r>
      <w:r w:rsidR="002C4D7C">
        <w:rPr>
          <w:rFonts w:ascii="Times New Roman" w:hAnsi="Times New Roman"/>
          <w:bCs/>
          <w:sz w:val="24"/>
          <w:szCs w:val="24"/>
        </w:rPr>
        <w:t>3</w:t>
      </w:r>
      <w:r w:rsidRPr="001D00DA">
        <w:rPr>
          <w:rFonts w:ascii="Times New Roman" w:hAnsi="Times New Roman"/>
          <w:bCs/>
          <w:sz w:val="24"/>
          <w:szCs w:val="24"/>
        </w:rPr>
        <w:t xml:space="preserve"> – 7.5</w:t>
      </w:r>
      <w:r w:rsidR="002C4D7C">
        <w:rPr>
          <w:rFonts w:ascii="Times New Roman" w:hAnsi="Times New Roman"/>
          <w:bCs/>
          <w:sz w:val="24"/>
          <w:szCs w:val="24"/>
        </w:rPr>
        <w:t>1</w:t>
      </w:r>
      <w:r w:rsidRPr="001D00DA">
        <w:rPr>
          <w:rFonts w:ascii="Times New Roman" w:hAnsi="Times New Roman"/>
          <w:bCs/>
          <w:sz w:val="24"/>
          <w:szCs w:val="24"/>
        </w:rPr>
        <w:t xml:space="preserve"> (m, 2H), 7.</w:t>
      </w:r>
      <w:r w:rsidR="002C4D7C">
        <w:rPr>
          <w:rFonts w:ascii="Times New Roman" w:hAnsi="Times New Roman"/>
          <w:bCs/>
          <w:sz w:val="24"/>
          <w:szCs w:val="24"/>
        </w:rPr>
        <w:t>39</w:t>
      </w:r>
      <w:r w:rsidRPr="001D00DA">
        <w:rPr>
          <w:rFonts w:ascii="Times New Roman" w:hAnsi="Times New Roman"/>
          <w:bCs/>
          <w:sz w:val="24"/>
          <w:szCs w:val="24"/>
        </w:rPr>
        <w:t xml:space="preserve"> – 7.3</w:t>
      </w:r>
      <w:r w:rsidR="002C4D7C">
        <w:rPr>
          <w:rFonts w:ascii="Times New Roman" w:hAnsi="Times New Roman"/>
          <w:bCs/>
          <w:sz w:val="24"/>
          <w:szCs w:val="24"/>
        </w:rPr>
        <w:t>7</w:t>
      </w:r>
      <w:r w:rsidRPr="001D00DA">
        <w:rPr>
          <w:rFonts w:ascii="Times New Roman" w:hAnsi="Times New Roman"/>
          <w:bCs/>
          <w:sz w:val="24"/>
          <w:szCs w:val="24"/>
        </w:rPr>
        <w:t xml:space="preserve"> (m, 2H), 7.22 (d, </w:t>
      </w:r>
      <w:r w:rsidRPr="001D00DA">
        <w:rPr>
          <w:rFonts w:ascii="Times New Roman" w:hAnsi="Times New Roman"/>
          <w:bCs/>
          <w:i/>
          <w:iCs/>
          <w:sz w:val="24"/>
          <w:szCs w:val="24"/>
        </w:rPr>
        <w:t>J</w:t>
      </w:r>
      <w:r w:rsidRPr="001D00DA">
        <w:rPr>
          <w:rFonts w:ascii="Times New Roman" w:hAnsi="Times New Roman"/>
          <w:bCs/>
          <w:sz w:val="24"/>
          <w:szCs w:val="24"/>
        </w:rPr>
        <w:t xml:space="preserve"> = 8.3 Hz, 2H), 6.14 (s, 1H), 3.73 (s, 3H), 2.52 (d, </w:t>
      </w:r>
      <w:r w:rsidRPr="001D00DA">
        <w:rPr>
          <w:rFonts w:ascii="Times New Roman" w:hAnsi="Times New Roman"/>
          <w:bCs/>
          <w:i/>
          <w:iCs/>
          <w:sz w:val="24"/>
          <w:szCs w:val="24"/>
        </w:rPr>
        <w:t>J</w:t>
      </w:r>
      <w:r w:rsidRPr="001D00DA">
        <w:rPr>
          <w:rFonts w:ascii="Times New Roman" w:hAnsi="Times New Roman"/>
          <w:bCs/>
          <w:sz w:val="24"/>
          <w:szCs w:val="24"/>
        </w:rPr>
        <w:t xml:space="preserve"> = 7.2 Hz, 2H), 1.9</w:t>
      </w:r>
      <w:r w:rsidR="002C4D7C">
        <w:rPr>
          <w:rFonts w:ascii="Times New Roman" w:hAnsi="Times New Roman"/>
          <w:bCs/>
          <w:sz w:val="24"/>
          <w:szCs w:val="24"/>
        </w:rPr>
        <w:t>1</w:t>
      </w:r>
      <w:r w:rsidRPr="001D00DA">
        <w:rPr>
          <w:rFonts w:ascii="Times New Roman" w:hAnsi="Times New Roman"/>
          <w:bCs/>
          <w:sz w:val="24"/>
          <w:szCs w:val="24"/>
        </w:rPr>
        <w:t xml:space="preserve"> – 1.8</w:t>
      </w:r>
      <w:r w:rsidR="002C4D7C">
        <w:rPr>
          <w:rFonts w:ascii="Times New Roman" w:hAnsi="Times New Roman"/>
          <w:bCs/>
          <w:sz w:val="24"/>
          <w:szCs w:val="24"/>
        </w:rPr>
        <w:t>3</w:t>
      </w:r>
      <w:r w:rsidRPr="001D00DA">
        <w:rPr>
          <w:rFonts w:ascii="Times New Roman" w:hAnsi="Times New Roman"/>
          <w:bCs/>
          <w:sz w:val="24"/>
          <w:szCs w:val="24"/>
        </w:rPr>
        <w:t xml:space="preserve"> (m, 1H), 0.89 (d, </w:t>
      </w:r>
      <w:r w:rsidRPr="001D00DA">
        <w:rPr>
          <w:rFonts w:ascii="Times New Roman" w:hAnsi="Times New Roman"/>
          <w:bCs/>
          <w:i/>
          <w:iCs/>
          <w:sz w:val="24"/>
          <w:szCs w:val="24"/>
        </w:rPr>
        <w:t>J</w:t>
      </w:r>
      <w:r w:rsidRPr="001D00DA">
        <w:rPr>
          <w:rFonts w:ascii="Times New Roman" w:hAnsi="Times New Roman"/>
          <w:bCs/>
          <w:sz w:val="24"/>
          <w:szCs w:val="24"/>
        </w:rPr>
        <w:t xml:space="preserve"> = 6.6 Hz, 6H).</w:t>
      </w:r>
      <w:r w:rsidRPr="001D00DA">
        <w:rPr>
          <w:rFonts w:ascii="Times New Roman" w:hAnsi="Times New Roman"/>
          <w:sz w:val="24"/>
          <w:szCs w:val="24"/>
        </w:rPr>
        <w:t xml:space="preserve"> </w:t>
      </w:r>
      <w:r w:rsidRPr="00986EA7">
        <w:rPr>
          <w:rFonts w:ascii="Times New Roman" w:hAnsi="Times New Roman"/>
          <w:b/>
          <w:bCs/>
          <w:color w:val="0000CC"/>
          <w:sz w:val="24"/>
          <w:szCs w:val="24"/>
          <w:vertAlign w:val="superscript"/>
        </w:rPr>
        <w:t>13</w:t>
      </w:r>
      <w:r w:rsidRPr="00986EA7">
        <w:rPr>
          <w:rFonts w:ascii="Times New Roman" w:hAnsi="Times New Roman"/>
          <w:b/>
          <w:bCs/>
          <w:color w:val="0000CC"/>
          <w:sz w:val="24"/>
          <w:szCs w:val="24"/>
        </w:rPr>
        <w:t>C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(101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rPr>
        <w:t xml:space="preserve">δ 169.02, 165.73, 148.11, 135.25, 132.68, 129.90, 129.27, 129.07, 129.00, 126.57, 73.97, 52.71, 45.42, 30.12, 22.29. </w:t>
      </w:r>
      <w:r w:rsidRPr="00986EA7">
        <w:rPr>
          <w:rFonts w:ascii="Times New Roman" w:hAnsi="Times New Roman"/>
          <w:b/>
          <w:color w:val="0000CC"/>
          <w:sz w:val="24"/>
          <w:szCs w:val="24"/>
        </w:rPr>
        <w:t>IR (</w:t>
      </w:r>
      <w:r w:rsidRPr="00986EA7">
        <w:rPr>
          <w:rFonts w:ascii="Symbol" w:hAnsi="Symbol"/>
          <w:b/>
          <w:color w:val="0000CC"/>
          <w:sz w:val="24"/>
          <w:szCs w:val="24"/>
        </w:rPr>
        <w:t></w:t>
      </w:r>
      <w:r w:rsidRPr="00986EA7">
        <w:rPr>
          <w:rFonts w:ascii="Times New Roman" w:hAnsi="Times New Roman"/>
          <w:b/>
          <w:color w:val="0000CC"/>
          <w:sz w:val="24"/>
          <w:szCs w:val="24"/>
          <w:vertAlign w:val="subscript"/>
        </w:rPr>
        <w:t>max</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rPr>
        <w:t xml:space="preserve">3022.14, 2960.22, 1753.90, 1721.69, 1492.80, 1215.16, 1016.94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F95302">
        <w:rPr>
          <w:rFonts w:ascii="Times New Roman" w:hAnsi="Times New Roman"/>
          <w:b/>
          <w:sz w:val="24"/>
          <w:szCs w:val="24"/>
        </w:rPr>
        <w:t>C</w:t>
      </w:r>
      <w:r w:rsidRPr="00F95302">
        <w:rPr>
          <w:rFonts w:ascii="Times New Roman" w:hAnsi="Times New Roman"/>
          <w:b/>
          <w:sz w:val="24"/>
          <w:szCs w:val="24"/>
          <w:vertAlign w:val="subscript"/>
        </w:rPr>
        <w:t>20</w:t>
      </w:r>
      <w:r w:rsidRPr="00F95302">
        <w:rPr>
          <w:rFonts w:ascii="Times New Roman" w:hAnsi="Times New Roman"/>
          <w:b/>
          <w:sz w:val="24"/>
          <w:szCs w:val="24"/>
        </w:rPr>
        <w:t>H</w:t>
      </w:r>
      <w:r>
        <w:rPr>
          <w:rFonts w:ascii="Times New Roman" w:hAnsi="Times New Roman"/>
          <w:b/>
          <w:sz w:val="24"/>
          <w:szCs w:val="24"/>
          <w:vertAlign w:val="subscript"/>
        </w:rPr>
        <w:t>22</w:t>
      </w:r>
      <w:r w:rsidRPr="00F95302">
        <w:rPr>
          <w:rFonts w:ascii="Times New Roman" w:hAnsi="Times New Roman"/>
          <w:b/>
          <w:sz w:val="24"/>
          <w:szCs w:val="24"/>
        </w:rPr>
        <w:t>ClO</w:t>
      </w:r>
      <w:r w:rsidRPr="00F95302">
        <w:rPr>
          <w:rFonts w:ascii="Times New Roman" w:hAnsi="Times New Roman"/>
          <w:b/>
          <w:sz w:val="24"/>
          <w:szCs w:val="24"/>
          <w:vertAlign w:val="subscript"/>
        </w:rPr>
        <w:t xml:space="preserve">4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Pr>
          <w:rFonts w:ascii="Times New Roman" w:hAnsi="Times New Roman"/>
          <w:sz w:val="24"/>
          <w:szCs w:val="24"/>
        </w:rPr>
        <w:t xml:space="preserve">361.1201, </w:t>
      </w:r>
      <w:r w:rsidRPr="007516D6">
        <w:rPr>
          <w:rFonts w:ascii="Times New Roman" w:hAnsi="Times New Roman"/>
          <w:sz w:val="24"/>
          <w:szCs w:val="24"/>
        </w:rPr>
        <w:t xml:space="preserve">found </w:t>
      </w:r>
      <w:r w:rsidR="00C63E5F">
        <w:rPr>
          <w:rFonts w:ascii="Times New Roman" w:hAnsi="Times New Roman"/>
          <w:sz w:val="24"/>
          <w:szCs w:val="24"/>
        </w:rPr>
        <w:t>361.1209.</w:t>
      </w:r>
    </w:p>
    <w:p w14:paraId="2F0D0A03" w14:textId="77777777" w:rsidR="0069276E" w:rsidRDefault="00213DF8" w:rsidP="009C36E1">
      <w:pPr>
        <w:spacing w:after="0" w:line="360" w:lineRule="auto"/>
        <w:jc w:val="both"/>
        <w:rPr>
          <w:rFonts w:ascii="Times New Roman" w:hAnsi="Times New Roman"/>
          <w:b/>
          <w:sz w:val="24"/>
          <w:szCs w:val="24"/>
        </w:rPr>
      </w:pPr>
      <w:r>
        <w:rPr>
          <w:rFonts w:ascii="Times New Roman" w:hAnsi="Times New Roman"/>
          <w:b/>
          <w:sz w:val="24"/>
          <w:szCs w:val="24"/>
        </w:rPr>
        <w:t xml:space="preserve">Example 5. </w:t>
      </w:r>
      <w:r w:rsidRPr="00D0538D">
        <w:rPr>
          <w:rFonts w:ascii="Times New Roman" w:hAnsi="Times New Roman"/>
          <w:b/>
          <w:bCs/>
          <w:sz w:val="24"/>
          <w:szCs w:val="24"/>
        </w:rPr>
        <w:t>1-(4-chlorophenyl)-2-methoxy-2-oxoethyl 4-phenoxybenzoate</w:t>
      </w:r>
      <w:r w:rsidRPr="007036DF">
        <w:rPr>
          <w:rFonts w:ascii="Times New Roman" w:hAnsi="Times New Roman"/>
          <w:b/>
          <w:sz w:val="24"/>
          <w:szCs w:val="24"/>
        </w:rPr>
        <w:t xml:space="preserve"> (</w:t>
      </w:r>
      <w:r>
        <w:rPr>
          <w:rFonts w:ascii="Times New Roman" w:hAnsi="Times New Roman"/>
          <w:b/>
          <w:sz w:val="24"/>
          <w:szCs w:val="24"/>
        </w:rPr>
        <w:t>4e</w:t>
      </w:r>
      <w:r w:rsidR="00A72B3B">
        <w:rPr>
          <w:rFonts w:ascii="Times New Roman" w:hAnsi="Times New Roman"/>
          <w:b/>
          <w:sz w:val="24"/>
          <w:szCs w:val="24"/>
        </w:rPr>
        <w:t xml:space="preserve">): </w:t>
      </w:r>
    </w:p>
    <w:p w14:paraId="6BD88113" w14:textId="0D291CCC" w:rsidR="0069276E" w:rsidRDefault="0069276E" w:rsidP="0069276E">
      <w:pPr>
        <w:spacing w:after="0" w:line="360" w:lineRule="auto"/>
        <w:jc w:val="center"/>
        <w:rPr>
          <w:rFonts w:ascii="Times New Roman" w:hAnsi="Times New Roman"/>
          <w:b/>
          <w:sz w:val="24"/>
          <w:szCs w:val="24"/>
        </w:rPr>
      </w:pPr>
      <w:r>
        <w:object w:dxaOrig="3942" w:dyaOrig="1827" w14:anchorId="6BDCB56E">
          <v:shape id="_x0000_i1057" type="#_x0000_t75" style="width:198.1pt;height:89.9pt" o:ole="">
            <v:imagedata r:id="rId92" o:title=""/>
          </v:shape>
          <o:OLEObject Type="Embed" ProgID="ChemDraw.Document.6.0" ShapeID="_x0000_i1057" DrawAspect="Content" ObjectID="_1780927563" r:id="rId93"/>
        </w:object>
      </w:r>
    </w:p>
    <w:p w14:paraId="45D9650B" w14:textId="7A7B1099" w:rsidR="00213DF8" w:rsidRPr="00DD0CB2" w:rsidRDefault="00213DF8" w:rsidP="006D6404">
      <w:pPr>
        <w:spacing w:after="0" w:line="480" w:lineRule="auto"/>
        <w:jc w:val="both"/>
        <w:rPr>
          <w:rFonts w:ascii="Times New Roman" w:hAnsi="Times New Roman"/>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3e</w:t>
      </w:r>
      <w:r w:rsidRPr="003420DE">
        <w:rPr>
          <w:rFonts w:ascii="Times New Roman" w:hAnsi="Times New Roman"/>
          <w:b/>
          <w:noProof/>
          <w:sz w:val="24"/>
          <w:szCs w:val="24"/>
        </w:rPr>
        <w:t xml:space="preserve"> </w:t>
      </w:r>
      <w:r w:rsidRPr="00777BFA">
        <w:rPr>
          <w:rFonts w:ascii="Times New Roman" w:hAnsi="Times New Roman"/>
          <w:bCs/>
          <w:noProof/>
          <w:sz w:val="24"/>
          <w:szCs w:val="24"/>
        </w:rPr>
        <w:t>(</w:t>
      </w:r>
      <w:r w:rsidRPr="00D32A47">
        <w:rPr>
          <w:rFonts w:ascii="Times New Roman" w:hAnsi="Times New Roman"/>
          <w:bCs/>
          <w:noProof/>
          <w:sz w:val="24"/>
          <w:szCs w:val="24"/>
        </w:rPr>
        <w:t>4-phenoxybenzoic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6</w:t>
      </w:r>
      <w:r w:rsidRPr="004F1460">
        <w:rPr>
          <w:rFonts w:ascii="Times New Roman" w:hAnsi="Times New Roman"/>
          <w:noProof/>
          <w:sz w:val="24"/>
          <w:szCs w:val="24"/>
        </w:rPr>
        <w:t xml:space="preserve">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w:t>
      </w:r>
      <w:r>
        <w:rPr>
          <w:rFonts w:ascii="Times New Roman" w:hAnsi="Times New Roman"/>
          <w:bCs/>
          <w:noProof/>
          <w:sz w:val="24"/>
          <w:szCs w:val="24"/>
        </w:rPr>
        <w:lastRenderedPageBreak/>
        <w:t xml:space="preserve">give </w:t>
      </w:r>
      <w:r>
        <w:rPr>
          <w:rFonts w:ascii="Times New Roman" w:hAnsi="Times New Roman"/>
          <w:bCs/>
          <w:sz w:val="24"/>
          <w:szCs w:val="24"/>
        </w:rPr>
        <w:t xml:space="preserve">compound </w:t>
      </w:r>
      <w:r>
        <w:rPr>
          <w:rFonts w:ascii="Times New Roman" w:hAnsi="Times New Roman"/>
          <w:b/>
          <w:sz w:val="24"/>
          <w:szCs w:val="24"/>
        </w:rPr>
        <w:t xml:space="preserve">4e </w:t>
      </w:r>
      <w:r w:rsidRPr="00204278">
        <w:rPr>
          <w:rFonts w:ascii="Times New Roman" w:hAnsi="Times New Roman"/>
          <w:bCs/>
          <w:sz w:val="24"/>
          <w:szCs w:val="24"/>
        </w:rPr>
        <w:t>(</w:t>
      </w:r>
      <w:r w:rsidR="004933D9">
        <w:rPr>
          <w:rFonts w:ascii="Times New Roman" w:hAnsi="Times New Roman"/>
          <w:bCs/>
          <w:sz w:val="24"/>
          <w:szCs w:val="24"/>
        </w:rPr>
        <w:t>0.49 g in 5</w:t>
      </w:r>
      <w:r>
        <w:rPr>
          <w:rFonts w:ascii="Times New Roman" w:hAnsi="Times New Roman"/>
          <w:bCs/>
          <w:sz w:val="24"/>
          <w:szCs w:val="24"/>
        </w:rPr>
        <w:t xml:space="preserve"> h, 83</w:t>
      </w:r>
      <w:r w:rsidRPr="006307E4">
        <w:rPr>
          <w:rFonts w:ascii="Times New Roman" w:hAnsi="Times New Roman"/>
          <w:bCs/>
          <w:sz w:val="24"/>
          <w:szCs w:val="24"/>
        </w:rPr>
        <w:t>%</w:t>
      </w:r>
      <w:r>
        <w:rPr>
          <w:rFonts w:ascii="Times New Roman" w:hAnsi="Times New Roman"/>
          <w:bCs/>
          <w:sz w:val="24"/>
          <w:szCs w:val="24"/>
        </w:rPr>
        <w:t xml:space="preserve">) </w:t>
      </w:r>
      <w:r w:rsidR="00012F6B">
        <w:rPr>
          <w:rFonts w:ascii="Times New Roman" w:hAnsi="Times New Roman"/>
          <w:sz w:val="24"/>
          <w:szCs w:val="24"/>
        </w:rPr>
        <w:t>as a colo</w:t>
      </w:r>
      <w:r>
        <w:rPr>
          <w:rFonts w:ascii="Times New Roman" w:hAnsi="Times New Roman"/>
          <w:sz w:val="24"/>
          <w:szCs w:val="24"/>
        </w:rPr>
        <w:t xml:space="preserve">rless </w:t>
      </w:r>
      <w:r w:rsidR="00693A9A">
        <w:rPr>
          <w:rFonts w:ascii="Times New Roman" w:hAnsi="Times New Roman"/>
          <w:sz w:val="24"/>
          <w:szCs w:val="24"/>
        </w:rPr>
        <w:t>oil</w:t>
      </w:r>
      <w:r>
        <w:rPr>
          <w:rFonts w:ascii="Times New Roman" w:hAnsi="Times New Roman"/>
          <w:sz w:val="24"/>
          <w:szCs w:val="24"/>
        </w:rPr>
        <w:t xml:space="preserve">. </w:t>
      </w:r>
      <w:r w:rsidRPr="00DD0CB2">
        <w:rPr>
          <w:rFonts w:ascii="Times New Roman" w:hAnsi="Times New Roman"/>
          <w:b/>
          <w:bCs/>
          <w:color w:val="0000CC"/>
          <w:sz w:val="24"/>
          <w:szCs w:val="24"/>
          <w:vertAlign w:val="superscript"/>
        </w:rPr>
        <w:t>1</w:t>
      </w:r>
      <w:r w:rsidRPr="00DD0CB2">
        <w:rPr>
          <w:rFonts w:ascii="Times New Roman" w:hAnsi="Times New Roman"/>
          <w:b/>
          <w:bCs/>
          <w:color w:val="0000CC"/>
          <w:sz w:val="24"/>
          <w:szCs w:val="24"/>
        </w:rPr>
        <w:t>H NMR</w:t>
      </w:r>
      <w:r w:rsidRPr="00DD0CB2">
        <w:rPr>
          <w:rFonts w:ascii="Times New Roman" w:hAnsi="Times New Roman"/>
          <w:color w:val="0000CC"/>
          <w:sz w:val="24"/>
          <w:szCs w:val="24"/>
        </w:rPr>
        <w:t xml:space="preserve"> </w:t>
      </w:r>
      <w:r w:rsidRPr="00DD0CB2">
        <w:rPr>
          <w:rFonts w:ascii="Times New Roman" w:hAnsi="Times New Roman"/>
          <w:b/>
          <w:color w:val="0000CC"/>
          <w:sz w:val="24"/>
          <w:szCs w:val="24"/>
        </w:rPr>
        <w:t>(400 MHz, CDCl</w:t>
      </w:r>
      <w:r w:rsidRPr="00DD0CB2">
        <w:rPr>
          <w:rFonts w:ascii="Times New Roman" w:hAnsi="Times New Roman"/>
          <w:b/>
          <w:color w:val="0000CC"/>
          <w:sz w:val="24"/>
          <w:szCs w:val="24"/>
          <w:vertAlign w:val="subscript"/>
        </w:rPr>
        <w:t>3</w:t>
      </w:r>
      <w:r w:rsidRPr="00DD0CB2">
        <w:rPr>
          <w:rFonts w:ascii="Times New Roman" w:hAnsi="Times New Roman"/>
          <w:b/>
          <w:color w:val="0000CC"/>
          <w:sz w:val="24"/>
          <w:szCs w:val="24"/>
        </w:rPr>
        <w:t xml:space="preserve">) </w:t>
      </w:r>
      <w:r>
        <w:rPr>
          <w:rFonts w:ascii="Times New Roman" w:hAnsi="Times New Roman"/>
          <w:bCs/>
          <w:sz w:val="24"/>
          <w:szCs w:val="24"/>
          <w:lang w:val="pt-BR"/>
        </w:rPr>
        <w:t>δ</w:t>
      </w:r>
      <w:r w:rsidRPr="00DD0CB2">
        <w:rPr>
          <w:rFonts w:ascii="Times New Roman" w:hAnsi="Times New Roman"/>
          <w:bCs/>
          <w:sz w:val="24"/>
          <w:szCs w:val="24"/>
        </w:rPr>
        <w:t xml:space="preserve"> 8.1</w:t>
      </w:r>
      <w:r w:rsidR="000056EA">
        <w:rPr>
          <w:rFonts w:ascii="Times New Roman" w:hAnsi="Times New Roman"/>
          <w:bCs/>
          <w:sz w:val="24"/>
          <w:szCs w:val="24"/>
        </w:rPr>
        <w:t>1</w:t>
      </w:r>
      <w:r w:rsidRPr="00DD0CB2">
        <w:rPr>
          <w:rFonts w:ascii="Times New Roman" w:hAnsi="Times New Roman"/>
          <w:bCs/>
          <w:sz w:val="24"/>
          <w:szCs w:val="24"/>
        </w:rPr>
        <w:t xml:space="preserve"> – 8.0</w:t>
      </w:r>
      <w:r w:rsidR="000056EA">
        <w:rPr>
          <w:rFonts w:ascii="Times New Roman" w:hAnsi="Times New Roman"/>
          <w:bCs/>
          <w:sz w:val="24"/>
          <w:szCs w:val="24"/>
        </w:rPr>
        <w:t>8</w:t>
      </w:r>
      <w:r w:rsidRPr="00DD0CB2">
        <w:rPr>
          <w:rFonts w:ascii="Times New Roman" w:hAnsi="Times New Roman"/>
          <w:bCs/>
          <w:sz w:val="24"/>
          <w:szCs w:val="24"/>
        </w:rPr>
        <w:t xml:space="preserve"> (m, 2H), 7.5</w:t>
      </w:r>
      <w:r w:rsidR="000056EA">
        <w:rPr>
          <w:rFonts w:ascii="Times New Roman" w:hAnsi="Times New Roman"/>
          <w:bCs/>
          <w:sz w:val="24"/>
          <w:szCs w:val="24"/>
        </w:rPr>
        <w:t>4</w:t>
      </w:r>
      <w:r w:rsidRPr="00DD0CB2">
        <w:rPr>
          <w:rFonts w:ascii="Times New Roman" w:hAnsi="Times New Roman"/>
          <w:bCs/>
          <w:sz w:val="24"/>
          <w:szCs w:val="24"/>
        </w:rPr>
        <w:t xml:space="preserve"> – 7.</w:t>
      </w:r>
      <w:r w:rsidR="000056EA">
        <w:rPr>
          <w:rFonts w:ascii="Times New Roman" w:hAnsi="Times New Roman"/>
          <w:bCs/>
          <w:sz w:val="24"/>
          <w:szCs w:val="24"/>
        </w:rPr>
        <w:t>52</w:t>
      </w:r>
      <w:r w:rsidRPr="00DD0CB2">
        <w:rPr>
          <w:rFonts w:ascii="Times New Roman" w:hAnsi="Times New Roman"/>
          <w:bCs/>
          <w:sz w:val="24"/>
          <w:szCs w:val="24"/>
        </w:rPr>
        <w:t xml:space="preserve"> (m, 2H), 7.4</w:t>
      </w:r>
      <w:r w:rsidR="000056EA">
        <w:rPr>
          <w:rFonts w:ascii="Times New Roman" w:hAnsi="Times New Roman"/>
          <w:bCs/>
          <w:sz w:val="24"/>
          <w:szCs w:val="24"/>
        </w:rPr>
        <w:t>2</w:t>
      </w:r>
      <w:r w:rsidRPr="00DD0CB2">
        <w:rPr>
          <w:rFonts w:ascii="Times New Roman" w:hAnsi="Times New Roman"/>
          <w:bCs/>
          <w:sz w:val="24"/>
          <w:szCs w:val="24"/>
        </w:rPr>
        <w:t xml:space="preserve"> – 7.3</w:t>
      </w:r>
      <w:r w:rsidR="000056EA">
        <w:rPr>
          <w:rFonts w:ascii="Times New Roman" w:hAnsi="Times New Roman"/>
          <w:bCs/>
          <w:sz w:val="24"/>
          <w:szCs w:val="24"/>
        </w:rPr>
        <w:t>8</w:t>
      </w:r>
      <w:r w:rsidRPr="00DD0CB2">
        <w:rPr>
          <w:rFonts w:ascii="Times New Roman" w:hAnsi="Times New Roman"/>
          <w:bCs/>
          <w:sz w:val="24"/>
          <w:szCs w:val="24"/>
        </w:rPr>
        <w:t xml:space="preserve"> (m, 4H), 7.2</w:t>
      </w:r>
      <w:r w:rsidR="000056EA">
        <w:rPr>
          <w:rFonts w:ascii="Times New Roman" w:hAnsi="Times New Roman"/>
          <w:bCs/>
          <w:sz w:val="24"/>
          <w:szCs w:val="24"/>
        </w:rPr>
        <w:t>2</w:t>
      </w:r>
      <w:r w:rsidRPr="00DD0CB2">
        <w:rPr>
          <w:rFonts w:ascii="Times New Roman" w:hAnsi="Times New Roman"/>
          <w:bCs/>
          <w:sz w:val="24"/>
          <w:szCs w:val="24"/>
        </w:rPr>
        <w:t xml:space="preserve"> – 7.1</w:t>
      </w:r>
      <w:r w:rsidR="000056EA">
        <w:rPr>
          <w:rFonts w:ascii="Times New Roman" w:hAnsi="Times New Roman"/>
          <w:bCs/>
          <w:sz w:val="24"/>
          <w:szCs w:val="24"/>
        </w:rPr>
        <w:t>8</w:t>
      </w:r>
      <w:r w:rsidRPr="00DD0CB2">
        <w:rPr>
          <w:rFonts w:ascii="Times New Roman" w:hAnsi="Times New Roman"/>
          <w:bCs/>
          <w:sz w:val="24"/>
          <w:szCs w:val="24"/>
        </w:rPr>
        <w:t xml:space="preserve"> (m, 1H), 7.</w:t>
      </w:r>
      <w:r w:rsidR="000056EA">
        <w:rPr>
          <w:rFonts w:ascii="Times New Roman" w:hAnsi="Times New Roman"/>
          <w:bCs/>
          <w:sz w:val="24"/>
          <w:szCs w:val="24"/>
        </w:rPr>
        <w:t>09</w:t>
      </w:r>
      <w:r w:rsidRPr="00DD0CB2">
        <w:rPr>
          <w:rFonts w:ascii="Times New Roman" w:hAnsi="Times New Roman"/>
          <w:bCs/>
          <w:sz w:val="24"/>
          <w:szCs w:val="24"/>
        </w:rPr>
        <w:t xml:space="preserve"> – 7.0</w:t>
      </w:r>
      <w:r w:rsidR="00841DE4">
        <w:rPr>
          <w:rFonts w:ascii="Times New Roman" w:hAnsi="Times New Roman"/>
          <w:bCs/>
          <w:sz w:val="24"/>
          <w:szCs w:val="24"/>
        </w:rPr>
        <w:t>0</w:t>
      </w:r>
      <w:r w:rsidRPr="00DD0CB2">
        <w:rPr>
          <w:rFonts w:ascii="Times New Roman" w:hAnsi="Times New Roman"/>
          <w:bCs/>
          <w:sz w:val="24"/>
          <w:szCs w:val="24"/>
        </w:rPr>
        <w:t xml:space="preserve"> (m, </w:t>
      </w:r>
      <w:r w:rsidR="00841DE4">
        <w:rPr>
          <w:rFonts w:ascii="Times New Roman" w:hAnsi="Times New Roman"/>
          <w:bCs/>
          <w:sz w:val="24"/>
          <w:szCs w:val="24"/>
        </w:rPr>
        <w:t>4</w:t>
      </w:r>
      <w:r w:rsidRPr="00DD0CB2">
        <w:rPr>
          <w:rFonts w:ascii="Times New Roman" w:hAnsi="Times New Roman"/>
          <w:bCs/>
          <w:sz w:val="24"/>
          <w:szCs w:val="24"/>
        </w:rPr>
        <w:t>H), 6.15 (s, 1H), 3.76 (s, 3H).</w:t>
      </w:r>
      <w:r w:rsidRPr="00DD0CB2">
        <w:rPr>
          <w:rFonts w:ascii="Times New Roman" w:hAnsi="Times New Roman"/>
          <w:sz w:val="24"/>
          <w:szCs w:val="24"/>
        </w:rPr>
        <w:t xml:space="preserve"> </w:t>
      </w:r>
      <w:r w:rsidRPr="00DD0CB2">
        <w:rPr>
          <w:rFonts w:ascii="Times New Roman" w:hAnsi="Times New Roman"/>
          <w:b/>
          <w:bCs/>
          <w:color w:val="0000CC"/>
          <w:sz w:val="24"/>
          <w:szCs w:val="24"/>
          <w:vertAlign w:val="superscript"/>
        </w:rPr>
        <w:t>13</w:t>
      </w:r>
      <w:r w:rsidRPr="00DD0CB2">
        <w:rPr>
          <w:rFonts w:ascii="Times New Roman" w:hAnsi="Times New Roman"/>
          <w:b/>
          <w:bCs/>
          <w:color w:val="0000CC"/>
          <w:sz w:val="24"/>
          <w:szCs w:val="24"/>
        </w:rPr>
        <w:t>C NMR</w:t>
      </w:r>
      <w:r w:rsidRPr="00DD0CB2">
        <w:rPr>
          <w:rFonts w:ascii="Times New Roman" w:hAnsi="Times New Roman"/>
          <w:color w:val="0000CC"/>
          <w:sz w:val="24"/>
          <w:szCs w:val="24"/>
        </w:rPr>
        <w:t xml:space="preserve"> </w:t>
      </w:r>
      <w:r w:rsidRPr="00DD0CB2">
        <w:rPr>
          <w:rFonts w:ascii="Times New Roman" w:hAnsi="Times New Roman"/>
          <w:b/>
          <w:color w:val="0000CC"/>
          <w:sz w:val="24"/>
          <w:szCs w:val="24"/>
        </w:rPr>
        <w:t>(101 MHz, CDCl</w:t>
      </w:r>
      <w:r w:rsidRPr="00DD0CB2">
        <w:rPr>
          <w:rFonts w:ascii="Times New Roman" w:hAnsi="Times New Roman"/>
          <w:b/>
          <w:color w:val="0000CC"/>
          <w:sz w:val="24"/>
          <w:szCs w:val="24"/>
          <w:vertAlign w:val="subscript"/>
        </w:rPr>
        <w:t>3</w:t>
      </w:r>
      <w:r w:rsidRPr="00DD0CB2">
        <w:rPr>
          <w:rFonts w:ascii="Times New Roman" w:hAnsi="Times New Roman"/>
          <w:b/>
          <w:color w:val="0000CC"/>
          <w:sz w:val="24"/>
          <w:szCs w:val="24"/>
        </w:rPr>
        <w:t>)</w:t>
      </w:r>
      <w:r w:rsidRPr="00DD0CB2">
        <w:rPr>
          <w:rFonts w:ascii="Times New Roman" w:hAnsi="Times New Roman"/>
          <w:color w:val="0000CC"/>
          <w:sz w:val="24"/>
          <w:szCs w:val="24"/>
        </w:rPr>
        <w:t xml:space="preserve"> </w:t>
      </w:r>
      <w:r>
        <w:rPr>
          <w:rFonts w:ascii="Times New Roman" w:hAnsi="Times New Roman"/>
          <w:sz w:val="24"/>
          <w:szCs w:val="24"/>
          <w:lang w:val="el-GR"/>
        </w:rPr>
        <w:t xml:space="preserve">δ 169.06, 165.19, 162.51, 155.48, 135.36, 132.65, 132.22, 130.13, 129.15, 129.03, 124.72, 123.25, 120.23, 117.40, 74.05, 52.83. </w:t>
      </w:r>
      <w:r w:rsidRPr="00DD0CB2">
        <w:rPr>
          <w:rFonts w:ascii="Times New Roman" w:hAnsi="Times New Roman"/>
          <w:b/>
          <w:color w:val="0000CC"/>
          <w:sz w:val="24"/>
          <w:szCs w:val="24"/>
        </w:rPr>
        <w:t>IR (</w:t>
      </w:r>
      <w:r w:rsidRPr="00986EA7">
        <w:rPr>
          <w:rFonts w:ascii="Symbol" w:hAnsi="Symbol"/>
          <w:b/>
          <w:color w:val="0000CC"/>
          <w:sz w:val="24"/>
          <w:szCs w:val="24"/>
        </w:rPr>
        <w:t></w:t>
      </w:r>
      <w:r w:rsidRPr="00DD0CB2">
        <w:rPr>
          <w:rFonts w:ascii="Times New Roman" w:hAnsi="Times New Roman"/>
          <w:b/>
          <w:color w:val="0000CC"/>
          <w:sz w:val="24"/>
          <w:szCs w:val="24"/>
          <w:vertAlign w:val="subscript"/>
        </w:rPr>
        <w:t>max</w:t>
      </w:r>
      <w:r w:rsidRPr="00DD0CB2">
        <w:rPr>
          <w:rFonts w:ascii="Times New Roman" w:hAnsi="Times New Roman"/>
          <w:b/>
          <w:color w:val="0000CC"/>
          <w:sz w:val="24"/>
          <w:szCs w:val="24"/>
        </w:rPr>
        <w:t>):</w:t>
      </w:r>
      <w:r w:rsidRPr="00DD0CB2">
        <w:rPr>
          <w:rFonts w:ascii="Times New Roman" w:hAnsi="Times New Roman"/>
          <w:color w:val="0000CC"/>
          <w:sz w:val="24"/>
          <w:szCs w:val="24"/>
        </w:rPr>
        <w:t xml:space="preserve"> </w:t>
      </w:r>
      <w:r w:rsidRPr="00DD0CB2">
        <w:rPr>
          <w:rFonts w:ascii="Times New Roman" w:hAnsi="Times New Roman"/>
          <w:sz w:val="24"/>
          <w:szCs w:val="24"/>
        </w:rPr>
        <w:t>3022.03, 1754, 1720.35, 1491.57, 1215.73, 865.28 cm</w:t>
      </w:r>
      <w:r w:rsidRPr="00DD0CB2">
        <w:rPr>
          <w:rFonts w:ascii="Times New Roman" w:hAnsi="Times New Roman"/>
          <w:sz w:val="24"/>
          <w:szCs w:val="24"/>
          <w:vertAlign w:val="superscript"/>
        </w:rPr>
        <w:t>-1</w:t>
      </w:r>
      <w:r w:rsidRPr="00DD0CB2">
        <w:rPr>
          <w:rFonts w:ascii="Times New Roman" w:hAnsi="Times New Roman"/>
          <w:sz w:val="24"/>
          <w:szCs w:val="24"/>
        </w:rPr>
        <w:t>.</w:t>
      </w:r>
      <w:r w:rsidRPr="00DD0CB2">
        <w:rPr>
          <w:rFonts w:ascii="Times New Roman" w:hAnsi="Times New Roman"/>
          <w:b/>
          <w:bCs/>
          <w:color w:val="0000CC"/>
          <w:sz w:val="24"/>
          <w:szCs w:val="24"/>
        </w:rPr>
        <w:t xml:space="preserve"> HRMS (ESI):</w:t>
      </w:r>
      <w:r w:rsidRPr="00DD0CB2">
        <w:rPr>
          <w:rFonts w:ascii="Times New Roman" w:hAnsi="Times New Roman"/>
          <w:color w:val="0000CC"/>
          <w:sz w:val="24"/>
          <w:szCs w:val="24"/>
        </w:rPr>
        <w:t xml:space="preserve"> </w:t>
      </w:r>
      <w:r w:rsidRPr="00DD0CB2">
        <w:rPr>
          <w:rFonts w:ascii="Times New Roman" w:hAnsi="Times New Roman"/>
          <w:i/>
          <w:iCs/>
          <w:sz w:val="24"/>
          <w:szCs w:val="24"/>
        </w:rPr>
        <w:t>m/z</w:t>
      </w:r>
      <w:r w:rsidRPr="00DD0CB2">
        <w:rPr>
          <w:rFonts w:ascii="Times New Roman" w:hAnsi="Times New Roman"/>
          <w:sz w:val="24"/>
          <w:szCs w:val="24"/>
        </w:rPr>
        <w:t xml:space="preserve"> calcd for</w:t>
      </w:r>
      <w:r w:rsidRPr="00DD0CB2">
        <w:rPr>
          <w:rFonts w:ascii="Times New Roman" w:hAnsi="Times New Roman"/>
          <w:b/>
          <w:sz w:val="24"/>
          <w:szCs w:val="24"/>
        </w:rPr>
        <w:t xml:space="preserve"> C</w:t>
      </w:r>
      <w:r w:rsidRPr="00DD0CB2">
        <w:rPr>
          <w:rFonts w:ascii="Times New Roman" w:hAnsi="Times New Roman"/>
          <w:b/>
          <w:sz w:val="24"/>
          <w:szCs w:val="24"/>
          <w:vertAlign w:val="subscript"/>
        </w:rPr>
        <w:t>22</w:t>
      </w:r>
      <w:r w:rsidRPr="00DD0CB2">
        <w:rPr>
          <w:rFonts w:ascii="Times New Roman" w:hAnsi="Times New Roman"/>
          <w:b/>
          <w:sz w:val="24"/>
          <w:szCs w:val="24"/>
        </w:rPr>
        <w:t>H</w:t>
      </w:r>
      <w:r w:rsidRPr="00DD0CB2">
        <w:rPr>
          <w:rFonts w:ascii="Times New Roman" w:hAnsi="Times New Roman"/>
          <w:b/>
          <w:sz w:val="24"/>
          <w:szCs w:val="24"/>
          <w:vertAlign w:val="subscript"/>
        </w:rPr>
        <w:t>18</w:t>
      </w:r>
      <w:r w:rsidRPr="00DD0CB2">
        <w:rPr>
          <w:rFonts w:ascii="Times New Roman" w:hAnsi="Times New Roman"/>
          <w:b/>
          <w:sz w:val="24"/>
          <w:szCs w:val="24"/>
        </w:rPr>
        <w:t>ClO</w:t>
      </w:r>
      <w:r w:rsidRPr="00DD0CB2">
        <w:rPr>
          <w:rFonts w:ascii="Times New Roman" w:hAnsi="Times New Roman"/>
          <w:b/>
          <w:sz w:val="24"/>
          <w:szCs w:val="24"/>
          <w:vertAlign w:val="subscript"/>
        </w:rPr>
        <w:t xml:space="preserve">5 </w:t>
      </w:r>
      <w:r w:rsidRPr="00DD0CB2">
        <w:rPr>
          <w:rFonts w:ascii="Times New Roman" w:hAnsi="Times New Roman"/>
          <w:sz w:val="24"/>
          <w:szCs w:val="24"/>
        </w:rPr>
        <w:t>[M+H]</w:t>
      </w:r>
      <w:r w:rsidRPr="00DD0CB2">
        <w:rPr>
          <w:rFonts w:ascii="Times New Roman" w:hAnsi="Times New Roman"/>
          <w:sz w:val="24"/>
          <w:szCs w:val="24"/>
          <w:vertAlign w:val="superscript"/>
        </w:rPr>
        <w:t xml:space="preserve">+ </w:t>
      </w:r>
      <w:r w:rsidRPr="00DD0CB2">
        <w:rPr>
          <w:rFonts w:ascii="Times New Roman" w:hAnsi="Times New Roman"/>
          <w:sz w:val="24"/>
          <w:szCs w:val="24"/>
        </w:rPr>
        <w:t xml:space="preserve">397.0837, found </w:t>
      </w:r>
      <w:r w:rsidR="00C63E5F" w:rsidRPr="00DD0CB2">
        <w:rPr>
          <w:rFonts w:ascii="Times New Roman" w:hAnsi="Times New Roman"/>
          <w:sz w:val="24"/>
          <w:szCs w:val="24"/>
        </w:rPr>
        <w:t>397.0847.</w:t>
      </w:r>
    </w:p>
    <w:p w14:paraId="30927CB5" w14:textId="77777777" w:rsidR="0069276E" w:rsidRDefault="00213DF8" w:rsidP="009C36E1">
      <w:pPr>
        <w:spacing w:line="360" w:lineRule="auto"/>
        <w:jc w:val="both"/>
        <w:rPr>
          <w:rFonts w:ascii="Times New Roman" w:hAnsi="Times New Roman"/>
          <w:noProof/>
          <w:sz w:val="24"/>
          <w:szCs w:val="24"/>
        </w:rPr>
      </w:pPr>
      <w:r>
        <w:rPr>
          <w:rFonts w:ascii="Times New Roman" w:hAnsi="Times New Roman"/>
          <w:b/>
          <w:sz w:val="24"/>
          <w:szCs w:val="24"/>
        </w:rPr>
        <w:t xml:space="preserve">Example 6. </w:t>
      </w:r>
      <w:r w:rsidRPr="00D0538D">
        <w:rPr>
          <w:rFonts w:ascii="Times New Roman" w:hAnsi="Times New Roman"/>
          <w:b/>
          <w:bCs/>
          <w:sz w:val="24"/>
          <w:szCs w:val="24"/>
        </w:rPr>
        <w:t>1-(4-chlorophenyl)-2-methoxy-2-oxoethyl benzofuran-2-carboxylate</w:t>
      </w:r>
      <w:r w:rsidRPr="007036DF">
        <w:rPr>
          <w:rFonts w:ascii="Times New Roman" w:hAnsi="Times New Roman"/>
          <w:b/>
          <w:sz w:val="24"/>
          <w:szCs w:val="24"/>
        </w:rPr>
        <w:t xml:space="preserve"> (</w:t>
      </w:r>
      <w:r>
        <w:rPr>
          <w:rFonts w:ascii="Times New Roman" w:hAnsi="Times New Roman"/>
          <w:b/>
          <w:sz w:val="24"/>
          <w:szCs w:val="24"/>
        </w:rPr>
        <w:t>4f</w:t>
      </w:r>
      <w:r w:rsidR="00A72B3B">
        <w:rPr>
          <w:rFonts w:ascii="Times New Roman" w:hAnsi="Times New Roman"/>
          <w:b/>
          <w:sz w:val="24"/>
          <w:szCs w:val="24"/>
        </w:rPr>
        <w:t>):</w:t>
      </w:r>
      <w:r w:rsidRPr="003E58DD">
        <w:rPr>
          <w:rFonts w:ascii="Times New Roman" w:hAnsi="Times New Roman"/>
          <w:noProof/>
          <w:sz w:val="24"/>
          <w:szCs w:val="24"/>
        </w:rPr>
        <w:t xml:space="preserve"> </w:t>
      </w:r>
    </w:p>
    <w:p w14:paraId="6BE38A3F" w14:textId="77777777" w:rsidR="0069276E" w:rsidRDefault="0069276E" w:rsidP="0069276E">
      <w:pPr>
        <w:spacing w:line="360" w:lineRule="auto"/>
        <w:jc w:val="center"/>
      </w:pPr>
      <w:r>
        <w:object w:dxaOrig="3042" w:dyaOrig="2163" w14:anchorId="65688206">
          <v:shape id="_x0000_i1058" type="#_x0000_t75" style="width:151.1pt;height:108.6pt" o:ole="">
            <v:imagedata r:id="rId94" o:title=""/>
          </v:shape>
          <o:OLEObject Type="Embed" ProgID="ChemDraw.Document.6.0" ShapeID="_x0000_i1058" DrawAspect="Content" ObjectID="_1780927564" r:id="rId95"/>
        </w:object>
      </w:r>
    </w:p>
    <w:p w14:paraId="4006412B" w14:textId="4C39BB3B" w:rsidR="00213DF8" w:rsidRPr="00A72B3B" w:rsidRDefault="00213DF8" w:rsidP="006D6404">
      <w:pPr>
        <w:spacing w:line="480" w:lineRule="auto"/>
        <w:jc w:val="both"/>
        <w:rPr>
          <w:rFonts w:ascii="Times New Roman" w:eastAsia="TimesNewRomanPSMT" w:hAnsi="Times New Roman"/>
          <w:b/>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 xml:space="preserve">3f </w:t>
      </w:r>
      <w:r w:rsidRPr="00777BFA">
        <w:rPr>
          <w:rFonts w:ascii="Times New Roman" w:hAnsi="Times New Roman"/>
          <w:bCs/>
          <w:noProof/>
          <w:sz w:val="24"/>
          <w:szCs w:val="24"/>
        </w:rPr>
        <w:t>(</w:t>
      </w:r>
      <w:r w:rsidRPr="00526E1F">
        <w:rPr>
          <w:rFonts w:ascii="Times New Roman" w:hAnsi="Times New Roman"/>
          <w:bCs/>
          <w:noProof/>
          <w:sz w:val="24"/>
          <w:szCs w:val="24"/>
        </w:rPr>
        <w:t>benzofuran-2-carboxylic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4f </w:t>
      </w:r>
      <w:r w:rsidRPr="00204278">
        <w:rPr>
          <w:rFonts w:ascii="Times New Roman" w:hAnsi="Times New Roman"/>
          <w:bCs/>
          <w:sz w:val="24"/>
          <w:szCs w:val="24"/>
        </w:rPr>
        <w:t>(</w:t>
      </w:r>
      <w:r w:rsidR="004933D9">
        <w:rPr>
          <w:rFonts w:ascii="Times New Roman" w:hAnsi="Times New Roman"/>
          <w:bCs/>
          <w:sz w:val="24"/>
          <w:szCs w:val="24"/>
        </w:rPr>
        <w:t>0.45 g in 5</w:t>
      </w:r>
      <w:r>
        <w:rPr>
          <w:rFonts w:ascii="Times New Roman" w:hAnsi="Times New Roman"/>
          <w:bCs/>
          <w:sz w:val="24"/>
          <w:szCs w:val="24"/>
        </w:rPr>
        <w:t xml:space="preserve"> h, 87</w:t>
      </w:r>
      <w:r w:rsidRPr="006307E4">
        <w:rPr>
          <w:rFonts w:ascii="Times New Roman" w:hAnsi="Times New Roman"/>
          <w:bCs/>
          <w:sz w:val="24"/>
          <w:szCs w:val="24"/>
        </w:rPr>
        <w:t>%</w:t>
      </w:r>
      <w:r>
        <w:rPr>
          <w:rFonts w:ascii="Times New Roman" w:hAnsi="Times New Roman"/>
          <w:bCs/>
          <w:sz w:val="24"/>
          <w:szCs w:val="24"/>
        </w:rPr>
        <w:t>)</w:t>
      </w:r>
      <w:r>
        <w:rPr>
          <w:rFonts w:ascii="Times New Roman" w:hAnsi="Times New Roman"/>
          <w:sz w:val="24"/>
          <w:szCs w:val="24"/>
        </w:rPr>
        <w:t xml:space="preserve"> as a </w:t>
      </w:r>
      <w:r w:rsidR="00012F6B" w:rsidRPr="00012F6B">
        <w:rPr>
          <w:rFonts w:ascii="Times New Roman" w:hAnsi="Times New Roman"/>
          <w:sz w:val="24"/>
          <w:szCs w:val="24"/>
        </w:rPr>
        <w:t>colorless oil</w:t>
      </w:r>
      <w:r w:rsidRPr="001F11E8">
        <w:rPr>
          <w:rFonts w:ascii="Times New Roman" w:hAnsi="Times New Roman"/>
          <w:sz w:val="24"/>
          <w:szCs w:val="24"/>
        </w:rPr>
        <w:t xml:space="preserve">.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(400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w:t>
      </w:r>
      <w:r w:rsidR="0071350D">
        <w:rPr>
          <w:rFonts w:ascii="Times New Roman" w:hAnsi="Times New Roman"/>
          <w:bCs/>
          <w:sz w:val="24"/>
          <w:szCs w:val="24"/>
        </w:rPr>
        <w:t>67</w:t>
      </w:r>
      <w:r w:rsidRPr="001D00DA">
        <w:rPr>
          <w:rFonts w:ascii="Times New Roman" w:hAnsi="Times New Roman"/>
          <w:bCs/>
          <w:sz w:val="24"/>
          <w:szCs w:val="24"/>
        </w:rPr>
        <w:t xml:space="preserve"> – 7.6</w:t>
      </w:r>
      <w:r w:rsidR="0071350D">
        <w:rPr>
          <w:rFonts w:ascii="Times New Roman" w:hAnsi="Times New Roman"/>
          <w:bCs/>
          <w:sz w:val="24"/>
          <w:szCs w:val="24"/>
        </w:rPr>
        <w:t>5</w:t>
      </w:r>
      <w:r w:rsidRPr="001D00DA">
        <w:rPr>
          <w:rFonts w:ascii="Times New Roman" w:hAnsi="Times New Roman"/>
          <w:bCs/>
          <w:sz w:val="24"/>
          <w:szCs w:val="24"/>
        </w:rPr>
        <w:t xml:space="preserve"> (m, 2H), 7.5</w:t>
      </w:r>
      <w:r w:rsidR="0071350D">
        <w:rPr>
          <w:rFonts w:ascii="Times New Roman" w:hAnsi="Times New Roman"/>
          <w:bCs/>
          <w:sz w:val="24"/>
          <w:szCs w:val="24"/>
        </w:rPr>
        <w:t>7</w:t>
      </w:r>
      <w:r w:rsidRPr="001D00DA">
        <w:rPr>
          <w:rFonts w:ascii="Times New Roman" w:hAnsi="Times New Roman"/>
          <w:bCs/>
          <w:sz w:val="24"/>
          <w:szCs w:val="24"/>
        </w:rPr>
        <w:t xml:space="preserve"> – 7.51 (m, 3H), 7.4</w:t>
      </w:r>
      <w:r w:rsidR="0071350D">
        <w:rPr>
          <w:rFonts w:ascii="Times New Roman" w:hAnsi="Times New Roman"/>
          <w:bCs/>
          <w:sz w:val="24"/>
          <w:szCs w:val="24"/>
        </w:rPr>
        <w:t>5</w:t>
      </w:r>
      <w:r w:rsidRPr="001D00DA">
        <w:rPr>
          <w:rFonts w:ascii="Times New Roman" w:hAnsi="Times New Roman"/>
          <w:bCs/>
          <w:sz w:val="24"/>
          <w:szCs w:val="24"/>
        </w:rPr>
        <w:t xml:space="preserve"> – 7.37 (m, 3H), 7.3</w:t>
      </w:r>
      <w:r w:rsidR="0071350D">
        <w:rPr>
          <w:rFonts w:ascii="Times New Roman" w:hAnsi="Times New Roman"/>
          <w:bCs/>
          <w:sz w:val="24"/>
          <w:szCs w:val="24"/>
        </w:rPr>
        <w:t>0</w:t>
      </w:r>
      <w:r w:rsidRPr="001D00DA">
        <w:rPr>
          <w:rFonts w:ascii="Times New Roman" w:hAnsi="Times New Roman"/>
          <w:bCs/>
          <w:sz w:val="24"/>
          <w:szCs w:val="24"/>
        </w:rPr>
        <w:t xml:space="preserve"> – 7.2</w:t>
      </w:r>
      <w:r w:rsidR="0071350D">
        <w:rPr>
          <w:rFonts w:ascii="Times New Roman" w:hAnsi="Times New Roman"/>
          <w:bCs/>
          <w:sz w:val="24"/>
          <w:szCs w:val="24"/>
        </w:rPr>
        <w:t>5</w:t>
      </w:r>
      <w:r w:rsidRPr="001D00DA">
        <w:rPr>
          <w:rFonts w:ascii="Times New Roman" w:hAnsi="Times New Roman"/>
          <w:bCs/>
          <w:sz w:val="24"/>
          <w:szCs w:val="24"/>
        </w:rPr>
        <w:t xml:space="preserve"> (m, 1H), 6.19 (s, 1H), 3.75 (s, 3H).</w:t>
      </w:r>
      <w:r w:rsidRPr="001D00DA">
        <w:rPr>
          <w:rFonts w:ascii="Times New Roman" w:hAnsi="Times New Roman"/>
          <w:sz w:val="24"/>
          <w:szCs w:val="24"/>
        </w:rPr>
        <w:t xml:space="preserve"> </w:t>
      </w:r>
      <w:r w:rsidRPr="00986EA7">
        <w:rPr>
          <w:rFonts w:ascii="Times New Roman" w:hAnsi="Times New Roman"/>
          <w:b/>
          <w:bCs/>
          <w:color w:val="0000CC"/>
          <w:sz w:val="24"/>
          <w:szCs w:val="24"/>
          <w:vertAlign w:val="superscript"/>
        </w:rPr>
        <w:t>13</w:t>
      </w:r>
      <w:r w:rsidRPr="00986EA7">
        <w:rPr>
          <w:rFonts w:ascii="Times New Roman" w:hAnsi="Times New Roman"/>
          <w:b/>
          <w:bCs/>
          <w:color w:val="0000CC"/>
          <w:sz w:val="24"/>
          <w:szCs w:val="24"/>
        </w:rPr>
        <w:t>C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(101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 xml:space="preserve">) </w:t>
      </w:r>
      <w:r>
        <w:rPr>
          <w:rFonts w:ascii="Times New Roman" w:hAnsi="Times New Roman"/>
          <w:bCs/>
          <w:sz w:val="24"/>
          <w:szCs w:val="24"/>
          <w:lang w:val="el-GR"/>
        </w:rPr>
        <w:t>δ 168.53, 158.52, 156.04, 144.36, 135.54, 132.01, 129.17, 129.11, 128.12, 126.81, 123.99, 123.02, 115.41, 74.21, 52.94.</w:t>
      </w:r>
      <w:r>
        <w:rPr>
          <w:rFonts w:ascii="Times New Roman" w:hAnsi="Times New Roman"/>
          <w:sz w:val="24"/>
          <w:szCs w:val="24"/>
          <w:lang w:val="el-GR"/>
        </w:rPr>
        <w:t xml:space="preserve"> </w:t>
      </w:r>
      <w:r w:rsidRPr="00986EA7">
        <w:rPr>
          <w:rFonts w:ascii="Times New Roman" w:hAnsi="Times New Roman"/>
          <w:b/>
          <w:color w:val="0000CC"/>
          <w:sz w:val="24"/>
          <w:szCs w:val="24"/>
        </w:rPr>
        <w:lastRenderedPageBreak/>
        <w:t>IR (</w:t>
      </w:r>
      <w:r w:rsidRPr="00986EA7">
        <w:rPr>
          <w:rFonts w:ascii="Symbol" w:hAnsi="Symbol"/>
          <w:b/>
          <w:color w:val="0000CC"/>
          <w:sz w:val="24"/>
          <w:szCs w:val="24"/>
        </w:rPr>
        <w:t></w:t>
      </w:r>
      <w:r w:rsidRPr="00986EA7">
        <w:rPr>
          <w:rFonts w:ascii="Times New Roman" w:hAnsi="Times New Roman"/>
          <w:b/>
          <w:color w:val="0000CC"/>
          <w:sz w:val="24"/>
          <w:szCs w:val="24"/>
          <w:vertAlign w:val="subscript"/>
        </w:rPr>
        <w:t>max</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rPr>
        <w:t xml:space="preserve">2956.04, 2854.56, 1730.43, 1566.86, 1172.31, 888.28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w:t>
      </w:r>
      <w:r>
        <w:rPr>
          <w:rFonts w:ascii="Times New Roman" w:hAnsi="Times New Roman"/>
          <w:sz w:val="24"/>
          <w:szCs w:val="24"/>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241B64">
        <w:rPr>
          <w:rFonts w:ascii="Times New Roman" w:hAnsi="Times New Roman"/>
          <w:b/>
          <w:sz w:val="24"/>
          <w:szCs w:val="24"/>
        </w:rPr>
        <w:t>C</w:t>
      </w:r>
      <w:r w:rsidRPr="00241B64">
        <w:rPr>
          <w:rFonts w:ascii="Times New Roman" w:hAnsi="Times New Roman"/>
          <w:b/>
          <w:sz w:val="24"/>
          <w:szCs w:val="24"/>
          <w:vertAlign w:val="subscript"/>
        </w:rPr>
        <w:t>18</w:t>
      </w:r>
      <w:r w:rsidRPr="00241B64">
        <w:rPr>
          <w:rFonts w:ascii="Times New Roman" w:hAnsi="Times New Roman"/>
          <w:b/>
          <w:sz w:val="24"/>
          <w:szCs w:val="24"/>
        </w:rPr>
        <w:t>H</w:t>
      </w:r>
      <w:r>
        <w:rPr>
          <w:rFonts w:ascii="Times New Roman" w:hAnsi="Times New Roman"/>
          <w:b/>
          <w:sz w:val="24"/>
          <w:szCs w:val="24"/>
          <w:vertAlign w:val="subscript"/>
        </w:rPr>
        <w:t>14</w:t>
      </w:r>
      <w:r w:rsidRPr="00241B64">
        <w:rPr>
          <w:rFonts w:ascii="Times New Roman" w:hAnsi="Times New Roman"/>
          <w:b/>
          <w:sz w:val="24"/>
          <w:szCs w:val="24"/>
        </w:rPr>
        <w:t>ClO</w:t>
      </w:r>
      <w:r w:rsidRPr="00241B64">
        <w:rPr>
          <w:rFonts w:ascii="Times New Roman" w:hAnsi="Times New Roman"/>
          <w:b/>
          <w:sz w:val="24"/>
          <w:szCs w:val="24"/>
          <w:vertAlign w:val="subscript"/>
        </w:rPr>
        <w:t>5</w:t>
      </w:r>
      <w:r w:rsidRPr="00F95302">
        <w:rPr>
          <w:rFonts w:ascii="Times New Roman" w:hAnsi="Times New Roman"/>
          <w:b/>
          <w:sz w:val="24"/>
          <w:szCs w:val="24"/>
          <w:vertAlign w:val="subscript"/>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Pr>
          <w:rFonts w:ascii="Times New Roman" w:hAnsi="Times New Roman"/>
          <w:sz w:val="24"/>
          <w:szCs w:val="24"/>
        </w:rPr>
        <w:t>345</w:t>
      </w:r>
      <w:r w:rsidRPr="00241B64">
        <w:rPr>
          <w:rFonts w:ascii="Times New Roman" w:hAnsi="Times New Roman"/>
          <w:sz w:val="24"/>
          <w:szCs w:val="24"/>
        </w:rPr>
        <w:t>.0</w:t>
      </w:r>
      <w:r>
        <w:rPr>
          <w:rFonts w:ascii="Times New Roman" w:hAnsi="Times New Roman"/>
          <w:sz w:val="24"/>
          <w:szCs w:val="24"/>
        </w:rPr>
        <w:t xml:space="preserve">524, </w:t>
      </w:r>
      <w:r w:rsidRPr="007516D6">
        <w:rPr>
          <w:rFonts w:ascii="Times New Roman" w:hAnsi="Times New Roman"/>
          <w:sz w:val="24"/>
          <w:szCs w:val="24"/>
        </w:rPr>
        <w:t xml:space="preserve">found </w:t>
      </w:r>
      <w:r w:rsidR="00C63E5F">
        <w:rPr>
          <w:rFonts w:ascii="Times New Roman" w:hAnsi="Times New Roman"/>
          <w:sz w:val="24"/>
          <w:szCs w:val="24"/>
        </w:rPr>
        <w:t>345</w:t>
      </w:r>
      <w:r w:rsidR="00C63E5F" w:rsidRPr="00241B64">
        <w:rPr>
          <w:rFonts w:ascii="Times New Roman" w:hAnsi="Times New Roman"/>
          <w:sz w:val="24"/>
          <w:szCs w:val="24"/>
        </w:rPr>
        <w:t>.0</w:t>
      </w:r>
      <w:r w:rsidR="00C63E5F">
        <w:rPr>
          <w:rFonts w:ascii="Times New Roman" w:hAnsi="Times New Roman"/>
          <w:sz w:val="24"/>
          <w:szCs w:val="24"/>
        </w:rPr>
        <w:t>531.</w:t>
      </w:r>
    </w:p>
    <w:p w14:paraId="265685A8" w14:textId="77777777" w:rsidR="0069276E" w:rsidRDefault="00213DF8" w:rsidP="009C36E1">
      <w:pPr>
        <w:spacing w:line="360" w:lineRule="auto"/>
        <w:jc w:val="both"/>
        <w:rPr>
          <w:rFonts w:ascii="Times New Roman" w:hAnsi="Times New Roman"/>
          <w:b/>
          <w:sz w:val="24"/>
          <w:szCs w:val="24"/>
        </w:rPr>
      </w:pPr>
      <w:r>
        <w:rPr>
          <w:rFonts w:ascii="Times New Roman" w:hAnsi="Times New Roman"/>
          <w:b/>
          <w:sz w:val="24"/>
          <w:szCs w:val="24"/>
        </w:rPr>
        <w:t xml:space="preserve">Example 7. </w:t>
      </w:r>
      <w:r w:rsidRPr="00D0538D">
        <w:rPr>
          <w:rFonts w:ascii="Times New Roman" w:hAnsi="Times New Roman"/>
          <w:b/>
          <w:bCs/>
          <w:sz w:val="24"/>
          <w:szCs w:val="24"/>
        </w:rPr>
        <w:t>Methyl 2-(4-chlorophenyl)-2-(2-(2,4,5-trifluorophenyl)acetoxy)acetate</w:t>
      </w:r>
      <w:r w:rsidR="00A72B3B">
        <w:rPr>
          <w:rFonts w:ascii="Times New Roman" w:hAnsi="Times New Roman"/>
          <w:b/>
          <w:sz w:val="24"/>
          <w:szCs w:val="24"/>
        </w:rPr>
        <w:t xml:space="preserve"> (4g): </w:t>
      </w:r>
    </w:p>
    <w:p w14:paraId="6572F4D4" w14:textId="77777777" w:rsidR="0069276E" w:rsidRDefault="0069276E" w:rsidP="0069276E">
      <w:pPr>
        <w:spacing w:line="360" w:lineRule="auto"/>
        <w:jc w:val="center"/>
      </w:pPr>
      <w:r>
        <w:object w:dxaOrig="3413" w:dyaOrig="2154" w14:anchorId="7EAFCA8F">
          <v:shape id="_x0000_i1059" type="#_x0000_t75" style="width:166.9pt;height:109.45pt" o:ole="">
            <v:imagedata r:id="rId96" o:title=""/>
          </v:shape>
          <o:OLEObject Type="Embed" ProgID="ChemDraw.Document.6.0" ShapeID="_x0000_i1059" DrawAspect="Content" ObjectID="_1780927565" r:id="rId97"/>
        </w:object>
      </w:r>
    </w:p>
    <w:p w14:paraId="46166B27" w14:textId="00C5171A" w:rsidR="00C63E5F" w:rsidRPr="00C63E5F" w:rsidRDefault="00213DF8" w:rsidP="006D6404">
      <w:pPr>
        <w:spacing w:line="480" w:lineRule="auto"/>
        <w:jc w:val="both"/>
        <w:rPr>
          <w:rFonts w:ascii="Times New Roman" w:hAnsi="Times New Roman"/>
          <w:color w:val="FF0000"/>
          <w:sz w:val="24"/>
          <w:szCs w:val="24"/>
          <w:lang w:val="pt-BR"/>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3g</w:t>
      </w:r>
      <w:r w:rsidRPr="003420DE">
        <w:rPr>
          <w:rFonts w:ascii="Times New Roman" w:hAnsi="Times New Roman"/>
          <w:b/>
          <w:noProof/>
          <w:sz w:val="24"/>
          <w:szCs w:val="24"/>
        </w:rPr>
        <w:t xml:space="preserve"> </w:t>
      </w:r>
      <w:r w:rsidRPr="00777BFA">
        <w:rPr>
          <w:rFonts w:ascii="Times New Roman" w:hAnsi="Times New Roman"/>
          <w:bCs/>
          <w:noProof/>
          <w:sz w:val="24"/>
          <w:szCs w:val="24"/>
        </w:rPr>
        <w:t>(</w:t>
      </w:r>
      <w:r w:rsidRPr="004F1460">
        <w:rPr>
          <w:rFonts w:ascii="Times New Roman" w:hAnsi="Times New Roman"/>
          <w:bCs/>
          <w:noProof/>
          <w:sz w:val="24"/>
          <w:szCs w:val="24"/>
        </w:rPr>
        <w:t>2-(2,4,5-trifluorophenyl)acetic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 xml:space="preserve">0.4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4g </w:t>
      </w:r>
      <w:r w:rsidRPr="00204278">
        <w:rPr>
          <w:rFonts w:ascii="Times New Roman" w:hAnsi="Times New Roman"/>
          <w:bCs/>
          <w:sz w:val="24"/>
          <w:szCs w:val="24"/>
        </w:rPr>
        <w:t>(</w:t>
      </w:r>
      <w:r w:rsidR="004933D9">
        <w:rPr>
          <w:rFonts w:ascii="Times New Roman" w:hAnsi="Times New Roman"/>
          <w:bCs/>
          <w:sz w:val="24"/>
          <w:szCs w:val="24"/>
        </w:rPr>
        <w:t>0.48 g in 5</w:t>
      </w:r>
      <w:r>
        <w:rPr>
          <w:rFonts w:ascii="Times New Roman" w:hAnsi="Times New Roman"/>
          <w:bCs/>
          <w:sz w:val="24"/>
          <w:szCs w:val="24"/>
        </w:rPr>
        <w:t xml:space="preserve"> h, 87</w:t>
      </w:r>
      <w:r w:rsidRPr="006307E4">
        <w:rPr>
          <w:rFonts w:ascii="Times New Roman" w:hAnsi="Times New Roman"/>
          <w:bCs/>
          <w:sz w:val="24"/>
          <w:szCs w:val="24"/>
        </w:rPr>
        <w:t>%</w:t>
      </w:r>
      <w:r>
        <w:rPr>
          <w:rFonts w:ascii="Times New Roman" w:hAnsi="Times New Roman"/>
          <w:bCs/>
          <w:sz w:val="24"/>
          <w:szCs w:val="24"/>
        </w:rPr>
        <w:t>)</w:t>
      </w:r>
      <w:r>
        <w:rPr>
          <w:rFonts w:ascii="Times New Roman" w:hAnsi="Times New Roman"/>
          <w:sz w:val="24"/>
          <w:szCs w:val="24"/>
        </w:rPr>
        <w:t xml:space="preserve"> as a </w:t>
      </w:r>
      <w:r w:rsidR="00012F6B" w:rsidRPr="00012F6B">
        <w:rPr>
          <w:rFonts w:ascii="Times New Roman" w:hAnsi="Times New Roman"/>
          <w:sz w:val="24"/>
          <w:szCs w:val="24"/>
        </w:rPr>
        <w:t>colo</w:t>
      </w:r>
      <w:r w:rsidRPr="00012F6B">
        <w:rPr>
          <w:rFonts w:ascii="Times New Roman" w:hAnsi="Times New Roman"/>
          <w:sz w:val="24"/>
          <w:szCs w:val="24"/>
        </w:rPr>
        <w:t>rless</w:t>
      </w:r>
      <w:r w:rsidRPr="00E016A7">
        <w:rPr>
          <w:rFonts w:ascii="Times New Roman" w:hAnsi="Times New Roman"/>
          <w:sz w:val="24"/>
          <w:szCs w:val="24"/>
        </w:rPr>
        <w:t xml:space="preserve"> </w:t>
      </w:r>
      <w:r w:rsidR="00693A9A">
        <w:rPr>
          <w:rFonts w:ascii="Times New Roman" w:hAnsi="Times New Roman"/>
          <w:sz w:val="24"/>
          <w:szCs w:val="24"/>
        </w:rPr>
        <w:t>oil</w:t>
      </w:r>
      <w:r>
        <w:rPr>
          <w:rFonts w:ascii="Times New Roman" w:hAnsi="Times New Roman"/>
          <w:sz w:val="24"/>
          <w:szCs w:val="24"/>
        </w:rPr>
        <w:t xml:space="preserve">. </w:t>
      </w:r>
      <w:r w:rsidRPr="00DD0CB2">
        <w:rPr>
          <w:rFonts w:ascii="Times New Roman" w:hAnsi="Times New Roman"/>
          <w:b/>
          <w:bCs/>
          <w:color w:val="0000CC"/>
          <w:sz w:val="24"/>
          <w:szCs w:val="24"/>
          <w:vertAlign w:val="superscript"/>
        </w:rPr>
        <w:t>1</w:t>
      </w:r>
      <w:r w:rsidRPr="00DD0CB2">
        <w:rPr>
          <w:rFonts w:ascii="Times New Roman" w:hAnsi="Times New Roman"/>
          <w:b/>
          <w:bCs/>
          <w:color w:val="0000CC"/>
          <w:sz w:val="24"/>
          <w:szCs w:val="24"/>
        </w:rPr>
        <w:t>H NMR</w:t>
      </w:r>
      <w:r w:rsidRPr="00DD0CB2">
        <w:rPr>
          <w:rFonts w:ascii="Times New Roman" w:hAnsi="Times New Roman"/>
          <w:color w:val="0000CC"/>
          <w:sz w:val="24"/>
          <w:szCs w:val="24"/>
        </w:rPr>
        <w:t xml:space="preserve"> </w:t>
      </w:r>
      <w:r w:rsidRPr="00DD0CB2">
        <w:rPr>
          <w:rFonts w:ascii="Times New Roman" w:hAnsi="Times New Roman"/>
          <w:b/>
          <w:color w:val="0000CC"/>
          <w:sz w:val="24"/>
          <w:szCs w:val="24"/>
        </w:rPr>
        <w:t>(400 MHz, CDCl</w:t>
      </w:r>
      <w:r w:rsidRPr="00DD0CB2">
        <w:rPr>
          <w:rFonts w:ascii="Times New Roman" w:hAnsi="Times New Roman"/>
          <w:b/>
          <w:color w:val="0000CC"/>
          <w:sz w:val="24"/>
          <w:szCs w:val="24"/>
          <w:vertAlign w:val="subscript"/>
        </w:rPr>
        <w:t>3</w:t>
      </w:r>
      <w:r w:rsidRPr="00DD0CB2">
        <w:rPr>
          <w:rFonts w:ascii="Times New Roman" w:hAnsi="Times New Roman"/>
          <w:b/>
          <w:color w:val="0000CC"/>
          <w:sz w:val="24"/>
          <w:szCs w:val="24"/>
        </w:rPr>
        <w:t xml:space="preserve">) </w:t>
      </w:r>
      <w:r>
        <w:rPr>
          <w:rFonts w:ascii="Times New Roman" w:hAnsi="Times New Roman"/>
          <w:bCs/>
          <w:sz w:val="24"/>
          <w:szCs w:val="24"/>
          <w:lang w:val="pt-BR"/>
        </w:rPr>
        <w:t>δ</w:t>
      </w:r>
      <w:r w:rsidRPr="00DD0CB2">
        <w:rPr>
          <w:rFonts w:ascii="Times New Roman" w:hAnsi="Times New Roman"/>
          <w:bCs/>
          <w:sz w:val="24"/>
          <w:szCs w:val="24"/>
        </w:rPr>
        <w:t xml:space="preserve"> 7.</w:t>
      </w:r>
      <w:r w:rsidR="0071350D">
        <w:rPr>
          <w:rFonts w:ascii="Times New Roman" w:hAnsi="Times New Roman"/>
          <w:bCs/>
          <w:sz w:val="24"/>
          <w:szCs w:val="24"/>
        </w:rPr>
        <w:t>39</w:t>
      </w:r>
      <w:r w:rsidRPr="00DD0CB2">
        <w:rPr>
          <w:rFonts w:ascii="Times New Roman" w:hAnsi="Times New Roman"/>
          <w:bCs/>
          <w:sz w:val="24"/>
          <w:szCs w:val="24"/>
        </w:rPr>
        <w:t xml:space="preserve"> – 7.3</w:t>
      </w:r>
      <w:r w:rsidR="0071350D">
        <w:rPr>
          <w:rFonts w:ascii="Times New Roman" w:hAnsi="Times New Roman"/>
          <w:bCs/>
          <w:sz w:val="24"/>
          <w:szCs w:val="24"/>
        </w:rPr>
        <w:t>4</w:t>
      </w:r>
      <w:r w:rsidRPr="00DD0CB2">
        <w:rPr>
          <w:rFonts w:ascii="Times New Roman" w:hAnsi="Times New Roman"/>
          <w:bCs/>
          <w:sz w:val="24"/>
          <w:szCs w:val="24"/>
        </w:rPr>
        <w:t xml:space="preserve"> (m, 4H), 7.22 – 7.1</w:t>
      </w:r>
      <w:r w:rsidR="0071350D">
        <w:rPr>
          <w:rFonts w:ascii="Times New Roman" w:hAnsi="Times New Roman"/>
          <w:bCs/>
          <w:sz w:val="24"/>
          <w:szCs w:val="24"/>
        </w:rPr>
        <w:t>5</w:t>
      </w:r>
      <w:r w:rsidRPr="00DD0CB2">
        <w:rPr>
          <w:rFonts w:ascii="Times New Roman" w:hAnsi="Times New Roman"/>
          <w:bCs/>
          <w:sz w:val="24"/>
          <w:szCs w:val="24"/>
        </w:rPr>
        <w:t xml:space="preserve"> (m, 1H), 6.97 – 6.</w:t>
      </w:r>
      <w:r w:rsidR="0071350D">
        <w:rPr>
          <w:rFonts w:ascii="Times New Roman" w:hAnsi="Times New Roman"/>
          <w:bCs/>
          <w:sz w:val="24"/>
          <w:szCs w:val="24"/>
        </w:rPr>
        <w:t>90</w:t>
      </w:r>
      <w:r w:rsidRPr="00DD0CB2">
        <w:rPr>
          <w:rFonts w:ascii="Times New Roman" w:hAnsi="Times New Roman"/>
          <w:bCs/>
          <w:sz w:val="24"/>
          <w:szCs w:val="24"/>
        </w:rPr>
        <w:t xml:space="preserve"> (m, 1H), 5.94 (s, 1H), 3.77 (d, </w:t>
      </w:r>
      <w:r w:rsidRPr="00DD0CB2">
        <w:rPr>
          <w:rFonts w:ascii="Times New Roman" w:hAnsi="Times New Roman"/>
          <w:bCs/>
          <w:i/>
          <w:iCs/>
          <w:sz w:val="24"/>
          <w:szCs w:val="24"/>
        </w:rPr>
        <w:t>J</w:t>
      </w:r>
      <w:r w:rsidRPr="00DD0CB2">
        <w:rPr>
          <w:rFonts w:ascii="Times New Roman" w:hAnsi="Times New Roman"/>
          <w:bCs/>
          <w:sz w:val="24"/>
          <w:szCs w:val="24"/>
        </w:rPr>
        <w:t xml:space="preserve"> = 3.8 Hz, 2H), 3.71 (s, 3H).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Pr>
          <w:rFonts w:ascii="Times New Roman" w:hAnsi="Times New Roman"/>
          <w:sz w:val="24"/>
          <w:szCs w:val="24"/>
        </w:rPr>
        <w:t>δ</w:t>
      </w:r>
      <w:r w:rsidRPr="001D00DA">
        <w:rPr>
          <w:rFonts w:ascii="Times New Roman" w:hAnsi="Times New Roman"/>
          <w:sz w:val="24"/>
          <w:szCs w:val="24"/>
          <w:lang w:val="pt-BR"/>
        </w:rPr>
        <w:t xml:space="preserve"> 169.27, 168.63, 157.40, 157.32, 154.95, 154.88, 150.95, 150.82, 150.69, 148.46, 148.32, 148.20, 148.00, 147.87, 145.60, 145.57, 145.47, 145.44, 135.54, 131.94, 129.17, 128.99, 119.33, 119.28, 119.13, 119.09, 117.10, 117.05, 117.00, 116.92, 116.87, 116.82, 105.83, 105.62, 105.55, 105.34, 74.36, 52.89, 33.32</w:t>
      </w:r>
      <w:r w:rsidRPr="002630AC">
        <w:rPr>
          <w:rFonts w:ascii="Times New Roman" w:hAnsi="Times New Roman"/>
          <w:sz w:val="24"/>
          <w:szCs w:val="24"/>
          <w:lang w:val="pt-BR"/>
        </w:rPr>
        <w:t xml:space="preserve">. </w:t>
      </w:r>
      <w:r w:rsidR="002630AC" w:rsidRPr="002630AC">
        <w:rPr>
          <w:rFonts w:ascii="Times New Roman" w:hAnsi="Times New Roman"/>
          <w:b/>
          <w:bCs/>
          <w:color w:val="0000FF"/>
          <w:sz w:val="24"/>
          <w:szCs w:val="24"/>
          <w:vertAlign w:val="superscript"/>
        </w:rPr>
        <w:t>19</w:t>
      </w:r>
      <w:r w:rsidR="002630AC" w:rsidRPr="002630AC">
        <w:rPr>
          <w:rFonts w:ascii="Times New Roman" w:hAnsi="Times New Roman"/>
          <w:b/>
          <w:bCs/>
          <w:color w:val="0000FF"/>
          <w:sz w:val="24"/>
          <w:szCs w:val="24"/>
        </w:rPr>
        <w:t>F NMR (471 MHz, CDCl</w:t>
      </w:r>
      <w:r w:rsidR="002630AC" w:rsidRPr="002630AC">
        <w:rPr>
          <w:rFonts w:ascii="Times New Roman" w:hAnsi="Times New Roman"/>
          <w:b/>
          <w:bCs/>
          <w:color w:val="0000FF"/>
          <w:sz w:val="24"/>
          <w:szCs w:val="24"/>
          <w:vertAlign w:val="subscript"/>
        </w:rPr>
        <w:t>3</w:t>
      </w:r>
      <w:r w:rsidR="002630AC" w:rsidRPr="002630AC">
        <w:rPr>
          <w:rFonts w:ascii="Times New Roman" w:hAnsi="Times New Roman"/>
          <w:b/>
          <w:bCs/>
          <w:color w:val="0000FF"/>
          <w:sz w:val="24"/>
          <w:szCs w:val="24"/>
        </w:rPr>
        <w:t>)</w:t>
      </w:r>
      <w:r w:rsidR="002630AC" w:rsidRPr="002630AC">
        <w:rPr>
          <w:rFonts w:ascii="Times New Roman" w:hAnsi="Times New Roman"/>
          <w:sz w:val="24"/>
          <w:szCs w:val="24"/>
        </w:rPr>
        <w:t xml:space="preserve"> δ -118.27, -118.30, -134.23, -134.27, -142.50, -142.54, -142.57.</w:t>
      </w:r>
      <w:r w:rsidR="002630AC">
        <w:rPr>
          <w:rFonts w:ascii="Times New Roman" w:hAnsi="Times New Roman"/>
          <w:sz w:val="24"/>
          <w:szCs w:val="24"/>
        </w:rPr>
        <w:t xml:space="preserve"> </w:t>
      </w:r>
      <w:r w:rsidRPr="001D00DA">
        <w:rPr>
          <w:rFonts w:ascii="Times New Roman" w:hAnsi="Times New Roman"/>
          <w:b/>
          <w:color w:val="0000CC"/>
          <w:sz w:val="24"/>
          <w:szCs w:val="24"/>
          <w:lang w:val="pt-BR"/>
        </w:rPr>
        <w:t xml:space="preserve">IR </w:t>
      </w:r>
      <w:r w:rsidRPr="001D00DA">
        <w:rPr>
          <w:rFonts w:ascii="Times New Roman" w:hAnsi="Times New Roman"/>
          <w:b/>
          <w:color w:val="0000CC"/>
          <w:sz w:val="24"/>
          <w:szCs w:val="24"/>
          <w:lang w:val="pt-BR"/>
        </w:rPr>
        <w:lastRenderedPageBreak/>
        <w:t>(</w:t>
      </w:r>
      <w:r w:rsidRPr="00986EA7">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sidRPr="001D00DA">
        <w:rPr>
          <w:rFonts w:ascii="Times New Roman" w:hAnsi="Times New Roman"/>
          <w:sz w:val="24"/>
          <w:szCs w:val="24"/>
          <w:lang w:val="pt-BR"/>
        </w:rPr>
        <w:t>3024.90, 2958.73, 1749.06, 1633.89, 1215.42, 979.95, 850.85</w:t>
      </w:r>
      <w:r w:rsidRPr="001D00DA">
        <w:rPr>
          <w:rFonts w:ascii="Times New Roman" w:hAnsi="Times New Roman"/>
          <w:bCs/>
          <w:sz w:val="24"/>
          <w:szCs w:val="24"/>
          <w:lang w:val="pt-BR"/>
        </w:rPr>
        <w:t>.</w:t>
      </w:r>
      <w:r w:rsidRPr="001D00DA">
        <w:rPr>
          <w:rFonts w:ascii="Times New Roman" w:hAnsi="Times New Roman"/>
          <w:b/>
          <w:bCs/>
          <w:color w:val="0000CC"/>
          <w:sz w:val="24"/>
          <w:szCs w:val="24"/>
          <w:lang w:val="pt-BR"/>
        </w:rPr>
        <w:t xml:space="preserve"> 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17</w:t>
      </w:r>
      <w:r w:rsidRPr="001D00DA">
        <w:rPr>
          <w:rFonts w:ascii="Times New Roman" w:hAnsi="Times New Roman"/>
          <w:b/>
          <w:sz w:val="24"/>
          <w:szCs w:val="24"/>
          <w:lang w:val="pt-BR"/>
        </w:rPr>
        <w:t>H</w:t>
      </w:r>
      <w:r>
        <w:rPr>
          <w:rFonts w:ascii="Times New Roman" w:hAnsi="Times New Roman"/>
          <w:b/>
          <w:sz w:val="24"/>
          <w:szCs w:val="24"/>
          <w:vertAlign w:val="subscript"/>
          <w:lang w:val="pt-BR"/>
        </w:rPr>
        <w:t>13</w:t>
      </w:r>
      <w:r w:rsidRPr="001D00DA">
        <w:rPr>
          <w:rFonts w:ascii="Times New Roman" w:hAnsi="Times New Roman"/>
          <w:b/>
          <w:sz w:val="24"/>
          <w:szCs w:val="24"/>
          <w:lang w:val="pt-BR"/>
        </w:rPr>
        <w:t>ClF</w:t>
      </w:r>
      <w:r w:rsidRPr="001D00DA">
        <w:rPr>
          <w:rFonts w:ascii="Times New Roman" w:hAnsi="Times New Roman"/>
          <w:b/>
          <w:sz w:val="24"/>
          <w:szCs w:val="24"/>
          <w:vertAlign w:val="subscript"/>
          <w:lang w:val="pt-BR"/>
        </w:rPr>
        <w:t>3</w:t>
      </w:r>
      <w:r w:rsidRPr="001D00DA">
        <w:rPr>
          <w:rFonts w:ascii="Times New Roman" w:hAnsi="Times New Roman"/>
          <w:b/>
          <w:sz w:val="24"/>
          <w:szCs w:val="24"/>
          <w:lang w:val="pt-BR"/>
        </w:rPr>
        <w:t>O</w:t>
      </w:r>
      <w:r w:rsidRPr="001D00DA">
        <w:rPr>
          <w:rFonts w:ascii="Times New Roman" w:hAnsi="Times New Roman"/>
          <w:b/>
          <w:sz w:val="24"/>
          <w:szCs w:val="24"/>
          <w:vertAlign w:val="subscript"/>
          <w:lang w:val="pt-BR"/>
        </w:rPr>
        <w:t>4</w:t>
      </w:r>
      <w:r w:rsidRPr="001D00DA">
        <w:rPr>
          <w:rFonts w:ascii="Times New Roman" w:hAnsi="Times New Roman"/>
          <w:b/>
          <w:sz w:val="24"/>
          <w:szCs w:val="24"/>
          <w:lang w:val="pt-BR"/>
        </w:rPr>
        <w:t xml:space="preserve">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Pr>
          <w:rFonts w:ascii="Times New Roman" w:hAnsi="Times New Roman"/>
          <w:sz w:val="24"/>
          <w:szCs w:val="24"/>
          <w:lang w:val="pt-BR"/>
        </w:rPr>
        <w:t>373</w:t>
      </w:r>
      <w:r w:rsidRPr="001D00DA">
        <w:rPr>
          <w:rFonts w:ascii="Times New Roman" w:hAnsi="Times New Roman"/>
          <w:sz w:val="24"/>
          <w:szCs w:val="24"/>
          <w:lang w:val="pt-BR"/>
        </w:rPr>
        <w:t>.0</w:t>
      </w:r>
      <w:r>
        <w:rPr>
          <w:rFonts w:ascii="Times New Roman" w:hAnsi="Times New Roman"/>
          <w:sz w:val="24"/>
          <w:szCs w:val="24"/>
          <w:lang w:val="pt-BR"/>
        </w:rPr>
        <w:t>449</w:t>
      </w:r>
      <w:r w:rsidRPr="001D00DA">
        <w:rPr>
          <w:rFonts w:ascii="Times New Roman" w:hAnsi="Times New Roman"/>
          <w:sz w:val="24"/>
          <w:szCs w:val="24"/>
          <w:lang w:val="pt-BR"/>
        </w:rPr>
        <w:t xml:space="preserve">, found </w:t>
      </w:r>
      <w:r w:rsidR="00C63E5F">
        <w:rPr>
          <w:rFonts w:ascii="Times New Roman" w:hAnsi="Times New Roman"/>
          <w:sz w:val="24"/>
          <w:szCs w:val="24"/>
          <w:lang w:val="pt-BR"/>
        </w:rPr>
        <w:t>373</w:t>
      </w:r>
      <w:r w:rsidR="00C63E5F" w:rsidRPr="001D00DA">
        <w:rPr>
          <w:rFonts w:ascii="Times New Roman" w:hAnsi="Times New Roman"/>
          <w:sz w:val="24"/>
          <w:szCs w:val="24"/>
          <w:lang w:val="pt-BR"/>
        </w:rPr>
        <w:t>.0</w:t>
      </w:r>
      <w:r w:rsidR="00C63E5F">
        <w:rPr>
          <w:rFonts w:ascii="Times New Roman" w:hAnsi="Times New Roman"/>
          <w:sz w:val="24"/>
          <w:szCs w:val="24"/>
          <w:lang w:val="pt-BR"/>
        </w:rPr>
        <w:t>456.</w:t>
      </w:r>
    </w:p>
    <w:p w14:paraId="3DD8E948" w14:textId="583E98DC" w:rsidR="0069276E" w:rsidRDefault="00CB5A08" w:rsidP="009C36E1">
      <w:pPr>
        <w:spacing w:line="360" w:lineRule="auto"/>
        <w:jc w:val="both"/>
        <w:rPr>
          <w:rFonts w:ascii="Times New Roman" w:hAnsi="Times New Roman"/>
          <w:b/>
          <w:sz w:val="24"/>
          <w:szCs w:val="24"/>
        </w:rPr>
      </w:pPr>
      <w:r>
        <w:rPr>
          <w:rFonts w:ascii="Times New Roman" w:hAnsi="Times New Roman"/>
          <w:b/>
          <w:sz w:val="24"/>
          <w:szCs w:val="24"/>
        </w:rPr>
        <w:t xml:space="preserve">Example </w:t>
      </w:r>
      <w:r w:rsidR="00213DF8">
        <w:rPr>
          <w:rFonts w:ascii="Times New Roman" w:hAnsi="Times New Roman"/>
          <w:b/>
          <w:sz w:val="24"/>
          <w:szCs w:val="24"/>
        </w:rPr>
        <w:t>8</w:t>
      </w:r>
      <w:r>
        <w:rPr>
          <w:rFonts w:ascii="Times New Roman" w:hAnsi="Times New Roman"/>
          <w:b/>
          <w:sz w:val="24"/>
          <w:szCs w:val="24"/>
        </w:rPr>
        <w:t xml:space="preserve">. </w:t>
      </w:r>
      <w:r w:rsidR="00D0538D">
        <w:rPr>
          <w:rFonts w:ascii="Times New Roman" w:hAnsi="Times New Roman"/>
          <w:b/>
          <w:bCs/>
          <w:sz w:val="24"/>
          <w:szCs w:val="24"/>
        </w:rPr>
        <w:t>M</w:t>
      </w:r>
      <w:r w:rsidRPr="00D0538D">
        <w:rPr>
          <w:rFonts w:ascii="Times New Roman" w:hAnsi="Times New Roman"/>
          <w:b/>
          <w:bCs/>
          <w:sz w:val="24"/>
          <w:szCs w:val="24"/>
        </w:rPr>
        <w:t>ethyl 2-(4-chlorophenyl)-2-(2-(4-isobutylphenyl)acetoxy)acetate</w:t>
      </w:r>
      <w:r w:rsidRPr="00915695">
        <w:rPr>
          <w:rFonts w:ascii="Times New Roman" w:hAnsi="Times New Roman"/>
          <w:b/>
          <w:sz w:val="24"/>
          <w:szCs w:val="24"/>
        </w:rPr>
        <w:t xml:space="preserve"> (</w:t>
      </w:r>
      <w:r>
        <w:rPr>
          <w:rFonts w:ascii="Times New Roman" w:hAnsi="Times New Roman"/>
          <w:b/>
          <w:sz w:val="24"/>
          <w:szCs w:val="24"/>
        </w:rPr>
        <w:t>4</w:t>
      </w:r>
      <w:r w:rsidR="00213DF8">
        <w:rPr>
          <w:rFonts w:ascii="Times New Roman" w:hAnsi="Times New Roman"/>
          <w:b/>
          <w:sz w:val="24"/>
          <w:szCs w:val="24"/>
        </w:rPr>
        <w:t>h</w:t>
      </w:r>
      <w:r w:rsidR="005E2998">
        <w:rPr>
          <w:rFonts w:ascii="Times New Roman" w:hAnsi="Times New Roman"/>
          <w:b/>
          <w:sz w:val="24"/>
          <w:szCs w:val="24"/>
        </w:rPr>
        <w:t xml:space="preserve">): </w:t>
      </w:r>
    </w:p>
    <w:p w14:paraId="088B52A9" w14:textId="5E2891A7" w:rsidR="0069276E" w:rsidRDefault="0069276E" w:rsidP="0069276E">
      <w:pPr>
        <w:spacing w:line="360" w:lineRule="auto"/>
        <w:jc w:val="center"/>
      </w:pPr>
      <w:r>
        <w:object w:dxaOrig="3433" w:dyaOrig="3272" w14:anchorId="242AB187">
          <v:shape id="_x0000_i1060" type="#_x0000_t75" style="width:154.8pt;height:151.1pt" o:ole="">
            <v:imagedata r:id="rId98" o:title=""/>
          </v:shape>
          <o:OLEObject Type="Embed" ProgID="ChemDraw.Document.6.0" ShapeID="_x0000_i1060" DrawAspect="Content" ObjectID="_1780927566" r:id="rId99"/>
        </w:object>
      </w:r>
    </w:p>
    <w:p w14:paraId="325F0F10" w14:textId="5270A19D" w:rsidR="00CB5A08" w:rsidRPr="005E2998" w:rsidRDefault="00CB5A08" w:rsidP="006D6404">
      <w:pPr>
        <w:spacing w:line="480" w:lineRule="auto"/>
        <w:jc w:val="both"/>
        <w:rPr>
          <w:rFonts w:ascii="Times New Roman" w:eastAsia="TimesNewRomanPSMT" w:hAnsi="Times New Roman"/>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5A4066">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w:t>
      </w:r>
      <w:r w:rsidR="00213DF8">
        <w:rPr>
          <w:rFonts w:ascii="Times New Roman" w:hAnsi="Times New Roman"/>
          <w:b/>
          <w:noProof/>
          <w:sz w:val="24"/>
          <w:szCs w:val="24"/>
        </w:rPr>
        <w:t>h</w:t>
      </w:r>
      <w:r w:rsidRPr="003420DE">
        <w:rPr>
          <w:rFonts w:ascii="Times New Roman" w:hAnsi="Times New Roman"/>
          <w:b/>
          <w:noProof/>
          <w:sz w:val="24"/>
          <w:szCs w:val="24"/>
        </w:rPr>
        <w:t xml:space="preserve"> </w:t>
      </w:r>
      <w:r w:rsidRPr="00777BFA">
        <w:rPr>
          <w:rFonts w:ascii="Times New Roman" w:hAnsi="Times New Roman"/>
          <w:bCs/>
          <w:noProof/>
          <w:sz w:val="24"/>
          <w:szCs w:val="24"/>
        </w:rPr>
        <w:t>(</w:t>
      </w:r>
      <w:r w:rsidRPr="001F0C31">
        <w:rPr>
          <w:rFonts w:ascii="Times New Roman" w:hAnsi="Times New Roman"/>
          <w:bCs/>
          <w:noProof/>
          <w:sz w:val="24"/>
          <w:szCs w:val="24"/>
        </w:rPr>
        <w:t>2-(4-isobutylphenyl)acetic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 xml:space="preserve">0.4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4</w:t>
      </w:r>
      <w:r w:rsidR="00213DF8">
        <w:rPr>
          <w:rFonts w:ascii="Times New Roman" w:hAnsi="Times New Roman"/>
          <w:b/>
          <w:sz w:val="24"/>
          <w:szCs w:val="24"/>
        </w:rPr>
        <w:t>h</w:t>
      </w:r>
      <w:r>
        <w:rPr>
          <w:rFonts w:ascii="Times New Roman" w:hAnsi="Times New Roman"/>
          <w:b/>
          <w:sz w:val="24"/>
          <w:szCs w:val="24"/>
        </w:rPr>
        <w:t xml:space="preserve"> </w:t>
      </w:r>
      <w:r w:rsidRPr="00204278">
        <w:rPr>
          <w:rFonts w:ascii="Times New Roman" w:hAnsi="Times New Roman"/>
          <w:bCs/>
          <w:sz w:val="24"/>
          <w:szCs w:val="24"/>
        </w:rPr>
        <w:t>(</w:t>
      </w:r>
      <w:r w:rsidR="004933D9">
        <w:rPr>
          <w:rFonts w:ascii="Times New Roman" w:hAnsi="Times New Roman"/>
          <w:bCs/>
          <w:sz w:val="24"/>
          <w:szCs w:val="24"/>
        </w:rPr>
        <w:t>0.49 g in 5</w:t>
      </w:r>
      <w:r>
        <w:rPr>
          <w:rFonts w:ascii="Times New Roman" w:hAnsi="Times New Roman"/>
          <w:bCs/>
          <w:sz w:val="24"/>
          <w:szCs w:val="24"/>
        </w:rPr>
        <w:t xml:space="preserve"> h, 88</w:t>
      </w:r>
      <w:r w:rsidRPr="006307E4">
        <w:rPr>
          <w:rFonts w:ascii="Times New Roman" w:hAnsi="Times New Roman"/>
          <w:bCs/>
          <w:sz w:val="24"/>
          <w:szCs w:val="24"/>
        </w:rPr>
        <w:t>%</w:t>
      </w:r>
      <w:r>
        <w:rPr>
          <w:rFonts w:ascii="Times New Roman" w:hAnsi="Times New Roman"/>
          <w:bCs/>
          <w:sz w:val="24"/>
          <w:szCs w:val="24"/>
        </w:rPr>
        <w:t>)</w:t>
      </w:r>
      <w:r w:rsidR="00012F6B">
        <w:rPr>
          <w:rFonts w:ascii="Times New Roman" w:hAnsi="Times New Roman"/>
          <w:sz w:val="24"/>
          <w:szCs w:val="24"/>
        </w:rPr>
        <w:t xml:space="preserve"> as a colo</w:t>
      </w:r>
      <w:r>
        <w:rPr>
          <w:rFonts w:ascii="Times New Roman" w:hAnsi="Times New Roman"/>
          <w:sz w:val="24"/>
          <w:szCs w:val="24"/>
        </w:rPr>
        <w:t xml:space="preserve">rless oil.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(400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w:t>
      </w:r>
      <w:r>
        <w:rPr>
          <w:rFonts w:ascii="Times New Roman" w:hAnsi="Times New Roman"/>
          <w:b/>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w:t>
      </w:r>
      <w:r w:rsidR="00956EB4">
        <w:rPr>
          <w:rFonts w:ascii="Times New Roman" w:hAnsi="Times New Roman"/>
          <w:bCs/>
          <w:sz w:val="24"/>
          <w:szCs w:val="24"/>
        </w:rPr>
        <w:t>37</w:t>
      </w:r>
      <w:r w:rsidRPr="001D00DA">
        <w:rPr>
          <w:rFonts w:ascii="Times New Roman" w:hAnsi="Times New Roman"/>
          <w:bCs/>
          <w:sz w:val="24"/>
          <w:szCs w:val="24"/>
        </w:rPr>
        <w:t xml:space="preserve"> – 7.3</w:t>
      </w:r>
      <w:r w:rsidR="00956EB4">
        <w:rPr>
          <w:rFonts w:ascii="Times New Roman" w:hAnsi="Times New Roman"/>
          <w:bCs/>
          <w:sz w:val="24"/>
          <w:szCs w:val="24"/>
        </w:rPr>
        <w:t>2</w:t>
      </w:r>
      <w:r w:rsidRPr="001D00DA">
        <w:rPr>
          <w:rFonts w:ascii="Times New Roman" w:hAnsi="Times New Roman"/>
          <w:bCs/>
          <w:sz w:val="24"/>
          <w:szCs w:val="24"/>
        </w:rPr>
        <w:t xml:space="preserve"> (m, 4H), 7.20 (d,</w:t>
      </w:r>
      <w:r w:rsidRPr="00C63E5F">
        <w:rPr>
          <w:rFonts w:ascii="Times New Roman" w:hAnsi="Times New Roman"/>
          <w:bCs/>
          <w:i/>
          <w:sz w:val="24"/>
          <w:szCs w:val="24"/>
        </w:rPr>
        <w:t xml:space="preserve"> J</w:t>
      </w:r>
      <w:r w:rsidRPr="001D00DA">
        <w:rPr>
          <w:rFonts w:ascii="Times New Roman" w:hAnsi="Times New Roman"/>
          <w:bCs/>
          <w:sz w:val="24"/>
          <w:szCs w:val="24"/>
        </w:rPr>
        <w:t xml:space="preserve"> = 8.1 Hz, 2H), 7.10 (d, </w:t>
      </w:r>
      <w:r w:rsidRPr="00C63E5F">
        <w:rPr>
          <w:rFonts w:ascii="Times New Roman" w:hAnsi="Times New Roman"/>
          <w:bCs/>
          <w:i/>
          <w:sz w:val="24"/>
          <w:szCs w:val="24"/>
        </w:rPr>
        <w:t>J</w:t>
      </w:r>
      <w:r w:rsidRPr="001D00DA">
        <w:rPr>
          <w:rFonts w:ascii="Times New Roman" w:hAnsi="Times New Roman"/>
          <w:bCs/>
          <w:sz w:val="24"/>
          <w:szCs w:val="24"/>
        </w:rPr>
        <w:t xml:space="preserve"> = 8.1 Hz, 2H), 5.91 (s, 1H), 3.74 (d, </w:t>
      </w:r>
      <w:r w:rsidRPr="00C63E5F">
        <w:rPr>
          <w:rFonts w:ascii="Times New Roman" w:hAnsi="Times New Roman"/>
          <w:bCs/>
          <w:i/>
          <w:sz w:val="24"/>
          <w:szCs w:val="24"/>
        </w:rPr>
        <w:t xml:space="preserve">J </w:t>
      </w:r>
      <w:r w:rsidRPr="001D00DA">
        <w:rPr>
          <w:rFonts w:ascii="Times New Roman" w:hAnsi="Times New Roman"/>
          <w:bCs/>
          <w:sz w:val="24"/>
          <w:szCs w:val="24"/>
        </w:rPr>
        <w:t xml:space="preserve">= 3.8 Hz, 2H), 3.69 (s, 3H), 2.45 (d, </w:t>
      </w:r>
      <w:r w:rsidRPr="00C63E5F">
        <w:rPr>
          <w:rFonts w:ascii="Times New Roman" w:hAnsi="Times New Roman"/>
          <w:bCs/>
          <w:i/>
          <w:sz w:val="24"/>
          <w:szCs w:val="24"/>
        </w:rPr>
        <w:t>J</w:t>
      </w:r>
      <w:r w:rsidRPr="001D00DA">
        <w:rPr>
          <w:rFonts w:ascii="Times New Roman" w:hAnsi="Times New Roman"/>
          <w:bCs/>
          <w:sz w:val="24"/>
          <w:szCs w:val="24"/>
        </w:rPr>
        <w:t xml:space="preserve"> = 7.2 Hz, 2H), 1.</w:t>
      </w:r>
      <w:r w:rsidR="00383F18">
        <w:rPr>
          <w:rFonts w:ascii="Times New Roman" w:hAnsi="Times New Roman"/>
          <w:bCs/>
          <w:sz w:val="24"/>
          <w:szCs w:val="24"/>
        </w:rPr>
        <w:t>89</w:t>
      </w:r>
      <w:r w:rsidRPr="001D00DA">
        <w:rPr>
          <w:rFonts w:ascii="Times New Roman" w:hAnsi="Times New Roman"/>
          <w:bCs/>
          <w:sz w:val="24"/>
          <w:szCs w:val="24"/>
        </w:rPr>
        <w:t xml:space="preserve"> – 1.79 (m, 1H), 0.89 (d, </w:t>
      </w:r>
      <w:r w:rsidRPr="00C63E5F">
        <w:rPr>
          <w:rFonts w:ascii="Times New Roman" w:hAnsi="Times New Roman"/>
          <w:bCs/>
          <w:i/>
          <w:sz w:val="24"/>
          <w:szCs w:val="24"/>
        </w:rPr>
        <w:t xml:space="preserve">J </w:t>
      </w:r>
      <w:r w:rsidRPr="001D00DA">
        <w:rPr>
          <w:rFonts w:ascii="Times New Roman" w:hAnsi="Times New Roman"/>
          <w:bCs/>
          <w:sz w:val="24"/>
          <w:szCs w:val="24"/>
        </w:rPr>
        <w:t xml:space="preserve">= 6.6 Hz, 6H). </w:t>
      </w:r>
      <w:r w:rsidRPr="00986EA7">
        <w:rPr>
          <w:rFonts w:ascii="Times New Roman" w:hAnsi="Times New Roman"/>
          <w:b/>
          <w:bCs/>
          <w:color w:val="0000CC"/>
          <w:sz w:val="24"/>
          <w:szCs w:val="24"/>
          <w:vertAlign w:val="superscript"/>
        </w:rPr>
        <w:t>13</w:t>
      </w:r>
      <w:r w:rsidRPr="00986EA7">
        <w:rPr>
          <w:rFonts w:ascii="Times New Roman" w:hAnsi="Times New Roman"/>
          <w:b/>
          <w:bCs/>
          <w:color w:val="0000CC"/>
          <w:sz w:val="24"/>
          <w:szCs w:val="24"/>
        </w:rPr>
        <w:t>C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(101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rPr>
        <w:t xml:space="preserve">δ </w:t>
      </w:r>
      <w:r w:rsidRPr="00943057">
        <w:rPr>
          <w:rFonts w:ascii="Times New Roman" w:hAnsi="Times New Roman"/>
          <w:sz w:val="24"/>
          <w:szCs w:val="24"/>
        </w:rPr>
        <w:t>171.00, 168.85, 140.75, 135.27, 132.28, 130.43, 73.92, 52.76, 45.09, 40.47, 30.23, 22.39.</w:t>
      </w:r>
      <w:r>
        <w:rPr>
          <w:rFonts w:ascii="Times New Roman" w:hAnsi="Times New Roman"/>
          <w:sz w:val="24"/>
          <w:szCs w:val="24"/>
        </w:rPr>
        <w:t xml:space="preserve"> </w:t>
      </w:r>
      <w:r w:rsidRPr="00986EA7">
        <w:rPr>
          <w:rFonts w:ascii="Times New Roman" w:hAnsi="Times New Roman"/>
          <w:b/>
          <w:color w:val="0000CC"/>
          <w:sz w:val="24"/>
          <w:szCs w:val="24"/>
        </w:rPr>
        <w:t>IR (</w:t>
      </w:r>
      <w:r w:rsidRPr="00986EA7">
        <w:rPr>
          <w:rFonts w:ascii="Symbol" w:hAnsi="Symbol"/>
          <w:b/>
          <w:color w:val="0000CC"/>
          <w:sz w:val="24"/>
          <w:szCs w:val="24"/>
        </w:rPr>
        <w:t></w:t>
      </w:r>
      <w:r w:rsidRPr="00986EA7">
        <w:rPr>
          <w:rFonts w:ascii="Times New Roman" w:hAnsi="Times New Roman"/>
          <w:b/>
          <w:color w:val="0000CC"/>
          <w:sz w:val="24"/>
          <w:szCs w:val="24"/>
          <w:vertAlign w:val="subscript"/>
        </w:rPr>
        <w:t>max</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sidRPr="00943057">
        <w:rPr>
          <w:rFonts w:ascii="Times New Roman" w:hAnsi="Times New Roman"/>
          <w:sz w:val="24"/>
          <w:szCs w:val="24"/>
        </w:rPr>
        <w:t xml:space="preserve">3020.64, 2957.88, 1748.49, 1492.75, 1215.51, </w:t>
      </w:r>
      <w:r w:rsidRPr="00943057">
        <w:rPr>
          <w:rFonts w:ascii="Times New Roman" w:hAnsi="Times New Roman"/>
          <w:sz w:val="24"/>
          <w:szCs w:val="24"/>
        </w:rPr>
        <w:lastRenderedPageBreak/>
        <w:t>1016.03</w:t>
      </w:r>
      <w:r>
        <w:rPr>
          <w:rFonts w:ascii="Times New Roman" w:hAnsi="Times New Roman"/>
          <w:sz w:val="24"/>
          <w:szCs w:val="24"/>
        </w:rPr>
        <w:t xml:space="preserve">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F95302">
        <w:rPr>
          <w:rFonts w:ascii="Times New Roman" w:hAnsi="Times New Roman"/>
          <w:b/>
          <w:sz w:val="24"/>
          <w:szCs w:val="24"/>
        </w:rPr>
        <w:t>C</w:t>
      </w:r>
      <w:r>
        <w:rPr>
          <w:rFonts w:ascii="Times New Roman" w:hAnsi="Times New Roman"/>
          <w:b/>
          <w:sz w:val="24"/>
          <w:szCs w:val="24"/>
          <w:vertAlign w:val="subscript"/>
        </w:rPr>
        <w:t>21</w:t>
      </w:r>
      <w:r w:rsidRPr="00F95302">
        <w:rPr>
          <w:rFonts w:ascii="Times New Roman" w:hAnsi="Times New Roman"/>
          <w:b/>
          <w:sz w:val="24"/>
          <w:szCs w:val="24"/>
        </w:rPr>
        <w:t>H</w:t>
      </w:r>
      <w:r w:rsidR="00A02992">
        <w:rPr>
          <w:rFonts w:ascii="Times New Roman" w:hAnsi="Times New Roman"/>
          <w:b/>
          <w:sz w:val="24"/>
          <w:szCs w:val="24"/>
          <w:vertAlign w:val="subscript"/>
        </w:rPr>
        <w:t>24</w:t>
      </w:r>
      <w:r w:rsidRPr="00F95302">
        <w:rPr>
          <w:rFonts w:ascii="Times New Roman" w:hAnsi="Times New Roman"/>
          <w:b/>
          <w:sz w:val="24"/>
          <w:szCs w:val="24"/>
        </w:rPr>
        <w:t>ClO</w:t>
      </w:r>
      <w:r w:rsidRPr="00F95302">
        <w:rPr>
          <w:rFonts w:ascii="Times New Roman" w:hAnsi="Times New Roman"/>
          <w:b/>
          <w:sz w:val="24"/>
          <w:szCs w:val="24"/>
          <w:vertAlign w:val="subscript"/>
        </w:rPr>
        <w:t xml:space="preserve">4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00A02992">
        <w:rPr>
          <w:rFonts w:ascii="Times New Roman" w:hAnsi="Times New Roman"/>
          <w:sz w:val="24"/>
          <w:szCs w:val="24"/>
        </w:rPr>
        <w:t>375.86</w:t>
      </w:r>
      <w:r w:rsidRPr="00943057">
        <w:rPr>
          <w:rFonts w:ascii="Times New Roman" w:hAnsi="Times New Roman"/>
          <w:sz w:val="24"/>
          <w:szCs w:val="24"/>
        </w:rPr>
        <w:t>85</w:t>
      </w:r>
      <w:r>
        <w:rPr>
          <w:rFonts w:ascii="Times New Roman" w:hAnsi="Times New Roman"/>
          <w:sz w:val="24"/>
          <w:szCs w:val="24"/>
        </w:rPr>
        <w:t xml:space="preserve">, </w:t>
      </w:r>
      <w:r w:rsidRPr="007516D6">
        <w:rPr>
          <w:rFonts w:ascii="Times New Roman" w:hAnsi="Times New Roman"/>
          <w:sz w:val="24"/>
          <w:szCs w:val="24"/>
        </w:rPr>
        <w:t xml:space="preserve">found </w:t>
      </w:r>
      <w:r w:rsidR="00C63E5F">
        <w:rPr>
          <w:rFonts w:ascii="Times New Roman" w:hAnsi="Times New Roman"/>
          <w:sz w:val="24"/>
          <w:szCs w:val="24"/>
        </w:rPr>
        <w:t>375.8690.</w:t>
      </w:r>
    </w:p>
    <w:p w14:paraId="32204CB2" w14:textId="77777777" w:rsidR="0069276E" w:rsidRDefault="00213DF8" w:rsidP="009C36E1">
      <w:pPr>
        <w:spacing w:after="0" w:line="360" w:lineRule="auto"/>
        <w:jc w:val="both"/>
        <w:rPr>
          <w:rFonts w:ascii="Times New Roman" w:hAnsi="Times New Roman"/>
          <w:b/>
          <w:sz w:val="24"/>
          <w:szCs w:val="24"/>
        </w:rPr>
      </w:pPr>
      <w:r>
        <w:rPr>
          <w:rFonts w:ascii="Times New Roman" w:hAnsi="Times New Roman"/>
          <w:b/>
          <w:sz w:val="24"/>
          <w:szCs w:val="24"/>
        </w:rPr>
        <w:t xml:space="preserve">Example 9. </w:t>
      </w:r>
      <w:r w:rsidRPr="00D0538D">
        <w:rPr>
          <w:rFonts w:ascii="Times New Roman" w:hAnsi="Times New Roman"/>
          <w:b/>
          <w:bCs/>
          <w:sz w:val="24"/>
          <w:szCs w:val="24"/>
        </w:rPr>
        <w:t>1-(4-chlorophenyl)-2-methoxy-2-oxoethyl 2-(4-isobutylphenyl)propanoate</w:t>
      </w:r>
      <w:r w:rsidRPr="00EB7398">
        <w:rPr>
          <w:rFonts w:ascii="Times New Roman" w:hAnsi="Times New Roman"/>
          <w:sz w:val="24"/>
          <w:szCs w:val="24"/>
        </w:rPr>
        <w:t xml:space="preserve"> </w:t>
      </w:r>
      <w:r w:rsidRPr="005946FF">
        <w:rPr>
          <w:rFonts w:ascii="Times New Roman" w:hAnsi="Times New Roman"/>
          <w:b/>
          <w:sz w:val="24"/>
          <w:szCs w:val="24"/>
        </w:rPr>
        <w:t>(</w:t>
      </w:r>
      <w:r>
        <w:rPr>
          <w:rFonts w:ascii="Times New Roman" w:hAnsi="Times New Roman"/>
          <w:b/>
          <w:sz w:val="24"/>
          <w:szCs w:val="24"/>
        </w:rPr>
        <w:t>4i</w:t>
      </w:r>
      <w:r w:rsidR="005E2998">
        <w:rPr>
          <w:rFonts w:ascii="Times New Roman" w:hAnsi="Times New Roman"/>
          <w:b/>
          <w:sz w:val="24"/>
          <w:szCs w:val="24"/>
        </w:rPr>
        <w:t xml:space="preserve">): </w:t>
      </w:r>
    </w:p>
    <w:p w14:paraId="3DC08192" w14:textId="40A730D6" w:rsidR="0069276E" w:rsidRDefault="0069276E" w:rsidP="0069276E">
      <w:pPr>
        <w:spacing w:after="0" w:line="360" w:lineRule="auto"/>
        <w:jc w:val="center"/>
        <w:rPr>
          <w:rFonts w:ascii="Times New Roman" w:hAnsi="Times New Roman"/>
          <w:b/>
          <w:sz w:val="24"/>
          <w:szCs w:val="24"/>
        </w:rPr>
      </w:pPr>
      <w:r>
        <w:object w:dxaOrig="3065" w:dyaOrig="2403" w14:anchorId="21B89134">
          <v:shape id="_x0000_i1061" type="#_x0000_t75" style="width:155.25pt;height:120.7pt" o:ole="">
            <v:imagedata r:id="rId100" o:title=""/>
          </v:shape>
          <o:OLEObject Type="Embed" ProgID="ChemDraw.Document.6.0" ShapeID="_x0000_i1061" DrawAspect="Content" ObjectID="_1780927567" r:id="rId101"/>
        </w:object>
      </w:r>
    </w:p>
    <w:p w14:paraId="03D1ABFD" w14:textId="165C9912" w:rsidR="00213DF8" w:rsidRPr="005E2998" w:rsidRDefault="00213DF8" w:rsidP="006D6404">
      <w:pPr>
        <w:spacing w:after="0" w:line="480" w:lineRule="auto"/>
        <w:jc w:val="both"/>
        <w:rPr>
          <w:rFonts w:ascii="Times New Roman" w:eastAsia="TimesNewRomanPSMT" w:hAnsi="Times New Roman"/>
          <w:b/>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3i</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672DC1">
        <w:rPr>
          <w:rFonts w:ascii="Times New Roman" w:hAnsi="Times New Roman"/>
          <w:bCs/>
          <w:noProof/>
          <w:sz w:val="24"/>
          <w:szCs w:val="24"/>
        </w:rPr>
        <w:t>2-(4-isobutylphenyl)propanoic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4i </w:t>
      </w:r>
      <w:r w:rsidRPr="00204278">
        <w:rPr>
          <w:rFonts w:ascii="Times New Roman" w:hAnsi="Times New Roman"/>
          <w:bCs/>
          <w:sz w:val="24"/>
          <w:szCs w:val="24"/>
        </w:rPr>
        <w:t>(</w:t>
      </w:r>
      <w:r w:rsidR="00CE0E68">
        <w:rPr>
          <w:rFonts w:ascii="Times New Roman" w:hAnsi="Times New Roman"/>
          <w:bCs/>
          <w:sz w:val="24"/>
          <w:szCs w:val="24"/>
        </w:rPr>
        <w:t>0.49 g in 5</w:t>
      </w:r>
      <w:r>
        <w:rPr>
          <w:rFonts w:ascii="Times New Roman" w:hAnsi="Times New Roman"/>
          <w:bCs/>
          <w:sz w:val="24"/>
          <w:szCs w:val="24"/>
        </w:rPr>
        <w:t xml:space="preserve"> h, 85</w:t>
      </w:r>
      <w:r w:rsidRPr="006307E4">
        <w:rPr>
          <w:rFonts w:ascii="Times New Roman" w:hAnsi="Times New Roman"/>
          <w:bCs/>
          <w:sz w:val="24"/>
          <w:szCs w:val="24"/>
        </w:rPr>
        <w:t>%</w:t>
      </w:r>
      <w:r>
        <w:rPr>
          <w:rFonts w:ascii="Times New Roman" w:hAnsi="Times New Roman"/>
          <w:bCs/>
          <w:sz w:val="24"/>
          <w:szCs w:val="24"/>
        </w:rPr>
        <w:t xml:space="preserve">) </w:t>
      </w:r>
      <w:r w:rsidR="00012F6B">
        <w:rPr>
          <w:rFonts w:ascii="Times New Roman" w:hAnsi="Times New Roman"/>
          <w:sz w:val="24"/>
          <w:szCs w:val="24"/>
        </w:rPr>
        <w:t>as a colo</w:t>
      </w:r>
      <w:r>
        <w:rPr>
          <w:rFonts w:ascii="Times New Roman" w:hAnsi="Times New Roman"/>
          <w:sz w:val="24"/>
          <w:szCs w:val="24"/>
        </w:rPr>
        <w:t xml:space="preserve">rless oil.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(400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7.31 (d, </w:t>
      </w:r>
      <w:r w:rsidRPr="001D00DA">
        <w:rPr>
          <w:rFonts w:ascii="Times New Roman" w:hAnsi="Times New Roman"/>
          <w:bCs/>
          <w:i/>
          <w:iCs/>
          <w:sz w:val="24"/>
          <w:szCs w:val="24"/>
        </w:rPr>
        <w:t>J</w:t>
      </w:r>
      <w:r w:rsidRPr="001D00DA">
        <w:rPr>
          <w:rFonts w:ascii="Times New Roman" w:hAnsi="Times New Roman"/>
          <w:bCs/>
          <w:sz w:val="24"/>
          <w:szCs w:val="24"/>
        </w:rPr>
        <w:t xml:space="preserve"> = 1.5 Hz, </w:t>
      </w:r>
      <w:r w:rsidR="00383F18">
        <w:rPr>
          <w:rFonts w:ascii="Times New Roman" w:hAnsi="Times New Roman"/>
          <w:bCs/>
          <w:sz w:val="24"/>
          <w:szCs w:val="24"/>
        </w:rPr>
        <w:t>2</w:t>
      </w:r>
      <w:r w:rsidRPr="001D00DA">
        <w:rPr>
          <w:rFonts w:ascii="Times New Roman" w:hAnsi="Times New Roman"/>
          <w:bCs/>
          <w:sz w:val="24"/>
          <w:szCs w:val="24"/>
        </w:rPr>
        <w:t>H), 7.2</w:t>
      </w:r>
      <w:r w:rsidR="00383F18">
        <w:rPr>
          <w:rFonts w:ascii="Times New Roman" w:hAnsi="Times New Roman"/>
          <w:bCs/>
          <w:sz w:val="24"/>
          <w:szCs w:val="24"/>
        </w:rPr>
        <w:t>7</w:t>
      </w:r>
      <w:r w:rsidRPr="001D00DA">
        <w:rPr>
          <w:rFonts w:ascii="Times New Roman" w:hAnsi="Times New Roman"/>
          <w:bCs/>
          <w:sz w:val="24"/>
          <w:szCs w:val="24"/>
        </w:rPr>
        <w:t xml:space="preserve"> – 7.</w:t>
      </w:r>
      <w:r w:rsidR="00383F18">
        <w:rPr>
          <w:rFonts w:ascii="Times New Roman" w:hAnsi="Times New Roman"/>
          <w:bCs/>
          <w:sz w:val="24"/>
          <w:szCs w:val="24"/>
        </w:rPr>
        <w:t>19</w:t>
      </w:r>
      <w:r w:rsidRPr="001D00DA">
        <w:rPr>
          <w:rFonts w:ascii="Times New Roman" w:hAnsi="Times New Roman"/>
          <w:bCs/>
          <w:sz w:val="24"/>
          <w:szCs w:val="24"/>
        </w:rPr>
        <w:t xml:space="preserve"> (m, </w:t>
      </w:r>
      <w:r w:rsidR="00383F18">
        <w:rPr>
          <w:rFonts w:ascii="Times New Roman" w:hAnsi="Times New Roman"/>
          <w:bCs/>
          <w:sz w:val="24"/>
          <w:szCs w:val="24"/>
        </w:rPr>
        <w:t>4</w:t>
      </w:r>
      <w:r w:rsidRPr="001D00DA">
        <w:rPr>
          <w:rFonts w:ascii="Times New Roman" w:hAnsi="Times New Roman"/>
          <w:bCs/>
          <w:sz w:val="24"/>
          <w:szCs w:val="24"/>
        </w:rPr>
        <w:t>H), 7.1</w:t>
      </w:r>
      <w:r w:rsidR="00383F18">
        <w:rPr>
          <w:rFonts w:ascii="Times New Roman" w:hAnsi="Times New Roman"/>
          <w:bCs/>
          <w:sz w:val="24"/>
          <w:szCs w:val="24"/>
        </w:rPr>
        <w:t>3</w:t>
      </w:r>
      <w:r w:rsidRPr="001D00DA">
        <w:rPr>
          <w:rFonts w:ascii="Times New Roman" w:hAnsi="Times New Roman"/>
          <w:bCs/>
          <w:sz w:val="24"/>
          <w:szCs w:val="24"/>
        </w:rPr>
        <w:t xml:space="preserve"> – 7.0</w:t>
      </w:r>
      <w:r w:rsidR="00383F18">
        <w:rPr>
          <w:rFonts w:ascii="Times New Roman" w:hAnsi="Times New Roman"/>
          <w:bCs/>
          <w:sz w:val="24"/>
          <w:szCs w:val="24"/>
        </w:rPr>
        <w:t>6</w:t>
      </w:r>
      <w:r w:rsidRPr="001D00DA">
        <w:rPr>
          <w:rFonts w:ascii="Times New Roman" w:hAnsi="Times New Roman"/>
          <w:bCs/>
          <w:sz w:val="24"/>
          <w:szCs w:val="24"/>
        </w:rPr>
        <w:t xml:space="preserve"> (m, </w:t>
      </w:r>
      <w:r w:rsidR="00383F18">
        <w:rPr>
          <w:rFonts w:ascii="Times New Roman" w:hAnsi="Times New Roman"/>
          <w:bCs/>
          <w:sz w:val="24"/>
          <w:szCs w:val="24"/>
        </w:rPr>
        <w:t>2</w:t>
      </w:r>
      <w:r w:rsidRPr="001D00DA">
        <w:rPr>
          <w:rFonts w:ascii="Times New Roman" w:hAnsi="Times New Roman"/>
          <w:bCs/>
          <w:sz w:val="24"/>
          <w:szCs w:val="24"/>
        </w:rPr>
        <w:t xml:space="preserve">H), 5.89 (d, </w:t>
      </w:r>
      <w:r w:rsidRPr="001D00DA">
        <w:rPr>
          <w:rFonts w:ascii="Times New Roman" w:hAnsi="Times New Roman"/>
          <w:bCs/>
          <w:i/>
          <w:iCs/>
          <w:sz w:val="24"/>
          <w:szCs w:val="24"/>
        </w:rPr>
        <w:t>J</w:t>
      </w:r>
      <w:r w:rsidRPr="001D00DA">
        <w:rPr>
          <w:rFonts w:ascii="Times New Roman" w:hAnsi="Times New Roman"/>
          <w:bCs/>
          <w:sz w:val="24"/>
          <w:szCs w:val="24"/>
        </w:rPr>
        <w:t xml:space="preserve"> = 3.3 Hz, </w:t>
      </w:r>
      <w:r w:rsidR="00383F18">
        <w:rPr>
          <w:rFonts w:ascii="Times New Roman" w:hAnsi="Times New Roman"/>
          <w:bCs/>
          <w:sz w:val="24"/>
          <w:szCs w:val="24"/>
        </w:rPr>
        <w:t>1</w:t>
      </w:r>
      <w:r w:rsidRPr="001D00DA">
        <w:rPr>
          <w:rFonts w:ascii="Times New Roman" w:hAnsi="Times New Roman"/>
          <w:bCs/>
          <w:sz w:val="24"/>
          <w:szCs w:val="24"/>
        </w:rPr>
        <w:t>H), 3.</w:t>
      </w:r>
      <w:r w:rsidR="00383F18">
        <w:rPr>
          <w:rFonts w:ascii="Times New Roman" w:hAnsi="Times New Roman"/>
          <w:bCs/>
          <w:sz w:val="24"/>
          <w:szCs w:val="24"/>
        </w:rPr>
        <w:t>90</w:t>
      </w:r>
      <w:r w:rsidRPr="001D00DA">
        <w:rPr>
          <w:rFonts w:ascii="Times New Roman" w:hAnsi="Times New Roman"/>
          <w:bCs/>
          <w:sz w:val="24"/>
          <w:szCs w:val="24"/>
        </w:rPr>
        <w:t xml:space="preserve"> </w:t>
      </w:r>
      <w:r w:rsidR="00383F18" w:rsidRPr="001D00DA">
        <w:rPr>
          <w:rFonts w:ascii="Times New Roman" w:hAnsi="Times New Roman"/>
          <w:bCs/>
          <w:sz w:val="24"/>
          <w:szCs w:val="24"/>
        </w:rPr>
        <w:t xml:space="preserve">– </w:t>
      </w:r>
      <w:r w:rsidR="00383F18">
        <w:rPr>
          <w:rFonts w:ascii="Times New Roman" w:hAnsi="Times New Roman"/>
          <w:bCs/>
          <w:sz w:val="24"/>
          <w:szCs w:val="24"/>
        </w:rPr>
        <w:t xml:space="preserve">3.83 </w:t>
      </w:r>
      <w:r w:rsidRPr="001D00DA">
        <w:rPr>
          <w:rFonts w:ascii="Times New Roman" w:hAnsi="Times New Roman"/>
          <w:bCs/>
          <w:sz w:val="24"/>
          <w:szCs w:val="24"/>
        </w:rPr>
        <w:t>(</w:t>
      </w:r>
      <w:r w:rsidR="00383F18">
        <w:rPr>
          <w:rFonts w:ascii="Times New Roman" w:hAnsi="Times New Roman"/>
          <w:bCs/>
          <w:sz w:val="24"/>
          <w:szCs w:val="24"/>
        </w:rPr>
        <w:t>m</w:t>
      </w:r>
      <w:r w:rsidRPr="001D00DA">
        <w:rPr>
          <w:rFonts w:ascii="Times New Roman" w:hAnsi="Times New Roman"/>
          <w:bCs/>
          <w:sz w:val="24"/>
          <w:szCs w:val="24"/>
        </w:rPr>
        <w:t xml:space="preserve">, </w:t>
      </w:r>
      <w:r w:rsidR="00383F18">
        <w:rPr>
          <w:rFonts w:ascii="Times New Roman" w:hAnsi="Times New Roman"/>
          <w:bCs/>
          <w:sz w:val="24"/>
          <w:szCs w:val="24"/>
        </w:rPr>
        <w:t>1</w:t>
      </w:r>
      <w:r w:rsidRPr="001D00DA">
        <w:rPr>
          <w:rFonts w:ascii="Times New Roman" w:hAnsi="Times New Roman"/>
          <w:bCs/>
          <w:sz w:val="24"/>
          <w:szCs w:val="24"/>
        </w:rPr>
        <w:t xml:space="preserve">H), 3.65 (d, </w:t>
      </w:r>
      <w:r w:rsidRPr="001D00DA">
        <w:rPr>
          <w:rFonts w:ascii="Times New Roman" w:hAnsi="Times New Roman"/>
          <w:bCs/>
          <w:i/>
          <w:iCs/>
          <w:sz w:val="24"/>
          <w:szCs w:val="24"/>
        </w:rPr>
        <w:t>J</w:t>
      </w:r>
      <w:r w:rsidRPr="001D00DA">
        <w:rPr>
          <w:rFonts w:ascii="Times New Roman" w:hAnsi="Times New Roman"/>
          <w:bCs/>
          <w:sz w:val="24"/>
          <w:szCs w:val="24"/>
        </w:rPr>
        <w:t xml:space="preserve"> = 31.5 Hz, </w:t>
      </w:r>
      <w:r w:rsidR="006B59CD">
        <w:rPr>
          <w:rFonts w:ascii="Times New Roman" w:hAnsi="Times New Roman"/>
          <w:bCs/>
          <w:sz w:val="24"/>
          <w:szCs w:val="24"/>
        </w:rPr>
        <w:t>3</w:t>
      </w:r>
      <w:r w:rsidRPr="001D00DA">
        <w:rPr>
          <w:rFonts w:ascii="Times New Roman" w:hAnsi="Times New Roman"/>
          <w:bCs/>
          <w:sz w:val="24"/>
          <w:szCs w:val="24"/>
        </w:rPr>
        <w:t xml:space="preserve">H), 2.44 (dd, </w:t>
      </w:r>
      <w:r w:rsidRPr="001D00DA">
        <w:rPr>
          <w:rFonts w:ascii="Times New Roman" w:hAnsi="Times New Roman"/>
          <w:bCs/>
          <w:i/>
          <w:iCs/>
          <w:sz w:val="24"/>
          <w:szCs w:val="24"/>
        </w:rPr>
        <w:t>J</w:t>
      </w:r>
      <w:r w:rsidRPr="001D00DA">
        <w:rPr>
          <w:rFonts w:ascii="Times New Roman" w:hAnsi="Times New Roman"/>
          <w:bCs/>
          <w:sz w:val="24"/>
          <w:szCs w:val="24"/>
        </w:rPr>
        <w:t xml:space="preserve"> = 10.1, 7.2 Hz, </w:t>
      </w:r>
      <w:r w:rsidR="006B59CD">
        <w:rPr>
          <w:rFonts w:ascii="Times New Roman" w:hAnsi="Times New Roman"/>
          <w:bCs/>
          <w:sz w:val="24"/>
          <w:szCs w:val="24"/>
        </w:rPr>
        <w:t>2</w:t>
      </w:r>
      <w:r w:rsidRPr="001D00DA">
        <w:rPr>
          <w:rFonts w:ascii="Times New Roman" w:hAnsi="Times New Roman"/>
          <w:bCs/>
          <w:sz w:val="24"/>
          <w:szCs w:val="24"/>
        </w:rPr>
        <w:t>H), 1.</w:t>
      </w:r>
      <w:r w:rsidR="006B59CD">
        <w:rPr>
          <w:rFonts w:ascii="Times New Roman" w:hAnsi="Times New Roman"/>
          <w:bCs/>
          <w:sz w:val="24"/>
          <w:szCs w:val="24"/>
        </w:rPr>
        <w:t>89</w:t>
      </w:r>
      <w:r w:rsidRPr="001D00DA">
        <w:rPr>
          <w:rFonts w:ascii="Times New Roman" w:hAnsi="Times New Roman"/>
          <w:bCs/>
          <w:sz w:val="24"/>
          <w:szCs w:val="24"/>
        </w:rPr>
        <w:t xml:space="preserve"> – 1.7</w:t>
      </w:r>
      <w:r w:rsidR="006B59CD">
        <w:rPr>
          <w:rFonts w:ascii="Times New Roman" w:hAnsi="Times New Roman"/>
          <w:bCs/>
          <w:sz w:val="24"/>
          <w:szCs w:val="24"/>
        </w:rPr>
        <w:t>9</w:t>
      </w:r>
      <w:r w:rsidRPr="001D00DA">
        <w:rPr>
          <w:rFonts w:ascii="Times New Roman" w:hAnsi="Times New Roman"/>
          <w:bCs/>
          <w:sz w:val="24"/>
          <w:szCs w:val="24"/>
        </w:rPr>
        <w:t xml:space="preserve"> (m, </w:t>
      </w:r>
      <w:r w:rsidR="006B59CD">
        <w:rPr>
          <w:rFonts w:ascii="Times New Roman" w:hAnsi="Times New Roman"/>
          <w:bCs/>
          <w:sz w:val="24"/>
          <w:szCs w:val="24"/>
        </w:rPr>
        <w:t>1</w:t>
      </w:r>
      <w:r w:rsidRPr="001D00DA">
        <w:rPr>
          <w:rFonts w:ascii="Times New Roman" w:hAnsi="Times New Roman"/>
          <w:bCs/>
          <w:sz w:val="24"/>
          <w:szCs w:val="24"/>
        </w:rPr>
        <w:t xml:space="preserve">H), 1.56 (dd, </w:t>
      </w:r>
      <w:r w:rsidRPr="001D00DA">
        <w:rPr>
          <w:rFonts w:ascii="Times New Roman" w:hAnsi="Times New Roman"/>
          <w:bCs/>
          <w:i/>
          <w:iCs/>
          <w:sz w:val="24"/>
          <w:szCs w:val="24"/>
        </w:rPr>
        <w:t>J</w:t>
      </w:r>
      <w:r w:rsidRPr="001D00DA">
        <w:rPr>
          <w:rFonts w:ascii="Times New Roman" w:hAnsi="Times New Roman"/>
          <w:bCs/>
          <w:sz w:val="24"/>
          <w:szCs w:val="24"/>
        </w:rPr>
        <w:t xml:space="preserve"> = 7.2, 2.0 Hz, </w:t>
      </w:r>
      <w:r w:rsidR="006B59CD">
        <w:rPr>
          <w:rFonts w:ascii="Times New Roman" w:hAnsi="Times New Roman"/>
          <w:bCs/>
          <w:sz w:val="24"/>
          <w:szCs w:val="24"/>
        </w:rPr>
        <w:t>3</w:t>
      </w:r>
      <w:r w:rsidRPr="001D00DA">
        <w:rPr>
          <w:rFonts w:ascii="Times New Roman" w:hAnsi="Times New Roman"/>
          <w:bCs/>
          <w:sz w:val="24"/>
          <w:szCs w:val="24"/>
        </w:rPr>
        <w:t xml:space="preserve">H), 0.89 (t, </w:t>
      </w:r>
      <w:r w:rsidRPr="001D00DA">
        <w:rPr>
          <w:rFonts w:ascii="Times New Roman" w:hAnsi="Times New Roman"/>
          <w:bCs/>
          <w:i/>
          <w:iCs/>
          <w:sz w:val="24"/>
          <w:szCs w:val="24"/>
        </w:rPr>
        <w:t>J</w:t>
      </w:r>
      <w:r w:rsidRPr="001D00DA">
        <w:rPr>
          <w:rFonts w:ascii="Times New Roman" w:hAnsi="Times New Roman"/>
          <w:bCs/>
          <w:sz w:val="24"/>
          <w:szCs w:val="24"/>
        </w:rPr>
        <w:t xml:space="preserve"> = 6.8 Hz, </w:t>
      </w:r>
      <w:r w:rsidR="006B59CD">
        <w:rPr>
          <w:rFonts w:ascii="Times New Roman" w:hAnsi="Times New Roman"/>
          <w:bCs/>
          <w:sz w:val="24"/>
          <w:szCs w:val="24"/>
        </w:rPr>
        <w:t>6</w:t>
      </w:r>
      <w:r w:rsidRPr="001D00DA">
        <w:rPr>
          <w:rFonts w:ascii="Times New Roman" w:hAnsi="Times New Roman"/>
          <w:bCs/>
          <w:sz w:val="24"/>
          <w:szCs w:val="24"/>
        </w:rPr>
        <w:t>H).</w:t>
      </w:r>
      <w:r w:rsidRPr="001D00DA">
        <w:rPr>
          <w:rFonts w:ascii="Times New Roman" w:hAnsi="Times New Roman"/>
          <w:sz w:val="24"/>
          <w:szCs w:val="24"/>
        </w:rPr>
        <w:t xml:space="preserve"> </w:t>
      </w:r>
      <w:r w:rsidRPr="00986EA7">
        <w:rPr>
          <w:rFonts w:ascii="Times New Roman" w:hAnsi="Times New Roman"/>
          <w:b/>
          <w:bCs/>
          <w:color w:val="0000CC"/>
          <w:sz w:val="24"/>
          <w:szCs w:val="24"/>
          <w:vertAlign w:val="superscript"/>
        </w:rPr>
        <w:t>13</w:t>
      </w:r>
      <w:r w:rsidRPr="00986EA7">
        <w:rPr>
          <w:rFonts w:ascii="Times New Roman" w:hAnsi="Times New Roman"/>
          <w:b/>
          <w:bCs/>
          <w:color w:val="0000CC"/>
          <w:sz w:val="24"/>
          <w:szCs w:val="24"/>
        </w:rPr>
        <w:t>C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(101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lang w:val="el-GR"/>
        </w:rPr>
        <w:t xml:space="preserve">δ 173.89, 173.82, 168.94, 168.74, 140.78, 140.71, 137.02, 136.92, 135.18, 135.08, 132.44, 132.39, 129.40, 129.33, 128.98, 128.91, 128.82, 128.71, 127.46, 127.37, 73.90, 73.71, 52.72, 52.59, 45.10, 45.06, 44.96, 44.82, 30.24, 22.41, 18.49, 18.35. </w:t>
      </w:r>
      <w:r w:rsidRPr="00986EA7">
        <w:rPr>
          <w:rFonts w:ascii="Times New Roman" w:hAnsi="Times New Roman"/>
          <w:b/>
          <w:color w:val="0000CC"/>
          <w:sz w:val="24"/>
          <w:szCs w:val="24"/>
        </w:rPr>
        <w:t>IR (</w:t>
      </w:r>
      <w:r w:rsidRPr="00986EA7">
        <w:rPr>
          <w:rFonts w:ascii="Symbol" w:hAnsi="Symbol"/>
          <w:b/>
          <w:color w:val="0000CC"/>
          <w:sz w:val="24"/>
          <w:szCs w:val="24"/>
        </w:rPr>
        <w:t></w:t>
      </w:r>
      <w:r w:rsidRPr="00986EA7">
        <w:rPr>
          <w:rFonts w:ascii="Times New Roman" w:hAnsi="Times New Roman"/>
          <w:b/>
          <w:color w:val="0000CC"/>
          <w:sz w:val="24"/>
          <w:szCs w:val="24"/>
          <w:vertAlign w:val="subscript"/>
        </w:rPr>
        <w:t>max</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rPr>
        <w:t xml:space="preserve">3020.99, 2956.85, 2872.11, 1744.81, </w:t>
      </w:r>
      <w:r>
        <w:rPr>
          <w:rFonts w:ascii="Times New Roman" w:hAnsi="Times New Roman"/>
          <w:sz w:val="24"/>
          <w:szCs w:val="24"/>
        </w:rPr>
        <w:lastRenderedPageBreak/>
        <w:t xml:space="preserve">1599.53, 1215.33, 1016.16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w:t>
      </w:r>
      <w:r w:rsidRPr="004E7AC8">
        <w:rPr>
          <w:rFonts w:ascii="Times New Roman" w:hAnsi="Times New Roman"/>
          <w:b/>
          <w:bCs/>
          <w:color w:val="0000CC"/>
          <w:sz w:val="24"/>
          <w:szCs w:val="24"/>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4E7AC8">
        <w:rPr>
          <w:rFonts w:ascii="Times New Roman" w:hAnsi="Times New Roman"/>
          <w:b/>
          <w:sz w:val="24"/>
          <w:szCs w:val="24"/>
        </w:rPr>
        <w:t>C</w:t>
      </w:r>
      <w:r w:rsidRPr="004E7AC8">
        <w:rPr>
          <w:rFonts w:ascii="Times New Roman" w:hAnsi="Times New Roman"/>
          <w:b/>
          <w:sz w:val="24"/>
          <w:szCs w:val="24"/>
          <w:vertAlign w:val="subscript"/>
        </w:rPr>
        <w:t>22</w:t>
      </w:r>
      <w:r w:rsidRPr="004E7AC8">
        <w:rPr>
          <w:rFonts w:ascii="Times New Roman" w:hAnsi="Times New Roman"/>
          <w:b/>
          <w:sz w:val="24"/>
          <w:szCs w:val="24"/>
        </w:rPr>
        <w:t>H</w:t>
      </w:r>
      <w:r>
        <w:rPr>
          <w:rFonts w:ascii="Times New Roman" w:hAnsi="Times New Roman"/>
          <w:b/>
          <w:sz w:val="24"/>
          <w:szCs w:val="24"/>
          <w:vertAlign w:val="subscript"/>
        </w:rPr>
        <w:t>26</w:t>
      </w:r>
      <w:r w:rsidRPr="004E7AC8">
        <w:rPr>
          <w:rFonts w:ascii="Times New Roman" w:hAnsi="Times New Roman"/>
          <w:b/>
          <w:sz w:val="24"/>
          <w:szCs w:val="24"/>
        </w:rPr>
        <w:t>ClO</w:t>
      </w:r>
      <w:r w:rsidRPr="004E7AC8">
        <w:rPr>
          <w:rFonts w:ascii="Times New Roman" w:hAnsi="Times New Roman"/>
          <w:b/>
          <w:sz w:val="24"/>
          <w:szCs w:val="24"/>
          <w:vertAlign w:val="subscript"/>
        </w:rPr>
        <w:t>4</w:t>
      </w:r>
      <w:r w:rsidRPr="004E7AC8">
        <w:rPr>
          <w:rFonts w:ascii="Times New Roman" w:hAnsi="Times New Roman"/>
          <w:b/>
          <w:sz w:val="24"/>
          <w:szCs w:val="24"/>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Pr="004E7AC8">
        <w:rPr>
          <w:rFonts w:ascii="Times New Roman" w:hAnsi="Times New Roman"/>
          <w:sz w:val="24"/>
          <w:szCs w:val="24"/>
        </w:rPr>
        <w:t>38</w:t>
      </w:r>
      <w:r>
        <w:rPr>
          <w:rFonts w:ascii="Times New Roman" w:hAnsi="Times New Roman"/>
          <w:sz w:val="24"/>
          <w:szCs w:val="24"/>
        </w:rPr>
        <w:t xml:space="preserve">9.1514, </w:t>
      </w:r>
      <w:r w:rsidRPr="007516D6">
        <w:rPr>
          <w:rFonts w:ascii="Times New Roman" w:hAnsi="Times New Roman"/>
          <w:sz w:val="24"/>
          <w:szCs w:val="24"/>
        </w:rPr>
        <w:t xml:space="preserve">found </w:t>
      </w:r>
      <w:r w:rsidR="00C63E5F" w:rsidRPr="004E7AC8">
        <w:rPr>
          <w:rFonts w:ascii="Times New Roman" w:hAnsi="Times New Roman"/>
          <w:sz w:val="24"/>
          <w:szCs w:val="24"/>
        </w:rPr>
        <w:t>38</w:t>
      </w:r>
      <w:r w:rsidR="00C63E5F">
        <w:rPr>
          <w:rFonts w:ascii="Times New Roman" w:hAnsi="Times New Roman"/>
          <w:sz w:val="24"/>
          <w:szCs w:val="24"/>
        </w:rPr>
        <w:t>9.1520</w:t>
      </w:r>
      <w:r w:rsidRPr="00C63E5F">
        <w:rPr>
          <w:rFonts w:ascii="Times New Roman" w:hAnsi="Times New Roman"/>
          <w:color w:val="000000" w:themeColor="text1"/>
          <w:sz w:val="24"/>
          <w:szCs w:val="24"/>
        </w:rPr>
        <w:t>.</w:t>
      </w:r>
    </w:p>
    <w:p w14:paraId="2D4FE970" w14:textId="77777777" w:rsidR="0069276E" w:rsidRDefault="00213DF8" w:rsidP="009C36E1">
      <w:pPr>
        <w:spacing w:after="0" w:line="360" w:lineRule="auto"/>
        <w:jc w:val="both"/>
        <w:rPr>
          <w:rFonts w:ascii="Times New Roman" w:hAnsi="Times New Roman"/>
          <w:b/>
          <w:bCs/>
          <w:color w:val="000000" w:themeColor="text1"/>
          <w:sz w:val="24"/>
          <w:szCs w:val="24"/>
        </w:rPr>
      </w:pPr>
      <w:r>
        <w:rPr>
          <w:rFonts w:ascii="Times New Roman" w:hAnsi="Times New Roman"/>
          <w:b/>
          <w:sz w:val="24"/>
          <w:szCs w:val="24"/>
        </w:rPr>
        <w:t xml:space="preserve">Example 10. </w:t>
      </w:r>
      <w:r>
        <w:rPr>
          <w:rFonts w:ascii="Times New Roman" w:hAnsi="Times New Roman"/>
          <w:b/>
          <w:bCs/>
          <w:color w:val="000000" w:themeColor="text1"/>
          <w:sz w:val="24"/>
          <w:szCs w:val="24"/>
        </w:rPr>
        <w:t>M</w:t>
      </w:r>
      <w:r w:rsidRPr="00B24E9A">
        <w:rPr>
          <w:rFonts w:ascii="Times New Roman" w:hAnsi="Times New Roman"/>
          <w:b/>
          <w:bCs/>
          <w:color w:val="000000" w:themeColor="text1"/>
          <w:sz w:val="24"/>
          <w:szCs w:val="24"/>
        </w:rPr>
        <w:t>ethyl 2-(2-([1,1'-biphenyl]-4-yl)acetoxy)-2-(4-chlorophenyl)acetate</w:t>
      </w:r>
      <w:r>
        <w:rPr>
          <w:rFonts w:ascii="Times New Roman" w:hAnsi="Times New Roman"/>
          <w:b/>
          <w:bCs/>
          <w:color w:val="000000" w:themeColor="text1"/>
          <w:sz w:val="24"/>
          <w:szCs w:val="24"/>
        </w:rPr>
        <w:t xml:space="preserve"> (4j)</w:t>
      </w:r>
      <w:r w:rsidR="005E2998">
        <w:rPr>
          <w:rFonts w:ascii="Times New Roman" w:hAnsi="Times New Roman"/>
          <w:b/>
          <w:bCs/>
          <w:color w:val="000000" w:themeColor="text1"/>
          <w:sz w:val="24"/>
          <w:szCs w:val="24"/>
        </w:rPr>
        <w:t xml:space="preserve">: </w:t>
      </w:r>
    </w:p>
    <w:p w14:paraId="428910AD" w14:textId="0D58EC2D" w:rsidR="0069276E" w:rsidRDefault="0069276E" w:rsidP="0069276E">
      <w:pPr>
        <w:spacing w:after="0" w:line="360" w:lineRule="auto"/>
        <w:jc w:val="center"/>
        <w:rPr>
          <w:rFonts w:ascii="Times New Roman" w:hAnsi="Times New Roman"/>
          <w:b/>
          <w:bCs/>
          <w:color w:val="000000" w:themeColor="text1"/>
          <w:sz w:val="24"/>
          <w:szCs w:val="24"/>
        </w:rPr>
      </w:pPr>
      <w:r>
        <w:object w:dxaOrig="3452" w:dyaOrig="2704" w14:anchorId="3FAA8FBC">
          <v:shape id="_x0000_i1062" type="#_x0000_t75" style="width:173.95pt;height:136.9pt" o:ole="">
            <v:imagedata r:id="rId102" o:title=""/>
          </v:shape>
          <o:OLEObject Type="Embed" ProgID="ChemDraw.Document.6.0" ShapeID="_x0000_i1062" DrawAspect="Content" ObjectID="_1780927568" r:id="rId103"/>
        </w:object>
      </w:r>
    </w:p>
    <w:p w14:paraId="1DBFADDA" w14:textId="255AF403" w:rsidR="00213DF8" w:rsidRPr="005E2998" w:rsidRDefault="00213DF8" w:rsidP="006D6404">
      <w:pPr>
        <w:spacing w:after="0" w:line="480" w:lineRule="auto"/>
        <w:jc w:val="both"/>
        <w:rPr>
          <w:rFonts w:ascii="Times New Roman" w:hAnsi="Times New Roman"/>
          <w:b/>
          <w:bCs/>
          <w:color w:val="000000" w:themeColor="text1"/>
          <w:sz w:val="24"/>
          <w:szCs w:val="24"/>
        </w:rPr>
      </w:pPr>
      <w:r w:rsidRPr="003D1B4B">
        <w:rPr>
          <w:rFonts w:ascii="Times New Roman" w:hAnsi="Times New Roman"/>
          <w:noProof/>
          <w:sz w:val="24"/>
          <w:szCs w:val="24"/>
        </w:rPr>
        <w:t xml:space="preserve">The title compound was synthesised following the general procedure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3D1B4B">
        <w:rPr>
          <w:rFonts w:ascii="Times New Roman" w:hAnsi="Times New Roman"/>
          <w:noProof/>
          <w:sz w:val="24"/>
          <w:szCs w:val="24"/>
        </w:rPr>
        <w:t xml:space="preserve">, </w:t>
      </w:r>
      <w:r w:rsidRPr="003D1B4B">
        <w:rPr>
          <w:rFonts w:ascii="Times New Roman" w:hAnsi="Times New Roman"/>
          <w:bCs/>
          <w:noProof/>
          <w:sz w:val="24"/>
          <w:szCs w:val="24"/>
        </w:rPr>
        <w:t xml:space="preserve">and involve corresponding reactant exchange with compound </w:t>
      </w:r>
      <w:r>
        <w:rPr>
          <w:rFonts w:ascii="Times New Roman" w:hAnsi="Times New Roman"/>
          <w:b/>
          <w:noProof/>
          <w:sz w:val="24"/>
          <w:szCs w:val="24"/>
        </w:rPr>
        <w:t>2</w:t>
      </w:r>
      <w:r w:rsidRPr="003D1B4B">
        <w:rPr>
          <w:rFonts w:ascii="Times New Roman" w:hAnsi="Times New Roman"/>
          <w:b/>
          <w:noProof/>
          <w:sz w:val="24"/>
          <w:szCs w:val="24"/>
        </w:rPr>
        <w:t>a</w:t>
      </w:r>
      <w:r w:rsidRPr="003D1B4B">
        <w:rPr>
          <w:rFonts w:ascii="Times New Roman" w:hAnsi="Times New Roman"/>
          <w:bCs/>
          <w:noProof/>
          <w:sz w:val="24"/>
          <w:szCs w:val="24"/>
        </w:rPr>
        <w:t xml:space="preserve"> </w:t>
      </w:r>
      <w:r w:rsidRPr="00BD7532">
        <w:rPr>
          <w:rFonts w:ascii="Times New Roman" w:hAnsi="Times New Roman"/>
          <w:bCs/>
          <w:noProof/>
          <w:sz w:val="24"/>
          <w:szCs w:val="24"/>
        </w:rPr>
        <w:t xml:space="preserve">and compound </w:t>
      </w:r>
      <w:r>
        <w:rPr>
          <w:rFonts w:ascii="Times New Roman" w:hAnsi="Times New Roman"/>
          <w:b/>
          <w:noProof/>
          <w:sz w:val="24"/>
          <w:szCs w:val="24"/>
        </w:rPr>
        <w:t>3j</w:t>
      </w:r>
      <w:r w:rsidRPr="00BD7532">
        <w:rPr>
          <w:rFonts w:ascii="Times New Roman" w:hAnsi="Times New Roman"/>
          <w:b/>
          <w:noProof/>
          <w:sz w:val="24"/>
          <w:szCs w:val="24"/>
        </w:rPr>
        <w:t xml:space="preserve"> </w:t>
      </w:r>
      <w:r w:rsidRPr="00BD7532">
        <w:rPr>
          <w:rFonts w:ascii="Times New Roman" w:hAnsi="Times New Roman"/>
          <w:bCs/>
          <w:noProof/>
          <w:sz w:val="24"/>
          <w:szCs w:val="24"/>
        </w:rPr>
        <w:t>(2-([1,1'-biphenyl]-4-yl)acetic acid)</w:t>
      </w:r>
      <w:r w:rsidRPr="00BD7532">
        <w:rPr>
          <w:rFonts w:ascii="Times New Roman" w:hAnsi="Times New Roman"/>
          <w:noProof/>
          <w:sz w:val="24"/>
          <w:szCs w:val="24"/>
        </w:rPr>
        <w:t xml:space="preserve">. The crude mixture was concentrated under vacuum and </w:t>
      </w:r>
      <w:r w:rsidRPr="00BD7532">
        <w:rPr>
          <w:rFonts w:ascii="Times New Roman" w:hAnsi="Times New Roman"/>
          <w:sz w:val="24"/>
          <w:szCs w:val="24"/>
        </w:rPr>
        <w:t>the product was purified by flash chromatography;</w:t>
      </w:r>
      <w:r w:rsidRPr="00BD7532">
        <w:rPr>
          <w:rFonts w:ascii="Times New Roman" w:hAnsi="Times New Roman"/>
          <w:noProof/>
          <w:sz w:val="24"/>
          <w:szCs w:val="24"/>
        </w:rPr>
        <w:t xml:space="preserve"> </w:t>
      </w:r>
      <w:r w:rsidRPr="00BD7532">
        <w:rPr>
          <w:rFonts w:ascii="Times New Roman" w:hAnsi="Times New Roman"/>
          <w:b/>
          <w:bCs/>
          <w:noProof/>
          <w:sz w:val="24"/>
          <w:szCs w:val="24"/>
        </w:rPr>
        <w:t>R</w:t>
      </w:r>
      <w:r w:rsidRPr="00BD7532">
        <w:rPr>
          <w:rFonts w:ascii="Times New Roman" w:hAnsi="Times New Roman"/>
          <w:b/>
          <w:bCs/>
          <w:i/>
          <w:iCs/>
          <w:noProof/>
          <w:sz w:val="24"/>
          <w:szCs w:val="24"/>
        </w:rPr>
        <w:t>f</w:t>
      </w:r>
      <w:r w:rsidRPr="00BD7532">
        <w:rPr>
          <w:rFonts w:ascii="Times New Roman" w:hAnsi="Times New Roman"/>
          <w:noProof/>
          <w:sz w:val="24"/>
          <w:szCs w:val="24"/>
        </w:rPr>
        <w:t xml:space="preserve"> = 0.5 (10% ethylacetate/hexane); </w:t>
      </w:r>
      <w:r w:rsidRPr="00BD7532">
        <w:rPr>
          <w:rFonts w:ascii="Times New Roman" w:hAnsi="Times New Roman"/>
          <w:bCs/>
          <w:noProof/>
          <w:sz w:val="24"/>
          <w:szCs w:val="24"/>
        </w:rPr>
        <w:t xml:space="preserve">to give </w:t>
      </w:r>
      <w:r w:rsidRPr="00BD7532">
        <w:rPr>
          <w:rFonts w:ascii="Times New Roman" w:hAnsi="Times New Roman"/>
          <w:bCs/>
          <w:sz w:val="24"/>
          <w:szCs w:val="24"/>
        </w:rPr>
        <w:t xml:space="preserve">compound </w:t>
      </w:r>
      <w:r>
        <w:rPr>
          <w:rFonts w:ascii="Times New Roman" w:hAnsi="Times New Roman"/>
          <w:b/>
          <w:sz w:val="24"/>
          <w:szCs w:val="24"/>
        </w:rPr>
        <w:t>4j</w:t>
      </w:r>
      <w:r w:rsidRPr="00BD7532">
        <w:rPr>
          <w:rFonts w:ascii="Times New Roman" w:hAnsi="Times New Roman"/>
          <w:b/>
          <w:sz w:val="24"/>
          <w:szCs w:val="24"/>
        </w:rPr>
        <w:t xml:space="preserve"> </w:t>
      </w:r>
      <w:r w:rsidR="00CE0E68">
        <w:rPr>
          <w:rFonts w:ascii="Times New Roman" w:hAnsi="Times New Roman"/>
          <w:bCs/>
          <w:sz w:val="24"/>
          <w:szCs w:val="24"/>
        </w:rPr>
        <w:t>(0.52 g in 5</w:t>
      </w:r>
      <w:r w:rsidRPr="00BD7532">
        <w:rPr>
          <w:rFonts w:ascii="Times New Roman" w:hAnsi="Times New Roman"/>
          <w:bCs/>
          <w:sz w:val="24"/>
          <w:szCs w:val="24"/>
        </w:rPr>
        <w:t xml:space="preserve"> h, 87%) </w:t>
      </w:r>
      <w:r w:rsidRPr="003D1B4B">
        <w:rPr>
          <w:rFonts w:ascii="Times New Roman" w:hAnsi="Times New Roman"/>
          <w:sz w:val="24"/>
          <w:szCs w:val="24"/>
        </w:rPr>
        <w:t xml:space="preserve">as a </w:t>
      </w:r>
      <w:r w:rsidR="00012F6B" w:rsidRPr="00012F6B">
        <w:rPr>
          <w:rFonts w:ascii="Times New Roman" w:hAnsi="Times New Roman"/>
          <w:sz w:val="24"/>
          <w:szCs w:val="24"/>
        </w:rPr>
        <w:t>colorless oil</w:t>
      </w:r>
      <w:r>
        <w:rPr>
          <w:rFonts w:ascii="Times New Roman" w:hAnsi="Times New Roman"/>
          <w:sz w:val="24"/>
          <w:szCs w:val="24"/>
        </w:rPr>
        <w:t xml:space="preserve">.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 xml:space="preserve">(400 MHz, </w:t>
      </w:r>
      <w:r w:rsidRPr="00E22B9F">
        <w:rPr>
          <w:rFonts w:ascii="Times New Roman" w:hAnsi="Times New Roman"/>
          <w:b/>
          <w:color w:val="0000FF"/>
          <w:sz w:val="24"/>
          <w:szCs w:val="24"/>
        </w:rPr>
        <w:t>CDCl</w:t>
      </w:r>
      <w:r w:rsidRPr="00E22B9F">
        <w:rPr>
          <w:rFonts w:ascii="Times New Roman" w:hAnsi="Times New Roman"/>
          <w:b/>
          <w:color w:val="0000FF"/>
          <w:sz w:val="24"/>
          <w:szCs w:val="24"/>
          <w:vertAlign w:val="subscript"/>
        </w:rPr>
        <w:t>3</w:t>
      </w:r>
      <w:r w:rsidRPr="00E22B9F">
        <w:rPr>
          <w:rFonts w:ascii="Times New Roman" w:hAnsi="Times New Roman"/>
          <w:b/>
          <w:color w:val="0000FF"/>
          <w:sz w:val="24"/>
          <w:szCs w:val="24"/>
        </w:rPr>
        <w:t>)</w:t>
      </w:r>
      <w:r w:rsidRPr="00E22B9F">
        <w:rPr>
          <w:rFonts w:eastAsiaTheme="minorEastAsia" w:cstheme="minorBidi"/>
          <w:color w:val="0000FF"/>
          <w:kern w:val="24"/>
          <w:position w:val="11"/>
          <w:sz w:val="36"/>
          <w:szCs w:val="36"/>
          <w:vertAlign w:val="superscript"/>
        </w:rPr>
        <w:t xml:space="preserve"> </w:t>
      </w:r>
      <w:r w:rsidRPr="00C04175">
        <w:rPr>
          <w:rFonts w:ascii="Times New Roman" w:hAnsi="Times New Roman"/>
          <w:bCs/>
          <w:color w:val="000000" w:themeColor="text1"/>
          <w:sz w:val="24"/>
          <w:szCs w:val="24"/>
          <w:lang w:val="pt-BR"/>
        </w:rPr>
        <w:t>δ</w:t>
      </w:r>
      <w:r w:rsidRPr="001D00DA">
        <w:rPr>
          <w:rFonts w:ascii="Times New Roman" w:hAnsi="Times New Roman"/>
          <w:bCs/>
          <w:color w:val="000000" w:themeColor="text1"/>
          <w:sz w:val="24"/>
          <w:szCs w:val="24"/>
        </w:rPr>
        <w:t xml:space="preserve"> 7.58 – 7.55 (m, 4H), 7.45 – 7.32 (m, 9H), 5.94 (s, 1H), 3.87 – 3.77 (m, 2H), 3.70 (s, 3H)</w:t>
      </w:r>
      <w:r w:rsidRPr="001D00DA">
        <w:rPr>
          <w:rFonts w:ascii="Times New Roman" w:hAnsi="Times New Roman"/>
          <w:bCs/>
          <w:sz w:val="24"/>
          <w:szCs w:val="24"/>
        </w:rPr>
        <w:t>.</w:t>
      </w:r>
      <w:r w:rsidRPr="001D00DA">
        <w:rPr>
          <w:rFonts w:ascii="Times New Roman" w:hAnsi="Times New Roman"/>
          <w:sz w:val="24"/>
          <w:szCs w:val="24"/>
        </w:rPr>
        <w:t xml:space="preserve"> </w:t>
      </w:r>
      <w:r w:rsidRPr="00986EA7">
        <w:rPr>
          <w:rFonts w:ascii="Times New Roman" w:hAnsi="Times New Roman"/>
          <w:b/>
          <w:bCs/>
          <w:color w:val="0000CC"/>
          <w:sz w:val="24"/>
          <w:szCs w:val="24"/>
          <w:vertAlign w:val="superscript"/>
        </w:rPr>
        <w:t>13</w:t>
      </w:r>
      <w:r w:rsidRPr="00986EA7">
        <w:rPr>
          <w:rFonts w:ascii="Times New Roman" w:hAnsi="Times New Roman"/>
          <w:b/>
          <w:bCs/>
          <w:color w:val="0000CC"/>
          <w:sz w:val="24"/>
          <w:szCs w:val="24"/>
        </w:rPr>
        <w:t>C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(101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w:t>
      </w:r>
      <w:r>
        <w:rPr>
          <w:rFonts w:ascii="Times New Roman" w:hAnsi="Times New Roman"/>
          <w:b/>
          <w:color w:val="0000CC"/>
          <w:sz w:val="24"/>
          <w:szCs w:val="24"/>
        </w:rPr>
        <w:t xml:space="preserve"> </w:t>
      </w:r>
      <w:r w:rsidRPr="00C04175">
        <w:rPr>
          <w:rFonts w:ascii="Times New Roman" w:hAnsi="Times New Roman"/>
          <w:bCs/>
          <w:color w:val="000000" w:themeColor="text1"/>
          <w:sz w:val="24"/>
          <w:szCs w:val="24"/>
          <w:lang w:val="el-GR"/>
        </w:rPr>
        <w:t>δ 170.82, 168.84, 140.74, 140.29, 135.36, 132.22, 132.18, 129.83, 129.07, 128.94, 128.81, 127.38, 127.09, 74.04, 52.80, 40.45.</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IR(</w:t>
      </w:r>
      <w:r w:rsidRPr="00986EA7">
        <w:rPr>
          <w:rFonts w:ascii="Symbol" w:hAnsi="Symbol"/>
          <w:b/>
          <w:color w:val="0000CC"/>
          <w:sz w:val="24"/>
          <w:szCs w:val="24"/>
        </w:rPr>
        <w:t></w:t>
      </w:r>
      <w:r w:rsidRPr="00986EA7">
        <w:rPr>
          <w:rFonts w:ascii="Times New Roman" w:hAnsi="Times New Roman"/>
          <w:b/>
          <w:color w:val="0000CC"/>
          <w:sz w:val="24"/>
          <w:szCs w:val="24"/>
          <w:vertAlign w:val="subscript"/>
        </w:rPr>
        <w:t>max</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sidR="00DE04AF" w:rsidRPr="00DE04AF">
        <w:rPr>
          <w:rFonts w:ascii="Times New Roman" w:hAnsi="Times New Roman"/>
          <w:color w:val="000000" w:themeColor="text1"/>
          <w:sz w:val="24"/>
          <w:szCs w:val="24"/>
        </w:rPr>
        <w:t xml:space="preserve">3024.43, 1744.86, 1489.15, 1215.88, 1013.88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w:t>
      </w:r>
      <w:r w:rsidRPr="004E7AC8">
        <w:rPr>
          <w:rFonts w:ascii="Times New Roman" w:hAnsi="Times New Roman"/>
          <w:b/>
          <w:bCs/>
          <w:color w:val="0000CC"/>
          <w:sz w:val="24"/>
          <w:szCs w:val="24"/>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0E79FF">
        <w:rPr>
          <w:rFonts w:ascii="Times New Roman" w:hAnsi="Times New Roman"/>
          <w:b/>
          <w:sz w:val="24"/>
          <w:szCs w:val="24"/>
        </w:rPr>
        <w:t>C</w:t>
      </w:r>
      <w:r w:rsidRPr="000E79FF">
        <w:rPr>
          <w:rFonts w:ascii="Times New Roman" w:hAnsi="Times New Roman"/>
          <w:b/>
          <w:sz w:val="24"/>
          <w:szCs w:val="24"/>
          <w:vertAlign w:val="subscript"/>
        </w:rPr>
        <w:t>23</w:t>
      </w:r>
      <w:r w:rsidRPr="000E79FF">
        <w:rPr>
          <w:rFonts w:ascii="Times New Roman" w:hAnsi="Times New Roman"/>
          <w:b/>
          <w:sz w:val="24"/>
          <w:szCs w:val="24"/>
        </w:rPr>
        <w:t>H</w:t>
      </w:r>
      <w:r>
        <w:rPr>
          <w:rFonts w:ascii="Times New Roman" w:hAnsi="Times New Roman"/>
          <w:b/>
          <w:sz w:val="24"/>
          <w:szCs w:val="24"/>
          <w:vertAlign w:val="subscript"/>
        </w:rPr>
        <w:t>20</w:t>
      </w:r>
      <w:r w:rsidRPr="000E79FF">
        <w:rPr>
          <w:rFonts w:ascii="Times New Roman" w:hAnsi="Times New Roman"/>
          <w:b/>
          <w:sz w:val="24"/>
          <w:szCs w:val="24"/>
        </w:rPr>
        <w:t>ClO</w:t>
      </w:r>
      <w:r w:rsidRPr="000E79FF">
        <w:rPr>
          <w:rFonts w:ascii="Times New Roman" w:hAnsi="Times New Roman"/>
          <w:b/>
          <w:sz w:val="24"/>
          <w:szCs w:val="24"/>
          <w:vertAlign w:val="subscript"/>
        </w:rPr>
        <w:t>4</w:t>
      </w:r>
      <w:r w:rsidRPr="004E7AC8">
        <w:rPr>
          <w:rFonts w:ascii="Times New Roman" w:hAnsi="Times New Roman"/>
          <w:b/>
          <w:sz w:val="24"/>
          <w:szCs w:val="24"/>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Pr>
          <w:rFonts w:ascii="Times New Roman" w:hAnsi="Times New Roman"/>
          <w:sz w:val="24"/>
          <w:szCs w:val="24"/>
        </w:rPr>
        <w:t>395</w:t>
      </w:r>
      <w:r w:rsidRPr="000E79FF">
        <w:rPr>
          <w:rFonts w:ascii="Times New Roman" w:hAnsi="Times New Roman"/>
          <w:sz w:val="24"/>
          <w:szCs w:val="24"/>
        </w:rPr>
        <w:t>.</w:t>
      </w:r>
      <w:r>
        <w:rPr>
          <w:rFonts w:ascii="Times New Roman" w:hAnsi="Times New Roman"/>
          <w:sz w:val="24"/>
          <w:szCs w:val="24"/>
        </w:rPr>
        <w:t xml:space="preserve">1045, </w:t>
      </w:r>
      <w:r w:rsidRPr="007516D6">
        <w:rPr>
          <w:rFonts w:ascii="Times New Roman" w:hAnsi="Times New Roman"/>
          <w:sz w:val="24"/>
          <w:szCs w:val="24"/>
        </w:rPr>
        <w:t xml:space="preserve">found </w:t>
      </w:r>
      <w:r w:rsidR="00C63E5F">
        <w:rPr>
          <w:rFonts w:ascii="Times New Roman" w:hAnsi="Times New Roman"/>
          <w:sz w:val="24"/>
          <w:szCs w:val="24"/>
        </w:rPr>
        <w:t>395</w:t>
      </w:r>
      <w:r w:rsidR="00C63E5F" w:rsidRPr="000E79FF">
        <w:rPr>
          <w:rFonts w:ascii="Times New Roman" w:hAnsi="Times New Roman"/>
          <w:sz w:val="24"/>
          <w:szCs w:val="24"/>
        </w:rPr>
        <w:t>.</w:t>
      </w:r>
      <w:r w:rsidR="00C63E5F">
        <w:rPr>
          <w:rFonts w:ascii="Times New Roman" w:hAnsi="Times New Roman"/>
          <w:sz w:val="24"/>
          <w:szCs w:val="24"/>
        </w:rPr>
        <w:t>1055.</w:t>
      </w:r>
    </w:p>
    <w:p w14:paraId="7A390F69" w14:textId="77777777" w:rsidR="0069276E" w:rsidRDefault="00213DF8" w:rsidP="009C36E1">
      <w:pPr>
        <w:spacing w:line="360" w:lineRule="auto"/>
        <w:jc w:val="both"/>
        <w:rPr>
          <w:rFonts w:ascii="Times New Roman" w:hAnsi="Times New Roman"/>
          <w:b/>
          <w:sz w:val="24"/>
          <w:szCs w:val="24"/>
        </w:rPr>
      </w:pPr>
      <w:r>
        <w:rPr>
          <w:rFonts w:ascii="Times New Roman" w:hAnsi="Times New Roman"/>
          <w:b/>
          <w:sz w:val="24"/>
          <w:szCs w:val="24"/>
        </w:rPr>
        <w:t xml:space="preserve">Example 11. </w:t>
      </w:r>
      <w:r w:rsidRPr="00D0538D">
        <w:rPr>
          <w:rFonts w:ascii="Times New Roman" w:eastAsia="TimesNewRomanPSMT" w:hAnsi="Times New Roman"/>
          <w:b/>
          <w:bCs/>
          <w:sz w:val="24"/>
          <w:szCs w:val="24"/>
        </w:rPr>
        <w:t>Methyl 2-(2-(9H-fluoren-9-yl)acetoxy)-2-(4-chlorophenyl)acetate</w:t>
      </w:r>
      <w:r w:rsidRPr="00EB7398">
        <w:rPr>
          <w:rFonts w:ascii="Times New Roman" w:eastAsia="TimesNewRomanPSMT" w:hAnsi="Times New Roman"/>
          <w:sz w:val="24"/>
          <w:szCs w:val="24"/>
        </w:rPr>
        <w:t xml:space="preserve"> </w:t>
      </w:r>
      <w:r w:rsidRPr="005946FF">
        <w:rPr>
          <w:rFonts w:ascii="Times New Roman" w:hAnsi="Times New Roman"/>
          <w:b/>
          <w:sz w:val="24"/>
          <w:szCs w:val="24"/>
        </w:rPr>
        <w:t>(</w:t>
      </w:r>
      <w:r>
        <w:rPr>
          <w:rFonts w:ascii="Times New Roman" w:hAnsi="Times New Roman"/>
          <w:b/>
          <w:sz w:val="24"/>
          <w:szCs w:val="24"/>
        </w:rPr>
        <w:t>4k</w:t>
      </w:r>
      <w:r w:rsidR="005E2998">
        <w:rPr>
          <w:rFonts w:ascii="Times New Roman" w:hAnsi="Times New Roman"/>
          <w:b/>
          <w:sz w:val="24"/>
          <w:szCs w:val="24"/>
        </w:rPr>
        <w:t xml:space="preserve">): </w:t>
      </w:r>
    </w:p>
    <w:p w14:paraId="0018BDAB" w14:textId="3E1B9705" w:rsidR="0069276E" w:rsidRDefault="0069276E" w:rsidP="0069276E">
      <w:pPr>
        <w:spacing w:line="360" w:lineRule="auto"/>
        <w:jc w:val="center"/>
        <w:rPr>
          <w:rFonts w:ascii="Times New Roman" w:hAnsi="Times New Roman"/>
          <w:b/>
          <w:sz w:val="24"/>
          <w:szCs w:val="24"/>
        </w:rPr>
      </w:pPr>
      <w:r>
        <w:object w:dxaOrig="2883" w:dyaOrig="2272" w14:anchorId="094884CE">
          <v:shape id="_x0000_i1063" type="#_x0000_t75" style="width:2in;height:114.05pt" o:ole="">
            <v:imagedata r:id="rId104" o:title=""/>
          </v:shape>
          <o:OLEObject Type="Embed" ProgID="ChemDraw.Document.6.0" ShapeID="_x0000_i1063" DrawAspect="Content" ObjectID="_1780927569" r:id="rId105"/>
        </w:object>
      </w:r>
    </w:p>
    <w:p w14:paraId="5D7D4CB9" w14:textId="57666D30" w:rsidR="00213DF8" w:rsidRPr="005E2998" w:rsidRDefault="00213DF8" w:rsidP="006D6404">
      <w:pPr>
        <w:spacing w:line="480" w:lineRule="auto"/>
        <w:jc w:val="both"/>
        <w:rPr>
          <w:rFonts w:ascii="Times New Roman" w:eastAsia="TimesNewRomanPSMT" w:hAnsi="Times New Roman"/>
          <w:b/>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w:t>
      </w:r>
      <w:r w:rsidR="00E803FB">
        <w:rPr>
          <w:rFonts w:ascii="Times New Roman" w:hAnsi="Times New Roman"/>
          <w:b/>
          <w:noProof/>
          <w:sz w:val="24"/>
          <w:szCs w:val="24"/>
        </w:rPr>
        <w:t>k</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672DC1">
        <w:rPr>
          <w:rFonts w:ascii="Times New Roman" w:hAnsi="Times New Roman"/>
          <w:bCs/>
          <w:noProof/>
          <w:sz w:val="24"/>
          <w:szCs w:val="24"/>
        </w:rPr>
        <w:t>2-(9</w:t>
      </w:r>
      <w:r w:rsidRPr="00672DC1">
        <w:rPr>
          <w:rFonts w:ascii="Times New Roman" w:hAnsi="Times New Roman"/>
          <w:bCs/>
          <w:i/>
          <w:iCs/>
          <w:noProof/>
          <w:sz w:val="24"/>
          <w:szCs w:val="24"/>
        </w:rPr>
        <w:t>H</w:t>
      </w:r>
      <w:r w:rsidRPr="00672DC1">
        <w:rPr>
          <w:rFonts w:ascii="Times New Roman" w:hAnsi="Times New Roman"/>
          <w:bCs/>
          <w:noProof/>
          <w:sz w:val="24"/>
          <w:szCs w:val="24"/>
        </w:rPr>
        <w:t>-fluoren-9-yl)acetic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45</w:t>
      </w:r>
      <w:r w:rsidRPr="004F1460">
        <w:rPr>
          <w:rFonts w:ascii="Times New Roman" w:hAnsi="Times New Roman"/>
          <w:noProof/>
          <w:sz w:val="24"/>
          <w:szCs w:val="24"/>
        </w:rPr>
        <w:t xml:space="preserve">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4</w:t>
      </w:r>
      <w:r w:rsidR="00E803FB">
        <w:rPr>
          <w:rFonts w:ascii="Times New Roman" w:hAnsi="Times New Roman"/>
          <w:b/>
          <w:sz w:val="24"/>
          <w:szCs w:val="24"/>
        </w:rPr>
        <w:t>k</w:t>
      </w:r>
      <w:r>
        <w:rPr>
          <w:rFonts w:ascii="Times New Roman" w:hAnsi="Times New Roman"/>
          <w:b/>
          <w:sz w:val="24"/>
          <w:szCs w:val="24"/>
        </w:rPr>
        <w:t xml:space="preserve"> </w:t>
      </w:r>
      <w:r w:rsidRPr="00204278">
        <w:rPr>
          <w:rFonts w:ascii="Times New Roman" w:hAnsi="Times New Roman"/>
          <w:bCs/>
          <w:sz w:val="24"/>
          <w:szCs w:val="24"/>
        </w:rPr>
        <w:t>(</w:t>
      </w:r>
      <w:r w:rsidR="00CE0E68">
        <w:rPr>
          <w:rFonts w:ascii="Times New Roman" w:hAnsi="Times New Roman"/>
          <w:bCs/>
          <w:sz w:val="24"/>
          <w:szCs w:val="24"/>
        </w:rPr>
        <w:t>0.55 g in 5</w:t>
      </w:r>
      <w:r>
        <w:rPr>
          <w:rFonts w:ascii="Times New Roman" w:hAnsi="Times New Roman"/>
          <w:bCs/>
          <w:sz w:val="24"/>
          <w:szCs w:val="24"/>
        </w:rPr>
        <w:t xml:space="preserve"> h, 91</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a </w:t>
      </w:r>
      <w:r w:rsidR="00012F6B" w:rsidRPr="00012F6B">
        <w:rPr>
          <w:rFonts w:ascii="Times New Roman" w:hAnsi="Times New Roman"/>
          <w:sz w:val="24"/>
          <w:szCs w:val="24"/>
        </w:rPr>
        <w:t>colorless oil</w:t>
      </w:r>
      <w:r w:rsidRPr="00986EA7">
        <w:rPr>
          <w:rFonts w:ascii="Times New Roman" w:hAnsi="Times New Roman"/>
          <w:color w:val="0000CC"/>
          <w:sz w:val="24"/>
          <w:szCs w:val="24"/>
        </w:rPr>
        <w:t>.</w:t>
      </w:r>
      <w:r>
        <w:rPr>
          <w:rFonts w:ascii="Times New Roman" w:hAnsi="Times New Roman"/>
          <w:sz w:val="24"/>
          <w:szCs w:val="24"/>
        </w:rPr>
        <w:t xml:space="preserve">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(400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7.71 (d, </w:t>
      </w:r>
      <w:r w:rsidRPr="001D00DA">
        <w:rPr>
          <w:rFonts w:ascii="Times New Roman" w:hAnsi="Times New Roman"/>
          <w:bCs/>
          <w:i/>
          <w:iCs/>
          <w:sz w:val="24"/>
          <w:szCs w:val="24"/>
        </w:rPr>
        <w:t>J</w:t>
      </w:r>
      <w:r w:rsidRPr="001D00DA">
        <w:rPr>
          <w:rFonts w:ascii="Times New Roman" w:hAnsi="Times New Roman"/>
          <w:bCs/>
          <w:sz w:val="24"/>
          <w:szCs w:val="24"/>
        </w:rPr>
        <w:t xml:space="preserve"> = 7.5 Hz, 2H), 7.50 (dd, </w:t>
      </w:r>
      <w:r w:rsidRPr="001D00DA">
        <w:rPr>
          <w:rFonts w:ascii="Times New Roman" w:hAnsi="Times New Roman"/>
          <w:bCs/>
          <w:i/>
          <w:iCs/>
          <w:sz w:val="24"/>
          <w:szCs w:val="24"/>
        </w:rPr>
        <w:t>J</w:t>
      </w:r>
      <w:r w:rsidRPr="001D00DA">
        <w:rPr>
          <w:rFonts w:ascii="Times New Roman" w:hAnsi="Times New Roman"/>
          <w:bCs/>
          <w:sz w:val="24"/>
          <w:szCs w:val="24"/>
        </w:rPr>
        <w:t xml:space="preserve"> = 10.7, 7.6 Hz, 2H), 7.</w:t>
      </w:r>
      <w:r w:rsidR="00E22B9F">
        <w:rPr>
          <w:rFonts w:ascii="Times New Roman" w:hAnsi="Times New Roman"/>
          <w:bCs/>
          <w:sz w:val="24"/>
          <w:szCs w:val="24"/>
        </w:rPr>
        <w:t>43</w:t>
      </w:r>
      <w:r w:rsidRPr="001D00DA">
        <w:rPr>
          <w:rFonts w:ascii="Times New Roman" w:hAnsi="Times New Roman"/>
          <w:bCs/>
          <w:sz w:val="24"/>
          <w:szCs w:val="24"/>
        </w:rPr>
        <w:t xml:space="preserve"> – 7.2</w:t>
      </w:r>
      <w:r w:rsidR="00E22B9F">
        <w:rPr>
          <w:rFonts w:ascii="Times New Roman" w:hAnsi="Times New Roman"/>
          <w:bCs/>
          <w:sz w:val="24"/>
          <w:szCs w:val="24"/>
        </w:rPr>
        <w:t>9</w:t>
      </w:r>
      <w:r w:rsidRPr="001D00DA">
        <w:rPr>
          <w:rFonts w:ascii="Times New Roman" w:hAnsi="Times New Roman"/>
          <w:bCs/>
          <w:sz w:val="24"/>
          <w:szCs w:val="24"/>
        </w:rPr>
        <w:t xml:space="preserve"> (m, 8H), </w:t>
      </w:r>
      <w:r w:rsidR="00E22B9F">
        <w:rPr>
          <w:rFonts w:ascii="Times New Roman" w:hAnsi="Times New Roman"/>
          <w:bCs/>
          <w:sz w:val="24"/>
          <w:szCs w:val="24"/>
        </w:rPr>
        <w:t>6.04</w:t>
      </w:r>
      <w:r w:rsidRPr="001D00DA">
        <w:rPr>
          <w:rFonts w:ascii="Times New Roman" w:hAnsi="Times New Roman"/>
          <w:bCs/>
          <w:sz w:val="24"/>
          <w:szCs w:val="24"/>
        </w:rPr>
        <w:t xml:space="preserve"> (s, 1H), 4.4</w:t>
      </w:r>
      <w:r w:rsidR="00E22B9F">
        <w:rPr>
          <w:rFonts w:ascii="Times New Roman" w:hAnsi="Times New Roman"/>
          <w:bCs/>
          <w:sz w:val="24"/>
          <w:szCs w:val="24"/>
        </w:rPr>
        <w:t>9</w:t>
      </w:r>
      <w:r w:rsidRPr="001D00DA">
        <w:rPr>
          <w:rFonts w:ascii="Times New Roman" w:hAnsi="Times New Roman"/>
          <w:bCs/>
          <w:sz w:val="24"/>
          <w:szCs w:val="24"/>
        </w:rPr>
        <w:t xml:space="preserve"> (t, </w:t>
      </w:r>
      <w:r w:rsidRPr="001D00DA">
        <w:rPr>
          <w:rFonts w:ascii="Times New Roman" w:hAnsi="Times New Roman"/>
          <w:bCs/>
          <w:i/>
          <w:iCs/>
          <w:sz w:val="24"/>
          <w:szCs w:val="24"/>
        </w:rPr>
        <w:t>J</w:t>
      </w:r>
      <w:r w:rsidRPr="001D00DA">
        <w:rPr>
          <w:rFonts w:ascii="Times New Roman" w:hAnsi="Times New Roman"/>
          <w:bCs/>
          <w:sz w:val="24"/>
          <w:szCs w:val="24"/>
        </w:rPr>
        <w:t xml:space="preserve"> = 6.9 Hz, 1H), 3.7</w:t>
      </w:r>
      <w:r w:rsidR="00E22B9F">
        <w:rPr>
          <w:rFonts w:ascii="Times New Roman" w:hAnsi="Times New Roman"/>
          <w:bCs/>
          <w:sz w:val="24"/>
          <w:szCs w:val="24"/>
        </w:rPr>
        <w:t>8</w:t>
      </w:r>
      <w:r w:rsidRPr="001D00DA">
        <w:rPr>
          <w:rFonts w:ascii="Times New Roman" w:hAnsi="Times New Roman"/>
          <w:bCs/>
          <w:sz w:val="24"/>
          <w:szCs w:val="24"/>
        </w:rPr>
        <w:t xml:space="preserve"> (s, 3H), 3.01 (dd, </w:t>
      </w:r>
      <w:r w:rsidRPr="001D00DA">
        <w:rPr>
          <w:rFonts w:ascii="Times New Roman" w:hAnsi="Times New Roman"/>
          <w:bCs/>
          <w:i/>
          <w:iCs/>
          <w:sz w:val="24"/>
          <w:szCs w:val="24"/>
        </w:rPr>
        <w:t>J</w:t>
      </w:r>
      <w:r w:rsidRPr="001D00DA">
        <w:rPr>
          <w:rFonts w:ascii="Times New Roman" w:hAnsi="Times New Roman"/>
          <w:bCs/>
          <w:sz w:val="24"/>
          <w:szCs w:val="24"/>
        </w:rPr>
        <w:t xml:space="preserve"> = 16.5, 6.8 Hz, 1H), 2.90 (dd, </w:t>
      </w:r>
      <w:r w:rsidRPr="001D00DA">
        <w:rPr>
          <w:rFonts w:ascii="Times New Roman" w:hAnsi="Times New Roman"/>
          <w:bCs/>
          <w:i/>
          <w:iCs/>
          <w:sz w:val="24"/>
          <w:szCs w:val="24"/>
        </w:rPr>
        <w:t>J</w:t>
      </w:r>
      <w:r w:rsidRPr="001D00DA">
        <w:rPr>
          <w:rFonts w:ascii="Times New Roman" w:hAnsi="Times New Roman"/>
          <w:bCs/>
          <w:sz w:val="24"/>
          <w:szCs w:val="24"/>
        </w:rPr>
        <w:t xml:space="preserve"> = 16.5, 7.1 Hz, 1H). </w:t>
      </w:r>
      <w:r w:rsidRPr="00986EA7">
        <w:rPr>
          <w:rFonts w:ascii="Times New Roman" w:hAnsi="Times New Roman"/>
          <w:b/>
          <w:bCs/>
          <w:color w:val="0000CC"/>
          <w:sz w:val="24"/>
          <w:szCs w:val="24"/>
          <w:vertAlign w:val="superscript"/>
        </w:rPr>
        <w:t>13</w:t>
      </w:r>
      <w:r w:rsidRPr="00986EA7">
        <w:rPr>
          <w:rFonts w:ascii="Times New Roman" w:hAnsi="Times New Roman"/>
          <w:b/>
          <w:bCs/>
          <w:color w:val="0000CC"/>
          <w:sz w:val="24"/>
          <w:szCs w:val="24"/>
        </w:rPr>
        <w:t>C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(101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 xml:space="preserve">) </w:t>
      </w:r>
      <w:r>
        <w:rPr>
          <w:rFonts w:ascii="Times New Roman" w:hAnsi="Times New Roman"/>
          <w:bCs/>
          <w:sz w:val="24"/>
          <w:szCs w:val="24"/>
          <w:lang w:val="el-GR"/>
        </w:rPr>
        <w:t>δ 171.66, 168.85, 145.93, 140.86, 140.81, 135.32, 132.15, 129.05, 129.01, 127.59, 127.30, 127.25, 124.46, 120.00, 74.07, 52.83, 43.37, 38.15</w:t>
      </w:r>
      <w:r w:rsidR="003C33E0">
        <w:rPr>
          <w:rFonts w:ascii="Times New Roman" w:hAnsi="Times New Roman"/>
          <w:bCs/>
          <w:sz w:val="24"/>
          <w:szCs w:val="24"/>
          <w:lang w:val="en-US"/>
        </w:rPr>
        <w:t>.</w:t>
      </w:r>
      <w:r w:rsidR="003C33E0" w:rsidRPr="003C33E0">
        <w:t xml:space="preserve"> </w:t>
      </w:r>
      <w:r w:rsidR="003C33E0" w:rsidRPr="00DD0CB2">
        <w:rPr>
          <w:rFonts w:ascii="Times New Roman" w:hAnsi="Times New Roman"/>
          <w:b/>
          <w:color w:val="0000CC"/>
          <w:sz w:val="24"/>
          <w:szCs w:val="24"/>
        </w:rPr>
        <w:t>IR (</w:t>
      </w:r>
      <w:r w:rsidR="003C33E0" w:rsidRPr="00986EA7">
        <w:rPr>
          <w:rFonts w:ascii="Symbol" w:hAnsi="Symbol"/>
          <w:b/>
          <w:color w:val="0000CC"/>
          <w:sz w:val="24"/>
          <w:szCs w:val="24"/>
        </w:rPr>
        <w:t></w:t>
      </w:r>
      <w:r w:rsidR="003C33E0" w:rsidRPr="00DD0CB2">
        <w:rPr>
          <w:rFonts w:ascii="Times New Roman" w:hAnsi="Times New Roman"/>
          <w:b/>
          <w:color w:val="0000CC"/>
          <w:sz w:val="24"/>
          <w:szCs w:val="24"/>
          <w:vertAlign w:val="subscript"/>
        </w:rPr>
        <w:t>max</w:t>
      </w:r>
      <w:r w:rsidR="003C33E0" w:rsidRPr="00DD0CB2">
        <w:rPr>
          <w:rFonts w:ascii="Times New Roman" w:hAnsi="Times New Roman"/>
          <w:b/>
          <w:color w:val="0000CC"/>
          <w:sz w:val="24"/>
          <w:szCs w:val="24"/>
        </w:rPr>
        <w:t>):</w:t>
      </w:r>
      <w:r w:rsidR="003C33E0" w:rsidRPr="00DD0CB2">
        <w:rPr>
          <w:rFonts w:ascii="Times New Roman" w:hAnsi="Times New Roman"/>
          <w:color w:val="0000CC"/>
          <w:sz w:val="24"/>
          <w:szCs w:val="24"/>
        </w:rPr>
        <w:t xml:space="preserve"> </w:t>
      </w:r>
      <w:r w:rsidR="003C33E0" w:rsidRPr="003C33E0">
        <w:rPr>
          <w:rFonts w:ascii="Times New Roman" w:hAnsi="Times New Roman"/>
          <w:bCs/>
          <w:sz w:val="24"/>
          <w:szCs w:val="24"/>
          <w:lang w:val="en-US"/>
        </w:rPr>
        <w:t>3019.04, 2922.32, 1741.47, 1489.45, 1216.03, 1144.72</w:t>
      </w:r>
      <w:r w:rsidR="00DE04AF" w:rsidRPr="00DE04AF">
        <w:rPr>
          <w:rFonts w:ascii="Times New Roman" w:hAnsi="Times New Roman"/>
          <w:sz w:val="24"/>
          <w:szCs w:val="24"/>
          <w:lang w:val="en-US"/>
        </w:rPr>
        <w:t xml:space="preserve"> </w:t>
      </w:r>
      <w:r w:rsidR="00DE04AF">
        <w:rPr>
          <w:rFonts w:ascii="Times New Roman" w:hAnsi="Times New Roman"/>
          <w:sz w:val="24"/>
          <w:szCs w:val="24"/>
          <w:lang w:val="en-US"/>
        </w:rPr>
        <w:t>cm</w:t>
      </w:r>
      <w:r w:rsidR="00DE04AF">
        <w:rPr>
          <w:rFonts w:ascii="Times New Roman" w:hAnsi="Times New Roman"/>
          <w:sz w:val="24"/>
          <w:szCs w:val="24"/>
          <w:vertAlign w:val="superscript"/>
          <w:lang w:val="en-US"/>
        </w:rPr>
        <w:t>-1</w:t>
      </w:r>
      <w:r w:rsidR="00DE04AF">
        <w:rPr>
          <w:rFonts w:ascii="Times New Roman" w:hAnsi="Times New Roman"/>
          <w:sz w:val="24"/>
          <w:szCs w:val="24"/>
          <w:lang w:val="en-US"/>
        </w:rPr>
        <w:t>.</w:t>
      </w:r>
      <w:r w:rsidR="003C33E0">
        <w:rPr>
          <w:rFonts w:ascii="Times New Roman" w:hAnsi="Times New Roman"/>
          <w:bCs/>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4E7AC8">
        <w:rPr>
          <w:rFonts w:ascii="Times New Roman" w:hAnsi="Times New Roman"/>
          <w:b/>
          <w:sz w:val="24"/>
          <w:szCs w:val="24"/>
        </w:rPr>
        <w:t>C</w:t>
      </w:r>
      <w:r w:rsidRPr="004E7AC8">
        <w:rPr>
          <w:rFonts w:ascii="Times New Roman" w:hAnsi="Times New Roman"/>
          <w:b/>
          <w:sz w:val="24"/>
          <w:szCs w:val="24"/>
          <w:vertAlign w:val="subscript"/>
        </w:rPr>
        <w:t>24</w:t>
      </w:r>
      <w:r w:rsidRPr="004E7AC8">
        <w:rPr>
          <w:rFonts w:ascii="Times New Roman" w:hAnsi="Times New Roman"/>
          <w:b/>
          <w:sz w:val="24"/>
          <w:szCs w:val="24"/>
        </w:rPr>
        <w:t>H</w:t>
      </w:r>
      <w:r>
        <w:rPr>
          <w:rFonts w:ascii="Times New Roman" w:hAnsi="Times New Roman"/>
          <w:b/>
          <w:sz w:val="24"/>
          <w:szCs w:val="24"/>
          <w:vertAlign w:val="subscript"/>
        </w:rPr>
        <w:t>20</w:t>
      </w:r>
      <w:r w:rsidRPr="004E7AC8">
        <w:rPr>
          <w:rFonts w:ascii="Times New Roman" w:hAnsi="Times New Roman"/>
          <w:b/>
          <w:sz w:val="24"/>
          <w:szCs w:val="24"/>
        </w:rPr>
        <w:t>ClO</w:t>
      </w:r>
      <w:r w:rsidRPr="004E7AC8">
        <w:rPr>
          <w:rFonts w:ascii="Times New Roman" w:hAnsi="Times New Roman"/>
          <w:b/>
          <w:sz w:val="24"/>
          <w:szCs w:val="24"/>
          <w:vertAlign w:val="subscript"/>
        </w:rPr>
        <w:t>4</w:t>
      </w:r>
      <w:r w:rsidRPr="004F342E">
        <w:rPr>
          <w:rFonts w:ascii="Times New Roman" w:hAnsi="Times New Roman"/>
          <w:b/>
          <w:sz w:val="24"/>
          <w:szCs w:val="24"/>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Pr>
          <w:rFonts w:ascii="Times New Roman" w:hAnsi="Times New Roman"/>
          <w:sz w:val="24"/>
          <w:szCs w:val="24"/>
        </w:rPr>
        <w:t>407</w:t>
      </w:r>
      <w:r w:rsidRPr="004E7AC8">
        <w:rPr>
          <w:rFonts w:ascii="Times New Roman" w:hAnsi="Times New Roman"/>
          <w:sz w:val="24"/>
          <w:szCs w:val="24"/>
        </w:rPr>
        <w:t>.</w:t>
      </w:r>
      <w:r>
        <w:rPr>
          <w:rFonts w:ascii="Times New Roman" w:hAnsi="Times New Roman"/>
          <w:sz w:val="24"/>
          <w:szCs w:val="24"/>
        </w:rPr>
        <w:t xml:space="preserve">1045, </w:t>
      </w:r>
      <w:r w:rsidRPr="007516D6">
        <w:rPr>
          <w:rFonts w:ascii="Times New Roman" w:hAnsi="Times New Roman"/>
          <w:sz w:val="24"/>
          <w:szCs w:val="24"/>
        </w:rPr>
        <w:t xml:space="preserve">found </w:t>
      </w:r>
      <w:r w:rsidR="00C63E5F">
        <w:rPr>
          <w:rFonts w:ascii="Times New Roman" w:hAnsi="Times New Roman"/>
          <w:sz w:val="24"/>
          <w:szCs w:val="24"/>
        </w:rPr>
        <w:t>407</w:t>
      </w:r>
      <w:r w:rsidR="00C63E5F" w:rsidRPr="004E7AC8">
        <w:rPr>
          <w:rFonts w:ascii="Times New Roman" w:hAnsi="Times New Roman"/>
          <w:sz w:val="24"/>
          <w:szCs w:val="24"/>
        </w:rPr>
        <w:t>.</w:t>
      </w:r>
      <w:r w:rsidR="00C63E5F">
        <w:rPr>
          <w:rFonts w:ascii="Times New Roman" w:hAnsi="Times New Roman"/>
          <w:sz w:val="24"/>
          <w:szCs w:val="24"/>
        </w:rPr>
        <w:t>1053.</w:t>
      </w:r>
    </w:p>
    <w:p w14:paraId="65B85677" w14:textId="424E8D42" w:rsidR="00464C8F" w:rsidRDefault="00E803FB" w:rsidP="00464C8F">
      <w:pPr>
        <w:spacing w:line="360" w:lineRule="auto"/>
        <w:rPr>
          <w:rFonts w:ascii="Times New Roman" w:hAnsi="Times New Roman"/>
          <w:b/>
          <w:sz w:val="24"/>
          <w:szCs w:val="24"/>
        </w:rPr>
      </w:pPr>
      <w:r>
        <w:rPr>
          <w:rFonts w:ascii="Times New Roman" w:hAnsi="Times New Roman"/>
          <w:b/>
          <w:sz w:val="24"/>
          <w:szCs w:val="24"/>
        </w:rPr>
        <w:t xml:space="preserve">Example 12. </w:t>
      </w:r>
      <w:bookmarkStart w:id="17" w:name="_Hlk140046992"/>
      <w:r w:rsidRPr="00D0538D">
        <w:rPr>
          <w:rFonts w:ascii="Times New Roman" w:hAnsi="Times New Roman"/>
          <w:b/>
          <w:bCs/>
          <w:sz w:val="24"/>
          <w:szCs w:val="24"/>
        </w:rPr>
        <w:t>1-(4-chlorophenyl)-2-methoxy-2-oxoethyl (3R)-3-methoxy-3-phenylpropanoate</w:t>
      </w:r>
      <w:r w:rsidRPr="005946FF">
        <w:rPr>
          <w:rFonts w:ascii="Times New Roman" w:hAnsi="Times New Roman"/>
          <w:b/>
          <w:sz w:val="24"/>
          <w:szCs w:val="24"/>
        </w:rPr>
        <w:t xml:space="preserve"> (</w:t>
      </w:r>
      <w:r>
        <w:rPr>
          <w:rFonts w:ascii="Times New Roman" w:hAnsi="Times New Roman"/>
          <w:b/>
          <w:sz w:val="24"/>
          <w:szCs w:val="24"/>
        </w:rPr>
        <w:t>4l</w:t>
      </w:r>
      <w:r w:rsidRPr="005946FF">
        <w:rPr>
          <w:rFonts w:ascii="Times New Roman" w:hAnsi="Times New Roman"/>
          <w:b/>
          <w:sz w:val="24"/>
          <w:szCs w:val="24"/>
        </w:rPr>
        <w:t>)</w:t>
      </w:r>
      <w:bookmarkEnd w:id="17"/>
      <w:r w:rsidR="005E2998">
        <w:rPr>
          <w:rFonts w:ascii="Times New Roman" w:hAnsi="Times New Roman"/>
          <w:b/>
          <w:sz w:val="24"/>
          <w:szCs w:val="24"/>
        </w:rPr>
        <w:t>:</w:t>
      </w:r>
    </w:p>
    <w:p w14:paraId="19A9CF96" w14:textId="1AE2EE8F" w:rsidR="0069276E" w:rsidRDefault="0069276E" w:rsidP="0069276E">
      <w:pPr>
        <w:spacing w:line="360" w:lineRule="auto"/>
        <w:jc w:val="center"/>
        <w:rPr>
          <w:rFonts w:ascii="Times New Roman" w:hAnsi="Times New Roman"/>
          <w:b/>
          <w:sz w:val="24"/>
          <w:szCs w:val="24"/>
        </w:rPr>
      </w:pPr>
      <w:r>
        <w:object w:dxaOrig="3306" w:dyaOrig="1743" w14:anchorId="047F18B1">
          <v:shape id="_x0000_i1064" type="#_x0000_t75" style="width:167.3pt;height:84.5pt" o:ole="">
            <v:imagedata r:id="rId106" o:title=""/>
          </v:shape>
          <o:OLEObject Type="Embed" ProgID="ChemDraw.Document.6.0" ShapeID="_x0000_i1064" DrawAspect="Content" ObjectID="_1780927570" r:id="rId107"/>
        </w:object>
      </w:r>
    </w:p>
    <w:p w14:paraId="0ABCD0BE" w14:textId="763BF916" w:rsidR="005F785A" w:rsidRDefault="00E803FB" w:rsidP="005F785A">
      <w:pPr>
        <w:spacing w:line="480" w:lineRule="auto"/>
        <w:jc w:val="both"/>
        <w:rPr>
          <w:rFonts w:ascii="Times New Roman" w:hAnsi="Times New Roman"/>
          <w:color w:val="000000" w:themeColor="text1"/>
          <w:sz w:val="24"/>
          <w:szCs w:val="24"/>
          <w:lang w:val="pt-BR"/>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3l</w:t>
      </w:r>
      <w:r w:rsidRPr="003420DE">
        <w:rPr>
          <w:rFonts w:ascii="Times New Roman" w:hAnsi="Times New Roman"/>
          <w:b/>
          <w:noProof/>
          <w:sz w:val="24"/>
          <w:szCs w:val="24"/>
        </w:rPr>
        <w:t xml:space="preserve"> </w:t>
      </w:r>
      <w:r w:rsidRPr="00777BFA">
        <w:rPr>
          <w:rFonts w:ascii="Times New Roman" w:hAnsi="Times New Roman"/>
          <w:bCs/>
          <w:noProof/>
          <w:sz w:val="24"/>
          <w:szCs w:val="24"/>
        </w:rPr>
        <w:t>(</w:t>
      </w:r>
      <w:r w:rsidRPr="00D32A47">
        <w:rPr>
          <w:rFonts w:ascii="Times New Roman" w:hAnsi="Times New Roman"/>
          <w:bCs/>
          <w:noProof/>
          <w:sz w:val="24"/>
          <w:szCs w:val="24"/>
        </w:rPr>
        <w:t>(R)-3-methoxy-3-phenylpropanoic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6</w:t>
      </w:r>
      <w:r w:rsidRPr="004F1460">
        <w:rPr>
          <w:rFonts w:ascii="Times New Roman" w:hAnsi="Times New Roman"/>
          <w:noProof/>
          <w:sz w:val="24"/>
          <w:szCs w:val="24"/>
        </w:rPr>
        <w:t xml:space="preserve">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4l </w:t>
      </w:r>
      <w:r w:rsidRPr="00204278">
        <w:rPr>
          <w:rFonts w:ascii="Times New Roman" w:hAnsi="Times New Roman"/>
          <w:bCs/>
          <w:sz w:val="24"/>
          <w:szCs w:val="24"/>
        </w:rPr>
        <w:t>(</w:t>
      </w:r>
      <w:r w:rsidR="00CE0E68">
        <w:rPr>
          <w:rFonts w:ascii="Times New Roman" w:hAnsi="Times New Roman"/>
          <w:bCs/>
          <w:sz w:val="24"/>
          <w:szCs w:val="24"/>
        </w:rPr>
        <w:t>0.44 g in 5</w:t>
      </w:r>
      <w:r>
        <w:rPr>
          <w:rFonts w:ascii="Times New Roman" w:hAnsi="Times New Roman"/>
          <w:bCs/>
          <w:sz w:val="24"/>
          <w:szCs w:val="24"/>
        </w:rPr>
        <w:t xml:space="preserve"> h, 82</w:t>
      </w:r>
      <w:r w:rsidRPr="006307E4">
        <w:rPr>
          <w:rFonts w:ascii="Times New Roman" w:hAnsi="Times New Roman"/>
          <w:bCs/>
          <w:sz w:val="24"/>
          <w:szCs w:val="24"/>
        </w:rPr>
        <w:t>%</w:t>
      </w:r>
      <w:r>
        <w:rPr>
          <w:rFonts w:ascii="Times New Roman" w:hAnsi="Times New Roman"/>
          <w:bCs/>
          <w:sz w:val="24"/>
          <w:szCs w:val="24"/>
        </w:rPr>
        <w:t xml:space="preserve">) </w:t>
      </w:r>
      <w:r w:rsidR="00264511">
        <w:rPr>
          <w:rFonts w:ascii="Times New Roman" w:hAnsi="Times New Roman"/>
          <w:sz w:val="24"/>
          <w:szCs w:val="24"/>
        </w:rPr>
        <w:t>as a colo</w:t>
      </w:r>
      <w:r>
        <w:rPr>
          <w:rFonts w:ascii="Times New Roman" w:hAnsi="Times New Roman"/>
          <w:sz w:val="24"/>
          <w:szCs w:val="24"/>
        </w:rPr>
        <w:t xml:space="preserve">rless oil.  </w:t>
      </w:r>
      <w:r w:rsidRPr="001D00DA">
        <w:rPr>
          <w:rFonts w:ascii="Times New Roman" w:hAnsi="Times New Roman"/>
          <w:b/>
          <w:bCs/>
          <w:color w:val="0000CC"/>
          <w:sz w:val="24"/>
          <w:szCs w:val="24"/>
          <w:vertAlign w:val="superscript"/>
          <w:lang w:val="pt-BR"/>
        </w:rPr>
        <w:t>1</w:t>
      </w:r>
      <w:r w:rsidRPr="001D00DA">
        <w:rPr>
          <w:rFonts w:ascii="Times New Roman" w:hAnsi="Times New Roman"/>
          <w:b/>
          <w:bCs/>
          <w:color w:val="0000CC"/>
          <w:sz w:val="24"/>
          <w:szCs w:val="24"/>
          <w:lang w:val="pt-BR"/>
        </w:rPr>
        <w:t>H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(400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w:t>
      </w:r>
      <w:r w:rsidRPr="001D00DA">
        <w:rPr>
          <w:rFonts w:ascii="Times New Roman" w:hAnsi="Times New Roman"/>
          <w:b/>
          <w:sz w:val="24"/>
          <w:szCs w:val="24"/>
          <w:lang w:val="pt-BR"/>
        </w:rPr>
        <w:t xml:space="preserve"> </w:t>
      </w:r>
      <w:r>
        <w:rPr>
          <w:rFonts w:ascii="Times New Roman" w:hAnsi="Times New Roman"/>
          <w:bCs/>
          <w:sz w:val="24"/>
          <w:szCs w:val="24"/>
          <w:lang w:val="pt-BR"/>
        </w:rPr>
        <w:t>δ 7.5</w:t>
      </w:r>
      <w:r w:rsidR="00395EC3">
        <w:rPr>
          <w:rFonts w:ascii="Times New Roman" w:hAnsi="Times New Roman"/>
          <w:bCs/>
          <w:sz w:val="24"/>
          <w:szCs w:val="24"/>
          <w:lang w:val="pt-BR"/>
        </w:rPr>
        <w:t>0</w:t>
      </w:r>
      <w:r>
        <w:rPr>
          <w:rFonts w:ascii="Times New Roman" w:hAnsi="Times New Roman"/>
          <w:bCs/>
          <w:sz w:val="24"/>
          <w:szCs w:val="24"/>
          <w:lang w:val="pt-BR"/>
        </w:rPr>
        <w:t xml:space="preserve"> – 7.4</w:t>
      </w:r>
      <w:r w:rsidR="00395EC3">
        <w:rPr>
          <w:rFonts w:ascii="Times New Roman" w:hAnsi="Times New Roman"/>
          <w:bCs/>
          <w:sz w:val="24"/>
          <w:szCs w:val="24"/>
          <w:lang w:val="pt-BR"/>
        </w:rPr>
        <w:t>8</w:t>
      </w:r>
      <w:r>
        <w:rPr>
          <w:rFonts w:ascii="Times New Roman" w:hAnsi="Times New Roman"/>
          <w:bCs/>
          <w:sz w:val="24"/>
          <w:szCs w:val="24"/>
          <w:lang w:val="pt-BR"/>
        </w:rPr>
        <w:t xml:space="preserve"> (m, 2H), 7.4</w:t>
      </w:r>
      <w:r w:rsidR="00395EC3">
        <w:rPr>
          <w:rFonts w:ascii="Times New Roman" w:hAnsi="Times New Roman"/>
          <w:bCs/>
          <w:sz w:val="24"/>
          <w:szCs w:val="24"/>
          <w:lang w:val="pt-BR"/>
        </w:rPr>
        <w:t>1</w:t>
      </w:r>
      <w:r>
        <w:rPr>
          <w:rFonts w:ascii="Times New Roman" w:hAnsi="Times New Roman"/>
          <w:bCs/>
          <w:sz w:val="24"/>
          <w:szCs w:val="24"/>
          <w:lang w:val="pt-BR"/>
        </w:rPr>
        <w:t xml:space="preserve"> – 7.3</w:t>
      </w:r>
      <w:r w:rsidR="00395EC3">
        <w:rPr>
          <w:rFonts w:ascii="Times New Roman" w:hAnsi="Times New Roman"/>
          <w:bCs/>
          <w:sz w:val="24"/>
          <w:szCs w:val="24"/>
          <w:lang w:val="pt-BR"/>
        </w:rPr>
        <w:t>3</w:t>
      </w:r>
      <w:r>
        <w:rPr>
          <w:rFonts w:ascii="Times New Roman" w:hAnsi="Times New Roman"/>
          <w:bCs/>
          <w:sz w:val="24"/>
          <w:szCs w:val="24"/>
          <w:lang w:val="pt-BR"/>
        </w:rPr>
        <w:t xml:space="preserve"> (m, 7H), 5.93 (s, 1H), 4.90 (s, 1H), 3.59 (s, 3H), 3.49 (s, 3H).</w:t>
      </w:r>
      <w:r>
        <w:rPr>
          <w:rFonts w:ascii="Times New Roman" w:hAnsi="Times New Roman"/>
          <w:sz w:val="24"/>
          <w:szCs w:val="24"/>
          <w:lang w:val="pt-BR"/>
        </w:rPr>
        <w:t xml:space="preserve">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Pr>
          <w:rFonts w:ascii="Times New Roman" w:hAnsi="Times New Roman"/>
          <w:sz w:val="24"/>
          <w:szCs w:val="24"/>
          <w:lang w:val="el-GR"/>
        </w:rPr>
        <w:t>δ 170.10, 168.34, 135.70, 135.47, 132.02, 129.14, 129.00, 128.96, 128.69, 127.46, 82.49, 74.15, 57.71, 52.76.</w:t>
      </w:r>
      <w:r w:rsidRPr="001D00DA">
        <w:rPr>
          <w:rFonts w:ascii="Times New Roman" w:hAnsi="Times New Roman"/>
          <w:sz w:val="24"/>
          <w:szCs w:val="24"/>
          <w:lang w:val="pt-BR"/>
        </w:rPr>
        <w:t xml:space="preserve">  </w:t>
      </w:r>
      <w:r w:rsidRPr="001D00DA">
        <w:rPr>
          <w:rFonts w:ascii="Times New Roman" w:hAnsi="Times New Roman"/>
          <w:b/>
          <w:color w:val="0000CC"/>
          <w:sz w:val="24"/>
          <w:szCs w:val="24"/>
          <w:lang w:val="pt-BR"/>
        </w:rPr>
        <w:t>IR (</w:t>
      </w:r>
      <w:r w:rsidRPr="00986EA7">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sidRPr="001D00DA">
        <w:rPr>
          <w:rFonts w:ascii="Times New Roman" w:hAnsi="Times New Roman"/>
          <w:sz w:val="24"/>
          <w:szCs w:val="24"/>
          <w:lang w:val="pt-BR"/>
        </w:rPr>
        <w:t>2929.68, 1750.89, 1598.38, 1217.54, 1164.43, 1016.87, 828.38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w:t>
      </w:r>
      <w:r w:rsidRPr="001D00DA">
        <w:rPr>
          <w:rFonts w:ascii="Times New Roman" w:hAnsi="Times New Roman"/>
          <w:b/>
          <w:bCs/>
          <w:color w:val="0000CC"/>
          <w:sz w:val="24"/>
          <w:szCs w:val="24"/>
          <w:lang w:val="pt-BR"/>
        </w:rPr>
        <w:t xml:space="preserve"> 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22</w:t>
      </w:r>
      <w:r w:rsidRPr="001D00DA">
        <w:rPr>
          <w:rFonts w:ascii="Times New Roman" w:hAnsi="Times New Roman"/>
          <w:b/>
          <w:sz w:val="24"/>
          <w:szCs w:val="24"/>
          <w:lang w:val="pt-BR"/>
        </w:rPr>
        <w:t>H</w:t>
      </w:r>
      <w:r>
        <w:rPr>
          <w:rFonts w:ascii="Times New Roman" w:hAnsi="Times New Roman"/>
          <w:b/>
          <w:sz w:val="24"/>
          <w:szCs w:val="24"/>
          <w:vertAlign w:val="subscript"/>
          <w:lang w:val="pt-BR"/>
        </w:rPr>
        <w:t>18</w:t>
      </w:r>
      <w:r w:rsidRPr="001D00DA">
        <w:rPr>
          <w:rFonts w:ascii="Times New Roman" w:hAnsi="Times New Roman"/>
          <w:b/>
          <w:sz w:val="24"/>
          <w:szCs w:val="24"/>
          <w:lang w:val="pt-BR"/>
        </w:rPr>
        <w:t>ClO</w:t>
      </w:r>
      <w:r w:rsidRPr="001D00DA">
        <w:rPr>
          <w:rFonts w:ascii="Times New Roman" w:hAnsi="Times New Roman"/>
          <w:b/>
          <w:sz w:val="24"/>
          <w:szCs w:val="24"/>
          <w:vertAlign w:val="subscript"/>
          <w:lang w:val="pt-BR"/>
        </w:rPr>
        <w:t xml:space="preserve">5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Pr>
          <w:rFonts w:ascii="Times New Roman" w:hAnsi="Times New Roman"/>
          <w:sz w:val="24"/>
          <w:szCs w:val="24"/>
          <w:lang w:val="pt-BR"/>
        </w:rPr>
        <w:t>363.0994</w:t>
      </w:r>
      <w:r w:rsidRPr="001D00DA">
        <w:rPr>
          <w:rFonts w:ascii="Times New Roman" w:hAnsi="Times New Roman"/>
          <w:sz w:val="24"/>
          <w:szCs w:val="24"/>
          <w:lang w:val="pt-BR"/>
        </w:rPr>
        <w:t xml:space="preserve">, found </w:t>
      </w:r>
      <w:r w:rsidR="00C63E5F">
        <w:rPr>
          <w:rFonts w:ascii="Times New Roman" w:hAnsi="Times New Roman"/>
          <w:sz w:val="24"/>
          <w:szCs w:val="24"/>
          <w:lang w:val="pt-BR"/>
        </w:rPr>
        <w:t>363.099</w:t>
      </w:r>
      <w:r w:rsidR="00C63E5F" w:rsidRPr="0069276E">
        <w:rPr>
          <w:rFonts w:ascii="Times New Roman" w:hAnsi="Times New Roman"/>
          <w:color w:val="000000" w:themeColor="text1"/>
          <w:sz w:val="24"/>
          <w:szCs w:val="24"/>
          <w:lang w:val="pt-BR"/>
        </w:rPr>
        <w:t>9</w:t>
      </w:r>
      <w:r w:rsidR="005E2998" w:rsidRPr="0069276E">
        <w:rPr>
          <w:rFonts w:ascii="Times New Roman" w:hAnsi="Times New Roman"/>
          <w:color w:val="000000" w:themeColor="text1"/>
          <w:sz w:val="24"/>
          <w:szCs w:val="24"/>
          <w:lang w:val="pt-BR"/>
        </w:rPr>
        <w:t>.</w:t>
      </w:r>
    </w:p>
    <w:p w14:paraId="6F320F2C" w14:textId="77777777" w:rsidR="005F785A" w:rsidRDefault="005F785A" w:rsidP="005F785A">
      <w:pPr>
        <w:jc w:val="both"/>
        <w:rPr>
          <w:rFonts w:ascii="Times New Roman" w:hAnsi="Times New Roman"/>
          <w:b/>
          <w:sz w:val="24"/>
          <w:szCs w:val="24"/>
        </w:rPr>
      </w:pPr>
      <w:r w:rsidRPr="009036B1">
        <w:rPr>
          <w:rFonts w:ascii="Times New Roman" w:hAnsi="Times New Roman"/>
          <w:b/>
          <w:sz w:val="24"/>
          <w:szCs w:val="24"/>
        </w:rPr>
        <w:t>Example 13. 1-(4-chlorophenyl)-2-methoxy-2-oxoethyl 5-methylisoxazole-3-carboxylate (4m):</w:t>
      </w:r>
    </w:p>
    <w:p w14:paraId="6E7CFF32" w14:textId="77777777" w:rsidR="005F785A" w:rsidRDefault="005F785A" w:rsidP="005F785A">
      <w:pPr>
        <w:jc w:val="center"/>
      </w:pPr>
      <w:r>
        <w:object w:dxaOrig="3137" w:dyaOrig="1731" w14:anchorId="67E249B2">
          <v:shape id="_x0000_i1314" type="#_x0000_t75" style="width:155.65pt;height:83.25pt" o:ole="">
            <v:imagedata r:id="rId108" o:title=""/>
          </v:shape>
          <o:OLEObject Type="Embed" ProgID="ChemDraw.Document.6.0" ShapeID="_x0000_i1314" DrawAspect="Content" ObjectID="_1780927571" r:id="rId109"/>
        </w:object>
      </w:r>
    </w:p>
    <w:p w14:paraId="36FD419E" w14:textId="455C49F0" w:rsidR="00663BA0" w:rsidRDefault="005F785A" w:rsidP="00663BA0">
      <w:pPr>
        <w:spacing w:line="480" w:lineRule="auto"/>
        <w:jc w:val="both"/>
        <w:rPr>
          <w:rFonts w:ascii="Times New Roman" w:hAnsi="Times New Roman"/>
          <w:sz w:val="24"/>
          <w:szCs w:val="24"/>
        </w:rPr>
      </w:pPr>
      <w:r w:rsidRPr="009036B1">
        <w:rPr>
          <w:rFonts w:ascii="Times New Roman" w:hAnsi="Times New Roman"/>
          <w:sz w:val="24"/>
          <w:szCs w:val="24"/>
        </w:rPr>
        <w:t xml:space="preserve">The title compound was synthesised following the general procedure described in section 3.3, and involve corresponding reactant exchange with compound </w:t>
      </w:r>
      <w:r w:rsidRPr="009036B1">
        <w:rPr>
          <w:rFonts w:ascii="Times New Roman" w:hAnsi="Times New Roman"/>
          <w:b/>
          <w:sz w:val="24"/>
          <w:szCs w:val="24"/>
        </w:rPr>
        <w:t>2a</w:t>
      </w:r>
      <w:r w:rsidRPr="009036B1">
        <w:rPr>
          <w:rFonts w:ascii="Times New Roman" w:hAnsi="Times New Roman"/>
          <w:sz w:val="24"/>
          <w:szCs w:val="24"/>
        </w:rPr>
        <w:t xml:space="preserve"> and compound </w:t>
      </w:r>
      <w:r w:rsidRPr="00663BA0">
        <w:rPr>
          <w:rFonts w:ascii="Times New Roman" w:hAnsi="Times New Roman"/>
          <w:b/>
          <w:sz w:val="24"/>
          <w:szCs w:val="24"/>
        </w:rPr>
        <w:t>3m</w:t>
      </w:r>
      <w:r w:rsidRPr="009036B1">
        <w:rPr>
          <w:rFonts w:ascii="Times New Roman" w:hAnsi="Times New Roman"/>
          <w:sz w:val="24"/>
          <w:szCs w:val="24"/>
        </w:rPr>
        <w:t xml:space="preserve"> (5-methylisoxazole-3-carboxylic acid). The crude mixture was concentrated under vacuum and the product was purified by flash chromatography; </w:t>
      </w:r>
      <w:r w:rsidRPr="009036B1">
        <w:rPr>
          <w:rFonts w:ascii="Times New Roman" w:hAnsi="Times New Roman"/>
          <w:b/>
          <w:color w:val="0000CC"/>
          <w:sz w:val="24"/>
          <w:szCs w:val="24"/>
        </w:rPr>
        <w:t>R</w:t>
      </w:r>
      <w:r w:rsidRPr="009036B1">
        <w:rPr>
          <w:rFonts w:ascii="Times New Roman" w:hAnsi="Times New Roman"/>
          <w:b/>
          <w:i/>
          <w:color w:val="0000CC"/>
          <w:sz w:val="24"/>
          <w:szCs w:val="24"/>
        </w:rPr>
        <w:t>f</w:t>
      </w:r>
      <w:r w:rsidRPr="009036B1">
        <w:rPr>
          <w:rFonts w:ascii="Times New Roman" w:hAnsi="Times New Roman"/>
          <w:sz w:val="24"/>
          <w:szCs w:val="24"/>
        </w:rPr>
        <w:t xml:space="preserve"> = 0.6 (10% ethylacetate/hexane); to give compound </w:t>
      </w:r>
      <w:r w:rsidRPr="00663BA0">
        <w:rPr>
          <w:rFonts w:ascii="Times New Roman" w:hAnsi="Times New Roman"/>
          <w:b/>
          <w:sz w:val="24"/>
          <w:szCs w:val="24"/>
        </w:rPr>
        <w:t>4m</w:t>
      </w:r>
      <w:r w:rsidRPr="009036B1">
        <w:rPr>
          <w:rFonts w:ascii="Times New Roman" w:hAnsi="Times New Roman"/>
          <w:sz w:val="24"/>
          <w:szCs w:val="24"/>
        </w:rPr>
        <w:t xml:space="preserve"> (0.38 g in 5 h, 82%) as a colorless oil. </w:t>
      </w:r>
      <w:r w:rsidRPr="009036B1">
        <w:rPr>
          <w:rFonts w:ascii="Times New Roman" w:hAnsi="Times New Roman"/>
          <w:b/>
          <w:color w:val="0000CC"/>
          <w:sz w:val="24"/>
          <w:szCs w:val="24"/>
          <w:vertAlign w:val="superscript"/>
        </w:rPr>
        <w:t>1</w:t>
      </w:r>
      <w:r w:rsidRPr="009036B1">
        <w:rPr>
          <w:rFonts w:ascii="Times New Roman" w:hAnsi="Times New Roman"/>
          <w:b/>
          <w:color w:val="0000CC"/>
          <w:sz w:val="24"/>
          <w:szCs w:val="24"/>
        </w:rPr>
        <w:t>H NMR (400 MHz, CDCl</w:t>
      </w:r>
      <w:r w:rsidRPr="009036B1">
        <w:rPr>
          <w:rFonts w:ascii="Times New Roman" w:hAnsi="Times New Roman"/>
          <w:b/>
          <w:color w:val="0000CC"/>
          <w:sz w:val="24"/>
          <w:szCs w:val="24"/>
          <w:vertAlign w:val="subscript"/>
        </w:rPr>
        <w:t>3</w:t>
      </w:r>
      <w:r w:rsidRPr="009036B1">
        <w:rPr>
          <w:rFonts w:ascii="Times New Roman" w:hAnsi="Times New Roman"/>
          <w:b/>
          <w:color w:val="0000CC"/>
          <w:sz w:val="24"/>
          <w:szCs w:val="24"/>
        </w:rPr>
        <w:t>)</w:t>
      </w:r>
      <w:r w:rsidRPr="009036B1">
        <w:rPr>
          <w:rFonts w:ascii="Times New Roman" w:hAnsi="Times New Roman"/>
          <w:sz w:val="24"/>
          <w:szCs w:val="24"/>
        </w:rPr>
        <w:t xml:space="preserve"> δ 7.87 – 7.83 (m, 2H), 7.77 – 7.68 (m, 2H), 6.83 (d, </w:t>
      </w:r>
      <w:r w:rsidRPr="009036B1">
        <w:rPr>
          <w:rFonts w:ascii="Times New Roman" w:hAnsi="Times New Roman"/>
          <w:i/>
          <w:sz w:val="24"/>
          <w:szCs w:val="24"/>
        </w:rPr>
        <w:t>J</w:t>
      </w:r>
      <w:r w:rsidRPr="009036B1">
        <w:rPr>
          <w:rFonts w:ascii="Times New Roman" w:hAnsi="Times New Roman"/>
          <w:sz w:val="24"/>
          <w:szCs w:val="24"/>
        </w:rPr>
        <w:t xml:space="preserve"> = 0.8 Hz, 1H), 6.50 (s, 1H), 4.12 (s, 3H), 2.86 (d, </w:t>
      </w:r>
      <w:r w:rsidRPr="009036B1">
        <w:rPr>
          <w:rFonts w:ascii="Times New Roman" w:hAnsi="Times New Roman"/>
          <w:i/>
          <w:sz w:val="24"/>
          <w:szCs w:val="24"/>
        </w:rPr>
        <w:t>J</w:t>
      </w:r>
      <w:r w:rsidRPr="009036B1">
        <w:rPr>
          <w:rFonts w:ascii="Times New Roman" w:hAnsi="Times New Roman"/>
          <w:sz w:val="24"/>
          <w:szCs w:val="24"/>
        </w:rPr>
        <w:t xml:space="preserve"> = 0.7 Hz, 3H). </w:t>
      </w:r>
      <w:r w:rsidRPr="009036B1">
        <w:rPr>
          <w:rFonts w:ascii="Times New Roman" w:hAnsi="Times New Roman"/>
          <w:b/>
          <w:color w:val="0000CC"/>
          <w:sz w:val="24"/>
          <w:szCs w:val="24"/>
          <w:vertAlign w:val="superscript"/>
        </w:rPr>
        <w:t>13</w:t>
      </w:r>
      <w:r w:rsidRPr="009036B1">
        <w:rPr>
          <w:rFonts w:ascii="Times New Roman" w:hAnsi="Times New Roman"/>
          <w:b/>
          <w:color w:val="0000CC"/>
          <w:sz w:val="24"/>
          <w:szCs w:val="24"/>
        </w:rPr>
        <w:t>C NMR (101 MHz, CDCl</w:t>
      </w:r>
      <w:r w:rsidRPr="009036B1">
        <w:rPr>
          <w:rFonts w:ascii="Times New Roman" w:hAnsi="Times New Roman"/>
          <w:b/>
          <w:color w:val="0000CC"/>
          <w:sz w:val="24"/>
          <w:szCs w:val="24"/>
          <w:vertAlign w:val="subscript"/>
        </w:rPr>
        <w:t>3</w:t>
      </w:r>
      <w:r w:rsidRPr="009036B1">
        <w:rPr>
          <w:rFonts w:ascii="Times New Roman" w:hAnsi="Times New Roman"/>
          <w:b/>
          <w:color w:val="0000CC"/>
          <w:sz w:val="24"/>
          <w:szCs w:val="24"/>
        </w:rPr>
        <w:t>)</w:t>
      </w:r>
      <w:r w:rsidRPr="009036B1">
        <w:rPr>
          <w:rFonts w:ascii="Times New Roman" w:hAnsi="Times New Roman"/>
          <w:sz w:val="24"/>
          <w:szCs w:val="24"/>
        </w:rPr>
        <w:t xml:space="preserve"> δ 171.80, 168.21, 159.34, 155.55, 135.69, 131.62, 129.25, 129.15, 128.83, 128.04, 111.21, 102.55, 74.70, 72.26, 53.07, 12.40. </w:t>
      </w:r>
      <w:r w:rsidRPr="009036B1">
        <w:rPr>
          <w:rFonts w:ascii="Times New Roman" w:hAnsi="Times New Roman"/>
          <w:b/>
          <w:color w:val="0000CC"/>
          <w:sz w:val="24"/>
          <w:szCs w:val="24"/>
        </w:rPr>
        <w:t>IR (</w:t>
      </w:r>
      <w:r w:rsidRPr="009036B1">
        <w:rPr>
          <w:rFonts w:ascii="Symbol" w:hAnsi="Symbol"/>
          <w:b/>
          <w:color w:val="0000CC"/>
          <w:sz w:val="24"/>
          <w:szCs w:val="24"/>
        </w:rPr>
        <w:t></w:t>
      </w:r>
      <w:r w:rsidRPr="009036B1">
        <w:rPr>
          <w:rFonts w:ascii="Times New Roman" w:hAnsi="Times New Roman"/>
          <w:b/>
          <w:color w:val="0000CC"/>
          <w:sz w:val="24"/>
          <w:szCs w:val="24"/>
          <w:vertAlign w:val="subscript"/>
        </w:rPr>
        <w:t>max</w:t>
      </w:r>
      <w:r w:rsidRPr="009036B1">
        <w:rPr>
          <w:rFonts w:ascii="Times New Roman" w:hAnsi="Times New Roman"/>
          <w:b/>
          <w:color w:val="0000CC"/>
          <w:sz w:val="24"/>
          <w:szCs w:val="24"/>
        </w:rPr>
        <w:t>):</w:t>
      </w:r>
      <w:r w:rsidRPr="009036B1">
        <w:rPr>
          <w:rFonts w:ascii="Times New Roman" w:hAnsi="Times New Roman"/>
          <w:color w:val="0000CC"/>
          <w:sz w:val="24"/>
          <w:szCs w:val="24"/>
        </w:rPr>
        <w:t xml:space="preserve"> </w:t>
      </w:r>
      <w:r w:rsidRPr="009036B1">
        <w:rPr>
          <w:rFonts w:ascii="Times New Roman" w:hAnsi="Times New Roman"/>
          <w:sz w:val="24"/>
          <w:szCs w:val="24"/>
        </w:rPr>
        <w:t>3021.10, 2957.90, 1746.23, 1598.19, 1207.20, 1006.59, 808.66 cm</w:t>
      </w:r>
      <w:r w:rsidRPr="009036B1">
        <w:rPr>
          <w:rFonts w:ascii="Times New Roman" w:hAnsi="Times New Roman"/>
          <w:sz w:val="24"/>
          <w:szCs w:val="24"/>
          <w:vertAlign w:val="superscript"/>
        </w:rPr>
        <w:t>-1</w:t>
      </w:r>
      <w:r w:rsidRPr="009036B1">
        <w:rPr>
          <w:rFonts w:ascii="Times New Roman" w:hAnsi="Times New Roman"/>
          <w:sz w:val="24"/>
          <w:szCs w:val="24"/>
        </w:rPr>
        <w:t xml:space="preserve">. </w:t>
      </w:r>
      <w:r w:rsidRPr="009036B1">
        <w:rPr>
          <w:rFonts w:ascii="Times New Roman" w:hAnsi="Times New Roman"/>
          <w:b/>
          <w:color w:val="0000CC"/>
          <w:sz w:val="24"/>
          <w:szCs w:val="24"/>
        </w:rPr>
        <w:t>HRMS (ESI):</w:t>
      </w:r>
      <w:r w:rsidRPr="009036B1">
        <w:rPr>
          <w:rFonts w:ascii="Times New Roman" w:hAnsi="Times New Roman"/>
          <w:color w:val="0000CC"/>
          <w:sz w:val="24"/>
          <w:szCs w:val="24"/>
        </w:rPr>
        <w:t xml:space="preserve"> </w:t>
      </w:r>
      <w:r w:rsidRPr="009036B1">
        <w:rPr>
          <w:rFonts w:ascii="Times New Roman" w:hAnsi="Times New Roman"/>
          <w:i/>
          <w:sz w:val="24"/>
          <w:szCs w:val="24"/>
        </w:rPr>
        <w:t>m/z</w:t>
      </w:r>
      <w:r w:rsidRPr="009036B1">
        <w:rPr>
          <w:rFonts w:ascii="Times New Roman" w:hAnsi="Times New Roman"/>
          <w:sz w:val="24"/>
          <w:szCs w:val="24"/>
        </w:rPr>
        <w:t xml:space="preserve"> calcd for C</w:t>
      </w:r>
      <w:r w:rsidRPr="009036B1">
        <w:rPr>
          <w:rFonts w:ascii="Times New Roman" w:hAnsi="Times New Roman"/>
          <w:sz w:val="24"/>
          <w:szCs w:val="24"/>
          <w:vertAlign w:val="subscript"/>
        </w:rPr>
        <w:t>14</w:t>
      </w:r>
      <w:r w:rsidRPr="009036B1">
        <w:rPr>
          <w:rFonts w:ascii="Times New Roman" w:hAnsi="Times New Roman"/>
          <w:sz w:val="24"/>
          <w:szCs w:val="24"/>
        </w:rPr>
        <w:t>H</w:t>
      </w:r>
      <w:r w:rsidRPr="009036B1">
        <w:rPr>
          <w:rFonts w:ascii="Times New Roman" w:hAnsi="Times New Roman"/>
          <w:sz w:val="24"/>
          <w:szCs w:val="24"/>
          <w:vertAlign w:val="subscript"/>
        </w:rPr>
        <w:t>13</w:t>
      </w:r>
      <w:r w:rsidRPr="009036B1">
        <w:rPr>
          <w:rFonts w:ascii="Times New Roman" w:hAnsi="Times New Roman"/>
          <w:sz w:val="24"/>
          <w:szCs w:val="24"/>
        </w:rPr>
        <w:t>ClNO</w:t>
      </w:r>
      <w:r w:rsidRPr="009036B1">
        <w:rPr>
          <w:rFonts w:ascii="Times New Roman" w:hAnsi="Times New Roman"/>
          <w:sz w:val="24"/>
          <w:szCs w:val="24"/>
          <w:vertAlign w:val="subscript"/>
        </w:rPr>
        <w:t>5</w:t>
      </w:r>
      <w:r w:rsidRPr="009036B1">
        <w:rPr>
          <w:rFonts w:ascii="Times New Roman" w:hAnsi="Times New Roman"/>
          <w:sz w:val="24"/>
          <w:szCs w:val="24"/>
        </w:rPr>
        <w:t xml:space="preserve"> [M+H]</w:t>
      </w:r>
      <w:r w:rsidRPr="009036B1">
        <w:rPr>
          <w:rFonts w:ascii="Times New Roman" w:hAnsi="Times New Roman"/>
          <w:sz w:val="24"/>
          <w:szCs w:val="24"/>
          <w:vertAlign w:val="superscript"/>
        </w:rPr>
        <w:t>+</w:t>
      </w:r>
      <w:r w:rsidRPr="009036B1">
        <w:rPr>
          <w:rFonts w:ascii="Times New Roman" w:hAnsi="Times New Roman"/>
          <w:sz w:val="24"/>
          <w:szCs w:val="24"/>
        </w:rPr>
        <w:t xml:space="preserve"> 310.0477, found 310.0478.</w:t>
      </w:r>
    </w:p>
    <w:p w14:paraId="2ED4420E" w14:textId="77777777" w:rsidR="00663BA0" w:rsidRDefault="00663BA0" w:rsidP="00663BA0">
      <w:pPr>
        <w:jc w:val="both"/>
        <w:rPr>
          <w:rFonts w:ascii="Times New Roman" w:hAnsi="Times New Roman"/>
          <w:b/>
          <w:sz w:val="24"/>
          <w:szCs w:val="24"/>
        </w:rPr>
      </w:pPr>
      <w:r w:rsidRPr="00C25905">
        <w:rPr>
          <w:rFonts w:ascii="Times New Roman" w:hAnsi="Times New Roman"/>
          <w:b/>
          <w:sz w:val="24"/>
          <w:szCs w:val="24"/>
        </w:rPr>
        <w:t>Example 14. 1-(4-chlorophenyl)-2-methoxy-2-oxoethyl 5-acetylthiophene-2-carboxylate (4n):</w:t>
      </w:r>
    </w:p>
    <w:p w14:paraId="1FF6E882" w14:textId="77777777" w:rsidR="00663BA0" w:rsidRDefault="00663BA0" w:rsidP="00663BA0">
      <w:pPr>
        <w:jc w:val="center"/>
      </w:pPr>
      <w:r>
        <w:object w:dxaOrig="3413" w:dyaOrig="1635" w14:anchorId="5E564650">
          <v:shape id="_x0000_i1390" type="#_x0000_t75" style="width:166.9pt;height:82.8pt" o:ole="">
            <v:imagedata r:id="rId110" o:title=""/>
          </v:shape>
          <o:OLEObject Type="Embed" ProgID="ChemDraw.Document.6.0" ShapeID="_x0000_i1390" DrawAspect="Content" ObjectID="_1780927572" r:id="rId111"/>
        </w:object>
      </w:r>
    </w:p>
    <w:p w14:paraId="008D53EF" w14:textId="1FAB0EA6" w:rsidR="00663BA0" w:rsidRDefault="00663BA0" w:rsidP="00663BA0">
      <w:pPr>
        <w:spacing w:line="480" w:lineRule="auto"/>
        <w:jc w:val="both"/>
        <w:rPr>
          <w:rFonts w:ascii="Times New Roman" w:hAnsi="Times New Roman"/>
          <w:sz w:val="24"/>
          <w:szCs w:val="24"/>
        </w:rPr>
      </w:pPr>
      <w:r w:rsidRPr="00C25905">
        <w:rPr>
          <w:rFonts w:ascii="Times New Roman" w:hAnsi="Times New Roman"/>
          <w:sz w:val="24"/>
          <w:szCs w:val="24"/>
        </w:rPr>
        <w:t xml:space="preserve">The title compound was synthesised following the </w:t>
      </w:r>
      <w:r>
        <w:rPr>
          <w:rFonts w:ascii="Times New Roman" w:hAnsi="Times New Roman"/>
          <w:sz w:val="24"/>
          <w:szCs w:val="24"/>
        </w:rPr>
        <w:t xml:space="preserve">general procedure described in </w:t>
      </w:r>
      <w:r w:rsidRPr="00C25905">
        <w:rPr>
          <w:rFonts w:ascii="Times New Roman" w:hAnsi="Times New Roman"/>
          <w:sz w:val="24"/>
          <w:szCs w:val="24"/>
        </w:rPr>
        <w:t xml:space="preserve">section </w:t>
      </w:r>
      <w:r w:rsidRPr="00C25905">
        <w:rPr>
          <w:rFonts w:ascii="Times New Roman" w:hAnsi="Times New Roman"/>
          <w:b/>
          <w:sz w:val="24"/>
          <w:szCs w:val="24"/>
        </w:rPr>
        <w:t>3.3</w:t>
      </w:r>
      <w:r w:rsidRPr="00C25905">
        <w:rPr>
          <w:rFonts w:ascii="Times New Roman" w:hAnsi="Times New Roman"/>
          <w:sz w:val="24"/>
          <w:szCs w:val="24"/>
        </w:rPr>
        <w:t xml:space="preserve">, and involve corresponding reactant exchange with compound </w:t>
      </w:r>
      <w:r w:rsidRPr="00C25905">
        <w:rPr>
          <w:rFonts w:ascii="Times New Roman" w:hAnsi="Times New Roman"/>
          <w:b/>
          <w:sz w:val="24"/>
          <w:szCs w:val="24"/>
        </w:rPr>
        <w:t>2a</w:t>
      </w:r>
      <w:r w:rsidRPr="00C25905">
        <w:rPr>
          <w:rFonts w:ascii="Times New Roman" w:hAnsi="Times New Roman"/>
          <w:sz w:val="24"/>
          <w:szCs w:val="24"/>
        </w:rPr>
        <w:t xml:space="preserve"> and compound </w:t>
      </w:r>
      <w:r w:rsidRPr="00C25905">
        <w:rPr>
          <w:rFonts w:ascii="Times New Roman" w:hAnsi="Times New Roman"/>
          <w:b/>
          <w:sz w:val="24"/>
          <w:szCs w:val="24"/>
        </w:rPr>
        <w:t>3n</w:t>
      </w:r>
      <w:r w:rsidRPr="00C25905">
        <w:rPr>
          <w:rFonts w:ascii="Times New Roman" w:hAnsi="Times New Roman"/>
          <w:sz w:val="24"/>
          <w:szCs w:val="24"/>
        </w:rPr>
        <w:t xml:space="preserve"> (5-acetylthiophene-2-carboxylic acid). The crude mixture was concentrated under vacuum and the product was purified by flash chromatography; </w:t>
      </w:r>
      <w:r w:rsidRPr="00C25905">
        <w:rPr>
          <w:rFonts w:ascii="Times New Roman" w:hAnsi="Times New Roman"/>
          <w:b/>
          <w:color w:val="0000CC"/>
          <w:sz w:val="24"/>
          <w:szCs w:val="24"/>
        </w:rPr>
        <w:t>R</w:t>
      </w:r>
      <w:r w:rsidRPr="00C25905">
        <w:rPr>
          <w:rFonts w:ascii="Times New Roman" w:hAnsi="Times New Roman"/>
          <w:b/>
          <w:i/>
          <w:color w:val="0000CC"/>
          <w:sz w:val="24"/>
          <w:szCs w:val="24"/>
        </w:rPr>
        <w:t>f</w:t>
      </w:r>
      <w:r w:rsidRPr="00C25905">
        <w:rPr>
          <w:rFonts w:ascii="Times New Roman" w:hAnsi="Times New Roman"/>
          <w:sz w:val="24"/>
          <w:szCs w:val="24"/>
        </w:rPr>
        <w:t xml:space="preserve"> = 0.6 (10% ethylacetate/hexane); to give compound </w:t>
      </w:r>
      <w:r w:rsidRPr="00C25905">
        <w:rPr>
          <w:rFonts w:ascii="Times New Roman" w:hAnsi="Times New Roman"/>
          <w:b/>
          <w:sz w:val="24"/>
          <w:szCs w:val="24"/>
        </w:rPr>
        <w:t>4n</w:t>
      </w:r>
      <w:r w:rsidRPr="00C25905">
        <w:rPr>
          <w:rFonts w:ascii="Times New Roman" w:hAnsi="Times New Roman"/>
          <w:sz w:val="24"/>
          <w:szCs w:val="24"/>
        </w:rPr>
        <w:t xml:space="preserve"> (0.47 g in 5 h, 90%) as a colorless oil. </w:t>
      </w:r>
      <w:r w:rsidRPr="00C25905">
        <w:rPr>
          <w:rFonts w:ascii="Times New Roman" w:hAnsi="Times New Roman"/>
          <w:b/>
          <w:color w:val="0000CC"/>
          <w:sz w:val="24"/>
          <w:szCs w:val="24"/>
          <w:vertAlign w:val="superscript"/>
        </w:rPr>
        <w:t>1</w:t>
      </w:r>
      <w:r w:rsidRPr="00C25905">
        <w:rPr>
          <w:rFonts w:ascii="Times New Roman" w:hAnsi="Times New Roman"/>
          <w:b/>
          <w:color w:val="0000CC"/>
          <w:sz w:val="24"/>
          <w:szCs w:val="24"/>
        </w:rPr>
        <w:t>H NMR (400 MHz, CDCl</w:t>
      </w:r>
      <w:r w:rsidRPr="00C25905">
        <w:rPr>
          <w:rFonts w:ascii="Times New Roman" w:hAnsi="Times New Roman"/>
          <w:b/>
          <w:color w:val="0000CC"/>
          <w:sz w:val="24"/>
          <w:szCs w:val="24"/>
          <w:vertAlign w:val="subscript"/>
        </w:rPr>
        <w:t>3</w:t>
      </w:r>
      <w:r w:rsidRPr="00C25905">
        <w:rPr>
          <w:rFonts w:ascii="Times New Roman" w:hAnsi="Times New Roman"/>
          <w:b/>
          <w:color w:val="0000CC"/>
          <w:sz w:val="24"/>
          <w:szCs w:val="24"/>
        </w:rPr>
        <w:t>)</w:t>
      </w:r>
      <w:r w:rsidRPr="00C25905">
        <w:rPr>
          <w:rFonts w:ascii="Times New Roman" w:hAnsi="Times New Roman"/>
          <w:color w:val="0000CC"/>
          <w:sz w:val="24"/>
          <w:szCs w:val="24"/>
        </w:rPr>
        <w:t xml:space="preserve"> </w:t>
      </w:r>
      <w:r w:rsidRPr="00C25905">
        <w:rPr>
          <w:rFonts w:ascii="Times New Roman" w:hAnsi="Times New Roman"/>
          <w:sz w:val="24"/>
          <w:szCs w:val="24"/>
        </w:rPr>
        <w:t xml:space="preserve">δ 7.84 (d, </w:t>
      </w:r>
      <w:r w:rsidRPr="00C25905">
        <w:rPr>
          <w:rFonts w:ascii="Times New Roman" w:hAnsi="Times New Roman"/>
          <w:i/>
          <w:sz w:val="24"/>
          <w:szCs w:val="24"/>
        </w:rPr>
        <w:t xml:space="preserve">J </w:t>
      </w:r>
      <w:r w:rsidRPr="00C25905">
        <w:rPr>
          <w:rFonts w:ascii="Times New Roman" w:hAnsi="Times New Roman"/>
          <w:sz w:val="24"/>
          <w:szCs w:val="24"/>
        </w:rPr>
        <w:t xml:space="preserve">= 4.0 Hz, 1H), 7.64 (d, </w:t>
      </w:r>
      <w:r w:rsidRPr="00C25905">
        <w:rPr>
          <w:rFonts w:ascii="Times New Roman" w:hAnsi="Times New Roman"/>
          <w:i/>
          <w:sz w:val="24"/>
          <w:szCs w:val="24"/>
        </w:rPr>
        <w:t>J</w:t>
      </w:r>
      <w:r w:rsidRPr="00C25905">
        <w:rPr>
          <w:rFonts w:ascii="Times New Roman" w:hAnsi="Times New Roman"/>
          <w:sz w:val="24"/>
          <w:szCs w:val="24"/>
        </w:rPr>
        <w:t xml:space="preserve"> = 4.0 Hz, 1H), 7.49 – 7.46 (m, 2H), 7.40 – 7.37 (m, 2H), 6.09 (s, 1H), 3.74 (s, 3H), 2.58 (s, 3H). </w:t>
      </w:r>
      <w:r w:rsidRPr="00C25905">
        <w:rPr>
          <w:rFonts w:ascii="Times New Roman" w:hAnsi="Times New Roman"/>
          <w:b/>
          <w:color w:val="0000CC"/>
          <w:sz w:val="24"/>
          <w:szCs w:val="24"/>
          <w:vertAlign w:val="superscript"/>
        </w:rPr>
        <w:t>13</w:t>
      </w:r>
      <w:r w:rsidRPr="00C25905">
        <w:rPr>
          <w:rFonts w:ascii="Times New Roman" w:hAnsi="Times New Roman"/>
          <w:b/>
          <w:color w:val="0000CC"/>
          <w:sz w:val="24"/>
          <w:szCs w:val="24"/>
        </w:rPr>
        <w:t>C NMR (101 MHz, CDCl</w:t>
      </w:r>
      <w:r w:rsidRPr="00C25905">
        <w:rPr>
          <w:rFonts w:ascii="Times New Roman" w:hAnsi="Times New Roman"/>
          <w:b/>
          <w:color w:val="0000CC"/>
          <w:sz w:val="24"/>
          <w:szCs w:val="24"/>
          <w:vertAlign w:val="subscript"/>
        </w:rPr>
        <w:t>3</w:t>
      </w:r>
      <w:r w:rsidRPr="00C25905">
        <w:rPr>
          <w:rFonts w:ascii="Times New Roman" w:hAnsi="Times New Roman"/>
          <w:b/>
          <w:color w:val="0000CC"/>
          <w:sz w:val="24"/>
          <w:szCs w:val="24"/>
        </w:rPr>
        <w:t>)</w:t>
      </w:r>
      <w:r w:rsidRPr="00C25905">
        <w:rPr>
          <w:rFonts w:ascii="Times New Roman" w:hAnsi="Times New Roman"/>
          <w:color w:val="0000CC"/>
          <w:sz w:val="24"/>
          <w:szCs w:val="24"/>
        </w:rPr>
        <w:t xml:space="preserve"> </w:t>
      </w:r>
      <w:r w:rsidRPr="00C25905">
        <w:rPr>
          <w:rFonts w:ascii="Times New Roman" w:hAnsi="Times New Roman"/>
          <w:sz w:val="24"/>
          <w:szCs w:val="24"/>
        </w:rPr>
        <w:t xml:space="preserve">δ 190.79, 168.43, 160.69, 149.64, 138.16, 135.61, 134.49, 131.85, 131.76, 129.22, 128.99, 74.54, 53.00, 27.07. </w:t>
      </w:r>
      <w:r w:rsidRPr="00C25905">
        <w:rPr>
          <w:rFonts w:ascii="Times New Roman" w:hAnsi="Times New Roman"/>
          <w:b/>
          <w:color w:val="0000CC"/>
          <w:sz w:val="24"/>
          <w:szCs w:val="24"/>
        </w:rPr>
        <w:t>IR (</w:t>
      </w:r>
      <w:r w:rsidRPr="00C25905">
        <w:rPr>
          <w:rFonts w:ascii="Symbol" w:hAnsi="Symbol"/>
          <w:b/>
          <w:color w:val="0000CC"/>
          <w:sz w:val="24"/>
          <w:szCs w:val="24"/>
        </w:rPr>
        <w:t></w:t>
      </w:r>
      <w:r w:rsidRPr="00C25905">
        <w:rPr>
          <w:rFonts w:ascii="Times New Roman" w:hAnsi="Times New Roman"/>
          <w:b/>
          <w:color w:val="0000CC"/>
          <w:sz w:val="24"/>
          <w:szCs w:val="24"/>
          <w:vertAlign w:val="subscript"/>
        </w:rPr>
        <w:t>max</w:t>
      </w:r>
      <w:r w:rsidRPr="00C25905">
        <w:rPr>
          <w:rFonts w:ascii="Times New Roman" w:hAnsi="Times New Roman"/>
          <w:b/>
          <w:color w:val="0000CC"/>
          <w:sz w:val="24"/>
          <w:szCs w:val="24"/>
        </w:rPr>
        <w:t>):</w:t>
      </w:r>
      <w:r w:rsidRPr="00C25905">
        <w:rPr>
          <w:rFonts w:ascii="Times New Roman" w:hAnsi="Times New Roman"/>
          <w:color w:val="0000CC"/>
          <w:sz w:val="24"/>
          <w:szCs w:val="24"/>
        </w:rPr>
        <w:t xml:space="preserve"> </w:t>
      </w:r>
      <w:r w:rsidRPr="00C25905">
        <w:rPr>
          <w:rFonts w:ascii="Times New Roman" w:hAnsi="Times New Roman"/>
          <w:sz w:val="24"/>
          <w:szCs w:val="24"/>
        </w:rPr>
        <w:t>3021.89, 1724.77, 1673.48, 1524.47, 1214.90, 1017.28 cm</w:t>
      </w:r>
      <w:r w:rsidRPr="00C25905">
        <w:rPr>
          <w:rFonts w:ascii="Times New Roman" w:hAnsi="Times New Roman"/>
          <w:sz w:val="24"/>
          <w:szCs w:val="24"/>
          <w:vertAlign w:val="superscript"/>
        </w:rPr>
        <w:t>-1</w:t>
      </w:r>
      <w:r w:rsidRPr="00C25905">
        <w:rPr>
          <w:rFonts w:ascii="Times New Roman" w:hAnsi="Times New Roman"/>
          <w:sz w:val="24"/>
          <w:szCs w:val="24"/>
        </w:rPr>
        <w:t xml:space="preserve">. </w:t>
      </w:r>
      <w:r w:rsidRPr="00C25905">
        <w:rPr>
          <w:rFonts w:ascii="Times New Roman" w:hAnsi="Times New Roman"/>
          <w:b/>
          <w:color w:val="0000CC"/>
          <w:sz w:val="24"/>
          <w:szCs w:val="24"/>
        </w:rPr>
        <w:t>HRMS (ESI)</w:t>
      </w:r>
      <w:r w:rsidRPr="00C25905">
        <w:rPr>
          <w:rFonts w:ascii="Times New Roman" w:hAnsi="Times New Roman"/>
          <w:sz w:val="24"/>
          <w:szCs w:val="24"/>
        </w:rPr>
        <w:t xml:space="preserve">: </w:t>
      </w:r>
      <w:r w:rsidRPr="00C25905">
        <w:rPr>
          <w:rFonts w:ascii="Times New Roman" w:hAnsi="Times New Roman"/>
          <w:i/>
          <w:sz w:val="24"/>
          <w:szCs w:val="24"/>
        </w:rPr>
        <w:t>m/z</w:t>
      </w:r>
      <w:r w:rsidRPr="00C25905">
        <w:rPr>
          <w:rFonts w:ascii="Times New Roman" w:hAnsi="Times New Roman"/>
          <w:sz w:val="24"/>
          <w:szCs w:val="24"/>
        </w:rPr>
        <w:t xml:space="preserve"> calcd for C</w:t>
      </w:r>
      <w:r w:rsidRPr="00C25905">
        <w:rPr>
          <w:rFonts w:ascii="Times New Roman" w:hAnsi="Times New Roman"/>
          <w:sz w:val="24"/>
          <w:szCs w:val="24"/>
          <w:vertAlign w:val="subscript"/>
        </w:rPr>
        <w:t>16</w:t>
      </w:r>
      <w:r w:rsidRPr="00C25905">
        <w:rPr>
          <w:rFonts w:ascii="Times New Roman" w:hAnsi="Times New Roman"/>
          <w:sz w:val="24"/>
          <w:szCs w:val="24"/>
        </w:rPr>
        <w:t>H</w:t>
      </w:r>
      <w:r w:rsidRPr="00C25905">
        <w:rPr>
          <w:rFonts w:ascii="Times New Roman" w:hAnsi="Times New Roman"/>
          <w:sz w:val="24"/>
          <w:szCs w:val="24"/>
          <w:vertAlign w:val="subscript"/>
        </w:rPr>
        <w:t>14</w:t>
      </w:r>
      <w:r w:rsidRPr="00C25905">
        <w:rPr>
          <w:rFonts w:ascii="Times New Roman" w:hAnsi="Times New Roman"/>
          <w:sz w:val="24"/>
          <w:szCs w:val="24"/>
        </w:rPr>
        <w:t>ClO</w:t>
      </w:r>
      <w:r w:rsidRPr="00C25905">
        <w:rPr>
          <w:rFonts w:ascii="Times New Roman" w:hAnsi="Times New Roman"/>
          <w:sz w:val="24"/>
          <w:szCs w:val="24"/>
          <w:vertAlign w:val="subscript"/>
        </w:rPr>
        <w:t>5</w:t>
      </w:r>
      <w:r w:rsidRPr="00C25905">
        <w:rPr>
          <w:rFonts w:ascii="Times New Roman" w:hAnsi="Times New Roman"/>
          <w:sz w:val="24"/>
          <w:szCs w:val="24"/>
        </w:rPr>
        <w:t>S [M+H]+ 353.0245, found 353.0250.</w:t>
      </w:r>
    </w:p>
    <w:p w14:paraId="123BE0BC" w14:textId="1F4F0EF3" w:rsidR="0097037B" w:rsidRPr="00663BA0" w:rsidRDefault="00E803FB" w:rsidP="00663BA0">
      <w:pPr>
        <w:spacing w:line="480" w:lineRule="auto"/>
        <w:jc w:val="both"/>
        <w:rPr>
          <w:rFonts w:ascii="Times New Roman" w:hAnsi="Times New Roman"/>
          <w:sz w:val="24"/>
          <w:szCs w:val="24"/>
        </w:rPr>
      </w:pPr>
      <w:r>
        <w:rPr>
          <w:rFonts w:ascii="Times New Roman" w:hAnsi="Times New Roman"/>
          <w:b/>
          <w:sz w:val="24"/>
          <w:szCs w:val="24"/>
        </w:rPr>
        <w:t xml:space="preserve">Example 15. </w:t>
      </w:r>
      <w:r w:rsidRPr="00EB7398">
        <w:rPr>
          <w:rFonts w:ascii="Times New Roman" w:hAnsi="Times New Roman"/>
          <w:sz w:val="24"/>
          <w:szCs w:val="24"/>
        </w:rPr>
        <w:t>1-(4-chlorophenyl)-2-methoxy-2-oxoethyl 5-chlorothiophene-2-carboxylate (</w:t>
      </w:r>
      <w:r>
        <w:rPr>
          <w:rFonts w:ascii="Times New Roman" w:hAnsi="Times New Roman"/>
          <w:b/>
          <w:sz w:val="24"/>
          <w:szCs w:val="24"/>
        </w:rPr>
        <w:t>4o</w:t>
      </w:r>
      <w:r w:rsidRPr="00EB7398">
        <w:rPr>
          <w:rFonts w:ascii="Times New Roman" w:hAnsi="Times New Roman"/>
          <w:sz w:val="24"/>
          <w:szCs w:val="24"/>
        </w:rPr>
        <w:t>)</w:t>
      </w:r>
      <w:r w:rsidR="00261537">
        <w:rPr>
          <w:rFonts w:ascii="Times New Roman" w:hAnsi="Times New Roman"/>
          <w:b/>
          <w:sz w:val="24"/>
          <w:szCs w:val="24"/>
        </w:rPr>
        <w:t xml:space="preserve">: </w:t>
      </w:r>
    </w:p>
    <w:p w14:paraId="32E7596B" w14:textId="14461354" w:rsidR="0097037B" w:rsidRDefault="0097037B" w:rsidP="0097037B">
      <w:pPr>
        <w:spacing w:line="360" w:lineRule="auto"/>
        <w:jc w:val="center"/>
        <w:rPr>
          <w:rFonts w:ascii="Times New Roman" w:hAnsi="Times New Roman"/>
          <w:b/>
          <w:sz w:val="24"/>
          <w:szCs w:val="24"/>
        </w:rPr>
      </w:pPr>
      <w:r>
        <w:object w:dxaOrig="2813" w:dyaOrig="2022" w14:anchorId="7476FFF3">
          <v:shape id="_x0000_i1067" type="#_x0000_t75" style="width:136.9pt;height:101.95pt" o:ole="">
            <v:imagedata r:id="rId112" o:title=""/>
          </v:shape>
          <o:OLEObject Type="Embed" ProgID="ChemDraw.Document.6.0" ShapeID="_x0000_i1067" DrawAspect="Content" ObjectID="_1780927573" r:id="rId113"/>
        </w:object>
      </w:r>
    </w:p>
    <w:p w14:paraId="5A523FF3" w14:textId="2D439B05" w:rsidR="00E803FB" w:rsidRPr="00DD0CB2" w:rsidRDefault="00E803FB" w:rsidP="006D6404">
      <w:pPr>
        <w:spacing w:line="480" w:lineRule="auto"/>
        <w:jc w:val="both"/>
        <w:rPr>
          <w:rFonts w:ascii="Times New Roman" w:hAnsi="Times New Roman"/>
          <w:b/>
          <w:sz w:val="24"/>
          <w:szCs w:val="24"/>
          <w:lang w:val="pt-BR"/>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3o</w:t>
      </w:r>
      <w:r w:rsidRPr="003420DE">
        <w:rPr>
          <w:rFonts w:ascii="Times New Roman" w:hAnsi="Times New Roman"/>
          <w:b/>
          <w:noProof/>
          <w:sz w:val="24"/>
          <w:szCs w:val="24"/>
        </w:rPr>
        <w:t xml:space="preserve"> </w:t>
      </w:r>
      <w:r w:rsidRPr="00777BFA">
        <w:rPr>
          <w:rFonts w:ascii="Times New Roman" w:hAnsi="Times New Roman"/>
          <w:bCs/>
          <w:noProof/>
          <w:sz w:val="24"/>
          <w:szCs w:val="24"/>
        </w:rPr>
        <w:t>(</w:t>
      </w:r>
      <w:r w:rsidRPr="00526E1F">
        <w:rPr>
          <w:rFonts w:ascii="Times New Roman" w:hAnsi="Times New Roman"/>
          <w:bCs/>
          <w:noProof/>
          <w:sz w:val="24"/>
          <w:szCs w:val="24"/>
        </w:rPr>
        <w:t>5-chlorothiophene-2-carboxylic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4o </w:t>
      </w:r>
      <w:r w:rsidRPr="00204278">
        <w:rPr>
          <w:rFonts w:ascii="Times New Roman" w:hAnsi="Times New Roman"/>
          <w:bCs/>
          <w:sz w:val="24"/>
          <w:szCs w:val="24"/>
        </w:rPr>
        <w:t>(</w:t>
      </w:r>
      <w:r w:rsidR="00CE0E68">
        <w:rPr>
          <w:rFonts w:ascii="Times New Roman" w:hAnsi="Times New Roman"/>
          <w:bCs/>
          <w:sz w:val="24"/>
          <w:szCs w:val="24"/>
        </w:rPr>
        <w:t>0.47 g in 5</w:t>
      </w:r>
      <w:r>
        <w:rPr>
          <w:rFonts w:ascii="Times New Roman" w:hAnsi="Times New Roman"/>
          <w:bCs/>
          <w:sz w:val="24"/>
          <w:szCs w:val="24"/>
        </w:rPr>
        <w:t xml:space="preserve"> h, 91</w:t>
      </w:r>
      <w:r w:rsidRPr="006307E4">
        <w:rPr>
          <w:rFonts w:ascii="Times New Roman" w:hAnsi="Times New Roman"/>
          <w:bCs/>
          <w:sz w:val="24"/>
          <w:szCs w:val="24"/>
        </w:rPr>
        <w:t>%</w:t>
      </w:r>
      <w:r>
        <w:rPr>
          <w:rFonts w:ascii="Times New Roman" w:hAnsi="Times New Roman"/>
          <w:bCs/>
          <w:sz w:val="24"/>
          <w:szCs w:val="24"/>
        </w:rPr>
        <w:t>)</w:t>
      </w:r>
      <w:r>
        <w:rPr>
          <w:rFonts w:ascii="Times New Roman" w:hAnsi="Times New Roman"/>
          <w:sz w:val="24"/>
          <w:szCs w:val="24"/>
        </w:rPr>
        <w:t xml:space="preserve"> as </w:t>
      </w:r>
      <w:r w:rsidR="00264511">
        <w:rPr>
          <w:rFonts w:ascii="Times New Roman" w:hAnsi="Times New Roman"/>
          <w:sz w:val="24"/>
          <w:szCs w:val="24"/>
        </w:rPr>
        <w:t xml:space="preserve">a </w:t>
      </w:r>
      <w:r w:rsidR="00264511" w:rsidRPr="00264511">
        <w:rPr>
          <w:rFonts w:ascii="Times New Roman" w:hAnsi="Times New Roman"/>
          <w:sz w:val="24"/>
          <w:szCs w:val="24"/>
        </w:rPr>
        <w:t>colorless oil</w:t>
      </w:r>
      <w:r w:rsidRPr="001F11E8">
        <w:rPr>
          <w:rFonts w:ascii="Times New Roman" w:hAnsi="Times New Roman"/>
          <w:sz w:val="24"/>
          <w:szCs w:val="24"/>
        </w:rPr>
        <w:t>.</w:t>
      </w:r>
      <w:r>
        <w:rPr>
          <w:rFonts w:ascii="Times New Roman" w:hAnsi="Times New Roman"/>
          <w:sz w:val="24"/>
          <w:szCs w:val="24"/>
        </w:rPr>
        <w:t xml:space="preserve">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(400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7.68 (d, </w:t>
      </w:r>
      <w:r w:rsidRPr="001D00DA">
        <w:rPr>
          <w:rFonts w:ascii="Times New Roman" w:hAnsi="Times New Roman"/>
          <w:bCs/>
          <w:i/>
          <w:iCs/>
          <w:sz w:val="24"/>
          <w:szCs w:val="24"/>
        </w:rPr>
        <w:t>J</w:t>
      </w:r>
      <w:r w:rsidRPr="001D00DA">
        <w:rPr>
          <w:rFonts w:ascii="Times New Roman" w:hAnsi="Times New Roman"/>
          <w:bCs/>
          <w:sz w:val="24"/>
          <w:szCs w:val="24"/>
        </w:rPr>
        <w:t xml:space="preserve"> = 4.1 Hz, 1H), 7.</w:t>
      </w:r>
      <w:r w:rsidR="00C3507E">
        <w:rPr>
          <w:rFonts w:ascii="Times New Roman" w:hAnsi="Times New Roman"/>
          <w:bCs/>
          <w:sz w:val="24"/>
          <w:szCs w:val="24"/>
        </w:rPr>
        <w:t>48</w:t>
      </w:r>
      <w:r w:rsidRPr="001D00DA">
        <w:rPr>
          <w:rFonts w:ascii="Times New Roman" w:hAnsi="Times New Roman"/>
          <w:bCs/>
          <w:sz w:val="24"/>
          <w:szCs w:val="24"/>
        </w:rPr>
        <w:t xml:space="preserve"> – 7.4</w:t>
      </w:r>
      <w:r w:rsidR="00C3507E">
        <w:rPr>
          <w:rFonts w:ascii="Times New Roman" w:hAnsi="Times New Roman"/>
          <w:bCs/>
          <w:sz w:val="24"/>
          <w:szCs w:val="24"/>
        </w:rPr>
        <w:t>6</w:t>
      </w:r>
      <w:r w:rsidRPr="001D00DA">
        <w:rPr>
          <w:rFonts w:ascii="Times New Roman" w:hAnsi="Times New Roman"/>
          <w:bCs/>
          <w:sz w:val="24"/>
          <w:szCs w:val="24"/>
        </w:rPr>
        <w:t xml:space="preserve"> (m, 2H), 7.4</w:t>
      </w:r>
      <w:r w:rsidR="00C3507E">
        <w:rPr>
          <w:rFonts w:ascii="Times New Roman" w:hAnsi="Times New Roman"/>
          <w:bCs/>
          <w:sz w:val="24"/>
          <w:szCs w:val="24"/>
        </w:rPr>
        <w:t>0</w:t>
      </w:r>
      <w:r w:rsidRPr="001D00DA">
        <w:rPr>
          <w:rFonts w:ascii="Times New Roman" w:hAnsi="Times New Roman"/>
          <w:bCs/>
          <w:sz w:val="24"/>
          <w:szCs w:val="24"/>
        </w:rPr>
        <w:t xml:space="preserve"> – 7.3</w:t>
      </w:r>
      <w:r w:rsidR="00C3507E">
        <w:rPr>
          <w:rFonts w:ascii="Times New Roman" w:hAnsi="Times New Roman"/>
          <w:bCs/>
          <w:sz w:val="24"/>
          <w:szCs w:val="24"/>
        </w:rPr>
        <w:t>7</w:t>
      </w:r>
      <w:r w:rsidRPr="001D00DA">
        <w:rPr>
          <w:rFonts w:ascii="Times New Roman" w:hAnsi="Times New Roman"/>
          <w:bCs/>
          <w:sz w:val="24"/>
          <w:szCs w:val="24"/>
        </w:rPr>
        <w:t xml:space="preserve"> (m, 2H), 6.9</w:t>
      </w:r>
      <w:r w:rsidR="00C3507E">
        <w:rPr>
          <w:rFonts w:ascii="Times New Roman" w:hAnsi="Times New Roman"/>
          <w:bCs/>
          <w:sz w:val="24"/>
          <w:szCs w:val="24"/>
        </w:rPr>
        <w:t>5</w:t>
      </w:r>
      <w:r w:rsidRPr="001D00DA">
        <w:rPr>
          <w:rFonts w:ascii="Times New Roman" w:hAnsi="Times New Roman"/>
          <w:bCs/>
          <w:sz w:val="24"/>
          <w:szCs w:val="24"/>
        </w:rPr>
        <w:t xml:space="preserve"> (</w:t>
      </w:r>
      <w:r w:rsidR="00C3507E" w:rsidRPr="001D00DA">
        <w:rPr>
          <w:rFonts w:ascii="Times New Roman" w:hAnsi="Times New Roman"/>
          <w:bCs/>
          <w:sz w:val="24"/>
          <w:szCs w:val="24"/>
        </w:rPr>
        <w:t xml:space="preserve">d, </w:t>
      </w:r>
      <w:r w:rsidR="00C3507E" w:rsidRPr="001D00DA">
        <w:rPr>
          <w:rFonts w:ascii="Times New Roman" w:hAnsi="Times New Roman"/>
          <w:bCs/>
          <w:i/>
          <w:iCs/>
          <w:sz w:val="24"/>
          <w:szCs w:val="24"/>
        </w:rPr>
        <w:t>J</w:t>
      </w:r>
      <w:r w:rsidR="00C3507E" w:rsidRPr="001D00DA">
        <w:rPr>
          <w:rFonts w:ascii="Times New Roman" w:hAnsi="Times New Roman"/>
          <w:bCs/>
          <w:sz w:val="24"/>
          <w:szCs w:val="24"/>
        </w:rPr>
        <w:t xml:space="preserve"> = </w:t>
      </w:r>
      <w:r w:rsidR="00C3507E">
        <w:rPr>
          <w:rFonts w:ascii="Times New Roman" w:hAnsi="Times New Roman"/>
          <w:bCs/>
          <w:sz w:val="24"/>
          <w:szCs w:val="24"/>
        </w:rPr>
        <w:t>5</w:t>
      </w:r>
      <w:r w:rsidR="00C3507E" w:rsidRPr="001D00DA">
        <w:rPr>
          <w:rFonts w:ascii="Times New Roman" w:hAnsi="Times New Roman"/>
          <w:bCs/>
          <w:sz w:val="24"/>
          <w:szCs w:val="24"/>
        </w:rPr>
        <w:t>.</w:t>
      </w:r>
      <w:r w:rsidR="00C3507E">
        <w:rPr>
          <w:rFonts w:ascii="Times New Roman" w:hAnsi="Times New Roman"/>
          <w:bCs/>
          <w:sz w:val="24"/>
          <w:szCs w:val="24"/>
        </w:rPr>
        <w:t>0</w:t>
      </w:r>
      <w:r w:rsidR="00C3507E" w:rsidRPr="001D00DA">
        <w:rPr>
          <w:rFonts w:ascii="Times New Roman" w:hAnsi="Times New Roman"/>
          <w:bCs/>
          <w:sz w:val="24"/>
          <w:szCs w:val="24"/>
        </w:rPr>
        <w:t xml:space="preserve"> Hz,</w:t>
      </w:r>
      <w:r w:rsidRPr="001D00DA">
        <w:rPr>
          <w:rFonts w:ascii="Times New Roman" w:hAnsi="Times New Roman"/>
          <w:bCs/>
          <w:sz w:val="24"/>
          <w:szCs w:val="24"/>
        </w:rPr>
        <w:t xml:space="preserve"> 1H), 6.08 (s, 1H), 3.74 (s, 3H).</w:t>
      </w:r>
      <w:r w:rsidRPr="001D00DA">
        <w:rPr>
          <w:rFonts w:ascii="Times New Roman" w:hAnsi="Times New Roman"/>
          <w:b/>
          <w:sz w:val="24"/>
          <w:szCs w:val="24"/>
        </w:rPr>
        <w:t xml:space="preserve">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(126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Pr>
          <w:rFonts w:ascii="Times New Roman" w:hAnsi="Times New Roman"/>
          <w:sz w:val="24"/>
          <w:szCs w:val="24"/>
          <w:lang w:val="el-GR"/>
        </w:rPr>
        <w:t>δ 168.53, 160.11, 138.53, 135.47, 134.15, 132.03, 130.39, 129.13, 128.95, 127.54, 74.20, 52.87.</w:t>
      </w:r>
      <w:r w:rsidRPr="001D00DA">
        <w:rPr>
          <w:rFonts w:ascii="Times New Roman" w:hAnsi="Times New Roman"/>
          <w:b/>
          <w:sz w:val="24"/>
          <w:szCs w:val="24"/>
          <w:lang w:val="pt-BR"/>
        </w:rPr>
        <w:t xml:space="preserve"> </w:t>
      </w:r>
      <w:r w:rsidRPr="001D00DA">
        <w:rPr>
          <w:rFonts w:ascii="Times New Roman" w:hAnsi="Times New Roman"/>
          <w:b/>
          <w:color w:val="0000CC"/>
          <w:sz w:val="24"/>
          <w:szCs w:val="24"/>
          <w:lang w:val="pt-BR"/>
        </w:rPr>
        <w:t>IR (</w:t>
      </w:r>
      <w:r w:rsidRPr="00986EA7">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sidRPr="001D00DA">
        <w:rPr>
          <w:rFonts w:ascii="Times New Roman" w:hAnsi="Times New Roman"/>
          <w:sz w:val="24"/>
          <w:szCs w:val="24"/>
          <w:lang w:val="pt-BR"/>
        </w:rPr>
        <w:t>3022.57, 1755.23, 1717.81, 1422.40, 1215.11, 1089.70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 xml:space="preserve">. </w:t>
      </w:r>
      <w:r w:rsidRPr="001D00DA">
        <w:rPr>
          <w:rFonts w:ascii="Times New Roman" w:hAnsi="Times New Roman"/>
          <w:b/>
          <w:bCs/>
          <w:color w:val="0000CC"/>
          <w:sz w:val="24"/>
          <w:szCs w:val="24"/>
          <w:lang w:val="pt-BR"/>
        </w:rPr>
        <w:t>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14</w:t>
      </w:r>
      <w:r w:rsidRPr="001D00DA">
        <w:rPr>
          <w:rFonts w:ascii="Times New Roman" w:hAnsi="Times New Roman"/>
          <w:b/>
          <w:sz w:val="24"/>
          <w:szCs w:val="24"/>
          <w:lang w:val="pt-BR"/>
        </w:rPr>
        <w:t>H</w:t>
      </w:r>
      <w:r>
        <w:rPr>
          <w:rFonts w:ascii="Times New Roman" w:hAnsi="Times New Roman"/>
          <w:b/>
          <w:sz w:val="24"/>
          <w:szCs w:val="24"/>
          <w:vertAlign w:val="subscript"/>
          <w:lang w:val="pt-BR"/>
        </w:rPr>
        <w:t>11</w:t>
      </w:r>
      <w:r w:rsidRPr="001D00DA">
        <w:rPr>
          <w:rFonts w:ascii="Times New Roman" w:hAnsi="Times New Roman"/>
          <w:b/>
          <w:sz w:val="24"/>
          <w:szCs w:val="24"/>
          <w:lang w:val="pt-BR"/>
        </w:rPr>
        <w:t>Cl</w:t>
      </w:r>
      <w:r w:rsidRPr="001D00DA">
        <w:rPr>
          <w:rFonts w:ascii="Times New Roman" w:hAnsi="Times New Roman"/>
          <w:b/>
          <w:sz w:val="24"/>
          <w:szCs w:val="24"/>
          <w:vertAlign w:val="subscript"/>
          <w:lang w:val="pt-BR"/>
        </w:rPr>
        <w:t>2</w:t>
      </w:r>
      <w:r w:rsidRPr="001D00DA">
        <w:rPr>
          <w:rFonts w:ascii="Times New Roman" w:hAnsi="Times New Roman"/>
          <w:b/>
          <w:sz w:val="24"/>
          <w:szCs w:val="24"/>
          <w:lang w:val="pt-BR"/>
        </w:rPr>
        <w:t>O</w:t>
      </w:r>
      <w:r w:rsidRPr="001D00DA">
        <w:rPr>
          <w:rFonts w:ascii="Times New Roman" w:hAnsi="Times New Roman"/>
          <w:b/>
          <w:sz w:val="24"/>
          <w:szCs w:val="24"/>
          <w:vertAlign w:val="subscript"/>
          <w:lang w:val="pt-BR"/>
        </w:rPr>
        <w:t>4</w:t>
      </w:r>
      <w:r w:rsidRPr="001D00DA">
        <w:rPr>
          <w:rFonts w:ascii="Times New Roman" w:hAnsi="Times New Roman"/>
          <w:b/>
          <w:sz w:val="24"/>
          <w:szCs w:val="24"/>
          <w:lang w:val="pt-BR"/>
        </w:rPr>
        <w:t>S</w:t>
      </w:r>
      <w:r w:rsidRPr="001D00DA">
        <w:rPr>
          <w:rFonts w:ascii="Times New Roman" w:hAnsi="Times New Roman"/>
          <w:b/>
          <w:sz w:val="24"/>
          <w:szCs w:val="24"/>
          <w:vertAlign w:val="subscript"/>
          <w:lang w:val="pt-BR"/>
        </w:rPr>
        <w:t xml:space="preserve">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Pr>
          <w:rFonts w:ascii="Times New Roman" w:hAnsi="Times New Roman"/>
          <w:sz w:val="24"/>
          <w:szCs w:val="24"/>
          <w:lang w:val="pt-BR"/>
        </w:rPr>
        <w:t>344.9750</w:t>
      </w:r>
      <w:r w:rsidRPr="001D00DA">
        <w:rPr>
          <w:rFonts w:ascii="Times New Roman" w:hAnsi="Times New Roman"/>
          <w:sz w:val="24"/>
          <w:szCs w:val="24"/>
          <w:lang w:val="pt-BR"/>
        </w:rPr>
        <w:t xml:space="preserve">, </w:t>
      </w:r>
      <w:r w:rsidRPr="00285074">
        <w:rPr>
          <w:rFonts w:ascii="Times New Roman" w:hAnsi="Times New Roman"/>
          <w:color w:val="000000" w:themeColor="text1"/>
          <w:sz w:val="24"/>
          <w:szCs w:val="24"/>
          <w:lang w:val="pt-BR"/>
        </w:rPr>
        <w:t xml:space="preserve">found </w:t>
      </w:r>
      <w:r w:rsidR="00613AA6" w:rsidRPr="00285074">
        <w:rPr>
          <w:rFonts w:ascii="Times New Roman" w:hAnsi="Times New Roman"/>
          <w:color w:val="000000" w:themeColor="text1"/>
          <w:sz w:val="24"/>
          <w:szCs w:val="24"/>
          <w:lang w:val="pt-BR"/>
        </w:rPr>
        <w:t>344.9756</w:t>
      </w:r>
      <w:r w:rsidRPr="00285074">
        <w:rPr>
          <w:rFonts w:ascii="Times New Roman" w:hAnsi="Times New Roman"/>
          <w:color w:val="000000" w:themeColor="text1"/>
          <w:sz w:val="24"/>
          <w:szCs w:val="24"/>
          <w:lang w:val="pt-BR"/>
        </w:rPr>
        <w:t>.</w:t>
      </w:r>
      <w:r w:rsidRPr="00285074">
        <w:rPr>
          <w:rFonts w:ascii="Times New Roman" w:hAnsi="Times New Roman"/>
          <w:b/>
          <w:color w:val="000000" w:themeColor="text1"/>
          <w:sz w:val="24"/>
          <w:szCs w:val="24"/>
          <w:lang w:val="pt-BR"/>
        </w:rPr>
        <w:t xml:space="preserve"> </w:t>
      </w:r>
    </w:p>
    <w:p w14:paraId="4F0FE4CA" w14:textId="77777777" w:rsidR="0097037B" w:rsidRDefault="00CB5A08" w:rsidP="009C36E1">
      <w:pPr>
        <w:spacing w:line="360" w:lineRule="auto"/>
        <w:jc w:val="both"/>
        <w:rPr>
          <w:rFonts w:ascii="Times New Roman" w:hAnsi="Times New Roman"/>
          <w:b/>
          <w:sz w:val="24"/>
          <w:szCs w:val="24"/>
        </w:rPr>
      </w:pPr>
      <w:r>
        <w:rPr>
          <w:rFonts w:ascii="Times New Roman" w:hAnsi="Times New Roman"/>
          <w:b/>
          <w:sz w:val="24"/>
          <w:szCs w:val="24"/>
        </w:rPr>
        <w:lastRenderedPageBreak/>
        <w:t xml:space="preserve">Example </w:t>
      </w:r>
      <w:r w:rsidR="00E803FB">
        <w:rPr>
          <w:rFonts w:ascii="Times New Roman" w:hAnsi="Times New Roman"/>
          <w:b/>
          <w:sz w:val="24"/>
          <w:szCs w:val="24"/>
        </w:rPr>
        <w:t>16</w:t>
      </w:r>
      <w:r>
        <w:rPr>
          <w:rFonts w:ascii="Times New Roman" w:hAnsi="Times New Roman"/>
          <w:b/>
          <w:sz w:val="24"/>
          <w:szCs w:val="24"/>
        </w:rPr>
        <w:t xml:space="preserve">. </w:t>
      </w:r>
      <w:r w:rsidRPr="00EB7398">
        <w:rPr>
          <w:rFonts w:ascii="Times New Roman" w:hAnsi="Times New Roman"/>
          <w:sz w:val="24"/>
          <w:szCs w:val="24"/>
        </w:rPr>
        <w:t xml:space="preserve">1-(4-chlorophenyl)-2-methoxy-2-oxoethyl (1s,3s)-adamantane-1-carboxylate </w:t>
      </w:r>
      <w:r w:rsidRPr="007036DF">
        <w:rPr>
          <w:rFonts w:ascii="Times New Roman" w:hAnsi="Times New Roman"/>
          <w:b/>
          <w:sz w:val="24"/>
          <w:szCs w:val="24"/>
        </w:rPr>
        <w:t>(</w:t>
      </w:r>
      <w:r>
        <w:rPr>
          <w:rFonts w:ascii="Times New Roman" w:hAnsi="Times New Roman"/>
          <w:b/>
          <w:sz w:val="24"/>
          <w:szCs w:val="24"/>
        </w:rPr>
        <w:t>4</w:t>
      </w:r>
      <w:r w:rsidR="00E803FB">
        <w:rPr>
          <w:rFonts w:ascii="Times New Roman" w:hAnsi="Times New Roman"/>
          <w:b/>
          <w:sz w:val="24"/>
          <w:szCs w:val="24"/>
        </w:rPr>
        <w:t>p</w:t>
      </w:r>
      <w:r w:rsidR="00096E45">
        <w:rPr>
          <w:rFonts w:ascii="Times New Roman" w:hAnsi="Times New Roman"/>
          <w:b/>
          <w:sz w:val="24"/>
          <w:szCs w:val="24"/>
        </w:rPr>
        <w:t xml:space="preserve">): </w:t>
      </w:r>
    </w:p>
    <w:p w14:paraId="4C191884" w14:textId="1C195EC8" w:rsidR="0097037B" w:rsidRDefault="0097037B" w:rsidP="0097037B">
      <w:pPr>
        <w:spacing w:line="360" w:lineRule="auto"/>
        <w:jc w:val="center"/>
        <w:rPr>
          <w:rFonts w:ascii="Times New Roman" w:hAnsi="Times New Roman"/>
          <w:b/>
          <w:sz w:val="24"/>
          <w:szCs w:val="24"/>
        </w:rPr>
      </w:pPr>
      <w:r>
        <w:object w:dxaOrig="2931" w:dyaOrig="1985" w14:anchorId="2AA52216">
          <v:shape id="_x0000_i1164" type="#_x0000_t75" style="width:2in;height:101.95pt" o:ole="">
            <v:imagedata r:id="rId114" o:title=""/>
          </v:shape>
          <o:OLEObject Type="Embed" ProgID="ChemDraw.Document.6.0" ShapeID="_x0000_i1164" DrawAspect="Content" ObjectID="_1780927574" r:id="rId115"/>
        </w:object>
      </w:r>
    </w:p>
    <w:p w14:paraId="4DB664F2" w14:textId="77777777" w:rsidR="001B6489" w:rsidRDefault="00CB5A08" w:rsidP="00CF7744">
      <w:pPr>
        <w:spacing w:line="480" w:lineRule="auto"/>
        <w:jc w:val="both"/>
        <w:rPr>
          <w:rFonts w:ascii="Times New Roman" w:hAnsi="Times New Roman"/>
          <w:color w:val="000000" w:themeColor="text1"/>
          <w:sz w:val="24"/>
          <w:szCs w:val="24"/>
        </w:rPr>
        <w:sectPr w:rsidR="001B6489">
          <w:footerReference w:type="default" r:id="rId116"/>
          <w:pgSz w:w="11906" w:h="16838"/>
          <w:pgMar w:top="1440" w:right="1440" w:bottom="1440" w:left="1440" w:header="720" w:footer="720" w:gutter="0"/>
          <w:cols w:space="720"/>
          <w:docGrid w:linePitch="360"/>
        </w:sect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5A4066">
        <w:rPr>
          <w:rFonts w:ascii="Times New Roman" w:hAnsi="Times New Roman"/>
          <w:b/>
          <w:bCs/>
          <w:noProof/>
          <w:sz w:val="24"/>
          <w:szCs w:val="24"/>
        </w:rPr>
        <w:t>3.</w:t>
      </w:r>
      <w:r w:rsidR="00AA1A59">
        <w:rPr>
          <w:rFonts w:ascii="Times New Roman" w:hAnsi="Times New Roman"/>
          <w:b/>
          <w:bCs/>
          <w:noProof/>
          <w:sz w:val="24"/>
          <w:szCs w:val="24"/>
        </w:rPr>
        <w:t>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3</w:t>
      </w:r>
      <w:r w:rsidR="00E803FB">
        <w:rPr>
          <w:rFonts w:ascii="Times New Roman" w:hAnsi="Times New Roman"/>
          <w:b/>
          <w:noProof/>
          <w:sz w:val="24"/>
          <w:szCs w:val="24"/>
        </w:rPr>
        <w:t>p</w:t>
      </w:r>
      <w:r w:rsidRPr="003420DE">
        <w:rPr>
          <w:rFonts w:ascii="Times New Roman" w:hAnsi="Times New Roman"/>
          <w:b/>
          <w:noProof/>
          <w:sz w:val="24"/>
          <w:szCs w:val="24"/>
        </w:rPr>
        <w:t xml:space="preserve"> </w:t>
      </w:r>
      <w:r w:rsidRPr="00777BFA">
        <w:rPr>
          <w:rFonts w:ascii="Times New Roman" w:hAnsi="Times New Roman"/>
          <w:bCs/>
          <w:noProof/>
          <w:sz w:val="24"/>
          <w:szCs w:val="24"/>
        </w:rPr>
        <w:t>(</w:t>
      </w:r>
      <w:r>
        <w:rPr>
          <w:rFonts w:ascii="Times New Roman" w:hAnsi="Times New Roman"/>
          <w:bCs/>
          <w:noProof/>
          <w:sz w:val="24"/>
          <w:szCs w:val="24"/>
        </w:rPr>
        <w:t>admantyl</w:t>
      </w:r>
      <w:r w:rsidRPr="008F4D0C">
        <w:rPr>
          <w:rFonts w:ascii="Times New Roman" w:hAnsi="Times New Roman"/>
          <w:bCs/>
          <w:noProof/>
          <w:sz w:val="24"/>
          <w:szCs w:val="24"/>
        </w:rPr>
        <w:t xml:space="preserve"> acid</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(10%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4</w:t>
      </w:r>
      <w:r w:rsidR="00E803FB">
        <w:rPr>
          <w:rFonts w:ascii="Times New Roman" w:hAnsi="Times New Roman"/>
          <w:b/>
          <w:sz w:val="24"/>
          <w:szCs w:val="24"/>
        </w:rPr>
        <w:t>p</w:t>
      </w:r>
      <w:r>
        <w:rPr>
          <w:rFonts w:ascii="Times New Roman" w:hAnsi="Times New Roman"/>
          <w:b/>
          <w:sz w:val="24"/>
          <w:szCs w:val="24"/>
        </w:rPr>
        <w:t xml:space="preserve"> </w:t>
      </w:r>
      <w:r w:rsidRPr="00204278">
        <w:rPr>
          <w:rFonts w:ascii="Times New Roman" w:hAnsi="Times New Roman"/>
          <w:bCs/>
          <w:sz w:val="24"/>
          <w:szCs w:val="24"/>
        </w:rPr>
        <w:t>(</w:t>
      </w:r>
      <w:r w:rsidR="00CE0E68">
        <w:rPr>
          <w:rFonts w:ascii="Times New Roman" w:hAnsi="Times New Roman"/>
          <w:bCs/>
          <w:sz w:val="24"/>
          <w:szCs w:val="24"/>
        </w:rPr>
        <w:t>0.48 g in 5</w:t>
      </w:r>
      <w:r>
        <w:rPr>
          <w:rFonts w:ascii="Times New Roman" w:hAnsi="Times New Roman"/>
          <w:bCs/>
          <w:sz w:val="24"/>
          <w:szCs w:val="24"/>
        </w:rPr>
        <w:t xml:space="preserve"> h, 88</w:t>
      </w:r>
      <w:r w:rsidRPr="006307E4">
        <w:rPr>
          <w:rFonts w:ascii="Times New Roman" w:hAnsi="Times New Roman"/>
          <w:bCs/>
          <w:sz w:val="24"/>
          <w:szCs w:val="24"/>
        </w:rPr>
        <w:t>%</w:t>
      </w:r>
      <w:r>
        <w:rPr>
          <w:rFonts w:ascii="Times New Roman" w:hAnsi="Times New Roman"/>
          <w:bCs/>
          <w:sz w:val="24"/>
          <w:szCs w:val="24"/>
        </w:rPr>
        <w:t>)</w:t>
      </w:r>
      <w:r>
        <w:rPr>
          <w:rFonts w:ascii="Times New Roman" w:hAnsi="Times New Roman"/>
          <w:sz w:val="24"/>
          <w:szCs w:val="24"/>
        </w:rPr>
        <w:t xml:space="preserve"> as </w:t>
      </w:r>
      <w:r w:rsidR="00B05AD3">
        <w:rPr>
          <w:rFonts w:ascii="Times New Roman" w:hAnsi="Times New Roman"/>
          <w:sz w:val="24"/>
          <w:szCs w:val="24"/>
        </w:rPr>
        <w:t xml:space="preserve">viscous </w:t>
      </w:r>
      <w:r w:rsidR="00F46088">
        <w:rPr>
          <w:rFonts w:ascii="Times New Roman" w:hAnsi="Times New Roman"/>
          <w:sz w:val="24"/>
          <w:szCs w:val="24"/>
        </w:rPr>
        <w:t>oil</w:t>
      </w:r>
      <w:r w:rsidR="00B05AD3">
        <w:rPr>
          <w:rFonts w:ascii="Times New Roman" w:hAnsi="Times New Roman"/>
          <w:sz w:val="24"/>
          <w:szCs w:val="24"/>
        </w:rPr>
        <w:t>.</w:t>
      </w:r>
      <w:r>
        <w:rPr>
          <w:rFonts w:ascii="Times New Roman" w:hAnsi="Times New Roman"/>
          <w:sz w:val="24"/>
          <w:szCs w:val="24"/>
        </w:rPr>
        <w:t xml:space="preserve"> </w:t>
      </w:r>
      <w:r w:rsidRPr="00E74A18">
        <w:rPr>
          <w:rFonts w:ascii="Times New Roman" w:hAnsi="Times New Roman"/>
          <w:b/>
          <w:bCs/>
          <w:color w:val="0000CC"/>
          <w:sz w:val="24"/>
          <w:szCs w:val="24"/>
          <w:vertAlign w:val="superscript"/>
        </w:rPr>
        <w:t>1</w:t>
      </w:r>
      <w:r w:rsidRPr="00E74A18">
        <w:rPr>
          <w:rFonts w:ascii="Times New Roman" w:hAnsi="Times New Roman"/>
          <w:b/>
          <w:bCs/>
          <w:color w:val="0000CC"/>
          <w:sz w:val="24"/>
          <w:szCs w:val="24"/>
        </w:rPr>
        <w:t>H NMR</w:t>
      </w:r>
      <w:r w:rsidRPr="00E74A18">
        <w:rPr>
          <w:rFonts w:ascii="Times New Roman" w:hAnsi="Times New Roman"/>
          <w:color w:val="0000CC"/>
          <w:sz w:val="24"/>
          <w:szCs w:val="24"/>
        </w:rPr>
        <w:t xml:space="preserve"> </w:t>
      </w:r>
      <w:r w:rsidRPr="00E74A18">
        <w:rPr>
          <w:rFonts w:ascii="Times New Roman" w:hAnsi="Times New Roman"/>
          <w:b/>
          <w:color w:val="0000CC"/>
          <w:sz w:val="24"/>
          <w:szCs w:val="24"/>
        </w:rPr>
        <w:t>(400 MHz, CDCl</w:t>
      </w:r>
      <w:r w:rsidRPr="00E74A18">
        <w:rPr>
          <w:rFonts w:ascii="Times New Roman" w:hAnsi="Times New Roman"/>
          <w:b/>
          <w:color w:val="0000CC"/>
          <w:sz w:val="24"/>
          <w:szCs w:val="24"/>
          <w:vertAlign w:val="subscript"/>
        </w:rPr>
        <w:t>3</w:t>
      </w:r>
      <w:r w:rsidRPr="00E74A18">
        <w:rPr>
          <w:rFonts w:ascii="Times New Roman" w:hAnsi="Times New Roman"/>
          <w:b/>
          <w:color w:val="0000CC"/>
          <w:sz w:val="24"/>
          <w:szCs w:val="24"/>
        </w:rPr>
        <w:t>)</w:t>
      </w:r>
      <w:r w:rsidRPr="00D8264E">
        <w:rPr>
          <w:color w:val="000000" w:themeColor="text1"/>
        </w:rPr>
        <w:t xml:space="preserve"> </w:t>
      </w:r>
      <w:r w:rsidRPr="00D8264E">
        <w:rPr>
          <w:rFonts w:ascii="Times New Roman" w:hAnsi="Times New Roman"/>
          <w:bCs/>
          <w:color w:val="000000" w:themeColor="text1"/>
          <w:sz w:val="24"/>
          <w:szCs w:val="24"/>
        </w:rPr>
        <w:t>δ 7.42 – 7.40 (m, 2H), 7.35 – 7.32 (m, 2H), 5.88 (s, 1H), 3.68 (s, 3H), 2.02 (s, 3H), 1.97 (s, 6H), 1.71 (s, 6H).</w:t>
      </w:r>
      <w:r w:rsidRPr="00D8264E">
        <w:rPr>
          <w:rFonts w:ascii="Times New Roman" w:hAnsi="Times New Roman"/>
          <w:b/>
          <w:color w:val="000000" w:themeColor="text1"/>
          <w:sz w:val="24"/>
          <w:szCs w:val="24"/>
        </w:rPr>
        <w:t xml:space="preserve"> </w:t>
      </w:r>
      <w:r w:rsidRPr="00986EA7">
        <w:rPr>
          <w:rFonts w:ascii="Times New Roman" w:hAnsi="Times New Roman"/>
          <w:b/>
          <w:bCs/>
          <w:color w:val="0000CC"/>
          <w:sz w:val="24"/>
          <w:szCs w:val="24"/>
          <w:vertAlign w:val="superscript"/>
        </w:rPr>
        <w:t>13</w:t>
      </w:r>
      <w:r w:rsidRPr="00986EA7">
        <w:rPr>
          <w:rFonts w:ascii="Times New Roman" w:hAnsi="Times New Roman"/>
          <w:b/>
          <w:bCs/>
          <w:color w:val="0000CC"/>
          <w:sz w:val="24"/>
          <w:szCs w:val="24"/>
        </w:rPr>
        <w:t>C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(101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rPr>
        <w:t>δ 176.70, 169.12, 135.10, 132.72, 129.00, 128.80, 73.24, 52.65, 40.75, 38.69, 36.46, 27.90.</w:t>
      </w:r>
      <w:r>
        <w:rPr>
          <w:rFonts w:ascii="Times New Roman" w:hAnsi="Times New Roman"/>
          <w:b/>
          <w:sz w:val="24"/>
          <w:szCs w:val="24"/>
        </w:rPr>
        <w:t xml:space="preserve"> </w:t>
      </w:r>
      <w:r w:rsidRPr="00986EA7">
        <w:rPr>
          <w:rFonts w:ascii="Times New Roman" w:hAnsi="Times New Roman"/>
          <w:b/>
          <w:color w:val="0000CC"/>
          <w:sz w:val="24"/>
          <w:szCs w:val="24"/>
        </w:rPr>
        <w:t>IR (</w:t>
      </w:r>
      <w:r w:rsidRPr="00986EA7">
        <w:rPr>
          <w:rFonts w:ascii="Symbol" w:hAnsi="Symbol"/>
          <w:b/>
          <w:color w:val="0000CC"/>
          <w:sz w:val="24"/>
          <w:szCs w:val="24"/>
        </w:rPr>
        <w:t></w:t>
      </w:r>
      <w:r w:rsidRPr="00986EA7">
        <w:rPr>
          <w:rFonts w:ascii="Times New Roman" w:hAnsi="Times New Roman"/>
          <w:b/>
          <w:color w:val="0000CC"/>
          <w:sz w:val="24"/>
          <w:szCs w:val="24"/>
          <w:vertAlign w:val="subscript"/>
        </w:rPr>
        <w:t>max</w:t>
      </w:r>
      <w:r w:rsidRPr="00986EA7">
        <w:rPr>
          <w:rFonts w:ascii="Times New Roman" w:hAnsi="Times New Roman"/>
          <w:b/>
          <w:color w:val="0000CC"/>
          <w:sz w:val="24"/>
          <w:szCs w:val="24"/>
        </w:rPr>
        <w:t>):</w:t>
      </w:r>
      <w:r>
        <w:rPr>
          <w:rFonts w:ascii="Times New Roman" w:hAnsi="Times New Roman"/>
          <w:sz w:val="24"/>
          <w:szCs w:val="24"/>
        </w:rPr>
        <w:t xml:space="preserve"> 2907.80, 2853.75, 1754.93, 1730.89, 1215.77, 1072.97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241B64">
        <w:rPr>
          <w:rFonts w:ascii="Times New Roman" w:hAnsi="Times New Roman"/>
          <w:b/>
          <w:sz w:val="24"/>
          <w:szCs w:val="24"/>
        </w:rPr>
        <w:t>C</w:t>
      </w:r>
      <w:r w:rsidRPr="00241B64">
        <w:rPr>
          <w:rFonts w:ascii="Times New Roman" w:hAnsi="Times New Roman"/>
          <w:b/>
          <w:sz w:val="24"/>
          <w:szCs w:val="24"/>
          <w:vertAlign w:val="subscript"/>
        </w:rPr>
        <w:t>20</w:t>
      </w:r>
      <w:r w:rsidRPr="00241B64">
        <w:rPr>
          <w:rFonts w:ascii="Times New Roman" w:hAnsi="Times New Roman"/>
          <w:b/>
          <w:sz w:val="24"/>
          <w:szCs w:val="24"/>
        </w:rPr>
        <w:t>H</w:t>
      </w:r>
      <w:r w:rsidR="00864180">
        <w:rPr>
          <w:rFonts w:ascii="Times New Roman" w:hAnsi="Times New Roman"/>
          <w:b/>
          <w:sz w:val="24"/>
          <w:szCs w:val="24"/>
          <w:vertAlign w:val="subscript"/>
        </w:rPr>
        <w:t>24</w:t>
      </w:r>
      <w:r w:rsidRPr="00241B64">
        <w:rPr>
          <w:rFonts w:ascii="Times New Roman" w:hAnsi="Times New Roman"/>
          <w:b/>
          <w:sz w:val="24"/>
          <w:szCs w:val="24"/>
        </w:rPr>
        <w:t>ClO</w:t>
      </w:r>
      <w:r w:rsidRPr="00241B64">
        <w:rPr>
          <w:rFonts w:ascii="Times New Roman" w:hAnsi="Times New Roman"/>
          <w:b/>
          <w:sz w:val="24"/>
          <w:szCs w:val="24"/>
          <w:vertAlign w:val="subscript"/>
        </w:rPr>
        <w:t>4</w:t>
      </w:r>
      <w:r w:rsidRPr="00F95302">
        <w:rPr>
          <w:rFonts w:ascii="Times New Roman" w:hAnsi="Times New Roman"/>
          <w:b/>
          <w:sz w:val="24"/>
          <w:szCs w:val="24"/>
          <w:vertAlign w:val="subscript"/>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00864180">
        <w:rPr>
          <w:rFonts w:ascii="Times New Roman" w:hAnsi="Times New Roman"/>
          <w:sz w:val="24"/>
          <w:szCs w:val="24"/>
        </w:rPr>
        <w:t>363.1358</w:t>
      </w:r>
      <w:r>
        <w:rPr>
          <w:rFonts w:ascii="Times New Roman" w:hAnsi="Times New Roman"/>
          <w:sz w:val="24"/>
          <w:szCs w:val="24"/>
        </w:rPr>
        <w:t xml:space="preserve">, </w:t>
      </w:r>
      <w:r w:rsidRPr="00285074">
        <w:rPr>
          <w:rFonts w:ascii="Times New Roman" w:hAnsi="Times New Roman"/>
          <w:color w:val="000000" w:themeColor="text1"/>
          <w:sz w:val="24"/>
          <w:szCs w:val="24"/>
        </w:rPr>
        <w:t xml:space="preserve">found </w:t>
      </w:r>
      <w:r w:rsidR="00613AA6" w:rsidRPr="00285074">
        <w:rPr>
          <w:rFonts w:ascii="Times New Roman" w:hAnsi="Times New Roman"/>
          <w:color w:val="000000" w:themeColor="text1"/>
          <w:sz w:val="24"/>
          <w:szCs w:val="24"/>
        </w:rPr>
        <w:t>363.1364</w:t>
      </w:r>
      <w:r w:rsidRPr="00285074">
        <w:rPr>
          <w:rFonts w:ascii="Times New Roman" w:hAnsi="Times New Roman"/>
          <w:color w:val="000000" w:themeColor="text1"/>
          <w:sz w:val="24"/>
          <w:szCs w:val="24"/>
        </w:rPr>
        <w:t>.</w:t>
      </w:r>
      <w:bookmarkStart w:id="18" w:name="_Hlk160631342"/>
    </w:p>
    <w:p w14:paraId="5E685B17" w14:textId="05A9ADD5" w:rsidR="00974D0B" w:rsidRPr="00974D0B" w:rsidRDefault="008507BA" w:rsidP="00CF7744">
      <w:pPr>
        <w:spacing w:line="480" w:lineRule="auto"/>
        <w:jc w:val="both"/>
        <w:rPr>
          <w:rFonts w:ascii="Times New Roman" w:hAnsi="Times New Roman"/>
          <w:b/>
          <w:sz w:val="24"/>
          <w:szCs w:val="24"/>
        </w:rPr>
      </w:pPr>
      <w:r>
        <w:rPr>
          <w:rFonts w:ascii="Times New Roman" w:eastAsia="Times New Roman" w:hAnsi="Times New Roman"/>
          <w:b/>
          <w:bCs/>
          <w:sz w:val="24"/>
          <w:szCs w:val="24"/>
          <w:lang w:eastAsia="en-IN"/>
        </w:rPr>
        <w:t>S4</w:t>
      </w:r>
      <w:r w:rsidR="00321687">
        <w:rPr>
          <w:rFonts w:ascii="Times New Roman" w:eastAsia="Times New Roman" w:hAnsi="Times New Roman"/>
          <w:b/>
          <w:bCs/>
          <w:sz w:val="24"/>
          <w:szCs w:val="24"/>
          <w:lang w:eastAsia="en-IN"/>
        </w:rPr>
        <w:t xml:space="preserve">. </w:t>
      </w:r>
      <w:bookmarkStart w:id="19" w:name="_Hlk160631809"/>
      <w:r w:rsidR="00974D0B" w:rsidRPr="00974D0B">
        <w:rPr>
          <w:rFonts w:ascii="Times New Roman" w:hAnsi="Times New Roman"/>
          <w:b/>
          <w:sz w:val="24"/>
          <w:szCs w:val="24"/>
        </w:rPr>
        <w:t xml:space="preserve">Case study-2: </w:t>
      </w:r>
      <w:r w:rsidR="00974D0B" w:rsidRPr="009C36E1">
        <w:rPr>
          <w:rFonts w:ascii="Times New Roman" w:hAnsi="Times New Roman"/>
          <w:sz w:val="24"/>
          <w:szCs w:val="24"/>
        </w:rPr>
        <w:t>Carbene insertion (C-S bond formation) single objective multi-variant auto-optimization.</w:t>
      </w:r>
    </w:p>
    <w:p w14:paraId="7AF8153F" w14:textId="42A566DF" w:rsidR="00DB68E3" w:rsidRDefault="008507BA" w:rsidP="009C36E1">
      <w:pPr>
        <w:spacing w:line="360" w:lineRule="auto"/>
        <w:jc w:val="both"/>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w:t>
      </w:r>
      <w:r w:rsidR="00321687">
        <w:rPr>
          <w:rFonts w:ascii="Times New Roman" w:eastAsia="Times New Roman" w:hAnsi="Times New Roman"/>
          <w:b/>
          <w:bCs/>
          <w:sz w:val="24"/>
          <w:szCs w:val="24"/>
          <w:lang w:eastAsia="en-IN"/>
        </w:rPr>
        <w:t>4.1 Background collection</w:t>
      </w:r>
      <w:bookmarkStart w:id="20" w:name="_Hlk157781027"/>
      <w:bookmarkEnd w:id="18"/>
    </w:p>
    <w:p w14:paraId="49A726D9" w14:textId="77777777" w:rsidR="00EA348B" w:rsidRDefault="00321687" w:rsidP="006D6404">
      <w:pPr>
        <w:spacing w:line="480"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t xml:space="preserve"> </w:t>
      </w:r>
      <w:r w:rsidRPr="00EB29B2">
        <w:rPr>
          <w:rFonts w:ascii="Times New Roman" w:eastAsia="Times New Roman" w:hAnsi="Times New Roman"/>
          <w:b/>
          <w:bCs/>
          <w:sz w:val="24"/>
          <w:szCs w:val="24"/>
          <w:lang w:eastAsia="en-IN"/>
        </w:rPr>
        <w:t>Sample Preparation</w:t>
      </w:r>
      <w:r>
        <w:rPr>
          <w:rFonts w:ascii="Times New Roman" w:eastAsia="Times New Roman" w:hAnsi="Times New Roman"/>
          <w:sz w:val="24"/>
          <w:szCs w:val="24"/>
          <w:lang w:eastAsia="en-IN"/>
        </w:rPr>
        <w:t xml:space="preserve">: </w:t>
      </w:r>
      <w:bookmarkEnd w:id="19"/>
      <w:bookmarkEnd w:id="20"/>
      <w:r w:rsidR="00EA348B" w:rsidRPr="00EA348B">
        <w:rPr>
          <w:rFonts w:ascii="Times New Roman" w:eastAsia="Times New Roman" w:hAnsi="Times New Roman"/>
          <w:sz w:val="24"/>
          <w:szCs w:val="24"/>
          <w:lang w:eastAsia="en-IN"/>
        </w:rPr>
        <w:t>We prepared 0.5 M stock solutions of compound 2a, reagent 5a, and product 6a in ethyl acetate, each loaded into separate syringes. For our analysis, we utilized an In-line FTIR system. The experimental protocol commenced with the initial introduction of ethyl acetate solvent for 10 minutes using a syringe pump, during which data was recorded. Subsequently, the stock solution of compound 2a was introduced into the In-line FTIR for another 10 minutes. This procedure was repeated for the reaction product 6a and reagent 5a, with each pumped for 10 minutes. After collecting all relevant data, we identified the signature peak present in the product. Using this peak as a reference, we employed a Bayesian optimizer to fine-tune and optimize the reaction conditions for enhanced outcomes.</w:t>
      </w:r>
    </w:p>
    <w:p w14:paraId="1C268D1F" w14:textId="77777777" w:rsidR="009C36E1" w:rsidRDefault="009C36E1" w:rsidP="009C36E1">
      <w:pPr>
        <w:spacing w:line="600" w:lineRule="auto"/>
        <w:jc w:val="center"/>
        <w:rPr>
          <w:rFonts w:ascii="Times New Roman" w:eastAsia="Times New Roman" w:hAnsi="Times New Roman"/>
          <w:sz w:val="24"/>
          <w:szCs w:val="24"/>
          <w:lang w:eastAsia="en-IN"/>
        </w:rPr>
      </w:pPr>
      <w:r>
        <w:object w:dxaOrig="15437" w:dyaOrig="11815" w14:anchorId="5909E0DD">
          <v:shape id="_x0000_i1069" type="#_x0000_t75" style="width:384.55pt;height:299.65pt" o:ole="">
            <v:imagedata r:id="rId117" o:title="" croptop="5653f" cropbottom="2447f" cropleft="3695f" cropright="6248f"/>
          </v:shape>
          <o:OLEObject Type="Embed" ProgID="Origin95.Graph" ShapeID="_x0000_i1069" DrawAspect="Content" ObjectID="_1780927575" r:id="rId118"/>
        </w:object>
      </w:r>
      <w:bookmarkStart w:id="21" w:name="_Hlk157781303"/>
      <w:bookmarkStart w:id="22" w:name="_Hlk161039887"/>
    </w:p>
    <w:p w14:paraId="61CE3259" w14:textId="06AFE160" w:rsidR="00321687" w:rsidRDefault="00487379" w:rsidP="009C36E1">
      <w:pPr>
        <w:spacing w:line="360" w:lineRule="auto"/>
        <w:jc w:val="both"/>
        <w:rPr>
          <w:rFonts w:ascii="Times New Roman" w:eastAsia="Times New Roman" w:hAnsi="Times New Roman"/>
          <w:sz w:val="24"/>
          <w:szCs w:val="24"/>
          <w:lang w:eastAsia="en-IN"/>
        </w:rPr>
      </w:pPr>
      <w:r>
        <w:rPr>
          <w:rFonts w:ascii="Times New Roman" w:eastAsia="Times New Roman" w:hAnsi="Times New Roman"/>
          <w:b/>
          <w:bCs/>
          <w:sz w:val="24"/>
          <w:szCs w:val="24"/>
          <w:lang w:eastAsia="en-IN"/>
        </w:rPr>
        <w:lastRenderedPageBreak/>
        <w:t>Figure</w:t>
      </w:r>
      <w:r w:rsidR="00321687" w:rsidRPr="008C4488">
        <w:rPr>
          <w:rFonts w:ascii="Times New Roman" w:eastAsia="Times New Roman" w:hAnsi="Times New Roman"/>
          <w:b/>
          <w:bCs/>
          <w:sz w:val="24"/>
          <w:szCs w:val="24"/>
          <w:lang w:eastAsia="en-IN"/>
        </w:rPr>
        <w:t xml:space="preserve"> S</w:t>
      </w:r>
      <w:r w:rsidR="00E22E84">
        <w:rPr>
          <w:rFonts w:ascii="Times New Roman" w:eastAsia="Times New Roman" w:hAnsi="Times New Roman"/>
          <w:b/>
          <w:bCs/>
          <w:sz w:val="24"/>
          <w:szCs w:val="24"/>
          <w:lang w:eastAsia="en-IN"/>
        </w:rPr>
        <w:t>20</w:t>
      </w:r>
      <w:r w:rsidR="00321687">
        <w:rPr>
          <w:rFonts w:ascii="Times New Roman" w:eastAsia="Times New Roman" w:hAnsi="Times New Roman"/>
          <w:b/>
          <w:bCs/>
          <w:sz w:val="24"/>
          <w:szCs w:val="24"/>
          <w:lang w:eastAsia="en-IN"/>
        </w:rPr>
        <w:t>.</w:t>
      </w:r>
      <w:r w:rsidR="00321687" w:rsidRPr="008C4488">
        <w:rPr>
          <w:rFonts w:ascii="Times New Roman" w:eastAsia="Times New Roman" w:hAnsi="Times New Roman"/>
          <w:sz w:val="24"/>
          <w:szCs w:val="24"/>
          <w:lang w:eastAsia="en-IN"/>
        </w:rPr>
        <w:t xml:space="preserve"> In-line IR background analysis of </w:t>
      </w:r>
      <w:r w:rsidR="00321687">
        <w:rPr>
          <w:rFonts w:ascii="Times New Roman" w:eastAsia="Times New Roman" w:hAnsi="Times New Roman"/>
          <w:sz w:val="24"/>
          <w:szCs w:val="24"/>
          <w:lang w:eastAsia="en-IN"/>
        </w:rPr>
        <w:t xml:space="preserve">EtOAc, </w:t>
      </w:r>
      <w:r w:rsidR="00781CAD">
        <w:rPr>
          <w:rFonts w:ascii="Times New Roman" w:eastAsia="Times New Roman" w:hAnsi="Times New Roman"/>
          <w:sz w:val="24"/>
          <w:szCs w:val="24"/>
          <w:lang w:eastAsia="en-IN"/>
        </w:rPr>
        <w:t xml:space="preserve">0.5 M </w:t>
      </w:r>
      <w:r w:rsidR="00321687">
        <w:rPr>
          <w:rFonts w:ascii="Times New Roman" w:eastAsia="Times New Roman" w:hAnsi="Times New Roman"/>
          <w:sz w:val="24"/>
          <w:szCs w:val="24"/>
          <w:lang w:eastAsia="en-IN"/>
        </w:rPr>
        <w:t xml:space="preserve">stock solution of </w:t>
      </w:r>
      <w:r w:rsidR="00321687">
        <w:rPr>
          <w:rFonts w:ascii="Times New Roman" w:eastAsia="Times New Roman" w:hAnsi="Times New Roman"/>
          <w:b/>
          <w:bCs/>
          <w:sz w:val="24"/>
          <w:szCs w:val="24"/>
          <w:lang w:eastAsia="en-IN"/>
        </w:rPr>
        <w:t>2</w:t>
      </w:r>
      <w:r w:rsidR="00321687" w:rsidRPr="008C4488">
        <w:rPr>
          <w:rFonts w:ascii="Times New Roman" w:eastAsia="Times New Roman" w:hAnsi="Times New Roman"/>
          <w:b/>
          <w:bCs/>
          <w:sz w:val="24"/>
          <w:szCs w:val="24"/>
          <w:lang w:eastAsia="en-IN"/>
        </w:rPr>
        <w:t>a</w:t>
      </w:r>
      <w:r w:rsidR="00321687" w:rsidRPr="008C4488">
        <w:rPr>
          <w:rFonts w:ascii="Times New Roman" w:eastAsia="Times New Roman" w:hAnsi="Times New Roman"/>
          <w:sz w:val="24"/>
          <w:szCs w:val="24"/>
          <w:lang w:eastAsia="en-IN"/>
        </w:rPr>
        <w:t xml:space="preserve">, </w:t>
      </w:r>
      <w:r w:rsidR="00321687">
        <w:rPr>
          <w:rFonts w:ascii="Times New Roman" w:eastAsia="Times New Roman" w:hAnsi="Times New Roman"/>
          <w:b/>
          <w:bCs/>
          <w:sz w:val="24"/>
          <w:szCs w:val="24"/>
          <w:lang w:eastAsia="en-IN"/>
        </w:rPr>
        <w:t>5</w:t>
      </w:r>
      <w:r w:rsidR="00321687" w:rsidRPr="008C4488">
        <w:rPr>
          <w:rFonts w:ascii="Times New Roman" w:eastAsia="Times New Roman" w:hAnsi="Times New Roman"/>
          <w:b/>
          <w:bCs/>
          <w:sz w:val="24"/>
          <w:szCs w:val="24"/>
          <w:lang w:eastAsia="en-IN"/>
        </w:rPr>
        <w:t>a</w:t>
      </w:r>
      <w:r w:rsidR="00321687" w:rsidRPr="008C4488">
        <w:rPr>
          <w:rFonts w:ascii="Times New Roman" w:eastAsia="Times New Roman" w:hAnsi="Times New Roman"/>
          <w:sz w:val="24"/>
          <w:szCs w:val="24"/>
          <w:lang w:eastAsia="en-IN"/>
        </w:rPr>
        <w:t xml:space="preserve">, and </w:t>
      </w:r>
      <w:r w:rsidR="00321687">
        <w:rPr>
          <w:rFonts w:ascii="Times New Roman" w:eastAsia="Times New Roman" w:hAnsi="Times New Roman"/>
          <w:b/>
          <w:bCs/>
          <w:sz w:val="24"/>
          <w:szCs w:val="24"/>
          <w:lang w:eastAsia="en-IN"/>
        </w:rPr>
        <w:t>6</w:t>
      </w:r>
      <w:r w:rsidR="00321687" w:rsidRPr="008C4488">
        <w:rPr>
          <w:rFonts w:ascii="Times New Roman" w:eastAsia="Times New Roman" w:hAnsi="Times New Roman"/>
          <w:b/>
          <w:bCs/>
          <w:sz w:val="24"/>
          <w:szCs w:val="24"/>
          <w:lang w:eastAsia="en-IN"/>
        </w:rPr>
        <w:t>a</w:t>
      </w:r>
      <w:r w:rsidR="00321687" w:rsidRPr="008C4488">
        <w:rPr>
          <w:rFonts w:ascii="Times New Roman" w:eastAsia="Times New Roman" w:hAnsi="Times New Roman"/>
          <w:sz w:val="24"/>
          <w:szCs w:val="24"/>
          <w:lang w:eastAsia="en-IN"/>
        </w:rPr>
        <w:t xml:space="preserve"> in </w:t>
      </w:r>
      <w:r w:rsidR="00321687">
        <w:rPr>
          <w:rFonts w:ascii="Times New Roman" w:eastAsia="Times New Roman" w:hAnsi="Times New Roman"/>
          <w:sz w:val="24"/>
          <w:szCs w:val="24"/>
          <w:lang w:eastAsia="en-IN"/>
        </w:rPr>
        <w:t>EtOAc</w:t>
      </w:r>
      <w:r w:rsidR="00321687" w:rsidRPr="008C4488">
        <w:rPr>
          <w:rFonts w:ascii="Times New Roman" w:eastAsia="Times New Roman" w:hAnsi="Times New Roman"/>
          <w:sz w:val="24"/>
          <w:szCs w:val="24"/>
          <w:lang w:eastAsia="en-IN"/>
        </w:rPr>
        <w:t>.</w:t>
      </w:r>
      <w:bookmarkEnd w:id="21"/>
    </w:p>
    <w:p w14:paraId="3E6E5F6B" w14:textId="77777777" w:rsidR="00321687" w:rsidRDefault="00321687" w:rsidP="006D6404">
      <w:pPr>
        <w:spacing w:after="0" w:line="480" w:lineRule="auto"/>
        <w:jc w:val="both"/>
        <w:rPr>
          <w:rFonts w:ascii="Times New Roman" w:eastAsia="Times New Roman" w:hAnsi="Times New Roman"/>
          <w:sz w:val="24"/>
          <w:szCs w:val="24"/>
          <w:lang w:eastAsia="en-IN"/>
        </w:rPr>
      </w:pPr>
      <w:r w:rsidRPr="00666517">
        <w:rPr>
          <w:rFonts w:ascii="Times New Roman" w:eastAsia="Times New Roman" w:hAnsi="Times New Roman"/>
          <w:sz w:val="24"/>
          <w:szCs w:val="24"/>
          <w:lang w:eastAsia="en-IN"/>
        </w:rPr>
        <w:t xml:space="preserve">The distinctive </w:t>
      </w:r>
      <w:r>
        <w:rPr>
          <w:rFonts w:ascii="Times New Roman" w:eastAsia="Times New Roman" w:hAnsi="Times New Roman"/>
          <w:sz w:val="24"/>
          <w:szCs w:val="24"/>
          <w:lang w:eastAsia="en-IN"/>
        </w:rPr>
        <w:t xml:space="preserve">shifting </w:t>
      </w:r>
      <w:r w:rsidRPr="00666517">
        <w:rPr>
          <w:rFonts w:ascii="Times New Roman" w:eastAsia="Times New Roman" w:hAnsi="Times New Roman"/>
          <w:sz w:val="24"/>
          <w:szCs w:val="24"/>
          <w:lang w:eastAsia="en-IN"/>
        </w:rPr>
        <w:t xml:space="preserve">peak associated with </w:t>
      </w:r>
      <w:r>
        <w:rPr>
          <w:rFonts w:ascii="Times New Roman" w:eastAsia="Times New Roman" w:hAnsi="Times New Roman"/>
          <w:sz w:val="24"/>
          <w:szCs w:val="24"/>
          <w:lang w:eastAsia="en-IN"/>
        </w:rPr>
        <w:t>product</w:t>
      </w:r>
      <w:r w:rsidRPr="00666517">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6</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aligning within the range of </w:t>
      </w:r>
      <w:r>
        <w:rPr>
          <w:rFonts w:ascii="Times New Roman" w:eastAsia="Times New Roman" w:hAnsi="Times New Roman"/>
          <w:sz w:val="24"/>
          <w:szCs w:val="24"/>
          <w:lang w:eastAsia="en-IN"/>
        </w:rPr>
        <w:t>2070</w:t>
      </w:r>
      <w:r w:rsidRPr="00666517">
        <w:rPr>
          <w:rFonts w:ascii="Times New Roman" w:eastAsia="Times New Roman" w:hAnsi="Times New Roman"/>
          <w:sz w:val="24"/>
          <w:szCs w:val="24"/>
          <w:lang w:eastAsia="en-IN"/>
        </w:rPr>
        <w:t xml:space="preserve"> to </w:t>
      </w:r>
      <w:r>
        <w:rPr>
          <w:rFonts w:ascii="Times New Roman" w:eastAsia="Times New Roman" w:hAnsi="Times New Roman"/>
          <w:sz w:val="24"/>
          <w:szCs w:val="24"/>
          <w:lang w:eastAsia="en-IN"/>
        </w:rPr>
        <w:t>2085</w:t>
      </w:r>
      <w:r w:rsidRPr="00666517">
        <w:rPr>
          <w:rFonts w:ascii="Times New Roman" w:eastAsia="Times New Roman" w:hAnsi="Times New Roman"/>
          <w:sz w:val="24"/>
          <w:szCs w:val="24"/>
          <w:lang w:eastAsia="en-IN"/>
        </w:rPr>
        <w:t xml:space="preserve"> cm</w:t>
      </w:r>
      <w:r w:rsidRPr="00666517">
        <w:rPr>
          <w:rFonts w:ascii="Times New Roman" w:eastAsia="Times New Roman" w:hAnsi="Times New Roman"/>
          <w:sz w:val="24"/>
          <w:szCs w:val="24"/>
          <w:vertAlign w:val="superscript"/>
          <w:lang w:eastAsia="en-IN"/>
        </w:rPr>
        <w:t>-1</w:t>
      </w:r>
      <w:r>
        <w:rPr>
          <w:rFonts w:ascii="Times New Roman" w:eastAsia="Times New Roman" w:hAnsi="Times New Roman"/>
          <w:sz w:val="24"/>
          <w:szCs w:val="24"/>
          <w:vertAlign w:val="superscript"/>
          <w:lang w:eastAsia="en-IN"/>
        </w:rPr>
        <w:t xml:space="preserve"> </w:t>
      </w:r>
      <w:r>
        <w:rPr>
          <w:rFonts w:ascii="Times New Roman" w:eastAsia="Times New Roman" w:hAnsi="Times New Roman"/>
          <w:sz w:val="24"/>
          <w:szCs w:val="24"/>
          <w:lang w:eastAsia="en-IN"/>
        </w:rPr>
        <w:t>was observed</w:t>
      </w:r>
      <w:r w:rsidRPr="00666517">
        <w:rPr>
          <w:rFonts w:ascii="Times New Roman" w:eastAsia="Times New Roman" w:hAnsi="Times New Roman"/>
          <w:sz w:val="24"/>
          <w:szCs w:val="24"/>
          <w:lang w:eastAsia="en-IN"/>
        </w:rPr>
        <w:t xml:space="preserve">. This specific peak, falling within this range, is designated as the signature peak for our analysis. During the optimization of the reaction through Bayesian methods, this signature peak serves as a pivotal reference point. We utilize it to calculate the area under the curve in the In-line FT-IR spectra, providing a quantitative measure of the </w:t>
      </w:r>
      <w:r>
        <w:rPr>
          <w:rFonts w:ascii="Times New Roman" w:eastAsia="Times New Roman" w:hAnsi="Times New Roman"/>
          <w:sz w:val="24"/>
          <w:szCs w:val="24"/>
          <w:lang w:eastAsia="en-IN"/>
        </w:rPr>
        <w:t>area</w:t>
      </w:r>
      <w:r w:rsidRPr="00666517">
        <w:rPr>
          <w:rFonts w:ascii="Times New Roman" w:eastAsia="Times New Roman" w:hAnsi="Times New Roman"/>
          <w:sz w:val="24"/>
          <w:szCs w:val="24"/>
          <w:lang w:eastAsia="en-IN"/>
        </w:rPr>
        <w:t xml:space="preserve"> in the forthcoming reaction mixture.</w:t>
      </w:r>
    </w:p>
    <w:p w14:paraId="2B4F529B" w14:textId="77777777" w:rsidR="00321687" w:rsidRPr="00B912C9" w:rsidRDefault="008507BA" w:rsidP="006D6404">
      <w:pPr>
        <w:spacing w:after="0" w:line="480" w:lineRule="auto"/>
        <w:jc w:val="both"/>
        <w:rPr>
          <w:rFonts w:ascii="Times New Roman" w:hAnsi="Times New Roman"/>
          <w:b/>
          <w:sz w:val="24"/>
          <w:szCs w:val="24"/>
        </w:rPr>
      </w:pPr>
      <w:r>
        <w:rPr>
          <w:rFonts w:ascii="Times New Roman" w:eastAsia="Times New Roman" w:hAnsi="Times New Roman"/>
          <w:b/>
          <w:bCs/>
          <w:sz w:val="24"/>
          <w:szCs w:val="24"/>
          <w:lang w:eastAsia="en-IN"/>
        </w:rPr>
        <w:t>S</w:t>
      </w:r>
      <w:r w:rsidR="00321687">
        <w:rPr>
          <w:rFonts w:ascii="Times New Roman" w:eastAsia="Times New Roman" w:hAnsi="Times New Roman"/>
          <w:b/>
          <w:bCs/>
          <w:sz w:val="24"/>
          <w:szCs w:val="24"/>
          <w:lang w:eastAsia="en-IN"/>
        </w:rPr>
        <w:t>4</w:t>
      </w:r>
      <w:r w:rsidR="00321687" w:rsidRPr="007208E6">
        <w:rPr>
          <w:rFonts w:ascii="Times New Roman" w:eastAsia="Times New Roman" w:hAnsi="Times New Roman"/>
          <w:b/>
          <w:bCs/>
          <w:sz w:val="24"/>
          <w:szCs w:val="24"/>
          <w:lang w:eastAsia="en-IN"/>
        </w:rPr>
        <w:t>.</w:t>
      </w:r>
      <w:r>
        <w:rPr>
          <w:rFonts w:ascii="Times New Roman" w:eastAsia="Times New Roman" w:hAnsi="Times New Roman"/>
          <w:b/>
          <w:bCs/>
          <w:sz w:val="24"/>
          <w:szCs w:val="24"/>
          <w:lang w:eastAsia="en-IN"/>
        </w:rPr>
        <w:t>2.</w:t>
      </w:r>
      <w:r w:rsidR="00321687">
        <w:rPr>
          <w:rFonts w:ascii="Times New Roman" w:eastAsia="Times New Roman" w:hAnsi="Times New Roman"/>
          <w:sz w:val="24"/>
          <w:szCs w:val="24"/>
          <w:lang w:eastAsia="en-IN"/>
        </w:rPr>
        <w:t xml:space="preserve"> </w:t>
      </w:r>
      <w:r w:rsidR="00321687" w:rsidRPr="00E97770">
        <w:rPr>
          <w:rFonts w:ascii="Times New Roman" w:hAnsi="Times New Roman"/>
          <w:b/>
          <w:sz w:val="24"/>
          <w:szCs w:val="24"/>
        </w:rPr>
        <w:t xml:space="preserve">General procedure for the auto-optimized synthesis of </w:t>
      </w:r>
      <w:r w:rsidR="00321687">
        <w:rPr>
          <w:rFonts w:ascii="Times New Roman" w:hAnsi="Times New Roman"/>
          <w:b/>
          <w:sz w:val="24"/>
          <w:szCs w:val="24"/>
        </w:rPr>
        <w:t>compound 6</w:t>
      </w:r>
      <w:r w:rsidR="00321687" w:rsidRPr="00E97770">
        <w:rPr>
          <w:rFonts w:ascii="Times New Roman" w:hAnsi="Times New Roman"/>
          <w:b/>
          <w:sz w:val="24"/>
          <w:szCs w:val="24"/>
        </w:rPr>
        <w:t>a.</w:t>
      </w:r>
      <w:bookmarkEnd w:id="22"/>
    </w:p>
    <w:p w14:paraId="381A28FD" w14:textId="412495EC" w:rsidR="00E016A7" w:rsidRDefault="00321687" w:rsidP="006D6404">
      <w:pPr>
        <w:spacing w:line="480" w:lineRule="auto"/>
        <w:jc w:val="both"/>
        <w:rPr>
          <w:bCs/>
          <w:sz w:val="24"/>
          <w:szCs w:val="24"/>
        </w:rPr>
      </w:pPr>
      <w:bookmarkStart w:id="23" w:name="_Hlk161040755"/>
      <w:r>
        <w:rPr>
          <w:rFonts w:ascii="Times New Roman" w:eastAsia="Times New Roman" w:hAnsi="Times New Roman"/>
          <w:bCs/>
          <w:sz w:val="24"/>
          <w:szCs w:val="24"/>
          <w:lang w:eastAsia="en-IN"/>
        </w:rPr>
        <w:t>In</w:t>
      </w:r>
      <w:r w:rsidRPr="008A2A5B">
        <w:rPr>
          <w:rFonts w:ascii="Times New Roman" w:eastAsia="Times New Roman" w:hAnsi="Times New Roman"/>
          <w:bCs/>
          <w:sz w:val="24"/>
          <w:szCs w:val="24"/>
          <w:lang w:eastAsia="en-IN"/>
        </w:rPr>
        <w:t xml:space="preserve"> our approach </w:t>
      </w:r>
      <w:r>
        <w:rPr>
          <w:rFonts w:ascii="Times New Roman" w:eastAsia="Times New Roman" w:hAnsi="Times New Roman"/>
          <w:bCs/>
          <w:sz w:val="24"/>
          <w:szCs w:val="24"/>
          <w:lang w:eastAsia="en-IN"/>
        </w:rPr>
        <w:t>we are</w:t>
      </w:r>
      <w:r w:rsidRPr="008A2A5B">
        <w:rPr>
          <w:rFonts w:ascii="Times New Roman" w:eastAsia="Times New Roman" w:hAnsi="Times New Roman"/>
          <w:bCs/>
          <w:sz w:val="24"/>
          <w:szCs w:val="24"/>
          <w:lang w:eastAsia="en-IN"/>
        </w:rPr>
        <w:t xml:space="preserve"> employing a Python-coded </w:t>
      </w:r>
      <w:r>
        <w:rPr>
          <w:rFonts w:ascii="Times New Roman" w:eastAsia="Times New Roman" w:hAnsi="Times New Roman"/>
          <w:bCs/>
          <w:sz w:val="24"/>
          <w:szCs w:val="24"/>
          <w:lang w:eastAsia="en-IN"/>
        </w:rPr>
        <w:t xml:space="preserve">based </w:t>
      </w:r>
      <w:r w:rsidRPr="008A2A5B">
        <w:rPr>
          <w:rFonts w:ascii="Times New Roman" w:eastAsia="Times New Roman" w:hAnsi="Times New Roman"/>
          <w:bCs/>
          <w:sz w:val="24"/>
          <w:szCs w:val="24"/>
          <w:lang w:eastAsia="en-IN"/>
        </w:rPr>
        <w:t xml:space="preserve">Bayesian optimization strategy for further refinement. Initial steps involved the preparation of stock solutions for compound </w:t>
      </w:r>
      <w:r>
        <w:rPr>
          <w:rFonts w:ascii="Times New Roman" w:eastAsia="Times New Roman" w:hAnsi="Times New Roman"/>
          <w:b/>
          <w:sz w:val="24"/>
          <w:szCs w:val="24"/>
          <w:lang w:eastAsia="en-IN"/>
        </w:rPr>
        <w:t>2</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(0.1 M in EtOAc) and reagent </w:t>
      </w:r>
      <w:r>
        <w:rPr>
          <w:rFonts w:ascii="Times New Roman" w:eastAsia="Times New Roman" w:hAnsi="Times New Roman"/>
          <w:b/>
          <w:sz w:val="24"/>
          <w:szCs w:val="24"/>
          <w:lang w:eastAsia="en-IN"/>
        </w:rPr>
        <w:t>5</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(0.2 M in EtOAc), each </w:t>
      </w:r>
      <w:r>
        <w:rPr>
          <w:rFonts w:ascii="Times New Roman" w:eastAsia="Times New Roman" w:hAnsi="Times New Roman"/>
          <w:bCs/>
          <w:sz w:val="24"/>
          <w:szCs w:val="24"/>
          <w:lang w:eastAsia="en-IN"/>
        </w:rPr>
        <w:t>filled</w:t>
      </w:r>
      <w:r w:rsidRPr="008A2A5B">
        <w:rPr>
          <w:rFonts w:ascii="Times New Roman" w:eastAsia="Times New Roman" w:hAnsi="Times New Roman"/>
          <w:bCs/>
          <w:sz w:val="24"/>
          <w:szCs w:val="24"/>
          <w:lang w:eastAsia="en-IN"/>
        </w:rPr>
        <w:t xml:space="preserve"> into separate syringes and connected to a syringe pump. The solutions were then directed through a PFA tubular reactor (inner diameter = 1 mm, length = 1.3 m, volume = 1 mL) surrounded by a </w:t>
      </w:r>
      <w:r w:rsidRPr="00CE0CF0">
        <w:rPr>
          <w:rFonts w:ascii="Times New Roman" w:eastAsia="Times New Roman" w:hAnsi="Times New Roman"/>
          <w:bCs/>
          <w:sz w:val="24"/>
          <w:szCs w:val="24"/>
          <w:lang w:eastAsia="en-IN"/>
        </w:rPr>
        <w:t xml:space="preserve">cylindrical-shaped blue LED </w:t>
      </w:r>
      <w:r w:rsidRPr="008A2A5B">
        <w:rPr>
          <w:rFonts w:ascii="Times New Roman" w:eastAsia="Times New Roman" w:hAnsi="Times New Roman"/>
          <w:bCs/>
          <w:sz w:val="24"/>
          <w:szCs w:val="24"/>
          <w:lang w:eastAsia="en-IN"/>
        </w:rPr>
        <w:t>light source.</w:t>
      </w:r>
      <w:r>
        <w:rPr>
          <w:rFonts w:ascii="Times New Roman" w:eastAsia="Times New Roman" w:hAnsi="Times New Roman"/>
          <w:bCs/>
          <w:sz w:val="24"/>
          <w:szCs w:val="24"/>
          <w:lang w:eastAsia="en-IN"/>
        </w:rPr>
        <w:t xml:space="preserve"> </w:t>
      </w:r>
      <w:r w:rsidRPr="008A2A5B">
        <w:rPr>
          <w:rFonts w:ascii="Times New Roman" w:eastAsia="Times New Roman" w:hAnsi="Times New Roman"/>
          <w:bCs/>
          <w:sz w:val="24"/>
          <w:szCs w:val="24"/>
          <w:lang w:eastAsia="en-IN"/>
        </w:rPr>
        <w:t xml:space="preserve">Once the solution setup was complete, input ranges for variable flow rates, voltages, and current were specified in the Python code designed for the reaction. The Bayesian optimizer systematically explored these varying reaction conditions, aiming to achieve maximum yield. The optimization process involved running </w:t>
      </w:r>
      <w:r>
        <w:rPr>
          <w:rFonts w:ascii="Times New Roman" w:eastAsia="Times New Roman" w:hAnsi="Times New Roman"/>
          <w:bCs/>
          <w:sz w:val="24"/>
          <w:szCs w:val="24"/>
          <w:lang w:eastAsia="en-IN"/>
        </w:rPr>
        <w:t>70-80</w:t>
      </w:r>
      <w:r w:rsidRPr="008A2A5B">
        <w:rPr>
          <w:rFonts w:ascii="Times New Roman" w:eastAsia="Times New Roman" w:hAnsi="Times New Roman"/>
          <w:bCs/>
          <w:sz w:val="24"/>
          <w:szCs w:val="24"/>
          <w:lang w:eastAsia="en-IN"/>
        </w:rPr>
        <w:t xml:space="preserve"> experiments and the results were tabulated in the optimization table </w:t>
      </w:r>
      <w:r w:rsidRPr="008507BA">
        <w:rPr>
          <w:rFonts w:ascii="Times New Roman" w:eastAsia="Times New Roman" w:hAnsi="Times New Roman"/>
          <w:bCs/>
          <w:sz w:val="24"/>
          <w:szCs w:val="24"/>
          <w:lang w:eastAsia="en-IN"/>
        </w:rPr>
        <w:t>(</w:t>
      </w:r>
      <w:r w:rsidR="008507BA" w:rsidRPr="008507BA">
        <w:rPr>
          <w:rFonts w:ascii="Times New Roman" w:eastAsia="Times New Roman" w:hAnsi="Times New Roman"/>
          <w:bCs/>
          <w:sz w:val="24"/>
          <w:szCs w:val="24"/>
          <w:lang w:eastAsia="en-IN"/>
        </w:rPr>
        <w:t>Table S</w:t>
      </w:r>
      <w:r w:rsidR="00074CF8">
        <w:rPr>
          <w:rFonts w:ascii="Times New Roman" w:eastAsia="Times New Roman" w:hAnsi="Times New Roman"/>
          <w:bCs/>
          <w:sz w:val="24"/>
          <w:szCs w:val="24"/>
          <w:lang w:eastAsia="en-IN"/>
        </w:rPr>
        <w:t>6</w:t>
      </w:r>
      <w:r w:rsidRPr="008507BA">
        <w:rPr>
          <w:rFonts w:ascii="Times New Roman" w:eastAsia="Times New Roman" w:hAnsi="Times New Roman"/>
          <w:bCs/>
          <w:sz w:val="24"/>
          <w:szCs w:val="24"/>
          <w:lang w:eastAsia="en-IN"/>
        </w:rPr>
        <w:t>).</w:t>
      </w:r>
    </w:p>
    <w:p w14:paraId="759C0B30" w14:textId="77777777" w:rsidR="00A602B4" w:rsidRDefault="00A602B4" w:rsidP="009C36E1">
      <w:pPr>
        <w:pStyle w:val="Paragraph"/>
        <w:spacing w:after="120" w:line="360" w:lineRule="auto"/>
        <w:rPr>
          <w:b w:val="0"/>
          <w:bCs/>
          <w:sz w:val="24"/>
          <w:szCs w:val="24"/>
        </w:rPr>
        <w:sectPr w:rsidR="00A602B4">
          <w:pgSz w:w="11906" w:h="16838"/>
          <w:pgMar w:top="1440" w:right="1440" w:bottom="1440" w:left="1440" w:header="720" w:footer="720" w:gutter="0"/>
          <w:cols w:space="720"/>
          <w:docGrid w:linePitch="360"/>
        </w:sectPr>
      </w:pPr>
    </w:p>
    <w:p w14:paraId="7E66215A" w14:textId="5906F87E" w:rsidR="00326FAA" w:rsidRDefault="00326FAA" w:rsidP="00326FAA">
      <w:pPr>
        <w:pStyle w:val="Paragraph"/>
        <w:spacing w:after="120"/>
        <w:rPr>
          <w:b w:val="0"/>
          <w:bCs/>
          <w:sz w:val="24"/>
          <w:szCs w:val="24"/>
        </w:rPr>
      </w:pPr>
    </w:p>
    <w:p w14:paraId="3DADBAF7" w14:textId="11FD4B0C" w:rsidR="00E016A7" w:rsidRDefault="00E016A7" w:rsidP="00E016A7">
      <w:pPr>
        <w:pStyle w:val="Paragraph"/>
        <w:spacing w:after="120" w:line="480" w:lineRule="auto"/>
        <w:jc w:val="both"/>
        <w:rPr>
          <w:b w:val="0"/>
          <w:bCs/>
          <w:sz w:val="24"/>
          <w:szCs w:val="24"/>
        </w:rPr>
      </w:pPr>
      <w:r>
        <w:rPr>
          <w:bCs/>
          <w:sz w:val="24"/>
          <w:szCs w:val="24"/>
        </w:rPr>
        <w:t xml:space="preserve">S4.2.1. </w:t>
      </w:r>
      <w:r w:rsidRPr="004D74CA">
        <w:rPr>
          <w:b w:val="0"/>
          <w:bCs/>
          <w:sz w:val="24"/>
          <w:szCs w:val="24"/>
        </w:rPr>
        <w:t>Python code for optimiz</w:t>
      </w:r>
      <w:r>
        <w:rPr>
          <w:b w:val="0"/>
          <w:bCs/>
          <w:sz w:val="24"/>
          <w:szCs w:val="24"/>
        </w:rPr>
        <w:t xml:space="preserve">ing </w:t>
      </w:r>
      <w:r w:rsidRPr="004D74CA">
        <w:rPr>
          <w:b w:val="0"/>
          <w:bCs/>
          <w:sz w:val="24"/>
          <w:szCs w:val="24"/>
        </w:rPr>
        <w:t>condition of carbene insertion</w:t>
      </w:r>
      <w:r>
        <w:rPr>
          <w:b w:val="0"/>
          <w:bCs/>
          <w:sz w:val="24"/>
          <w:szCs w:val="24"/>
        </w:rPr>
        <w:t xml:space="preserve"> reaction </w:t>
      </w:r>
      <w:r w:rsidR="008054DD" w:rsidRPr="008054DD">
        <w:rPr>
          <w:b w:val="0"/>
          <w:bCs/>
          <w:sz w:val="24"/>
          <w:szCs w:val="24"/>
        </w:rPr>
        <w:t>(C-</w:t>
      </w:r>
      <w:r w:rsidR="008054DD">
        <w:rPr>
          <w:b w:val="0"/>
          <w:bCs/>
          <w:sz w:val="24"/>
          <w:szCs w:val="24"/>
        </w:rPr>
        <w:t>S</w:t>
      </w:r>
      <w:r w:rsidR="008054DD" w:rsidRPr="008054DD">
        <w:rPr>
          <w:b w:val="0"/>
          <w:bCs/>
          <w:sz w:val="24"/>
          <w:szCs w:val="24"/>
        </w:rPr>
        <w:t xml:space="preserve"> bond formation)</w:t>
      </w:r>
      <w:r w:rsidRPr="008054DD">
        <w:rPr>
          <w:b w:val="0"/>
          <w:bCs/>
          <w:sz w:val="24"/>
          <w:szCs w:val="24"/>
        </w:rPr>
        <w:t>.</w:t>
      </w:r>
    </w:p>
    <w:p w14:paraId="1590C634" w14:textId="70EE6C5E" w:rsidR="00E016A7" w:rsidRDefault="00E016A7" w:rsidP="000C5309">
      <w:pPr>
        <w:pStyle w:val="Paragraph"/>
        <w:spacing w:after="120" w:line="480" w:lineRule="auto"/>
        <w:rPr>
          <w:b w:val="0"/>
          <w:bCs/>
          <w:sz w:val="24"/>
          <w:szCs w:val="24"/>
        </w:rPr>
      </w:pPr>
      <w:r w:rsidRPr="00326FAA">
        <w:rPr>
          <w:b w:val="0"/>
          <w:bCs/>
          <w:noProof/>
          <w:sz w:val="24"/>
          <w:szCs w:val="24"/>
          <w:lang w:eastAsia="en-IN"/>
        </w:rPr>
        <w:drawing>
          <wp:inline distT="0" distB="0" distL="0" distR="0" wp14:anchorId="54A6F0D5" wp14:editId="23720B8C">
            <wp:extent cx="7931850" cy="4950217"/>
            <wp:effectExtent l="0" t="0" r="0" b="3175"/>
            <wp:docPr id="395902724" name="Picture 395902724" descr="G:\06-12-2023 Automation\supporting\code pictures\thiol\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G:\06-12-2023 Automation\supporting\code pictures\thiol\Capture1.PN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7947604" cy="4960049"/>
                    </a:xfrm>
                    <a:prstGeom prst="rect">
                      <a:avLst/>
                    </a:prstGeom>
                    <a:noFill/>
                    <a:ln>
                      <a:noFill/>
                    </a:ln>
                  </pic:spPr>
                </pic:pic>
              </a:graphicData>
            </a:graphic>
          </wp:inline>
        </w:drawing>
      </w:r>
    </w:p>
    <w:p w14:paraId="0CDBB847" w14:textId="77777777" w:rsidR="00E016A7" w:rsidRDefault="00E016A7" w:rsidP="00326FAA">
      <w:pPr>
        <w:pStyle w:val="Paragraph"/>
        <w:spacing w:after="120"/>
        <w:rPr>
          <w:b w:val="0"/>
          <w:bCs/>
          <w:sz w:val="24"/>
          <w:szCs w:val="24"/>
        </w:rPr>
      </w:pPr>
    </w:p>
    <w:p w14:paraId="2F1A6FB5" w14:textId="77777777" w:rsidR="00326FAA" w:rsidRDefault="00326FAA" w:rsidP="00326FAA">
      <w:pPr>
        <w:pStyle w:val="Paragraph"/>
        <w:spacing w:after="120"/>
        <w:rPr>
          <w:b w:val="0"/>
          <w:bCs/>
          <w:sz w:val="24"/>
          <w:szCs w:val="24"/>
        </w:rPr>
      </w:pPr>
      <w:r w:rsidRPr="00326FAA">
        <w:rPr>
          <w:b w:val="0"/>
          <w:bCs/>
          <w:noProof/>
          <w:sz w:val="24"/>
          <w:szCs w:val="24"/>
          <w:lang w:eastAsia="en-IN"/>
        </w:rPr>
        <w:drawing>
          <wp:inline distT="0" distB="0" distL="0" distR="0" wp14:anchorId="301ACEF0" wp14:editId="0F818DA1">
            <wp:extent cx="8750144" cy="5232400"/>
            <wp:effectExtent l="0" t="0" r="0" b="0"/>
            <wp:docPr id="395902733" name="Picture 395902733" descr="G:\06-12-2023 Automation\supporting\code pictures\thiol\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G:\06-12-2023 Automation\supporting\code pictures\thiol\Capture2.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8757935" cy="5237059"/>
                    </a:xfrm>
                    <a:prstGeom prst="rect">
                      <a:avLst/>
                    </a:prstGeom>
                    <a:noFill/>
                    <a:ln>
                      <a:noFill/>
                    </a:ln>
                  </pic:spPr>
                </pic:pic>
              </a:graphicData>
            </a:graphic>
          </wp:inline>
        </w:drawing>
      </w:r>
    </w:p>
    <w:p w14:paraId="243C4FE4" w14:textId="77777777" w:rsidR="00326FAA" w:rsidRDefault="00326FAA" w:rsidP="00326FAA">
      <w:pPr>
        <w:pStyle w:val="Paragraph"/>
        <w:spacing w:after="120"/>
        <w:rPr>
          <w:b w:val="0"/>
          <w:bCs/>
          <w:sz w:val="24"/>
          <w:szCs w:val="24"/>
        </w:rPr>
      </w:pPr>
      <w:r w:rsidRPr="00326FAA">
        <w:rPr>
          <w:b w:val="0"/>
          <w:bCs/>
          <w:noProof/>
          <w:sz w:val="24"/>
          <w:szCs w:val="24"/>
          <w:lang w:eastAsia="en-IN"/>
        </w:rPr>
        <w:lastRenderedPageBreak/>
        <w:drawing>
          <wp:inline distT="0" distB="0" distL="0" distR="0" wp14:anchorId="7823150E" wp14:editId="74EBA36F">
            <wp:extent cx="8766763" cy="4953000"/>
            <wp:effectExtent l="0" t="0" r="0" b="0"/>
            <wp:docPr id="395902742" name="Picture 395902742" descr="G:\06-12-2023 Automation\supporting\code pictures\thiol\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G:\06-12-2023 Automation\supporting\code pictures\thiol\Capture3.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8782168" cy="4961703"/>
                    </a:xfrm>
                    <a:prstGeom prst="rect">
                      <a:avLst/>
                    </a:prstGeom>
                    <a:noFill/>
                    <a:ln>
                      <a:noFill/>
                    </a:ln>
                  </pic:spPr>
                </pic:pic>
              </a:graphicData>
            </a:graphic>
          </wp:inline>
        </w:drawing>
      </w:r>
    </w:p>
    <w:p w14:paraId="38D1AF33" w14:textId="77777777" w:rsidR="00A602B4" w:rsidRDefault="00A602B4" w:rsidP="00326FAA">
      <w:pPr>
        <w:pStyle w:val="Paragraph"/>
        <w:spacing w:after="120" w:line="480" w:lineRule="auto"/>
        <w:rPr>
          <w:bCs/>
          <w:sz w:val="24"/>
          <w:szCs w:val="24"/>
        </w:rPr>
        <w:sectPr w:rsidR="00A602B4" w:rsidSect="00A602B4">
          <w:pgSz w:w="16838" w:h="11906" w:orient="landscape"/>
          <w:pgMar w:top="1440" w:right="1440" w:bottom="1440" w:left="1440" w:header="720" w:footer="720" w:gutter="0"/>
          <w:cols w:space="720"/>
          <w:docGrid w:linePitch="360"/>
        </w:sectPr>
      </w:pPr>
    </w:p>
    <w:p w14:paraId="5F3B1B68" w14:textId="77777777" w:rsidR="00326FAA" w:rsidRPr="00326FAA" w:rsidRDefault="00326FAA" w:rsidP="00326FAA">
      <w:pPr>
        <w:pStyle w:val="Paragraph"/>
        <w:spacing w:after="120" w:line="480" w:lineRule="auto"/>
        <w:rPr>
          <w:bCs/>
          <w:sz w:val="24"/>
          <w:szCs w:val="24"/>
        </w:rPr>
      </w:pPr>
      <w:r w:rsidRPr="00326FAA">
        <w:rPr>
          <w:bCs/>
          <w:noProof/>
          <w:sz w:val="24"/>
          <w:szCs w:val="24"/>
          <w:lang w:eastAsia="en-IN"/>
        </w:rPr>
        <w:lastRenderedPageBreak/>
        <w:drawing>
          <wp:inline distT="0" distB="0" distL="0" distR="0" wp14:anchorId="0EE9C227" wp14:editId="38CA0A24">
            <wp:extent cx="8300674" cy="4889500"/>
            <wp:effectExtent l="0" t="0" r="0" b="0"/>
            <wp:docPr id="395902750" name="Picture 395902750" descr="G:\06-12-2023 Automation\supporting\code pictures\thiol\Cap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G:\06-12-2023 Automation\supporting\code pictures\thiol\Capture4.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8317266" cy="4899274"/>
                    </a:xfrm>
                    <a:prstGeom prst="rect">
                      <a:avLst/>
                    </a:prstGeom>
                    <a:noFill/>
                    <a:ln>
                      <a:noFill/>
                    </a:ln>
                  </pic:spPr>
                </pic:pic>
              </a:graphicData>
            </a:graphic>
          </wp:inline>
        </w:drawing>
      </w:r>
    </w:p>
    <w:bookmarkEnd w:id="23"/>
    <w:p w14:paraId="7997437D" w14:textId="77777777" w:rsidR="00A602B4" w:rsidRDefault="00A602B4">
      <w:pP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br w:type="page"/>
      </w:r>
    </w:p>
    <w:p w14:paraId="3B050307" w14:textId="77777777" w:rsidR="00B27898" w:rsidRDefault="00B27898" w:rsidP="00326FAA">
      <w:pPr>
        <w:spacing w:line="480" w:lineRule="auto"/>
        <w:jc w:val="both"/>
        <w:rPr>
          <w:rFonts w:ascii="Times New Roman" w:eastAsia="Times New Roman" w:hAnsi="Times New Roman"/>
          <w:b/>
          <w:bCs/>
          <w:sz w:val="24"/>
          <w:szCs w:val="24"/>
          <w:lang w:eastAsia="en-IN"/>
        </w:rPr>
        <w:sectPr w:rsidR="00B27898" w:rsidSect="00B27898">
          <w:pgSz w:w="16838" w:h="11906" w:orient="landscape"/>
          <w:pgMar w:top="1440" w:right="1440" w:bottom="1440" w:left="1440" w:header="720" w:footer="720" w:gutter="0"/>
          <w:cols w:space="720"/>
          <w:docGrid w:linePitch="360"/>
        </w:sectPr>
      </w:pPr>
    </w:p>
    <w:p w14:paraId="4A51FDAE" w14:textId="21A9DC2E" w:rsidR="00321687" w:rsidRDefault="00321687" w:rsidP="00326FAA">
      <w:pPr>
        <w:spacing w:line="480" w:lineRule="auto"/>
        <w:jc w:val="both"/>
        <w:rPr>
          <w:rFonts w:ascii="Times New Roman" w:eastAsia="Times New Roman" w:hAnsi="Times New Roman"/>
          <w:sz w:val="24"/>
          <w:szCs w:val="24"/>
          <w:lang w:eastAsia="en-IN"/>
        </w:rPr>
      </w:pPr>
      <w:r w:rsidRPr="00164693">
        <w:rPr>
          <w:rFonts w:ascii="Times New Roman" w:eastAsia="Times New Roman" w:hAnsi="Times New Roman"/>
          <w:b/>
          <w:bCs/>
          <w:sz w:val="24"/>
          <w:szCs w:val="24"/>
          <w:lang w:eastAsia="en-IN"/>
        </w:rPr>
        <w:lastRenderedPageBreak/>
        <w:t>Table S</w:t>
      </w:r>
      <w:r w:rsidR="00074CF8">
        <w:rPr>
          <w:rFonts w:ascii="Times New Roman" w:eastAsia="Times New Roman" w:hAnsi="Times New Roman"/>
          <w:b/>
          <w:bCs/>
          <w:sz w:val="24"/>
          <w:szCs w:val="24"/>
          <w:lang w:eastAsia="en-IN"/>
        </w:rPr>
        <w:t>6</w:t>
      </w:r>
      <w:r w:rsidRPr="00164693">
        <w:rPr>
          <w:rFonts w:ascii="Times New Roman" w:eastAsia="Times New Roman" w:hAnsi="Times New Roman"/>
          <w:b/>
          <w:bCs/>
          <w:sz w:val="24"/>
          <w:szCs w:val="24"/>
          <w:lang w:eastAsia="en-IN"/>
        </w:rPr>
        <w:t>.</w:t>
      </w:r>
      <w:r>
        <w:rPr>
          <w:rFonts w:ascii="Times New Roman" w:eastAsia="Times New Roman" w:hAnsi="Times New Roman"/>
          <w:sz w:val="24"/>
          <w:szCs w:val="24"/>
          <w:lang w:eastAsia="en-IN"/>
        </w:rPr>
        <w:t xml:space="preserve"> Auto-optimization table of </w:t>
      </w:r>
      <w:r w:rsidRPr="00164693">
        <w:rPr>
          <w:rFonts w:ascii="Times New Roman" w:eastAsia="Times New Roman" w:hAnsi="Times New Roman"/>
          <w:sz w:val="24"/>
          <w:szCs w:val="24"/>
          <w:lang w:eastAsia="en-IN"/>
        </w:rPr>
        <w:t>carbene insertion</w:t>
      </w:r>
      <w:r>
        <w:rPr>
          <w:rFonts w:ascii="Times New Roman" w:eastAsia="Times New Roman" w:hAnsi="Times New Roman"/>
          <w:sz w:val="24"/>
          <w:szCs w:val="24"/>
          <w:lang w:eastAsia="en-IN"/>
        </w:rPr>
        <w:t xml:space="preserve"> reaction</w:t>
      </w:r>
      <w:r w:rsidRPr="00164693">
        <w:rPr>
          <w:rFonts w:ascii="Times New Roman" w:eastAsia="Times New Roman" w:hAnsi="Times New Roman"/>
          <w:sz w:val="24"/>
          <w:szCs w:val="24"/>
          <w:lang w:eastAsia="en-IN"/>
        </w:rPr>
        <w:t xml:space="preserve"> into </w:t>
      </w:r>
      <w:r>
        <w:rPr>
          <w:rFonts w:ascii="Times New Roman" w:eastAsia="Times New Roman" w:hAnsi="Times New Roman"/>
          <w:sz w:val="24"/>
          <w:szCs w:val="24"/>
          <w:lang w:eastAsia="en-IN"/>
        </w:rPr>
        <w:t>S</w:t>
      </w:r>
      <w:r w:rsidRPr="00164693">
        <w:rPr>
          <w:rFonts w:ascii="Times New Roman" w:eastAsia="Times New Roman" w:hAnsi="Times New Roman"/>
          <w:sz w:val="24"/>
          <w:szCs w:val="24"/>
          <w:lang w:eastAsia="en-IN"/>
        </w:rPr>
        <w:t xml:space="preserve">-H bonds of </w:t>
      </w:r>
      <w:r>
        <w:rPr>
          <w:rFonts w:ascii="Times New Roman" w:eastAsia="Times New Roman" w:hAnsi="Times New Roman"/>
          <w:sz w:val="24"/>
          <w:szCs w:val="24"/>
          <w:lang w:eastAsia="en-IN"/>
        </w:rPr>
        <w:t>thiophenol</w:t>
      </w:r>
      <w:r w:rsidRPr="00164693">
        <w:rPr>
          <w:rFonts w:ascii="Times New Roman" w:eastAsia="Times New Roman" w:hAnsi="Times New Roman"/>
          <w:sz w:val="24"/>
          <w:szCs w:val="24"/>
          <w:lang w:eastAsia="en-IN"/>
        </w:rPr>
        <w:t>.</w:t>
      </w:r>
    </w:p>
    <w:p w14:paraId="467DE9C2" w14:textId="77777777" w:rsidR="006D7BB5" w:rsidRPr="00324F29" w:rsidRDefault="006D7BB5" w:rsidP="006D7BB5">
      <w:pPr>
        <w:spacing w:line="480" w:lineRule="auto"/>
        <w:rPr>
          <w:rFonts w:ascii="Times New Roman" w:eastAsia="Times New Roman" w:hAnsi="Times New Roman"/>
          <w:bCs/>
          <w:noProof/>
          <w:sz w:val="24"/>
          <w:szCs w:val="24"/>
          <w:lang w:eastAsia="en-IN"/>
        </w:rPr>
      </w:pPr>
      <w:r>
        <w:rPr>
          <w:rFonts w:ascii="Times New Roman" w:eastAsia="Times New Roman" w:hAnsi="Times New Roman"/>
          <w:bCs/>
          <w:noProof/>
          <w:sz w:val="24"/>
          <w:szCs w:val="24"/>
          <w:lang w:eastAsia="en-IN"/>
        </w:rPr>
        <w:drawing>
          <wp:inline distT="0" distB="0" distL="0" distR="0" wp14:anchorId="39F3D4DB" wp14:editId="4EB4A4FA">
            <wp:extent cx="5444475" cy="3267986"/>
            <wp:effectExtent l="0" t="0" r="4445" b="0"/>
            <wp:docPr id="395902720" name="Picture 395902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5466825" cy="3281401"/>
                    </a:xfrm>
                    <a:prstGeom prst="rect">
                      <a:avLst/>
                    </a:prstGeom>
                    <a:noFill/>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9"/>
        <w:gridCol w:w="1096"/>
        <w:gridCol w:w="1003"/>
        <w:gridCol w:w="1121"/>
        <w:gridCol w:w="1128"/>
        <w:gridCol w:w="1356"/>
        <w:gridCol w:w="1853"/>
      </w:tblGrid>
      <w:tr w:rsidR="009E4DD0" w14:paraId="283DBD65" w14:textId="77777777" w:rsidTr="00E22E84">
        <w:tc>
          <w:tcPr>
            <w:tcW w:w="1469" w:type="dxa"/>
            <w:tcBorders>
              <w:top w:val="single" w:sz="4" w:space="0" w:color="auto"/>
              <w:bottom w:val="single" w:sz="4" w:space="0" w:color="auto"/>
            </w:tcBorders>
          </w:tcPr>
          <w:p w14:paraId="677D8061" w14:textId="77777777" w:rsidR="009E4DD0" w:rsidRPr="00BC2735"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No. of experiments</w:t>
            </w:r>
          </w:p>
        </w:tc>
        <w:tc>
          <w:tcPr>
            <w:tcW w:w="1096" w:type="dxa"/>
            <w:tcBorders>
              <w:top w:val="single" w:sz="4" w:space="0" w:color="auto"/>
              <w:bottom w:val="single" w:sz="4" w:space="0" w:color="auto"/>
            </w:tcBorders>
          </w:tcPr>
          <w:p w14:paraId="54B2FF53" w14:textId="77777777" w:rsidR="009E4DD0" w:rsidRDefault="009E4DD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Flow rate</w:t>
            </w:r>
          </w:p>
          <w:p w14:paraId="71F9F72E" w14:textId="77777777" w:rsidR="009E4DD0" w:rsidRPr="00BC2735" w:rsidRDefault="009E4DD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mL/min</w:t>
            </w:r>
          </w:p>
        </w:tc>
        <w:tc>
          <w:tcPr>
            <w:tcW w:w="1003" w:type="dxa"/>
            <w:tcBorders>
              <w:top w:val="single" w:sz="4" w:space="0" w:color="auto"/>
              <w:bottom w:val="single" w:sz="4" w:space="0" w:color="auto"/>
            </w:tcBorders>
          </w:tcPr>
          <w:p w14:paraId="1D8C8C5C" w14:textId="77777777" w:rsidR="009E4DD0" w:rsidRDefault="009E4DD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Voltage</w:t>
            </w:r>
          </w:p>
          <w:p w14:paraId="33F16796" w14:textId="77777777" w:rsidR="009E4DD0" w:rsidRPr="00BC2735" w:rsidRDefault="009E4DD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w:t>
            </w:r>
          </w:p>
        </w:tc>
        <w:tc>
          <w:tcPr>
            <w:tcW w:w="1121" w:type="dxa"/>
            <w:tcBorders>
              <w:top w:val="single" w:sz="4" w:space="0" w:color="auto"/>
              <w:bottom w:val="single" w:sz="4" w:space="0" w:color="auto"/>
            </w:tcBorders>
          </w:tcPr>
          <w:p w14:paraId="4F1FA7E1" w14:textId="77777777" w:rsidR="009E4DD0" w:rsidRDefault="009E4DD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Light intensity</w:t>
            </w:r>
          </w:p>
          <w:p w14:paraId="0C783A09" w14:textId="77777777" w:rsidR="009E4DD0" w:rsidRPr="00BC2735" w:rsidRDefault="009E4DD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w:t>
            </w:r>
          </w:p>
        </w:tc>
        <w:tc>
          <w:tcPr>
            <w:tcW w:w="1128" w:type="dxa"/>
            <w:tcBorders>
              <w:top w:val="single" w:sz="4" w:space="0" w:color="auto"/>
              <w:bottom w:val="single" w:sz="4" w:space="0" w:color="auto"/>
            </w:tcBorders>
          </w:tcPr>
          <w:p w14:paraId="7B570FD5" w14:textId="77777777" w:rsidR="009E4DD0" w:rsidRDefault="009E4DD0" w:rsidP="002D077B">
            <w:pPr>
              <w:spacing w:line="360" w:lineRule="auto"/>
              <w:jc w:val="center"/>
              <w:rPr>
                <w:rFonts w:ascii="Times New Roman" w:eastAsia="Times New Roman" w:hAnsi="Times New Roman"/>
                <w:b/>
                <w:bCs/>
                <w:sz w:val="24"/>
                <w:szCs w:val="24"/>
                <w:lang w:eastAsia="en-IN"/>
              </w:rPr>
            </w:pPr>
            <w:r w:rsidRPr="00433D24">
              <w:rPr>
                <w:rFonts w:ascii="Times New Roman" w:eastAsia="Times New Roman" w:hAnsi="Times New Roman"/>
                <w:b/>
                <w:bCs/>
                <w:sz w:val="24"/>
                <w:szCs w:val="24"/>
                <w:lang w:eastAsia="en-IN"/>
              </w:rPr>
              <w:t>area-results</w:t>
            </w:r>
          </w:p>
        </w:tc>
        <w:tc>
          <w:tcPr>
            <w:tcW w:w="1356" w:type="dxa"/>
            <w:tcBorders>
              <w:top w:val="single" w:sz="4" w:space="0" w:color="auto"/>
              <w:bottom w:val="single" w:sz="4" w:space="0" w:color="auto"/>
            </w:tcBorders>
          </w:tcPr>
          <w:p w14:paraId="560750CB" w14:textId="77777777" w:rsidR="009E4DD0" w:rsidRDefault="009E4DD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Yield</w:t>
            </w:r>
          </w:p>
          <w:p w14:paraId="71B363AB" w14:textId="77777777" w:rsidR="009E4DD0" w:rsidRPr="00BC2735" w:rsidRDefault="009E4DD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t>
            </w:r>
          </w:p>
        </w:tc>
        <w:tc>
          <w:tcPr>
            <w:tcW w:w="1853" w:type="dxa"/>
            <w:tcBorders>
              <w:top w:val="single" w:sz="4" w:space="0" w:color="auto"/>
              <w:bottom w:val="single" w:sz="4" w:space="0" w:color="auto"/>
            </w:tcBorders>
          </w:tcPr>
          <w:p w14:paraId="0A0394DB" w14:textId="77777777" w:rsidR="009E4DD0" w:rsidRDefault="009E4DD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Spacetime yield</w:t>
            </w:r>
          </w:p>
          <w:p w14:paraId="4672413E" w14:textId="6AB889FD" w:rsidR="009E4DD0" w:rsidRDefault="00B61C66"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(g mL</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 xml:space="preserve"> h</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w:t>
            </w:r>
          </w:p>
        </w:tc>
      </w:tr>
      <w:tr w:rsidR="009E4DD0" w:rsidRPr="00BB334C" w14:paraId="4FB9E508" w14:textId="77777777" w:rsidTr="00E22E84">
        <w:tc>
          <w:tcPr>
            <w:tcW w:w="1469" w:type="dxa"/>
            <w:tcBorders>
              <w:top w:val="single" w:sz="4" w:space="0" w:color="auto"/>
            </w:tcBorders>
          </w:tcPr>
          <w:p w14:paraId="6397854F" w14:textId="77777777" w:rsidR="009E4DD0" w:rsidRPr="005739F6" w:rsidRDefault="009E4DD0" w:rsidP="002D077B">
            <w:pPr>
              <w:spacing w:line="360" w:lineRule="auto"/>
              <w:jc w:val="center"/>
              <w:rPr>
                <w:rFonts w:ascii="Times New Roman" w:eastAsia="Times New Roman" w:hAnsi="Times New Roman"/>
                <w:sz w:val="24"/>
                <w:szCs w:val="24"/>
                <w:lang w:eastAsia="en-IN"/>
              </w:rPr>
            </w:pPr>
            <w:r w:rsidRPr="005739F6">
              <w:rPr>
                <w:rFonts w:ascii="Times New Roman" w:eastAsia="Times New Roman" w:hAnsi="Times New Roman"/>
                <w:sz w:val="24"/>
                <w:szCs w:val="24"/>
                <w:lang w:eastAsia="en-IN"/>
              </w:rPr>
              <w:t>1</w:t>
            </w:r>
          </w:p>
        </w:tc>
        <w:tc>
          <w:tcPr>
            <w:tcW w:w="1096" w:type="dxa"/>
            <w:tcBorders>
              <w:top w:val="single" w:sz="4" w:space="0" w:color="auto"/>
            </w:tcBorders>
            <w:vAlign w:val="center"/>
          </w:tcPr>
          <w:p w14:paraId="46E21BB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0.12187</w:t>
            </w:r>
          </w:p>
        </w:tc>
        <w:tc>
          <w:tcPr>
            <w:tcW w:w="1003" w:type="dxa"/>
            <w:tcBorders>
              <w:top w:val="single" w:sz="4" w:space="0" w:color="auto"/>
            </w:tcBorders>
            <w:vAlign w:val="center"/>
          </w:tcPr>
          <w:p w14:paraId="6B4D0FA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14.0141</w:t>
            </w:r>
          </w:p>
        </w:tc>
        <w:tc>
          <w:tcPr>
            <w:tcW w:w="1121" w:type="dxa"/>
            <w:tcBorders>
              <w:top w:val="single" w:sz="4" w:space="0" w:color="auto"/>
            </w:tcBorders>
            <w:vAlign w:val="center"/>
          </w:tcPr>
          <w:p w14:paraId="065F001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61.3</w:t>
            </w:r>
          </w:p>
        </w:tc>
        <w:tc>
          <w:tcPr>
            <w:tcW w:w="1128" w:type="dxa"/>
            <w:tcBorders>
              <w:top w:val="single" w:sz="4" w:space="0" w:color="auto"/>
            </w:tcBorders>
            <w:vAlign w:val="center"/>
          </w:tcPr>
          <w:p w14:paraId="05926A3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0.639877</w:t>
            </w:r>
          </w:p>
        </w:tc>
        <w:tc>
          <w:tcPr>
            <w:tcW w:w="1356" w:type="dxa"/>
            <w:tcBorders>
              <w:top w:val="single" w:sz="4" w:space="0" w:color="auto"/>
            </w:tcBorders>
            <w:vAlign w:val="center"/>
          </w:tcPr>
          <w:p w14:paraId="5D0171E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62.1628401</w:t>
            </w:r>
          </w:p>
        </w:tc>
        <w:tc>
          <w:tcPr>
            <w:tcW w:w="1853" w:type="dxa"/>
            <w:tcBorders>
              <w:top w:val="single" w:sz="4" w:space="0" w:color="auto"/>
            </w:tcBorders>
            <w:vAlign w:val="bottom"/>
          </w:tcPr>
          <w:p w14:paraId="1B7AC3E5"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0.066363879</w:t>
            </w:r>
          </w:p>
        </w:tc>
      </w:tr>
      <w:tr w:rsidR="009E4DD0" w:rsidRPr="00BB334C" w14:paraId="5C1567C5" w14:textId="77777777" w:rsidTr="00E22E84">
        <w:tc>
          <w:tcPr>
            <w:tcW w:w="1469" w:type="dxa"/>
          </w:tcPr>
          <w:p w14:paraId="299450A1" w14:textId="77777777" w:rsidR="009E4DD0" w:rsidRPr="005739F6" w:rsidRDefault="009E4DD0" w:rsidP="002D077B">
            <w:pPr>
              <w:spacing w:line="360" w:lineRule="auto"/>
              <w:jc w:val="center"/>
              <w:rPr>
                <w:rFonts w:ascii="Times New Roman" w:eastAsia="Times New Roman" w:hAnsi="Times New Roman"/>
                <w:sz w:val="24"/>
                <w:szCs w:val="24"/>
                <w:lang w:eastAsia="en-IN"/>
              </w:rPr>
            </w:pPr>
            <w:r w:rsidRPr="005739F6">
              <w:rPr>
                <w:rFonts w:ascii="Times New Roman" w:eastAsia="Times New Roman" w:hAnsi="Times New Roman"/>
                <w:sz w:val="24"/>
                <w:szCs w:val="24"/>
                <w:lang w:eastAsia="en-IN"/>
              </w:rPr>
              <w:t>2</w:t>
            </w:r>
          </w:p>
        </w:tc>
        <w:tc>
          <w:tcPr>
            <w:tcW w:w="1096" w:type="dxa"/>
            <w:vAlign w:val="center"/>
          </w:tcPr>
          <w:p w14:paraId="39E5F97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0.15077</w:t>
            </w:r>
          </w:p>
        </w:tc>
        <w:tc>
          <w:tcPr>
            <w:tcW w:w="1003" w:type="dxa"/>
            <w:vAlign w:val="center"/>
          </w:tcPr>
          <w:p w14:paraId="46A0474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14.1614</w:t>
            </w:r>
          </w:p>
        </w:tc>
        <w:tc>
          <w:tcPr>
            <w:tcW w:w="1121" w:type="dxa"/>
            <w:vAlign w:val="center"/>
          </w:tcPr>
          <w:p w14:paraId="0DDB9B6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63.583</w:t>
            </w:r>
          </w:p>
        </w:tc>
        <w:tc>
          <w:tcPr>
            <w:tcW w:w="1128" w:type="dxa"/>
            <w:vAlign w:val="center"/>
          </w:tcPr>
          <w:p w14:paraId="3CE6919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0.725702</w:t>
            </w:r>
          </w:p>
        </w:tc>
        <w:tc>
          <w:tcPr>
            <w:tcW w:w="1356" w:type="dxa"/>
            <w:vAlign w:val="center"/>
          </w:tcPr>
          <w:p w14:paraId="746D3F4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70.500557</w:t>
            </w:r>
          </w:p>
        </w:tc>
        <w:tc>
          <w:tcPr>
            <w:tcW w:w="1853" w:type="dxa"/>
            <w:vAlign w:val="bottom"/>
          </w:tcPr>
          <w:p w14:paraId="1E2066D3"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0.093113272</w:t>
            </w:r>
          </w:p>
        </w:tc>
      </w:tr>
      <w:tr w:rsidR="009E4DD0" w:rsidRPr="00BB334C" w14:paraId="0360F0C3" w14:textId="77777777" w:rsidTr="00E22E84">
        <w:tc>
          <w:tcPr>
            <w:tcW w:w="1469" w:type="dxa"/>
          </w:tcPr>
          <w:p w14:paraId="3C3AD678" w14:textId="77777777" w:rsidR="009E4DD0" w:rsidRPr="005739F6" w:rsidRDefault="009E4DD0" w:rsidP="002D077B">
            <w:pPr>
              <w:spacing w:line="360" w:lineRule="auto"/>
              <w:jc w:val="center"/>
              <w:rPr>
                <w:rFonts w:ascii="Times New Roman" w:eastAsia="Times New Roman" w:hAnsi="Times New Roman"/>
                <w:sz w:val="24"/>
                <w:szCs w:val="24"/>
                <w:lang w:eastAsia="en-IN"/>
              </w:rPr>
            </w:pPr>
            <w:r w:rsidRPr="005739F6">
              <w:rPr>
                <w:rFonts w:ascii="Times New Roman" w:eastAsia="Times New Roman" w:hAnsi="Times New Roman"/>
                <w:sz w:val="24"/>
                <w:szCs w:val="24"/>
                <w:lang w:eastAsia="en-IN"/>
              </w:rPr>
              <w:t>3</w:t>
            </w:r>
          </w:p>
        </w:tc>
        <w:tc>
          <w:tcPr>
            <w:tcW w:w="1096" w:type="dxa"/>
            <w:vAlign w:val="center"/>
          </w:tcPr>
          <w:p w14:paraId="384294A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0.14389</w:t>
            </w:r>
          </w:p>
        </w:tc>
        <w:tc>
          <w:tcPr>
            <w:tcW w:w="1003" w:type="dxa"/>
            <w:vAlign w:val="center"/>
          </w:tcPr>
          <w:p w14:paraId="6D4CD8E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14.3314</w:t>
            </w:r>
          </w:p>
        </w:tc>
        <w:tc>
          <w:tcPr>
            <w:tcW w:w="1121" w:type="dxa"/>
            <w:vAlign w:val="center"/>
          </w:tcPr>
          <w:p w14:paraId="382AE04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65.894</w:t>
            </w:r>
          </w:p>
        </w:tc>
        <w:tc>
          <w:tcPr>
            <w:tcW w:w="1128" w:type="dxa"/>
            <w:vAlign w:val="center"/>
          </w:tcPr>
          <w:p w14:paraId="5FEAD81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0.771888</w:t>
            </w:r>
          </w:p>
        </w:tc>
        <w:tc>
          <w:tcPr>
            <w:tcW w:w="1356" w:type="dxa"/>
            <w:vAlign w:val="center"/>
          </w:tcPr>
          <w:p w14:paraId="4F70AB1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74.987459</w:t>
            </w:r>
          </w:p>
        </w:tc>
        <w:tc>
          <w:tcPr>
            <w:tcW w:w="1853" w:type="dxa"/>
            <w:vAlign w:val="bottom"/>
          </w:tcPr>
          <w:p w14:paraId="30608F29"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0.094519922</w:t>
            </w:r>
          </w:p>
        </w:tc>
      </w:tr>
      <w:tr w:rsidR="009E4DD0" w:rsidRPr="00BB334C" w14:paraId="723E97A7" w14:textId="77777777" w:rsidTr="00E22E84">
        <w:tc>
          <w:tcPr>
            <w:tcW w:w="1469" w:type="dxa"/>
          </w:tcPr>
          <w:p w14:paraId="39012CA7" w14:textId="77777777" w:rsidR="009E4DD0" w:rsidRPr="005739F6" w:rsidRDefault="009E4DD0" w:rsidP="002D077B">
            <w:pPr>
              <w:spacing w:line="360" w:lineRule="auto"/>
              <w:jc w:val="center"/>
              <w:rPr>
                <w:rFonts w:ascii="Times New Roman" w:eastAsia="Times New Roman" w:hAnsi="Times New Roman"/>
                <w:sz w:val="24"/>
                <w:szCs w:val="24"/>
                <w:lang w:eastAsia="en-IN"/>
              </w:rPr>
            </w:pPr>
            <w:r w:rsidRPr="005739F6">
              <w:rPr>
                <w:rFonts w:ascii="Times New Roman" w:eastAsia="Times New Roman" w:hAnsi="Times New Roman"/>
                <w:sz w:val="24"/>
                <w:szCs w:val="24"/>
                <w:lang w:eastAsia="en-IN"/>
              </w:rPr>
              <w:t>4</w:t>
            </w:r>
          </w:p>
        </w:tc>
        <w:tc>
          <w:tcPr>
            <w:tcW w:w="1096" w:type="dxa"/>
            <w:vAlign w:val="center"/>
          </w:tcPr>
          <w:p w14:paraId="7D1AC4E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0.17094</w:t>
            </w:r>
          </w:p>
        </w:tc>
        <w:tc>
          <w:tcPr>
            <w:tcW w:w="1003" w:type="dxa"/>
            <w:vAlign w:val="center"/>
          </w:tcPr>
          <w:p w14:paraId="0700C1A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14.5</w:t>
            </w:r>
          </w:p>
        </w:tc>
        <w:tc>
          <w:tcPr>
            <w:tcW w:w="1121" w:type="dxa"/>
            <w:vAlign w:val="center"/>
          </w:tcPr>
          <w:p w14:paraId="43115D7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65.85</w:t>
            </w:r>
          </w:p>
        </w:tc>
        <w:tc>
          <w:tcPr>
            <w:tcW w:w="1128" w:type="dxa"/>
            <w:vAlign w:val="center"/>
          </w:tcPr>
          <w:p w14:paraId="0C3B4A2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0.94132</w:t>
            </w:r>
          </w:p>
        </w:tc>
        <w:tc>
          <w:tcPr>
            <w:tcW w:w="1356" w:type="dxa"/>
            <w:vAlign w:val="center"/>
          </w:tcPr>
          <w:p w14:paraId="59980B7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91.4474572</w:t>
            </w:r>
          </w:p>
        </w:tc>
        <w:tc>
          <w:tcPr>
            <w:tcW w:w="1853" w:type="dxa"/>
            <w:vAlign w:val="bottom"/>
          </w:tcPr>
          <w:p w14:paraId="38FD8E08"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0.136936568</w:t>
            </w:r>
          </w:p>
        </w:tc>
      </w:tr>
      <w:tr w:rsidR="009E4DD0" w:rsidRPr="00BB334C" w14:paraId="369BECC7" w14:textId="77777777" w:rsidTr="00E22E84">
        <w:tc>
          <w:tcPr>
            <w:tcW w:w="1469" w:type="dxa"/>
          </w:tcPr>
          <w:p w14:paraId="664CDE32" w14:textId="77777777" w:rsidR="009E4DD0" w:rsidRPr="005739F6" w:rsidRDefault="009E4DD0" w:rsidP="002D077B">
            <w:pPr>
              <w:spacing w:line="360" w:lineRule="auto"/>
              <w:jc w:val="center"/>
              <w:rPr>
                <w:rFonts w:ascii="Times New Roman" w:eastAsia="Times New Roman" w:hAnsi="Times New Roman"/>
                <w:sz w:val="24"/>
                <w:szCs w:val="24"/>
                <w:lang w:eastAsia="en-IN"/>
              </w:rPr>
            </w:pPr>
            <w:r w:rsidRPr="005739F6">
              <w:rPr>
                <w:rFonts w:ascii="Times New Roman" w:eastAsia="Times New Roman" w:hAnsi="Times New Roman"/>
                <w:sz w:val="24"/>
                <w:szCs w:val="24"/>
                <w:lang w:eastAsia="en-IN"/>
              </w:rPr>
              <w:t>5</w:t>
            </w:r>
          </w:p>
        </w:tc>
        <w:tc>
          <w:tcPr>
            <w:tcW w:w="1096" w:type="dxa"/>
            <w:vAlign w:val="center"/>
          </w:tcPr>
          <w:p w14:paraId="2DF5202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w:t>
            </w:r>
          </w:p>
        </w:tc>
        <w:tc>
          <w:tcPr>
            <w:tcW w:w="1003" w:type="dxa"/>
            <w:vAlign w:val="center"/>
          </w:tcPr>
          <w:p w14:paraId="2FE0031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12.3572</w:t>
            </w:r>
          </w:p>
        </w:tc>
        <w:tc>
          <w:tcPr>
            <w:tcW w:w="1121" w:type="dxa"/>
            <w:vAlign w:val="center"/>
          </w:tcPr>
          <w:p w14:paraId="3FE256C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39.777</w:t>
            </w:r>
          </w:p>
        </w:tc>
        <w:tc>
          <w:tcPr>
            <w:tcW w:w="1128" w:type="dxa"/>
            <w:vAlign w:val="center"/>
          </w:tcPr>
          <w:p w14:paraId="6928D61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0.536517</w:t>
            </w:r>
          </w:p>
        </w:tc>
        <w:tc>
          <w:tcPr>
            <w:tcW w:w="1356" w:type="dxa"/>
            <w:vAlign w:val="center"/>
          </w:tcPr>
          <w:p w14:paraId="5EA9B4C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52.1216116</w:t>
            </w:r>
          </w:p>
        </w:tc>
        <w:tc>
          <w:tcPr>
            <w:tcW w:w="1853" w:type="dxa"/>
            <w:vAlign w:val="bottom"/>
          </w:tcPr>
          <w:p w14:paraId="2F890545"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0.045658532</w:t>
            </w:r>
          </w:p>
        </w:tc>
      </w:tr>
      <w:tr w:rsidR="009E4DD0" w:rsidRPr="00BB334C" w14:paraId="53197436" w14:textId="77777777" w:rsidTr="00E22E84">
        <w:tc>
          <w:tcPr>
            <w:tcW w:w="1469" w:type="dxa"/>
          </w:tcPr>
          <w:p w14:paraId="16D7576D"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w:t>
            </w:r>
          </w:p>
        </w:tc>
        <w:tc>
          <w:tcPr>
            <w:tcW w:w="1096" w:type="dxa"/>
            <w:vAlign w:val="center"/>
          </w:tcPr>
          <w:p w14:paraId="5E41AED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0.16593</w:t>
            </w:r>
          </w:p>
        </w:tc>
        <w:tc>
          <w:tcPr>
            <w:tcW w:w="1003" w:type="dxa"/>
            <w:vAlign w:val="center"/>
          </w:tcPr>
          <w:p w14:paraId="18DE2BF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14.0518</w:t>
            </w:r>
          </w:p>
        </w:tc>
        <w:tc>
          <w:tcPr>
            <w:tcW w:w="1121" w:type="dxa"/>
            <w:vAlign w:val="center"/>
          </w:tcPr>
          <w:p w14:paraId="1E48F70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62.246</w:t>
            </w:r>
          </w:p>
        </w:tc>
        <w:tc>
          <w:tcPr>
            <w:tcW w:w="1128" w:type="dxa"/>
            <w:vAlign w:val="center"/>
          </w:tcPr>
          <w:p w14:paraId="703A652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0.886884</w:t>
            </w:r>
          </w:p>
        </w:tc>
        <w:tc>
          <w:tcPr>
            <w:tcW w:w="1356" w:type="dxa"/>
            <w:vAlign w:val="center"/>
          </w:tcPr>
          <w:p w14:paraId="0B480C5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86.1591028</w:t>
            </w:r>
          </w:p>
        </w:tc>
        <w:tc>
          <w:tcPr>
            <w:tcW w:w="1853" w:type="dxa"/>
            <w:vAlign w:val="bottom"/>
          </w:tcPr>
          <w:p w14:paraId="660E7132"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0.125236288</w:t>
            </w:r>
          </w:p>
        </w:tc>
      </w:tr>
      <w:tr w:rsidR="009E4DD0" w:rsidRPr="00BB334C" w14:paraId="2C3F5B04" w14:textId="77777777" w:rsidTr="00E22E84">
        <w:tc>
          <w:tcPr>
            <w:tcW w:w="1469" w:type="dxa"/>
          </w:tcPr>
          <w:p w14:paraId="128C2EC9"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w:t>
            </w:r>
          </w:p>
        </w:tc>
        <w:tc>
          <w:tcPr>
            <w:tcW w:w="1096" w:type="dxa"/>
            <w:vAlign w:val="center"/>
          </w:tcPr>
          <w:p w14:paraId="26EB8F7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0.2</w:t>
            </w:r>
          </w:p>
        </w:tc>
        <w:tc>
          <w:tcPr>
            <w:tcW w:w="1003" w:type="dxa"/>
            <w:vAlign w:val="center"/>
          </w:tcPr>
          <w:p w14:paraId="35EB95C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14.5</w:t>
            </w:r>
          </w:p>
        </w:tc>
        <w:tc>
          <w:tcPr>
            <w:tcW w:w="1121" w:type="dxa"/>
            <w:vAlign w:val="center"/>
          </w:tcPr>
          <w:p w14:paraId="29DDF36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68.778</w:t>
            </w:r>
          </w:p>
        </w:tc>
        <w:tc>
          <w:tcPr>
            <w:tcW w:w="1128" w:type="dxa"/>
            <w:vAlign w:val="center"/>
          </w:tcPr>
          <w:p w14:paraId="42D040F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0.790801</w:t>
            </w:r>
          </w:p>
        </w:tc>
        <w:tc>
          <w:tcPr>
            <w:tcW w:w="1356" w:type="dxa"/>
            <w:vAlign w:val="center"/>
          </w:tcPr>
          <w:p w14:paraId="4A5814B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76.8248211</w:t>
            </w:r>
          </w:p>
        </w:tc>
        <w:tc>
          <w:tcPr>
            <w:tcW w:w="1853" w:type="dxa"/>
            <w:vAlign w:val="bottom"/>
          </w:tcPr>
          <w:p w14:paraId="301EE4E1"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0.134597087</w:t>
            </w:r>
          </w:p>
        </w:tc>
      </w:tr>
      <w:tr w:rsidR="009E4DD0" w:rsidRPr="00BB334C" w14:paraId="7F2E5EE5" w14:textId="77777777" w:rsidTr="00E22E84">
        <w:tc>
          <w:tcPr>
            <w:tcW w:w="1469" w:type="dxa"/>
          </w:tcPr>
          <w:p w14:paraId="159362AD"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8</w:t>
            </w:r>
          </w:p>
        </w:tc>
        <w:tc>
          <w:tcPr>
            <w:tcW w:w="1096" w:type="dxa"/>
            <w:vAlign w:val="center"/>
          </w:tcPr>
          <w:p w14:paraId="523D3F7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0.1894</w:t>
            </w:r>
          </w:p>
        </w:tc>
        <w:tc>
          <w:tcPr>
            <w:tcW w:w="1003" w:type="dxa"/>
            <w:vAlign w:val="center"/>
          </w:tcPr>
          <w:p w14:paraId="12B9AAE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14.5</w:t>
            </w:r>
          </w:p>
        </w:tc>
        <w:tc>
          <w:tcPr>
            <w:tcW w:w="1121" w:type="dxa"/>
            <w:vAlign w:val="center"/>
          </w:tcPr>
          <w:p w14:paraId="77DE297F"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68.778</w:t>
            </w:r>
          </w:p>
        </w:tc>
        <w:tc>
          <w:tcPr>
            <w:tcW w:w="1128" w:type="dxa"/>
            <w:vAlign w:val="center"/>
          </w:tcPr>
          <w:p w14:paraId="20EAD53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0.910954</w:t>
            </w:r>
          </w:p>
        </w:tc>
        <w:tc>
          <w:tcPr>
            <w:tcW w:w="1356" w:type="dxa"/>
            <w:vAlign w:val="center"/>
          </w:tcPr>
          <w:p w14:paraId="6C025DF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88.4974578</w:t>
            </w:r>
          </w:p>
        </w:tc>
        <w:tc>
          <w:tcPr>
            <w:tcW w:w="1853" w:type="dxa"/>
            <w:vAlign w:val="bottom"/>
          </w:tcPr>
          <w:p w14:paraId="31DCD043"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0.146830026</w:t>
            </w:r>
          </w:p>
        </w:tc>
      </w:tr>
      <w:tr w:rsidR="009E4DD0" w:rsidRPr="00BB334C" w14:paraId="01613715" w14:textId="77777777" w:rsidTr="00E22E84">
        <w:tc>
          <w:tcPr>
            <w:tcW w:w="1469" w:type="dxa"/>
          </w:tcPr>
          <w:p w14:paraId="30FB7F1D"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9</w:t>
            </w:r>
          </w:p>
        </w:tc>
        <w:tc>
          <w:tcPr>
            <w:tcW w:w="1096" w:type="dxa"/>
            <w:vAlign w:val="center"/>
          </w:tcPr>
          <w:p w14:paraId="3B48423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0.17392</w:t>
            </w:r>
          </w:p>
        </w:tc>
        <w:tc>
          <w:tcPr>
            <w:tcW w:w="1003" w:type="dxa"/>
            <w:vAlign w:val="center"/>
          </w:tcPr>
          <w:p w14:paraId="5E2036A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14.5</w:t>
            </w:r>
          </w:p>
        </w:tc>
        <w:tc>
          <w:tcPr>
            <w:tcW w:w="1121" w:type="dxa"/>
            <w:vAlign w:val="center"/>
          </w:tcPr>
          <w:p w14:paraId="14DD913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68.778</w:t>
            </w:r>
          </w:p>
        </w:tc>
        <w:tc>
          <w:tcPr>
            <w:tcW w:w="1128" w:type="dxa"/>
            <w:vAlign w:val="center"/>
          </w:tcPr>
          <w:p w14:paraId="1319B29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0.978956</w:t>
            </w:r>
          </w:p>
        </w:tc>
        <w:tc>
          <w:tcPr>
            <w:tcW w:w="1356" w:type="dxa"/>
            <w:vAlign w:val="center"/>
          </w:tcPr>
          <w:p w14:paraId="5BE4439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95.1037234</w:t>
            </w:r>
          </w:p>
        </w:tc>
        <w:tc>
          <w:tcPr>
            <w:tcW w:w="1853" w:type="dxa"/>
            <w:vAlign w:val="bottom"/>
          </w:tcPr>
          <w:p w14:paraId="5F0296D4"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0.144894251</w:t>
            </w:r>
          </w:p>
        </w:tc>
      </w:tr>
      <w:tr w:rsidR="009E4DD0" w:rsidRPr="00BB334C" w14:paraId="201FF96B" w14:textId="77777777" w:rsidTr="00E22E84">
        <w:tc>
          <w:tcPr>
            <w:tcW w:w="1469" w:type="dxa"/>
          </w:tcPr>
          <w:p w14:paraId="098AE1F8"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10</w:t>
            </w:r>
          </w:p>
        </w:tc>
        <w:tc>
          <w:tcPr>
            <w:tcW w:w="1096" w:type="dxa"/>
            <w:vAlign w:val="center"/>
          </w:tcPr>
          <w:p w14:paraId="300BA98F"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0.2</w:t>
            </w:r>
          </w:p>
        </w:tc>
        <w:tc>
          <w:tcPr>
            <w:tcW w:w="1003" w:type="dxa"/>
            <w:vAlign w:val="center"/>
          </w:tcPr>
          <w:p w14:paraId="4A74965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w:t>
            </w:r>
          </w:p>
        </w:tc>
        <w:tc>
          <w:tcPr>
            <w:tcW w:w="1121" w:type="dxa"/>
            <w:vAlign w:val="center"/>
          </w:tcPr>
          <w:p w14:paraId="75B8A9C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60.96</w:t>
            </w:r>
          </w:p>
        </w:tc>
        <w:tc>
          <w:tcPr>
            <w:tcW w:w="1128" w:type="dxa"/>
            <w:vAlign w:val="center"/>
          </w:tcPr>
          <w:p w14:paraId="4856774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0.672707</w:t>
            </w:r>
          </w:p>
        </w:tc>
        <w:tc>
          <w:tcPr>
            <w:tcW w:w="1356" w:type="dxa"/>
            <w:vAlign w:val="center"/>
          </w:tcPr>
          <w:p w14:paraId="382A06E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65.3522124</w:t>
            </w:r>
          </w:p>
        </w:tc>
        <w:tc>
          <w:tcPr>
            <w:tcW w:w="1853" w:type="dxa"/>
            <w:vAlign w:val="bottom"/>
          </w:tcPr>
          <w:p w14:paraId="3F57A349"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0.114497076</w:t>
            </w:r>
          </w:p>
        </w:tc>
      </w:tr>
      <w:tr w:rsidR="009E4DD0" w:rsidRPr="00BB334C" w14:paraId="29D618B7" w14:textId="77777777" w:rsidTr="00E22E84">
        <w:tc>
          <w:tcPr>
            <w:tcW w:w="1469" w:type="dxa"/>
          </w:tcPr>
          <w:p w14:paraId="05B045CE"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11</w:t>
            </w:r>
          </w:p>
        </w:tc>
        <w:tc>
          <w:tcPr>
            <w:tcW w:w="1096" w:type="dxa"/>
            <w:vAlign w:val="center"/>
          </w:tcPr>
          <w:p w14:paraId="5672B1B2"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0.175</w:t>
            </w:r>
          </w:p>
        </w:tc>
        <w:tc>
          <w:tcPr>
            <w:tcW w:w="1003" w:type="dxa"/>
            <w:vAlign w:val="center"/>
          </w:tcPr>
          <w:p w14:paraId="0917ECE8"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14.5</w:t>
            </w:r>
          </w:p>
        </w:tc>
        <w:tc>
          <w:tcPr>
            <w:tcW w:w="1121" w:type="dxa"/>
            <w:vAlign w:val="center"/>
          </w:tcPr>
          <w:p w14:paraId="75E841B1"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68.3</w:t>
            </w:r>
          </w:p>
        </w:tc>
        <w:tc>
          <w:tcPr>
            <w:tcW w:w="1128" w:type="dxa"/>
            <w:vAlign w:val="center"/>
          </w:tcPr>
          <w:p w14:paraId="6A2D1317" w14:textId="77777777" w:rsidR="009E4DD0" w:rsidRPr="00D80A24" w:rsidRDefault="009E4DD0" w:rsidP="002D077B">
            <w:pPr>
              <w:spacing w:line="360" w:lineRule="auto"/>
              <w:jc w:val="center"/>
              <w:rPr>
                <w:rFonts w:ascii="Times New Roman" w:eastAsia="Times New Roman" w:hAnsi="Times New Roman"/>
                <w:b/>
                <w:bCs/>
                <w:sz w:val="24"/>
                <w:szCs w:val="24"/>
                <w:highlight w:val="yellow"/>
                <w:lang w:eastAsia="en-IN"/>
              </w:rPr>
            </w:pPr>
            <w:r w:rsidRPr="00D80A24">
              <w:rPr>
                <w:rFonts w:ascii="Times New Roman" w:hAnsi="Times New Roman"/>
                <w:color w:val="000000"/>
                <w:sz w:val="24"/>
                <w:szCs w:val="24"/>
              </w:rPr>
              <w:t>0.97634</w:t>
            </w:r>
          </w:p>
        </w:tc>
        <w:tc>
          <w:tcPr>
            <w:tcW w:w="1356" w:type="dxa"/>
            <w:vAlign w:val="center"/>
          </w:tcPr>
          <w:p w14:paraId="5E4259DB"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94.849584</w:t>
            </w:r>
          </w:p>
        </w:tc>
        <w:tc>
          <w:tcPr>
            <w:tcW w:w="1853" w:type="dxa"/>
            <w:vAlign w:val="bottom"/>
          </w:tcPr>
          <w:p w14:paraId="327E141B" w14:textId="77777777" w:rsidR="009E4DD0" w:rsidRPr="00EC2786" w:rsidRDefault="009E4DD0" w:rsidP="002D077B">
            <w:pPr>
              <w:spacing w:line="360" w:lineRule="auto"/>
              <w:jc w:val="center"/>
              <w:rPr>
                <w:rFonts w:ascii="Times New Roman" w:hAnsi="Times New Roman"/>
                <w:b/>
                <w:bCs/>
                <w:color w:val="000000"/>
                <w:sz w:val="24"/>
                <w:szCs w:val="24"/>
              </w:rPr>
            </w:pPr>
            <w:r w:rsidRPr="00EC2786">
              <w:rPr>
                <w:rFonts w:ascii="Times New Roman" w:hAnsi="Times New Roman"/>
                <w:color w:val="000000"/>
                <w:sz w:val="24"/>
                <w:szCs w:val="24"/>
              </w:rPr>
              <w:t>0.145404412</w:t>
            </w:r>
          </w:p>
        </w:tc>
      </w:tr>
      <w:tr w:rsidR="009E4DD0" w:rsidRPr="00BB334C" w14:paraId="03922784" w14:textId="77777777" w:rsidTr="00E22E84">
        <w:tc>
          <w:tcPr>
            <w:tcW w:w="1469" w:type="dxa"/>
          </w:tcPr>
          <w:p w14:paraId="157EF435"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12</w:t>
            </w:r>
          </w:p>
        </w:tc>
        <w:tc>
          <w:tcPr>
            <w:tcW w:w="1096" w:type="dxa"/>
            <w:vAlign w:val="center"/>
          </w:tcPr>
          <w:p w14:paraId="426B52E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0.14684</w:t>
            </w:r>
          </w:p>
        </w:tc>
        <w:tc>
          <w:tcPr>
            <w:tcW w:w="1003" w:type="dxa"/>
            <w:vAlign w:val="center"/>
          </w:tcPr>
          <w:p w14:paraId="2A58EE0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14.5</w:t>
            </w:r>
          </w:p>
        </w:tc>
        <w:tc>
          <w:tcPr>
            <w:tcW w:w="1121" w:type="dxa"/>
            <w:vAlign w:val="center"/>
          </w:tcPr>
          <w:p w14:paraId="30AFF7D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68.213</w:t>
            </w:r>
          </w:p>
        </w:tc>
        <w:tc>
          <w:tcPr>
            <w:tcW w:w="1128" w:type="dxa"/>
            <w:vAlign w:val="center"/>
          </w:tcPr>
          <w:p w14:paraId="69C35AD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0.909719</w:t>
            </w:r>
          </w:p>
        </w:tc>
        <w:tc>
          <w:tcPr>
            <w:tcW w:w="1356" w:type="dxa"/>
            <w:vAlign w:val="center"/>
          </w:tcPr>
          <w:p w14:paraId="0680568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88.3774799</w:t>
            </w:r>
          </w:p>
        </w:tc>
        <w:tc>
          <w:tcPr>
            <w:tcW w:w="1853" w:type="dxa"/>
            <w:vAlign w:val="bottom"/>
          </w:tcPr>
          <w:p w14:paraId="04852968"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0.113681579</w:t>
            </w:r>
          </w:p>
        </w:tc>
      </w:tr>
      <w:tr w:rsidR="009E4DD0" w:rsidRPr="00BB334C" w14:paraId="064AC222" w14:textId="77777777" w:rsidTr="00E22E84">
        <w:tc>
          <w:tcPr>
            <w:tcW w:w="1469" w:type="dxa"/>
          </w:tcPr>
          <w:p w14:paraId="1902B74A"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13</w:t>
            </w:r>
          </w:p>
        </w:tc>
        <w:tc>
          <w:tcPr>
            <w:tcW w:w="1096" w:type="dxa"/>
            <w:vAlign w:val="center"/>
          </w:tcPr>
          <w:p w14:paraId="183E5E8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0.16295</w:t>
            </w:r>
          </w:p>
        </w:tc>
        <w:tc>
          <w:tcPr>
            <w:tcW w:w="1003" w:type="dxa"/>
            <w:vAlign w:val="center"/>
          </w:tcPr>
          <w:p w14:paraId="2BBD80A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14.5</w:t>
            </w:r>
          </w:p>
        </w:tc>
        <w:tc>
          <w:tcPr>
            <w:tcW w:w="1121" w:type="dxa"/>
            <w:vAlign w:val="center"/>
          </w:tcPr>
          <w:p w14:paraId="1FFCE96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68.169</w:t>
            </w:r>
          </w:p>
        </w:tc>
        <w:tc>
          <w:tcPr>
            <w:tcW w:w="1128" w:type="dxa"/>
            <w:vAlign w:val="center"/>
          </w:tcPr>
          <w:p w14:paraId="4491BA8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0.953319</w:t>
            </w:r>
          </w:p>
        </w:tc>
        <w:tc>
          <w:tcPr>
            <w:tcW w:w="1356" w:type="dxa"/>
            <w:vAlign w:val="center"/>
          </w:tcPr>
          <w:p w14:paraId="25AD9EC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92.6131374</w:t>
            </w:r>
          </w:p>
        </w:tc>
        <w:tc>
          <w:tcPr>
            <w:tcW w:w="1853" w:type="dxa"/>
            <w:vAlign w:val="bottom"/>
          </w:tcPr>
          <w:p w14:paraId="10B18BBE"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0.132199882</w:t>
            </w:r>
          </w:p>
        </w:tc>
      </w:tr>
      <w:tr w:rsidR="009E4DD0" w:rsidRPr="00BB334C" w14:paraId="0FD5B105" w14:textId="77777777" w:rsidTr="00E22E84">
        <w:tc>
          <w:tcPr>
            <w:tcW w:w="1469" w:type="dxa"/>
          </w:tcPr>
          <w:p w14:paraId="7D06381D"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14</w:t>
            </w:r>
          </w:p>
        </w:tc>
        <w:tc>
          <w:tcPr>
            <w:tcW w:w="1096" w:type="dxa"/>
            <w:vAlign w:val="center"/>
          </w:tcPr>
          <w:p w14:paraId="72A39F5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0.2</w:t>
            </w:r>
          </w:p>
        </w:tc>
        <w:tc>
          <w:tcPr>
            <w:tcW w:w="1003" w:type="dxa"/>
            <w:vAlign w:val="center"/>
          </w:tcPr>
          <w:p w14:paraId="0A25326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w:t>
            </w:r>
          </w:p>
        </w:tc>
        <w:tc>
          <w:tcPr>
            <w:tcW w:w="1121" w:type="dxa"/>
            <w:vAlign w:val="center"/>
          </w:tcPr>
          <w:p w14:paraId="500BC39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61.002</w:t>
            </w:r>
          </w:p>
        </w:tc>
        <w:tc>
          <w:tcPr>
            <w:tcW w:w="1128" w:type="dxa"/>
            <w:vAlign w:val="center"/>
          </w:tcPr>
          <w:p w14:paraId="6E5AF20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0.758361</w:t>
            </w:r>
          </w:p>
        </w:tc>
        <w:tc>
          <w:tcPr>
            <w:tcW w:w="1356" w:type="dxa"/>
            <w:vAlign w:val="center"/>
          </w:tcPr>
          <w:p w14:paraId="3203307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73.6733365</w:t>
            </w:r>
          </w:p>
        </w:tc>
        <w:tc>
          <w:tcPr>
            <w:tcW w:w="1853" w:type="dxa"/>
            <w:vAlign w:val="bottom"/>
          </w:tcPr>
          <w:p w14:paraId="3F67E555"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0.129075686</w:t>
            </w:r>
          </w:p>
        </w:tc>
      </w:tr>
      <w:tr w:rsidR="009E4DD0" w:rsidRPr="00BB334C" w14:paraId="2504A267" w14:textId="77777777" w:rsidTr="00E22E84">
        <w:tc>
          <w:tcPr>
            <w:tcW w:w="1469" w:type="dxa"/>
          </w:tcPr>
          <w:p w14:paraId="13F4B6B4"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15</w:t>
            </w:r>
          </w:p>
        </w:tc>
        <w:tc>
          <w:tcPr>
            <w:tcW w:w="1096" w:type="dxa"/>
            <w:vAlign w:val="center"/>
          </w:tcPr>
          <w:p w14:paraId="2E11DF7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0.15126</w:t>
            </w:r>
          </w:p>
        </w:tc>
        <w:tc>
          <w:tcPr>
            <w:tcW w:w="1003" w:type="dxa"/>
            <w:vAlign w:val="center"/>
          </w:tcPr>
          <w:p w14:paraId="7EB6F4C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14.5</w:t>
            </w:r>
          </w:p>
        </w:tc>
        <w:tc>
          <w:tcPr>
            <w:tcW w:w="1121" w:type="dxa"/>
            <w:vAlign w:val="center"/>
          </w:tcPr>
          <w:p w14:paraId="4BD87B1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68.368</w:t>
            </w:r>
          </w:p>
        </w:tc>
        <w:tc>
          <w:tcPr>
            <w:tcW w:w="1128" w:type="dxa"/>
            <w:vAlign w:val="center"/>
          </w:tcPr>
          <w:p w14:paraId="4AF7C9B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0.919708</w:t>
            </w:r>
          </w:p>
        </w:tc>
        <w:tc>
          <w:tcPr>
            <w:tcW w:w="1356" w:type="dxa"/>
            <w:vAlign w:val="center"/>
          </w:tcPr>
          <w:p w14:paraId="1F019A6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89.3478923</w:t>
            </w:r>
          </w:p>
        </w:tc>
        <w:tc>
          <w:tcPr>
            <w:tcW w:w="1853" w:type="dxa"/>
            <w:vAlign w:val="bottom"/>
          </w:tcPr>
          <w:p w14:paraId="1B8DABCD"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0.118389317</w:t>
            </w:r>
          </w:p>
        </w:tc>
      </w:tr>
      <w:tr w:rsidR="009E4DD0" w:rsidRPr="00BB334C" w14:paraId="16D3FD57" w14:textId="77777777" w:rsidTr="00E22E84">
        <w:tc>
          <w:tcPr>
            <w:tcW w:w="1469" w:type="dxa"/>
          </w:tcPr>
          <w:p w14:paraId="3DD71578"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16</w:t>
            </w:r>
          </w:p>
        </w:tc>
        <w:tc>
          <w:tcPr>
            <w:tcW w:w="1096" w:type="dxa"/>
            <w:vAlign w:val="center"/>
          </w:tcPr>
          <w:p w14:paraId="7F5F847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0.13402</w:t>
            </w:r>
          </w:p>
        </w:tc>
        <w:tc>
          <w:tcPr>
            <w:tcW w:w="1003" w:type="dxa"/>
            <w:vAlign w:val="center"/>
          </w:tcPr>
          <w:p w14:paraId="0E68D9D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14.2839</w:t>
            </w:r>
          </w:p>
        </w:tc>
        <w:tc>
          <w:tcPr>
            <w:tcW w:w="1121" w:type="dxa"/>
            <w:vAlign w:val="center"/>
          </w:tcPr>
          <w:p w14:paraId="6778D6A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66.944</w:t>
            </w:r>
          </w:p>
        </w:tc>
        <w:tc>
          <w:tcPr>
            <w:tcW w:w="1128" w:type="dxa"/>
            <w:vAlign w:val="center"/>
          </w:tcPr>
          <w:p w14:paraId="21CFB98F"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0.797798</w:t>
            </w:r>
          </w:p>
        </w:tc>
        <w:tc>
          <w:tcPr>
            <w:tcW w:w="1356" w:type="dxa"/>
            <w:vAlign w:val="center"/>
          </w:tcPr>
          <w:p w14:paraId="390E643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77.5045665</w:t>
            </w:r>
          </w:p>
        </w:tc>
        <w:tc>
          <w:tcPr>
            <w:tcW w:w="1853" w:type="dxa"/>
            <w:vAlign w:val="bottom"/>
          </w:tcPr>
          <w:p w14:paraId="78274D78"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0.090991539</w:t>
            </w:r>
          </w:p>
        </w:tc>
      </w:tr>
      <w:tr w:rsidR="009E4DD0" w:rsidRPr="00BB334C" w14:paraId="19DEB1F8" w14:textId="77777777" w:rsidTr="00E22E84">
        <w:tc>
          <w:tcPr>
            <w:tcW w:w="1469" w:type="dxa"/>
          </w:tcPr>
          <w:p w14:paraId="5DAAB91D"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17</w:t>
            </w:r>
          </w:p>
        </w:tc>
        <w:tc>
          <w:tcPr>
            <w:tcW w:w="1096" w:type="dxa"/>
            <w:vAlign w:val="center"/>
          </w:tcPr>
          <w:p w14:paraId="798C647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0.15638</w:t>
            </w:r>
          </w:p>
        </w:tc>
        <w:tc>
          <w:tcPr>
            <w:tcW w:w="1003" w:type="dxa"/>
            <w:vAlign w:val="center"/>
          </w:tcPr>
          <w:p w14:paraId="19F6849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14.0233</w:t>
            </w:r>
          </w:p>
        </w:tc>
        <w:tc>
          <w:tcPr>
            <w:tcW w:w="1121" w:type="dxa"/>
            <w:vAlign w:val="center"/>
          </w:tcPr>
          <w:p w14:paraId="2149759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61.295</w:t>
            </w:r>
          </w:p>
        </w:tc>
        <w:tc>
          <w:tcPr>
            <w:tcW w:w="1128" w:type="dxa"/>
            <w:vAlign w:val="center"/>
          </w:tcPr>
          <w:p w14:paraId="1A30E87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0.669423</w:t>
            </w:r>
          </w:p>
        </w:tc>
        <w:tc>
          <w:tcPr>
            <w:tcW w:w="1356" w:type="dxa"/>
            <w:vAlign w:val="center"/>
          </w:tcPr>
          <w:p w14:paraId="6151EE9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65.0331781</w:t>
            </w:r>
          </w:p>
        </w:tc>
        <w:tc>
          <w:tcPr>
            <w:tcW w:w="1853" w:type="dxa"/>
            <w:vAlign w:val="bottom"/>
          </w:tcPr>
          <w:p w14:paraId="1F3A47BC"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0.089088222</w:t>
            </w:r>
          </w:p>
        </w:tc>
      </w:tr>
      <w:tr w:rsidR="009E4DD0" w:rsidRPr="00BB334C" w14:paraId="0ED7678B" w14:textId="77777777" w:rsidTr="00E22E84">
        <w:tc>
          <w:tcPr>
            <w:tcW w:w="1469" w:type="dxa"/>
          </w:tcPr>
          <w:p w14:paraId="0F5E3331"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18</w:t>
            </w:r>
          </w:p>
        </w:tc>
        <w:tc>
          <w:tcPr>
            <w:tcW w:w="1096" w:type="dxa"/>
            <w:vAlign w:val="center"/>
          </w:tcPr>
          <w:p w14:paraId="2BDE85D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0.12526</w:t>
            </w:r>
          </w:p>
        </w:tc>
        <w:tc>
          <w:tcPr>
            <w:tcW w:w="1003" w:type="dxa"/>
            <w:vAlign w:val="center"/>
          </w:tcPr>
          <w:p w14:paraId="12C154F0" w14:textId="77777777" w:rsidR="009E4DD0" w:rsidRPr="00D80A24" w:rsidRDefault="009E4DD0" w:rsidP="002D077B">
            <w:pPr>
              <w:spacing w:line="360" w:lineRule="auto"/>
              <w:jc w:val="center"/>
              <w:rPr>
                <w:rFonts w:ascii="Times New Roman" w:eastAsia="Times New Roman" w:hAnsi="Times New Roman"/>
                <w:color w:val="000000"/>
                <w:sz w:val="24"/>
                <w:szCs w:val="24"/>
              </w:rPr>
            </w:pPr>
            <w:r w:rsidRPr="00D80A24">
              <w:rPr>
                <w:rFonts w:ascii="Times New Roman" w:hAnsi="Times New Roman"/>
                <w:color w:val="000000"/>
                <w:sz w:val="24"/>
                <w:szCs w:val="24"/>
              </w:rPr>
              <w:t>14.0342</w:t>
            </w:r>
          </w:p>
        </w:tc>
        <w:tc>
          <w:tcPr>
            <w:tcW w:w="1121" w:type="dxa"/>
            <w:vAlign w:val="center"/>
          </w:tcPr>
          <w:p w14:paraId="1DE427C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61.455</w:t>
            </w:r>
          </w:p>
        </w:tc>
        <w:tc>
          <w:tcPr>
            <w:tcW w:w="1128" w:type="dxa"/>
            <w:vAlign w:val="center"/>
          </w:tcPr>
          <w:p w14:paraId="54D68D5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0.745254</w:t>
            </w:r>
          </w:p>
        </w:tc>
        <w:tc>
          <w:tcPr>
            <w:tcW w:w="1356" w:type="dxa"/>
            <w:vAlign w:val="center"/>
          </w:tcPr>
          <w:p w14:paraId="45F8A46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72.4000163</w:t>
            </w:r>
          </w:p>
        </w:tc>
        <w:tc>
          <w:tcPr>
            <w:tcW w:w="1853" w:type="dxa"/>
            <w:vAlign w:val="bottom"/>
          </w:tcPr>
          <w:p w14:paraId="6EC82243"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0.079442916</w:t>
            </w:r>
          </w:p>
        </w:tc>
      </w:tr>
      <w:tr w:rsidR="009E4DD0" w:rsidRPr="00BB334C" w14:paraId="7AAA39DB" w14:textId="77777777" w:rsidTr="00E22E84">
        <w:tc>
          <w:tcPr>
            <w:tcW w:w="1469" w:type="dxa"/>
          </w:tcPr>
          <w:p w14:paraId="78ABF511"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19</w:t>
            </w:r>
          </w:p>
        </w:tc>
        <w:tc>
          <w:tcPr>
            <w:tcW w:w="1096" w:type="dxa"/>
            <w:vAlign w:val="center"/>
          </w:tcPr>
          <w:p w14:paraId="77E5888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w:t>
            </w:r>
          </w:p>
        </w:tc>
        <w:tc>
          <w:tcPr>
            <w:tcW w:w="1003" w:type="dxa"/>
            <w:vAlign w:val="center"/>
          </w:tcPr>
          <w:p w14:paraId="3BB2BC7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14.5</w:t>
            </w:r>
          </w:p>
        </w:tc>
        <w:tc>
          <w:tcPr>
            <w:tcW w:w="1121" w:type="dxa"/>
            <w:vAlign w:val="center"/>
          </w:tcPr>
          <w:p w14:paraId="52F507F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68.281</w:t>
            </w:r>
          </w:p>
        </w:tc>
        <w:tc>
          <w:tcPr>
            <w:tcW w:w="1128" w:type="dxa"/>
            <w:vAlign w:val="center"/>
          </w:tcPr>
          <w:p w14:paraId="1D3F1CF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0.900546</w:t>
            </w:r>
          </w:p>
        </w:tc>
        <w:tc>
          <w:tcPr>
            <w:tcW w:w="1356" w:type="dxa"/>
            <w:vAlign w:val="center"/>
          </w:tcPr>
          <w:p w14:paraId="19471D3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87.4863403</w:t>
            </w:r>
          </w:p>
        </w:tc>
        <w:tc>
          <w:tcPr>
            <w:tcW w:w="1853" w:type="dxa"/>
            <w:vAlign w:val="bottom"/>
          </w:tcPr>
          <w:p w14:paraId="583815D4"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0.076638034</w:t>
            </w:r>
          </w:p>
        </w:tc>
      </w:tr>
      <w:tr w:rsidR="009E4DD0" w:rsidRPr="00BB334C" w14:paraId="14D08FB7" w14:textId="77777777" w:rsidTr="00E22E84">
        <w:tc>
          <w:tcPr>
            <w:tcW w:w="1469" w:type="dxa"/>
          </w:tcPr>
          <w:p w14:paraId="6F7A9093"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20</w:t>
            </w:r>
          </w:p>
        </w:tc>
        <w:tc>
          <w:tcPr>
            <w:tcW w:w="1096" w:type="dxa"/>
            <w:vAlign w:val="center"/>
          </w:tcPr>
          <w:p w14:paraId="4C0947B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0.11313</w:t>
            </w:r>
          </w:p>
        </w:tc>
        <w:tc>
          <w:tcPr>
            <w:tcW w:w="1003" w:type="dxa"/>
            <w:vAlign w:val="center"/>
          </w:tcPr>
          <w:p w14:paraId="1B11427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14.0352</w:t>
            </w:r>
          </w:p>
        </w:tc>
        <w:tc>
          <w:tcPr>
            <w:tcW w:w="1121" w:type="dxa"/>
            <w:vAlign w:val="center"/>
          </w:tcPr>
          <w:p w14:paraId="002FF3A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61.319</w:t>
            </w:r>
          </w:p>
        </w:tc>
        <w:tc>
          <w:tcPr>
            <w:tcW w:w="1128" w:type="dxa"/>
            <w:vAlign w:val="center"/>
          </w:tcPr>
          <w:p w14:paraId="4AA2088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0.61147</w:t>
            </w:r>
          </w:p>
        </w:tc>
        <w:tc>
          <w:tcPr>
            <w:tcW w:w="1356" w:type="dxa"/>
            <w:vAlign w:val="center"/>
          </w:tcPr>
          <w:p w14:paraId="452E273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59.4031537</w:t>
            </w:r>
          </w:p>
        </w:tc>
        <w:tc>
          <w:tcPr>
            <w:tcW w:w="1853" w:type="dxa"/>
            <w:vAlign w:val="bottom"/>
          </w:tcPr>
          <w:p w14:paraId="16A36118"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0.058869642</w:t>
            </w:r>
          </w:p>
        </w:tc>
      </w:tr>
      <w:tr w:rsidR="009E4DD0" w:rsidRPr="00BB334C" w14:paraId="07882CA7" w14:textId="77777777" w:rsidTr="00E22E84">
        <w:tc>
          <w:tcPr>
            <w:tcW w:w="1469" w:type="dxa"/>
          </w:tcPr>
          <w:p w14:paraId="20262996"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21</w:t>
            </w:r>
          </w:p>
        </w:tc>
        <w:tc>
          <w:tcPr>
            <w:tcW w:w="1096" w:type="dxa"/>
            <w:vAlign w:val="center"/>
          </w:tcPr>
          <w:p w14:paraId="73162B9E"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0.1</w:t>
            </w:r>
          </w:p>
        </w:tc>
        <w:tc>
          <w:tcPr>
            <w:tcW w:w="1003" w:type="dxa"/>
            <w:vAlign w:val="center"/>
          </w:tcPr>
          <w:p w14:paraId="34943B38"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11.0324</w:t>
            </w:r>
          </w:p>
        </w:tc>
        <w:tc>
          <w:tcPr>
            <w:tcW w:w="1121" w:type="dxa"/>
            <w:vAlign w:val="center"/>
          </w:tcPr>
          <w:p w14:paraId="35B09FB2"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25.032</w:t>
            </w:r>
          </w:p>
        </w:tc>
        <w:tc>
          <w:tcPr>
            <w:tcW w:w="1128" w:type="dxa"/>
            <w:vAlign w:val="center"/>
          </w:tcPr>
          <w:p w14:paraId="53EB4D06"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0.206977</w:t>
            </w:r>
          </w:p>
        </w:tc>
        <w:tc>
          <w:tcPr>
            <w:tcW w:w="1356" w:type="dxa"/>
            <w:vAlign w:val="center"/>
          </w:tcPr>
          <w:p w14:paraId="04F6C576"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20.107424</w:t>
            </w:r>
          </w:p>
        </w:tc>
        <w:tc>
          <w:tcPr>
            <w:tcW w:w="1853" w:type="dxa"/>
            <w:vAlign w:val="bottom"/>
          </w:tcPr>
          <w:p w14:paraId="0A01F106" w14:textId="77777777" w:rsidR="009E4DD0" w:rsidRPr="00EC2786" w:rsidRDefault="009E4DD0" w:rsidP="002D077B">
            <w:pPr>
              <w:spacing w:line="360" w:lineRule="auto"/>
              <w:jc w:val="center"/>
              <w:rPr>
                <w:rFonts w:ascii="Times New Roman" w:hAnsi="Times New Roman"/>
                <w:b/>
                <w:bCs/>
                <w:color w:val="000000"/>
                <w:sz w:val="24"/>
                <w:szCs w:val="24"/>
              </w:rPr>
            </w:pPr>
            <w:r w:rsidRPr="00EC2786">
              <w:rPr>
                <w:rFonts w:ascii="Times New Roman" w:hAnsi="Times New Roman"/>
                <w:color w:val="000000"/>
                <w:sz w:val="24"/>
                <w:szCs w:val="24"/>
              </w:rPr>
              <w:t>0.017614103</w:t>
            </w:r>
          </w:p>
        </w:tc>
      </w:tr>
      <w:tr w:rsidR="009E4DD0" w:rsidRPr="00BB334C" w14:paraId="70B8A3E7" w14:textId="77777777" w:rsidTr="00E22E84">
        <w:tc>
          <w:tcPr>
            <w:tcW w:w="1469" w:type="dxa"/>
          </w:tcPr>
          <w:p w14:paraId="0E25C25C"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22</w:t>
            </w:r>
          </w:p>
        </w:tc>
        <w:tc>
          <w:tcPr>
            <w:tcW w:w="1096" w:type="dxa"/>
            <w:vAlign w:val="center"/>
          </w:tcPr>
          <w:p w14:paraId="599E060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0.16846</w:t>
            </w:r>
          </w:p>
        </w:tc>
        <w:tc>
          <w:tcPr>
            <w:tcW w:w="1003" w:type="dxa"/>
            <w:vAlign w:val="center"/>
          </w:tcPr>
          <w:p w14:paraId="1E5A4D1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14.0379</w:t>
            </w:r>
          </w:p>
        </w:tc>
        <w:tc>
          <w:tcPr>
            <w:tcW w:w="1121" w:type="dxa"/>
            <w:vAlign w:val="center"/>
          </w:tcPr>
          <w:p w14:paraId="094CC36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61.305</w:t>
            </w:r>
          </w:p>
        </w:tc>
        <w:tc>
          <w:tcPr>
            <w:tcW w:w="1128" w:type="dxa"/>
            <w:vAlign w:val="center"/>
          </w:tcPr>
          <w:p w14:paraId="60F0070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0.851698</w:t>
            </w:r>
          </w:p>
        </w:tc>
        <w:tc>
          <w:tcPr>
            <w:tcW w:w="1356" w:type="dxa"/>
            <w:vAlign w:val="center"/>
          </w:tcPr>
          <w:p w14:paraId="734B5B0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82.7408495</w:t>
            </w:r>
          </w:p>
        </w:tc>
        <w:tc>
          <w:tcPr>
            <w:tcW w:w="1853" w:type="dxa"/>
            <w:vAlign w:val="bottom"/>
          </w:tcPr>
          <w:p w14:paraId="2CEF3B09"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0.122101466</w:t>
            </w:r>
          </w:p>
        </w:tc>
      </w:tr>
      <w:tr w:rsidR="009E4DD0" w:rsidRPr="00BB334C" w14:paraId="68927DC4" w14:textId="77777777" w:rsidTr="00E22E84">
        <w:tc>
          <w:tcPr>
            <w:tcW w:w="1469" w:type="dxa"/>
          </w:tcPr>
          <w:p w14:paraId="7674DABD"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23</w:t>
            </w:r>
          </w:p>
        </w:tc>
        <w:tc>
          <w:tcPr>
            <w:tcW w:w="1096" w:type="dxa"/>
            <w:vAlign w:val="center"/>
          </w:tcPr>
          <w:p w14:paraId="7BF86E6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0.18174</w:t>
            </w:r>
          </w:p>
        </w:tc>
        <w:tc>
          <w:tcPr>
            <w:tcW w:w="1003" w:type="dxa"/>
            <w:vAlign w:val="center"/>
          </w:tcPr>
          <w:p w14:paraId="04AF8AD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12.3572</w:t>
            </w:r>
          </w:p>
        </w:tc>
        <w:tc>
          <w:tcPr>
            <w:tcW w:w="1121" w:type="dxa"/>
            <w:vAlign w:val="center"/>
          </w:tcPr>
          <w:p w14:paraId="5D6DD02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39.777</w:t>
            </w:r>
          </w:p>
        </w:tc>
        <w:tc>
          <w:tcPr>
            <w:tcW w:w="1128" w:type="dxa"/>
            <w:vAlign w:val="center"/>
          </w:tcPr>
          <w:p w14:paraId="58D6C8D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0.205725</w:t>
            </w:r>
          </w:p>
        </w:tc>
        <w:tc>
          <w:tcPr>
            <w:tcW w:w="1356" w:type="dxa"/>
            <w:vAlign w:val="center"/>
          </w:tcPr>
          <w:p w14:paraId="42E4098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19.9857946</w:t>
            </w:r>
          </w:p>
        </w:tc>
        <w:tc>
          <w:tcPr>
            <w:tcW w:w="1853" w:type="dxa"/>
            <w:vAlign w:val="bottom"/>
          </w:tcPr>
          <w:p w14:paraId="414E013E"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0.031818232</w:t>
            </w:r>
          </w:p>
        </w:tc>
      </w:tr>
      <w:tr w:rsidR="009E4DD0" w:rsidRPr="00BB334C" w14:paraId="7A3E819D" w14:textId="77777777" w:rsidTr="00E22E84">
        <w:tc>
          <w:tcPr>
            <w:tcW w:w="1469" w:type="dxa"/>
          </w:tcPr>
          <w:p w14:paraId="56EFA4AA"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24</w:t>
            </w:r>
          </w:p>
        </w:tc>
        <w:tc>
          <w:tcPr>
            <w:tcW w:w="1096" w:type="dxa"/>
            <w:vAlign w:val="center"/>
          </w:tcPr>
          <w:p w14:paraId="428CED2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0.18955</w:t>
            </w:r>
          </w:p>
        </w:tc>
        <w:tc>
          <w:tcPr>
            <w:tcW w:w="1003" w:type="dxa"/>
            <w:vAlign w:val="center"/>
          </w:tcPr>
          <w:p w14:paraId="337260AF"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11.7409</w:t>
            </w:r>
          </w:p>
        </w:tc>
        <w:tc>
          <w:tcPr>
            <w:tcW w:w="1121" w:type="dxa"/>
            <w:vAlign w:val="center"/>
          </w:tcPr>
          <w:p w14:paraId="45F3F4E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32.482</w:t>
            </w:r>
          </w:p>
        </w:tc>
        <w:tc>
          <w:tcPr>
            <w:tcW w:w="1128" w:type="dxa"/>
            <w:vAlign w:val="center"/>
          </w:tcPr>
          <w:p w14:paraId="3B07789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0.466023</w:t>
            </w:r>
          </w:p>
        </w:tc>
        <w:tc>
          <w:tcPr>
            <w:tcW w:w="1356" w:type="dxa"/>
            <w:vAlign w:val="center"/>
          </w:tcPr>
          <w:p w14:paraId="28AA32E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45.2732528</w:t>
            </w:r>
          </w:p>
        </w:tc>
        <w:tc>
          <w:tcPr>
            <w:tcW w:w="1853" w:type="dxa"/>
            <w:vAlign w:val="bottom"/>
          </w:tcPr>
          <w:p w14:paraId="247010BA"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0.075174335</w:t>
            </w:r>
          </w:p>
        </w:tc>
      </w:tr>
      <w:tr w:rsidR="009E4DD0" w:rsidRPr="00BB334C" w14:paraId="11CFA6E4" w14:textId="77777777" w:rsidTr="00E22E84">
        <w:tc>
          <w:tcPr>
            <w:tcW w:w="1469" w:type="dxa"/>
          </w:tcPr>
          <w:p w14:paraId="4AFF6044"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25</w:t>
            </w:r>
          </w:p>
        </w:tc>
        <w:tc>
          <w:tcPr>
            <w:tcW w:w="1096" w:type="dxa"/>
            <w:vAlign w:val="center"/>
          </w:tcPr>
          <w:p w14:paraId="421CF0D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0.13922</w:t>
            </w:r>
          </w:p>
        </w:tc>
        <w:tc>
          <w:tcPr>
            <w:tcW w:w="1003" w:type="dxa"/>
            <w:vAlign w:val="center"/>
          </w:tcPr>
          <w:p w14:paraId="6B501D4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14.1921</w:t>
            </w:r>
          </w:p>
        </w:tc>
        <w:tc>
          <w:tcPr>
            <w:tcW w:w="1121" w:type="dxa"/>
            <w:vAlign w:val="center"/>
          </w:tcPr>
          <w:p w14:paraId="7B8111D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63.566</w:t>
            </w:r>
          </w:p>
        </w:tc>
        <w:tc>
          <w:tcPr>
            <w:tcW w:w="1128" w:type="dxa"/>
            <w:vAlign w:val="center"/>
          </w:tcPr>
          <w:p w14:paraId="2195B96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0.75473</w:t>
            </w:r>
          </w:p>
        </w:tc>
        <w:tc>
          <w:tcPr>
            <w:tcW w:w="1356" w:type="dxa"/>
            <w:vAlign w:val="center"/>
          </w:tcPr>
          <w:p w14:paraId="07F7422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73.3205917</w:t>
            </w:r>
          </w:p>
        </w:tc>
        <w:tc>
          <w:tcPr>
            <w:tcW w:w="1853" w:type="dxa"/>
            <w:vAlign w:val="bottom"/>
          </w:tcPr>
          <w:p w14:paraId="33B06997"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0.089419389</w:t>
            </w:r>
          </w:p>
        </w:tc>
      </w:tr>
      <w:tr w:rsidR="009E4DD0" w:rsidRPr="00BB334C" w14:paraId="06148FF7" w14:textId="77777777" w:rsidTr="00E22E84">
        <w:tc>
          <w:tcPr>
            <w:tcW w:w="1469" w:type="dxa"/>
          </w:tcPr>
          <w:p w14:paraId="664234EB"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26</w:t>
            </w:r>
          </w:p>
        </w:tc>
        <w:tc>
          <w:tcPr>
            <w:tcW w:w="1096" w:type="dxa"/>
            <w:vAlign w:val="center"/>
          </w:tcPr>
          <w:p w14:paraId="14F50F2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0.14375</w:t>
            </w:r>
          </w:p>
        </w:tc>
        <w:tc>
          <w:tcPr>
            <w:tcW w:w="1003" w:type="dxa"/>
            <w:vAlign w:val="center"/>
          </w:tcPr>
          <w:p w14:paraId="18527D8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14.5</w:t>
            </w:r>
          </w:p>
        </w:tc>
        <w:tc>
          <w:tcPr>
            <w:tcW w:w="1121" w:type="dxa"/>
            <w:vAlign w:val="center"/>
          </w:tcPr>
          <w:p w14:paraId="2FA7107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67.904</w:t>
            </w:r>
          </w:p>
        </w:tc>
        <w:tc>
          <w:tcPr>
            <w:tcW w:w="1128" w:type="dxa"/>
            <w:vAlign w:val="center"/>
          </w:tcPr>
          <w:p w14:paraId="372E9BD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0.870399</w:t>
            </w:r>
          </w:p>
        </w:tc>
        <w:tc>
          <w:tcPr>
            <w:tcW w:w="1356" w:type="dxa"/>
            <w:vAlign w:val="center"/>
          </w:tcPr>
          <w:p w14:paraId="121C4F7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84.5576163</w:t>
            </w:r>
          </w:p>
        </w:tc>
        <w:tc>
          <w:tcPr>
            <w:tcW w:w="1853" w:type="dxa"/>
            <w:vAlign w:val="bottom"/>
          </w:tcPr>
          <w:p w14:paraId="63210DA0"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0.106479178</w:t>
            </w:r>
          </w:p>
        </w:tc>
      </w:tr>
      <w:tr w:rsidR="009E4DD0" w:rsidRPr="00BB334C" w14:paraId="45CEE9ED" w14:textId="77777777" w:rsidTr="00E22E84">
        <w:tc>
          <w:tcPr>
            <w:tcW w:w="1469" w:type="dxa"/>
          </w:tcPr>
          <w:p w14:paraId="5DE3AC3A"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27</w:t>
            </w:r>
          </w:p>
        </w:tc>
        <w:tc>
          <w:tcPr>
            <w:tcW w:w="1096" w:type="dxa"/>
            <w:vAlign w:val="center"/>
          </w:tcPr>
          <w:p w14:paraId="0253217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0.18405</w:t>
            </w:r>
          </w:p>
        </w:tc>
        <w:tc>
          <w:tcPr>
            <w:tcW w:w="1003" w:type="dxa"/>
            <w:vAlign w:val="center"/>
          </w:tcPr>
          <w:p w14:paraId="4A367C8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10.0002</w:t>
            </w:r>
          </w:p>
        </w:tc>
        <w:tc>
          <w:tcPr>
            <w:tcW w:w="1121" w:type="dxa"/>
            <w:vAlign w:val="center"/>
          </w:tcPr>
          <w:p w14:paraId="27546C1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15.42</w:t>
            </w:r>
          </w:p>
        </w:tc>
        <w:tc>
          <w:tcPr>
            <w:tcW w:w="1128" w:type="dxa"/>
            <w:vAlign w:val="center"/>
          </w:tcPr>
          <w:p w14:paraId="6CC464E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0.103039</w:t>
            </w:r>
          </w:p>
        </w:tc>
        <w:tc>
          <w:tcPr>
            <w:tcW w:w="1356" w:type="dxa"/>
            <w:vAlign w:val="center"/>
          </w:tcPr>
          <w:p w14:paraId="4560FAD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10.0100439</w:t>
            </w:r>
          </w:p>
        </w:tc>
        <w:tc>
          <w:tcPr>
            <w:tcW w:w="1853" w:type="dxa"/>
            <w:vAlign w:val="bottom"/>
          </w:tcPr>
          <w:p w14:paraId="3483F807"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0.016138974</w:t>
            </w:r>
          </w:p>
        </w:tc>
      </w:tr>
      <w:tr w:rsidR="009E4DD0" w:rsidRPr="00BB334C" w14:paraId="524ED98C" w14:textId="77777777" w:rsidTr="00E22E84">
        <w:tc>
          <w:tcPr>
            <w:tcW w:w="1469" w:type="dxa"/>
          </w:tcPr>
          <w:p w14:paraId="2DF10A95"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28</w:t>
            </w:r>
          </w:p>
        </w:tc>
        <w:tc>
          <w:tcPr>
            <w:tcW w:w="1096" w:type="dxa"/>
            <w:vAlign w:val="center"/>
          </w:tcPr>
          <w:p w14:paraId="132FB5A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0.2</w:t>
            </w:r>
          </w:p>
        </w:tc>
        <w:tc>
          <w:tcPr>
            <w:tcW w:w="1003" w:type="dxa"/>
            <w:vAlign w:val="center"/>
          </w:tcPr>
          <w:p w14:paraId="28593C2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w:t>
            </w:r>
          </w:p>
        </w:tc>
        <w:tc>
          <w:tcPr>
            <w:tcW w:w="1121" w:type="dxa"/>
            <w:vAlign w:val="center"/>
          </w:tcPr>
          <w:p w14:paraId="0265BEF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60.844</w:t>
            </w:r>
          </w:p>
        </w:tc>
        <w:tc>
          <w:tcPr>
            <w:tcW w:w="1128" w:type="dxa"/>
            <w:vAlign w:val="center"/>
          </w:tcPr>
          <w:p w14:paraId="145C144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0.794354</w:t>
            </w:r>
          </w:p>
        </w:tc>
        <w:tc>
          <w:tcPr>
            <w:tcW w:w="1356" w:type="dxa"/>
            <w:vAlign w:val="center"/>
          </w:tcPr>
          <w:p w14:paraId="2B8295A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77.1699884</w:t>
            </w:r>
          </w:p>
        </w:tc>
        <w:tc>
          <w:tcPr>
            <w:tcW w:w="1853" w:type="dxa"/>
            <w:vAlign w:val="bottom"/>
          </w:tcPr>
          <w:p w14:paraId="4BB3F871"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0.13520182</w:t>
            </w:r>
          </w:p>
        </w:tc>
      </w:tr>
      <w:tr w:rsidR="009E4DD0" w:rsidRPr="00BB334C" w14:paraId="371A9BA1" w14:textId="77777777" w:rsidTr="00E22E84">
        <w:tc>
          <w:tcPr>
            <w:tcW w:w="1469" w:type="dxa"/>
          </w:tcPr>
          <w:p w14:paraId="35FCA92D"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29</w:t>
            </w:r>
          </w:p>
        </w:tc>
        <w:tc>
          <w:tcPr>
            <w:tcW w:w="1096" w:type="dxa"/>
            <w:vAlign w:val="center"/>
          </w:tcPr>
          <w:p w14:paraId="38F2EA9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0.18552</w:t>
            </w:r>
          </w:p>
        </w:tc>
        <w:tc>
          <w:tcPr>
            <w:tcW w:w="1003" w:type="dxa"/>
            <w:vAlign w:val="center"/>
          </w:tcPr>
          <w:p w14:paraId="5A1F0C2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14.3822</w:t>
            </w:r>
          </w:p>
        </w:tc>
        <w:tc>
          <w:tcPr>
            <w:tcW w:w="1121" w:type="dxa"/>
            <w:vAlign w:val="center"/>
          </w:tcPr>
          <w:p w14:paraId="742332A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66.263</w:t>
            </w:r>
          </w:p>
        </w:tc>
        <w:tc>
          <w:tcPr>
            <w:tcW w:w="1128" w:type="dxa"/>
            <w:vAlign w:val="center"/>
          </w:tcPr>
          <w:p w14:paraId="055BFB4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0.894818</w:t>
            </w:r>
          </w:p>
        </w:tc>
        <w:tc>
          <w:tcPr>
            <w:tcW w:w="1356" w:type="dxa"/>
            <w:vAlign w:val="center"/>
          </w:tcPr>
          <w:p w14:paraId="34C2AF6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86.9298759</w:t>
            </w:r>
          </w:p>
        </w:tc>
        <w:tc>
          <w:tcPr>
            <w:tcW w:w="1853" w:type="dxa"/>
            <w:vAlign w:val="bottom"/>
          </w:tcPr>
          <w:p w14:paraId="2BCEC9A5"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0.14127454</w:t>
            </w:r>
          </w:p>
        </w:tc>
      </w:tr>
      <w:tr w:rsidR="009E4DD0" w:rsidRPr="00BB334C" w14:paraId="76882DA7" w14:textId="77777777" w:rsidTr="00E22E84">
        <w:tc>
          <w:tcPr>
            <w:tcW w:w="1469" w:type="dxa"/>
          </w:tcPr>
          <w:p w14:paraId="12D13D6B"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30</w:t>
            </w:r>
          </w:p>
        </w:tc>
        <w:tc>
          <w:tcPr>
            <w:tcW w:w="1096" w:type="dxa"/>
            <w:vAlign w:val="center"/>
          </w:tcPr>
          <w:p w14:paraId="002DE1C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0.10265</w:t>
            </w:r>
          </w:p>
        </w:tc>
        <w:tc>
          <w:tcPr>
            <w:tcW w:w="1003" w:type="dxa"/>
            <w:vAlign w:val="center"/>
          </w:tcPr>
          <w:p w14:paraId="7B3A5F3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14.104</w:t>
            </w:r>
          </w:p>
        </w:tc>
        <w:tc>
          <w:tcPr>
            <w:tcW w:w="1121" w:type="dxa"/>
            <w:vAlign w:val="center"/>
          </w:tcPr>
          <w:p w14:paraId="09637A0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62.297</w:t>
            </w:r>
          </w:p>
        </w:tc>
        <w:tc>
          <w:tcPr>
            <w:tcW w:w="1128" w:type="dxa"/>
            <w:vAlign w:val="center"/>
          </w:tcPr>
          <w:p w14:paraId="484C431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0.769329</w:t>
            </w:r>
          </w:p>
        </w:tc>
        <w:tc>
          <w:tcPr>
            <w:tcW w:w="1356" w:type="dxa"/>
            <w:vAlign w:val="center"/>
          </w:tcPr>
          <w:p w14:paraId="30B5C0B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74.738857</w:t>
            </w:r>
          </w:p>
        </w:tc>
        <w:tc>
          <w:tcPr>
            <w:tcW w:w="1853" w:type="dxa"/>
            <w:vAlign w:val="bottom"/>
          </w:tcPr>
          <w:p w14:paraId="47ADEDCA"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0.067206227</w:t>
            </w:r>
          </w:p>
        </w:tc>
      </w:tr>
      <w:tr w:rsidR="009E4DD0" w:rsidRPr="00BB334C" w14:paraId="48711A96" w14:textId="77777777" w:rsidTr="00E22E84">
        <w:tc>
          <w:tcPr>
            <w:tcW w:w="1469" w:type="dxa"/>
          </w:tcPr>
          <w:p w14:paraId="614C669D"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31</w:t>
            </w:r>
          </w:p>
        </w:tc>
        <w:tc>
          <w:tcPr>
            <w:tcW w:w="1096" w:type="dxa"/>
            <w:vAlign w:val="center"/>
          </w:tcPr>
          <w:p w14:paraId="4B09741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0.16804</w:t>
            </w:r>
          </w:p>
        </w:tc>
        <w:tc>
          <w:tcPr>
            <w:tcW w:w="1003" w:type="dxa"/>
            <w:vAlign w:val="center"/>
          </w:tcPr>
          <w:p w14:paraId="44B88FF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14.4279</w:t>
            </w:r>
          </w:p>
        </w:tc>
        <w:tc>
          <w:tcPr>
            <w:tcW w:w="1121" w:type="dxa"/>
            <w:vAlign w:val="center"/>
          </w:tcPr>
          <w:p w14:paraId="7778EF1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66.956</w:t>
            </w:r>
          </w:p>
        </w:tc>
        <w:tc>
          <w:tcPr>
            <w:tcW w:w="1128" w:type="dxa"/>
            <w:vAlign w:val="center"/>
          </w:tcPr>
          <w:p w14:paraId="7579542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0.89149</w:t>
            </w:r>
          </w:p>
        </w:tc>
        <w:tc>
          <w:tcPr>
            <w:tcW w:w="1356" w:type="dxa"/>
            <w:vAlign w:val="center"/>
          </w:tcPr>
          <w:p w14:paraId="4A9ED78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86.606567</w:t>
            </w:r>
          </w:p>
        </w:tc>
        <w:tc>
          <w:tcPr>
            <w:tcW w:w="1853" w:type="dxa"/>
            <w:vAlign w:val="bottom"/>
          </w:tcPr>
          <w:p w14:paraId="4AC025A5"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0.127487499</w:t>
            </w:r>
          </w:p>
        </w:tc>
      </w:tr>
      <w:tr w:rsidR="009E4DD0" w:rsidRPr="00BB334C" w14:paraId="72E994BD" w14:textId="77777777" w:rsidTr="00E22E84">
        <w:tc>
          <w:tcPr>
            <w:tcW w:w="1469" w:type="dxa"/>
          </w:tcPr>
          <w:p w14:paraId="3615B8B2"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lastRenderedPageBreak/>
              <w:t>32</w:t>
            </w:r>
          </w:p>
        </w:tc>
        <w:tc>
          <w:tcPr>
            <w:tcW w:w="1096" w:type="dxa"/>
            <w:vAlign w:val="center"/>
          </w:tcPr>
          <w:p w14:paraId="7A5B5416"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0.17293</w:t>
            </w:r>
          </w:p>
        </w:tc>
        <w:tc>
          <w:tcPr>
            <w:tcW w:w="1003" w:type="dxa"/>
            <w:vAlign w:val="center"/>
          </w:tcPr>
          <w:p w14:paraId="1CB5BE84"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14.5</w:t>
            </w:r>
          </w:p>
        </w:tc>
        <w:tc>
          <w:tcPr>
            <w:tcW w:w="1121" w:type="dxa"/>
            <w:vAlign w:val="center"/>
          </w:tcPr>
          <w:p w14:paraId="035A7E70"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68.961</w:t>
            </w:r>
          </w:p>
        </w:tc>
        <w:tc>
          <w:tcPr>
            <w:tcW w:w="1128" w:type="dxa"/>
            <w:vAlign w:val="center"/>
          </w:tcPr>
          <w:p w14:paraId="41B12FCE"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0.977279</w:t>
            </w:r>
          </w:p>
        </w:tc>
        <w:tc>
          <w:tcPr>
            <w:tcW w:w="1356" w:type="dxa"/>
            <w:vAlign w:val="center"/>
          </w:tcPr>
          <w:p w14:paraId="4583D69D" w14:textId="77777777" w:rsidR="009E4DD0" w:rsidRPr="00D80A24" w:rsidRDefault="009E4DD0" w:rsidP="002D077B">
            <w:pPr>
              <w:spacing w:line="360" w:lineRule="auto"/>
              <w:jc w:val="center"/>
              <w:rPr>
                <w:rFonts w:ascii="Times New Roman" w:eastAsia="Times New Roman" w:hAnsi="Times New Roman"/>
                <w:b/>
                <w:bCs/>
                <w:sz w:val="24"/>
                <w:szCs w:val="24"/>
                <w:lang w:eastAsia="en-IN"/>
              </w:rPr>
            </w:pPr>
            <w:r w:rsidRPr="00D80A24">
              <w:rPr>
                <w:rFonts w:ascii="Times New Roman" w:hAnsi="Times New Roman"/>
                <w:color w:val="000000"/>
                <w:sz w:val="24"/>
                <w:szCs w:val="24"/>
              </w:rPr>
              <w:t>94.9408061</w:t>
            </w:r>
          </w:p>
        </w:tc>
        <w:tc>
          <w:tcPr>
            <w:tcW w:w="1853" w:type="dxa"/>
            <w:vAlign w:val="bottom"/>
          </w:tcPr>
          <w:p w14:paraId="6DCD2AA3" w14:textId="77777777" w:rsidR="009E4DD0" w:rsidRPr="00EC2786" w:rsidRDefault="009E4DD0" w:rsidP="002D077B">
            <w:pPr>
              <w:spacing w:line="360" w:lineRule="auto"/>
              <w:jc w:val="center"/>
              <w:rPr>
                <w:rFonts w:ascii="Times New Roman" w:hAnsi="Times New Roman"/>
                <w:b/>
                <w:bCs/>
                <w:color w:val="000000"/>
                <w:sz w:val="24"/>
                <w:szCs w:val="24"/>
              </w:rPr>
            </w:pPr>
            <w:r w:rsidRPr="00EC2786">
              <w:rPr>
                <w:rFonts w:ascii="Times New Roman" w:hAnsi="Times New Roman"/>
                <w:color w:val="000000"/>
                <w:sz w:val="24"/>
                <w:szCs w:val="24"/>
              </w:rPr>
              <w:t>0.143822675</w:t>
            </w:r>
          </w:p>
        </w:tc>
      </w:tr>
      <w:tr w:rsidR="009E4DD0" w:rsidRPr="00BB334C" w14:paraId="352C3BC5" w14:textId="77777777" w:rsidTr="00E22E84">
        <w:tc>
          <w:tcPr>
            <w:tcW w:w="1469" w:type="dxa"/>
          </w:tcPr>
          <w:p w14:paraId="05FC1BA9" w14:textId="77777777" w:rsidR="009E4DD0" w:rsidRPr="004211FC" w:rsidRDefault="009E4DD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33</w:t>
            </w:r>
          </w:p>
        </w:tc>
        <w:tc>
          <w:tcPr>
            <w:tcW w:w="1096" w:type="dxa"/>
            <w:vAlign w:val="center"/>
          </w:tcPr>
          <w:p w14:paraId="33BDE5C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w:t>
            </w:r>
          </w:p>
        </w:tc>
        <w:tc>
          <w:tcPr>
            <w:tcW w:w="1003" w:type="dxa"/>
            <w:vAlign w:val="center"/>
          </w:tcPr>
          <w:p w14:paraId="1724024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14.4738</w:t>
            </w:r>
          </w:p>
        </w:tc>
        <w:tc>
          <w:tcPr>
            <w:tcW w:w="1121" w:type="dxa"/>
            <w:vAlign w:val="center"/>
          </w:tcPr>
          <w:p w14:paraId="5B77CCC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67.545</w:t>
            </w:r>
          </w:p>
        </w:tc>
        <w:tc>
          <w:tcPr>
            <w:tcW w:w="1128" w:type="dxa"/>
            <w:vAlign w:val="center"/>
          </w:tcPr>
          <w:p w14:paraId="1DF80BF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0.691974</w:t>
            </w:r>
          </w:p>
        </w:tc>
        <w:tc>
          <w:tcPr>
            <w:tcW w:w="1356" w:type="dxa"/>
            <w:vAlign w:val="center"/>
          </w:tcPr>
          <w:p w14:paraId="4FEEFCF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67.2239651</w:t>
            </w:r>
          </w:p>
        </w:tc>
        <w:tc>
          <w:tcPr>
            <w:tcW w:w="1853" w:type="dxa"/>
            <w:vAlign w:val="bottom"/>
          </w:tcPr>
          <w:p w14:paraId="1E6C209F"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0.058888193</w:t>
            </w:r>
          </w:p>
        </w:tc>
      </w:tr>
      <w:tr w:rsidR="009E4DD0" w:rsidRPr="00BB334C" w14:paraId="02F42161" w14:textId="77777777" w:rsidTr="00E22E84">
        <w:tc>
          <w:tcPr>
            <w:tcW w:w="1469" w:type="dxa"/>
          </w:tcPr>
          <w:p w14:paraId="7CFDBD65"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34</w:t>
            </w:r>
          </w:p>
        </w:tc>
        <w:tc>
          <w:tcPr>
            <w:tcW w:w="1096" w:type="dxa"/>
            <w:vAlign w:val="center"/>
          </w:tcPr>
          <w:p w14:paraId="2D57BAD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0.12095</w:t>
            </w:r>
          </w:p>
        </w:tc>
        <w:tc>
          <w:tcPr>
            <w:tcW w:w="1003" w:type="dxa"/>
            <w:vAlign w:val="center"/>
          </w:tcPr>
          <w:p w14:paraId="19A67F6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14.0335</w:t>
            </w:r>
          </w:p>
        </w:tc>
        <w:tc>
          <w:tcPr>
            <w:tcW w:w="1121" w:type="dxa"/>
            <w:vAlign w:val="center"/>
          </w:tcPr>
          <w:p w14:paraId="2373457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61.184</w:t>
            </w:r>
          </w:p>
        </w:tc>
        <w:tc>
          <w:tcPr>
            <w:tcW w:w="1128" w:type="dxa"/>
            <w:vAlign w:val="center"/>
          </w:tcPr>
          <w:p w14:paraId="183D1AB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0.622655</w:t>
            </w:r>
          </w:p>
        </w:tc>
        <w:tc>
          <w:tcPr>
            <w:tcW w:w="1356" w:type="dxa"/>
            <w:vAlign w:val="center"/>
          </w:tcPr>
          <w:p w14:paraId="7B3767B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60.4897553</w:t>
            </w:r>
          </w:p>
        </w:tc>
        <w:tc>
          <w:tcPr>
            <w:tcW w:w="1853" w:type="dxa"/>
            <w:vAlign w:val="bottom"/>
          </w:tcPr>
          <w:p w14:paraId="179324B6"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0.064090227</w:t>
            </w:r>
          </w:p>
        </w:tc>
      </w:tr>
      <w:tr w:rsidR="009E4DD0" w:rsidRPr="00BB334C" w14:paraId="4946C7EC" w14:textId="77777777" w:rsidTr="00E22E84">
        <w:tc>
          <w:tcPr>
            <w:tcW w:w="1469" w:type="dxa"/>
          </w:tcPr>
          <w:p w14:paraId="6AB12FBF"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35</w:t>
            </w:r>
          </w:p>
        </w:tc>
        <w:tc>
          <w:tcPr>
            <w:tcW w:w="1096" w:type="dxa"/>
            <w:vAlign w:val="center"/>
          </w:tcPr>
          <w:p w14:paraId="2A81A45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0.12869</w:t>
            </w:r>
          </w:p>
        </w:tc>
        <w:tc>
          <w:tcPr>
            <w:tcW w:w="1003" w:type="dxa"/>
            <w:vAlign w:val="center"/>
          </w:tcPr>
          <w:p w14:paraId="4A8B0C1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14.3928</w:t>
            </w:r>
          </w:p>
        </w:tc>
        <w:tc>
          <w:tcPr>
            <w:tcW w:w="1121" w:type="dxa"/>
            <w:vAlign w:val="center"/>
          </w:tcPr>
          <w:p w14:paraId="535C218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66.309</w:t>
            </w:r>
          </w:p>
        </w:tc>
        <w:tc>
          <w:tcPr>
            <w:tcW w:w="1128" w:type="dxa"/>
            <w:vAlign w:val="center"/>
          </w:tcPr>
          <w:p w14:paraId="107E267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0.896598</w:t>
            </w:r>
          </w:p>
        </w:tc>
        <w:tc>
          <w:tcPr>
            <w:tcW w:w="1356" w:type="dxa"/>
            <w:vAlign w:val="center"/>
          </w:tcPr>
          <w:p w14:paraId="5296331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87.1027996</w:t>
            </w:r>
          </w:p>
        </w:tc>
        <w:tc>
          <w:tcPr>
            <w:tcW w:w="1853" w:type="dxa"/>
            <w:vAlign w:val="bottom"/>
          </w:tcPr>
          <w:p w14:paraId="6733CCDA"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0.098193111</w:t>
            </w:r>
          </w:p>
        </w:tc>
      </w:tr>
      <w:tr w:rsidR="009E4DD0" w:rsidRPr="00BB334C" w14:paraId="12CC8429" w14:textId="77777777" w:rsidTr="00E22E84">
        <w:tc>
          <w:tcPr>
            <w:tcW w:w="1469" w:type="dxa"/>
          </w:tcPr>
          <w:p w14:paraId="3B7084D2"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36</w:t>
            </w:r>
          </w:p>
        </w:tc>
        <w:tc>
          <w:tcPr>
            <w:tcW w:w="1096" w:type="dxa"/>
            <w:vAlign w:val="center"/>
          </w:tcPr>
          <w:p w14:paraId="66A44F3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w:t>
            </w:r>
          </w:p>
        </w:tc>
        <w:tc>
          <w:tcPr>
            <w:tcW w:w="1003" w:type="dxa"/>
            <w:vAlign w:val="center"/>
          </w:tcPr>
          <w:p w14:paraId="487F020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13.466</w:t>
            </w:r>
          </w:p>
        </w:tc>
        <w:tc>
          <w:tcPr>
            <w:tcW w:w="1121" w:type="dxa"/>
            <w:vAlign w:val="center"/>
          </w:tcPr>
          <w:p w14:paraId="4B7D068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54.12</w:t>
            </w:r>
          </w:p>
        </w:tc>
        <w:tc>
          <w:tcPr>
            <w:tcW w:w="1128" w:type="dxa"/>
            <w:vAlign w:val="center"/>
          </w:tcPr>
          <w:p w14:paraId="16714AC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0.584978</w:t>
            </w:r>
          </w:p>
        </w:tc>
        <w:tc>
          <w:tcPr>
            <w:tcW w:w="1356" w:type="dxa"/>
            <w:vAlign w:val="center"/>
          </w:tcPr>
          <w:p w14:paraId="134EA24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56.8295061</w:t>
            </w:r>
          </w:p>
        </w:tc>
        <w:tc>
          <w:tcPr>
            <w:tcW w:w="1853" w:type="dxa"/>
            <w:vAlign w:val="bottom"/>
          </w:tcPr>
          <w:p w14:paraId="4AB4BD3C"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0.049782647</w:t>
            </w:r>
          </w:p>
        </w:tc>
      </w:tr>
      <w:tr w:rsidR="009E4DD0" w:rsidRPr="00BB334C" w14:paraId="428B3ACE" w14:textId="77777777" w:rsidTr="00E22E84">
        <w:tc>
          <w:tcPr>
            <w:tcW w:w="1469" w:type="dxa"/>
          </w:tcPr>
          <w:p w14:paraId="4AF6D8CF"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37</w:t>
            </w:r>
          </w:p>
        </w:tc>
        <w:tc>
          <w:tcPr>
            <w:tcW w:w="1096" w:type="dxa"/>
            <w:vAlign w:val="center"/>
          </w:tcPr>
          <w:p w14:paraId="7AE854B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0.1653</w:t>
            </w:r>
          </w:p>
        </w:tc>
        <w:tc>
          <w:tcPr>
            <w:tcW w:w="1003" w:type="dxa"/>
            <w:vAlign w:val="center"/>
          </w:tcPr>
          <w:p w14:paraId="3E06D05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14.5</w:t>
            </w:r>
          </w:p>
        </w:tc>
        <w:tc>
          <w:tcPr>
            <w:tcW w:w="1121" w:type="dxa"/>
            <w:vAlign w:val="center"/>
          </w:tcPr>
          <w:p w14:paraId="2672733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67.41</w:t>
            </w:r>
          </w:p>
        </w:tc>
        <w:tc>
          <w:tcPr>
            <w:tcW w:w="1128" w:type="dxa"/>
            <w:vAlign w:val="center"/>
          </w:tcPr>
          <w:p w14:paraId="0FB9E86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0.931312</w:t>
            </w:r>
          </w:p>
        </w:tc>
        <w:tc>
          <w:tcPr>
            <w:tcW w:w="1356" w:type="dxa"/>
            <w:vAlign w:val="center"/>
          </w:tcPr>
          <w:p w14:paraId="6A14B95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90.475199</w:t>
            </w:r>
          </w:p>
        </w:tc>
        <w:tc>
          <w:tcPr>
            <w:tcW w:w="1853" w:type="dxa"/>
            <w:vAlign w:val="bottom"/>
          </w:tcPr>
          <w:p w14:paraId="3816175E"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0.131010621</w:t>
            </w:r>
          </w:p>
        </w:tc>
      </w:tr>
      <w:tr w:rsidR="009E4DD0" w:rsidRPr="00BB334C" w14:paraId="2C2A2E01" w14:textId="77777777" w:rsidTr="00E22E84">
        <w:tc>
          <w:tcPr>
            <w:tcW w:w="1469" w:type="dxa"/>
          </w:tcPr>
          <w:p w14:paraId="725BB983"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38</w:t>
            </w:r>
          </w:p>
        </w:tc>
        <w:tc>
          <w:tcPr>
            <w:tcW w:w="1096" w:type="dxa"/>
            <w:vAlign w:val="center"/>
          </w:tcPr>
          <w:p w14:paraId="43E8DE2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0.1583</w:t>
            </w:r>
          </w:p>
        </w:tc>
        <w:tc>
          <w:tcPr>
            <w:tcW w:w="1003" w:type="dxa"/>
            <w:vAlign w:val="center"/>
          </w:tcPr>
          <w:p w14:paraId="579EAED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14.0035</w:t>
            </w:r>
          </w:p>
        </w:tc>
        <w:tc>
          <w:tcPr>
            <w:tcW w:w="1121" w:type="dxa"/>
            <w:vAlign w:val="center"/>
          </w:tcPr>
          <w:p w14:paraId="7DA57A6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60.003</w:t>
            </w:r>
          </w:p>
        </w:tc>
        <w:tc>
          <w:tcPr>
            <w:tcW w:w="1128" w:type="dxa"/>
            <w:vAlign w:val="center"/>
          </w:tcPr>
          <w:p w14:paraId="5056235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0.89358</w:t>
            </w:r>
          </w:p>
        </w:tc>
        <w:tc>
          <w:tcPr>
            <w:tcW w:w="1356" w:type="dxa"/>
            <w:vAlign w:val="center"/>
          </w:tcPr>
          <w:p w14:paraId="139619DF"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86.8096066</w:t>
            </w:r>
          </w:p>
        </w:tc>
        <w:tc>
          <w:tcPr>
            <w:tcW w:w="1853" w:type="dxa"/>
            <w:vAlign w:val="bottom"/>
          </w:tcPr>
          <w:p w14:paraId="006B3703"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0.120379576</w:t>
            </w:r>
          </w:p>
        </w:tc>
      </w:tr>
      <w:tr w:rsidR="009E4DD0" w:rsidRPr="00BB334C" w14:paraId="45E842F5" w14:textId="77777777" w:rsidTr="00E22E84">
        <w:tc>
          <w:tcPr>
            <w:tcW w:w="1469" w:type="dxa"/>
          </w:tcPr>
          <w:p w14:paraId="6933B3E1"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39</w:t>
            </w:r>
          </w:p>
        </w:tc>
        <w:tc>
          <w:tcPr>
            <w:tcW w:w="1096" w:type="dxa"/>
            <w:vAlign w:val="center"/>
          </w:tcPr>
          <w:p w14:paraId="7F88AA1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0.17399</w:t>
            </w:r>
          </w:p>
        </w:tc>
        <w:tc>
          <w:tcPr>
            <w:tcW w:w="1003" w:type="dxa"/>
            <w:vAlign w:val="center"/>
          </w:tcPr>
          <w:p w14:paraId="38F1694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14.0821</w:t>
            </w:r>
          </w:p>
        </w:tc>
        <w:tc>
          <w:tcPr>
            <w:tcW w:w="1121" w:type="dxa"/>
            <w:vAlign w:val="center"/>
          </w:tcPr>
          <w:p w14:paraId="2060A2A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61.355</w:t>
            </w:r>
          </w:p>
        </w:tc>
        <w:tc>
          <w:tcPr>
            <w:tcW w:w="1128" w:type="dxa"/>
            <w:vAlign w:val="center"/>
          </w:tcPr>
          <w:p w14:paraId="364BF28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0.855364</w:t>
            </w:r>
          </w:p>
        </w:tc>
        <w:tc>
          <w:tcPr>
            <w:tcW w:w="1356" w:type="dxa"/>
            <w:vAlign w:val="center"/>
          </w:tcPr>
          <w:p w14:paraId="1AA3D81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83.0969945</w:t>
            </w:r>
          </w:p>
        </w:tc>
        <w:tc>
          <w:tcPr>
            <w:tcW w:w="1853" w:type="dxa"/>
            <w:vAlign w:val="bottom"/>
          </w:tcPr>
          <w:p w14:paraId="1AA4F8C4"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0.126652484</w:t>
            </w:r>
          </w:p>
        </w:tc>
      </w:tr>
      <w:tr w:rsidR="009E4DD0" w:rsidRPr="00BB334C" w14:paraId="56285CA0" w14:textId="77777777" w:rsidTr="00E22E84">
        <w:tc>
          <w:tcPr>
            <w:tcW w:w="1469" w:type="dxa"/>
          </w:tcPr>
          <w:p w14:paraId="7A5D7CFA"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40</w:t>
            </w:r>
          </w:p>
        </w:tc>
        <w:tc>
          <w:tcPr>
            <w:tcW w:w="1096" w:type="dxa"/>
            <w:vAlign w:val="center"/>
          </w:tcPr>
          <w:p w14:paraId="6F908A1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0.1736</w:t>
            </w:r>
          </w:p>
        </w:tc>
        <w:tc>
          <w:tcPr>
            <w:tcW w:w="1003" w:type="dxa"/>
            <w:vAlign w:val="center"/>
          </w:tcPr>
          <w:p w14:paraId="170D82C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14.0805</w:t>
            </w:r>
          </w:p>
        </w:tc>
        <w:tc>
          <w:tcPr>
            <w:tcW w:w="1121" w:type="dxa"/>
            <w:vAlign w:val="center"/>
          </w:tcPr>
          <w:p w14:paraId="7C5E9C4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61.186</w:t>
            </w:r>
          </w:p>
        </w:tc>
        <w:tc>
          <w:tcPr>
            <w:tcW w:w="1128" w:type="dxa"/>
            <w:vAlign w:val="center"/>
          </w:tcPr>
          <w:p w14:paraId="549D378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0.830028</w:t>
            </w:r>
          </w:p>
        </w:tc>
        <w:tc>
          <w:tcPr>
            <w:tcW w:w="1356" w:type="dxa"/>
            <w:vAlign w:val="center"/>
          </w:tcPr>
          <w:p w14:paraId="2E687F6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80.63565</w:t>
            </w:r>
          </w:p>
        </w:tc>
        <w:tc>
          <w:tcPr>
            <w:tcW w:w="1853" w:type="dxa"/>
            <w:vAlign w:val="bottom"/>
          </w:tcPr>
          <w:p w14:paraId="79EB6255"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0.122625536</w:t>
            </w:r>
          </w:p>
        </w:tc>
      </w:tr>
      <w:tr w:rsidR="009E4DD0" w:rsidRPr="00BB334C" w14:paraId="4E1A5A98" w14:textId="77777777" w:rsidTr="00E22E84">
        <w:tc>
          <w:tcPr>
            <w:tcW w:w="1469" w:type="dxa"/>
          </w:tcPr>
          <w:p w14:paraId="657648CE"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41</w:t>
            </w:r>
          </w:p>
        </w:tc>
        <w:tc>
          <w:tcPr>
            <w:tcW w:w="1096" w:type="dxa"/>
            <w:vAlign w:val="center"/>
          </w:tcPr>
          <w:p w14:paraId="05D3E92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0.19014</w:t>
            </w:r>
          </w:p>
        </w:tc>
        <w:tc>
          <w:tcPr>
            <w:tcW w:w="1003" w:type="dxa"/>
            <w:vAlign w:val="center"/>
          </w:tcPr>
          <w:p w14:paraId="2DA3EFE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14.052</w:t>
            </w:r>
          </w:p>
        </w:tc>
        <w:tc>
          <w:tcPr>
            <w:tcW w:w="1121" w:type="dxa"/>
            <w:vAlign w:val="center"/>
          </w:tcPr>
          <w:p w14:paraId="05376B5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60.143</w:t>
            </w:r>
          </w:p>
        </w:tc>
        <w:tc>
          <w:tcPr>
            <w:tcW w:w="1128" w:type="dxa"/>
            <w:vAlign w:val="center"/>
          </w:tcPr>
          <w:p w14:paraId="3A1E2DE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0.717789</w:t>
            </w:r>
          </w:p>
        </w:tc>
        <w:tc>
          <w:tcPr>
            <w:tcW w:w="1356" w:type="dxa"/>
            <w:vAlign w:val="center"/>
          </w:tcPr>
          <w:p w14:paraId="32D367A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69.7318435</w:t>
            </w:r>
          </w:p>
        </w:tc>
        <w:tc>
          <w:tcPr>
            <w:tcW w:w="1853" w:type="dxa"/>
            <w:vAlign w:val="bottom"/>
          </w:tcPr>
          <w:p w14:paraId="733B8997"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0.116147199</w:t>
            </w:r>
          </w:p>
        </w:tc>
      </w:tr>
      <w:tr w:rsidR="009E4DD0" w:rsidRPr="00BB334C" w14:paraId="25929EA3" w14:textId="77777777" w:rsidTr="00E22E84">
        <w:tc>
          <w:tcPr>
            <w:tcW w:w="1469" w:type="dxa"/>
            <w:shd w:val="clear" w:color="auto" w:fill="E2EFD9" w:themeFill="accent6" w:themeFillTint="33"/>
          </w:tcPr>
          <w:p w14:paraId="6412530E" w14:textId="77777777" w:rsidR="009E4DD0" w:rsidRPr="00BB334C" w:rsidRDefault="009E4DD0" w:rsidP="002D077B">
            <w:pPr>
              <w:spacing w:line="360" w:lineRule="auto"/>
              <w:jc w:val="center"/>
              <w:rPr>
                <w:rFonts w:ascii="Times New Roman" w:eastAsia="Times New Roman" w:hAnsi="Times New Roman"/>
                <w:b/>
                <w:bCs/>
                <w:sz w:val="24"/>
                <w:szCs w:val="24"/>
                <w:highlight w:val="yellow"/>
                <w:lang w:eastAsia="en-IN"/>
              </w:rPr>
            </w:pPr>
            <w:r w:rsidRPr="00687972">
              <w:rPr>
                <w:rFonts w:ascii="Times New Roman" w:eastAsia="Times New Roman" w:hAnsi="Times New Roman"/>
                <w:b/>
                <w:bCs/>
                <w:sz w:val="24"/>
                <w:szCs w:val="24"/>
                <w:lang w:eastAsia="en-IN"/>
              </w:rPr>
              <w:t>42</w:t>
            </w:r>
          </w:p>
        </w:tc>
        <w:tc>
          <w:tcPr>
            <w:tcW w:w="1096" w:type="dxa"/>
            <w:shd w:val="clear" w:color="auto" w:fill="E2EFD9" w:themeFill="accent6" w:themeFillTint="33"/>
            <w:vAlign w:val="center"/>
          </w:tcPr>
          <w:p w14:paraId="2E09381F" w14:textId="77777777" w:rsidR="009E4DD0" w:rsidRPr="00D80A24" w:rsidRDefault="009E4DD0" w:rsidP="002D077B">
            <w:pPr>
              <w:spacing w:line="360" w:lineRule="auto"/>
              <w:jc w:val="center"/>
              <w:rPr>
                <w:rFonts w:ascii="Times New Roman" w:eastAsia="Times New Roman" w:hAnsi="Times New Roman"/>
                <w:b/>
                <w:bCs/>
                <w:sz w:val="24"/>
                <w:szCs w:val="24"/>
                <w:highlight w:val="yellow"/>
                <w:lang w:eastAsia="en-IN"/>
              </w:rPr>
            </w:pPr>
            <w:r w:rsidRPr="00D80A24">
              <w:rPr>
                <w:rFonts w:ascii="Times New Roman" w:hAnsi="Times New Roman"/>
                <w:b/>
                <w:bCs/>
                <w:color w:val="000000"/>
                <w:sz w:val="24"/>
                <w:szCs w:val="24"/>
              </w:rPr>
              <w:t>0.17339</w:t>
            </w:r>
          </w:p>
        </w:tc>
        <w:tc>
          <w:tcPr>
            <w:tcW w:w="1003" w:type="dxa"/>
            <w:shd w:val="clear" w:color="auto" w:fill="E2EFD9" w:themeFill="accent6" w:themeFillTint="33"/>
            <w:vAlign w:val="center"/>
          </w:tcPr>
          <w:p w14:paraId="32BAD6A7" w14:textId="77777777" w:rsidR="009E4DD0" w:rsidRPr="00D80A24" w:rsidRDefault="009E4DD0" w:rsidP="002D077B">
            <w:pPr>
              <w:spacing w:line="360" w:lineRule="auto"/>
              <w:jc w:val="center"/>
              <w:rPr>
                <w:rFonts w:ascii="Times New Roman" w:eastAsia="Times New Roman" w:hAnsi="Times New Roman"/>
                <w:b/>
                <w:bCs/>
                <w:sz w:val="24"/>
                <w:szCs w:val="24"/>
                <w:highlight w:val="yellow"/>
                <w:lang w:eastAsia="en-IN"/>
              </w:rPr>
            </w:pPr>
            <w:r w:rsidRPr="00D80A24">
              <w:rPr>
                <w:rFonts w:ascii="Times New Roman" w:hAnsi="Times New Roman"/>
                <w:b/>
                <w:bCs/>
                <w:color w:val="000000"/>
                <w:sz w:val="24"/>
                <w:szCs w:val="24"/>
              </w:rPr>
              <w:t>14.4756</w:t>
            </w:r>
          </w:p>
        </w:tc>
        <w:tc>
          <w:tcPr>
            <w:tcW w:w="1121" w:type="dxa"/>
            <w:shd w:val="clear" w:color="auto" w:fill="E2EFD9" w:themeFill="accent6" w:themeFillTint="33"/>
            <w:vAlign w:val="center"/>
          </w:tcPr>
          <w:p w14:paraId="44C992E5" w14:textId="77777777" w:rsidR="009E4DD0" w:rsidRPr="00D80A24" w:rsidRDefault="009E4DD0" w:rsidP="002D077B">
            <w:pPr>
              <w:spacing w:line="360" w:lineRule="auto"/>
              <w:jc w:val="center"/>
              <w:rPr>
                <w:rFonts w:ascii="Times New Roman" w:eastAsia="Times New Roman" w:hAnsi="Times New Roman"/>
                <w:b/>
                <w:bCs/>
                <w:sz w:val="24"/>
                <w:szCs w:val="24"/>
                <w:highlight w:val="yellow"/>
                <w:lang w:eastAsia="en-IN"/>
              </w:rPr>
            </w:pPr>
            <w:r>
              <w:rPr>
                <w:rFonts w:ascii="Times New Roman" w:hAnsi="Times New Roman"/>
                <w:b/>
                <w:bCs/>
                <w:color w:val="000000"/>
                <w:sz w:val="24"/>
                <w:szCs w:val="24"/>
              </w:rPr>
              <w:t>68.7</w:t>
            </w:r>
            <w:r w:rsidRPr="00D80A24">
              <w:rPr>
                <w:rFonts w:ascii="Times New Roman" w:hAnsi="Times New Roman"/>
                <w:b/>
                <w:bCs/>
                <w:color w:val="000000"/>
                <w:sz w:val="24"/>
                <w:szCs w:val="24"/>
              </w:rPr>
              <w:t>84</w:t>
            </w:r>
          </w:p>
        </w:tc>
        <w:tc>
          <w:tcPr>
            <w:tcW w:w="1128" w:type="dxa"/>
            <w:shd w:val="clear" w:color="auto" w:fill="E2EFD9" w:themeFill="accent6" w:themeFillTint="33"/>
            <w:vAlign w:val="center"/>
          </w:tcPr>
          <w:p w14:paraId="041526F3" w14:textId="77777777" w:rsidR="009E4DD0" w:rsidRPr="00D80A24" w:rsidRDefault="009E4DD0" w:rsidP="002D077B">
            <w:pPr>
              <w:spacing w:line="360" w:lineRule="auto"/>
              <w:jc w:val="center"/>
              <w:rPr>
                <w:rFonts w:ascii="Times New Roman" w:eastAsia="Times New Roman" w:hAnsi="Times New Roman"/>
                <w:b/>
                <w:bCs/>
                <w:sz w:val="24"/>
                <w:szCs w:val="24"/>
                <w:highlight w:val="yellow"/>
                <w:lang w:eastAsia="en-IN"/>
              </w:rPr>
            </w:pPr>
            <w:r w:rsidRPr="00D80A24">
              <w:rPr>
                <w:rFonts w:ascii="Times New Roman" w:hAnsi="Times New Roman"/>
                <w:b/>
                <w:bCs/>
                <w:color w:val="000000"/>
                <w:sz w:val="24"/>
                <w:szCs w:val="24"/>
              </w:rPr>
              <w:t>1.008769</w:t>
            </w:r>
          </w:p>
        </w:tc>
        <w:tc>
          <w:tcPr>
            <w:tcW w:w="1356" w:type="dxa"/>
            <w:shd w:val="clear" w:color="auto" w:fill="E2EFD9" w:themeFill="accent6" w:themeFillTint="33"/>
            <w:vAlign w:val="center"/>
          </w:tcPr>
          <w:p w14:paraId="3A83DDE4" w14:textId="77777777" w:rsidR="009E4DD0" w:rsidRPr="00D80A24" w:rsidRDefault="009E4DD0" w:rsidP="002D077B">
            <w:pPr>
              <w:spacing w:line="360" w:lineRule="auto"/>
              <w:jc w:val="center"/>
              <w:rPr>
                <w:rFonts w:ascii="Times New Roman" w:eastAsia="Times New Roman" w:hAnsi="Times New Roman"/>
                <w:b/>
                <w:bCs/>
                <w:sz w:val="24"/>
                <w:szCs w:val="24"/>
                <w:highlight w:val="yellow"/>
                <w:lang w:eastAsia="en-IN"/>
              </w:rPr>
            </w:pPr>
            <w:r w:rsidRPr="00D80A24">
              <w:rPr>
                <w:rFonts w:ascii="Times New Roman" w:hAnsi="Times New Roman"/>
                <w:b/>
                <w:bCs/>
                <w:color w:val="000000"/>
                <w:sz w:val="24"/>
                <w:szCs w:val="24"/>
              </w:rPr>
              <w:t>97.9786321</w:t>
            </w:r>
          </w:p>
        </w:tc>
        <w:tc>
          <w:tcPr>
            <w:tcW w:w="1853" w:type="dxa"/>
            <w:shd w:val="clear" w:color="auto" w:fill="E2EFD9" w:themeFill="accent6" w:themeFillTint="33"/>
            <w:vAlign w:val="bottom"/>
          </w:tcPr>
          <w:p w14:paraId="6FE454B5" w14:textId="77777777" w:rsidR="009E4DD0" w:rsidRPr="00EC2786" w:rsidRDefault="009E4DD0" w:rsidP="002D077B">
            <w:pPr>
              <w:spacing w:line="360" w:lineRule="auto"/>
              <w:jc w:val="center"/>
              <w:rPr>
                <w:rFonts w:ascii="Times New Roman" w:hAnsi="Times New Roman"/>
                <w:b/>
                <w:bCs/>
                <w:color w:val="000000"/>
                <w:sz w:val="24"/>
                <w:szCs w:val="24"/>
              </w:rPr>
            </w:pPr>
            <w:r w:rsidRPr="00EC2786">
              <w:rPr>
                <w:rFonts w:ascii="Times New Roman" w:hAnsi="Times New Roman"/>
                <w:b/>
                <w:bCs/>
                <w:color w:val="000000"/>
                <w:sz w:val="24"/>
                <w:szCs w:val="24"/>
              </w:rPr>
              <w:t>0.148819392</w:t>
            </w:r>
          </w:p>
        </w:tc>
      </w:tr>
      <w:tr w:rsidR="009E4DD0" w:rsidRPr="00BB334C" w14:paraId="3303DDDD" w14:textId="77777777" w:rsidTr="00E22E84">
        <w:tc>
          <w:tcPr>
            <w:tcW w:w="1469" w:type="dxa"/>
          </w:tcPr>
          <w:p w14:paraId="04DCA8DD"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43</w:t>
            </w:r>
          </w:p>
        </w:tc>
        <w:tc>
          <w:tcPr>
            <w:tcW w:w="1096" w:type="dxa"/>
            <w:vAlign w:val="center"/>
          </w:tcPr>
          <w:p w14:paraId="2046CB01" w14:textId="77777777" w:rsidR="009E4DD0" w:rsidRPr="00D80A24" w:rsidRDefault="009E4DD0" w:rsidP="002D077B">
            <w:pPr>
              <w:spacing w:line="360" w:lineRule="auto"/>
              <w:jc w:val="center"/>
              <w:rPr>
                <w:rFonts w:ascii="Times New Roman" w:eastAsia="Times New Roman" w:hAnsi="Times New Roman"/>
                <w:color w:val="000000"/>
                <w:sz w:val="24"/>
                <w:szCs w:val="24"/>
              </w:rPr>
            </w:pPr>
            <w:r w:rsidRPr="00D80A24">
              <w:rPr>
                <w:rFonts w:ascii="Times New Roman" w:hAnsi="Times New Roman"/>
                <w:color w:val="000000"/>
                <w:sz w:val="24"/>
                <w:szCs w:val="24"/>
              </w:rPr>
              <w:t>0.10246</w:t>
            </w:r>
          </w:p>
        </w:tc>
        <w:tc>
          <w:tcPr>
            <w:tcW w:w="1003" w:type="dxa"/>
            <w:vAlign w:val="center"/>
          </w:tcPr>
          <w:p w14:paraId="56E698F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14.0741</w:t>
            </w:r>
          </w:p>
        </w:tc>
        <w:tc>
          <w:tcPr>
            <w:tcW w:w="1121" w:type="dxa"/>
            <w:vAlign w:val="center"/>
          </w:tcPr>
          <w:p w14:paraId="6788018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61.785</w:t>
            </w:r>
          </w:p>
        </w:tc>
        <w:tc>
          <w:tcPr>
            <w:tcW w:w="1128" w:type="dxa"/>
            <w:vAlign w:val="center"/>
          </w:tcPr>
          <w:p w14:paraId="67AF1C7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0.789538</w:t>
            </w:r>
          </w:p>
        </w:tc>
        <w:tc>
          <w:tcPr>
            <w:tcW w:w="1356" w:type="dxa"/>
            <w:vAlign w:val="center"/>
          </w:tcPr>
          <w:p w14:paraId="43E3D03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76.6853989</w:t>
            </w:r>
          </w:p>
        </w:tc>
        <w:tc>
          <w:tcPr>
            <w:tcW w:w="1853" w:type="dxa"/>
            <w:vAlign w:val="bottom"/>
          </w:tcPr>
          <w:p w14:paraId="15B745F7"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0.068828949</w:t>
            </w:r>
          </w:p>
        </w:tc>
      </w:tr>
      <w:tr w:rsidR="009E4DD0" w:rsidRPr="00BB334C" w14:paraId="7915CDC2" w14:textId="77777777" w:rsidTr="00E22E84">
        <w:tc>
          <w:tcPr>
            <w:tcW w:w="1469" w:type="dxa"/>
          </w:tcPr>
          <w:p w14:paraId="3663258D"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44</w:t>
            </w:r>
          </w:p>
        </w:tc>
        <w:tc>
          <w:tcPr>
            <w:tcW w:w="1096" w:type="dxa"/>
            <w:vAlign w:val="center"/>
          </w:tcPr>
          <w:p w14:paraId="14A469E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0.1083</w:t>
            </w:r>
          </w:p>
        </w:tc>
        <w:tc>
          <w:tcPr>
            <w:tcW w:w="1003" w:type="dxa"/>
            <w:vAlign w:val="center"/>
          </w:tcPr>
          <w:p w14:paraId="027F173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13.3572</w:t>
            </w:r>
          </w:p>
        </w:tc>
        <w:tc>
          <w:tcPr>
            <w:tcW w:w="1121" w:type="dxa"/>
            <w:vAlign w:val="center"/>
          </w:tcPr>
          <w:p w14:paraId="60AB369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52.066</w:t>
            </w:r>
          </w:p>
        </w:tc>
        <w:tc>
          <w:tcPr>
            <w:tcW w:w="1128" w:type="dxa"/>
            <w:vAlign w:val="center"/>
          </w:tcPr>
          <w:p w14:paraId="235AC20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0.597804</w:t>
            </w:r>
          </w:p>
        </w:tc>
        <w:tc>
          <w:tcPr>
            <w:tcW w:w="1356" w:type="dxa"/>
            <w:vAlign w:val="center"/>
          </w:tcPr>
          <w:p w14:paraId="6BD2A90F"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58.0628649</w:t>
            </w:r>
          </w:p>
        </w:tc>
        <w:tc>
          <w:tcPr>
            <w:tcW w:w="1853" w:type="dxa"/>
            <w:vAlign w:val="bottom"/>
          </w:tcPr>
          <w:p w14:paraId="0BACA3D5"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0.055084704</w:t>
            </w:r>
          </w:p>
        </w:tc>
      </w:tr>
      <w:tr w:rsidR="009E4DD0" w:rsidRPr="00BB334C" w14:paraId="0E55793F" w14:textId="77777777" w:rsidTr="00E22E84">
        <w:tc>
          <w:tcPr>
            <w:tcW w:w="1469" w:type="dxa"/>
          </w:tcPr>
          <w:p w14:paraId="54839232"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45</w:t>
            </w:r>
          </w:p>
        </w:tc>
        <w:tc>
          <w:tcPr>
            <w:tcW w:w="1096" w:type="dxa"/>
            <w:vAlign w:val="center"/>
          </w:tcPr>
          <w:p w14:paraId="568C78C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0.15031</w:t>
            </w:r>
          </w:p>
        </w:tc>
        <w:tc>
          <w:tcPr>
            <w:tcW w:w="1003" w:type="dxa"/>
            <w:vAlign w:val="center"/>
          </w:tcPr>
          <w:p w14:paraId="66026AB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13.3544</w:t>
            </w:r>
          </w:p>
        </w:tc>
        <w:tc>
          <w:tcPr>
            <w:tcW w:w="1121" w:type="dxa"/>
            <w:vAlign w:val="center"/>
          </w:tcPr>
          <w:p w14:paraId="05C4FB6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52</w:t>
            </w:r>
          </w:p>
        </w:tc>
        <w:tc>
          <w:tcPr>
            <w:tcW w:w="1128" w:type="dxa"/>
            <w:vAlign w:val="center"/>
          </w:tcPr>
          <w:p w14:paraId="70EE2B4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0.649264</w:t>
            </w:r>
          </w:p>
        </w:tc>
        <w:tc>
          <w:tcPr>
            <w:tcW w:w="1356" w:type="dxa"/>
            <w:vAlign w:val="center"/>
          </w:tcPr>
          <w:p w14:paraId="7BFE78B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63.0610165</w:t>
            </w:r>
          </w:p>
        </w:tc>
        <w:tc>
          <w:tcPr>
            <w:tcW w:w="1853" w:type="dxa"/>
            <w:vAlign w:val="bottom"/>
          </w:tcPr>
          <w:p w14:paraId="6C68DF90"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0.083033424</w:t>
            </w:r>
          </w:p>
        </w:tc>
      </w:tr>
      <w:tr w:rsidR="009E4DD0" w:rsidRPr="00BB334C" w14:paraId="61689245" w14:textId="77777777" w:rsidTr="00E22E84">
        <w:tc>
          <w:tcPr>
            <w:tcW w:w="1469" w:type="dxa"/>
          </w:tcPr>
          <w:p w14:paraId="001928F4"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46</w:t>
            </w:r>
          </w:p>
        </w:tc>
        <w:tc>
          <w:tcPr>
            <w:tcW w:w="1096" w:type="dxa"/>
            <w:vAlign w:val="center"/>
          </w:tcPr>
          <w:p w14:paraId="6044BB8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0.16092</w:t>
            </w:r>
          </w:p>
        </w:tc>
        <w:tc>
          <w:tcPr>
            <w:tcW w:w="1003" w:type="dxa"/>
            <w:vAlign w:val="center"/>
          </w:tcPr>
          <w:p w14:paraId="47DC292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14.4505</w:t>
            </w:r>
          </w:p>
        </w:tc>
        <w:tc>
          <w:tcPr>
            <w:tcW w:w="1121" w:type="dxa"/>
            <w:vAlign w:val="center"/>
          </w:tcPr>
          <w:p w14:paraId="64239A3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67.288</w:t>
            </w:r>
          </w:p>
        </w:tc>
        <w:tc>
          <w:tcPr>
            <w:tcW w:w="1128" w:type="dxa"/>
            <w:vAlign w:val="center"/>
          </w:tcPr>
          <w:p w14:paraId="44E093D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0.928714</w:t>
            </w:r>
          </w:p>
        </w:tc>
        <w:tc>
          <w:tcPr>
            <w:tcW w:w="1356" w:type="dxa"/>
            <w:vAlign w:val="center"/>
          </w:tcPr>
          <w:p w14:paraId="769460B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90.203136</w:t>
            </w:r>
          </w:p>
        </w:tc>
        <w:tc>
          <w:tcPr>
            <w:tcW w:w="1853" w:type="dxa"/>
            <w:vAlign w:val="bottom"/>
          </w:tcPr>
          <w:p w14:paraId="3550375C"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0.127155681</w:t>
            </w:r>
          </w:p>
        </w:tc>
      </w:tr>
      <w:tr w:rsidR="009E4DD0" w:rsidRPr="00BB334C" w14:paraId="61E6851C" w14:textId="77777777" w:rsidTr="00E22E84">
        <w:tc>
          <w:tcPr>
            <w:tcW w:w="1469" w:type="dxa"/>
          </w:tcPr>
          <w:p w14:paraId="03C056B5"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47</w:t>
            </w:r>
          </w:p>
        </w:tc>
        <w:tc>
          <w:tcPr>
            <w:tcW w:w="1096" w:type="dxa"/>
            <w:vAlign w:val="center"/>
          </w:tcPr>
          <w:p w14:paraId="04CB17F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0.18975</w:t>
            </w:r>
          </w:p>
        </w:tc>
        <w:tc>
          <w:tcPr>
            <w:tcW w:w="1003" w:type="dxa"/>
            <w:vAlign w:val="center"/>
          </w:tcPr>
          <w:p w14:paraId="7E638A7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11.1796</w:t>
            </w:r>
          </w:p>
        </w:tc>
        <w:tc>
          <w:tcPr>
            <w:tcW w:w="1121" w:type="dxa"/>
            <w:vAlign w:val="center"/>
          </w:tcPr>
          <w:p w14:paraId="4BC3DD5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26.503</w:t>
            </w:r>
          </w:p>
        </w:tc>
        <w:tc>
          <w:tcPr>
            <w:tcW w:w="1128" w:type="dxa"/>
            <w:vAlign w:val="center"/>
          </w:tcPr>
          <w:p w14:paraId="340FDC1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0.190577</w:t>
            </w:r>
          </w:p>
        </w:tc>
        <w:tc>
          <w:tcPr>
            <w:tcW w:w="1356" w:type="dxa"/>
            <w:vAlign w:val="center"/>
          </w:tcPr>
          <w:p w14:paraId="5F7AB3F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18.5101582</w:t>
            </w:r>
          </w:p>
        </w:tc>
        <w:tc>
          <w:tcPr>
            <w:tcW w:w="1853" w:type="dxa"/>
            <w:vAlign w:val="bottom"/>
          </w:tcPr>
          <w:p w14:paraId="01562C1A"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0.03076777</w:t>
            </w:r>
          </w:p>
        </w:tc>
      </w:tr>
      <w:tr w:rsidR="009E4DD0" w:rsidRPr="00BB334C" w14:paraId="5429B73B" w14:textId="77777777" w:rsidTr="00E22E84">
        <w:tc>
          <w:tcPr>
            <w:tcW w:w="1469" w:type="dxa"/>
          </w:tcPr>
          <w:p w14:paraId="638D6EB1" w14:textId="77777777" w:rsidR="009E4DD0" w:rsidRPr="00687972" w:rsidRDefault="009E4DD0" w:rsidP="002D077B">
            <w:pPr>
              <w:spacing w:line="360" w:lineRule="auto"/>
              <w:jc w:val="center"/>
              <w:rPr>
                <w:rFonts w:ascii="Times New Roman" w:eastAsia="Times New Roman" w:hAnsi="Times New Roman"/>
                <w:sz w:val="24"/>
                <w:szCs w:val="24"/>
                <w:highlight w:val="yellow"/>
                <w:lang w:eastAsia="en-IN"/>
              </w:rPr>
            </w:pPr>
            <w:r w:rsidRPr="00687972">
              <w:rPr>
                <w:rFonts w:ascii="Times New Roman" w:eastAsia="Times New Roman" w:hAnsi="Times New Roman"/>
                <w:sz w:val="24"/>
                <w:szCs w:val="24"/>
                <w:lang w:eastAsia="en-IN"/>
              </w:rPr>
              <w:t>48</w:t>
            </w:r>
          </w:p>
        </w:tc>
        <w:tc>
          <w:tcPr>
            <w:tcW w:w="1096" w:type="dxa"/>
            <w:vAlign w:val="center"/>
          </w:tcPr>
          <w:p w14:paraId="43DC7AB4" w14:textId="77777777" w:rsidR="009E4DD0" w:rsidRPr="00D80A24" w:rsidRDefault="009E4DD0" w:rsidP="002D077B">
            <w:pPr>
              <w:spacing w:line="360" w:lineRule="auto"/>
              <w:jc w:val="center"/>
              <w:rPr>
                <w:rFonts w:ascii="Times New Roman" w:eastAsia="Times New Roman" w:hAnsi="Times New Roman"/>
                <w:sz w:val="24"/>
                <w:szCs w:val="24"/>
                <w:highlight w:val="yellow"/>
                <w:lang w:eastAsia="en-IN"/>
              </w:rPr>
            </w:pPr>
            <w:r w:rsidRPr="00D80A24">
              <w:rPr>
                <w:rFonts w:ascii="Times New Roman" w:hAnsi="Times New Roman"/>
                <w:color w:val="000000"/>
                <w:sz w:val="24"/>
                <w:szCs w:val="24"/>
              </w:rPr>
              <w:t>0.1005</w:t>
            </w:r>
          </w:p>
        </w:tc>
        <w:tc>
          <w:tcPr>
            <w:tcW w:w="1003" w:type="dxa"/>
            <w:vAlign w:val="center"/>
          </w:tcPr>
          <w:p w14:paraId="7C5C35A3" w14:textId="77777777" w:rsidR="009E4DD0" w:rsidRPr="00D80A24" w:rsidRDefault="009E4DD0" w:rsidP="002D077B">
            <w:pPr>
              <w:spacing w:line="360" w:lineRule="auto"/>
              <w:jc w:val="center"/>
              <w:rPr>
                <w:rFonts w:ascii="Times New Roman" w:eastAsia="Times New Roman" w:hAnsi="Times New Roman"/>
                <w:sz w:val="24"/>
                <w:szCs w:val="24"/>
                <w:highlight w:val="yellow"/>
                <w:lang w:eastAsia="en-IN"/>
              </w:rPr>
            </w:pPr>
            <w:r w:rsidRPr="00D80A24">
              <w:rPr>
                <w:rFonts w:ascii="Times New Roman" w:hAnsi="Times New Roman"/>
                <w:color w:val="000000"/>
                <w:sz w:val="24"/>
                <w:szCs w:val="24"/>
              </w:rPr>
              <w:t>10</w:t>
            </w:r>
          </w:p>
        </w:tc>
        <w:tc>
          <w:tcPr>
            <w:tcW w:w="1121" w:type="dxa"/>
            <w:vAlign w:val="center"/>
          </w:tcPr>
          <w:p w14:paraId="78829DC8" w14:textId="77777777" w:rsidR="009E4DD0" w:rsidRPr="00D80A24" w:rsidRDefault="009E4DD0" w:rsidP="002D077B">
            <w:pPr>
              <w:spacing w:line="360" w:lineRule="auto"/>
              <w:jc w:val="center"/>
              <w:rPr>
                <w:rFonts w:ascii="Times New Roman" w:eastAsia="Times New Roman" w:hAnsi="Times New Roman"/>
                <w:sz w:val="24"/>
                <w:szCs w:val="24"/>
                <w:highlight w:val="yellow"/>
                <w:lang w:eastAsia="en-IN"/>
              </w:rPr>
            </w:pPr>
            <w:r w:rsidRPr="00D80A24">
              <w:rPr>
                <w:rFonts w:ascii="Times New Roman" w:hAnsi="Times New Roman"/>
                <w:color w:val="000000"/>
                <w:sz w:val="24"/>
                <w:szCs w:val="24"/>
              </w:rPr>
              <w:t>15.48</w:t>
            </w:r>
          </w:p>
        </w:tc>
        <w:tc>
          <w:tcPr>
            <w:tcW w:w="1128" w:type="dxa"/>
            <w:vAlign w:val="center"/>
          </w:tcPr>
          <w:p w14:paraId="45EBED54" w14:textId="77777777" w:rsidR="009E4DD0" w:rsidRPr="00D80A24" w:rsidRDefault="009E4DD0" w:rsidP="002D077B">
            <w:pPr>
              <w:spacing w:line="360" w:lineRule="auto"/>
              <w:jc w:val="center"/>
              <w:rPr>
                <w:rFonts w:ascii="Times New Roman" w:eastAsia="Times New Roman" w:hAnsi="Times New Roman"/>
                <w:sz w:val="24"/>
                <w:szCs w:val="24"/>
                <w:highlight w:val="yellow"/>
                <w:lang w:eastAsia="en-IN"/>
              </w:rPr>
            </w:pPr>
            <w:r w:rsidRPr="00D80A24">
              <w:rPr>
                <w:rFonts w:ascii="Times New Roman" w:hAnsi="Times New Roman"/>
                <w:color w:val="000000"/>
                <w:sz w:val="24"/>
                <w:szCs w:val="24"/>
              </w:rPr>
              <w:t>0.061864</w:t>
            </w:r>
          </w:p>
        </w:tc>
        <w:tc>
          <w:tcPr>
            <w:tcW w:w="1356" w:type="dxa"/>
            <w:vAlign w:val="center"/>
          </w:tcPr>
          <w:p w14:paraId="06FC8A1C" w14:textId="77777777" w:rsidR="009E4DD0" w:rsidRPr="00D80A24" w:rsidRDefault="009E4DD0" w:rsidP="002D077B">
            <w:pPr>
              <w:spacing w:line="360" w:lineRule="auto"/>
              <w:jc w:val="center"/>
              <w:rPr>
                <w:rFonts w:ascii="Times New Roman" w:eastAsia="Times New Roman" w:hAnsi="Times New Roman"/>
                <w:sz w:val="24"/>
                <w:szCs w:val="24"/>
                <w:highlight w:val="yellow"/>
                <w:lang w:eastAsia="en-IN"/>
              </w:rPr>
            </w:pPr>
            <w:r w:rsidRPr="00D80A24">
              <w:rPr>
                <w:rFonts w:ascii="Times New Roman" w:hAnsi="Times New Roman"/>
                <w:color w:val="000000"/>
                <w:sz w:val="24"/>
                <w:szCs w:val="24"/>
              </w:rPr>
              <w:t>6.00866015</w:t>
            </w:r>
          </w:p>
        </w:tc>
        <w:tc>
          <w:tcPr>
            <w:tcW w:w="1853" w:type="dxa"/>
            <w:vAlign w:val="bottom"/>
          </w:tcPr>
          <w:p w14:paraId="214AF870"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0.005289904</w:t>
            </w:r>
          </w:p>
        </w:tc>
      </w:tr>
      <w:tr w:rsidR="009E4DD0" w:rsidRPr="00BB334C" w14:paraId="13A27C3A" w14:textId="77777777" w:rsidTr="00E22E84">
        <w:tc>
          <w:tcPr>
            <w:tcW w:w="1469" w:type="dxa"/>
          </w:tcPr>
          <w:p w14:paraId="5F672467"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49</w:t>
            </w:r>
          </w:p>
        </w:tc>
        <w:tc>
          <w:tcPr>
            <w:tcW w:w="1096" w:type="dxa"/>
            <w:vAlign w:val="center"/>
          </w:tcPr>
          <w:p w14:paraId="12EC78AF"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0.18795</w:t>
            </w:r>
          </w:p>
        </w:tc>
        <w:tc>
          <w:tcPr>
            <w:tcW w:w="1003" w:type="dxa"/>
            <w:vAlign w:val="center"/>
          </w:tcPr>
          <w:p w14:paraId="14DE8F5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11.6288</w:t>
            </w:r>
          </w:p>
        </w:tc>
        <w:tc>
          <w:tcPr>
            <w:tcW w:w="1121" w:type="dxa"/>
            <w:vAlign w:val="center"/>
          </w:tcPr>
          <w:p w14:paraId="392CE3A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30.954</w:t>
            </w:r>
          </w:p>
        </w:tc>
        <w:tc>
          <w:tcPr>
            <w:tcW w:w="1128" w:type="dxa"/>
            <w:vAlign w:val="center"/>
          </w:tcPr>
          <w:p w14:paraId="0A27481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0.394747</w:t>
            </w:r>
          </w:p>
        </w:tc>
        <w:tc>
          <w:tcPr>
            <w:tcW w:w="1356" w:type="dxa"/>
            <w:vAlign w:val="center"/>
          </w:tcPr>
          <w:p w14:paraId="2005E8A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38.3405627</w:t>
            </w:r>
          </w:p>
        </w:tc>
        <w:tc>
          <w:tcPr>
            <w:tcW w:w="1853" w:type="dxa"/>
            <w:vAlign w:val="bottom"/>
          </w:tcPr>
          <w:p w14:paraId="1DBA6ADE"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0.063125513</w:t>
            </w:r>
          </w:p>
        </w:tc>
      </w:tr>
      <w:tr w:rsidR="009E4DD0" w:rsidRPr="00BB334C" w14:paraId="5211E323" w14:textId="77777777" w:rsidTr="00E22E84">
        <w:tc>
          <w:tcPr>
            <w:tcW w:w="1469" w:type="dxa"/>
          </w:tcPr>
          <w:p w14:paraId="5B846BAD"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50</w:t>
            </w:r>
          </w:p>
        </w:tc>
        <w:tc>
          <w:tcPr>
            <w:tcW w:w="1096" w:type="dxa"/>
            <w:vAlign w:val="center"/>
          </w:tcPr>
          <w:p w14:paraId="0223A4F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0.16037</w:t>
            </w:r>
          </w:p>
        </w:tc>
        <w:tc>
          <w:tcPr>
            <w:tcW w:w="1003" w:type="dxa"/>
            <w:vAlign w:val="center"/>
          </w:tcPr>
          <w:p w14:paraId="2C7B63E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10.909</w:t>
            </w:r>
          </w:p>
        </w:tc>
        <w:tc>
          <w:tcPr>
            <w:tcW w:w="1121" w:type="dxa"/>
            <w:vAlign w:val="center"/>
          </w:tcPr>
          <w:p w14:paraId="14B4712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23.563</w:t>
            </w:r>
          </w:p>
        </w:tc>
        <w:tc>
          <w:tcPr>
            <w:tcW w:w="1128" w:type="dxa"/>
            <w:vAlign w:val="center"/>
          </w:tcPr>
          <w:p w14:paraId="6965ED0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0.227011</w:t>
            </w:r>
          </w:p>
        </w:tc>
        <w:tc>
          <w:tcPr>
            <w:tcW w:w="1356" w:type="dxa"/>
            <w:vAlign w:val="center"/>
          </w:tcPr>
          <w:p w14:paraId="064271FF"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22.0488806</w:t>
            </w:r>
          </w:p>
        </w:tc>
        <w:tc>
          <w:tcPr>
            <w:tcW w:w="1853" w:type="dxa"/>
            <w:vAlign w:val="bottom"/>
          </w:tcPr>
          <w:p w14:paraId="3E1BF850"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0.030975176</w:t>
            </w:r>
          </w:p>
        </w:tc>
      </w:tr>
      <w:tr w:rsidR="009E4DD0" w:rsidRPr="00BB334C" w14:paraId="433AFD85" w14:textId="77777777" w:rsidTr="00E22E84">
        <w:tc>
          <w:tcPr>
            <w:tcW w:w="1469" w:type="dxa"/>
          </w:tcPr>
          <w:p w14:paraId="134399E6"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51</w:t>
            </w:r>
          </w:p>
        </w:tc>
        <w:tc>
          <w:tcPr>
            <w:tcW w:w="1096" w:type="dxa"/>
            <w:vAlign w:val="center"/>
          </w:tcPr>
          <w:p w14:paraId="2373BA6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0.19911</w:t>
            </w:r>
          </w:p>
        </w:tc>
        <w:tc>
          <w:tcPr>
            <w:tcW w:w="1003" w:type="dxa"/>
            <w:vAlign w:val="center"/>
          </w:tcPr>
          <w:p w14:paraId="29C32E4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12.9452</w:t>
            </w:r>
          </w:p>
        </w:tc>
        <w:tc>
          <w:tcPr>
            <w:tcW w:w="1121" w:type="dxa"/>
            <w:vAlign w:val="center"/>
          </w:tcPr>
          <w:p w14:paraId="3FD3355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46.563</w:t>
            </w:r>
          </w:p>
        </w:tc>
        <w:tc>
          <w:tcPr>
            <w:tcW w:w="1128" w:type="dxa"/>
            <w:vAlign w:val="center"/>
          </w:tcPr>
          <w:p w14:paraId="24B2BC8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0.687769</w:t>
            </w:r>
          </w:p>
        </w:tc>
        <w:tc>
          <w:tcPr>
            <w:tcW w:w="1356" w:type="dxa"/>
            <w:vAlign w:val="center"/>
          </w:tcPr>
          <w:p w14:paraId="77F8348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66.8008888</w:t>
            </w:r>
          </w:p>
        </w:tc>
        <w:tc>
          <w:tcPr>
            <w:tcW w:w="1853" w:type="dxa"/>
            <w:vAlign w:val="bottom"/>
          </w:tcPr>
          <w:p w14:paraId="0805026E"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0.116514351</w:t>
            </w:r>
          </w:p>
        </w:tc>
      </w:tr>
      <w:tr w:rsidR="009E4DD0" w:rsidRPr="00BB334C" w14:paraId="243EA5AF" w14:textId="77777777" w:rsidTr="00E22E84">
        <w:tc>
          <w:tcPr>
            <w:tcW w:w="1469" w:type="dxa"/>
          </w:tcPr>
          <w:p w14:paraId="491C9CB3"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52</w:t>
            </w:r>
          </w:p>
        </w:tc>
        <w:tc>
          <w:tcPr>
            <w:tcW w:w="1096" w:type="dxa"/>
            <w:vAlign w:val="center"/>
          </w:tcPr>
          <w:p w14:paraId="69B4608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0.19707</w:t>
            </w:r>
          </w:p>
        </w:tc>
        <w:tc>
          <w:tcPr>
            <w:tcW w:w="1003" w:type="dxa"/>
            <w:vAlign w:val="center"/>
          </w:tcPr>
          <w:p w14:paraId="47E7412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13.7912</w:t>
            </w:r>
          </w:p>
        </w:tc>
        <w:tc>
          <w:tcPr>
            <w:tcW w:w="1121" w:type="dxa"/>
            <w:vAlign w:val="center"/>
          </w:tcPr>
          <w:p w14:paraId="0DBA6A0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57.233</w:t>
            </w:r>
          </w:p>
        </w:tc>
        <w:tc>
          <w:tcPr>
            <w:tcW w:w="1128" w:type="dxa"/>
            <w:vAlign w:val="center"/>
          </w:tcPr>
          <w:p w14:paraId="43825C9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0.794465</w:t>
            </w:r>
          </w:p>
        </w:tc>
        <w:tc>
          <w:tcPr>
            <w:tcW w:w="1356" w:type="dxa"/>
            <w:vAlign w:val="center"/>
          </w:tcPr>
          <w:p w14:paraId="7B27FD9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77.1639433</w:t>
            </w:r>
          </w:p>
        </w:tc>
        <w:tc>
          <w:tcPr>
            <w:tcW w:w="1853" w:type="dxa"/>
            <w:vAlign w:val="bottom"/>
          </w:tcPr>
          <w:p w14:paraId="4837EAFC"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0.133210677</w:t>
            </w:r>
          </w:p>
        </w:tc>
      </w:tr>
      <w:tr w:rsidR="009E4DD0" w:rsidRPr="00BB334C" w14:paraId="515BC47C" w14:textId="77777777" w:rsidTr="00E22E84">
        <w:tc>
          <w:tcPr>
            <w:tcW w:w="1469" w:type="dxa"/>
          </w:tcPr>
          <w:p w14:paraId="1266DFC7"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53</w:t>
            </w:r>
          </w:p>
        </w:tc>
        <w:tc>
          <w:tcPr>
            <w:tcW w:w="1096" w:type="dxa"/>
            <w:vAlign w:val="center"/>
          </w:tcPr>
          <w:p w14:paraId="0FA3876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0.10353</w:t>
            </w:r>
          </w:p>
        </w:tc>
        <w:tc>
          <w:tcPr>
            <w:tcW w:w="1003" w:type="dxa"/>
            <w:vAlign w:val="center"/>
          </w:tcPr>
          <w:p w14:paraId="0F8F019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13.9953</w:t>
            </w:r>
          </w:p>
        </w:tc>
        <w:tc>
          <w:tcPr>
            <w:tcW w:w="1121" w:type="dxa"/>
            <w:vAlign w:val="center"/>
          </w:tcPr>
          <w:p w14:paraId="7C3BEE8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60.109</w:t>
            </w:r>
          </w:p>
        </w:tc>
        <w:tc>
          <w:tcPr>
            <w:tcW w:w="1128" w:type="dxa"/>
            <w:vAlign w:val="center"/>
          </w:tcPr>
          <w:p w14:paraId="223A2BC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0.823241</w:t>
            </w:r>
          </w:p>
        </w:tc>
        <w:tc>
          <w:tcPr>
            <w:tcW w:w="1356" w:type="dxa"/>
            <w:vAlign w:val="center"/>
          </w:tcPr>
          <w:p w14:paraId="2CAF160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79.9588677</w:t>
            </w:r>
          </w:p>
        </w:tc>
        <w:tc>
          <w:tcPr>
            <w:tcW w:w="1853" w:type="dxa"/>
            <w:vAlign w:val="bottom"/>
          </w:tcPr>
          <w:p w14:paraId="53ED4ACF"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0.07251652</w:t>
            </w:r>
          </w:p>
        </w:tc>
      </w:tr>
      <w:tr w:rsidR="009E4DD0" w:rsidRPr="00BB334C" w14:paraId="440C9527" w14:textId="77777777" w:rsidTr="00E22E84">
        <w:tc>
          <w:tcPr>
            <w:tcW w:w="1469" w:type="dxa"/>
          </w:tcPr>
          <w:p w14:paraId="488DA85B"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54</w:t>
            </w:r>
          </w:p>
        </w:tc>
        <w:tc>
          <w:tcPr>
            <w:tcW w:w="1096" w:type="dxa"/>
            <w:vAlign w:val="center"/>
          </w:tcPr>
          <w:p w14:paraId="7D8086B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0.1882</w:t>
            </w:r>
          </w:p>
        </w:tc>
        <w:tc>
          <w:tcPr>
            <w:tcW w:w="1003" w:type="dxa"/>
            <w:vAlign w:val="center"/>
          </w:tcPr>
          <w:p w14:paraId="46BC3A1F"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13.6429</w:t>
            </w:r>
          </w:p>
        </w:tc>
        <w:tc>
          <w:tcPr>
            <w:tcW w:w="1121" w:type="dxa"/>
            <w:vAlign w:val="center"/>
          </w:tcPr>
          <w:p w14:paraId="3E0EA0F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54.882</w:t>
            </w:r>
          </w:p>
        </w:tc>
        <w:tc>
          <w:tcPr>
            <w:tcW w:w="1128" w:type="dxa"/>
            <w:vAlign w:val="center"/>
          </w:tcPr>
          <w:p w14:paraId="5242C8B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0.765239</w:t>
            </w:r>
          </w:p>
        </w:tc>
        <w:tc>
          <w:tcPr>
            <w:tcW w:w="1356" w:type="dxa"/>
            <w:vAlign w:val="center"/>
          </w:tcPr>
          <w:p w14:paraId="671A5D1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74.3253118</w:t>
            </w:r>
          </w:p>
        </w:tc>
        <w:tc>
          <w:tcPr>
            <w:tcW w:w="1853" w:type="dxa"/>
            <w:vAlign w:val="bottom"/>
          </w:tcPr>
          <w:p w14:paraId="7972CC17"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0.122535087</w:t>
            </w:r>
          </w:p>
        </w:tc>
      </w:tr>
      <w:tr w:rsidR="009E4DD0" w:rsidRPr="00BB334C" w14:paraId="5DEEBF7D" w14:textId="77777777" w:rsidTr="00E22E84">
        <w:tc>
          <w:tcPr>
            <w:tcW w:w="1469" w:type="dxa"/>
          </w:tcPr>
          <w:p w14:paraId="31C2CA51"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55</w:t>
            </w:r>
          </w:p>
        </w:tc>
        <w:tc>
          <w:tcPr>
            <w:tcW w:w="1096" w:type="dxa"/>
            <w:vAlign w:val="center"/>
          </w:tcPr>
          <w:p w14:paraId="18D8546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0.11839</w:t>
            </w:r>
          </w:p>
        </w:tc>
        <w:tc>
          <w:tcPr>
            <w:tcW w:w="1003" w:type="dxa"/>
            <w:vAlign w:val="center"/>
          </w:tcPr>
          <w:p w14:paraId="3E2AB82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13.1852</w:t>
            </w:r>
          </w:p>
        </w:tc>
        <w:tc>
          <w:tcPr>
            <w:tcW w:w="1121" w:type="dxa"/>
            <w:vAlign w:val="center"/>
          </w:tcPr>
          <w:p w14:paraId="07E6931F"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49.839</w:t>
            </w:r>
          </w:p>
        </w:tc>
        <w:tc>
          <w:tcPr>
            <w:tcW w:w="1128" w:type="dxa"/>
            <w:vAlign w:val="center"/>
          </w:tcPr>
          <w:p w14:paraId="33A6CA8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0.751321</w:t>
            </w:r>
          </w:p>
        </w:tc>
        <w:tc>
          <w:tcPr>
            <w:tcW w:w="1356" w:type="dxa"/>
            <w:vAlign w:val="center"/>
          </w:tcPr>
          <w:p w14:paraId="20B474B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72.9734992</w:t>
            </w:r>
          </w:p>
        </w:tc>
        <w:tc>
          <w:tcPr>
            <w:tcW w:w="1853" w:type="dxa"/>
            <w:vAlign w:val="bottom"/>
          </w:tcPr>
          <w:p w14:paraId="45EE3186"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0.075680553</w:t>
            </w:r>
          </w:p>
        </w:tc>
      </w:tr>
      <w:tr w:rsidR="009E4DD0" w:rsidRPr="00BB334C" w14:paraId="46DF7E5B" w14:textId="77777777" w:rsidTr="00E22E84">
        <w:tc>
          <w:tcPr>
            <w:tcW w:w="1469" w:type="dxa"/>
          </w:tcPr>
          <w:p w14:paraId="2B350823"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56</w:t>
            </w:r>
          </w:p>
        </w:tc>
        <w:tc>
          <w:tcPr>
            <w:tcW w:w="1096" w:type="dxa"/>
            <w:vAlign w:val="center"/>
          </w:tcPr>
          <w:p w14:paraId="2C85E58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0.19909</w:t>
            </w:r>
          </w:p>
        </w:tc>
        <w:tc>
          <w:tcPr>
            <w:tcW w:w="1003" w:type="dxa"/>
            <w:vAlign w:val="center"/>
          </w:tcPr>
          <w:p w14:paraId="27C267F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14.499</w:t>
            </w:r>
          </w:p>
        </w:tc>
        <w:tc>
          <w:tcPr>
            <w:tcW w:w="1121" w:type="dxa"/>
            <w:vAlign w:val="center"/>
          </w:tcPr>
          <w:p w14:paraId="681A7FD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68.131</w:t>
            </w:r>
          </w:p>
        </w:tc>
        <w:tc>
          <w:tcPr>
            <w:tcW w:w="1128" w:type="dxa"/>
            <w:vAlign w:val="center"/>
          </w:tcPr>
          <w:p w14:paraId="5BA7152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0.903623</w:t>
            </w:r>
          </w:p>
        </w:tc>
        <w:tc>
          <w:tcPr>
            <w:tcW w:w="1356" w:type="dxa"/>
            <w:vAlign w:val="center"/>
          </w:tcPr>
          <w:p w14:paraId="33E4306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87.7661243</w:t>
            </w:r>
          </w:p>
        </w:tc>
        <w:tc>
          <w:tcPr>
            <w:tcW w:w="1853" w:type="dxa"/>
            <w:vAlign w:val="bottom"/>
          </w:tcPr>
          <w:p w14:paraId="5422673D"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0.153066613</w:t>
            </w:r>
          </w:p>
        </w:tc>
      </w:tr>
      <w:tr w:rsidR="009E4DD0" w:rsidRPr="00BB334C" w14:paraId="218FB8D0" w14:textId="77777777" w:rsidTr="00E22E84">
        <w:tc>
          <w:tcPr>
            <w:tcW w:w="1469" w:type="dxa"/>
          </w:tcPr>
          <w:p w14:paraId="06FF31D1"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57</w:t>
            </w:r>
          </w:p>
        </w:tc>
        <w:tc>
          <w:tcPr>
            <w:tcW w:w="1096" w:type="dxa"/>
            <w:vAlign w:val="center"/>
          </w:tcPr>
          <w:p w14:paraId="0726E0B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0.10173</w:t>
            </w:r>
          </w:p>
        </w:tc>
        <w:tc>
          <w:tcPr>
            <w:tcW w:w="1003" w:type="dxa"/>
            <w:vAlign w:val="center"/>
          </w:tcPr>
          <w:p w14:paraId="7987926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10.0506</w:t>
            </w:r>
          </w:p>
        </w:tc>
        <w:tc>
          <w:tcPr>
            <w:tcW w:w="1121" w:type="dxa"/>
            <w:vAlign w:val="center"/>
          </w:tcPr>
          <w:p w14:paraId="6107CBD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15.849</w:t>
            </w:r>
          </w:p>
        </w:tc>
        <w:tc>
          <w:tcPr>
            <w:tcW w:w="1128" w:type="dxa"/>
            <w:vAlign w:val="center"/>
          </w:tcPr>
          <w:p w14:paraId="0324A65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0.092939</w:t>
            </w:r>
          </w:p>
        </w:tc>
        <w:tc>
          <w:tcPr>
            <w:tcW w:w="1356" w:type="dxa"/>
            <w:vAlign w:val="center"/>
          </w:tcPr>
          <w:p w14:paraId="300E354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9.02687938</w:t>
            </w:r>
          </w:p>
        </w:tc>
        <w:tc>
          <w:tcPr>
            <w:tcW w:w="1853" w:type="dxa"/>
            <w:vAlign w:val="bottom"/>
          </w:tcPr>
          <w:p w14:paraId="2C1E4D7F"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0.008044347</w:t>
            </w:r>
          </w:p>
        </w:tc>
      </w:tr>
      <w:tr w:rsidR="009E4DD0" w:rsidRPr="00BB334C" w14:paraId="6BB9F7B6" w14:textId="77777777" w:rsidTr="00E22E84">
        <w:tc>
          <w:tcPr>
            <w:tcW w:w="1469" w:type="dxa"/>
          </w:tcPr>
          <w:p w14:paraId="21B1B578"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58</w:t>
            </w:r>
          </w:p>
        </w:tc>
        <w:tc>
          <w:tcPr>
            <w:tcW w:w="1096" w:type="dxa"/>
            <w:vAlign w:val="center"/>
          </w:tcPr>
          <w:p w14:paraId="398B6F0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0.11477</w:t>
            </w:r>
          </w:p>
        </w:tc>
        <w:tc>
          <w:tcPr>
            <w:tcW w:w="1003" w:type="dxa"/>
            <w:vAlign w:val="center"/>
          </w:tcPr>
          <w:p w14:paraId="352EF60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12.3255</w:t>
            </w:r>
          </w:p>
        </w:tc>
        <w:tc>
          <w:tcPr>
            <w:tcW w:w="1121" w:type="dxa"/>
            <w:vAlign w:val="center"/>
          </w:tcPr>
          <w:p w14:paraId="65A10A8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39.218</w:t>
            </w:r>
          </w:p>
        </w:tc>
        <w:tc>
          <w:tcPr>
            <w:tcW w:w="1128" w:type="dxa"/>
            <w:vAlign w:val="center"/>
          </w:tcPr>
          <w:p w14:paraId="6E1E191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0.464055</w:t>
            </w:r>
          </w:p>
        </w:tc>
        <w:tc>
          <w:tcPr>
            <w:tcW w:w="1356" w:type="dxa"/>
            <w:vAlign w:val="center"/>
          </w:tcPr>
          <w:p w14:paraId="13B6443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45.0722357</w:t>
            </w:r>
          </w:p>
        </w:tc>
        <w:tc>
          <w:tcPr>
            <w:tcW w:w="1853" w:type="dxa"/>
            <w:vAlign w:val="bottom"/>
          </w:tcPr>
          <w:p w14:paraId="5264450D"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0.045314959</w:t>
            </w:r>
          </w:p>
        </w:tc>
      </w:tr>
      <w:tr w:rsidR="009E4DD0" w:rsidRPr="00BB334C" w14:paraId="68215FC2" w14:textId="77777777" w:rsidTr="00E22E84">
        <w:tc>
          <w:tcPr>
            <w:tcW w:w="1469" w:type="dxa"/>
          </w:tcPr>
          <w:p w14:paraId="5860E1D9"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59</w:t>
            </w:r>
          </w:p>
        </w:tc>
        <w:tc>
          <w:tcPr>
            <w:tcW w:w="1096" w:type="dxa"/>
            <w:vAlign w:val="center"/>
          </w:tcPr>
          <w:p w14:paraId="17C52ED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0.12176</w:t>
            </w:r>
          </w:p>
        </w:tc>
        <w:tc>
          <w:tcPr>
            <w:tcW w:w="1003" w:type="dxa"/>
            <w:vAlign w:val="center"/>
          </w:tcPr>
          <w:p w14:paraId="02A3460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12.3888</w:t>
            </w:r>
          </w:p>
        </w:tc>
        <w:tc>
          <w:tcPr>
            <w:tcW w:w="1121" w:type="dxa"/>
            <w:vAlign w:val="center"/>
          </w:tcPr>
          <w:p w14:paraId="4CC326E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39.803</w:t>
            </w:r>
          </w:p>
        </w:tc>
        <w:tc>
          <w:tcPr>
            <w:tcW w:w="1128" w:type="dxa"/>
            <w:vAlign w:val="center"/>
          </w:tcPr>
          <w:p w14:paraId="75B959D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0.521891</w:t>
            </w:r>
          </w:p>
        </w:tc>
        <w:tc>
          <w:tcPr>
            <w:tcW w:w="1356" w:type="dxa"/>
            <w:vAlign w:val="center"/>
          </w:tcPr>
          <w:p w14:paraId="62B98F9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50.6896686</w:t>
            </w:r>
          </w:p>
        </w:tc>
        <w:tc>
          <w:tcPr>
            <w:tcW w:w="1853" w:type="dxa"/>
            <w:vAlign w:val="bottom"/>
          </w:tcPr>
          <w:p w14:paraId="03C643BD"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0.054066493</w:t>
            </w:r>
          </w:p>
        </w:tc>
      </w:tr>
      <w:tr w:rsidR="009E4DD0" w:rsidRPr="00BB334C" w14:paraId="67A7F5A8" w14:textId="77777777" w:rsidTr="00E22E84">
        <w:tc>
          <w:tcPr>
            <w:tcW w:w="1469" w:type="dxa"/>
          </w:tcPr>
          <w:p w14:paraId="636374DC"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60</w:t>
            </w:r>
          </w:p>
        </w:tc>
        <w:tc>
          <w:tcPr>
            <w:tcW w:w="1096" w:type="dxa"/>
            <w:vAlign w:val="center"/>
          </w:tcPr>
          <w:p w14:paraId="7986FE8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0.19812</w:t>
            </w:r>
          </w:p>
        </w:tc>
        <w:tc>
          <w:tcPr>
            <w:tcW w:w="1003" w:type="dxa"/>
            <w:vAlign w:val="center"/>
          </w:tcPr>
          <w:p w14:paraId="4ADF5C6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12.2467</w:t>
            </w:r>
          </w:p>
        </w:tc>
        <w:tc>
          <w:tcPr>
            <w:tcW w:w="1121" w:type="dxa"/>
            <w:vAlign w:val="center"/>
          </w:tcPr>
          <w:p w14:paraId="75E7DF4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38.122</w:t>
            </w:r>
          </w:p>
        </w:tc>
        <w:tc>
          <w:tcPr>
            <w:tcW w:w="1128" w:type="dxa"/>
            <w:vAlign w:val="center"/>
          </w:tcPr>
          <w:p w14:paraId="5B6CE80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0.419045</w:t>
            </w:r>
          </w:p>
        </w:tc>
        <w:tc>
          <w:tcPr>
            <w:tcW w:w="1356" w:type="dxa"/>
            <w:vAlign w:val="center"/>
          </w:tcPr>
          <w:p w14:paraId="7C0D401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40.7005527</w:t>
            </w:r>
          </w:p>
        </w:tc>
        <w:tc>
          <w:tcPr>
            <w:tcW w:w="1853" w:type="dxa"/>
            <w:vAlign w:val="bottom"/>
          </w:tcPr>
          <w:p w14:paraId="23615288"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0.070637079</w:t>
            </w:r>
          </w:p>
        </w:tc>
      </w:tr>
      <w:tr w:rsidR="009E4DD0" w:rsidRPr="00BB334C" w14:paraId="0B9262F9" w14:textId="77777777" w:rsidTr="00E22E84">
        <w:tc>
          <w:tcPr>
            <w:tcW w:w="1469" w:type="dxa"/>
          </w:tcPr>
          <w:p w14:paraId="31882E76"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61</w:t>
            </w:r>
          </w:p>
        </w:tc>
        <w:tc>
          <w:tcPr>
            <w:tcW w:w="1096" w:type="dxa"/>
            <w:vAlign w:val="center"/>
          </w:tcPr>
          <w:p w14:paraId="506B251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0.14555</w:t>
            </w:r>
          </w:p>
        </w:tc>
        <w:tc>
          <w:tcPr>
            <w:tcW w:w="1003" w:type="dxa"/>
            <w:vAlign w:val="center"/>
          </w:tcPr>
          <w:p w14:paraId="397A63A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12.194</w:t>
            </w:r>
          </w:p>
        </w:tc>
        <w:tc>
          <w:tcPr>
            <w:tcW w:w="1121" w:type="dxa"/>
            <w:vAlign w:val="center"/>
          </w:tcPr>
          <w:p w14:paraId="274DF36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36.286</w:t>
            </w:r>
          </w:p>
        </w:tc>
        <w:tc>
          <w:tcPr>
            <w:tcW w:w="1128" w:type="dxa"/>
            <w:vAlign w:val="center"/>
          </w:tcPr>
          <w:p w14:paraId="747EB7C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0.272067</w:t>
            </w:r>
          </w:p>
        </w:tc>
        <w:tc>
          <w:tcPr>
            <w:tcW w:w="1356" w:type="dxa"/>
            <w:vAlign w:val="center"/>
          </w:tcPr>
          <w:p w14:paraId="3C5D9B4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26.4250314</w:t>
            </w:r>
          </w:p>
        </w:tc>
        <w:tc>
          <w:tcPr>
            <w:tcW w:w="1853" w:type="dxa"/>
            <w:vAlign w:val="bottom"/>
          </w:tcPr>
          <w:p w14:paraId="6E1A8CA4"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0.033692391</w:t>
            </w:r>
          </w:p>
        </w:tc>
      </w:tr>
      <w:tr w:rsidR="009E4DD0" w:rsidRPr="00BB334C" w14:paraId="11EE51C8" w14:textId="77777777" w:rsidTr="00E22E84">
        <w:tc>
          <w:tcPr>
            <w:tcW w:w="1469" w:type="dxa"/>
          </w:tcPr>
          <w:p w14:paraId="09EB9372"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62</w:t>
            </w:r>
          </w:p>
        </w:tc>
        <w:tc>
          <w:tcPr>
            <w:tcW w:w="1096" w:type="dxa"/>
            <w:vAlign w:val="center"/>
          </w:tcPr>
          <w:p w14:paraId="2D843D9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0.18235</w:t>
            </w:r>
          </w:p>
        </w:tc>
        <w:tc>
          <w:tcPr>
            <w:tcW w:w="1003" w:type="dxa"/>
            <w:vAlign w:val="center"/>
          </w:tcPr>
          <w:p w14:paraId="453C17D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12.5432</w:t>
            </w:r>
          </w:p>
        </w:tc>
        <w:tc>
          <w:tcPr>
            <w:tcW w:w="1121" w:type="dxa"/>
            <w:vAlign w:val="center"/>
          </w:tcPr>
          <w:p w14:paraId="2D6B2CE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39.924</w:t>
            </w:r>
          </w:p>
        </w:tc>
        <w:tc>
          <w:tcPr>
            <w:tcW w:w="1128" w:type="dxa"/>
            <w:vAlign w:val="center"/>
          </w:tcPr>
          <w:p w14:paraId="03A5A02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0.590353</w:t>
            </w:r>
          </w:p>
        </w:tc>
        <w:tc>
          <w:tcPr>
            <w:tcW w:w="1356" w:type="dxa"/>
            <w:vAlign w:val="center"/>
          </w:tcPr>
          <w:p w14:paraId="03FE185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57.3391722</w:t>
            </w:r>
          </w:p>
        </w:tc>
        <w:tc>
          <w:tcPr>
            <w:tcW w:w="1853" w:type="dxa"/>
            <w:vAlign w:val="bottom"/>
          </w:tcPr>
          <w:p w14:paraId="45F98EF6"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0.091592791</w:t>
            </w:r>
          </w:p>
        </w:tc>
      </w:tr>
      <w:tr w:rsidR="009E4DD0" w:rsidRPr="00BB334C" w14:paraId="55B0BC20" w14:textId="77777777" w:rsidTr="00E22E84">
        <w:tc>
          <w:tcPr>
            <w:tcW w:w="1469" w:type="dxa"/>
          </w:tcPr>
          <w:p w14:paraId="7EC41409"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63</w:t>
            </w:r>
          </w:p>
        </w:tc>
        <w:tc>
          <w:tcPr>
            <w:tcW w:w="1096" w:type="dxa"/>
            <w:vAlign w:val="center"/>
          </w:tcPr>
          <w:p w14:paraId="434187D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0.18723</w:t>
            </w:r>
          </w:p>
        </w:tc>
        <w:tc>
          <w:tcPr>
            <w:tcW w:w="1003" w:type="dxa"/>
            <w:vAlign w:val="center"/>
          </w:tcPr>
          <w:p w14:paraId="4404422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12.0402</w:t>
            </w:r>
          </w:p>
        </w:tc>
        <w:tc>
          <w:tcPr>
            <w:tcW w:w="1121" w:type="dxa"/>
            <w:vAlign w:val="center"/>
          </w:tcPr>
          <w:p w14:paraId="726ABB3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34.157</w:t>
            </w:r>
          </w:p>
        </w:tc>
        <w:tc>
          <w:tcPr>
            <w:tcW w:w="1128" w:type="dxa"/>
            <w:vAlign w:val="center"/>
          </w:tcPr>
          <w:p w14:paraId="039D202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0.234019</w:t>
            </w:r>
          </w:p>
        </w:tc>
        <w:tc>
          <w:tcPr>
            <w:tcW w:w="1356" w:type="dxa"/>
            <w:vAlign w:val="center"/>
          </w:tcPr>
          <w:p w14:paraId="3DE70C5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22.7295461</w:t>
            </w:r>
          </w:p>
        </w:tc>
        <w:tc>
          <w:tcPr>
            <w:tcW w:w="1853" w:type="dxa"/>
            <w:vAlign w:val="bottom"/>
          </w:tcPr>
          <w:p w14:paraId="63D0A0AB"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0.03727952</w:t>
            </w:r>
          </w:p>
        </w:tc>
      </w:tr>
      <w:tr w:rsidR="009E4DD0" w:rsidRPr="00BB334C" w14:paraId="5268BEDA" w14:textId="77777777" w:rsidTr="00E22E84">
        <w:tc>
          <w:tcPr>
            <w:tcW w:w="1469" w:type="dxa"/>
          </w:tcPr>
          <w:p w14:paraId="782E0910"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64</w:t>
            </w:r>
          </w:p>
        </w:tc>
        <w:tc>
          <w:tcPr>
            <w:tcW w:w="1096" w:type="dxa"/>
            <w:vAlign w:val="center"/>
          </w:tcPr>
          <w:p w14:paraId="191EAB2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0.2</w:t>
            </w:r>
          </w:p>
        </w:tc>
        <w:tc>
          <w:tcPr>
            <w:tcW w:w="1003" w:type="dxa"/>
            <w:vAlign w:val="center"/>
          </w:tcPr>
          <w:p w14:paraId="489949F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12.29</w:t>
            </w:r>
          </w:p>
        </w:tc>
        <w:tc>
          <w:tcPr>
            <w:tcW w:w="1121" w:type="dxa"/>
            <w:vAlign w:val="center"/>
          </w:tcPr>
          <w:p w14:paraId="3BB67AAB"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37.001</w:t>
            </w:r>
          </w:p>
        </w:tc>
        <w:tc>
          <w:tcPr>
            <w:tcW w:w="1128" w:type="dxa"/>
            <w:vAlign w:val="center"/>
          </w:tcPr>
          <w:p w14:paraId="628CBCF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0.427683</w:t>
            </w:r>
          </w:p>
        </w:tc>
        <w:tc>
          <w:tcPr>
            <w:tcW w:w="1356" w:type="dxa"/>
            <w:vAlign w:val="center"/>
          </w:tcPr>
          <w:p w14:paraId="4C3A87E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41.5395351</w:t>
            </w:r>
          </w:p>
        </w:tc>
        <w:tc>
          <w:tcPr>
            <w:tcW w:w="1853" w:type="dxa"/>
            <w:vAlign w:val="bottom"/>
          </w:tcPr>
          <w:p w14:paraId="7C7C94E3"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0.072777266</w:t>
            </w:r>
          </w:p>
        </w:tc>
      </w:tr>
      <w:tr w:rsidR="009E4DD0" w:rsidRPr="00BB334C" w14:paraId="2C2AA874" w14:textId="77777777" w:rsidTr="00E22E84">
        <w:tc>
          <w:tcPr>
            <w:tcW w:w="1469" w:type="dxa"/>
          </w:tcPr>
          <w:p w14:paraId="176E8ABD"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65</w:t>
            </w:r>
          </w:p>
        </w:tc>
        <w:tc>
          <w:tcPr>
            <w:tcW w:w="1096" w:type="dxa"/>
            <w:vAlign w:val="center"/>
          </w:tcPr>
          <w:p w14:paraId="06CD2A7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0.12925</w:t>
            </w:r>
          </w:p>
        </w:tc>
        <w:tc>
          <w:tcPr>
            <w:tcW w:w="1003" w:type="dxa"/>
            <w:vAlign w:val="center"/>
          </w:tcPr>
          <w:p w14:paraId="07E2B46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10.4935</w:t>
            </w:r>
          </w:p>
        </w:tc>
        <w:tc>
          <w:tcPr>
            <w:tcW w:w="1121" w:type="dxa"/>
            <w:vAlign w:val="center"/>
          </w:tcPr>
          <w:p w14:paraId="1F2EB9F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19.748</w:t>
            </w:r>
          </w:p>
        </w:tc>
        <w:tc>
          <w:tcPr>
            <w:tcW w:w="1128" w:type="dxa"/>
            <w:vAlign w:val="center"/>
          </w:tcPr>
          <w:p w14:paraId="5EA1129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0.193939</w:t>
            </w:r>
          </w:p>
        </w:tc>
        <w:tc>
          <w:tcPr>
            <w:tcW w:w="1356" w:type="dxa"/>
            <w:vAlign w:val="center"/>
          </w:tcPr>
          <w:p w14:paraId="64523CB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18.8366989</w:t>
            </w:r>
          </w:p>
        </w:tc>
        <w:tc>
          <w:tcPr>
            <w:tcW w:w="1853" w:type="dxa"/>
            <w:vAlign w:val="bottom"/>
          </w:tcPr>
          <w:p w14:paraId="41EFEB82"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0.021327476</w:t>
            </w:r>
          </w:p>
        </w:tc>
      </w:tr>
      <w:tr w:rsidR="009E4DD0" w:rsidRPr="00BB334C" w14:paraId="1978696B" w14:textId="77777777" w:rsidTr="00E22E84">
        <w:tc>
          <w:tcPr>
            <w:tcW w:w="1469" w:type="dxa"/>
          </w:tcPr>
          <w:p w14:paraId="7B8D35E4"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66</w:t>
            </w:r>
          </w:p>
        </w:tc>
        <w:tc>
          <w:tcPr>
            <w:tcW w:w="1096" w:type="dxa"/>
            <w:vAlign w:val="center"/>
          </w:tcPr>
          <w:p w14:paraId="73595E2A"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0.10105</w:t>
            </w:r>
          </w:p>
        </w:tc>
        <w:tc>
          <w:tcPr>
            <w:tcW w:w="1003" w:type="dxa"/>
            <w:vAlign w:val="center"/>
          </w:tcPr>
          <w:p w14:paraId="467E78A7"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10.525</w:t>
            </w:r>
          </w:p>
        </w:tc>
        <w:tc>
          <w:tcPr>
            <w:tcW w:w="1121" w:type="dxa"/>
            <w:vAlign w:val="center"/>
          </w:tcPr>
          <w:p w14:paraId="7CE7813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20.027</w:t>
            </w:r>
          </w:p>
        </w:tc>
        <w:tc>
          <w:tcPr>
            <w:tcW w:w="1128" w:type="dxa"/>
            <w:vAlign w:val="center"/>
          </w:tcPr>
          <w:p w14:paraId="585455E5"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0.360808</w:t>
            </w:r>
          </w:p>
        </w:tc>
        <w:tc>
          <w:tcPr>
            <w:tcW w:w="1356" w:type="dxa"/>
            <w:vAlign w:val="center"/>
          </w:tcPr>
          <w:p w14:paraId="3670206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35.0441719</w:t>
            </w:r>
          </w:p>
        </w:tc>
        <w:tc>
          <w:tcPr>
            <w:tcW w:w="1853" w:type="dxa"/>
            <w:vAlign w:val="bottom"/>
          </w:tcPr>
          <w:p w14:paraId="06983D68"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0.031021031</w:t>
            </w:r>
          </w:p>
        </w:tc>
      </w:tr>
      <w:tr w:rsidR="009E4DD0" w:rsidRPr="00BB334C" w14:paraId="7923C62D" w14:textId="77777777" w:rsidTr="00E22E84">
        <w:tc>
          <w:tcPr>
            <w:tcW w:w="1469" w:type="dxa"/>
          </w:tcPr>
          <w:p w14:paraId="3B70EEE9"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67</w:t>
            </w:r>
          </w:p>
        </w:tc>
        <w:tc>
          <w:tcPr>
            <w:tcW w:w="1096" w:type="dxa"/>
            <w:vAlign w:val="center"/>
          </w:tcPr>
          <w:p w14:paraId="768A2D98"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0.16517</w:t>
            </w:r>
          </w:p>
        </w:tc>
        <w:tc>
          <w:tcPr>
            <w:tcW w:w="1003" w:type="dxa"/>
            <w:vAlign w:val="center"/>
          </w:tcPr>
          <w:p w14:paraId="2E040EF7"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14.4505</w:t>
            </w:r>
          </w:p>
        </w:tc>
        <w:tc>
          <w:tcPr>
            <w:tcW w:w="1121" w:type="dxa"/>
            <w:vAlign w:val="center"/>
          </w:tcPr>
          <w:p w14:paraId="6CBEDF3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67.288</w:t>
            </w:r>
          </w:p>
        </w:tc>
        <w:tc>
          <w:tcPr>
            <w:tcW w:w="1128" w:type="dxa"/>
            <w:vAlign w:val="center"/>
          </w:tcPr>
          <w:p w14:paraId="71851CE3"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0.895807</w:t>
            </w:r>
          </w:p>
        </w:tc>
        <w:tc>
          <w:tcPr>
            <w:tcW w:w="1356" w:type="dxa"/>
            <w:vAlign w:val="center"/>
          </w:tcPr>
          <w:p w14:paraId="1AB2126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87.0069803</w:t>
            </w:r>
          </w:p>
        </w:tc>
        <w:tc>
          <w:tcPr>
            <w:tcW w:w="1853" w:type="dxa"/>
            <w:vAlign w:val="bottom"/>
          </w:tcPr>
          <w:p w14:paraId="3C78961E"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0.12588946</w:t>
            </w:r>
          </w:p>
        </w:tc>
      </w:tr>
      <w:tr w:rsidR="009E4DD0" w:rsidRPr="00BB334C" w14:paraId="20C1EB08" w14:textId="77777777" w:rsidTr="00E22E84">
        <w:tc>
          <w:tcPr>
            <w:tcW w:w="1469" w:type="dxa"/>
          </w:tcPr>
          <w:p w14:paraId="6C769EE9"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68</w:t>
            </w:r>
          </w:p>
        </w:tc>
        <w:tc>
          <w:tcPr>
            <w:tcW w:w="1096" w:type="dxa"/>
            <w:vAlign w:val="center"/>
          </w:tcPr>
          <w:p w14:paraId="1DBB4682"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0.14869</w:t>
            </w:r>
          </w:p>
        </w:tc>
        <w:tc>
          <w:tcPr>
            <w:tcW w:w="1003" w:type="dxa"/>
            <w:vAlign w:val="center"/>
          </w:tcPr>
          <w:p w14:paraId="348CB86D"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14.3822</w:t>
            </w:r>
          </w:p>
        </w:tc>
        <w:tc>
          <w:tcPr>
            <w:tcW w:w="1121" w:type="dxa"/>
            <w:vAlign w:val="center"/>
          </w:tcPr>
          <w:p w14:paraId="158C073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66.263</w:t>
            </w:r>
          </w:p>
        </w:tc>
        <w:tc>
          <w:tcPr>
            <w:tcW w:w="1128" w:type="dxa"/>
            <w:vAlign w:val="center"/>
          </w:tcPr>
          <w:p w14:paraId="37FD85C0"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0.842513</w:t>
            </w:r>
          </w:p>
        </w:tc>
        <w:tc>
          <w:tcPr>
            <w:tcW w:w="1356" w:type="dxa"/>
            <w:vAlign w:val="center"/>
          </w:tcPr>
          <w:p w14:paraId="1400D62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81.8306979</w:t>
            </w:r>
          </w:p>
        </w:tc>
        <w:tc>
          <w:tcPr>
            <w:tcW w:w="1853" w:type="dxa"/>
            <w:vAlign w:val="bottom"/>
          </w:tcPr>
          <w:p w14:paraId="7F23F02D"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0.106586481</w:t>
            </w:r>
          </w:p>
        </w:tc>
      </w:tr>
      <w:tr w:rsidR="009E4DD0" w:rsidRPr="00BB334C" w14:paraId="2085FC7F" w14:textId="77777777" w:rsidTr="00E22E84">
        <w:tc>
          <w:tcPr>
            <w:tcW w:w="1469" w:type="dxa"/>
          </w:tcPr>
          <w:p w14:paraId="4A624EF9"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69</w:t>
            </w:r>
          </w:p>
        </w:tc>
        <w:tc>
          <w:tcPr>
            <w:tcW w:w="1096" w:type="dxa"/>
            <w:vAlign w:val="center"/>
          </w:tcPr>
          <w:p w14:paraId="387C81B8"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0.13311</w:t>
            </w:r>
          </w:p>
        </w:tc>
        <w:tc>
          <w:tcPr>
            <w:tcW w:w="1003" w:type="dxa"/>
            <w:vAlign w:val="center"/>
          </w:tcPr>
          <w:p w14:paraId="1B8952D4"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13.3572</w:t>
            </w:r>
          </w:p>
        </w:tc>
        <w:tc>
          <w:tcPr>
            <w:tcW w:w="1121" w:type="dxa"/>
            <w:vAlign w:val="center"/>
          </w:tcPr>
          <w:p w14:paraId="7E3B407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52.066</w:t>
            </w:r>
          </w:p>
        </w:tc>
        <w:tc>
          <w:tcPr>
            <w:tcW w:w="1128" w:type="dxa"/>
            <w:vAlign w:val="center"/>
          </w:tcPr>
          <w:p w14:paraId="422510F0"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0.573379</w:t>
            </w:r>
          </w:p>
        </w:tc>
        <w:tc>
          <w:tcPr>
            <w:tcW w:w="1356" w:type="dxa"/>
            <w:vAlign w:val="center"/>
          </w:tcPr>
          <w:p w14:paraId="23079CD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55.6905397</w:t>
            </w:r>
          </w:p>
        </w:tc>
        <w:tc>
          <w:tcPr>
            <w:tcW w:w="1853" w:type="dxa"/>
            <w:vAlign w:val="bottom"/>
          </w:tcPr>
          <w:p w14:paraId="76186274"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0.064937597</w:t>
            </w:r>
          </w:p>
        </w:tc>
      </w:tr>
      <w:tr w:rsidR="009E4DD0" w:rsidRPr="00BB334C" w14:paraId="4D9A3049" w14:textId="77777777" w:rsidTr="00E22E84">
        <w:tc>
          <w:tcPr>
            <w:tcW w:w="1469" w:type="dxa"/>
          </w:tcPr>
          <w:p w14:paraId="4F344D75"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70</w:t>
            </w:r>
          </w:p>
        </w:tc>
        <w:tc>
          <w:tcPr>
            <w:tcW w:w="1096" w:type="dxa"/>
            <w:vAlign w:val="center"/>
          </w:tcPr>
          <w:p w14:paraId="248C599F"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0.10145</w:t>
            </w:r>
          </w:p>
        </w:tc>
        <w:tc>
          <w:tcPr>
            <w:tcW w:w="1003" w:type="dxa"/>
            <w:vAlign w:val="center"/>
          </w:tcPr>
          <w:p w14:paraId="3756F39E"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10.5483</w:t>
            </w:r>
          </w:p>
        </w:tc>
        <w:tc>
          <w:tcPr>
            <w:tcW w:w="1121" w:type="dxa"/>
            <w:vAlign w:val="center"/>
          </w:tcPr>
          <w:p w14:paraId="1DCCB97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20.261</w:t>
            </w:r>
          </w:p>
        </w:tc>
        <w:tc>
          <w:tcPr>
            <w:tcW w:w="1128" w:type="dxa"/>
            <w:vAlign w:val="center"/>
          </w:tcPr>
          <w:p w14:paraId="51F48FA8"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0.195224</w:t>
            </w:r>
          </w:p>
        </w:tc>
        <w:tc>
          <w:tcPr>
            <w:tcW w:w="1356" w:type="dxa"/>
            <w:vAlign w:val="center"/>
          </w:tcPr>
          <w:p w14:paraId="2E37F00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18.961507</w:t>
            </w:r>
          </w:p>
        </w:tc>
        <w:tc>
          <w:tcPr>
            <w:tcW w:w="1853" w:type="dxa"/>
            <w:vAlign w:val="bottom"/>
          </w:tcPr>
          <w:p w14:paraId="330122A0"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0.016851129</w:t>
            </w:r>
          </w:p>
        </w:tc>
      </w:tr>
      <w:tr w:rsidR="009E4DD0" w:rsidRPr="00BB334C" w14:paraId="29E8E880" w14:textId="77777777" w:rsidTr="00E22E84">
        <w:tc>
          <w:tcPr>
            <w:tcW w:w="1469" w:type="dxa"/>
          </w:tcPr>
          <w:p w14:paraId="2F3B4A65"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71</w:t>
            </w:r>
          </w:p>
        </w:tc>
        <w:tc>
          <w:tcPr>
            <w:tcW w:w="1096" w:type="dxa"/>
            <w:vAlign w:val="center"/>
          </w:tcPr>
          <w:p w14:paraId="10A1D16C"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0.17331</w:t>
            </w:r>
          </w:p>
        </w:tc>
        <w:tc>
          <w:tcPr>
            <w:tcW w:w="1003" w:type="dxa"/>
            <w:vAlign w:val="center"/>
          </w:tcPr>
          <w:p w14:paraId="2AEBCFB6"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10.5219</w:t>
            </w:r>
          </w:p>
        </w:tc>
        <w:tc>
          <w:tcPr>
            <w:tcW w:w="1121" w:type="dxa"/>
            <w:vAlign w:val="center"/>
          </w:tcPr>
          <w:p w14:paraId="338C4AC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20.043</w:t>
            </w:r>
          </w:p>
        </w:tc>
        <w:tc>
          <w:tcPr>
            <w:tcW w:w="1128" w:type="dxa"/>
            <w:vAlign w:val="center"/>
          </w:tcPr>
          <w:p w14:paraId="281E00C6"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0.288514</w:t>
            </w:r>
          </w:p>
        </w:tc>
        <w:tc>
          <w:tcPr>
            <w:tcW w:w="1356" w:type="dxa"/>
            <w:vAlign w:val="center"/>
          </w:tcPr>
          <w:p w14:paraId="22107A2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28.0224779</w:t>
            </w:r>
          </w:p>
        </w:tc>
        <w:tc>
          <w:tcPr>
            <w:tcW w:w="1853" w:type="dxa"/>
            <w:vAlign w:val="bottom"/>
          </w:tcPr>
          <w:p w14:paraId="6D2B1C48"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0.042543603</w:t>
            </w:r>
          </w:p>
        </w:tc>
      </w:tr>
      <w:tr w:rsidR="009E4DD0" w:rsidRPr="00BB334C" w14:paraId="0679E6F5" w14:textId="77777777" w:rsidTr="00E22E84">
        <w:tc>
          <w:tcPr>
            <w:tcW w:w="1469" w:type="dxa"/>
          </w:tcPr>
          <w:p w14:paraId="672C312B"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72</w:t>
            </w:r>
          </w:p>
        </w:tc>
        <w:tc>
          <w:tcPr>
            <w:tcW w:w="1096" w:type="dxa"/>
            <w:vAlign w:val="center"/>
          </w:tcPr>
          <w:p w14:paraId="25672114"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0.15263</w:t>
            </w:r>
          </w:p>
        </w:tc>
        <w:tc>
          <w:tcPr>
            <w:tcW w:w="1003" w:type="dxa"/>
            <w:vAlign w:val="center"/>
          </w:tcPr>
          <w:p w14:paraId="006CC9AC"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10.5261</w:t>
            </w:r>
          </w:p>
        </w:tc>
        <w:tc>
          <w:tcPr>
            <w:tcW w:w="1121" w:type="dxa"/>
            <w:vAlign w:val="center"/>
          </w:tcPr>
          <w:p w14:paraId="688170F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20.094</w:t>
            </w:r>
          </w:p>
        </w:tc>
        <w:tc>
          <w:tcPr>
            <w:tcW w:w="1128" w:type="dxa"/>
            <w:vAlign w:val="center"/>
          </w:tcPr>
          <w:p w14:paraId="48D6ED39"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0.355223</w:t>
            </w:r>
          </w:p>
        </w:tc>
        <w:tc>
          <w:tcPr>
            <w:tcW w:w="1356" w:type="dxa"/>
            <w:vAlign w:val="center"/>
          </w:tcPr>
          <w:p w14:paraId="78578BE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34.5017181</w:t>
            </w:r>
          </w:p>
        </w:tc>
        <w:tc>
          <w:tcPr>
            <w:tcW w:w="1853" w:type="dxa"/>
            <w:vAlign w:val="bottom"/>
          </w:tcPr>
          <w:p w14:paraId="51A01CB3"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0.046130136</w:t>
            </w:r>
          </w:p>
        </w:tc>
      </w:tr>
      <w:tr w:rsidR="009E4DD0" w:rsidRPr="00BB334C" w14:paraId="7B0E3A08" w14:textId="77777777" w:rsidTr="00E22E84">
        <w:tc>
          <w:tcPr>
            <w:tcW w:w="1469" w:type="dxa"/>
          </w:tcPr>
          <w:p w14:paraId="0D9DF603"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73</w:t>
            </w:r>
          </w:p>
        </w:tc>
        <w:tc>
          <w:tcPr>
            <w:tcW w:w="1096" w:type="dxa"/>
            <w:vAlign w:val="center"/>
          </w:tcPr>
          <w:p w14:paraId="7FF37C9F"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w:t>
            </w:r>
          </w:p>
        </w:tc>
        <w:tc>
          <w:tcPr>
            <w:tcW w:w="1003" w:type="dxa"/>
            <w:vAlign w:val="center"/>
          </w:tcPr>
          <w:p w14:paraId="3B00CE0F"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13.466</w:t>
            </w:r>
          </w:p>
        </w:tc>
        <w:tc>
          <w:tcPr>
            <w:tcW w:w="1121" w:type="dxa"/>
            <w:vAlign w:val="center"/>
          </w:tcPr>
          <w:p w14:paraId="28EDD75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54.12</w:t>
            </w:r>
          </w:p>
        </w:tc>
        <w:tc>
          <w:tcPr>
            <w:tcW w:w="1128" w:type="dxa"/>
            <w:vAlign w:val="center"/>
          </w:tcPr>
          <w:p w14:paraId="4769E4F0"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0.692583</w:t>
            </w:r>
          </w:p>
        </w:tc>
        <w:tc>
          <w:tcPr>
            <w:tcW w:w="1356" w:type="dxa"/>
            <w:vAlign w:val="center"/>
          </w:tcPr>
          <w:p w14:paraId="4480B2F7"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67.2684578</w:t>
            </w:r>
          </w:p>
        </w:tc>
        <w:tc>
          <w:tcPr>
            <w:tcW w:w="1853" w:type="dxa"/>
            <w:vAlign w:val="bottom"/>
          </w:tcPr>
          <w:p w14:paraId="185E772A"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0.058927169</w:t>
            </w:r>
          </w:p>
        </w:tc>
      </w:tr>
      <w:tr w:rsidR="009E4DD0" w:rsidRPr="00BB334C" w14:paraId="2C40B95E" w14:textId="77777777" w:rsidTr="00E22E84">
        <w:tc>
          <w:tcPr>
            <w:tcW w:w="1469" w:type="dxa"/>
          </w:tcPr>
          <w:p w14:paraId="6BD53273"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74</w:t>
            </w:r>
          </w:p>
        </w:tc>
        <w:tc>
          <w:tcPr>
            <w:tcW w:w="1096" w:type="dxa"/>
            <w:vAlign w:val="center"/>
          </w:tcPr>
          <w:p w14:paraId="6CFD5531"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w:t>
            </w:r>
          </w:p>
        </w:tc>
        <w:tc>
          <w:tcPr>
            <w:tcW w:w="1003" w:type="dxa"/>
            <w:vAlign w:val="center"/>
          </w:tcPr>
          <w:p w14:paraId="4DBA3CE6"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14.5</w:t>
            </w:r>
          </w:p>
        </w:tc>
        <w:tc>
          <w:tcPr>
            <w:tcW w:w="1121" w:type="dxa"/>
            <w:vAlign w:val="center"/>
          </w:tcPr>
          <w:p w14:paraId="7CBF266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67.41</w:t>
            </w:r>
          </w:p>
        </w:tc>
        <w:tc>
          <w:tcPr>
            <w:tcW w:w="1128" w:type="dxa"/>
            <w:vAlign w:val="center"/>
          </w:tcPr>
          <w:p w14:paraId="4C306DD8"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0.819158</w:t>
            </w:r>
          </w:p>
        </w:tc>
        <w:tc>
          <w:tcPr>
            <w:tcW w:w="1356" w:type="dxa"/>
            <w:vAlign w:val="center"/>
          </w:tcPr>
          <w:p w14:paraId="78F2D533"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79.5622985</w:t>
            </w:r>
          </w:p>
        </w:tc>
        <w:tc>
          <w:tcPr>
            <w:tcW w:w="1853" w:type="dxa"/>
            <w:vAlign w:val="bottom"/>
          </w:tcPr>
          <w:p w14:paraId="16EA0EA6"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0.069696573</w:t>
            </w:r>
          </w:p>
        </w:tc>
      </w:tr>
      <w:tr w:rsidR="009E4DD0" w:rsidRPr="00BB334C" w14:paraId="5BF90127" w14:textId="77777777" w:rsidTr="00E22E84">
        <w:tc>
          <w:tcPr>
            <w:tcW w:w="1469" w:type="dxa"/>
          </w:tcPr>
          <w:p w14:paraId="4A14146E"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75</w:t>
            </w:r>
          </w:p>
        </w:tc>
        <w:tc>
          <w:tcPr>
            <w:tcW w:w="1096" w:type="dxa"/>
            <w:vAlign w:val="center"/>
          </w:tcPr>
          <w:p w14:paraId="7F608C29"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0.19775</w:t>
            </w:r>
          </w:p>
        </w:tc>
        <w:tc>
          <w:tcPr>
            <w:tcW w:w="1003" w:type="dxa"/>
            <w:vAlign w:val="center"/>
          </w:tcPr>
          <w:p w14:paraId="35EDF6AF"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14.4028</w:t>
            </w:r>
          </w:p>
        </w:tc>
        <w:tc>
          <w:tcPr>
            <w:tcW w:w="1121" w:type="dxa"/>
            <w:vAlign w:val="center"/>
          </w:tcPr>
          <w:p w14:paraId="051D5FB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66.182</w:t>
            </w:r>
          </w:p>
        </w:tc>
        <w:tc>
          <w:tcPr>
            <w:tcW w:w="1128" w:type="dxa"/>
            <w:vAlign w:val="center"/>
          </w:tcPr>
          <w:p w14:paraId="52EE5FB3"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0.858552</w:t>
            </w:r>
          </w:p>
        </w:tc>
        <w:tc>
          <w:tcPr>
            <w:tcW w:w="1356" w:type="dxa"/>
            <w:vAlign w:val="center"/>
          </w:tcPr>
          <w:p w14:paraId="1DDA3CE8"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83.3885166</w:t>
            </w:r>
          </w:p>
        </w:tc>
        <w:tc>
          <w:tcPr>
            <w:tcW w:w="1853" w:type="dxa"/>
            <w:vAlign w:val="bottom"/>
          </w:tcPr>
          <w:p w14:paraId="585F52D1"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0.144453093</w:t>
            </w:r>
          </w:p>
        </w:tc>
      </w:tr>
      <w:tr w:rsidR="009E4DD0" w:rsidRPr="00BB334C" w14:paraId="41AD68DE" w14:textId="77777777" w:rsidTr="00E22E84">
        <w:tc>
          <w:tcPr>
            <w:tcW w:w="1469" w:type="dxa"/>
          </w:tcPr>
          <w:p w14:paraId="7AAE1E37"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76</w:t>
            </w:r>
          </w:p>
        </w:tc>
        <w:tc>
          <w:tcPr>
            <w:tcW w:w="1096" w:type="dxa"/>
            <w:vAlign w:val="center"/>
          </w:tcPr>
          <w:p w14:paraId="04CA1726"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0.11677</w:t>
            </w:r>
          </w:p>
        </w:tc>
        <w:tc>
          <w:tcPr>
            <w:tcW w:w="1003" w:type="dxa"/>
            <w:vAlign w:val="center"/>
          </w:tcPr>
          <w:p w14:paraId="57E6C753"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10.5449</w:t>
            </w:r>
          </w:p>
        </w:tc>
        <w:tc>
          <w:tcPr>
            <w:tcW w:w="1121" w:type="dxa"/>
            <w:vAlign w:val="center"/>
          </w:tcPr>
          <w:p w14:paraId="4B798FAC"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20.13</w:t>
            </w:r>
          </w:p>
        </w:tc>
        <w:tc>
          <w:tcPr>
            <w:tcW w:w="1128" w:type="dxa"/>
            <w:vAlign w:val="center"/>
          </w:tcPr>
          <w:p w14:paraId="11898F21"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0.190198</w:t>
            </w:r>
          </w:p>
        </w:tc>
        <w:tc>
          <w:tcPr>
            <w:tcW w:w="1356" w:type="dxa"/>
            <w:vAlign w:val="center"/>
          </w:tcPr>
          <w:p w14:paraId="6544B011"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18.4733471</w:t>
            </w:r>
          </w:p>
        </w:tc>
        <w:tc>
          <w:tcPr>
            <w:tcW w:w="1853" w:type="dxa"/>
            <w:vAlign w:val="bottom"/>
          </w:tcPr>
          <w:p w14:paraId="1723562B"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0.018896483</w:t>
            </w:r>
          </w:p>
        </w:tc>
      </w:tr>
      <w:tr w:rsidR="009E4DD0" w:rsidRPr="00BB334C" w14:paraId="523D8CCE" w14:textId="77777777" w:rsidTr="00E22E84">
        <w:tc>
          <w:tcPr>
            <w:tcW w:w="1469" w:type="dxa"/>
          </w:tcPr>
          <w:p w14:paraId="349CDDCC"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77</w:t>
            </w:r>
          </w:p>
        </w:tc>
        <w:tc>
          <w:tcPr>
            <w:tcW w:w="1096" w:type="dxa"/>
            <w:vAlign w:val="center"/>
          </w:tcPr>
          <w:p w14:paraId="00F5AA17"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0.12524</w:t>
            </w:r>
          </w:p>
        </w:tc>
        <w:tc>
          <w:tcPr>
            <w:tcW w:w="1003" w:type="dxa"/>
            <w:vAlign w:val="center"/>
          </w:tcPr>
          <w:p w14:paraId="6B8AD2B3"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11.6656</w:t>
            </w:r>
          </w:p>
        </w:tc>
        <w:tc>
          <w:tcPr>
            <w:tcW w:w="1121" w:type="dxa"/>
            <w:vAlign w:val="center"/>
          </w:tcPr>
          <w:p w14:paraId="47C20C8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31.411</w:t>
            </w:r>
          </w:p>
        </w:tc>
        <w:tc>
          <w:tcPr>
            <w:tcW w:w="1128" w:type="dxa"/>
            <w:vAlign w:val="center"/>
          </w:tcPr>
          <w:p w14:paraId="7A673A7B"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0.290907</w:t>
            </w:r>
          </w:p>
        </w:tc>
        <w:tc>
          <w:tcPr>
            <w:tcW w:w="1356" w:type="dxa"/>
            <w:vAlign w:val="center"/>
          </w:tcPr>
          <w:p w14:paraId="653B7DA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28.2549027</w:t>
            </w:r>
          </w:p>
        </w:tc>
        <w:tc>
          <w:tcPr>
            <w:tcW w:w="1853" w:type="dxa"/>
            <w:vAlign w:val="bottom"/>
          </w:tcPr>
          <w:p w14:paraId="3650BBB3"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0.030998522</w:t>
            </w:r>
          </w:p>
        </w:tc>
      </w:tr>
      <w:tr w:rsidR="009E4DD0" w:rsidRPr="00BB334C" w14:paraId="1A2B850D" w14:textId="77777777" w:rsidTr="00E22E84">
        <w:tc>
          <w:tcPr>
            <w:tcW w:w="1469" w:type="dxa"/>
          </w:tcPr>
          <w:p w14:paraId="1E4F9F51"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78</w:t>
            </w:r>
          </w:p>
        </w:tc>
        <w:tc>
          <w:tcPr>
            <w:tcW w:w="1096" w:type="dxa"/>
            <w:vAlign w:val="center"/>
          </w:tcPr>
          <w:p w14:paraId="6F9FB027"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0.1297</w:t>
            </w:r>
          </w:p>
        </w:tc>
        <w:tc>
          <w:tcPr>
            <w:tcW w:w="1003" w:type="dxa"/>
            <w:vAlign w:val="center"/>
          </w:tcPr>
          <w:p w14:paraId="5C35BE2E"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14.4989</w:t>
            </w:r>
          </w:p>
        </w:tc>
        <w:tc>
          <w:tcPr>
            <w:tcW w:w="1121" w:type="dxa"/>
            <w:vAlign w:val="center"/>
          </w:tcPr>
          <w:p w14:paraId="14CDC7D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67.952</w:t>
            </w:r>
          </w:p>
        </w:tc>
        <w:tc>
          <w:tcPr>
            <w:tcW w:w="1128" w:type="dxa"/>
            <w:vAlign w:val="center"/>
          </w:tcPr>
          <w:p w14:paraId="3578A135"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0.796329</w:t>
            </w:r>
          </w:p>
        </w:tc>
        <w:tc>
          <w:tcPr>
            <w:tcW w:w="1356" w:type="dxa"/>
            <w:vAlign w:val="center"/>
          </w:tcPr>
          <w:p w14:paraId="6FCD2BC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77.3449879</w:t>
            </w:r>
          </w:p>
        </w:tc>
        <w:tc>
          <w:tcPr>
            <w:tcW w:w="1853" w:type="dxa"/>
            <w:vAlign w:val="bottom"/>
          </w:tcPr>
          <w:p w14:paraId="2D150347"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0.08787721</w:t>
            </w:r>
          </w:p>
        </w:tc>
      </w:tr>
      <w:tr w:rsidR="009E4DD0" w:rsidRPr="00BB334C" w14:paraId="27B6184E" w14:textId="77777777" w:rsidTr="00E22E84">
        <w:tc>
          <w:tcPr>
            <w:tcW w:w="1469" w:type="dxa"/>
          </w:tcPr>
          <w:p w14:paraId="129BF76D"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79</w:t>
            </w:r>
          </w:p>
        </w:tc>
        <w:tc>
          <w:tcPr>
            <w:tcW w:w="1096" w:type="dxa"/>
            <w:vAlign w:val="center"/>
          </w:tcPr>
          <w:p w14:paraId="046FD0D1"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0.17576</w:t>
            </w:r>
          </w:p>
        </w:tc>
        <w:tc>
          <w:tcPr>
            <w:tcW w:w="1003" w:type="dxa"/>
            <w:vAlign w:val="center"/>
          </w:tcPr>
          <w:p w14:paraId="50AA8897"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14.5</w:t>
            </w:r>
          </w:p>
        </w:tc>
        <w:tc>
          <w:tcPr>
            <w:tcW w:w="1121" w:type="dxa"/>
            <w:vAlign w:val="center"/>
          </w:tcPr>
          <w:p w14:paraId="3946D83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68.3</w:t>
            </w:r>
          </w:p>
        </w:tc>
        <w:tc>
          <w:tcPr>
            <w:tcW w:w="1128" w:type="dxa"/>
            <w:vAlign w:val="center"/>
          </w:tcPr>
          <w:p w14:paraId="6DE12A70"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0.975133</w:t>
            </w:r>
          </w:p>
        </w:tc>
        <w:tc>
          <w:tcPr>
            <w:tcW w:w="1356" w:type="dxa"/>
            <w:vAlign w:val="center"/>
          </w:tcPr>
          <w:p w14:paraId="72260BF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94.7116708</w:t>
            </w:r>
          </w:p>
        </w:tc>
        <w:tc>
          <w:tcPr>
            <w:tcW w:w="1853" w:type="dxa"/>
            <w:vAlign w:val="bottom"/>
          </w:tcPr>
          <w:p w14:paraId="38A4DCC4"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0.145823544</w:t>
            </w:r>
          </w:p>
        </w:tc>
      </w:tr>
      <w:tr w:rsidR="009E4DD0" w:rsidRPr="00BB334C" w14:paraId="1EFBBEB7" w14:textId="77777777" w:rsidTr="00E22E84">
        <w:tc>
          <w:tcPr>
            <w:tcW w:w="1469" w:type="dxa"/>
          </w:tcPr>
          <w:p w14:paraId="0FCF3EA8"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80</w:t>
            </w:r>
          </w:p>
        </w:tc>
        <w:tc>
          <w:tcPr>
            <w:tcW w:w="1096" w:type="dxa"/>
            <w:vAlign w:val="center"/>
          </w:tcPr>
          <w:p w14:paraId="1CA3701A"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0.14697</w:t>
            </w:r>
          </w:p>
        </w:tc>
        <w:tc>
          <w:tcPr>
            <w:tcW w:w="1003" w:type="dxa"/>
            <w:vAlign w:val="center"/>
          </w:tcPr>
          <w:p w14:paraId="45104A58"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10.0002</w:t>
            </w:r>
          </w:p>
        </w:tc>
        <w:tc>
          <w:tcPr>
            <w:tcW w:w="1121" w:type="dxa"/>
            <w:vAlign w:val="center"/>
          </w:tcPr>
          <w:p w14:paraId="1D00F4F4"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15.42</w:t>
            </w:r>
          </w:p>
        </w:tc>
        <w:tc>
          <w:tcPr>
            <w:tcW w:w="1128" w:type="dxa"/>
            <w:vAlign w:val="center"/>
          </w:tcPr>
          <w:p w14:paraId="48C1E618"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0.118176</w:t>
            </w:r>
          </w:p>
        </w:tc>
        <w:tc>
          <w:tcPr>
            <w:tcW w:w="1356" w:type="dxa"/>
            <w:vAlign w:val="center"/>
          </w:tcPr>
          <w:p w14:paraId="51A4FC10"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11.4780716</w:t>
            </w:r>
          </w:p>
        </w:tc>
        <w:tc>
          <w:tcPr>
            <w:tcW w:w="1853" w:type="dxa"/>
            <w:vAlign w:val="bottom"/>
          </w:tcPr>
          <w:p w14:paraId="4166C761"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0.014777526</w:t>
            </w:r>
          </w:p>
        </w:tc>
      </w:tr>
      <w:tr w:rsidR="009E4DD0" w:rsidRPr="00BB334C" w14:paraId="56B7661F" w14:textId="77777777" w:rsidTr="00E22E84">
        <w:tc>
          <w:tcPr>
            <w:tcW w:w="1469" w:type="dxa"/>
          </w:tcPr>
          <w:p w14:paraId="3AD02A3A"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81</w:t>
            </w:r>
          </w:p>
        </w:tc>
        <w:tc>
          <w:tcPr>
            <w:tcW w:w="1096" w:type="dxa"/>
            <w:vAlign w:val="center"/>
          </w:tcPr>
          <w:p w14:paraId="5EF0D24D"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0.18865</w:t>
            </w:r>
          </w:p>
        </w:tc>
        <w:tc>
          <w:tcPr>
            <w:tcW w:w="1003" w:type="dxa"/>
            <w:vAlign w:val="center"/>
          </w:tcPr>
          <w:p w14:paraId="57C0CF01"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11.7409</w:t>
            </w:r>
          </w:p>
        </w:tc>
        <w:tc>
          <w:tcPr>
            <w:tcW w:w="1121" w:type="dxa"/>
            <w:vAlign w:val="center"/>
          </w:tcPr>
          <w:p w14:paraId="1AD23CF2"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32.482</w:t>
            </w:r>
          </w:p>
        </w:tc>
        <w:tc>
          <w:tcPr>
            <w:tcW w:w="1128" w:type="dxa"/>
            <w:vAlign w:val="center"/>
          </w:tcPr>
          <w:p w14:paraId="0E78D2C1"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0.225615</w:t>
            </w:r>
          </w:p>
        </w:tc>
        <w:tc>
          <w:tcPr>
            <w:tcW w:w="1356" w:type="dxa"/>
            <w:vAlign w:val="center"/>
          </w:tcPr>
          <w:p w14:paraId="4C39EA7D"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21.9132914</w:t>
            </w:r>
          </w:p>
        </w:tc>
        <w:tc>
          <w:tcPr>
            <w:tcW w:w="1853" w:type="dxa"/>
            <w:vAlign w:val="bottom"/>
          </w:tcPr>
          <w:p w14:paraId="64E595F9"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0.036213336</w:t>
            </w:r>
          </w:p>
        </w:tc>
      </w:tr>
      <w:tr w:rsidR="009E4DD0" w:rsidRPr="00BB334C" w14:paraId="157AEB0D" w14:textId="77777777" w:rsidTr="00E22E84">
        <w:tc>
          <w:tcPr>
            <w:tcW w:w="1469" w:type="dxa"/>
          </w:tcPr>
          <w:p w14:paraId="54D585FB"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82</w:t>
            </w:r>
          </w:p>
        </w:tc>
        <w:tc>
          <w:tcPr>
            <w:tcW w:w="1096" w:type="dxa"/>
            <w:vAlign w:val="center"/>
          </w:tcPr>
          <w:p w14:paraId="1E81DC68"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0.11754</w:t>
            </w:r>
          </w:p>
        </w:tc>
        <w:tc>
          <w:tcPr>
            <w:tcW w:w="1003" w:type="dxa"/>
            <w:vAlign w:val="center"/>
          </w:tcPr>
          <w:p w14:paraId="76F13CAC"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14.4997</w:t>
            </w:r>
          </w:p>
        </w:tc>
        <w:tc>
          <w:tcPr>
            <w:tcW w:w="1121" w:type="dxa"/>
            <w:vAlign w:val="center"/>
          </w:tcPr>
          <w:p w14:paraId="1FB189D9"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67.304</w:t>
            </w:r>
          </w:p>
        </w:tc>
        <w:tc>
          <w:tcPr>
            <w:tcW w:w="1128" w:type="dxa"/>
            <w:vAlign w:val="center"/>
          </w:tcPr>
          <w:p w14:paraId="79020AF1"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0.77118</w:t>
            </w:r>
          </w:p>
        </w:tc>
        <w:tc>
          <w:tcPr>
            <w:tcW w:w="1356" w:type="dxa"/>
            <w:vAlign w:val="center"/>
          </w:tcPr>
          <w:p w14:paraId="5E6AB9D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74.9023428</w:t>
            </w:r>
          </w:p>
        </w:tc>
        <w:tc>
          <w:tcPr>
            <w:tcW w:w="1853" w:type="dxa"/>
            <w:vAlign w:val="bottom"/>
          </w:tcPr>
          <w:p w14:paraId="3F680B01"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0.077123227</w:t>
            </w:r>
          </w:p>
        </w:tc>
      </w:tr>
      <w:tr w:rsidR="009E4DD0" w:rsidRPr="00BB334C" w14:paraId="232FAC83" w14:textId="77777777" w:rsidTr="00E22E84">
        <w:tc>
          <w:tcPr>
            <w:tcW w:w="1469" w:type="dxa"/>
          </w:tcPr>
          <w:p w14:paraId="2798025A"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83</w:t>
            </w:r>
          </w:p>
        </w:tc>
        <w:tc>
          <w:tcPr>
            <w:tcW w:w="1096" w:type="dxa"/>
            <w:vAlign w:val="center"/>
          </w:tcPr>
          <w:p w14:paraId="0D9F0C1E"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0.17818</w:t>
            </w:r>
          </w:p>
        </w:tc>
        <w:tc>
          <w:tcPr>
            <w:tcW w:w="1003" w:type="dxa"/>
            <w:vAlign w:val="center"/>
          </w:tcPr>
          <w:p w14:paraId="29A09113"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10.0003</w:t>
            </w:r>
          </w:p>
        </w:tc>
        <w:tc>
          <w:tcPr>
            <w:tcW w:w="1121" w:type="dxa"/>
            <w:vAlign w:val="center"/>
          </w:tcPr>
          <w:p w14:paraId="0FEA45E5"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16.025</w:t>
            </w:r>
          </w:p>
        </w:tc>
        <w:tc>
          <w:tcPr>
            <w:tcW w:w="1128" w:type="dxa"/>
            <w:vAlign w:val="center"/>
          </w:tcPr>
          <w:p w14:paraId="29881A50"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0.114992</w:t>
            </w:r>
          </w:p>
        </w:tc>
        <w:tc>
          <w:tcPr>
            <w:tcW w:w="1356" w:type="dxa"/>
            <w:vAlign w:val="center"/>
          </w:tcPr>
          <w:p w14:paraId="65664AC6"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11.1688195</w:t>
            </w:r>
          </w:p>
        </w:tc>
        <w:tc>
          <w:tcPr>
            <w:tcW w:w="1853" w:type="dxa"/>
            <w:vAlign w:val="bottom"/>
          </w:tcPr>
          <w:p w14:paraId="204F745C"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0.017432928</w:t>
            </w:r>
          </w:p>
        </w:tc>
      </w:tr>
      <w:tr w:rsidR="009E4DD0" w:rsidRPr="00BB334C" w14:paraId="4F97161C" w14:textId="77777777" w:rsidTr="00E22E84">
        <w:tc>
          <w:tcPr>
            <w:tcW w:w="1469" w:type="dxa"/>
            <w:tcBorders>
              <w:bottom w:val="single" w:sz="4" w:space="0" w:color="auto"/>
            </w:tcBorders>
          </w:tcPr>
          <w:p w14:paraId="76F9F52E" w14:textId="77777777" w:rsidR="009E4DD0" w:rsidRPr="00BB334C" w:rsidRDefault="009E4DD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84</w:t>
            </w:r>
          </w:p>
        </w:tc>
        <w:tc>
          <w:tcPr>
            <w:tcW w:w="1096" w:type="dxa"/>
            <w:tcBorders>
              <w:bottom w:val="single" w:sz="4" w:space="0" w:color="auto"/>
            </w:tcBorders>
            <w:vAlign w:val="center"/>
          </w:tcPr>
          <w:p w14:paraId="6E3FCC83"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0.11092</w:t>
            </w:r>
          </w:p>
        </w:tc>
        <w:tc>
          <w:tcPr>
            <w:tcW w:w="1003" w:type="dxa"/>
            <w:tcBorders>
              <w:bottom w:val="single" w:sz="4" w:space="0" w:color="auto"/>
            </w:tcBorders>
            <w:vAlign w:val="center"/>
          </w:tcPr>
          <w:p w14:paraId="20959F86"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10</w:t>
            </w:r>
          </w:p>
        </w:tc>
        <w:tc>
          <w:tcPr>
            <w:tcW w:w="1121" w:type="dxa"/>
            <w:tcBorders>
              <w:bottom w:val="single" w:sz="4" w:space="0" w:color="auto"/>
            </w:tcBorders>
            <w:vAlign w:val="center"/>
          </w:tcPr>
          <w:p w14:paraId="27159ABE"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16.01</w:t>
            </w:r>
          </w:p>
        </w:tc>
        <w:tc>
          <w:tcPr>
            <w:tcW w:w="1128" w:type="dxa"/>
            <w:tcBorders>
              <w:bottom w:val="single" w:sz="4" w:space="0" w:color="auto"/>
            </w:tcBorders>
            <w:vAlign w:val="center"/>
          </w:tcPr>
          <w:p w14:paraId="02DE344F" w14:textId="77777777" w:rsidR="009E4DD0" w:rsidRPr="00D80A24" w:rsidRDefault="009E4DD0" w:rsidP="002D077B">
            <w:pPr>
              <w:spacing w:line="360" w:lineRule="auto"/>
              <w:jc w:val="center"/>
              <w:rPr>
                <w:rFonts w:ascii="Times New Roman" w:hAnsi="Times New Roman"/>
                <w:color w:val="000000"/>
                <w:sz w:val="24"/>
                <w:szCs w:val="24"/>
              </w:rPr>
            </w:pPr>
            <w:r w:rsidRPr="00D80A24">
              <w:rPr>
                <w:rFonts w:ascii="Times New Roman" w:hAnsi="Times New Roman"/>
                <w:color w:val="000000"/>
                <w:sz w:val="24"/>
                <w:szCs w:val="24"/>
              </w:rPr>
              <w:t>0.175406</w:t>
            </w:r>
          </w:p>
        </w:tc>
        <w:tc>
          <w:tcPr>
            <w:tcW w:w="1356" w:type="dxa"/>
            <w:tcBorders>
              <w:bottom w:val="single" w:sz="4" w:space="0" w:color="auto"/>
            </w:tcBorders>
            <w:vAlign w:val="center"/>
          </w:tcPr>
          <w:p w14:paraId="2189608A" w14:textId="77777777" w:rsidR="009E4DD0" w:rsidRPr="00D80A24" w:rsidRDefault="009E4DD0" w:rsidP="002D077B">
            <w:pPr>
              <w:spacing w:line="360" w:lineRule="auto"/>
              <w:jc w:val="center"/>
              <w:rPr>
                <w:rFonts w:ascii="Times New Roman" w:eastAsia="Times New Roman" w:hAnsi="Times New Roman"/>
                <w:sz w:val="24"/>
                <w:szCs w:val="24"/>
                <w:lang w:eastAsia="en-IN"/>
              </w:rPr>
            </w:pPr>
            <w:r w:rsidRPr="00D80A24">
              <w:rPr>
                <w:rFonts w:ascii="Times New Roman" w:hAnsi="Times New Roman"/>
                <w:color w:val="000000"/>
                <w:sz w:val="24"/>
                <w:szCs w:val="24"/>
              </w:rPr>
              <w:t>17.0366456</w:t>
            </w:r>
          </w:p>
        </w:tc>
        <w:tc>
          <w:tcPr>
            <w:tcW w:w="1853" w:type="dxa"/>
            <w:tcBorders>
              <w:bottom w:val="single" w:sz="4" w:space="0" w:color="auto"/>
            </w:tcBorders>
            <w:vAlign w:val="bottom"/>
          </w:tcPr>
          <w:p w14:paraId="2E495D90" w14:textId="77777777" w:rsidR="009E4DD0" w:rsidRPr="00EC2786" w:rsidRDefault="009E4DD0" w:rsidP="002D077B">
            <w:pPr>
              <w:spacing w:line="360" w:lineRule="auto"/>
              <w:jc w:val="center"/>
              <w:rPr>
                <w:rFonts w:ascii="Times New Roman" w:hAnsi="Times New Roman"/>
                <w:color w:val="000000"/>
                <w:sz w:val="24"/>
                <w:szCs w:val="24"/>
              </w:rPr>
            </w:pPr>
            <w:r w:rsidRPr="00EC2786">
              <w:rPr>
                <w:rFonts w:ascii="Times New Roman" w:hAnsi="Times New Roman"/>
                <w:color w:val="000000"/>
                <w:sz w:val="24"/>
                <w:szCs w:val="24"/>
              </w:rPr>
              <w:t>0.016553813</w:t>
            </w:r>
          </w:p>
        </w:tc>
      </w:tr>
    </w:tbl>
    <w:p w14:paraId="6214582D" w14:textId="701AB872" w:rsidR="00E22E84" w:rsidRPr="00E22E84" w:rsidRDefault="00E22E84" w:rsidP="00E22E84">
      <w:pPr>
        <w:pStyle w:val="Paragraph"/>
        <w:spacing w:after="120" w:line="360" w:lineRule="auto"/>
        <w:jc w:val="both"/>
        <w:rPr>
          <w:bCs/>
          <w:sz w:val="24"/>
          <w:szCs w:val="24"/>
        </w:rPr>
      </w:pPr>
      <w:r>
        <w:rPr>
          <w:bCs/>
          <w:sz w:val="24"/>
          <w:szCs w:val="24"/>
        </w:rPr>
        <w:t xml:space="preserve">Reaction condition: </w:t>
      </w:r>
      <w:r w:rsidR="00781CAD">
        <w:rPr>
          <w:b w:val="0"/>
          <w:sz w:val="24"/>
          <w:szCs w:val="24"/>
        </w:rPr>
        <w:t>c</w:t>
      </w:r>
      <w:r w:rsidRPr="003B7538">
        <w:rPr>
          <w:b w:val="0"/>
          <w:sz w:val="24"/>
          <w:szCs w:val="24"/>
        </w:rPr>
        <w:t>ompound</w:t>
      </w:r>
      <w:r>
        <w:rPr>
          <w:bCs/>
          <w:sz w:val="24"/>
          <w:szCs w:val="24"/>
        </w:rPr>
        <w:t xml:space="preserve"> </w:t>
      </w:r>
      <w:r w:rsidR="00604741">
        <w:rPr>
          <w:bCs/>
          <w:sz w:val="24"/>
          <w:szCs w:val="24"/>
        </w:rPr>
        <w:t>2</w:t>
      </w:r>
      <w:r>
        <w:rPr>
          <w:bCs/>
          <w:sz w:val="24"/>
          <w:szCs w:val="24"/>
        </w:rPr>
        <w:t xml:space="preserve">a </w:t>
      </w:r>
      <w:r w:rsidRPr="003B7538">
        <w:rPr>
          <w:b w:val="0"/>
          <w:sz w:val="24"/>
          <w:szCs w:val="24"/>
        </w:rPr>
        <w:t>(0.1 M in EtOAc); reagent</w:t>
      </w:r>
      <w:r>
        <w:rPr>
          <w:bCs/>
          <w:sz w:val="24"/>
          <w:szCs w:val="24"/>
        </w:rPr>
        <w:t xml:space="preserve"> </w:t>
      </w:r>
      <w:r w:rsidR="00604741">
        <w:rPr>
          <w:bCs/>
          <w:sz w:val="24"/>
          <w:szCs w:val="24"/>
        </w:rPr>
        <w:t>5</w:t>
      </w:r>
      <w:r>
        <w:rPr>
          <w:bCs/>
          <w:sz w:val="24"/>
          <w:szCs w:val="24"/>
        </w:rPr>
        <w:t xml:space="preserve">a </w:t>
      </w:r>
      <w:r w:rsidRPr="003B7538">
        <w:rPr>
          <w:b w:val="0"/>
          <w:sz w:val="24"/>
          <w:szCs w:val="24"/>
        </w:rPr>
        <w:t>(0.2 M in EtOAc); 1 mL</w:t>
      </w:r>
      <w:r>
        <w:rPr>
          <w:bCs/>
          <w:sz w:val="24"/>
          <w:szCs w:val="24"/>
        </w:rPr>
        <w:t xml:space="preserve"> </w:t>
      </w:r>
      <w:r w:rsidRPr="003B7538">
        <w:rPr>
          <w:b w:val="0"/>
          <w:sz w:val="24"/>
          <w:szCs w:val="24"/>
        </w:rPr>
        <w:t>reactor volume.</w:t>
      </w:r>
      <w:r>
        <w:rPr>
          <w:bCs/>
          <w:sz w:val="24"/>
          <w:szCs w:val="24"/>
        </w:rPr>
        <w:t xml:space="preserve"> </w:t>
      </w:r>
    </w:p>
    <w:p w14:paraId="7237FDDF" w14:textId="09356FF2" w:rsidR="00FC1676" w:rsidRPr="00FC1676" w:rsidRDefault="00FC1676" w:rsidP="00FC1676">
      <w:pPr>
        <w:pStyle w:val="Paragraph"/>
        <w:spacing w:after="120" w:line="480" w:lineRule="auto"/>
        <w:jc w:val="both"/>
        <w:rPr>
          <w:sz w:val="24"/>
          <w:szCs w:val="24"/>
        </w:rPr>
      </w:pPr>
      <w:r>
        <w:rPr>
          <w:sz w:val="24"/>
          <w:szCs w:val="24"/>
        </w:rPr>
        <w:lastRenderedPageBreak/>
        <w:t>Graph:</w:t>
      </w:r>
      <w:r w:rsidR="000C5309">
        <w:rPr>
          <w:sz w:val="24"/>
          <w:szCs w:val="24"/>
        </w:rPr>
        <w:t xml:space="preserve"> </w:t>
      </w:r>
      <w:r w:rsidR="00321687" w:rsidRPr="00C25F9A">
        <w:rPr>
          <w:b w:val="0"/>
          <w:sz w:val="24"/>
          <w:szCs w:val="24"/>
        </w:rPr>
        <w:t xml:space="preserve">We have plotted 3D graph of optimization table </w:t>
      </w:r>
      <w:r w:rsidR="00321687" w:rsidRPr="00E61193">
        <w:rPr>
          <w:b w:val="0"/>
          <w:sz w:val="24"/>
          <w:szCs w:val="24"/>
        </w:rPr>
        <w:t>S</w:t>
      </w:r>
      <w:r w:rsidR="00074CF8" w:rsidRPr="00E61193">
        <w:rPr>
          <w:b w:val="0"/>
          <w:sz w:val="24"/>
          <w:szCs w:val="24"/>
        </w:rPr>
        <w:t>6</w:t>
      </w:r>
      <w:r w:rsidR="00321687" w:rsidRPr="00E61193">
        <w:rPr>
          <w:b w:val="0"/>
          <w:sz w:val="24"/>
          <w:szCs w:val="24"/>
        </w:rPr>
        <w:t>,</w:t>
      </w:r>
      <w:r w:rsidR="00321687" w:rsidRPr="00C25F9A">
        <w:rPr>
          <w:b w:val="0"/>
          <w:sz w:val="24"/>
          <w:szCs w:val="24"/>
        </w:rPr>
        <w:t xml:space="preserve"> we have taken flow rate on X-axis, blue light intensity (watt) on Y-axis and product yield on Z axis.</w:t>
      </w:r>
    </w:p>
    <w:p w14:paraId="69133BB6" w14:textId="231F3AAD" w:rsidR="00E1362B" w:rsidRDefault="000C5309" w:rsidP="00FC1676">
      <w:pPr>
        <w:pStyle w:val="Paragraph"/>
        <w:spacing w:after="120" w:line="480" w:lineRule="auto"/>
        <w:rPr>
          <w:bCs/>
          <w:sz w:val="24"/>
          <w:szCs w:val="24"/>
        </w:rPr>
      </w:pPr>
      <w:r w:rsidRPr="00DA421D">
        <w:rPr>
          <w:bCs/>
          <w:sz w:val="24"/>
          <w:szCs w:val="24"/>
        </w:rPr>
        <w:object w:dxaOrig="15437" w:dyaOrig="11815" w14:anchorId="6F6A0BFC">
          <v:shape id="_x0000_i1070" type="#_x0000_t75" style="width:419.95pt;height:323.8pt" o:ole="">
            <v:imagedata r:id="rId124" o:title=""/>
          </v:shape>
          <o:OLEObject Type="Embed" ProgID="Origin95.Graph" ShapeID="_x0000_i1070" DrawAspect="Content" ObjectID="_1780927576" r:id="rId125"/>
        </w:object>
      </w:r>
    </w:p>
    <w:p w14:paraId="03A4B267" w14:textId="3920AB9D" w:rsidR="00E22E84" w:rsidRPr="00E22E84" w:rsidRDefault="00FC1676" w:rsidP="00E22E84">
      <w:pPr>
        <w:pStyle w:val="Paragraph"/>
        <w:spacing w:after="120" w:line="360" w:lineRule="auto"/>
        <w:jc w:val="both"/>
        <w:rPr>
          <w:bCs/>
          <w:sz w:val="24"/>
          <w:szCs w:val="24"/>
        </w:rPr>
      </w:pPr>
      <w:r>
        <w:rPr>
          <w:sz w:val="24"/>
          <w:szCs w:val="24"/>
        </w:rPr>
        <w:t>F</w:t>
      </w:r>
      <w:r w:rsidR="00321687" w:rsidRPr="00087CC9">
        <w:rPr>
          <w:sz w:val="24"/>
          <w:szCs w:val="24"/>
        </w:rPr>
        <w:t>ig</w:t>
      </w:r>
      <w:r w:rsidR="00C513CC">
        <w:rPr>
          <w:sz w:val="24"/>
          <w:szCs w:val="24"/>
        </w:rPr>
        <w:t>ure S2</w:t>
      </w:r>
      <w:r w:rsidR="00E22E84">
        <w:rPr>
          <w:sz w:val="24"/>
          <w:szCs w:val="24"/>
        </w:rPr>
        <w:t>1</w:t>
      </w:r>
      <w:r w:rsidR="00321687">
        <w:rPr>
          <w:b w:val="0"/>
          <w:bCs/>
          <w:sz w:val="24"/>
          <w:szCs w:val="24"/>
        </w:rPr>
        <w:t xml:space="preserve">. </w:t>
      </w:r>
      <w:r w:rsidR="000412A9">
        <w:rPr>
          <w:b w:val="0"/>
          <w:bCs/>
          <w:sz w:val="24"/>
          <w:szCs w:val="24"/>
        </w:rPr>
        <w:t>AI</w:t>
      </w:r>
      <w:r w:rsidR="00E1362B" w:rsidRPr="00E1362B">
        <w:rPr>
          <w:b w:val="0"/>
          <w:bCs/>
          <w:sz w:val="24"/>
          <w:szCs w:val="24"/>
        </w:rPr>
        <w:t xml:space="preserve"> based system to auto-optimize and navigate this complexity and identify the optimal conditions for the photo activated </w:t>
      </w:r>
      <w:r w:rsidR="00E1362B">
        <w:rPr>
          <w:b w:val="0"/>
          <w:bCs/>
          <w:sz w:val="24"/>
          <w:szCs w:val="24"/>
        </w:rPr>
        <w:t>S</w:t>
      </w:r>
      <w:r w:rsidR="00E1362B" w:rsidRPr="00E1362B">
        <w:rPr>
          <w:b w:val="0"/>
          <w:bCs/>
          <w:sz w:val="24"/>
          <w:szCs w:val="24"/>
        </w:rPr>
        <w:t>-H insertion reaction.</w:t>
      </w:r>
      <w:r w:rsidR="00E22E84">
        <w:rPr>
          <w:b w:val="0"/>
          <w:bCs/>
          <w:sz w:val="24"/>
          <w:szCs w:val="24"/>
        </w:rPr>
        <w:t xml:space="preserve"> </w:t>
      </w:r>
      <w:r w:rsidR="00E22E84">
        <w:rPr>
          <w:b w:val="0"/>
          <w:sz w:val="24"/>
          <w:szCs w:val="24"/>
        </w:rPr>
        <w:t>C</w:t>
      </w:r>
      <w:r w:rsidR="00E22E84" w:rsidRPr="003B7538">
        <w:rPr>
          <w:b w:val="0"/>
          <w:sz w:val="24"/>
          <w:szCs w:val="24"/>
        </w:rPr>
        <w:t>ompound</w:t>
      </w:r>
      <w:r w:rsidR="00E22E84">
        <w:rPr>
          <w:bCs/>
          <w:sz w:val="24"/>
          <w:szCs w:val="24"/>
        </w:rPr>
        <w:t xml:space="preserve"> 2a </w:t>
      </w:r>
      <w:r w:rsidR="00E22E84" w:rsidRPr="003B7538">
        <w:rPr>
          <w:b w:val="0"/>
          <w:sz w:val="24"/>
          <w:szCs w:val="24"/>
        </w:rPr>
        <w:t>(0.1 M in EtOAc); reagent</w:t>
      </w:r>
      <w:r w:rsidR="00E22E84">
        <w:rPr>
          <w:bCs/>
          <w:sz w:val="24"/>
          <w:szCs w:val="24"/>
        </w:rPr>
        <w:t xml:space="preserve"> 5a </w:t>
      </w:r>
      <w:r w:rsidR="00E22E84" w:rsidRPr="003B7538">
        <w:rPr>
          <w:b w:val="0"/>
          <w:sz w:val="24"/>
          <w:szCs w:val="24"/>
        </w:rPr>
        <w:t>(0.2 M in EtOAc); 1 mL</w:t>
      </w:r>
      <w:r w:rsidR="00E22E84">
        <w:rPr>
          <w:bCs/>
          <w:sz w:val="24"/>
          <w:szCs w:val="24"/>
        </w:rPr>
        <w:t xml:space="preserve"> </w:t>
      </w:r>
      <w:r w:rsidR="00E22E84" w:rsidRPr="003B7538">
        <w:rPr>
          <w:b w:val="0"/>
          <w:sz w:val="24"/>
          <w:szCs w:val="24"/>
        </w:rPr>
        <w:t>reactor volume.</w:t>
      </w:r>
      <w:r w:rsidR="00E22E84">
        <w:rPr>
          <w:bCs/>
          <w:sz w:val="24"/>
          <w:szCs w:val="24"/>
        </w:rPr>
        <w:t xml:space="preserve"> </w:t>
      </w:r>
    </w:p>
    <w:p w14:paraId="21E69DF2" w14:textId="605CCC98" w:rsidR="00E1362B" w:rsidRDefault="00E1362B" w:rsidP="00E1362B">
      <w:pPr>
        <w:pStyle w:val="Paragraph"/>
        <w:spacing w:after="120" w:line="480" w:lineRule="auto"/>
        <w:jc w:val="both"/>
        <w:rPr>
          <w:b w:val="0"/>
          <w:bCs/>
          <w:sz w:val="24"/>
          <w:szCs w:val="24"/>
        </w:rPr>
      </w:pPr>
    </w:p>
    <w:p w14:paraId="274604D0" w14:textId="77777777" w:rsidR="00321687" w:rsidRPr="00FC1676" w:rsidRDefault="00E817B1" w:rsidP="00FC1676">
      <w:pPr>
        <w:pStyle w:val="Paragraph"/>
        <w:spacing w:after="120" w:line="480" w:lineRule="auto"/>
        <w:rPr>
          <w:bCs/>
          <w:sz w:val="24"/>
          <w:szCs w:val="24"/>
        </w:rPr>
      </w:pPr>
      <w:r w:rsidRPr="00B27898">
        <w:rPr>
          <w:b w:val="0"/>
          <w:bCs/>
          <w:noProof/>
          <w:sz w:val="24"/>
          <w:szCs w:val="24"/>
          <w:lang w:eastAsia="en-IN"/>
        </w:rPr>
        <w:lastRenderedPageBreak/>
        <w:drawing>
          <wp:inline distT="0" distB="0" distL="0" distR="0" wp14:anchorId="525AC78B" wp14:editId="1140C3F7">
            <wp:extent cx="5279114" cy="4703330"/>
            <wp:effectExtent l="0" t="0" r="0" b="0"/>
            <wp:docPr id="395902739" name="Picture 395902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rotWithShape="1">
                    <a:blip r:embed="rId126">
                      <a:extLst>
                        <a:ext uri="{28A0092B-C50C-407E-A947-70E740481C1C}">
                          <a14:useLocalDpi xmlns:a14="http://schemas.microsoft.com/office/drawing/2010/main" val="0"/>
                        </a:ext>
                      </a:extLst>
                    </a:blip>
                    <a:srcRect l="9512" t="2925" r="10883" b="4373"/>
                    <a:stretch/>
                  </pic:blipFill>
                  <pic:spPr bwMode="auto">
                    <a:xfrm>
                      <a:off x="0" y="0"/>
                      <a:ext cx="5320310" cy="4740033"/>
                    </a:xfrm>
                    <a:prstGeom prst="rect">
                      <a:avLst/>
                    </a:prstGeom>
                    <a:noFill/>
                    <a:ln>
                      <a:noFill/>
                    </a:ln>
                    <a:extLst>
                      <a:ext uri="{53640926-AAD7-44D8-BBD7-CCE9431645EC}">
                        <a14:shadowObscured xmlns:a14="http://schemas.microsoft.com/office/drawing/2010/main"/>
                      </a:ext>
                    </a:extLst>
                  </pic:spPr>
                </pic:pic>
              </a:graphicData>
            </a:graphic>
          </wp:inline>
        </w:drawing>
      </w:r>
    </w:p>
    <w:p w14:paraId="479DE343" w14:textId="362392E5" w:rsidR="00E22E84" w:rsidRPr="00E22E84" w:rsidRDefault="00321687" w:rsidP="00E22E84">
      <w:pPr>
        <w:pStyle w:val="Paragraph"/>
        <w:spacing w:after="120" w:line="360" w:lineRule="auto"/>
        <w:jc w:val="both"/>
        <w:rPr>
          <w:bCs/>
          <w:sz w:val="24"/>
          <w:szCs w:val="24"/>
        </w:rPr>
      </w:pPr>
      <w:r w:rsidRPr="00341EA5">
        <w:rPr>
          <w:sz w:val="24"/>
          <w:szCs w:val="24"/>
        </w:rPr>
        <w:t>Fig</w:t>
      </w:r>
      <w:r w:rsidR="005A78A5">
        <w:rPr>
          <w:sz w:val="24"/>
          <w:szCs w:val="24"/>
        </w:rPr>
        <w:t>ure S2</w:t>
      </w:r>
      <w:r w:rsidR="00E22E84">
        <w:rPr>
          <w:sz w:val="24"/>
          <w:szCs w:val="24"/>
        </w:rPr>
        <w:t>2</w:t>
      </w:r>
      <w:r w:rsidRPr="00341EA5">
        <w:rPr>
          <w:sz w:val="24"/>
          <w:szCs w:val="24"/>
        </w:rPr>
        <w:t xml:space="preserve">. </w:t>
      </w:r>
      <w:bookmarkStart w:id="24" w:name="_Hlk165642525"/>
      <w:r w:rsidR="008D0043" w:rsidRPr="008D0043">
        <w:rPr>
          <w:b w:val="0"/>
          <w:bCs/>
          <w:sz w:val="24"/>
          <w:szCs w:val="24"/>
        </w:rPr>
        <w:t xml:space="preserve">Reproducibility test for the </w:t>
      </w:r>
      <w:r w:rsidR="000412A9">
        <w:rPr>
          <w:b w:val="0"/>
          <w:bCs/>
          <w:sz w:val="24"/>
          <w:szCs w:val="24"/>
        </w:rPr>
        <w:t>AI</w:t>
      </w:r>
      <w:r w:rsidR="008D0043" w:rsidRPr="008D0043">
        <w:rPr>
          <w:b w:val="0"/>
          <w:bCs/>
          <w:sz w:val="24"/>
          <w:szCs w:val="24"/>
        </w:rPr>
        <w:t xml:space="preserve"> based system to auto-optimization for the photo activated </w:t>
      </w:r>
      <w:r w:rsidR="008D0043">
        <w:rPr>
          <w:b w:val="0"/>
          <w:bCs/>
          <w:sz w:val="24"/>
          <w:szCs w:val="24"/>
        </w:rPr>
        <w:t>S</w:t>
      </w:r>
      <w:r w:rsidR="008D0043" w:rsidRPr="008D0043">
        <w:rPr>
          <w:b w:val="0"/>
          <w:bCs/>
          <w:sz w:val="24"/>
          <w:szCs w:val="24"/>
        </w:rPr>
        <w:t xml:space="preserve">-H </w:t>
      </w:r>
      <w:r w:rsidR="008D0043">
        <w:rPr>
          <w:b w:val="0"/>
          <w:bCs/>
          <w:sz w:val="24"/>
          <w:szCs w:val="24"/>
        </w:rPr>
        <w:t xml:space="preserve">insertion </w:t>
      </w:r>
      <w:r w:rsidR="008D0043" w:rsidRPr="008D0043">
        <w:rPr>
          <w:b w:val="0"/>
          <w:bCs/>
          <w:sz w:val="24"/>
          <w:szCs w:val="24"/>
        </w:rPr>
        <w:t>reaction.</w:t>
      </w:r>
      <w:bookmarkEnd w:id="24"/>
      <w:r w:rsidR="00E22E84">
        <w:rPr>
          <w:b w:val="0"/>
          <w:bCs/>
          <w:sz w:val="24"/>
          <w:szCs w:val="24"/>
        </w:rPr>
        <w:t xml:space="preserve"> </w:t>
      </w:r>
      <w:r w:rsidR="00E22E84">
        <w:rPr>
          <w:b w:val="0"/>
          <w:sz w:val="24"/>
          <w:szCs w:val="24"/>
        </w:rPr>
        <w:t>C</w:t>
      </w:r>
      <w:r w:rsidR="00E22E84" w:rsidRPr="003B7538">
        <w:rPr>
          <w:b w:val="0"/>
          <w:sz w:val="24"/>
          <w:szCs w:val="24"/>
        </w:rPr>
        <w:t>ompound</w:t>
      </w:r>
      <w:r w:rsidR="00E22E84">
        <w:rPr>
          <w:bCs/>
          <w:sz w:val="24"/>
          <w:szCs w:val="24"/>
        </w:rPr>
        <w:t xml:space="preserve"> 2a </w:t>
      </w:r>
      <w:r w:rsidR="00E22E84" w:rsidRPr="003B7538">
        <w:rPr>
          <w:b w:val="0"/>
          <w:sz w:val="24"/>
          <w:szCs w:val="24"/>
        </w:rPr>
        <w:t>(0.1 M in EtOAc); reagent</w:t>
      </w:r>
      <w:r w:rsidR="00E22E84">
        <w:rPr>
          <w:bCs/>
          <w:sz w:val="24"/>
          <w:szCs w:val="24"/>
        </w:rPr>
        <w:t xml:space="preserve"> 5a </w:t>
      </w:r>
      <w:r w:rsidR="00E22E84" w:rsidRPr="003B7538">
        <w:rPr>
          <w:b w:val="0"/>
          <w:sz w:val="24"/>
          <w:szCs w:val="24"/>
        </w:rPr>
        <w:t>(0.2 M in EtOAc); 1 mL</w:t>
      </w:r>
      <w:r w:rsidR="00E22E84">
        <w:rPr>
          <w:bCs/>
          <w:sz w:val="24"/>
          <w:szCs w:val="24"/>
        </w:rPr>
        <w:t xml:space="preserve"> </w:t>
      </w:r>
      <w:r w:rsidR="00E22E84" w:rsidRPr="003B7538">
        <w:rPr>
          <w:b w:val="0"/>
          <w:sz w:val="24"/>
          <w:szCs w:val="24"/>
        </w:rPr>
        <w:t>reactor volume.</w:t>
      </w:r>
      <w:r w:rsidR="00E22E84">
        <w:rPr>
          <w:bCs/>
          <w:sz w:val="24"/>
          <w:szCs w:val="24"/>
        </w:rPr>
        <w:t xml:space="preserve"> </w:t>
      </w:r>
    </w:p>
    <w:p w14:paraId="4433665F" w14:textId="0F245B2F" w:rsidR="007770FC" w:rsidRDefault="007770FC" w:rsidP="009C36E1">
      <w:pPr>
        <w:pStyle w:val="Paragraph"/>
        <w:spacing w:after="120" w:line="360" w:lineRule="auto"/>
        <w:jc w:val="both"/>
        <w:sectPr w:rsidR="007770FC">
          <w:pgSz w:w="11906" w:h="16838"/>
          <w:pgMar w:top="1440" w:right="1440" w:bottom="1440" w:left="1440" w:header="720" w:footer="720" w:gutter="0"/>
          <w:cols w:space="720"/>
          <w:docGrid w:linePitch="360"/>
        </w:sectPr>
      </w:pPr>
    </w:p>
    <w:p w14:paraId="02EB16F1" w14:textId="77777777" w:rsidR="00321687" w:rsidRDefault="00611068" w:rsidP="00544762">
      <w:pPr>
        <w:pStyle w:val="Paragraph"/>
        <w:spacing w:after="120" w:line="480" w:lineRule="auto"/>
      </w:pPr>
      <w:r>
        <w:rPr>
          <w:noProof/>
          <w:lang w:eastAsia="en-IN"/>
        </w:rPr>
        <w:lastRenderedPageBreak/>
        <w:drawing>
          <wp:inline distT="0" distB="0" distL="0" distR="0" wp14:anchorId="1FBC8E80" wp14:editId="1FB3805F">
            <wp:extent cx="8785860" cy="3650630"/>
            <wp:effectExtent l="0" t="0" r="0" b="6985"/>
            <wp:docPr id="395902744" name="Picture 395902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8799992" cy="3656502"/>
                    </a:xfrm>
                    <a:prstGeom prst="rect">
                      <a:avLst/>
                    </a:prstGeom>
                    <a:noFill/>
                  </pic:spPr>
                </pic:pic>
              </a:graphicData>
            </a:graphic>
          </wp:inline>
        </w:drawing>
      </w:r>
    </w:p>
    <w:p w14:paraId="3DF8D2AD" w14:textId="1A74C4BF" w:rsidR="00E22E84" w:rsidRPr="00E22E84" w:rsidRDefault="005A78A5" w:rsidP="00E22E84">
      <w:pPr>
        <w:pStyle w:val="Paragraph"/>
        <w:spacing w:after="120" w:line="360" w:lineRule="auto"/>
        <w:jc w:val="both"/>
        <w:rPr>
          <w:bCs/>
          <w:sz w:val="24"/>
          <w:szCs w:val="24"/>
        </w:rPr>
      </w:pPr>
      <w:r>
        <w:rPr>
          <w:sz w:val="24"/>
          <w:szCs w:val="24"/>
        </w:rPr>
        <w:t>Figure S2</w:t>
      </w:r>
      <w:r w:rsidR="00E22E84">
        <w:rPr>
          <w:sz w:val="24"/>
          <w:szCs w:val="24"/>
        </w:rPr>
        <w:t>3</w:t>
      </w:r>
      <w:r w:rsidR="00321687" w:rsidRPr="00C84500">
        <w:rPr>
          <w:sz w:val="24"/>
          <w:szCs w:val="24"/>
        </w:rPr>
        <w:t>.</w:t>
      </w:r>
      <w:r w:rsidR="00B912C9">
        <w:rPr>
          <w:sz w:val="24"/>
          <w:szCs w:val="24"/>
        </w:rPr>
        <w:t xml:space="preserve"> </w:t>
      </w:r>
      <w:r w:rsidR="008D0043">
        <w:rPr>
          <w:b w:val="0"/>
          <w:sz w:val="24"/>
          <w:szCs w:val="24"/>
        </w:rPr>
        <w:t xml:space="preserve"> </w:t>
      </w:r>
      <w:r w:rsidR="000412A9">
        <w:rPr>
          <w:b w:val="0"/>
          <w:sz w:val="24"/>
          <w:szCs w:val="24"/>
        </w:rPr>
        <w:t>AI</w:t>
      </w:r>
      <w:r w:rsidR="008D0043">
        <w:rPr>
          <w:b w:val="0"/>
          <w:sz w:val="24"/>
          <w:szCs w:val="24"/>
        </w:rPr>
        <w:t xml:space="preserve"> based system navigated multi-numerical variable complexity and identify the optimal condition for the phtoto activated S-H insertion reaction.</w:t>
      </w:r>
      <w:r w:rsidR="00E22E84">
        <w:rPr>
          <w:b w:val="0"/>
          <w:sz w:val="24"/>
          <w:szCs w:val="24"/>
        </w:rPr>
        <w:t xml:space="preserve"> C</w:t>
      </w:r>
      <w:r w:rsidR="00E22E84" w:rsidRPr="003B7538">
        <w:rPr>
          <w:b w:val="0"/>
          <w:sz w:val="24"/>
          <w:szCs w:val="24"/>
        </w:rPr>
        <w:t>ompound</w:t>
      </w:r>
      <w:r w:rsidR="00E22E84">
        <w:rPr>
          <w:bCs/>
          <w:sz w:val="24"/>
          <w:szCs w:val="24"/>
        </w:rPr>
        <w:t xml:space="preserve"> 2a </w:t>
      </w:r>
      <w:r w:rsidR="00E22E84" w:rsidRPr="003B7538">
        <w:rPr>
          <w:b w:val="0"/>
          <w:sz w:val="24"/>
          <w:szCs w:val="24"/>
        </w:rPr>
        <w:t>(0.1 M in EtOAc); reagent</w:t>
      </w:r>
      <w:r w:rsidR="00E22E84">
        <w:rPr>
          <w:bCs/>
          <w:sz w:val="24"/>
          <w:szCs w:val="24"/>
        </w:rPr>
        <w:t xml:space="preserve"> 5a </w:t>
      </w:r>
      <w:r w:rsidR="00E22E84" w:rsidRPr="003B7538">
        <w:rPr>
          <w:b w:val="0"/>
          <w:sz w:val="24"/>
          <w:szCs w:val="24"/>
        </w:rPr>
        <w:t>(0.2 M in EtOAc); 1 mL</w:t>
      </w:r>
      <w:r w:rsidR="00E22E84">
        <w:rPr>
          <w:bCs/>
          <w:sz w:val="24"/>
          <w:szCs w:val="24"/>
        </w:rPr>
        <w:t xml:space="preserve"> </w:t>
      </w:r>
      <w:r w:rsidR="00E22E84" w:rsidRPr="003B7538">
        <w:rPr>
          <w:b w:val="0"/>
          <w:sz w:val="24"/>
          <w:szCs w:val="24"/>
        </w:rPr>
        <w:t>reactor volume.</w:t>
      </w:r>
      <w:r w:rsidR="00E22E84">
        <w:rPr>
          <w:bCs/>
          <w:sz w:val="24"/>
          <w:szCs w:val="24"/>
        </w:rPr>
        <w:t xml:space="preserve"> </w:t>
      </w:r>
    </w:p>
    <w:p w14:paraId="0FDBD985" w14:textId="0DB702E7" w:rsidR="007770FC" w:rsidRPr="008D0043" w:rsidRDefault="007770FC" w:rsidP="009C36E1">
      <w:pPr>
        <w:pStyle w:val="Paragraph"/>
        <w:spacing w:after="120" w:line="360" w:lineRule="auto"/>
        <w:jc w:val="both"/>
        <w:rPr>
          <w:b w:val="0"/>
          <w:sz w:val="24"/>
          <w:szCs w:val="24"/>
        </w:rPr>
        <w:sectPr w:rsidR="007770FC" w:rsidRPr="008D0043" w:rsidSect="007770FC">
          <w:pgSz w:w="16838" w:h="11906" w:orient="landscape"/>
          <w:pgMar w:top="1440" w:right="1440" w:bottom="1440" w:left="1440" w:header="720" w:footer="720" w:gutter="0"/>
          <w:cols w:space="720"/>
          <w:docGrid w:linePitch="360"/>
        </w:sectPr>
      </w:pPr>
    </w:p>
    <w:p w14:paraId="223BB0D8" w14:textId="0FCD3D83" w:rsidR="00321687" w:rsidRPr="0003108D" w:rsidRDefault="00AA1A59" w:rsidP="009C36E1">
      <w:pPr>
        <w:pStyle w:val="Paragraph"/>
        <w:spacing w:after="120" w:line="360" w:lineRule="auto"/>
        <w:jc w:val="both"/>
        <w:rPr>
          <w:bCs/>
          <w:sz w:val="24"/>
          <w:szCs w:val="24"/>
        </w:rPr>
      </w:pPr>
      <w:r>
        <w:rPr>
          <w:bCs/>
          <w:sz w:val="24"/>
          <w:szCs w:val="24"/>
        </w:rPr>
        <w:lastRenderedPageBreak/>
        <w:t>S4.3</w:t>
      </w:r>
      <w:r w:rsidR="00321687">
        <w:rPr>
          <w:bCs/>
          <w:sz w:val="24"/>
          <w:szCs w:val="24"/>
        </w:rPr>
        <w:t>. General procedure of running AI-optimized condition for longer time for synthesis of compound (6a).</w:t>
      </w:r>
    </w:p>
    <w:p w14:paraId="66FC1918" w14:textId="5A481081" w:rsidR="00321687" w:rsidRDefault="002165A6" w:rsidP="00E22E84">
      <w:pPr>
        <w:spacing w:after="0" w:line="480" w:lineRule="auto"/>
        <w:jc w:val="center"/>
      </w:pPr>
      <w:r>
        <w:rPr>
          <w:noProof/>
          <w:lang w:eastAsia="en-IN"/>
        </w:rPr>
        <w:drawing>
          <wp:inline distT="0" distB="0" distL="0" distR="0" wp14:anchorId="59A19167" wp14:editId="70200D31">
            <wp:extent cx="5493140" cy="378721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498608" cy="3790980"/>
                    </a:xfrm>
                    <a:prstGeom prst="rect">
                      <a:avLst/>
                    </a:prstGeom>
                    <a:noFill/>
                  </pic:spPr>
                </pic:pic>
              </a:graphicData>
            </a:graphic>
          </wp:inline>
        </w:drawing>
      </w:r>
    </w:p>
    <w:p w14:paraId="26456D08" w14:textId="3CEC3CEF" w:rsidR="00E22E84" w:rsidRPr="007D7B24" w:rsidRDefault="00E22E84" w:rsidP="00E22E84">
      <w:pPr>
        <w:pStyle w:val="Paragraph"/>
        <w:spacing w:before="0" w:after="120" w:line="360" w:lineRule="auto"/>
        <w:jc w:val="both"/>
        <w:rPr>
          <w:bCs/>
          <w:sz w:val="24"/>
          <w:szCs w:val="24"/>
        </w:rPr>
      </w:pPr>
      <w:r w:rsidRPr="007D7B24">
        <w:rPr>
          <w:bCs/>
          <w:sz w:val="24"/>
          <w:szCs w:val="24"/>
        </w:rPr>
        <w:t xml:space="preserve">Figure S24. </w:t>
      </w:r>
      <w:r w:rsidRPr="007D7B24">
        <w:rPr>
          <w:b w:val="0"/>
          <w:bCs/>
          <w:sz w:val="24"/>
          <w:szCs w:val="24"/>
        </w:rPr>
        <w:t>Schematic presentation of continuous flow for the synthesis, of compound</w:t>
      </w:r>
      <w:r w:rsidRPr="007D7B24">
        <w:rPr>
          <w:bCs/>
          <w:sz w:val="24"/>
          <w:szCs w:val="24"/>
        </w:rPr>
        <w:t xml:space="preserve"> 6a.</w:t>
      </w:r>
    </w:p>
    <w:p w14:paraId="705BAA9F" w14:textId="110BE3D4" w:rsidR="00321687" w:rsidRDefault="00321687" w:rsidP="006D6404">
      <w:pPr>
        <w:spacing w:line="480" w:lineRule="auto"/>
        <w:jc w:val="both"/>
        <w:rPr>
          <w:rFonts w:ascii="Times New Roman" w:hAnsi="Times New Roman"/>
          <w:color w:val="000000" w:themeColor="text1"/>
          <w:sz w:val="24"/>
          <w:szCs w:val="24"/>
          <w:lang w:val="pt-BR"/>
        </w:rPr>
      </w:pPr>
      <w:bookmarkStart w:id="25" w:name="_Hlk157787368"/>
      <w:r w:rsidRPr="001401DA">
        <w:rPr>
          <w:rFonts w:ascii="Times New Roman" w:hAnsi="Times New Roman"/>
          <w:noProof/>
          <w:sz w:val="24"/>
          <w:szCs w:val="24"/>
        </w:rPr>
        <w:t xml:space="preserve">To prepare the stock solution of compound </w:t>
      </w:r>
      <w:r>
        <w:rPr>
          <w:rFonts w:ascii="Times New Roman" w:hAnsi="Times New Roman"/>
          <w:b/>
          <w:bCs/>
          <w:noProof/>
          <w:sz w:val="24"/>
          <w:szCs w:val="24"/>
        </w:rPr>
        <w:t>2</w:t>
      </w:r>
      <w:r w:rsidRPr="00C3779C">
        <w:rPr>
          <w:rFonts w:ascii="Times New Roman" w:hAnsi="Times New Roman"/>
          <w:b/>
          <w:bCs/>
          <w:noProof/>
          <w:sz w:val="24"/>
          <w:szCs w:val="24"/>
        </w:rPr>
        <w:t>a</w:t>
      </w:r>
      <w:r w:rsidRPr="001401DA">
        <w:rPr>
          <w:rFonts w:ascii="Times New Roman" w:hAnsi="Times New Roman"/>
          <w:noProof/>
          <w:sz w:val="24"/>
          <w:szCs w:val="24"/>
        </w:rPr>
        <w:t xml:space="preserve"> (2.20 g, 0.01 mol) was dissolved in ethyl acetate (100 mL) </w:t>
      </w:r>
      <w:r w:rsidR="006E62EA" w:rsidRPr="006E62EA">
        <w:rPr>
          <w:rFonts w:ascii="Times New Roman" w:hAnsi="Times New Roman"/>
          <w:noProof/>
          <w:sz w:val="24"/>
          <w:szCs w:val="24"/>
        </w:rPr>
        <w:t xml:space="preserve">charged in one syringe, </w:t>
      </w:r>
      <w:r w:rsidR="002202E8">
        <w:rPr>
          <w:rFonts w:ascii="Times New Roman" w:hAnsi="Times New Roman"/>
          <w:noProof/>
          <w:sz w:val="24"/>
          <w:szCs w:val="24"/>
        </w:rPr>
        <w:t>another syringe charged with</w:t>
      </w:r>
      <w:r w:rsidR="006E62EA" w:rsidRPr="006E62EA">
        <w:rPr>
          <w:rFonts w:ascii="Times New Roman" w:hAnsi="Times New Roman"/>
          <w:noProof/>
          <w:sz w:val="24"/>
          <w:szCs w:val="24"/>
        </w:rPr>
        <w:t xml:space="preserve"> </w:t>
      </w:r>
      <w:r w:rsidRPr="001401DA">
        <w:rPr>
          <w:rFonts w:ascii="Times New Roman" w:hAnsi="Times New Roman"/>
          <w:noProof/>
          <w:sz w:val="24"/>
          <w:szCs w:val="24"/>
        </w:rPr>
        <w:t xml:space="preserve">the reagent </w:t>
      </w:r>
      <w:r w:rsidR="006E62EA">
        <w:rPr>
          <w:rFonts w:ascii="Times New Roman" w:hAnsi="Times New Roman"/>
          <w:b/>
          <w:bCs/>
          <w:noProof/>
          <w:sz w:val="24"/>
          <w:szCs w:val="24"/>
        </w:rPr>
        <w:t>5</w:t>
      </w:r>
      <w:r w:rsidRPr="00C3779C">
        <w:rPr>
          <w:rFonts w:ascii="Times New Roman" w:hAnsi="Times New Roman"/>
          <w:b/>
          <w:bCs/>
          <w:noProof/>
          <w:sz w:val="24"/>
          <w:szCs w:val="24"/>
        </w:rPr>
        <w:t>a</w:t>
      </w:r>
      <w:r w:rsidRPr="001401DA">
        <w:rPr>
          <w:rFonts w:ascii="Times New Roman" w:hAnsi="Times New Roman"/>
          <w:noProof/>
          <w:sz w:val="24"/>
          <w:szCs w:val="24"/>
        </w:rPr>
        <w:t xml:space="preserve"> (</w:t>
      </w:r>
      <w:r>
        <w:rPr>
          <w:rFonts w:ascii="Times New Roman" w:hAnsi="Times New Roman"/>
          <w:noProof/>
          <w:sz w:val="24"/>
          <w:szCs w:val="24"/>
        </w:rPr>
        <w:t>1.9</w:t>
      </w:r>
      <w:r w:rsidRPr="001401DA">
        <w:rPr>
          <w:rFonts w:ascii="Times New Roman" w:hAnsi="Times New Roman"/>
          <w:noProof/>
          <w:sz w:val="24"/>
          <w:szCs w:val="24"/>
        </w:rPr>
        <w:t xml:space="preserve"> </w:t>
      </w:r>
      <w:r>
        <w:rPr>
          <w:rFonts w:ascii="Times New Roman" w:hAnsi="Times New Roman"/>
          <w:noProof/>
          <w:sz w:val="24"/>
          <w:szCs w:val="24"/>
        </w:rPr>
        <w:t>mL</w:t>
      </w:r>
      <w:r w:rsidRPr="001401DA">
        <w:rPr>
          <w:rFonts w:ascii="Times New Roman" w:hAnsi="Times New Roman"/>
          <w:noProof/>
          <w:sz w:val="24"/>
          <w:szCs w:val="24"/>
        </w:rPr>
        <w:t xml:space="preserve">, 0.02 mol) dissolved in ethyl acetate (100 mL). </w:t>
      </w:r>
      <w:r w:rsidR="006E62EA" w:rsidRPr="006E62EA">
        <w:rPr>
          <w:rFonts w:ascii="Times New Roman" w:hAnsi="Times New Roman"/>
          <w:noProof/>
          <w:sz w:val="24"/>
          <w:szCs w:val="24"/>
        </w:rPr>
        <w:t xml:space="preserve">These two syringes connected via pump and out-put is further connected with the T1-mixer and both syringes were running with the </w:t>
      </w:r>
      <w:r>
        <w:rPr>
          <w:rFonts w:ascii="Times New Roman" w:hAnsi="Times New Roman"/>
          <w:noProof/>
          <w:sz w:val="24"/>
          <w:szCs w:val="24"/>
        </w:rPr>
        <w:t>173</w:t>
      </w:r>
      <w:r w:rsidRPr="001401DA">
        <w:rPr>
          <w:rFonts w:ascii="Times New Roman" w:hAnsi="Times New Roman"/>
          <w:noProof/>
          <w:sz w:val="24"/>
          <w:szCs w:val="24"/>
        </w:rPr>
        <w:t xml:space="preserve"> </w:t>
      </w:r>
      <w:r w:rsidRPr="00C3779C">
        <w:rPr>
          <w:rFonts w:ascii="Symbol" w:hAnsi="Symbol"/>
          <w:noProof/>
          <w:sz w:val="24"/>
          <w:szCs w:val="24"/>
        </w:rPr>
        <w:t></w:t>
      </w:r>
      <w:r w:rsidRPr="001401DA">
        <w:rPr>
          <w:rFonts w:ascii="Times New Roman" w:hAnsi="Times New Roman"/>
          <w:noProof/>
          <w:sz w:val="24"/>
          <w:szCs w:val="24"/>
        </w:rPr>
        <w:t>L/min. flow rate to maintain the stoichiometry and then passed through PFA tubular reactor (id = 1000 µm, l = 1.3 m, vol. = 1 mL) under blue light (</w:t>
      </w:r>
      <w:r w:rsidR="006E62EA">
        <w:rPr>
          <w:rFonts w:ascii="Times New Roman" w:hAnsi="Times New Roman"/>
          <w:noProof/>
          <w:sz w:val="24"/>
          <w:szCs w:val="24"/>
        </w:rPr>
        <w:t>69</w:t>
      </w:r>
      <w:r w:rsidRPr="001401DA">
        <w:rPr>
          <w:rFonts w:ascii="Times New Roman" w:hAnsi="Times New Roman"/>
          <w:noProof/>
          <w:sz w:val="24"/>
          <w:szCs w:val="24"/>
        </w:rPr>
        <w:t xml:space="preserve">W) exposure. The room temperature of the reactor was controlled by fan attached to the bottom of the photochemical reactor. The out-put of the tubular reactor was connected with spring based back pressure regulator (~3 bar) to maintain the evaporation. </w:t>
      </w:r>
      <w:r w:rsidRPr="008A6EB6">
        <w:rPr>
          <w:rFonts w:ascii="Times New Roman" w:hAnsi="Times New Roman"/>
          <w:noProof/>
          <w:sz w:val="24"/>
          <w:szCs w:val="24"/>
        </w:rPr>
        <w:t>Then</w:t>
      </w:r>
      <w:r w:rsidRPr="001401DA">
        <w:rPr>
          <w:rFonts w:ascii="Times New Roman" w:hAnsi="Times New Roman"/>
          <w:noProof/>
          <w:sz w:val="24"/>
          <w:szCs w:val="24"/>
        </w:rPr>
        <w:t xml:space="preserve"> outcoming </w:t>
      </w:r>
      <w:r w:rsidR="008A6EB6">
        <w:rPr>
          <w:rFonts w:ascii="Times New Roman" w:hAnsi="Times New Roman"/>
          <w:noProof/>
          <w:sz w:val="24"/>
          <w:szCs w:val="24"/>
        </w:rPr>
        <w:t>f</w:t>
      </w:r>
      <w:r w:rsidRPr="001401DA">
        <w:rPr>
          <w:rFonts w:ascii="Times New Roman" w:hAnsi="Times New Roman"/>
          <w:noProof/>
          <w:sz w:val="24"/>
          <w:szCs w:val="24"/>
        </w:rPr>
        <w:t xml:space="preserve">irst one hour of the product </w:t>
      </w:r>
      <w:r w:rsidRPr="001401DA">
        <w:rPr>
          <w:rFonts w:ascii="Times New Roman" w:hAnsi="Times New Roman"/>
          <w:noProof/>
          <w:sz w:val="24"/>
          <w:szCs w:val="24"/>
        </w:rPr>
        <w:lastRenderedPageBreak/>
        <w:t xml:space="preserve">mixture </w:t>
      </w:r>
      <w:r w:rsidR="008A6EB6" w:rsidRPr="008A6EB6">
        <w:rPr>
          <w:rFonts w:ascii="Times New Roman" w:hAnsi="Times New Roman"/>
          <w:b/>
          <w:noProof/>
          <w:sz w:val="24"/>
          <w:szCs w:val="24"/>
        </w:rPr>
        <w:t>6a</w:t>
      </w:r>
      <w:r w:rsidR="008A6EB6">
        <w:rPr>
          <w:rFonts w:ascii="Times New Roman" w:hAnsi="Times New Roman"/>
          <w:noProof/>
          <w:sz w:val="24"/>
          <w:szCs w:val="24"/>
        </w:rPr>
        <w:t xml:space="preserve"> </w:t>
      </w:r>
      <w:r w:rsidRPr="001401DA">
        <w:rPr>
          <w:rFonts w:ascii="Times New Roman" w:hAnsi="Times New Roman"/>
          <w:noProof/>
          <w:sz w:val="24"/>
          <w:szCs w:val="24"/>
        </w:rPr>
        <w:t>was discarded and ne</w:t>
      </w:r>
      <w:r w:rsidR="00270ED6">
        <w:rPr>
          <w:rFonts w:ascii="Times New Roman" w:hAnsi="Times New Roman"/>
          <w:noProof/>
          <w:sz w:val="24"/>
          <w:szCs w:val="24"/>
        </w:rPr>
        <w:t>xt 5 h of the product mixture [52</w:t>
      </w:r>
      <w:r w:rsidRPr="001401DA">
        <w:rPr>
          <w:rFonts w:ascii="Times New Roman" w:hAnsi="Times New Roman"/>
          <w:noProof/>
          <w:sz w:val="24"/>
          <w:szCs w:val="24"/>
        </w:rPr>
        <w:t xml:space="preserve"> mL; </w:t>
      </w:r>
      <w:r>
        <w:rPr>
          <w:rFonts w:ascii="Times New Roman" w:hAnsi="Times New Roman"/>
          <w:b/>
          <w:bCs/>
          <w:noProof/>
          <w:sz w:val="24"/>
          <w:szCs w:val="24"/>
        </w:rPr>
        <w:t>2</w:t>
      </w:r>
      <w:r w:rsidRPr="00C3779C">
        <w:rPr>
          <w:rFonts w:ascii="Times New Roman" w:hAnsi="Times New Roman"/>
          <w:b/>
          <w:bCs/>
          <w:noProof/>
          <w:sz w:val="24"/>
          <w:szCs w:val="24"/>
        </w:rPr>
        <w:t>a</w:t>
      </w:r>
      <w:r w:rsidR="00270ED6">
        <w:rPr>
          <w:rFonts w:ascii="Times New Roman" w:hAnsi="Times New Roman"/>
          <w:noProof/>
          <w:sz w:val="24"/>
          <w:szCs w:val="24"/>
        </w:rPr>
        <w:t xml:space="preserve"> (0.546</w:t>
      </w:r>
      <w:r w:rsidRPr="001401DA">
        <w:rPr>
          <w:rFonts w:ascii="Times New Roman" w:hAnsi="Times New Roman"/>
          <w:noProof/>
          <w:sz w:val="24"/>
          <w:szCs w:val="24"/>
        </w:rPr>
        <w:t xml:space="preserve"> g)] was collected in HPLC bottle. </w:t>
      </w:r>
      <w:r w:rsidR="008A6EB6" w:rsidRPr="008A6EB6">
        <w:rPr>
          <w:rFonts w:ascii="Times New Roman" w:hAnsi="Times New Roman"/>
          <w:noProof/>
          <w:sz w:val="24"/>
          <w:szCs w:val="24"/>
        </w:rPr>
        <w:t>The EtOAc reaction mixture washed it with 10% aq. NaOH and separated through the separating funnel.</w:t>
      </w:r>
      <w:r w:rsidR="008A6EB6">
        <w:rPr>
          <w:rFonts w:ascii="Times New Roman" w:hAnsi="Times New Roman"/>
          <w:noProof/>
          <w:sz w:val="24"/>
          <w:szCs w:val="24"/>
        </w:rPr>
        <w:t xml:space="preserve"> </w:t>
      </w:r>
      <w:r w:rsidRPr="001401DA">
        <w:rPr>
          <w:rFonts w:ascii="Times New Roman" w:hAnsi="Times New Roman"/>
          <w:noProof/>
          <w:sz w:val="24"/>
          <w:szCs w:val="24"/>
        </w:rPr>
        <w:t xml:space="preserve">The organic EtOAc phase was concentrated under reduced pressure to give the product </w:t>
      </w:r>
      <w:r>
        <w:rPr>
          <w:rFonts w:ascii="Times New Roman" w:hAnsi="Times New Roman"/>
          <w:b/>
          <w:bCs/>
          <w:noProof/>
          <w:sz w:val="24"/>
          <w:szCs w:val="24"/>
        </w:rPr>
        <w:t>6</w:t>
      </w:r>
      <w:r w:rsidRPr="00C3779C">
        <w:rPr>
          <w:rFonts w:ascii="Times New Roman" w:hAnsi="Times New Roman"/>
          <w:b/>
          <w:bCs/>
          <w:noProof/>
          <w:sz w:val="24"/>
          <w:szCs w:val="24"/>
        </w:rPr>
        <w:t>a</w:t>
      </w:r>
      <w:r w:rsidRPr="001401DA">
        <w:rPr>
          <w:rFonts w:ascii="Times New Roman" w:hAnsi="Times New Roman"/>
          <w:noProof/>
          <w:sz w:val="24"/>
          <w:szCs w:val="24"/>
        </w:rPr>
        <w:t xml:space="preserve"> (</w:t>
      </w:r>
      <w:r w:rsidR="00270ED6">
        <w:rPr>
          <w:rFonts w:ascii="Times New Roman" w:hAnsi="Times New Roman"/>
          <w:noProof/>
          <w:sz w:val="24"/>
          <w:szCs w:val="24"/>
        </w:rPr>
        <w:t xml:space="preserve">0.74 </w:t>
      </w:r>
      <w:r w:rsidRPr="001401DA">
        <w:rPr>
          <w:rFonts w:ascii="Times New Roman" w:hAnsi="Times New Roman"/>
          <w:noProof/>
          <w:sz w:val="24"/>
          <w:szCs w:val="24"/>
        </w:rPr>
        <w:t>g in 5 h, 9</w:t>
      </w:r>
      <w:r>
        <w:rPr>
          <w:rFonts w:ascii="Times New Roman" w:hAnsi="Times New Roman"/>
          <w:noProof/>
          <w:sz w:val="24"/>
          <w:szCs w:val="24"/>
        </w:rPr>
        <w:t>7</w:t>
      </w:r>
      <w:r w:rsidRPr="001401DA">
        <w:rPr>
          <w:rFonts w:ascii="Times New Roman" w:hAnsi="Times New Roman"/>
          <w:noProof/>
          <w:sz w:val="24"/>
          <w:szCs w:val="24"/>
        </w:rPr>
        <w:t>.</w:t>
      </w:r>
      <w:r>
        <w:rPr>
          <w:rFonts w:ascii="Times New Roman" w:hAnsi="Times New Roman"/>
          <w:noProof/>
          <w:sz w:val="24"/>
          <w:szCs w:val="24"/>
        </w:rPr>
        <w:t>9</w:t>
      </w:r>
      <w:r w:rsidRPr="001401DA">
        <w:rPr>
          <w:rFonts w:ascii="Times New Roman" w:hAnsi="Times New Roman"/>
          <w:noProof/>
          <w:sz w:val="24"/>
          <w:szCs w:val="24"/>
        </w:rPr>
        <w:t xml:space="preserve">8%) </w:t>
      </w:r>
      <w:bookmarkEnd w:id="25"/>
      <w:r>
        <w:rPr>
          <w:rFonts w:ascii="Times New Roman" w:hAnsi="Times New Roman"/>
          <w:sz w:val="24"/>
          <w:szCs w:val="24"/>
        </w:rPr>
        <w:t>as a</w:t>
      </w:r>
      <w:r w:rsidR="000C5309">
        <w:rPr>
          <w:rFonts w:ascii="Times New Roman" w:hAnsi="Times New Roman"/>
          <w:sz w:val="24"/>
          <w:szCs w:val="24"/>
        </w:rPr>
        <w:t xml:space="preserve"> colorless </w:t>
      </w:r>
      <w:r w:rsidR="00693A9A">
        <w:rPr>
          <w:rFonts w:ascii="Times New Roman" w:hAnsi="Times New Roman"/>
          <w:sz w:val="24"/>
          <w:szCs w:val="24"/>
        </w:rPr>
        <w:t>oil</w:t>
      </w:r>
      <w:r w:rsidR="000C5309">
        <w:rPr>
          <w:rFonts w:ascii="Times New Roman" w:hAnsi="Times New Roman"/>
          <w:sz w:val="24"/>
          <w:szCs w:val="24"/>
        </w:rPr>
        <w:t xml:space="preserve">. </w:t>
      </w:r>
      <w:r w:rsidRPr="008953BB">
        <w:rPr>
          <w:rFonts w:ascii="Times New Roman" w:hAnsi="Times New Roman"/>
          <w:b/>
          <w:bCs/>
          <w:color w:val="0000CC"/>
          <w:sz w:val="24"/>
          <w:szCs w:val="24"/>
          <w:vertAlign w:val="superscript"/>
        </w:rPr>
        <w:t>1</w:t>
      </w:r>
      <w:r w:rsidRPr="008953BB">
        <w:rPr>
          <w:rFonts w:ascii="Times New Roman" w:hAnsi="Times New Roman"/>
          <w:b/>
          <w:bCs/>
          <w:color w:val="0000CC"/>
          <w:sz w:val="24"/>
          <w:szCs w:val="24"/>
        </w:rPr>
        <w:t>H NMR</w:t>
      </w:r>
      <w:r w:rsidRPr="008953BB">
        <w:rPr>
          <w:rFonts w:ascii="Times New Roman" w:hAnsi="Times New Roman"/>
          <w:color w:val="0000CC"/>
          <w:sz w:val="24"/>
          <w:szCs w:val="24"/>
        </w:rPr>
        <w:t xml:space="preserve"> </w:t>
      </w:r>
      <w:r w:rsidRPr="008953BB">
        <w:rPr>
          <w:rFonts w:ascii="Times New Roman" w:hAnsi="Times New Roman"/>
          <w:b/>
          <w:color w:val="0000CC"/>
          <w:sz w:val="24"/>
          <w:szCs w:val="24"/>
        </w:rPr>
        <w:t>(400 MHz, CDCl</w:t>
      </w:r>
      <w:r w:rsidRPr="008953BB">
        <w:rPr>
          <w:rFonts w:ascii="Times New Roman" w:hAnsi="Times New Roman"/>
          <w:b/>
          <w:color w:val="0000CC"/>
          <w:sz w:val="24"/>
          <w:szCs w:val="24"/>
          <w:vertAlign w:val="subscript"/>
        </w:rPr>
        <w:t>3</w:t>
      </w:r>
      <w:r w:rsidRPr="008953BB">
        <w:rPr>
          <w:rFonts w:ascii="Times New Roman" w:hAnsi="Times New Roman"/>
          <w:b/>
          <w:color w:val="0000CC"/>
          <w:sz w:val="24"/>
          <w:szCs w:val="24"/>
        </w:rPr>
        <w:t>)</w:t>
      </w:r>
      <w:r w:rsidRPr="008953BB">
        <w:rPr>
          <w:color w:val="000000" w:themeColor="text1"/>
        </w:rPr>
        <w:t xml:space="preserve"> </w:t>
      </w:r>
      <w:r w:rsidRPr="008953BB">
        <w:rPr>
          <w:rFonts w:ascii="Times New Roman" w:hAnsi="Times New Roman"/>
          <w:bCs/>
          <w:color w:val="000000" w:themeColor="text1"/>
          <w:sz w:val="24"/>
          <w:szCs w:val="24"/>
        </w:rPr>
        <w:t>δ 7.37 – 7.33 (m, 4H), 7.29 – 7.25 (m, 5H), 4.86 (s, 1H), 3.67 (s, 3H).</w:t>
      </w:r>
      <w:r w:rsidRPr="008953BB">
        <w:rPr>
          <w:rFonts w:ascii="Times New Roman" w:hAnsi="Times New Roman"/>
          <w:b/>
          <w:color w:val="000000" w:themeColor="text1"/>
          <w:sz w:val="24"/>
          <w:szCs w:val="24"/>
        </w:rPr>
        <w:t xml:space="preserve">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 xml:space="preserve">) </w:t>
      </w:r>
      <w:r>
        <w:rPr>
          <w:rFonts w:ascii="Times New Roman" w:hAnsi="Times New Roman"/>
          <w:bCs/>
          <w:sz w:val="24"/>
          <w:szCs w:val="24"/>
          <w:lang w:val="el-GR"/>
        </w:rPr>
        <w:t>δ 170.55, 134.32, 133.16, 133.10, 129.98, 129.14, 128.89, 128.40, 55.73, 52.88.</w:t>
      </w:r>
      <w:r>
        <w:rPr>
          <w:rFonts w:ascii="Times New Roman" w:hAnsi="Times New Roman"/>
          <w:sz w:val="24"/>
          <w:szCs w:val="24"/>
          <w:lang w:val="el-GR"/>
        </w:rPr>
        <w:t xml:space="preserve"> </w:t>
      </w:r>
      <w:r w:rsidRPr="001D00DA">
        <w:rPr>
          <w:rFonts w:ascii="Times New Roman" w:hAnsi="Times New Roman"/>
          <w:b/>
          <w:color w:val="0000CC"/>
          <w:sz w:val="24"/>
          <w:szCs w:val="24"/>
          <w:lang w:val="pt-BR"/>
        </w:rPr>
        <w:t>IR (</w:t>
      </w:r>
      <w:r w:rsidRPr="00986EA7">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sidRPr="001D00DA">
        <w:rPr>
          <w:rFonts w:ascii="Times New Roman" w:hAnsi="Times New Roman"/>
          <w:sz w:val="24"/>
          <w:szCs w:val="24"/>
          <w:lang w:val="pt-BR"/>
        </w:rPr>
        <w:t>3021.35, 2952.59, 1737.18, 1487.9, 1214.19, 829.21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 xml:space="preserve">. </w:t>
      </w:r>
      <w:r w:rsidRPr="001D00DA">
        <w:rPr>
          <w:rFonts w:ascii="Times New Roman" w:hAnsi="Times New Roman"/>
          <w:b/>
          <w:bCs/>
          <w:color w:val="0000CC"/>
          <w:sz w:val="24"/>
          <w:szCs w:val="24"/>
          <w:lang w:val="pt-BR"/>
        </w:rPr>
        <w:t>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15</w:t>
      </w:r>
      <w:r w:rsidRPr="001D00DA">
        <w:rPr>
          <w:rFonts w:ascii="Times New Roman" w:hAnsi="Times New Roman"/>
          <w:b/>
          <w:sz w:val="24"/>
          <w:szCs w:val="24"/>
          <w:lang w:val="pt-BR"/>
        </w:rPr>
        <w:t>H</w:t>
      </w:r>
      <w:r w:rsidR="00E90DD8">
        <w:rPr>
          <w:rFonts w:ascii="Times New Roman" w:hAnsi="Times New Roman"/>
          <w:b/>
          <w:sz w:val="24"/>
          <w:szCs w:val="24"/>
          <w:vertAlign w:val="subscript"/>
          <w:lang w:val="pt-BR"/>
        </w:rPr>
        <w:t>14</w:t>
      </w:r>
      <w:r w:rsidRPr="001D00DA">
        <w:rPr>
          <w:rFonts w:ascii="Times New Roman" w:hAnsi="Times New Roman"/>
          <w:b/>
          <w:sz w:val="24"/>
          <w:szCs w:val="24"/>
          <w:lang w:val="pt-BR"/>
        </w:rPr>
        <w:t>ClO</w:t>
      </w:r>
      <w:r w:rsidRPr="001D00DA">
        <w:rPr>
          <w:rFonts w:ascii="Times New Roman" w:hAnsi="Times New Roman"/>
          <w:b/>
          <w:sz w:val="24"/>
          <w:szCs w:val="24"/>
          <w:vertAlign w:val="subscript"/>
          <w:lang w:val="pt-BR"/>
        </w:rPr>
        <w:t>2</w:t>
      </w:r>
      <w:r w:rsidRPr="001D00DA">
        <w:rPr>
          <w:rFonts w:ascii="Times New Roman" w:hAnsi="Times New Roman"/>
          <w:b/>
          <w:sz w:val="24"/>
          <w:szCs w:val="24"/>
          <w:lang w:val="pt-BR"/>
        </w:rPr>
        <w:t xml:space="preserve">S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sidR="00E90DD8">
        <w:rPr>
          <w:rFonts w:ascii="Times New Roman" w:hAnsi="Times New Roman"/>
          <w:sz w:val="24"/>
          <w:szCs w:val="24"/>
          <w:lang w:val="pt-BR"/>
        </w:rPr>
        <w:t>293.0398</w:t>
      </w:r>
      <w:r w:rsidRPr="001D00DA">
        <w:rPr>
          <w:rFonts w:ascii="Times New Roman" w:hAnsi="Times New Roman"/>
          <w:sz w:val="24"/>
          <w:szCs w:val="24"/>
          <w:lang w:val="pt-BR"/>
        </w:rPr>
        <w:t xml:space="preserve">, found </w:t>
      </w:r>
      <w:r w:rsidR="000C5309">
        <w:rPr>
          <w:rFonts w:ascii="Times New Roman" w:hAnsi="Times New Roman"/>
          <w:sz w:val="24"/>
          <w:szCs w:val="24"/>
          <w:lang w:val="pt-BR"/>
        </w:rPr>
        <w:t xml:space="preserve">293.0404. </w:t>
      </w:r>
      <w:r w:rsidR="000C5309" w:rsidRPr="00DD0CB2">
        <w:rPr>
          <w:rFonts w:ascii="Times New Roman" w:hAnsi="Times New Roman"/>
          <w:color w:val="000000" w:themeColor="text1"/>
          <w:sz w:val="24"/>
          <w:szCs w:val="24"/>
        </w:rPr>
        <w:t>Verified the analytical data with those reported in the literature.</w:t>
      </w:r>
      <w:r w:rsidR="000C5309">
        <w:rPr>
          <w:rFonts w:ascii="Times New Roman" w:hAnsi="Times New Roman"/>
          <w:color w:val="000000" w:themeColor="text1"/>
          <w:sz w:val="24"/>
          <w:szCs w:val="24"/>
          <w:lang w:val="pt-BR"/>
        </w:rPr>
        <w:fldChar w:fldCharType="begin"/>
      </w:r>
      <w:r w:rsidR="00901558">
        <w:rPr>
          <w:rFonts w:ascii="Times New Roman" w:hAnsi="Times New Roman"/>
          <w:color w:val="000000" w:themeColor="text1"/>
          <w:sz w:val="24"/>
          <w:szCs w:val="24"/>
          <w:lang w:val="pt-BR"/>
        </w:rPr>
        <w:instrText xml:space="preserve"> ADDIN EN.CITE &lt;EndNote&gt;&lt;Cite&gt;&lt;Author&gt;Keipour&lt;/Author&gt;&lt;Year&gt;2017&lt;/Year&gt;&lt;RecNum&gt;128&lt;/RecNum&gt;&lt;DisplayText&gt;&lt;style face="superscript"&gt;4&lt;/style&gt;&lt;/DisplayText&gt;&lt;record&gt;&lt;rec-number&gt;128&lt;/rec-number&gt;&lt;foreign-keys&gt;&lt;key app="EN" db-id="edt2dz2fjrztveee02p52f2qe9szwvx0s9tw" timestamp="1714881521"&gt;128&lt;/key&gt;&lt;/foreign-keys&gt;&lt;ref-type name="Journal Article"&gt;17&lt;/ref-type&gt;&lt;contributors&gt;&lt;authors&gt;&lt;author&gt;Keipour, Hoda&lt;/author&gt;&lt;author&gt;Jalba, Angela&lt;/author&gt;&lt;author&gt;Delage-Laurin, Léo&lt;/author&gt;&lt;author&gt;Ollevier, Thierry&lt;/author&gt;&lt;/authors&gt;&lt;/contributors&gt;&lt;titles&gt;&lt;title&gt;Copper-Catalyzed Carbenoid Insertion Reactions of α-Diazoesters and α-Diazoketones into Si–H and S–H Bonds&lt;/title&gt;&lt;secondary-title&gt;The Journal of Organic Chemistry&lt;/secondary-title&gt;&lt;/titles&gt;&lt;periodical&gt;&lt;full-title&gt;The Journal of Organic Chemistry&lt;/full-title&gt;&lt;/periodical&gt;&lt;pages&gt;3000-3010&lt;/pages&gt;&lt;volume&gt;82&lt;/volume&gt;&lt;number&gt;6&lt;/number&gt;&lt;dates&gt;&lt;year&gt;2017&lt;/year&gt;&lt;pub-dates&gt;&lt;date&gt;2017/03/17&lt;/date&gt;&lt;/pub-dates&gt;&lt;/dates&gt;&lt;publisher&gt;American Chemical Society&lt;/publisher&gt;&lt;isbn&gt;0022-3263&lt;/isbn&gt;&lt;urls&gt;&lt;related-urls&gt;&lt;url&gt;https://doi.org/10.1021/acs.joc.6b02998&lt;/url&gt;&lt;/related-urls&gt;&lt;/urls&gt;&lt;electronic-resource-num&gt;10.1021/acs.joc.6b02998&lt;/electronic-resource-num&gt;&lt;/record&gt;&lt;/Cite&gt;&lt;/EndNote&gt;</w:instrText>
      </w:r>
      <w:r w:rsidR="000C5309">
        <w:rPr>
          <w:rFonts w:ascii="Times New Roman" w:hAnsi="Times New Roman"/>
          <w:color w:val="000000" w:themeColor="text1"/>
          <w:sz w:val="24"/>
          <w:szCs w:val="24"/>
          <w:lang w:val="pt-BR"/>
        </w:rPr>
        <w:fldChar w:fldCharType="separate"/>
      </w:r>
      <w:r w:rsidR="00901558" w:rsidRPr="00901558">
        <w:rPr>
          <w:rFonts w:ascii="Times New Roman" w:hAnsi="Times New Roman"/>
          <w:noProof/>
          <w:color w:val="000000" w:themeColor="text1"/>
          <w:sz w:val="24"/>
          <w:szCs w:val="24"/>
          <w:vertAlign w:val="superscript"/>
          <w:lang w:val="pt-BR"/>
        </w:rPr>
        <w:t>4</w:t>
      </w:r>
      <w:r w:rsidR="000C5309">
        <w:rPr>
          <w:rFonts w:ascii="Times New Roman" w:hAnsi="Times New Roman"/>
          <w:color w:val="000000" w:themeColor="text1"/>
          <w:sz w:val="24"/>
          <w:szCs w:val="24"/>
          <w:lang w:val="pt-BR"/>
        </w:rPr>
        <w:fldChar w:fldCharType="end"/>
      </w:r>
    </w:p>
    <w:p w14:paraId="2D9BDB28" w14:textId="50F1900D" w:rsidR="002F7984" w:rsidRPr="00F828AE" w:rsidRDefault="002F7984" w:rsidP="00E61193">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 calculation:</w:t>
      </w:r>
    </w:p>
    <w:p w14:paraId="4F3353BD"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values of the number of incident photons (N</w:t>
      </w:r>
      <w:r w:rsidRPr="00F828AE">
        <w:rPr>
          <w:rFonts w:ascii="Times New Roman" w:hAnsi="Times New Roman"/>
          <w:iCs/>
          <w:color w:val="000000" w:themeColor="text1"/>
          <w:sz w:val="24"/>
          <w:szCs w:val="24"/>
          <w:vertAlign w:val="subscript"/>
        </w:rPr>
        <w:t>photons</w:t>
      </w:r>
      <w:r w:rsidRPr="00F828AE">
        <w:rPr>
          <w:rFonts w:ascii="Times New Roman" w:hAnsi="Times New Roman"/>
          <w:iCs/>
          <w:color w:val="000000" w:themeColor="text1"/>
          <w:sz w:val="24"/>
          <w:szCs w:val="24"/>
        </w:rPr>
        <w:t>) were calculated using the following</w:t>
      </w:r>
    </w:p>
    <w:p w14:paraId="7F205B10"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equations. Here,</w:t>
      </w:r>
    </w:p>
    <w:p w14:paraId="17527A1D" w14:textId="77777777" w:rsidR="002F7984" w:rsidRPr="00F828AE" w:rsidRDefault="001B6489" w:rsidP="00E05A58">
      <w:pPr>
        <w:autoSpaceDE w:val="0"/>
        <w:autoSpaceDN w:val="0"/>
        <w:spacing w:line="276"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Pλt</m:t>
              </m:r>
            </m:num>
            <m:den>
              <m:r>
                <w:rPr>
                  <w:rFonts w:ascii="Cambria Math" w:hAnsi="Cambria Math"/>
                  <w:color w:val="000000" w:themeColor="text1"/>
                  <w:sz w:val="24"/>
                  <w:szCs w:val="24"/>
                </w:rPr>
                <m:t>hc</m:t>
              </m:r>
            </m:den>
          </m:f>
        </m:oMath>
      </m:oMathPara>
    </w:p>
    <w:p w14:paraId="52236368"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vertAlign w:val="superscript"/>
        </w:rPr>
      </w:pPr>
      <w:r w:rsidRPr="00F828AE">
        <w:rPr>
          <w:rFonts w:ascii="Times New Roman" w:hAnsi="Times New Roman"/>
          <w:iCs/>
          <w:color w:val="000000" w:themeColor="text1"/>
          <w:sz w:val="24"/>
          <w:szCs w:val="24"/>
        </w:rPr>
        <w:t>Area of lamp (a) = 448 cm</w:t>
      </w:r>
      <w:r w:rsidRPr="00F828AE">
        <w:rPr>
          <w:rFonts w:ascii="Times New Roman" w:hAnsi="Times New Roman"/>
          <w:iCs/>
          <w:color w:val="000000" w:themeColor="text1"/>
          <w:sz w:val="24"/>
          <w:szCs w:val="24"/>
          <w:vertAlign w:val="superscript"/>
        </w:rPr>
        <w:t>2</w:t>
      </w:r>
      <w:r w:rsidRPr="00F828AE">
        <w:rPr>
          <w:rFonts w:ascii="Times New Roman" w:hAnsi="Times New Roman"/>
          <w:iCs/>
          <w:color w:val="000000" w:themeColor="text1"/>
          <w:sz w:val="24"/>
          <w:szCs w:val="24"/>
        </w:rPr>
        <w:t xml:space="preserve"> = 352 x 10</w:t>
      </w:r>
      <w:r w:rsidRPr="00F828AE">
        <w:rPr>
          <w:rFonts w:ascii="Times New Roman" w:hAnsi="Times New Roman"/>
          <w:iCs/>
          <w:color w:val="000000" w:themeColor="text1"/>
          <w:sz w:val="24"/>
          <w:szCs w:val="24"/>
          <w:vertAlign w:val="superscript"/>
        </w:rPr>
        <w:t>-4</w:t>
      </w:r>
      <w:r w:rsidRPr="00F828AE">
        <w:rPr>
          <w:rFonts w:ascii="Times New Roman" w:hAnsi="Times New Roman"/>
          <w:iCs/>
          <w:color w:val="000000" w:themeColor="text1"/>
          <w:sz w:val="24"/>
          <w:szCs w:val="24"/>
        </w:rPr>
        <w:t xml:space="preserve"> m</w:t>
      </w:r>
      <w:r w:rsidRPr="00F828AE">
        <w:rPr>
          <w:rFonts w:ascii="Times New Roman" w:hAnsi="Times New Roman"/>
          <w:iCs/>
          <w:color w:val="000000" w:themeColor="text1"/>
          <w:sz w:val="24"/>
          <w:szCs w:val="24"/>
          <w:vertAlign w:val="superscript"/>
        </w:rPr>
        <w:t xml:space="preserve">2 </w:t>
      </w:r>
    </w:p>
    <w:p w14:paraId="32A96174" w14:textId="7AC04505"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Power of the light (p)</w:t>
      </w:r>
      <w:r w:rsidRPr="00F828AE">
        <w:rPr>
          <w:rFonts w:ascii="Times New Roman" w:hAnsi="Times New Roman"/>
          <w:iCs/>
          <w:color w:val="000000" w:themeColor="text1"/>
          <w:sz w:val="24"/>
          <w:szCs w:val="24"/>
          <w:vertAlign w:val="superscript"/>
        </w:rPr>
        <w:t xml:space="preserve"> </w:t>
      </w:r>
      <w:r>
        <w:rPr>
          <w:rFonts w:ascii="Times New Roman" w:hAnsi="Times New Roman"/>
          <w:iCs/>
          <w:color w:val="000000" w:themeColor="text1"/>
          <w:sz w:val="24"/>
          <w:szCs w:val="24"/>
        </w:rPr>
        <w:t>= 69W = 69</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𝐽</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𝑠</w:t>
      </w:r>
      <w:r w:rsidRPr="00F828AE">
        <w:rPr>
          <w:rFonts w:ascii="Times New Roman" w:hAnsi="Times New Roman"/>
          <w:iCs/>
          <w:color w:val="000000" w:themeColor="text1"/>
          <w:sz w:val="24"/>
          <w:szCs w:val="24"/>
          <w:vertAlign w:val="superscript"/>
        </w:rPr>
        <w:t>­1</w:t>
      </w:r>
    </w:p>
    <w:p w14:paraId="270C5C5C"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λ = Wavelength of the light (420 nm) = 420 x 10</w:t>
      </w:r>
      <w:r w:rsidRPr="00F828AE">
        <w:rPr>
          <w:rFonts w:ascii="Times New Roman" w:hAnsi="Times New Roman"/>
          <w:iCs/>
          <w:color w:val="000000" w:themeColor="text1"/>
          <w:sz w:val="24"/>
          <w:szCs w:val="24"/>
          <w:vertAlign w:val="superscript"/>
        </w:rPr>
        <w:t xml:space="preserve">-9 </w:t>
      </w:r>
      <w:r w:rsidRPr="00F828AE">
        <w:rPr>
          <w:rFonts w:ascii="Times New Roman" w:hAnsi="Times New Roman"/>
          <w:iCs/>
          <w:color w:val="000000" w:themeColor="text1"/>
          <w:sz w:val="24"/>
          <w:szCs w:val="24"/>
        </w:rPr>
        <w:t>m</w:t>
      </w:r>
    </w:p>
    <w:p w14:paraId="203FF843"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 = Duration of irradiation time, 5 h = 18000 s,</w:t>
      </w:r>
    </w:p>
    <w:p w14:paraId="5123D6B7"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h = Planck’s constant = 6.626 x 10</w:t>
      </w:r>
      <w:r w:rsidRPr="00F828AE">
        <w:rPr>
          <w:rFonts w:ascii="Times New Roman" w:hAnsi="Times New Roman"/>
          <w:iCs/>
          <w:color w:val="000000" w:themeColor="text1"/>
          <w:sz w:val="24"/>
          <w:szCs w:val="24"/>
          <w:vertAlign w:val="superscript"/>
        </w:rPr>
        <w:t>-34</w:t>
      </w:r>
      <w:r w:rsidRPr="00F828AE">
        <w:rPr>
          <w:rFonts w:ascii="Times New Roman" w:hAnsi="Times New Roman"/>
          <w:iCs/>
          <w:color w:val="000000" w:themeColor="text1"/>
          <w:sz w:val="24"/>
          <w:szCs w:val="24"/>
        </w:rPr>
        <w:t xml:space="preserve"> J s</w:t>
      </w:r>
    </w:p>
    <w:p w14:paraId="66F1030B" w14:textId="77777777" w:rsidR="002F7984" w:rsidRPr="00F828AE" w:rsidRDefault="002F7984" w:rsidP="00E05A58">
      <w:pPr>
        <w:autoSpaceDE w:val="0"/>
        <w:autoSpaceDN w:val="0"/>
        <w:spacing w:line="276" w:lineRule="auto"/>
        <w:rPr>
          <w:rFonts w:ascii="Times New Roman" w:hAnsi="Times New Roman"/>
          <w:b/>
          <w:iCs/>
          <w:color w:val="000000" w:themeColor="text1"/>
          <w:sz w:val="24"/>
          <w:szCs w:val="24"/>
        </w:rPr>
      </w:pPr>
      <w:r w:rsidRPr="00F828AE">
        <w:rPr>
          <w:rFonts w:ascii="Times New Roman" w:hAnsi="Times New Roman"/>
          <w:iCs/>
          <w:color w:val="000000" w:themeColor="text1"/>
          <w:sz w:val="24"/>
          <w:szCs w:val="24"/>
        </w:rPr>
        <w:t>c = Velocity of light = 3 x 10</w:t>
      </w:r>
      <w:r w:rsidRPr="00F828AE">
        <w:rPr>
          <w:rFonts w:ascii="Times New Roman" w:hAnsi="Times New Roman"/>
          <w:iCs/>
          <w:color w:val="000000" w:themeColor="text1"/>
          <w:sz w:val="24"/>
          <w:szCs w:val="24"/>
          <w:vertAlign w:val="superscript"/>
        </w:rPr>
        <w:t>8</w:t>
      </w:r>
      <w:r w:rsidRPr="00F828AE">
        <w:rPr>
          <w:rFonts w:ascii="Times New Roman" w:hAnsi="Times New Roman"/>
          <w:iCs/>
          <w:color w:val="000000" w:themeColor="text1"/>
          <w:sz w:val="24"/>
          <w:szCs w:val="24"/>
        </w:rPr>
        <w:t xml:space="preserve"> m s</w:t>
      </w:r>
      <w:r w:rsidRPr="00F828AE">
        <w:rPr>
          <w:rFonts w:ascii="Times New Roman" w:hAnsi="Times New Roman"/>
          <w:b/>
          <w:iCs/>
          <w:color w:val="000000" w:themeColor="text1"/>
          <w:sz w:val="24"/>
          <w:szCs w:val="24"/>
          <w:vertAlign w:val="superscript"/>
        </w:rPr>
        <w:t>-1</w:t>
      </w:r>
    </w:p>
    <w:p w14:paraId="470EB1A9"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w:r>
        <w:rPr>
          <w:rFonts w:ascii="Times New Roman" w:hAnsi="Times New Roman"/>
          <w:iCs/>
          <w:color w:val="000000" w:themeColor="text1"/>
          <w:sz w:val="24"/>
          <w:szCs w:val="24"/>
        </w:rPr>
        <w:t>No of photons incident</w:t>
      </w:r>
      <w:r w:rsidRPr="00F828AE">
        <w:rPr>
          <w:rFonts w:ascii="Times New Roman" w:hAnsi="Times New Roman"/>
          <w:iCs/>
          <w:color w:val="000000" w:themeColor="text1"/>
          <w:sz w:val="24"/>
          <w:szCs w:val="24"/>
        </w:rPr>
        <w:t xml:space="preserve"> </w:t>
      </w:r>
    </w:p>
    <w:p w14:paraId="19C2731E" w14:textId="07541868" w:rsidR="002F7984" w:rsidRPr="00F828AE" w:rsidRDefault="001B6489" w:rsidP="00E05A58">
      <w:pPr>
        <w:autoSpaceDE w:val="0"/>
        <w:autoSpaceDN w:val="0"/>
        <w:spacing w:line="276"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 xml:space="preserve">69 J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r>
                <m:rPr>
                  <m:sty m:val="p"/>
                </m:rPr>
                <w:rPr>
                  <w:rFonts w:ascii="Cambria Math" w:hAnsi="Cambria Math"/>
                  <w:color w:val="000000" w:themeColor="text1"/>
                  <w:sz w:val="24"/>
                  <w:szCs w:val="24"/>
                  <w:vertAlign w:val="superscript"/>
                </w:rPr>
                <m:t xml:space="preserve"> ×420× </m:t>
              </m:r>
              <m:sSup>
                <m:sSupPr>
                  <m:ctrlPr>
                    <w:rPr>
                      <w:rFonts w:ascii="Cambria Math" w:hAnsi="Cambria Math"/>
                      <w:iCs/>
                      <w:color w:val="000000" w:themeColor="text1"/>
                      <w:sz w:val="24"/>
                      <w:szCs w:val="24"/>
                      <w:vertAlign w:val="superscript"/>
                    </w:rPr>
                  </m:ctrlPr>
                </m:sSupPr>
                <m:e>
                  <m:r>
                    <m:rPr>
                      <m:sty m:val="p"/>
                    </m:rPr>
                    <w:rPr>
                      <w:rFonts w:ascii="Cambria Math" w:hAnsi="Cambria Math"/>
                      <w:color w:val="000000" w:themeColor="text1"/>
                      <w:sz w:val="24"/>
                      <w:szCs w:val="24"/>
                      <w:vertAlign w:val="superscript"/>
                    </w:rPr>
                    <m:t>10</m:t>
                  </m:r>
                </m:e>
                <m:sup>
                  <m:r>
                    <w:rPr>
                      <w:rFonts w:ascii="Cambria Math" w:hAnsi="Cambria Math"/>
                      <w:color w:val="000000" w:themeColor="text1"/>
                      <w:sz w:val="24"/>
                      <w:szCs w:val="24"/>
                      <w:vertAlign w:val="superscript"/>
                    </w:rPr>
                    <m:t xml:space="preserve">-9 </m:t>
                  </m:r>
                </m:sup>
              </m:sSup>
              <m:r>
                <m:rPr>
                  <m:sty m:val="p"/>
                </m:rPr>
                <w:rPr>
                  <w:rFonts w:ascii="Cambria Math" w:hAnsi="Cambria Math"/>
                  <w:color w:val="000000" w:themeColor="text1"/>
                  <w:sz w:val="24"/>
                  <w:szCs w:val="24"/>
                  <w:vertAlign w:val="superscript"/>
                </w:rPr>
                <m:t>m</m:t>
              </m:r>
              <m:r>
                <w:rPr>
                  <w:rFonts w:ascii="Cambria Math" w:hAnsi="Cambria Math"/>
                  <w:color w:val="000000" w:themeColor="text1"/>
                  <w:sz w:val="24"/>
                  <w:szCs w:val="24"/>
                </w:rPr>
                <m:t xml:space="preserve"> ×18000 s</m:t>
              </m:r>
            </m:num>
            <m:den>
              <m:r>
                <m:rPr>
                  <m:sty m:val="p"/>
                </m:rPr>
                <w:rPr>
                  <w:rFonts w:ascii="Cambria Math" w:hAnsi="Cambria Math"/>
                  <w:color w:val="000000" w:themeColor="text1"/>
                  <w:sz w:val="24"/>
                  <w:szCs w:val="24"/>
                </w:rPr>
                <m:t xml:space="preserve">6.626 ×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10</m:t>
                  </m:r>
                </m:e>
                <m:sup>
                  <m:r>
                    <w:rPr>
                      <w:rFonts w:ascii="Cambria Math" w:hAnsi="Cambria Math"/>
                      <w:color w:val="000000" w:themeColor="text1"/>
                      <w:sz w:val="24"/>
                      <w:szCs w:val="24"/>
                    </w:rPr>
                    <m:t>-34</m:t>
                  </m:r>
                </m:sup>
              </m:sSup>
              <m:r>
                <m:rPr>
                  <m:sty m:val="p"/>
                </m:rPr>
                <w:rPr>
                  <w:rFonts w:ascii="Cambria Math" w:hAnsi="Cambria Math"/>
                  <w:color w:val="000000" w:themeColor="text1"/>
                  <w:sz w:val="24"/>
                  <w:szCs w:val="24"/>
                </w:rPr>
                <m:t xml:space="preserve"> J s</m:t>
              </m:r>
              <m:r>
                <w:rPr>
                  <w:rFonts w:ascii="Cambria Math" w:hAnsi="Cambria Math"/>
                  <w:color w:val="000000" w:themeColor="text1"/>
                  <w:sz w:val="24"/>
                  <w:szCs w:val="24"/>
                </w:rPr>
                <m:t>× 3×</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8</m:t>
                  </m:r>
                </m:sup>
              </m:sSup>
              <m:r>
                <w:rPr>
                  <w:rFonts w:ascii="Cambria Math" w:hAnsi="Cambria Math"/>
                  <w:color w:val="000000" w:themeColor="text1"/>
                  <w:sz w:val="24"/>
                  <w:szCs w:val="24"/>
                </w:rPr>
                <m:t xml:space="preserve"> </m:t>
              </m:r>
              <m:r>
                <m:rPr>
                  <m:sty m:val="p"/>
                </m:rPr>
                <w:rPr>
                  <w:rFonts w:ascii="Cambria Math" w:hAnsi="Cambria Math"/>
                  <w:color w:val="000000" w:themeColor="text1"/>
                  <w:sz w:val="24"/>
                  <w:szCs w:val="24"/>
                </w:rPr>
                <m:t xml:space="preserve">m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den>
          </m:f>
        </m:oMath>
      </m:oMathPara>
    </w:p>
    <w:p w14:paraId="53C70DC1" w14:textId="77777777" w:rsidR="002F7984" w:rsidRPr="00F828AE" w:rsidRDefault="001B6489" w:rsidP="00E05A58">
      <w:pPr>
        <w:autoSpaceDE w:val="0"/>
        <w:autoSpaceDN w:val="0"/>
        <w:spacing w:line="276" w:lineRule="auto"/>
        <w:rPr>
          <w:rFonts w:ascii="Times New Roman" w:hAnsi="Times New Roman"/>
          <w:b/>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 2.6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oMath>
      </m:oMathPara>
    </w:p>
    <w:p w14:paraId="16678660"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m:t>
          </m:r>
          <m:f>
            <m:fPr>
              <m:ctrlPr>
                <w:rPr>
                  <w:rFonts w:ascii="Cambria Math" w:hAnsi="Cambria Math"/>
                  <w:i/>
                  <w:iCs/>
                  <w:color w:val="000000" w:themeColor="text1"/>
                  <w:sz w:val="24"/>
                  <w:szCs w:val="24"/>
                </w:rPr>
              </m:ctrlPr>
            </m:fPr>
            <m:num>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num>
            <m:den>
              <m:r>
                <w:rPr>
                  <w:rFonts w:ascii="Cambria Math" w:hAnsi="Cambria Math"/>
                  <w:color w:val="000000" w:themeColor="text1"/>
                  <w:sz w:val="24"/>
                  <w:szCs w:val="24"/>
                </w:rPr>
                <m:t>N</m:t>
              </m:r>
            </m:den>
          </m:f>
        </m:oMath>
      </m:oMathPara>
    </w:p>
    <w:p w14:paraId="1C9ABB83"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[N = Avogadro’s number (6.02214 × 10</w:t>
      </w:r>
      <w:r w:rsidRPr="00F828AE">
        <w:rPr>
          <w:rFonts w:ascii="Times New Roman" w:hAnsi="Times New Roman"/>
          <w:iCs/>
          <w:color w:val="000000" w:themeColor="text1"/>
          <w:sz w:val="24"/>
          <w:szCs w:val="24"/>
          <w:vertAlign w:val="superscript"/>
        </w:rPr>
        <w:t>23</w:t>
      </w:r>
      <w:r w:rsidRPr="00F828AE">
        <w:rPr>
          <w:rFonts w:ascii="Times New Roman" w:hAnsi="Times New Roman"/>
          <w:iCs/>
          <w:color w:val="000000" w:themeColor="text1"/>
          <w:sz w:val="24"/>
          <w:szCs w:val="24"/>
        </w:rPr>
        <w:t>)]</w:t>
      </w:r>
    </w:p>
    <w:p w14:paraId="771851A0"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2.6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num>
            <m:den>
              <m:r>
                <m:rPr>
                  <m:sty m:val="p"/>
                </m:rPr>
                <w:rPr>
                  <w:rFonts w:ascii="Cambria Math" w:hAnsi="Cambria Math"/>
                  <w:color w:val="000000" w:themeColor="text1"/>
                  <w:sz w:val="24"/>
                  <w:szCs w:val="24"/>
                </w:rPr>
                <m:t>6.02214×</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 xml:space="preserve"> 10</m:t>
                  </m:r>
                </m:e>
                <m:sup>
                  <m:r>
                    <w:rPr>
                      <w:rFonts w:ascii="Cambria Math" w:hAnsi="Cambria Math"/>
                      <w:color w:val="000000" w:themeColor="text1"/>
                      <w:sz w:val="24"/>
                      <w:szCs w:val="24"/>
                    </w:rPr>
                    <m:t>23</m:t>
                  </m:r>
                </m:sup>
              </m:sSup>
            </m:den>
          </m:f>
        </m:oMath>
      </m:oMathPara>
    </w:p>
    <w:p w14:paraId="7B005A70"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=4.38 mole</m:t>
          </m:r>
        </m:oMath>
      </m:oMathPara>
    </w:p>
    <w:p w14:paraId="579A6981"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Moles of product formed is:</w:t>
      </w:r>
    </w:p>
    <w:p w14:paraId="59CE6C94"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of product formed =</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productivity</m:t>
              </m:r>
            </m:num>
            <m:den>
              <m:r>
                <w:rPr>
                  <w:rFonts w:ascii="Cambria Math" w:hAnsi="Cambria Math"/>
                  <w:color w:val="000000" w:themeColor="text1"/>
                  <w:sz w:val="24"/>
                  <w:szCs w:val="24"/>
                </w:rPr>
                <m:t>mole. wt</m:t>
              </m:r>
            </m:den>
          </m:f>
        </m:oMath>
      </m:oMathPara>
    </w:p>
    <w:p w14:paraId="5F284720" w14:textId="36C5BC28"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product formed is =</w:t>
      </w:r>
      <w:r>
        <w:rPr>
          <w:rFonts w:ascii="Times New Roman" w:hAnsi="Times New Roman"/>
          <w:iCs/>
          <w:color w:val="000000" w:themeColor="text1"/>
          <w:sz w:val="24"/>
          <w:szCs w:val="24"/>
        </w:rPr>
        <w:t xml:space="preserve"> 0.</w:t>
      </w:r>
      <w:r w:rsidR="00270ED6">
        <w:rPr>
          <w:rFonts w:ascii="Times New Roman" w:hAnsi="Times New Roman"/>
          <w:iCs/>
          <w:color w:val="000000" w:themeColor="text1"/>
          <w:sz w:val="24"/>
          <w:szCs w:val="24"/>
        </w:rPr>
        <w:t>74</w:t>
      </w:r>
      <w:r w:rsidRPr="00F828AE">
        <w:rPr>
          <w:rFonts w:ascii="Times New Roman" w:hAnsi="Times New Roman"/>
          <w:iCs/>
          <w:color w:val="000000" w:themeColor="text1"/>
          <w:sz w:val="24"/>
          <w:szCs w:val="24"/>
        </w:rPr>
        <w:t xml:space="preserve"> g.</w:t>
      </w:r>
    </w:p>
    <w:p w14:paraId="273D7CE7" w14:textId="43D069B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ofMole’s of product formed=</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0.74</m:t>
              </m:r>
            </m:num>
            <m:den>
              <m:r>
                <w:rPr>
                  <w:rFonts w:ascii="Cambria Math" w:hAnsi="Cambria Math"/>
                  <w:color w:val="000000" w:themeColor="text1"/>
                  <w:sz w:val="24"/>
                  <w:szCs w:val="24"/>
                </w:rPr>
                <m:t>292</m:t>
              </m:r>
            </m:den>
          </m:f>
        </m:oMath>
      </m:oMathPara>
    </w:p>
    <w:p w14:paraId="7CED816E" w14:textId="3E68FF6C" w:rsidR="002F7984" w:rsidRPr="00F828AE" w:rsidRDefault="002F7984" w:rsidP="00E05A58">
      <w:pPr>
        <w:autoSpaceDE w:val="0"/>
        <w:autoSpaceDN w:val="0"/>
        <w:spacing w:line="276"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Mole’s of product formed =2.5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oMath>
      </m:oMathPara>
    </w:p>
    <w:p w14:paraId="3E8B5F28" w14:textId="77777777" w:rsidR="002F7984" w:rsidRPr="00F828AE" w:rsidRDefault="002F7984" w:rsidP="00E05A58">
      <w:pPr>
        <w:autoSpaceDE w:val="0"/>
        <w:autoSpaceDN w:val="0"/>
        <w:spacing w:line="276"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w:t>
      </w:r>
    </w:p>
    <w:p w14:paraId="03CE67AA" w14:textId="77777777"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Mole’s of product formed</m:t>
              </m:r>
            </m:num>
            <m:den>
              <m:r>
                <w:rPr>
                  <w:rFonts w:ascii="Cambria Math" w:hAnsi="Cambria Math"/>
                  <w:color w:val="000000" w:themeColor="text1"/>
                  <w:sz w:val="24"/>
                  <w:szCs w:val="24"/>
                </w:rPr>
                <m:t>Mole’s photons incident</m:t>
              </m:r>
            </m:den>
          </m:f>
          <m:r>
            <w:rPr>
              <w:rFonts w:ascii="Cambria Math" w:hAnsi="Cambria Math"/>
              <w:color w:val="000000" w:themeColor="text1"/>
              <w:sz w:val="24"/>
              <w:szCs w:val="24"/>
            </w:rPr>
            <m:t>×100</m:t>
          </m:r>
        </m:oMath>
      </m:oMathPara>
    </w:p>
    <w:p w14:paraId="206B87FA" w14:textId="50F690AC" w:rsidR="002F7984" w:rsidRPr="00F828AE" w:rsidRDefault="002F7984" w:rsidP="00E05A58">
      <w:pPr>
        <w:autoSpaceDE w:val="0"/>
        <w:autoSpaceDN w:val="0"/>
        <w:spacing w:line="276"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2.5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num>
            <m:den>
              <m:r>
                <w:rPr>
                  <w:rFonts w:ascii="Cambria Math" w:hAnsi="Cambria Math"/>
                  <w:color w:val="000000" w:themeColor="text1"/>
                  <w:sz w:val="24"/>
                  <w:szCs w:val="24"/>
                </w:rPr>
                <m:t>4.38</m:t>
              </m:r>
            </m:den>
          </m:f>
          <m:r>
            <w:rPr>
              <w:rFonts w:ascii="Cambria Math" w:hAnsi="Cambria Math"/>
              <w:color w:val="000000" w:themeColor="text1"/>
              <w:sz w:val="24"/>
              <w:szCs w:val="24"/>
            </w:rPr>
            <m:t xml:space="preserve"> ×100</m:t>
          </m:r>
        </m:oMath>
      </m:oMathPara>
    </w:p>
    <w:p w14:paraId="584C4388" w14:textId="5320F446" w:rsidR="002F7984" w:rsidRPr="00F828AE" w:rsidRDefault="002F7984" w:rsidP="00E05A58">
      <w:pPr>
        <w:autoSpaceDE w:val="0"/>
        <w:autoSpaceDN w:val="0"/>
        <w:spacing w:line="276" w:lineRule="auto"/>
        <w:rPr>
          <w:rFonts w:ascii="Times New Roman" w:hAnsi="Times New Roman"/>
          <w:b/>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r>
            <m:rPr>
              <m:sty m:val="p"/>
            </m:rPr>
            <w:rPr>
              <w:rFonts w:ascii="Cambria Math" w:hAnsi="Cambria Math"/>
              <w:color w:val="000000" w:themeColor="text1"/>
              <w:sz w:val="24"/>
              <w:szCs w:val="24"/>
            </w:rPr>
            <m:t>0.57 %</m:t>
          </m:r>
        </m:oMath>
      </m:oMathPara>
    </w:p>
    <w:p w14:paraId="54DA1174" w14:textId="5FE92BE0" w:rsidR="00874D96" w:rsidRPr="00B279E0" w:rsidRDefault="00874D96" w:rsidP="00E05A58">
      <w:pPr>
        <w:autoSpaceDE w:val="0"/>
        <w:autoSpaceDN w:val="0"/>
        <w:spacing w:line="276"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 xml:space="preserve">Productivity </m:t>
          </m:r>
          <m:d>
            <m:dPr>
              <m:ctrlPr>
                <w:rPr>
                  <w:rFonts w:ascii="Cambria Math" w:hAnsi="Cambria Math"/>
                  <w:b/>
                  <w:color w:val="000000" w:themeColor="text1"/>
                  <w:sz w:val="24"/>
                  <w:szCs w:val="24"/>
                </w:rPr>
              </m:ctrlPr>
            </m:dPr>
            <m:e>
              <m:r>
                <m:rPr>
                  <m:sty m:val="b"/>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0.74</m:t>
              </m:r>
            </m:num>
            <m:den>
              <m:r>
                <w:rPr>
                  <w:rFonts w:ascii="Cambria Math" w:hAnsi="Cambria Math"/>
                  <w:color w:val="000000" w:themeColor="text1"/>
                  <w:sz w:val="24"/>
                  <w:szCs w:val="24"/>
                </w:rPr>
                <m:t>5</m:t>
              </m:r>
            </m:den>
          </m:f>
          <m:r>
            <w:rPr>
              <w:rFonts w:ascii="Cambria Math" w:hAnsi="Cambria Math"/>
              <w:color w:val="000000" w:themeColor="text1"/>
              <w:sz w:val="24"/>
              <w:szCs w:val="24"/>
            </w:rPr>
            <m:t xml:space="preserve">= 0.148 </m:t>
          </m:r>
          <m:r>
            <m:rPr>
              <m:sty m:val="p"/>
            </m:rPr>
            <w:rPr>
              <w:rFonts w:ascii="Cambria Math" w:hAnsi="Cambria Math"/>
              <w:color w:val="000000" w:themeColor="text1"/>
              <w:sz w:val="24"/>
              <w:szCs w:val="24"/>
            </w:rPr>
            <m:t>g/h</m:t>
          </m:r>
        </m:oMath>
      </m:oMathPara>
    </w:p>
    <w:p w14:paraId="4CDC6A2E" w14:textId="77777777" w:rsidR="00874D96" w:rsidRPr="00B279E0" w:rsidRDefault="00874D96" w:rsidP="00E05A58">
      <w:pPr>
        <w:autoSpaceDE w:val="0"/>
        <w:autoSpaceDN w:val="0"/>
        <w:spacing w:line="276"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Space time yield</m:t>
          </m:r>
          <m:r>
            <m:rPr>
              <m:sty m:val="p"/>
            </m:rPr>
            <w:rPr>
              <w:rFonts w:ascii="Cambria Math" w:hAnsi="Cambria Math"/>
              <w:color w:val="000000" w:themeColor="text1"/>
              <w:sz w:val="24"/>
              <w:szCs w:val="24"/>
            </w:rPr>
            <m:t xml:space="preserve">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3EE234C9" w14:textId="72E60AF8" w:rsidR="00874D96" w:rsidRPr="00B279E0" w:rsidRDefault="00874D96" w:rsidP="00E05A58">
      <w:pPr>
        <w:autoSpaceDE w:val="0"/>
        <w:autoSpaceDN w:val="0"/>
        <w:spacing w:line="276"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0.148</m:t>
              </m:r>
            </m:num>
            <m:den>
              <m:r>
                <w:rPr>
                  <w:rFonts w:ascii="Cambria Math" w:hAnsi="Cambria Math"/>
                  <w:color w:val="000000" w:themeColor="text1"/>
                  <w:sz w:val="24"/>
                  <w:szCs w:val="24"/>
                </w:rPr>
                <m:t>1</m:t>
              </m:r>
            </m:den>
          </m:f>
          <m:r>
            <w:rPr>
              <w:rFonts w:ascii="Cambria Math" w:hAnsi="Cambria Math"/>
              <w:color w:val="000000" w:themeColor="text1"/>
              <w:sz w:val="24"/>
              <w:szCs w:val="24"/>
            </w:rPr>
            <m:t>=0.</m:t>
          </m:r>
          <m:r>
            <m:rPr>
              <m:sty m:val="p"/>
            </m:rPr>
            <w:rPr>
              <w:rFonts w:ascii="Cambria Math" w:hAnsi="Cambria Math"/>
              <w:color w:val="000000" w:themeColor="text1"/>
              <w:sz w:val="24"/>
              <w:szCs w:val="24"/>
            </w:rPr>
            <m:t xml:space="preserve">148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0A005683" w14:textId="77777777" w:rsidR="001D085C" w:rsidRPr="001D085C" w:rsidRDefault="00874D96" w:rsidP="00E05A58">
      <w:pPr>
        <w:spacing w:before="120" w:after="120" w:line="276" w:lineRule="auto"/>
        <w:rPr>
          <w:rFonts w:ascii="Times New Roman" w:hAnsi="Times New Roman"/>
          <w:color w:val="000000" w:themeColor="text1"/>
          <w:sz w:val="24"/>
          <w:szCs w:val="24"/>
          <w:lang w:val="pt-BR"/>
        </w:rPr>
      </w:pPr>
      <w:r w:rsidRPr="00E175FA">
        <w:rPr>
          <w:rFonts w:ascii="Times New Roman" w:hAnsi="Times New Roman"/>
          <w:b/>
          <w:color w:val="000000" w:themeColor="text1"/>
          <w:sz w:val="24"/>
          <w:szCs w:val="24"/>
        </w:rPr>
        <w:t xml:space="preserve">Space time yield in </w:t>
      </w:r>
      <w:r w:rsidR="00794EFE" w:rsidRPr="00E175FA">
        <w:rPr>
          <w:rFonts w:ascii="Times New Roman" w:hAnsi="Times New Roman"/>
          <w:b/>
          <w:color w:val="000000" w:themeColor="text1"/>
          <w:sz w:val="24"/>
          <w:szCs w:val="24"/>
        </w:rPr>
        <w:t xml:space="preserve">previous reported </w:t>
      </w:r>
      <w:r w:rsidRPr="00E175FA">
        <w:rPr>
          <w:rFonts w:ascii="Times New Roman" w:hAnsi="Times New Roman"/>
          <w:b/>
          <w:color w:val="000000" w:themeColor="text1"/>
          <w:sz w:val="24"/>
          <w:szCs w:val="24"/>
        </w:rPr>
        <w:t>batch process</w:t>
      </w:r>
      <w:r w:rsidRPr="001D085C">
        <w:rPr>
          <w:rFonts w:ascii="Times New Roman" w:hAnsi="Times New Roman"/>
          <w:color w:val="000000" w:themeColor="text1"/>
          <w:sz w:val="24"/>
          <w:szCs w:val="24"/>
        </w:rPr>
        <w:t xml:space="preserve"> </w:t>
      </w:r>
      <w:r w:rsidR="001D085C" w:rsidRPr="001D085C">
        <w:rPr>
          <w:rFonts w:ascii="Times New Roman" w:hAnsi="Times New Roman"/>
          <w:color w:val="000000" w:themeColor="text1"/>
          <w:sz w:val="24"/>
          <w:szCs w:val="24"/>
        </w:rPr>
        <w:fldChar w:fldCharType="begin"/>
      </w:r>
      <w:r w:rsidR="001D085C" w:rsidRPr="001D085C">
        <w:rPr>
          <w:rFonts w:ascii="Times New Roman" w:hAnsi="Times New Roman"/>
          <w:color w:val="000000" w:themeColor="text1"/>
          <w:sz w:val="24"/>
          <w:szCs w:val="24"/>
        </w:rPr>
        <w:instrText xml:space="preserve"> ADDIN EN.CITE &lt;EndNote&gt;&lt;Cite&gt;&lt;Author&gt;Keipour&lt;/Author&gt;&lt;Year&gt;2017&lt;/Year&gt;&lt;RecNum&gt;1278&lt;/RecNum&gt;&lt;DisplayText&gt;&lt;style face="superscript"&gt;4&lt;/style&gt;&lt;/DisplayText&gt;&lt;record&gt;&lt;rec-number&gt;1278&lt;/rec-number&gt;&lt;foreign-keys&gt;&lt;key app="EN" db-id="zvtt0seeavras7est97xdaf5wxrpf0se9xva"&gt;1278&lt;/key&gt;&lt;/foreign-keys&gt;&lt;ref-type name="Journal Article"&gt;17&lt;/ref-type&gt;&lt;contributors&gt;&lt;authors&gt;&lt;author&gt;Keipour, Hoda&lt;/author&gt;&lt;author&gt;Jalba, Angela&lt;/author&gt;&lt;author&gt;Delage-Laurin, Léo&lt;/author&gt;&lt;author&gt;Ollevier, Thierry&lt;/author&gt;&lt;/authors&gt;&lt;/contributors&gt;&lt;titles&gt;&lt;title&gt;Copper-Catalyzed Carbenoid Insertion Reactions of α-Diazoesters and α-Diazoketones into Si–H and S–H Bonds&lt;/title&gt;&lt;secondary-title&gt;The Journal of Organic Chemistry&lt;/secondary-title&gt;&lt;/titles&gt;&lt;periodical&gt;&lt;full-title&gt;The Journal of Organic Chemistry&lt;/full-title&gt;&lt;/periodical&gt;&lt;pages&gt;3000-3010&lt;/pages&gt;&lt;volume&gt;82&lt;/volume&gt;&lt;number&gt;6&lt;/number&gt;&lt;dates&gt;&lt;year&gt;2017&lt;/year&gt;&lt;pub-dates&gt;&lt;date&gt;2017/03/17&lt;/date&gt;&lt;/pub-dates&gt;&lt;/dates&gt;&lt;publisher&gt;American Chemical Society&lt;/publisher&gt;&lt;isbn&gt;0022-3263&lt;/isbn&gt;&lt;urls&gt;&lt;related-urls&gt;&lt;url&gt;https://doi.org/10.1021/acs.joc.6b02998&lt;/url&gt;&lt;/related-urls&gt;&lt;/urls&gt;&lt;electronic-resource-num&gt;10.1021/acs.joc.6b02998&lt;/electronic-resource-num&gt;&lt;/record&gt;&lt;/Cite&gt;&lt;/EndNote&gt;</w:instrText>
      </w:r>
      <w:r w:rsidR="001D085C" w:rsidRPr="001D085C">
        <w:rPr>
          <w:rFonts w:ascii="Times New Roman" w:hAnsi="Times New Roman"/>
          <w:color w:val="000000" w:themeColor="text1"/>
          <w:sz w:val="24"/>
          <w:szCs w:val="24"/>
        </w:rPr>
        <w:fldChar w:fldCharType="separate"/>
      </w:r>
      <w:r w:rsidR="001D085C" w:rsidRPr="001D085C">
        <w:rPr>
          <w:rFonts w:ascii="Times New Roman" w:hAnsi="Times New Roman"/>
          <w:noProof/>
          <w:color w:val="000000" w:themeColor="text1"/>
          <w:sz w:val="24"/>
          <w:szCs w:val="24"/>
          <w:vertAlign w:val="superscript"/>
        </w:rPr>
        <w:t>4</w:t>
      </w:r>
      <w:r w:rsidR="001D085C" w:rsidRPr="001D085C">
        <w:rPr>
          <w:rFonts w:ascii="Times New Roman" w:hAnsi="Times New Roman"/>
          <w:color w:val="000000" w:themeColor="text1"/>
          <w:sz w:val="24"/>
          <w:szCs w:val="24"/>
        </w:rPr>
        <w:fldChar w:fldCharType="end"/>
      </w:r>
    </w:p>
    <w:p w14:paraId="070FE734" w14:textId="687CA50F" w:rsidR="00874D96" w:rsidRPr="000D2DE4" w:rsidRDefault="00874D96" w:rsidP="00E05A58">
      <w:pPr>
        <w:pStyle w:val="Paragraph"/>
        <w:spacing w:after="120" w:line="276" w:lineRule="auto"/>
        <w:jc w:val="both"/>
        <w:rPr>
          <w:color w:val="000000" w:themeColor="text1"/>
          <w:sz w:val="24"/>
          <w:szCs w:val="24"/>
        </w:rPr>
      </w:pPr>
    </w:p>
    <w:p w14:paraId="082563C0" w14:textId="0F33B376" w:rsidR="00874D96" w:rsidRPr="000D2DE4" w:rsidRDefault="00874D96" w:rsidP="00E05A58">
      <w:pPr>
        <w:pStyle w:val="Paragraph"/>
        <w:spacing w:after="120" w:line="276" w:lineRule="auto"/>
        <w:jc w:val="both"/>
        <w:rPr>
          <w:b w:val="0"/>
          <w:color w:val="000000" w:themeColor="text1"/>
          <w:sz w:val="24"/>
          <w:szCs w:val="24"/>
        </w:rPr>
      </w:pPr>
      <w:r>
        <w:rPr>
          <w:b w:val="0"/>
          <w:color w:val="000000" w:themeColor="text1"/>
          <w:sz w:val="24"/>
          <w:szCs w:val="24"/>
        </w:rPr>
        <w:t>Productivity = 130</w:t>
      </w:r>
      <w:r w:rsidR="00CC7777">
        <w:rPr>
          <w:b w:val="0"/>
          <w:color w:val="000000" w:themeColor="text1"/>
          <w:sz w:val="24"/>
          <w:szCs w:val="24"/>
        </w:rPr>
        <w:t xml:space="preserve"> mg in 12</w:t>
      </w:r>
      <w:r>
        <w:rPr>
          <w:b w:val="0"/>
          <w:color w:val="000000" w:themeColor="text1"/>
          <w:sz w:val="24"/>
          <w:szCs w:val="24"/>
        </w:rPr>
        <w:t xml:space="preserve"> h</w:t>
      </w:r>
    </w:p>
    <w:p w14:paraId="1D707686" w14:textId="30B4436A" w:rsidR="00874D96" w:rsidRPr="00B279E0" w:rsidRDefault="00874D96" w:rsidP="00E05A58">
      <w:pPr>
        <w:autoSpaceDE w:val="0"/>
        <w:autoSpaceDN w:val="0"/>
        <w:spacing w:line="276"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m:t xml:space="preserve">Productivity </m:t>
          </m:r>
          <m:d>
            <m:dPr>
              <m:ctrlPr>
                <w:rPr>
                  <w:rFonts w:ascii="Cambria Math" w:hAnsi="Cambria Math"/>
                  <w:color w:val="000000" w:themeColor="text1"/>
                  <w:sz w:val="24"/>
                  <w:szCs w:val="24"/>
                </w:rPr>
              </m:ctrlPr>
            </m:dPr>
            <m:e>
              <m:r>
                <m:rPr>
                  <m:sty m:val="p"/>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0.130</m:t>
              </m:r>
            </m:num>
            <m:den>
              <m:r>
                <w:rPr>
                  <w:rFonts w:ascii="Cambria Math" w:hAnsi="Cambria Math"/>
                  <w:color w:val="000000" w:themeColor="text1"/>
                  <w:sz w:val="24"/>
                  <w:szCs w:val="24"/>
                </w:rPr>
                <m:t>12</m:t>
              </m:r>
            </m:den>
          </m:f>
          <m:r>
            <w:rPr>
              <w:rFonts w:ascii="Cambria Math" w:hAnsi="Cambria Math"/>
              <w:color w:val="000000" w:themeColor="text1"/>
              <w:sz w:val="24"/>
              <w:szCs w:val="24"/>
            </w:rPr>
            <m:t xml:space="preserve">= 0.011 </m:t>
          </m:r>
          <m:r>
            <m:rPr>
              <m:sty m:val="p"/>
            </m:rPr>
            <w:rPr>
              <w:rFonts w:ascii="Cambria Math" w:hAnsi="Cambria Math"/>
              <w:color w:val="000000" w:themeColor="text1"/>
              <w:sz w:val="24"/>
              <w:szCs w:val="24"/>
            </w:rPr>
            <m:t>g/h</m:t>
          </m:r>
        </m:oMath>
      </m:oMathPara>
    </w:p>
    <w:p w14:paraId="7E7FA7E0" w14:textId="77777777" w:rsidR="00874D96" w:rsidRDefault="00874D96" w:rsidP="00E05A58">
      <w:pPr>
        <w:pStyle w:val="Paragraph"/>
        <w:spacing w:after="120" w:line="276" w:lineRule="auto"/>
        <w:jc w:val="both"/>
        <w:rPr>
          <w:b w:val="0"/>
          <w:color w:val="000000" w:themeColor="text1"/>
          <w:sz w:val="24"/>
          <w:szCs w:val="24"/>
        </w:rPr>
      </w:pPr>
    </w:p>
    <w:p w14:paraId="02583B3C" w14:textId="77777777" w:rsidR="00874D96" w:rsidRPr="00B279E0" w:rsidRDefault="00874D96" w:rsidP="00E05A58">
      <w:pPr>
        <w:autoSpaceDE w:val="0"/>
        <w:autoSpaceDN w:val="0"/>
        <w:spacing w:line="276"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w:lastRenderedPageBreak/>
            <m:t>Space time yield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3DC9C33D" w14:textId="681491F1" w:rsidR="002F7984" w:rsidRPr="008629E3" w:rsidRDefault="00874D96" w:rsidP="00E05A58">
      <w:pPr>
        <w:autoSpaceDE w:val="0"/>
        <w:autoSpaceDN w:val="0"/>
        <w:spacing w:line="276"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0.011</m:t>
              </m:r>
            </m:num>
            <m:den>
              <m:r>
                <w:rPr>
                  <w:rFonts w:ascii="Cambria Math" w:hAnsi="Cambria Math"/>
                  <w:color w:val="000000" w:themeColor="text1"/>
                  <w:sz w:val="24"/>
                  <w:szCs w:val="24"/>
                </w:rPr>
                <m:t>1</m:t>
              </m:r>
            </m:den>
          </m:f>
          <m:r>
            <w:rPr>
              <w:rFonts w:ascii="Cambria Math" w:hAnsi="Cambria Math"/>
              <w:color w:val="000000" w:themeColor="text1"/>
              <w:sz w:val="24"/>
              <w:szCs w:val="24"/>
            </w:rPr>
            <m:t>=0.0</m:t>
          </m:r>
          <m:r>
            <m:rPr>
              <m:sty m:val="p"/>
            </m:rPr>
            <w:rPr>
              <w:rFonts w:ascii="Cambria Math" w:hAnsi="Cambria Math"/>
              <w:color w:val="000000" w:themeColor="text1"/>
              <w:sz w:val="24"/>
              <w:szCs w:val="24"/>
            </w:rPr>
            <m:t xml:space="preserve">11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 xml:space="preserve">-1 </m:t>
              </m:r>
            </m:sup>
          </m:sSup>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26D5507D" w14:textId="53A8FBB3" w:rsidR="00FD5A1E" w:rsidRPr="00E22E84" w:rsidRDefault="008629E3" w:rsidP="00E22E84">
      <w:pPr>
        <w:spacing w:after="0" w:line="480" w:lineRule="auto"/>
        <w:jc w:val="center"/>
        <w:rPr>
          <w:rFonts w:ascii="Times New Roman" w:hAnsi="Times New Roman"/>
          <w:color w:val="FF0000"/>
          <w:sz w:val="24"/>
          <w:szCs w:val="24"/>
          <w:lang w:val="pt-BR"/>
        </w:rPr>
      </w:pPr>
      <w:r>
        <w:rPr>
          <w:rFonts w:ascii="Times New Roman" w:hAnsi="Times New Roman"/>
          <w:noProof/>
          <w:color w:val="FF0000"/>
          <w:sz w:val="24"/>
          <w:szCs w:val="24"/>
          <w:lang w:eastAsia="en-IN"/>
        </w:rPr>
        <w:drawing>
          <wp:inline distT="0" distB="0" distL="0" distR="0" wp14:anchorId="748298AE" wp14:editId="58839DFB">
            <wp:extent cx="5753595" cy="455737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5773959" cy="4573509"/>
                    </a:xfrm>
                    <a:prstGeom prst="rect">
                      <a:avLst/>
                    </a:prstGeom>
                    <a:noFill/>
                  </pic:spPr>
                </pic:pic>
              </a:graphicData>
            </a:graphic>
          </wp:inline>
        </w:drawing>
      </w:r>
    </w:p>
    <w:p w14:paraId="0FA93730" w14:textId="3D5AED27" w:rsidR="00E22E84" w:rsidRPr="00E22E84" w:rsidRDefault="00E22E84" w:rsidP="00E22E84">
      <w:pPr>
        <w:pStyle w:val="Paragraph"/>
        <w:spacing w:after="120" w:line="360" w:lineRule="auto"/>
        <w:jc w:val="both"/>
        <w:rPr>
          <w:bCs/>
          <w:sz w:val="24"/>
          <w:szCs w:val="24"/>
        </w:rPr>
      </w:pPr>
      <w:r>
        <w:rPr>
          <w:bCs/>
          <w:sz w:val="24"/>
          <w:szCs w:val="24"/>
        </w:rPr>
        <w:t>Figure S2</w:t>
      </w:r>
      <w:r w:rsidR="00896C47">
        <w:rPr>
          <w:bCs/>
          <w:sz w:val="24"/>
          <w:szCs w:val="24"/>
        </w:rPr>
        <w:t>5</w:t>
      </w:r>
      <w:r w:rsidRPr="00A52D2C">
        <w:rPr>
          <w:bCs/>
          <w:sz w:val="24"/>
          <w:szCs w:val="24"/>
        </w:rPr>
        <w:t>.</w:t>
      </w:r>
      <w:r>
        <w:rPr>
          <w:bCs/>
          <w:sz w:val="24"/>
          <w:szCs w:val="24"/>
        </w:rPr>
        <w:t xml:space="preserve"> </w:t>
      </w:r>
      <w:r>
        <w:rPr>
          <w:b w:val="0"/>
          <w:sz w:val="24"/>
          <w:szCs w:val="24"/>
        </w:rPr>
        <w:t xml:space="preserve">Scope of substrate </w:t>
      </w:r>
      <w:r w:rsidRPr="008D0043">
        <w:rPr>
          <w:b w:val="0"/>
          <w:bCs/>
          <w:sz w:val="24"/>
          <w:szCs w:val="24"/>
        </w:rPr>
        <w:t xml:space="preserve">for the photo activated </w:t>
      </w:r>
      <w:r>
        <w:rPr>
          <w:b w:val="0"/>
          <w:bCs/>
          <w:sz w:val="24"/>
          <w:szCs w:val="24"/>
        </w:rPr>
        <w:t>S</w:t>
      </w:r>
      <w:r w:rsidRPr="008D0043">
        <w:rPr>
          <w:b w:val="0"/>
          <w:bCs/>
          <w:sz w:val="24"/>
          <w:szCs w:val="24"/>
        </w:rPr>
        <w:t xml:space="preserve">-H </w:t>
      </w:r>
      <w:r>
        <w:rPr>
          <w:b w:val="0"/>
          <w:bCs/>
          <w:sz w:val="24"/>
          <w:szCs w:val="24"/>
        </w:rPr>
        <w:t xml:space="preserve">insertion </w:t>
      </w:r>
      <w:r w:rsidRPr="008D0043">
        <w:rPr>
          <w:b w:val="0"/>
          <w:bCs/>
          <w:sz w:val="24"/>
          <w:szCs w:val="24"/>
        </w:rPr>
        <w:t>reactio</w:t>
      </w:r>
      <w:r>
        <w:rPr>
          <w:b w:val="0"/>
          <w:bCs/>
          <w:sz w:val="24"/>
          <w:szCs w:val="24"/>
        </w:rPr>
        <w:t xml:space="preserve">n. </w:t>
      </w:r>
      <w:r>
        <w:rPr>
          <w:b w:val="0"/>
          <w:sz w:val="24"/>
          <w:szCs w:val="24"/>
        </w:rPr>
        <w:t>C</w:t>
      </w:r>
      <w:r w:rsidRPr="003B7538">
        <w:rPr>
          <w:b w:val="0"/>
          <w:sz w:val="24"/>
          <w:szCs w:val="24"/>
        </w:rPr>
        <w:t>ompound</w:t>
      </w:r>
      <w:r>
        <w:rPr>
          <w:bCs/>
          <w:sz w:val="24"/>
          <w:szCs w:val="24"/>
        </w:rPr>
        <w:t xml:space="preserve"> 2 </w:t>
      </w:r>
      <w:r w:rsidRPr="003B7538">
        <w:rPr>
          <w:b w:val="0"/>
          <w:sz w:val="24"/>
          <w:szCs w:val="24"/>
        </w:rPr>
        <w:t>(0.1 M in EtOAc); reagent</w:t>
      </w:r>
      <w:r>
        <w:rPr>
          <w:bCs/>
          <w:sz w:val="24"/>
          <w:szCs w:val="24"/>
        </w:rPr>
        <w:t xml:space="preserve"> 5</w:t>
      </w:r>
      <w:r w:rsidR="007D7B24">
        <w:rPr>
          <w:bCs/>
          <w:sz w:val="24"/>
          <w:szCs w:val="24"/>
        </w:rPr>
        <w:t xml:space="preserve"> </w:t>
      </w:r>
      <w:r w:rsidRPr="003B7538">
        <w:rPr>
          <w:b w:val="0"/>
          <w:sz w:val="24"/>
          <w:szCs w:val="24"/>
        </w:rPr>
        <w:t>(0.2 M in EtOAc); 1 mL</w:t>
      </w:r>
      <w:r>
        <w:rPr>
          <w:bCs/>
          <w:sz w:val="24"/>
          <w:szCs w:val="24"/>
        </w:rPr>
        <w:t xml:space="preserve"> </w:t>
      </w:r>
      <w:r w:rsidRPr="003B7538">
        <w:rPr>
          <w:b w:val="0"/>
          <w:sz w:val="24"/>
          <w:szCs w:val="24"/>
        </w:rPr>
        <w:t>reactor volume.</w:t>
      </w:r>
      <w:r>
        <w:rPr>
          <w:bCs/>
          <w:sz w:val="24"/>
          <w:szCs w:val="24"/>
        </w:rPr>
        <w:t xml:space="preserve"> </w:t>
      </w:r>
    </w:p>
    <w:p w14:paraId="28312422" w14:textId="575B7D42" w:rsidR="00D0021F" w:rsidRDefault="00A40481" w:rsidP="009C36E1">
      <w:pPr>
        <w:pStyle w:val="Paragraph"/>
        <w:spacing w:after="120" w:line="360" w:lineRule="auto"/>
        <w:jc w:val="both"/>
        <w:rPr>
          <w:b w:val="0"/>
          <w:sz w:val="24"/>
          <w:szCs w:val="24"/>
        </w:rPr>
      </w:pPr>
      <w:r>
        <w:rPr>
          <w:bCs/>
          <w:sz w:val="24"/>
          <w:szCs w:val="24"/>
        </w:rPr>
        <w:t>S</w:t>
      </w:r>
      <w:r w:rsidR="00D0021F">
        <w:rPr>
          <w:bCs/>
          <w:sz w:val="24"/>
          <w:szCs w:val="24"/>
        </w:rPr>
        <w:t>4</w:t>
      </w:r>
      <w:r w:rsidR="00D0021F" w:rsidRPr="00565800">
        <w:rPr>
          <w:bCs/>
          <w:sz w:val="24"/>
          <w:szCs w:val="24"/>
        </w:rPr>
        <w:t>.</w:t>
      </w:r>
      <w:r w:rsidR="00D0021F">
        <w:rPr>
          <w:bCs/>
          <w:sz w:val="24"/>
          <w:szCs w:val="24"/>
        </w:rPr>
        <w:t>3</w:t>
      </w:r>
      <w:r w:rsidR="00D0021F" w:rsidRPr="00565800">
        <w:rPr>
          <w:bCs/>
          <w:sz w:val="24"/>
          <w:szCs w:val="24"/>
        </w:rPr>
        <w:t>.</w:t>
      </w:r>
      <w:r>
        <w:rPr>
          <w:bCs/>
          <w:sz w:val="24"/>
          <w:szCs w:val="24"/>
        </w:rPr>
        <w:t>2.</w:t>
      </w:r>
      <w:r w:rsidR="00D0021F">
        <w:rPr>
          <w:b w:val="0"/>
          <w:sz w:val="24"/>
          <w:szCs w:val="24"/>
        </w:rPr>
        <w:t xml:space="preserve"> </w:t>
      </w:r>
      <w:r w:rsidR="00D0021F" w:rsidRPr="00E605E6">
        <w:rPr>
          <w:bCs/>
          <w:sz w:val="24"/>
          <w:szCs w:val="24"/>
        </w:rPr>
        <w:t xml:space="preserve">General procedure for </w:t>
      </w:r>
      <w:r w:rsidR="00D0021F">
        <w:rPr>
          <w:bCs/>
          <w:sz w:val="24"/>
          <w:szCs w:val="24"/>
        </w:rPr>
        <w:t xml:space="preserve">scope of substrate for </w:t>
      </w:r>
      <w:r w:rsidR="00D0021F" w:rsidRPr="00E605E6">
        <w:rPr>
          <w:bCs/>
          <w:sz w:val="24"/>
          <w:szCs w:val="24"/>
        </w:rPr>
        <w:t xml:space="preserve">carbene insertion into the </w:t>
      </w:r>
      <w:r w:rsidR="00D0021F">
        <w:rPr>
          <w:bCs/>
          <w:sz w:val="24"/>
          <w:szCs w:val="24"/>
        </w:rPr>
        <w:t>S</w:t>
      </w:r>
      <w:r w:rsidR="00D0021F" w:rsidRPr="00B675DE">
        <w:rPr>
          <w:bCs/>
          <w:sz w:val="24"/>
          <w:szCs w:val="24"/>
        </w:rPr>
        <w:t xml:space="preserve">−H bonds of </w:t>
      </w:r>
      <w:r w:rsidR="00D0021F">
        <w:rPr>
          <w:bCs/>
          <w:sz w:val="24"/>
          <w:szCs w:val="24"/>
        </w:rPr>
        <w:t>organic aromatic thiol</w:t>
      </w:r>
      <w:r w:rsidR="00D0021F" w:rsidRPr="00E605E6">
        <w:rPr>
          <w:bCs/>
          <w:sz w:val="24"/>
          <w:szCs w:val="24"/>
        </w:rPr>
        <w:t xml:space="preserve"> for synthesis of compound</w:t>
      </w:r>
      <w:r w:rsidR="00D0021F">
        <w:rPr>
          <w:bCs/>
          <w:sz w:val="24"/>
          <w:szCs w:val="24"/>
        </w:rPr>
        <w:t xml:space="preserve"> 6b</w:t>
      </w:r>
      <w:r w:rsidR="00D0021F" w:rsidRPr="000E7319">
        <w:rPr>
          <w:rFonts w:ascii="Symbol" w:hAnsi="Symbol"/>
          <w:bCs/>
          <w:sz w:val="24"/>
          <w:szCs w:val="24"/>
        </w:rPr>
        <w:t></w:t>
      </w:r>
      <w:r w:rsidR="00D0021F">
        <w:rPr>
          <w:rFonts w:ascii="Symbol" w:hAnsi="Symbol"/>
          <w:bCs/>
          <w:sz w:val="24"/>
          <w:szCs w:val="24"/>
        </w:rPr>
        <w:t></w:t>
      </w:r>
      <w:r w:rsidR="00D0021F">
        <w:rPr>
          <w:bCs/>
          <w:sz w:val="24"/>
          <w:szCs w:val="24"/>
        </w:rPr>
        <w:t>h</w:t>
      </w:r>
      <w:r w:rsidR="00D0021F" w:rsidRPr="005E76D0">
        <w:rPr>
          <w:bCs/>
          <w:sz w:val="24"/>
          <w:szCs w:val="24"/>
        </w:rPr>
        <w:t>.</w:t>
      </w:r>
      <w:r w:rsidR="00D0021F">
        <w:rPr>
          <w:b w:val="0"/>
          <w:sz w:val="24"/>
          <w:szCs w:val="24"/>
        </w:rPr>
        <w:t xml:space="preserve"> </w:t>
      </w:r>
    </w:p>
    <w:p w14:paraId="4BAA4954" w14:textId="77777777" w:rsidR="00CE4804" w:rsidRDefault="00D0021F" w:rsidP="009C36E1">
      <w:pPr>
        <w:spacing w:line="360" w:lineRule="auto"/>
        <w:jc w:val="both"/>
        <w:rPr>
          <w:rFonts w:ascii="Times New Roman" w:hAnsi="Times New Roman"/>
          <w:b/>
          <w:sz w:val="24"/>
          <w:szCs w:val="24"/>
        </w:rPr>
      </w:pPr>
      <w:r>
        <w:rPr>
          <w:rFonts w:ascii="Times New Roman" w:hAnsi="Times New Roman"/>
          <w:b/>
          <w:sz w:val="24"/>
          <w:szCs w:val="24"/>
        </w:rPr>
        <w:t xml:space="preserve">Example 18. </w:t>
      </w:r>
      <w:r w:rsidRPr="002A2A35">
        <w:rPr>
          <w:rFonts w:ascii="Times New Roman" w:hAnsi="Times New Roman"/>
          <w:sz w:val="24"/>
          <w:szCs w:val="24"/>
        </w:rPr>
        <w:t>Methyl 2-((4-bromophenyl)thio)-2-(4-chlorophenyl)acetate</w:t>
      </w:r>
      <w:r>
        <w:rPr>
          <w:rFonts w:ascii="Times New Roman" w:hAnsi="Times New Roman"/>
          <w:b/>
          <w:sz w:val="24"/>
          <w:szCs w:val="24"/>
        </w:rPr>
        <w:t xml:space="preserve"> (6b</w:t>
      </w:r>
      <w:r w:rsidRPr="00625A45">
        <w:rPr>
          <w:rFonts w:ascii="Times New Roman" w:hAnsi="Times New Roman"/>
          <w:b/>
          <w:sz w:val="24"/>
          <w:szCs w:val="24"/>
        </w:rPr>
        <w:t>).</w:t>
      </w:r>
      <w:r w:rsidR="003063C9">
        <w:rPr>
          <w:rFonts w:ascii="Times New Roman" w:hAnsi="Times New Roman"/>
          <w:b/>
          <w:sz w:val="24"/>
          <w:szCs w:val="24"/>
        </w:rPr>
        <w:t xml:space="preserve"> </w:t>
      </w:r>
    </w:p>
    <w:p w14:paraId="77CCA02D" w14:textId="60915925" w:rsidR="00CE4804" w:rsidRDefault="00CE4804" w:rsidP="00CE4804">
      <w:pPr>
        <w:spacing w:line="360" w:lineRule="auto"/>
        <w:jc w:val="center"/>
        <w:rPr>
          <w:rFonts w:ascii="Times New Roman" w:hAnsi="Times New Roman"/>
          <w:b/>
          <w:sz w:val="24"/>
          <w:szCs w:val="24"/>
        </w:rPr>
      </w:pPr>
      <w:r>
        <w:object w:dxaOrig="2319" w:dyaOrig="2076" w14:anchorId="4F649412">
          <v:shape id="_x0000_i1071" type="#_x0000_t75" style="width:114.05pt;height:101.95pt" o:ole="">
            <v:imagedata r:id="rId130" o:title=""/>
          </v:shape>
          <o:OLEObject Type="Embed" ProgID="ChemDraw.Document.6.0" ShapeID="_x0000_i1071" DrawAspect="Content" ObjectID="_1780927577" r:id="rId131"/>
        </w:object>
      </w:r>
    </w:p>
    <w:p w14:paraId="6D626903" w14:textId="374EF72F" w:rsidR="00D0021F" w:rsidRPr="003063C9" w:rsidRDefault="00D0021F" w:rsidP="006D6404">
      <w:pPr>
        <w:spacing w:line="480" w:lineRule="auto"/>
        <w:jc w:val="both"/>
        <w:rPr>
          <w:rFonts w:ascii="Times New Roman" w:eastAsia="TimesNewRomanPSMT" w:hAnsi="Times New Roman"/>
          <w:sz w:val="24"/>
          <w:szCs w:val="24"/>
        </w:rPr>
      </w:pPr>
      <w:r w:rsidRPr="007516D6">
        <w:rPr>
          <w:rFonts w:ascii="Times New Roman" w:hAnsi="Times New Roman"/>
          <w:noProof/>
          <w:sz w:val="24"/>
          <w:szCs w:val="24"/>
        </w:rPr>
        <w:lastRenderedPageBreak/>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AA1A59" w:rsidRPr="00AA1A59">
        <w:rPr>
          <w:rFonts w:ascii="Times New Roman" w:hAnsi="Times New Roman"/>
          <w:b/>
          <w:noProof/>
          <w:sz w:val="24"/>
          <w:szCs w:val="24"/>
        </w:rPr>
        <w:t>4.3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w:t>
      </w:r>
      <w:r w:rsidRPr="003420DE">
        <w:rPr>
          <w:rFonts w:ascii="Times New Roman" w:hAnsi="Times New Roman"/>
          <w:b/>
          <w:noProof/>
          <w:sz w:val="24"/>
          <w:szCs w:val="24"/>
        </w:rPr>
        <w:t>a</w:t>
      </w:r>
      <w:r>
        <w:rPr>
          <w:rFonts w:ascii="Times New Roman" w:hAnsi="Times New Roman"/>
          <w:bCs/>
          <w:noProof/>
          <w:sz w:val="24"/>
          <w:szCs w:val="24"/>
        </w:rPr>
        <w:t xml:space="preserve"> and compound </w:t>
      </w:r>
      <w:r>
        <w:rPr>
          <w:rFonts w:ascii="Times New Roman" w:hAnsi="Times New Roman"/>
          <w:b/>
          <w:noProof/>
          <w:sz w:val="24"/>
          <w:szCs w:val="24"/>
        </w:rPr>
        <w:t>5b</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7375B1">
        <w:rPr>
          <w:rFonts w:ascii="Times New Roman" w:hAnsi="Times New Roman"/>
          <w:bCs/>
          <w:noProof/>
          <w:sz w:val="24"/>
          <w:szCs w:val="24"/>
        </w:rPr>
        <w:t>4-bromobenzenethiol</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6b </w:t>
      </w:r>
      <w:r w:rsidRPr="00204278">
        <w:rPr>
          <w:rFonts w:ascii="Times New Roman" w:hAnsi="Times New Roman"/>
          <w:bCs/>
          <w:sz w:val="24"/>
          <w:szCs w:val="24"/>
        </w:rPr>
        <w:t>(</w:t>
      </w:r>
      <w:r w:rsidR="0090268F">
        <w:rPr>
          <w:rFonts w:ascii="Times New Roman" w:hAnsi="Times New Roman"/>
          <w:bCs/>
          <w:sz w:val="24"/>
          <w:szCs w:val="24"/>
        </w:rPr>
        <w:t>0.76 g in 5</w:t>
      </w:r>
      <w:r>
        <w:rPr>
          <w:rFonts w:ascii="Times New Roman" w:hAnsi="Times New Roman"/>
          <w:bCs/>
          <w:sz w:val="24"/>
          <w:szCs w:val="24"/>
        </w:rPr>
        <w:t xml:space="preserve"> h, 79</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a colorless oil.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(400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w:t>
      </w:r>
      <w:r>
        <w:rPr>
          <w:rFonts w:ascii="Times New Roman" w:hAnsi="Times New Roman"/>
          <w:b/>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w:t>
      </w:r>
      <w:r w:rsidR="00F8484C">
        <w:rPr>
          <w:rFonts w:ascii="Times New Roman" w:hAnsi="Times New Roman"/>
          <w:bCs/>
          <w:sz w:val="24"/>
          <w:szCs w:val="24"/>
        </w:rPr>
        <w:t>39</w:t>
      </w:r>
      <w:r w:rsidRPr="001D00DA">
        <w:rPr>
          <w:rFonts w:ascii="Times New Roman" w:hAnsi="Times New Roman"/>
          <w:bCs/>
          <w:sz w:val="24"/>
          <w:szCs w:val="24"/>
        </w:rPr>
        <w:t xml:space="preserve"> – 7.3</w:t>
      </w:r>
      <w:r w:rsidR="00F8484C">
        <w:rPr>
          <w:rFonts w:ascii="Times New Roman" w:hAnsi="Times New Roman"/>
          <w:bCs/>
          <w:sz w:val="24"/>
          <w:szCs w:val="24"/>
        </w:rPr>
        <w:t>2</w:t>
      </w:r>
      <w:r w:rsidRPr="001D00DA">
        <w:rPr>
          <w:rFonts w:ascii="Times New Roman" w:hAnsi="Times New Roman"/>
          <w:bCs/>
          <w:sz w:val="24"/>
          <w:szCs w:val="24"/>
        </w:rPr>
        <w:t xml:space="preserve"> (m, 4H), 7.</w:t>
      </w:r>
      <w:r w:rsidR="00F8484C">
        <w:rPr>
          <w:rFonts w:ascii="Times New Roman" w:hAnsi="Times New Roman"/>
          <w:bCs/>
          <w:sz w:val="24"/>
          <w:szCs w:val="24"/>
        </w:rPr>
        <w:t>30</w:t>
      </w:r>
      <w:r w:rsidRPr="001D00DA">
        <w:rPr>
          <w:rFonts w:ascii="Times New Roman" w:hAnsi="Times New Roman"/>
          <w:bCs/>
          <w:sz w:val="24"/>
          <w:szCs w:val="24"/>
        </w:rPr>
        <w:t xml:space="preserve"> – 7.2</w:t>
      </w:r>
      <w:r w:rsidR="00F8484C">
        <w:rPr>
          <w:rFonts w:ascii="Times New Roman" w:hAnsi="Times New Roman"/>
          <w:bCs/>
          <w:sz w:val="24"/>
          <w:szCs w:val="24"/>
        </w:rPr>
        <w:t>5</w:t>
      </w:r>
      <w:r w:rsidRPr="001D00DA">
        <w:rPr>
          <w:rFonts w:ascii="Times New Roman" w:hAnsi="Times New Roman"/>
          <w:bCs/>
          <w:sz w:val="24"/>
          <w:szCs w:val="24"/>
        </w:rPr>
        <w:t xml:space="preserve"> (m, 2H), 7.22 – 7.17 (m, 2H), 4.83 (s, 1H), 3.68 (s, 3H).</w:t>
      </w:r>
      <w:r w:rsidRPr="001D00DA">
        <w:rPr>
          <w:rFonts w:ascii="Times New Roman" w:hAnsi="Times New Roman"/>
          <w:sz w:val="24"/>
          <w:szCs w:val="24"/>
        </w:rPr>
        <w:t xml:space="preserve"> </w:t>
      </w:r>
      <w:r w:rsidRPr="00986EA7">
        <w:rPr>
          <w:rFonts w:ascii="Times New Roman" w:hAnsi="Times New Roman"/>
          <w:b/>
          <w:bCs/>
          <w:color w:val="0000CC"/>
          <w:sz w:val="24"/>
          <w:szCs w:val="24"/>
          <w:vertAlign w:val="superscript"/>
        </w:rPr>
        <w:t>13</w:t>
      </w:r>
      <w:r w:rsidRPr="00986EA7">
        <w:rPr>
          <w:rFonts w:ascii="Times New Roman" w:hAnsi="Times New Roman"/>
          <w:b/>
          <w:bCs/>
          <w:color w:val="0000CC"/>
          <w:sz w:val="24"/>
          <w:szCs w:val="24"/>
        </w:rPr>
        <w:t>C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(126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 xml:space="preserve">) </w:t>
      </w:r>
      <w:r>
        <w:rPr>
          <w:rFonts w:ascii="Times New Roman" w:hAnsi="Times New Roman"/>
          <w:bCs/>
          <w:sz w:val="24"/>
          <w:szCs w:val="24"/>
          <w:lang w:val="el-GR"/>
        </w:rPr>
        <w:t>δ 170.23, 137.70, 134.68, 132.24, 129.94, 128.98, 122.88, 55.62, 52.98.</w:t>
      </w:r>
      <w:r>
        <w:rPr>
          <w:rFonts w:ascii="Times New Roman" w:hAnsi="Times New Roman"/>
          <w:sz w:val="24"/>
          <w:szCs w:val="24"/>
          <w:lang w:val="el-GR"/>
        </w:rPr>
        <w:t xml:space="preserve"> </w:t>
      </w:r>
      <w:r w:rsidRPr="00986EA7">
        <w:rPr>
          <w:rFonts w:ascii="Times New Roman" w:hAnsi="Times New Roman"/>
          <w:b/>
          <w:color w:val="0000CC"/>
          <w:sz w:val="24"/>
          <w:szCs w:val="24"/>
        </w:rPr>
        <w:t>IR (</w:t>
      </w:r>
      <w:r w:rsidRPr="00986EA7">
        <w:rPr>
          <w:rFonts w:ascii="Symbol" w:hAnsi="Symbol"/>
          <w:b/>
          <w:color w:val="0000CC"/>
          <w:sz w:val="24"/>
          <w:szCs w:val="24"/>
        </w:rPr>
        <w:t></w:t>
      </w:r>
      <w:r w:rsidRPr="00986EA7">
        <w:rPr>
          <w:rFonts w:ascii="Times New Roman" w:hAnsi="Times New Roman"/>
          <w:b/>
          <w:color w:val="0000CC"/>
          <w:sz w:val="24"/>
          <w:szCs w:val="24"/>
          <w:vertAlign w:val="subscript"/>
        </w:rPr>
        <w:t>max</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rPr>
        <w:t xml:space="preserve">3020.98, 1736.81, 1483.63, 1214.01, 817.91, 667.71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w:t>
      </w:r>
      <w:r w:rsidR="008E4F81">
        <w:rPr>
          <w:rFonts w:ascii="Times New Roman" w:hAnsi="Times New Roman"/>
          <w:sz w:val="24"/>
          <w:szCs w:val="24"/>
        </w:rPr>
        <w:t>.</w:t>
      </w:r>
      <w:r w:rsidRPr="007516D6">
        <w:rPr>
          <w:rFonts w:ascii="Times New Roman" w:hAnsi="Times New Roman"/>
          <w:sz w:val="24"/>
          <w:szCs w:val="24"/>
        </w:rPr>
        <w:t xml:space="preserve"> for</w:t>
      </w:r>
      <w:r w:rsidRPr="005D6D6B">
        <w:rPr>
          <w:rFonts w:ascii="Times New Roman" w:hAnsi="Times New Roman"/>
          <w:b/>
          <w:sz w:val="24"/>
          <w:szCs w:val="24"/>
        </w:rPr>
        <w:t xml:space="preserve"> </w:t>
      </w:r>
      <w:r w:rsidRPr="00C70E3C">
        <w:rPr>
          <w:rFonts w:ascii="Times New Roman" w:hAnsi="Times New Roman"/>
          <w:b/>
          <w:sz w:val="24"/>
          <w:szCs w:val="24"/>
        </w:rPr>
        <w:t>C</w:t>
      </w:r>
      <w:r w:rsidRPr="00C70E3C">
        <w:rPr>
          <w:rFonts w:ascii="Times New Roman" w:hAnsi="Times New Roman"/>
          <w:b/>
          <w:sz w:val="24"/>
          <w:szCs w:val="24"/>
          <w:vertAlign w:val="subscript"/>
        </w:rPr>
        <w:t>15</w:t>
      </w:r>
      <w:r w:rsidRPr="00C70E3C">
        <w:rPr>
          <w:rFonts w:ascii="Times New Roman" w:hAnsi="Times New Roman"/>
          <w:b/>
          <w:sz w:val="24"/>
          <w:szCs w:val="24"/>
        </w:rPr>
        <w:t>H</w:t>
      </w:r>
      <w:r w:rsidR="001C53FA">
        <w:rPr>
          <w:rFonts w:ascii="Times New Roman" w:hAnsi="Times New Roman"/>
          <w:b/>
          <w:sz w:val="24"/>
          <w:szCs w:val="24"/>
          <w:vertAlign w:val="subscript"/>
        </w:rPr>
        <w:t>13</w:t>
      </w:r>
      <w:r w:rsidRPr="00C70E3C">
        <w:rPr>
          <w:rFonts w:ascii="Times New Roman" w:hAnsi="Times New Roman"/>
          <w:b/>
          <w:sz w:val="24"/>
          <w:szCs w:val="24"/>
        </w:rPr>
        <w:t>BrClO</w:t>
      </w:r>
      <w:r w:rsidRPr="00C70E3C">
        <w:rPr>
          <w:rFonts w:ascii="Times New Roman" w:hAnsi="Times New Roman"/>
          <w:b/>
          <w:sz w:val="24"/>
          <w:szCs w:val="24"/>
          <w:vertAlign w:val="subscript"/>
        </w:rPr>
        <w:t>2</w:t>
      </w:r>
      <w:r w:rsidRPr="00C70E3C">
        <w:rPr>
          <w:rFonts w:ascii="Times New Roman" w:hAnsi="Times New Roman"/>
          <w:b/>
          <w:sz w:val="24"/>
          <w:szCs w:val="24"/>
        </w:rPr>
        <w:t xml:space="preserve">S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Pr="00C70E3C">
        <w:rPr>
          <w:rFonts w:ascii="Times New Roman" w:hAnsi="Times New Roman"/>
          <w:sz w:val="24"/>
          <w:szCs w:val="24"/>
        </w:rPr>
        <w:t>3</w:t>
      </w:r>
      <w:r w:rsidR="001C53FA">
        <w:rPr>
          <w:rFonts w:ascii="Times New Roman" w:hAnsi="Times New Roman"/>
          <w:sz w:val="24"/>
          <w:szCs w:val="24"/>
        </w:rPr>
        <w:t>70</w:t>
      </w:r>
      <w:r w:rsidRPr="00C70E3C">
        <w:rPr>
          <w:rFonts w:ascii="Times New Roman" w:hAnsi="Times New Roman"/>
          <w:sz w:val="24"/>
          <w:szCs w:val="24"/>
        </w:rPr>
        <w:t>.9</w:t>
      </w:r>
      <w:r w:rsidR="001C53FA">
        <w:rPr>
          <w:rFonts w:ascii="Times New Roman" w:hAnsi="Times New Roman"/>
          <w:sz w:val="24"/>
          <w:szCs w:val="24"/>
        </w:rPr>
        <w:t>503</w:t>
      </w:r>
      <w:r>
        <w:rPr>
          <w:rFonts w:ascii="Times New Roman" w:hAnsi="Times New Roman"/>
          <w:sz w:val="24"/>
          <w:szCs w:val="24"/>
        </w:rPr>
        <w:t xml:space="preserve">, </w:t>
      </w:r>
      <w:r w:rsidRPr="007516D6">
        <w:rPr>
          <w:rFonts w:ascii="Times New Roman" w:hAnsi="Times New Roman"/>
          <w:sz w:val="24"/>
          <w:szCs w:val="24"/>
        </w:rPr>
        <w:t xml:space="preserve">found </w:t>
      </w:r>
      <w:r w:rsidR="008E4F81" w:rsidRPr="00C70E3C">
        <w:rPr>
          <w:rFonts w:ascii="Times New Roman" w:hAnsi="Times New Roman"/>
          <w:sz w:val="24"/>
          <w:szCs w:val="24"/>
        </w:rPr>
        <w:t>3</w:t>
      </w:r>
      <w:r w:rsidR="008E4F81">
        <w:rPr>
          <w:rFonts w:ascii="Times New Roman" w:hAnsi="Times New Roman"/>
          <w:sz w:val="24"/>
          <w:szCs w:val="24"/>
        </w:rPr>
        <w:t>70</w:t>
      </w:r>
      <w:r w:rsidR="008E4F81" w:rsidRPr="00C70E3C">
        <w:rPr>
          <w:rFonts w:ascii="Times New Roman" w:hAnsi="Times New Roman"/>
          <w:sz w:val="24"/>
          <w:szCs w:val="24"/>
        </w:rPr>
        <w:t>.9</w:t>
      </w:r>
      <w:r w:rsidR="008E4F81">
        <w:rPr>
          <w:rFonts w:ascii="Times New Roman" w:hAnsi="Times New Roman"/>
          <w:sz w:val="24"/>
          <w:szCs w:val="24"/>
        </w:rPr>
        <w:t>50</w:t>
      </w:r>
      <w:r w:rsidR="008E4F81">
        <w:rPr>
          <w:rFonts w:ascii="Times New Roman" w:hAnsi="Times New Roman"/>
          <w:color w:val="000000" w:themeColor="text1"/>
          <w:sz w:val="24"/>
          <w:szCs w:val="24"/>
        </w:rPr>
        <w:t>9</w:t>
      </w:r>
      <w:r w:rsidR="008E4F81" w:rsidRPr="008E4F81">
        <w:rPr>
          <w:rFonts w:ascii="Times New Roman" w:hAnsi="Times New Roman"/>
          <w:color w:val="000000" w:themeColor="text1"/>
          <w:sz w:val="24"/>
          <w:szCs w:val="24"/>
        </w:rPr>
        <w:t>.</w:t>
      </w:r>
    </w:p>
    <w:p w14:paraId="57934EFD" w14:textId="166B730C" w:rsidR="00CE4804" w:rsidRDefault="005D2FBE" w:rsidP="009C36E1">
      <w:pPr>
        <w:spacing w:line="360" w:lineRule="auto"/>
        <w:jc w:val="both"/>
        <w:rPr>
          <w:rFonts w:ascii="Times New Roman" w:hAnsi="Times New Roman"/>
          <w:b/>
          <w:sz w:val="24"/>
          <w:szCs w:val="24"/>
        </w:rPr>
      </w:pPr>
      <w:r>
        <w:rPr>
          <w:rFonts w:ascii="Times New Roman" w:hAnsi="Times New Roman"/>
          <w:b/>
          <w:sz w:val="24"/>
          <w:szCs w:val="24"/>
        </w:rPr>
        <w:t xml:space="preserve">Example 19. </w:t>
      </w:r>
      <w:r w:rsidRPr="002A2A35">
        <w:rPr>
          <w:rFonts w:ascii="Times New Roman" w:hAnsi="Times New Roman"/>
          <w:sz w:val="24"/>
          <w:szCs w:val="24"/>
        </w:rPr>
        <w:t>Methyl 2-(4-bromophenyl)-2-((4-chlorophenyl)thio)acetate</w:t>
      </w:r>
      <w:r>
        <w:rPr>
          <w:rFonts w:ascii="Times New Roman" w:hAnsi="Times New Roman"/>
          <w:b/>
          <w:sz w:val="24"/>
          <w:szCs w:val="24"/>
        </w:rPr>
        <w:t xml:space="preserve"> (6c</w:t>
      </w:r>
      <w:r w:rsidRPr="00625A45">
        <w:rPr>
          <w:rFonts w:ascii="Times New Roman" w:hAnsi="Times New Roman"/>
          <w:b/>
          <w:sz w:val="24"/>
          <w:szCs w:val="24"/>
        </w:rPr>
        <w:t>).</w:t>
      </w:r>
      <w:r w:rsidR="003063C9">
        <w:rPr>
          <w:rFonts w:ascii="Times New Roman" w:hAnsi="Times New Roman"/>
          <w:b/>
          <w:sz w:val="24"/>
          <w:szCs w:val="24"/>
        </w:rPr>
        <w:t xml:space="preserve"> </w:t>
      </w:r>
    </w:p>
    <w:p w14:paraId="33294856" w14:textId="2F03C12B" w:rsidR="00CE4804" w:rsidRDefault="00CE4804" w:rsidP="00CE4804">
      <w:pPr>
        <w:spacing w:line="360" w:lineRule="auto"/>
        <w:jc w:val="center"/>
        <w:rPr>
          <w:rFonts w:ascii="Times New Roman" w:hAnsi="Times New Roman"/>
          <w:b/>
          <w:sz w:val="24"/>
          <w:szCs w:val="24"/>
        </w:rPr>
      </w:pPr>
      <w:r>
        <w:object w:dxaOrig="2364" w:dyaOrig="2115" w14:anchorId="6B90D9E3">
          <v:shape id="_x0000_i1072" type="#_x0000_t75" style="width:120.3pt;height:106.95pt" o:ole="">
            <v:imagedata r:id="rId132" o:title=""/>
          </v:shape>
          <o:OLEObject Type="Embed" ProgID="ChemDraw.Document.6.0" ShapeID="_x0000_i1072" DrawAspect="Content" ObjectID="_1780927578" r:id="rId133"/>
        </w:object>
      </w:r>
    </w:p>
    <w:p w14:paraId="78829200" w14:textId="65790CD6" w:rsidR="005D2FBE" w:rsidRPr="003063C9" w:rsidRDefault="005D2FBE" w:rsidP="006D6404">
      <w:pPr>
        <w:spacing w:line="480" w:lineRule="auto"/>
        <w:jc w:val="both"/>
        <w:rPr>
          <w:rFonts w:ascii="Times New Roman" w:hAnsi="Times New Roman"/>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sidR="00AA1A59">
        <w:rPr>
          <w:rFonts w:ascii="Times New Roman" w:hAnsi="Times New Roman"/>
          <w:noProof/>
          <w:sz w:val="24"/>
          <w:szCs w:val="24"/>
        </w:rPr>
        <w:t xml:space="preserve">re described in  section </w:t>
      </w:r>
      <w:r w:rsidR="00AA1A59" w:rsidRPr="00AA1A59">
        <w:rPr>
          <w:rFonts w:ascii="Times New Roman" w:hAnsi="Times New Roman"/>
          <w:b/>
          <w:noProof/>
          <w:sz w:val="24"/>
          <w:szCs w:val="24"/>
        </w:rPr>
        <w:t>4.3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2b</w:t>
      </w:r>
      <w:r>
        <w:rPr>
          <w:rFonts w:ascii="Times New Roman" w:hAnsi="Times New Roman"/>
          <w:bCs/>
          <w:noProof/>
          <w:sz w:val="24"/>
          <w:szCs w:val="24"/>
        </w:rPr>
        <w:t xml:space="preserve"> and compound </w:t>
      </w:r>
      <w:r>
        <w:rPr>
          <w:rFonts w:ascii="Times New Roman" w:hAnsi="Times New Roman"/>
          <w:b/>
          <w:noProof/>
          <w:sz w:val="24"/>
          <w:szCs w:val="24"/>
        </w:rPr>
        <w:t>5c</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CF5A7F">
        <w:rPr>
          <w:rFonts w:ascii="Times New Roman" w:hAnsi="Times New Roman"/>
          <w:bCs/>
          <w:noProof/>
          <w:sz w:val="24"/>
          <w:szCs w:val="24"/>
        </w:rPr>
        <w:t>4-chlorobenzenethiol</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6c </w:t>
      </w:r>
      <w:r w:rsidRPr="00204278">
        <w:rPr>
          <w:rFonts w:ascii="Times New Roman" w:hAnsi="Times New Roman"/>
          <w:bCs/>
          <w:sz w:val="24"/>
          <w:szCs w:val="24"/>
        </w:rPr>
        <w:t>(</w:t>
      </w:r>
      <w:r w:rsidR="0090268F">
        <w:rPr>
          <w:rFonts w:ascii="Times New Roman" w:hAnsi="Times New Roman"/>
          <w:bCs/>
          <w:sz w:val="24"/>
          <w:szCs w:val="24"/>
        </w:rPr>
        <w:t>0.75</w:t>
      </w:r>
      <w:r>
        <w:rPr>
          <w:rFonts w:ascii="Times New Roman" w:hAnsi="Times New Roman"/>
          <w:bCs/>
          <w:sz w:val="24"/>
          <w:szCs w:val="24"/>
        </w:rPr>
        <w:t xml:space="preserve"> g </w:t>
      </w:r>
      <w:r w:rsidR="0090268F">
        <w:rPr>
          <w:rFonts w:ascii="Times New Roman" w:hAnsi="Times New Roman"/>
          <w:bCs/>
          <w:sz w:val="24"/>
          <w:szCs w:val="24"/>
        </w:rPr>
        <w:t>in 5</w:t>
      </w:r>
      <w:r>
        <w:rPr>
          <w:rFonts w:ascii="Times New Roman" w:hAnsi="Times New Roman"/>
          <w:bCs/>
          <w:sz w:val="24"/>
          <w:szCs w:val="24"/>
        </w:rPr>
        <w:t xml:space="preserve"> h, 78</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a colorless oil. </w:t>
      </w:r>
      <w:r w:rsidRPr="00986EA7">
        <w:rPr>
          <w:rFonts w:ascii="Times New Roman" w:hAnsi="Times New Roman"/>
          <w:b/>
          <w:bCs/>
          <w:color w:val="0000CC"/>
          <w:sz w:val="24"/>
          <w:szCs w:val="24"/>
          <w:vertAlign w:val="superscript"/>
        </w:rPr>
        <w:t>1</w:t>
      </w:r>
      <w:r w:rsidRPr="00986EA7">
        <w:rPr>
          <w:rFonts w:ascii="Times New Roman" w:hAnsi="Times New Roman"/>
          <w:b/>
          <w:bCs/>
          <w:color w:val="0000CC"/>
          <w:sz w:val="24"/>
          <w:szCs w:val="24"/>
        </w:rPr>
        <w:t>H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 xml:space="preserve">(400 </w:t>
      </w:r>
      <w:r w:rsidRPr="00986EA7">
        <w:rPr>
          <w:rFonts w:ascii="Times New Roman" w:hAnsi="Times New Roman"/>
          <w:b/>
          <w:color w:val="0000CC"/>
          <w:sz w:val="24"/>
          <w:szCs w:val="24"/>
        </w:rPr>
        <w:lastRenderedPageBreak/>
        <w:t>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w:t>
      </w:r>
      <w:r>
        <w:rPr>
          <w:rFonts w:ascii="Times New Roman" w:hAnsi="Times New Roman"/>
          <w:b/>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7.42 (d, </w:t>
      </w:r>
      <w:r w:rsidRPr="001D00DA">
        <w:rPr>
          <w:rFonts w:ascii="Times New Roman" w:hAnsi="Times New Roman"/>
          <w:bCs/>
          <w:i/>
          <w:iCs/>
          <w:sz w:val="24"/>
          <w:szCs w:val="24"/>
        </w:rPr>
        <w:t>J</w:t>
      </w:r>
      <w:r w:rsidRPr="001D00DA">
        <w:rPr>
          <w:rFonts w:ascii="Times New Roman" w:hAnsi="Times New Roman"/>
          <w:bCs/>
          <w:sz w:val="24"/>
          <w:szCs w:val="24"/>
        </w:rPr>
        <w:t xml:space="preserve"> = 8.4 Hz, 2H), 7.</w:t>
      </w:r>
      <w:r w:rsidR="00A10940">
        <w:rPr>
          <w:rFonts w:ascii="Times New Roman" w:hAnsi="Times New Roman"/>
          <w:bCs/>
          <w:sz w:val="24"/>
          <w:szCs w:val="24"/>
        </w:rPr>
        <w:t>28</w:t>
      </w:r>
      <w:r w:rsidRPr="001D00DA">
        <w:rPr>
          <w:rFonts w:ascii="Times New Roman" w:hAnsi="Times New Roman"/>
          <w:bCs/>
          <w:sz w:val="24"/>
          <w:szCs w:val="24"/>
        </w:rPr>
        <w:t xml:space="preserve"> – 7.2</w:t>
      </w:r>
      <w:r w:rsidR="00A10940">
        <w:rPr>
          <w:rFonts w:ascii="Times New Roman" w:hAnsi="Times New Roman"/>
          <w:bCs/>
          <w:sz w:val="24"/>
          <w:szCs w:val="24"/>
        </w:rPr>
        <w:t>5</w:t>
      </w:r>
      <w:r w:rsidRPr="001D00DA">
        <w:rPr>
          <w:rFonts w:ascii="Times New Roman" w:hAnsi="Times New Roman"/>
          <w:bCs/>
          <w:sz w:val="24"/>
          <w:szCs w:val="24"/>
        </w:rPr>
        <w:t xml:space="preserve"> (m, 4H), 7.21 (d, </w:t>
      </w:r>
      <w:r w:rsidRPr="001D00DA">
        <w:rPr>
          <w:rFonts w:ascii="Times New Roman" w:hAnsi="Times New Roman"/>
          <w:bCs/>
          <w:i/>
          <w:iCs/>
          <w:sz w:val="24"/>
          <w:szCs w:val="24"/>
        </w:rPr>
        <w:t>J</w:t>
      </w:r>
      <w:r w:rsidRPr="001D00DA">
        <w:rPr>
          <w:rFonts w:ascii="Times New Roman" w:hAnsi="Times New Roman"/>
          <w:bCs/>
          <w:sz w:val="24"/>
          <w:szCs w:val="24"/>
        </w:rPr>
        <w:t xml:space="preserve"> = 8.6 Hz, 2H), 4.81 (s, 1H), 3.66 (s, 3H).</w:t>
      </w:r>
      <w:r w:rsidRPr="001D00DA">
        <w:rPr>
          <w:rFonts w:ascii="Times New Roman" w:hAnsi="Times New Roman"/>
          <w:sz w:val="24"/>
          <w:szCs w:val="24"/>
        </w:rPr>
        <w:t xml:space="preserve"> </w:t>
      </w:r>
      <w:r w:rsidRPr="00986EA7">
        <w:rPr>
          <w:rFonts w:ascii="Times New Roman" w:hAnsi="Times New Roman"/>
          <w:b/>
          <w:bCs/>
          <w:color w:val="0000CC"/>
          <w:sz w:val="24"/>
          <w:szCs w:val="24"/>
          <w:vertAlign w:val="superscript"/>
        </w:rPr>
        <w:t>13</w:t>
      </w:r>
      <w:r w:rsidRPr="00986EA7">
        <w:rPr>
          <w:rFonts w:ascii="Times New Roman" w:hAnsi="Times New Roman"/>
          <w:b/>
          <w:bCs/>
          <w:color w:val="0000CC"/>
          <w:sz w:val="24"/>
          <w:szCs w:val="24"/>
        </w:rPr>
        <w:t>C NMR</w:t>
      </w:r>
      <w:r w:rsidRPr="00986EA7">
        <w:rPr>
          <w:rFonts w:ascii="Times New Roman" w:hAnsi="Times New Roman"/>
          <w:color w:val="0000CC"/>
          <w:sz w:val="24"/>
          <w:szCs w:val="24"/>
        </w:rPr>
        <w:t xml:space="preserve"> </w:t>
      </w:r>
      <w:r w:rsidRPr="00986EA7">
        <w:rPr>
          <w:rFonts w:ascii="Times New Roman" w:hAnsi="Times New Roman"/>
          <w:b/>
          <w:color w:val="0000CC"/>
          <w:sz w:val="24"/>
          <w:szCs w:val="24"/>
        </w:rPr>
        <w:t>(126 MHz, CDCl</w:t>
      </w:r>
      <w:r w:rsidRPr="00986EA7">
        <w:rPr>
          <w:rFonts w:ascii="Times New Roman" w:hAnsi="Times New Roman"/>
          <w:b/>
          <w:color w:val="0000CC"/>
          <w:sz w:val="24"/>
          <w:szCs w:val="24"/>
          <w:vertAlign w:val="subscript"/>
        </w:rPr>
        <w:t>3</w:t>
      </w:r>
      <w:r w:rsidRPr="00986EA7">
        <w:rPr>
          <w:rFonts w:ascii="Times New Roman" w:hAnsi="Times New Roman"/>
          <w:b/>
          <w:color w:val="0000CC"/>
          <w:sz w:val="24"/>
          <w:szCs w:val="24"/>
        </w:rPr>
        <w:t xml:space="preserve">) </w:t>
      </w:r>
      <w:r>
        <w:rPr>
          <w:rFonts w:ascii="Times New Roman" w:hAnsi="Times New Roman"/>
          <w:bCs/>
          <w:sz w:val="24"/>
          <w:szCs w:val="24"/>
          <w:lang w:val="el-GR"/>
        </w:rPr>
        <w:t>δ 170.15, 134.75, 134.59, 134.47, 131.91, 131.43, 130.26, 129.30, 122.66, 55.79, 52.96.</w:t>
      </w:r>
      <w:r>
        <w:rPr>
          <w:rFonts w:ascii="Times New Roman" w:hAnsi="Times New Roman"/>
          <w:sz w:val="24"/>
          <w:szCs w:val="24"/>
          <w:lang w:val="el-GR"/>
        </w:rPr>
        <w:t xml:space="preserve"> </w:t>
      </w:r>
      <w:r w:rsidRPr="00986EA7">
        <w:rPr>
          <w:rFonts w:ascii="Times New Roman" w:hAnsi="Times New Roman"/>
          <w:b/>
          <w:color w:val="0000CC"/>
          <w:sz w:val="24"/>
          <w:szCs w:val="24"/>
        </w:rPr>
        <w:t>IR (</w:t>
      </w:r>
      <w:r w:rsidRPr="00986EA7">
        <w:rPr>
          <w:rFonts w:ascii="Symbol" w:hAnsi="Symbol"/>
          <w:b/>
          <w:color w:val="0000CC"/>
          <w:sz w:val="24"/>
          <w:szCs w:val="24"/>
        </w:rPr>
        <w:t></w:t>
      </w:r>
      <w:r w:rsidRPr="00986EA7">
        <w:rPr>
          <w:rFonts w:ascii="Times New Roman" w:hAnsi="Times New Roman"/>
          <w:b/>
          <w:color w:val="0000CC"/>
          <w:sz w:val="24"/>
          <w:szCs w:val="24"/>
          <w:vertAlign w:val="subscript"/>
        </w:rPr>
        <w:t>max</w:t>
      </w:r>
      <w:r w:rsidRPr="00986EA7">
        <w:rPr>
          <w:rFonts w:ascii="Times New Roman" w:hAnsi="Times New Roman"/>
          <w:b/>
          <w:color w:val="0000CC"/>
          <w:sz w:val="24"/>
          <w:szCs w:val="24"/>
        </w:rPr>
        <w:t>):</w:t>
      </w:r>
      <w:r w:rsidRPr="00986EA7">
        <w:rPr>
          <w:rFonts w:ascii="Times New Roman" w:hAnsi="Times New Roman"/>
          <w:color w:val="0000CC"/>
          <w:sz w:val="24"/>
          <w:szCs w:val="24"/>
        </w:rPr>
        <w:t xml:space="preserve"> </w:t>
      </w:r>
      <w:r>
        <w:rPr>
          <w:rFonts w:ascii="Times New Roman" w:hAnsi="Times New Roman"/>
          <w:sz w:val="24"/>
          <w:szCs w:val="24"/>
        </w:rPr>
        <w:t xml:space="preserve">3019.95, 2952.20, 1735.81, 1497.43, 1213.23, 817.44, 626.54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w:t>
      </w:r>
      <w:r w:rsidRPr="00C70E3C">
        <w:rPr>
          <w:rFonts w:ascii="Times New Roman" w:hAnsi="Times New Roman"/>
          <w:b/>
          <w:bCs/>
          <w:color w:val="0000CC"/>
          <w:sz w:val="24"/>
          <w:szCs w:val="24"/>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C70E3C">
        <w:rPr>
          <w:rFonts w:ascii="Times New Roman" w:hAnsi="Times New Roman"/>
          <w:b/>
          <w:sz w:val="24"/>
          <w:szCs w:val="24"/>
        </w:rPr>
        <w:t>C</w:t>
      </w:r>
      <w:r w:rsidRPr="00C70E3C">
        <w:rPr>
          <w:rFonts w:ascii="Times New Roman" w:hAnsi="Times New Roman"/>
          <w:b/>
          <w:sz w:val="24"/>
          <w:szCs w:val="24"/>
          <w:vertAlign w:val="subscript"/>
        </w:rPr>
        <w:t>15</w:t>
      </w:r>
      <w:r w:rsidRPr="00C70E3C">
        <w:rPr>
          <w:rFonts w:ascii="Times New Roman" w:hAnsi="Times New Roman"/>
          <w:b/>
          <w:sz w:val="24"/>
          <w:szCs w:val="24"/>
        </w:rPr>
        <w:t>H</w:t>
      </w:r>
      <w:r w:rsidR="00FF4D47">
        <w:rPr>
          <w:rFonts w:ascii="Times New Roman" w:hAnsi="Times New Roman"/>
          <w:b/>
          <w:sz w:val="24"/>
          <w:szCs w:val="24"/>
          <w:vertAlign w:val="subscript"/>
        </w:rPr>
        <w:t>13</w:t>
      </w:r>
      <w:r w:rsidRPr="00C70E3C">
        <w:rPr>
          <w:rFonts w:ascii="Times New Roman" w:hAnsi="Times New Roman"/>
          <w:b/>
          <w:sz w:val="24"/>
          <w:szCs w:val="24"/>
        </w:rPr>
        <w:t>BrClO</w:t>
      </w:r>
      <w:r w:rsidRPr="00C70E3C">
        <w:rPr>
          <w:rFonts w:ascii="Times New Roman" w:hAnsi="Times New Roman"/>
          <w:b/>
          <w:sz w:val="24"/>
          <w:szCs w:val="24"/>
          <w:vertAlign w:val="subscript"/>
        </w:rPr>
        <w:t>2</w:t>
      </w:r>
      <w:r w:rsidRPr="00C70E3C">
        <w:rPr>
          <w:rFonts w:ascii="Times New Roman" w:hAnsi="Times New Roman"/>
          <w:b/>
          <w:sz w:val="24"/>
          <w:szCs w:val="24"/>
        </w:rPr>
        <w:t xml:space="preserve">S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Pr="00C70E3C">
        <w:rPr>
          <w:rFonts w:ascii="Times New Roman" w:hAnsi="Times New Roman"/>
          <w:sz w:val="24"/>
          <w:szCs w:val="24"/>
        </w:rPr>
        <w:t>3</w:t>
      </w:r>
      <w:r>
        <w:rPr>
          <w:rFonts w:ascii="Times New Roman" w:hAnsi="Times New Roman"/>
          <w:sz w:val="24"/>
          <w:szCs w:val="24"/>
        </w:rPr>
        <w:t>70</w:t>
      </w:r>
      <w:r w:rsidRPr="00C70E3C">
        <w:rPr>
          <w:rFonts w:ascii="Times New Roman" w:hAnsi="Times New Roman"/>
          <w:sz w:val="24"/>
          <w:szCs w:val="24"/>
        </w:rPr>
        <w:t>.9</w:t>
      </w:r>
      <w:r>
        <w:rPr>
          <w:rFonts w:ascii="Times New Roman" w:hAnsi="Times New Roman"/>
          <w:sz w:val="24"/>
          <w:szCs w:val="24"/>
        </w:rPr>
        <w:t xml:space="preserve">503, </w:t>
      </w:r>
      <w:r w:rsidRPr="007516D6">
        <w:rPr>
          <w:rFonts w:ascii="Times New Roman" w:hAnsi="Times New Roman"/>
          <w:sz w:val="24"/>
          <w:szCs w:val="24"/>
        </w:rPr>
        <w:t xml:space="preserve">found </w:t>
      </w:r>
      <w:r w:rsidR="008E4F81" w:rsidRPr="00C70E3C">
        <w:rPr>
          <w:rFonts w:ascii="Times New Roman" w:hAnsi="Times New Roman"/>
          <w:sz w:val="24"/>
          <w:szCs w:val="24"/>
        </w:rPr>
        <w:t>3</w:t>
      </w:r>
      <w:r w:rsidR="008E4F81">
        <w:rPr>
          <w:rFonts w:ascii="Times New Roman" w:hAnsi="Times New Roman"/>
          <w:sz w:val="24"/>
          <w:szCs w:val="24"/>
        </w:rPr>
        <w:t>70</w:t>
      </w:r>
      <w:r w:rsidR="008E4F81" w:rsidRPr="00C70E3C">
        <w:rPr>
          <w:rFonts w:ascii="Times New Roman" w:hAnsi="Times New Roman"/>
          <w:sz w:val="24"/>
          <w:szCs w:val="24"/>
        </w:rPr>
        <w:t>.9</w:t>
      </w:r>
      <w:r w:rsidR="008E4F81">
        <w:rPr>
          <w:rFonts w:ascii="Times New Roman" w:hAnsi="Times New Roman"/>
          <w:sz w:val="24"/>
          <w:szCs w:val="24"/>
        </w:rPr>
        <w:t>510</w:t>
      </w:r>
      <w:r w:rsidR="008E4F81" w:rsidRPr="008E4F81">
        <w:rPr>
          <w:rFonts w:ascii="Times New Roman" w:hAnsi="Times New Roman"/>
          <w:color w:val="000000" w:themeColor="text1"/>
          <w:sz w:val="24"/>
          <w:szCs w:val="24"/>
        </w:rPr>
        <w:t>.</w:t>
      </w:r>
    </w:p>
    <w:p w14:paraId="4C285D2D" w14:textId="77777777" w:rsidR="00CE4804" w:rsidRDefault="005D2FBE" w:rsidP="009C36E1">
      <w:pPr>
        <w:spacing w:line="360" w:lineRule="auto"/>
        <w:jc w:val="both"/>
      </w:pPr>
      <w:r>
        <w:rPr>
          <w:rFonts w:ascii="Times New Roman" w:hAnsi="Times New Roman"/>
          <w:b/>
          <w:sz w:val="24"/>
          <w:szCs w:val="24"/>
        </w:rPr>
        <w:t xml:space="preserve">Example 20. </w:t>
      </w:r>
      <w:r w:rsidRPr="002A2A35">
        <w:rPr>
          <w:rFonts w:ascii="Times New Roman" w:hAnsi="Times New Roman"/>
          <w:sz w:val="24"/>
          <w:szCs w:val="24"/>
        </w:rPr>
        <w:t>Methyl 2-(4-bromophenyl)-2-((4-fluorophenyl)thio)acetate</w:t>
      </w:r>
      <w:r>
        <w:rPr>
          <w:rFonts w:ascii="Times New Roman" w:hAnsi="Times New Roman"/>
          <w:b/>
          <w:sz w:val="24"/>
          <w:szCs w:val="24"/>
        </w:rPr>
        <w:t xml:space="preserve"> (6d</w:t>
      </w:r>
      <w:r w:rsidRPr="00625A45">
        <w:rPr>
          <w:rFonts w:ascii="Times New Roman" w:hAnsi="Times New Roman"/>
          <w:b/>
          <w:sz w:val="24"/>
          <w:szCs w:val="24"/>
        </w:rPr>
        <w:t>).</w:t>
      </w:r>
      <w:r w:rsidR="00793783">
        <w:t xml:space="preserve"> </w:t>
      </w:r>
    </w:p>
    <w:p w14:paraId="3BDAEC2D" w14:textId="61554018" w:rsidR="00CE4804" w:rsidRDefault="00CE4804" w:rsidP="00CE4804">
      <w:pPr>
        <w:spacing w:line="360" w:lineRule="auto"/>
        <w:jc w:val="center"/>
      </w:pPr>
      <w:r>
        <w:object w:dxaOrig="2594" w:dyaOrig="2115" w14:anchorId="5B337D28">
          <v:shape id="_x0000_i1073" type="#_x0000_t75" style="width:133.2pt;height:106.95pt" o:ole="">
            <v:imagedata r:id="rId134" o:title=""/>
          </v:shape>
          <o:OLEObject Type="Embed" ProgID="ChemDraw.Document.6.0" ShapeID="_x0000_i1073" DrawAspect="Content" ObjectID="_1780927579" r:id="rId135"/>
        </w:object>
      </w:r>
    </w:p>
    <w:p w14:paraId="4D55A623" w14:textId="77777777" w:rsidR="00BF195E" w:rsidRDefault="005D2FBE" w:rsidP="00BF195E">
      <w:pPr>
        <w:spacing w:line="480" w:lineRule="auto"/>
        <w:jc w:val="both"/>
        <w:rPr>
          <w:rFonts w:ascii="Times New Roman" w:hAnsi="Times New Roman"/>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sidR="00AA1A59">
        <w:rPr>
          <w:rFonts w:ascii="Times New Roman" w:hAnsi="Times New Roman"/>
          <w:noProof/>
          <w:sz w:val="24"/>
          <w:szCs w:val="24"/>
        </w:rPr>
        <w:t xml:space="preserve">re described in  section </w:t>
      </w:r>
      <w:r w:rsidR="00AA1A59" w:rsidRPr="00AA1A59">
        <w:rPr>
          <w:rFonts w:ascii="Times New Roman" w:hAnsi="Times New Roman"/>
          <w:b/>
          <w:noProof/>
          <w:sz w:val="24"/>
          <w:szCs w:val="24"/>
        </w:rPr>
        <w:t>4.3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2b</w:t>
      </w:r>
      <w:r>
        <w:rPr>
          <w:rFonts w:ascii="Times New Roman" w:hAnsi="Times New Roman"/>
          <w:bCs/>
          <w:noProof/>
          <w:sz w:val="24"/>
          <w:szCs w:val="24"/>
        </w:rPr>
        <w:t xml:space="preserve"> and compound </w:t>
      </w:r>
      <w:r>
        <w:rPr>
          <w:rFonts w:ascii="Times New Roman" w:hAnsi="Times New Roman"/>
          <w:b/>
          <w:noProof/>
          <w:sz w:val="24"/>
          <w:szCs w:val="24"/>
        </w:rPr>
        <w:t>5d</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CF5A7F">
        <w:rPr>
          <w:rFonts w:ascii="Times New Roman" w:hAnsi="Times New Roman"/>
          <w:bCs/>
          <w:noProof/>
          <w:sz w:val="24"/>
          <w:szCs w:val="24"/>
        </w:rPr>
        <w:t>4-fluorobenzenethiol</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6d </w:t>
      </w:r>
      <w:r w:rsidRPr="00204278">
        <w:rPr>
          <w:rFonts w:ascii="Times New Roman" w:hAnsi="Times New Roman"/>
          <w:bCs/>
          <w:sz w:val="24"/>
          <w:szCs w:val="24"/>
        </w:rPr>
        <w:t>(</w:t>
      </w:r>
      <w:r w:rsidR="0090268F">
        <w:rPr>
          <w:rFonts w:ascii="Times New Roman" w:hAnsi="Times New Roman"/>
          <w:bCs/>
          <w:sz w:val="24"/>
          <w:szCs w:val="24"/>
        </w:rPr>
        <w:t>0.74 g in 5</w:t>
      </w:r>
      <w:r>
        <w:rPr>
          <w:rFonts w:ascii="Times New Roman" w:hAnsi="Times New Roman"/>
          <w:bCs/>
          <w:sz w:val="24"/>
          <w:szCs w:val="24"/>
        </w:rPr>
        <w:t xml:space="preserve"> h, 81</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a colorless oil.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w:t>
      </w:r>
      <w:r w:rsidR="00A10940">
        <w:rPr>
          <w:rFonts w:ascii="Times New Roman" w:hAnsi="Times New Roman"/>
          <w:b/>
          <w:color w:val="0000CC"/>
          <w:sz w:val="24"/>
          <w:szCs w:val="24"/>
        </w:rPr>
        <w:t>5</w:t>
      </w:r>
      <w:r w:rsidRPr="004D0CCD">
        <w:rPr>
          <w:rFonts w:ascii="Times New Roman" w:hAnsi="Times New Roman"/>
          <w:b/>
          <w:color w:val="0000CC"/>
          <w:sz w:val="24"/>
          <w:szCs w:val="24"/>
        </w:rPr>
        <w:t>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w:t>
      </w:r>
      <w:r>
        <w:rPr>
          <w:rFonts w:ascii="Times New Roman" w:hAnsi="Times New Roman"/>
          <w:b/>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7.4</w:t>
      </w:r>
      <w:r w:rsidR="00A10940">
        <w:rPr>
          <w:rFonts w:ascii="Times New Roman" w:hAnsi="Times New Roman"/>
          <w:bCs/>
          <w:sz w:val="24"/>
          <w:szCs w:val="24"/>
        </w:rPr>
        <w:t>2</w:t>
      </w:r>
      <w:r w:rsidR="00A10940" w:rsidRPr="001D00DA">
        <w:rPr>
          <w:rFonts w:ascii="Times New Roman" w:hAnsi="Times New Roman"/>
          <w:bCs/>
          <w:sz w:val="24"/>
          <w:szCs w:val="24"/>
        </w:rPr>
        <w:t>–</w:t>
      </w:r>
      <w:r w:rsidR="00A10940">
        <w:rPr>
          <w:rFonts w:ascii="Times New Roman" w:hAnsi="Times New Roman"/>
          <w:bCs/>
          <w:sz w:val="24"/>
          <w:szCs w:val="24"/>
        </w:rPr>
        <w:t>7.40</w:t>
      </w:r>
      <w:r w:rsidRPr="001D00DA">
        <w:rPr>
          <w:rFonts w:ascii="Times New Roman" w:hAnsi="Times New Roman"/>
          <w:bCs/>
          <w:sz w:val="24"/>
          <w:szCs w:val="24"/>
        </w:rPr>
        <w:t xml:space="preserve"> (</w:t>
      </w:r>
      <w:r w:rsidR="00A10940">
        <w:rPr>
          <w:rFonts w:ascii="Times New Roman" w:hAnsi="Times New Roman"/>
          <w:bCs/>
          <w:sz w:val="24"/>
          <w:szCs w:val="24"/>
        </w:rPr>
        <w:t>m</w:t>
      </w:r>
      <w:r w:rsidRPr="001D00DA">
        <w:rPr>
          <w:rFonts w:ascii="Times New Roman" w:hAnsi="Times New Roman"/>
          <w:bCs/>
          <w:sz w:val="24"/>
          <w:szCs w:val="24"/>
        </w:rPr>
        <w:t>, 2H), 7.3</w:t>
      </w:r>
      <w:r w:rsidR="00A10940">
        <w:rPr>
          <w:rFonts w:ascii="Times New Roman" w:hAnsi="Times New Roman"/>
          <w:bCs/>
          <w:sz w:val="24"/>
          <w:szCs w:val="24"/>
        </w:rPr>
        <w:t>4</w:t>
      </w:r>
      <w:r w:rsidRPr="001D00DA">
        <w:rPr>
          <w:rFonts w:ascii="Times New Roman" w:hAnsi="Times New Roman"/>
          <w:bCs/>
          <w:sz w:val="24"/>
          <w:szCs w:val="24"/>
        </w:rPr>
        <w:t xml:space="preserve"> – 7.3</w:t>
      </w:r>
      <w:r w:rsidR="00A10940">
        <w:rPr>
          <w:rFonts w:ascii="Times New Roman" w:hAnsi="Times New Roman"/>
          <w:bCs/>
          <w:sz w:val="24"/>
          <w:szCs w:val="24"/>
        </w:rPr>
        <w:t>2</w:t>
      </w:r>
      <w:r w:rsidRPr="001D00DA">
        <w:rPr>
          <w:rFonts w:ascii="Times New Roman" w:hAnsi="Times New Roman"/>
          <w:bCs/>
          <w:sz w:val="24"/>
          <w:szCs w:val="24"/>
        </w:rPr>
        <w:t xml:space="preserve"> (m, 2H), 7.2</w:t>
      </w:r>
      <w:r w:rsidR="00A10940">
        <w:rPr>
          <w:rFonts w:ascii="Times New Roman" w:hAnsi="Times New Roman"/>
          <w:bCs/>
          <w:sz w:val="24"/>
          <w:szCs w:val="24"/>
        </w:rPr>
        <w:t>7</w:t>
      </w:r>
      <w:r w:rsidR="00A10940" w:rsidRPr="001D00DA">
        <w:rPr>
          <w:rFonts w:ascii="Times New Roman" w:hAnsi="Times New Roman"/>
          <w:bCs/>
          <w:sz w:val="24"/>
          <w:szCs w:val="24"/>
        </w:rPr>
        <w:t xml:space="preserve">– </w:t>
      </w:r>
      <w:r w:rsidR="00A10940">
        <w:rPr>
          <w:rFonts w:ascii="Times New Roman" w:hAnsi="Times New Roman"/>
          <w:bCs/>
          <w:sz w:val="24"/>
          <w:szCs w:val="24"/>
        </w:rPr>
        <w:t>7.24</w:t>
      </w:r>
      <w:r w:rsidRPr="001D00DA">
        <w:rPr>
          <w:rFonts w:ascii="Times New Roman" w:hAnsi="Times New Roman"/>
          <w:bCs/>
          <w:sz w:val="24"/>
          <w:szCs w:val="24"/>
        </w:rPr>
        <w:t xml:space="preserve"> (</w:t>
      </w:r>
      <w:r w:rsidR="00A10940">
        <w:rPr>
          <w:rFonts w:ascii="Times New Roman" w:hAnsi="Times New Roman"/>
          <w:bCs/>
          <w:sz w:val="24"/>
          <w:szCs w:val="24"/>
        </w:rPr>
        <w:t xml:space="preserve">m, </w:t>
      </w:r>
      <w:r w:rsidRPr="001D00DA">
        <w:rPr>
          <w:rFonts w:ascii="Times New Roman" w:hAnsi="Times New Roman"/>
          <w:bCs/>
          <w:sz w:val="24"/>
          <w:szCs w:val="24"/>
        </w:rPr>
        <w:t>2H), 6.9</w:t>
      </w:r>
      <w:r w:rsidR="00A10940">
        <w:rPr>
          <w:rFonts w:ascii="Times New Roman" w:hAnsi="Times New Roman"/>
          <w:bCs/>
          <w:sz w:val="24"/>
          <w:szCs w:val="24"/>
        </w:rPr>
        <w:t xml:space="preserve">6 </w:t>
      </w:r>
      <w:r w:rsidR="00A10940" w:rsidRPr="001D00DA">
        <w:rPr>
          <w:rFonts w:ascii="Times New Roman" w:hAnsi="Times New Roman"/>
          <w:bCs/>
          <w:sz w:val="24"/>
          <w:szCs w:val="24"/>
        </w:rPr>
        <w:t xml:space="preserve">– </w:t>
      </w:r>
      <w:r w:rsidR="00A10940">
        <w:rPr>
          <w:rFonts w:ascii="Times New Roman" w:hAnsi="Times New Roman"/>
          <w:bCs/>
          <w:sz w:val="24"/>
          <w:szCs w:val="24"/>
        </w:rPr>
        <w:t>6.92</w:t>
      </w:r>
      <w:r w:rsidRPr="001D00DA">
        <w:rPr>
          <w:rFonts w:ascii="Times New Roman" w:hAnsi="Times New Roman"/>
          <w:bCs/>
          <w:sz w:val="24"/>
          <w:szCs w:val="24"/>
        </w:rPr>
        <w:t xml:space="preserve"> (</w:t>
      </w:r>
      <w:r w:rsidR="00A10940">
        <w:rPr>
          <w:rFonts w:ascii="Times New Roman" w:hAnsi="Times New Roman"/>
          <w:bCs/>
          <w:sz w:val="24"/>
          <w:szCs w:val="24"/>
        </w:rPr>
        <w:t>m</w:t>
      </w:r>
      <w:r w:rsidRPr="001D00DA">
        <w:rPr>
          <w:rFonts w:ascii="Times New Roman" w:hAnsi="Times New Roman"/>
          <w:bCs/>
          <w:sz w:val="24"/>
          <w:szCs w:val="24"/>
        </w:rPr>
        <w:t>, 2H), 4.77 (s, 1H), 3.6</w:t>
      </w:r>
      <w:r w:rsidR="00A10940">
        <w:rPr>
          <w:rFonts w:ascii="Times New Roman" w:hAnsi="Times New Roman"/>
          <w:bCs/>
          <w:sz w:val="24"/>
          <w:szCs w:val="24"/>
        </w:rPr>
        <w:t>4</w:t>
      </w:r>
      <w:r w:rsidRPr="001D00DA">
        <w:rPr>
          <w:rFonts w:ascii="Times New Roman" w:hAnsi="Times New Roman"/>
          <w:bCs/>
          <w:sz w:val="24"/>
          <w:szCs w:val="24"/>
        </w:rPr>
        <w:t xml:space="preserve"> (s, 3H).</w:t>
      </w:r>
      <w:r w:rsidRPr="001D00DA">
        <w:rPr>
          <w:rFonts w:ascii="Times New Roman" w:hAnsi="Times New Roman"/>
          <w:sz w:val="24"/>
          <w:szCs w:val="24"/>
        </w:rPr>
        <w:t xml:space="preserve"> </w:t>
      </w:r>
      <w:r w:rsidRPr="004D0CCD">
        <w:rPr>
          <w:rFonts w:ascii="Times New Roman" w:hAnsi="Times New Roman"/>
          <w:b/>
          <w:bCs/>
          <w:color w:val="0000CC"/>
          <w:sz w:val="24"/>
          <w:szCs w:val="24"/>
          <w:vertAlign w:val="superscript"/>
        </w:rPr>
        <w:t>13</w:t>
      </w:r>
      <w:r w:rsidRPr="004D0CCD">
        <w:rPr>
          <w:rFonts w:ascii="Times New Roman" w:hAnsi="Times New Roman"/>
          <w:b/>
          <w:bCs/>
          <w:color w:val="0000CC"/>
          <w:sz w:val="24"/>
          <w:szCs w:val="24"/>
        </w:rPr>
        <w:t>C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(101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el-GR"/>
        </w:rPr>
        <w:t>δ 170.25, 164.38, 161.90, 136.37, 136.29, 134.63, 131.81, 130.29, 127.85, 127.82, 122.52, 116.34, 116.13, 56.26, 52.83.</w:t>
      </w:r>
      <w:r>
        <w:rPr>
          <w:rFonts w:ascii="Times New Roman" w:hAnsi="Times New Roman"/>
          <w:sz w:val="24"/>
          <w:szCs w:val="24"/>
          <w:lang w:val="el-GR"/>
        </w:rPr>
        <w:t xml:space="preserve"> </w:t>
      </w:r>
      <w:r w:rsidR="00A10940" w:rsidRPr="00A10940">
        <w:rPr>
          <w:rFonts w:ascii="Times New Roman" w:hAnsi="Times New Roman"/>
          <w:b/>
          <w:bCs/>
          <w:color w:val="0000FF"/>
          <w:sz w:val="24"/>
          <w:szCs w:val="24"/>
          <w:vertAlign w:val="superscript"/>
        </w:rPr>
        <w:t>19</w:t>
      </w:r>
      <w:r w:rsidR="00A10940" w:rsidRPr="00A10940">
        <w:rPr>
          <w:rFonts w:ascii="Times New Roman" w:hAnsi="Times New Roman"/>
          <w:b/>
          <w:bCs/>
          <w:color w:val="0000FF"/>
          <w:sz w:val="24"/>
          <w:szCs w:val="24"/>
        </w:rPr>
        <w:t>F NMR (471 MHz, CDCl</w:t>
      </w:r>
      <w:r w:rsidR="00A10940" w:rsidRPr="00A10940">
        <w:rPr>
          <w:rFonts w:ascii="Times New Roman" w:hAnsi="Times New Roman"/>
          <w:b/>
          <w:bCs/>
          <w:color w:val="0000FF"/>
          <w:sz w:val="24"/>
          <w:szCs w:val="24"/>
          <w:vertAlign w:val="subscript"/>
        </w:rPr>
        <w:t>3</w:t>
      </w:r>
      <w:r w:rsidR="00A10940" w:rsidRPr="00A10940">
        <w:rPr>
          <w:rFonts w:ascii="Times New Roman" w:hAnsi="Times New Roman"/>
          <w:b/>
          <w:bCs/>
          <w:color w:val="0000FF"/>
          <w:sz w:val="24"/>
          <w:szCs w:val="24"/>
        </w:rPr>
        <w:t>)</w:t>
      </w:r>
      <w:r w:rsidR="00A10940" w:rsidRPr="00A10940">
        <w:rPr>
          <w:rFonts w:ascii="Times New Roman" w:hAnsi="Times New Roman"/>
          <w:sz w:val="24"/>
          <w:szCs w:val="24"/>
        </w:rPr>
        <w:t xml:space="preserve"> δ -111.71.</w:t>
      </w:r>
      <w:r w:rsidRPr="004D0CCD">
        <w:rPr>
          <w:rFonts w:ascii="Times New Roman" w:hAnsi="Times New Roman"/>
          <w:b/>
          <w:color w:val="0000CC"/>
          <w:sz w:val="24"/>
          <w:szCs w:val="24"/>
        </w:rPr>
        <w:t>IR (</w:t>
      </w:r>
      <w:r w:rsidRPr="004D0CCD">
        <w:rPr>
          <w:rFonts w:ascii="Symbol" w:hAnsi="Symbol"/>
          <w:b/>
          <w:color w:val="0000CC"/>
          <w:sz w:val="24"/>
          <w:szCs w:val="24"/>
        </w:rPr>
        <w:t></w:t>
      </w:r>
      <w:r w:rsidRPr="004D0CCD">
        <w:rPr>
          <w:rFonts w:ascii="Times New Roman" w:hAnsi="Times New Roman"/>
          <w:b/>
          <w:color w:val="0000CC"/>
          <w:sz w:val="24"/>
          <w:szCs w:val="24"/>
          <w:vertAlign w:val="subscript"/>
        </w:rPr>
        <w:t>max</w:t>
      </w:r>
      <w:r w:rsidRPr="004D0CCD">
        <w:rPr>
          <w:rFonts w:ascii="Times New Roman" w:hAnsi="Times New Roman"/>
          <w:b/>
          <w:color w:val="0000CC"/>
          <w:sz w:val="24"/>
          <w:szCs w:val="24"/>
        </w:rPr>
        <w:t>):</w:t>
      </w:r>
      <w:r w:rsidRPr="004D0CCD">
        <w:rPr>
          <w:rFonts w:ascii="Times New Roman" w:hAnsi="Times New Roman"/>
          <w:color w:val="0000CC"/>
          <w:sz w:val="24"/>
          <w:szCs w:val="24"/>
        </w:rPr>
        <w:t xml:space="preserve"> </w:t>
      </w:r>
      <w:r>
        <w:rPr>
          <w:rFonts w:ascii="Times New Roman" w:hAnsi="Times New Roman"/>
          <w:sz w:val="24"/>
          <w:szCs w:val="24"/>
        </w:rPr>
        <w:t xml:space="preserve">3021.30, 1737.68, </w:t>
      </w:r>
      <w:r>
        <w:rPr>
          <w:rFonts w:ascii="Times New Roman" w:hAnsi="Times New Roman"/>
          <w:sz w:val="24"/>
          <w:szCs w:val="24"/>
        </w:rPr>
        <w:lastRenderedPageBreak/>
        <w:t xml:space="preserve">1437.42, 1216.36, 828.38, 668.88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C70E3C">
        <w:rPr>
          <w:rFonts w:ascii="Times New Roman" w:hAnsi="Times New Roman"/>
          <w:b/>
          <w:sz w:val="24"/>
          <w:szCs w:val="24"/>
        </w:rPr>
        <w:t>C</w:t>
      </w:r>
      <w:r w:rsidRPr="00C70E3C">
        <w:rPr>
          <w:rFonts w:ascii="Times New Roman" w:hAnsi="Times New Roman"/>
          <w:b/>
          <w:sz w:val="24"/>
          <w:szCs w:val="24"/>
          <w:vertAlign w:val="subscript"/>
        </w:rPr>
        <w:t>15</w:t>
      </w:r>
      <w:r w:rsidRPr="00C70E3C">
        <w:rPr>
          <w:rFonts w:ascii="Times New Roman" w:hAnsi="Times New Roman"/>
          <w:b/>
          <w:sz w:val="24"/>
          <w:szCs w:val="24"/>
        </w:rPr>
        <w:t>H</w:t>
      </w:r>
      <w:r>
        <w:rPr>
          <w:rFonts w:ascii="Times New Roman" w:hAnsi="Times New Roman"/>
          <w:b/>
          <w:sz w:val="24"/>
          <w:szCs w:val="24"/>
          <w:vertAlign w:val="subscript"/>
        </w:rPr>
        <w:t>13</w:t>
      </w:r>
      <w:r w:rsidRPr="00C70E3C">
        <w:rPr>
          <w:rFonts w:ascii="Times New Roman" w:hAnsi="Times New Roman"/>
          <w:b/>
          <w:sz w:val="24"/>
          <w:szCs w:val="24"/>
        </w:rPr>
        <w:t>BrFO</w:t>
      </w:r>
      <w:r w:rsidRPr="00C70E3C">
        <w:rPr>
          <w:rFonts w:ascii="Times New Roman" w:hAnsi="Times New Roman"/>
          <w:b/>
          <w:sz w:val="24"/>
          <w:szCs w:val="24"/>
          <w:vertAlign w:val="subscript"/>
        </w:rPr>
        <w:t>2</w:t>
      </w:r>
      <w:r w:rsidRPr="00C70E3C">
        <w:rPr>
          <w:rFonts w:ascii="Times New Roman" w:hAnsi="Times New Roman"/>
          <w:b/>
          <w:sz w:val="24"/>
          <w:szCs w:val="24"/>
        </w:rPr>
        <w:t xml:space="preserve">S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Pr>
          <w:rFonts w:ascii="Times New Roman" w:hAnsi="Times New Roman"/>
          <w:sz w:val="24"/>
          <w:szCs w:val="24"/>
        </w:rPr>
        <w:t xml:space="preserve">354.9798, </w:t>
      </w:r>
      <w:r w:rsidRPr="007516D6">
        <w:rPr>
          <w:rFonts w:ascii="Times New Roman" w:hAnsi="Times New Roman"/>
          <w:sz w:val="24"/>
          <w:szCs w:val="24"/>
        </w:rPr>
        <w:t xml:space="preserve">found </w:t>
      </w:r>
      <w:r w:rsidR="008E4F81">
        <w:rPr>
          <w:rFonts w:ascii="Times New Roman" w:hAnsi="Times New Roman"/>
          <w:sz w:val="24"/>
          <w:szCs w:val="24"/>
        </w:rPr>
        <w:t>354.9802.</w:t>
      </w:r>
    </w:p>
    <w:p w14:paraId="16DBED1B" w14:textId="65AD8860" w:rsidR="00CE4804" w:rsidRDefault="005D2FBE" w:rsidP="00BF195E">
      <w:pPr>
        <w:spacing w:line="480" w:lineRule="auto"/>
        <w:jc w:val="both"/>
        <w:rPr>
          <w:rFonts w:ascii="Times New Roman" w:eastAsia="TimesNewRomanPSMT" w:hAnsi="Times New Roman"/>
          <w:sz w:val="24"/>
          <w:szCs w:val="24"/>
        </w:rPr>
      </w:pPr>
      <w:r>
        <w:rPr>
          <w:rFonts w:ascii="Times New Roman" w:hAnsi="Times New Roman"/>
          <w:b/>
          <w:sz w:val="24"/>
          <w:szCs w:val="24"/>
        </w:rPr>
        <w:t xml:space="preserve">Example 21. </w:t>
      </w:r>
      <w:r w:rsidRPr="008E4F81">
        <w:rPr>
          <w:rFonts w:ascii="Times New Roman" w:hAnsi="Times New Roman"/>
          <w:sz w:val="24"/>
          <w:szCs w:val="24"/>
        </w:rPr>
        <w:t>Methyl 2-(4-bromophenyl)-2-(p-tolylthio)acetate</w:t>
      </w:r>
      <w:r>
        <w:rPr>
          <w:rFonts w:ascii="Times New Roman" w:hAnsi="Times New Roman"/>
          <w:b/>
          <w:sz w:val="24"/>
          <w:szCs w:val="24"/>
        </w:rPr>
        <w:t xml:space="preserve"> (6e</w:t>
      </w:r>
      <w:r w:rsidRPr="00625A45">
        <w:rPr>
          <w:rFonts w:ascii="Times New Roman" w:hAnsi="Times New Roman"/>
          <w:b/>
          <w:sz w:val="24"/>
          <w:szCs w:val="24"/>
        </w:rPr>
        <w:t>).</w:t>
      </w:r>
      <w:r w:rsidR="00793783" w:rsidRPr="00793783">
        <w:t xml:space="preserve"> </w:t>
      </w:r>
      <w:r w:rsidR="00793783">
        <w:rPr>
          <w:rFonts w:ascii="Times New Roman" w:eastAsia="TimesNewRomanPSMT" w:hAnsi="Times New Roman"/>
          <w:sz w:val="24"/>
          <w:szCs w:val="24"/>
        </w:rPr>
        <w:t xml:space="preserve"> </w:t>
      </w:r>
    </w:p>
    <w:p w14:paraId="45B49BDF" w14:textId="679DBC58" w:rsidR="00CE4804" w:rsidRDefault="00CE4804" w:rsidP="00CE4804">
      <w:pPr>
        <w:spacing w:line="360" w:lineRule="auto"/>
        <w:jc w:val="center"/>
        <w:rPr>
          <w:rFonts w:ascii="Times New Roman" w:eastAsia="TimesNewRomanPSMT" w:hAnsi="Times New Roman"/>
          <w:sz w:val="24"/>
          <w:szCs w:val="24"/>
        </w:rPr>
      </w:pPr>
      <w:r>
        <w:object w:dxaOrig="2400" w:dyaOrig="2148" w14:anchorId="1BDF7BD1">
          <v:shape id="_x0000_i1074" type="#_x0000_t75" style="width:120.3pt;height:109.05pt" o:ole="">
            <v:imagedata r:id="rId136" o:title=""/>
          </v:shape>
          <o:OLEObject Type="Embed" ProgID="ChemDraw.Document.6.0" ShapeID="_x0000_i1074" DrawAspect="Content" ObjectID="_1780927580" r:id="rId137"/>
        </w:object>
      </w:r>
    </w:p>
    <w:p w14:paraId="32F55757" w14:textId="1A7374EA" w:rsidR="005D2FBE" w:rsidRPr="00DD0CB2" w:rsidRDefault="005D2FBE" w:rsidP="006D6404">
      <w:pPr>
        <w:spacing w:line="480" w:lineRule="auto"/>
        <w:jc w:val="both"/>
        <w:rPr>
          <w:rFonts w:ascii="Times New Roman" w:eastAsia="TimesNewRomanPSMT" w:hAnsi="Times New Roman"/>
          <w:sz w:val="24"/>
          <w:szCs w:val="24"/>
          <w:lang w:val="pt-BR"/>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sidR="00AA1A59">
        <w:rPr>
          <w:rFonts w:ascii="Times New Roman" w:hAnsi="Times New Roman"/>
          <w:noProof/>
          <w:sz w:val="24"/>
          <w:szCs w:val="24"/>
        </w:rPr>
        <w:t xml:space="preserve">re described in  section </w:t>
      </w:r>
      <w:r w:rsidR="00AA1A59" w:rsidRPr="00AA1A59">
        <w:rPr>
          <w:rFonts w:ascii="Times New Roman" w:hAnsi="Times New Roman"/>
          <w:b/>
          <w:noProof/>
          <w:sz w:val="24"/>
          <w:szCs w:val="24"/>
        </w:rPr>
        <w:t>4.3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2b</w:t>
      </w:r>
      <w:r>
        <w:rPr>
          <w:rFonts w:ascii="Times New Roman" w:hAnsi="Times New Roman"/>
          <w:bCs/>
          <w:noProof/>
          <w:sz w:val="24"/>
          <w:szCs w:val="24"/>
        </w:rPr>
        <w:t xml:space="preserve"> and compound </w:t>
      </w:r>
      <w:r>
        <w:rPr>
          <w:rFonts w:ascii="Times New Roman" w:hAnsi="Times New Roman"/>
          <w:b/>
          <w:noProof/>
          <w:sz w:val="24"/>
          <w:szCs w:val="24"/>
        </w:rPr>
        <w:t>5e</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066239">
        <w:rPr>
          <w:rFonts w:ascii="Times New Roman" w:hAnsi="Times New Roman"/>
          <w:bCs/>
          <w:noProof/>
          <w:sz w:val="24"/>
          <w:szCs w:val="24"/>
        </w:rPr>
        <w:t>4-methylbenzenethiol</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6e </w:t>
      </w:r>
      <w:r w:rsidRPr="00204278">
        <w:rPr>
          <w:rFonts w:ascii="Times New Roman" w:hAnsi="Times New Roman"/>
          <w:bCs/>
          <w:sz w:val="24"/>
          <w:szCs w:val="24"/>
        </w:rPr>
        <w:t>(</w:t>
      </w:r>
      <w:r w:rsidR="0090268F">
        <w:rPr>
          <w:rFonts w:ascii="Times New Roman" w:hAnsi="Times New Roman"/>
          <w:bCs/>
          <w:sz w:val="24"/>
          <w:szCs w:val="24"/>
        </w:rPr>
        <w:t>0.77 g in 5</w:t>
      </w:r>
      <w:r>
        <w:rPr>
          <w:rFonts w:ascii="Times New Roman" w:hAnsi="Times New Roman"/>
          <w:bCs/>
          <w:sz w:val="24"/>
          <w:szCs w:val="24"/>
        </w:rPr>
        <w:t xml:space="preserve"> h, 85</w:t>
      </w:r>
      <w:r w:rsidRPr="006307E4">
        <w:rPr>
          <w:rFonts w:ascii="Times New Roman" w:hAnsi="Times New Roman"/>
          <w:bCs/>
          <w:sz w:val="24"/>
          <w:szCs w:val="24"/>
        </w:rPr>
        <w:t>%</w:t>
      </w:r>
      <w:r>
        <w:rPr>
          <w:rFonts w:ascii="Times New Roman" w:hAnsi="Times New Roman"/>
          <w:bCs/>
          <w:sz w:val="24"/>
          <w:szCs w:val="24"/>
        </w:rPr>
        <w:t>)</w:t>
      </w:r>
      <w:r>
        <w:rPr>
          <w:rFonts w:ascii="Times New Roman" w:hAnsi="Times New Roman"/>
          <w:noProof/>
          <w:sz w:val="24"/>
          <w:szCs w:val="24"/>
        </w:rPr>
        <w:t xml:space="preserve"> </w:t>
      </w:r>
      <w:r>
        <w:rPr>
          <w:rFonts w:ascii="Times New Roman" w:hAnsi="Times New Roman"/>
          <w:sz w:val="24"/>
          <w:szCs w:val="24"/>
        </w:rPr>
        <w:t xml:space="preserve">as </w:t>
      </w:r>
      <w:r w:rsidR="000C5309">
        <w:rPr>
          <w:rFonts w:ascii="Times New Roman" w:hAnsi="Times New Roman"/>
          <w:sz w:val="24"/>
          <w:szCs w:val="24"/>
        </w:rPr>
        <w:t xml:space="preserve">a </w:t>
      </w:r>
      <w:r w:rsidR="000C5309" w:rsidRPr="000C5309">
        <w:rPr>
          <w:rFonts w:ascii="Times New Roman" w:hAnsi="Times New Roman"/>
          <w:sz w:val="24"/>
          <w:szCs w:val="24"/>
        </w:rPr>
        <w:t xml:space="preserve">colorless </w:t>
      </w:r>
      <w:r w:rsidR="00693A9A">
        <w:rPr>
          <w:rFonts w:ascii="Times New Roman" w:hAnsi="Times New Roman"/>
          <w:sz w:val="24"/>
          <w:szCs w:val="24"/>
        </w:rPr>
        <w:t>oil</w:t>
      </w:r>
      <w:r w:rsidR="000C5309">
        <w:rPr>
          <w:rFonts w:ascii="Times New Roman" w:hAnsi="Times New Roman"/>
          <w:sz w:val="24"/>
          <w:szCs w:val="24"/>
        </w:rPr>
        <w:t>.</w:t>
      </w:r>
      <w:r w:rsidR="000C5309" w:rsidRPr="000C5309">
        <w:rPr>
          <w:rFonts w:ascii="Times New Roman" w:hAnsi="Times New Roman"/>
          <w:sz w:val="24"/>
          <w:szCs w:val="24"/>
        </w:rPr>
        <w:t xml:space="preserve">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(400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7.42 (d, </w:t>
      </w:r>
      <w:r w:rsidRPr="001D00DA">
        <w:rPr>
          <w:rFonts w:ascii="Times New Roman" w:hAnsi="Times New Roman"/>
          <w:bCs/>
          <w:i/>
          <w:iCs/>
          <w:sz w:val="24"/>
          <w:szCs w:val="24"/>
        </w:rPr>
        <w:t>J</w:t>
      </w:r>
      <w:r w:rsidRPr="001D00DA">
        <w:rPr>
          <w:rFonts w:ascii="Times New Roman" w:hAnsi="Times New Roman"/>
          <w:bCs/>
          <w:sz w:val="24"/>
          <w:szCs w:val="24"/>
        </w:rPr>
        <w:t xml:space="preserve"> = 8.5 Hz, 2H), 7.3</w:t>
      </w:r>
      <w:r w:rsidR="00A10940">
        <w:rPr>
          <w:rFonts w:ascii="Times New Roman" w:hAnsi="Times New Roman"/>
          <w:bCs/>
          <w:sz w:val="24"/>
          <w:szCs w:val="24"/>
        </w:rPr>
        <w:t>0</w:t>
      </w:r>
      <w:r w:rsidRPr="001D00DA">
        <w:rPr>
          <w:rFonts w:ascii="Times New Roman" w:hAnsi="Times New Roman"/>
          <w:bCs/>
          <w:sz w:val="24"/>
          <w:szCs w:val="24"/>
        </w:rPr>
        <w:t xml:space="preserve"> – 7.2</w:t>
      </w:r>
      <w:r w:rsidR="00A10940">
        <w:rPr>
          <w:rFonts w:ascii="Times New Roman" w:hAnsi="Times New Roman"/>
          <w:bCs/>
          <w:sz w:val="24"/>
          <w:szCs w:val="24"/>
        </w:rPr>
        <w:t>4</w:t>
      </w:r>
      <w:r w:rsidRPr="001D00DA">
        <w:rPr>
          <w:rFonts w:ascii="Times New Roman" w:hAnsi="Times New Roman"/>
          <w:bCs/>
          <w:sz w:val="24"/>
          <w:szCs w:val="24"/>
        </w:rPr>
        <w:t xml:space="preserve"> (m, 4H), 6.79 (d, </w:t>
      </w:r>
      <w:r w:rsidRPr="001D00DA">
        <w:rPr>
          <w:rFonts w:ascii="Times New Roman" w:hAnsi="Times New Roman"/>
          <w:bCs/>
          <w:i/>
          <w:iCs/>
          <w:sz w:val="24"/>
          <w:szCs w:val="24"/>
        </w:rPr>
        <w:t>J</w:t>
      </w:r>
      <w:r w:rsidRPr="001D00DA">
        <w:rPr>
          <w:rFonts w:ascii="Times New Roman" w:hAnsi="Times New Roman"/>
          <w:bCs/>
          <w:sz w:val="24"/>
          <w:szCs w:val="24"/>
        </w:rPr>
        <w:t xml:space="preserve"> = 8.9 Hz, 2H), 4.70 (s, 1H), 3.77 (s, 3H), 3.66 (s, 3H).</w:t>
      </w:r>
      <w:r w:rsidRPr="001D00DA">
        <w:rPr>
          <w:rFonts w:ascii="Times New Roman" w:hAnsi="Times New Roman"/>
          <w:sz w:val="24"/>
          <w:szCs w:val="24"/>
        </w:rPr>
        <w:t xml:space="preserve"> </w:t>
      </w:r>
      <w:r w:rsidRPr="004171FA">
        <w:rPr>
          <w:rFonts w:ascii="Times New Roman" w:hAnsi="Times New Roman"/>
          <w:b/>
          <w:bCs/>
          <w:color w:val="0000CC"/>
          <w:sz w:val="24"/>
          <w:szCs w:val="24"/>
          <w:vertAlign w:val="superscript"/>
          <w:lang w:val="pt-BR"/>
        </w:rPr>
        <w:t>13</w:t>
      </w:r>
      <w:r w:rsidRPr="004171FA">
        <w:rPr>
          <w:rFonts w:ascii="Times New Roman" w:hAnsi="Times New Roman"/>
          <w:b/>
          <w:bCs/>
          <w:color w:val="0000CC"/>
          <w:sz w:val="24"/>
          <w:szCs w:val="24"/>
          <w:lang w:val="pt-BR"/>
        </w:rPr>
        <w:t>C NMR</w:t>
      </w:r>
      <w:r w:rsidRPr="004171FA">
        <w:rPr>
          <w:rFonts w:ascii="Times New Roman" w:hAnsi="Times New Roman"/>
          <w:color w:val="0000CC"/>
          <w:sz w:val="24"/>
          <w:szCs w:val="24"/>
          <w:lang w:val="pt-BR"/>
        </w:rPr>
        <w:t xml:space="preserve"> </w:t>
      </w:r>
      <w:r w:rsidRPr="004171FA">
        <w:rPr>
          <w:rFonts w:ascii="Times New Roman" w:hAnsi="Times New Roman"/>
          <w:b/>
          <w:color w:val="0000CC"/>
          <w:sz w:val="24"/>
          <w:szCs w:val="24"/>
          <w:lang w:val="pt-BR"/>
        </w:rPr>
        <w:t>(101 MHz, CDCl</w:t>
      </w:r>
      <w:r w:rsidRPr="004171FA">
        <w:rPr>
          <w:rFonts w:ascii="Times New Roman" w:hAnsi="Times New Roman"/>
          <w:b/>
          <w:color w:val="0000CC"/>
          <w:sz w:val="24"/>
          <w:szCs w:val="24"/>
          <w:vertAlign w:val="subscript"/>
          <w:lang w:val="pt-BR"/>
        </w:rPr>
        <w:t>3</w:t>
      </w:r>
      <w:r w:rsidRPr="004171FA">
        <w:rPr>
          <w:rFonts w:ascii="Times New Roman" w:hAnsi="Times New Roman"/>
          <w:b/>
          <w:color w:val="0000CC"/>
          <w:sz w:val="24"/>
          <w:szCs w:val="24"/>
          <w:lang w:val="pt-BR"/>
        </w:rPr>
        <w:t xml:space="preserve">) </w:t>
      </w:r>
      <w:r>
        <w:rPr>
          <w:rFonts w:ascii="Times New Roman" w:hAnsi="Times New Roman"/>
          <w:bCs/>
          <w:sz w:val="24"/>
          <w:szCs w:val="24"/>
          <w:lang w:val="el-GR"/>
        </w:rPr>
        <w:t>δ 170.57, 160.44, 136.48, 135.02, 131.72, 130.36, 123.05, 122.33, 114.63, 56.67, 55.36, 52.75.</w:t>
      </w:r>
      <w:r>
        <w:rPr>
          <w:rFonts w:ascii="Times New Roman" w:hAnsi="Times New Roman"/>
          <w:sz w:val="24"/>
          <w:szCs w:val="24"/>
          <w:lang w:val="el-GR"/>
        </w:rPr>
        <w:t xml:space="preserve"> </w:t>
      </w:r>
      <w:r w:rsidRPr="004171FA">
        <w:rPr>
          <w:rFonts w:ascii="Times New Roman" w:hAnsi="Times New Roman"/>
          <w:b/>
          <w:color w:val="0000CC"/>
          <w:sz w:val="24"/>
          <w:szCs w:val="24"/>
          <w:lang w:val="pt-BR"/>
        </w:rPr>
        <w:t>IR (</w:t>
      </w:r>
      <w:r w:rsidRPr="004D0CCD">
        <w:rPr>
          <w:rFonts w:ascii="Symbol" w:hAnsi="Symbol"/>
          <w:b/>
          <w:color w:val="0000CC"/>
          <w:sz w:val="24"/>
          <w:szCs w:val="24"/>
        </w:rPr>
        <w:t></w:t>
      </w:r>
      <w:r w:rsidRPr="004171FA">
        <w:rPr>
          <w:rFonts w:ascii="Times New Roman" w:hAnsi="Times New Roman"/>
          <w:b/>
          <w:color w:val="0000CC"/>
          <w:sz w:val="24"/>
          <w:szCs w:val="24"/>
          <w:vertAlign w:val="subscript"/>
          <w:lang w:val="pt-BR"/>
        </w:rPr>
        <w:t>max</w:t>
      </w:r>
      <w:r w:rsidRPr="004171FA">
        <w:rPr>
          <w:rFonts w:ascii="Times New Roman" w:hAnsi="Times New Roman"/>
          <w:b/>
          <w:color w:val="0000CC"/>
          <w:sz w:val="24"/>
          <w:szCs w:val="24"/>
          <w:lang w:val="pt-BR"/>
        </w:rPr>
        <w:t>):</w:t>
      </w:r>
      <w:r w:rsidRPr="004171FA">
        <w:rPr>
          <w:rFonts w:ascii="Times New Roman" w:hAnsi="Times New Roman"/>
          <w:color w:val="0000CC"/>
          <w:sz w:val="24"/>
          <w:szCs w:val="24"/>
          <w:lang w:val="pt-BR"/>
        </w:rPr>
        <w:t xml:space="preserve"> </w:t>
      </w:r>
      <w:r w:rsidRPr="004171FA">
        <w:rPr>
          <w:rFonts w:ascii="Times New Roman" w:hAnsi="Times New Roman"/>
          <w:sz w:val="24"/>
          <w:szCs w:val="24"/>
          <w:lang w:val="pt-BR"/>
        </w:rPr>
        <w:t>3020.59, 1735.43, 1437.72, 1214.76, 1010.62, 826.89 cm</w:t>
      </w:r>
      <w:r w:rsidRPr="004171FA">
        <w:rPr>
          <w:rFonts w:ascii="Times New Roman" w:hAnsi="Times New Roman"/>
          <w:sz w:val="24"/>
          <w:szCs w:val="24"/>
          <w:vertAlign w:val="superscript"/>
          <w:lang w:val="pt-BR"/>
        </w:rPr>
        <w:t>-1</w:t>
      </w:r>
      <w:r w:rsidRPr="004171FA">
        <w:rPr>
          <w:rFonts w:ascii="Times New Roman" w:hAnsi="Times New Roman"/>
          <w:sz w:val="24"/>
          <w:szCs w:val="24"/>
          <w:lang w:val="pt-BR"/>
        </w:rPr>
        <w:t xml:space="preserve">. </w:t>
      </w:r>
      <w:r w:rsidRPr="004171FA">
        <w:rPr>
          <w:rFonts w:ascii="Times New Roman" w:hAnsi="Times New Roman"/>
          <w:b/>
          <w:bCs/>
          <w:color w:val="0000CC"/>
          <w:sz w:val="24"/>
          <w:szCs w:val="24"/>
          <w:lang w:val="pt-BR"/>
        </w:rPr>
        <w:t>HRMS (ESI):</w:t>
      </w:r>
      <w:r w:rsidRPr="004171FA">
        <w:rPr>
          <w:rFonts w:ascii="Times New Roman" w:hAnsi="Times New Roman"/>
          <w:color w:val="0000CC"/>
          <w:sz w:val="24"/>
          <w:szCs w:val="24"/>
          <w:lang w:val="pt-BR"/>
        </w:rPr>
        <w:t xml:space="preserve"> </w:t>
      </w:r>
      <w:r w:rsidRPr="004171FA">
        <w:rPr>
          <w:rFonts w:ascii="Times New Roman" w:hAnsi="Times New Roman"/>
          <w:i/>
          <w:iCs/>
          <w:sz w:val="24"/>
          <w:szCs w:val="24"/>
          <w:lang w:val="pt-BR"/>
        </w:rPr>
        <w:t>m/z</w:t>
      </w:r>
      <w:r w:rsidRPr="004171FA">
        <w:rPr>
          <w:rFonts w:ascii="Times New Roman" w:hAnsi="Times New Roman"/>
          <w:sz w:val="24"/>
          <w:szCs w:val="24"/>
          <w:lang w:val="pt-BR"/>
        </w:rPr>
        <w:t xml:space="preserve"> calcd for</w:t>
      </w:r>
      <w:r w:rsidRPr="004171FA">
        <w:rPr>
          <w:rFonts w:ascii="Times New Roman" w:hAnsi="Times New Roman"/>
          <w:b/>
          <w:sz w:val="24"/>
          <w:szCs w:val="24"/>
          <w:lang w:val="pt-BR"/>
        </w:rPr>
        <w:t xml:space="preserve"> C</w:t>
      </w:r>
      <w:r w:rsidRPr="004171FA">
        <w:rPr>
          <w:rFonts w:ascii="Times New Roman" w:hAnsi="Times New Roman"/>
          <w:b/>
          <w:sz w:val="24"/>
          <w:szCs w:val="24"/>
          <w:vertAlign w:val="subscript"/>
          <w:lang w:val="pt-BR"/>
        </w:rPr>
        <w:t>16</w:t>
      </w:r>
      <w:r w:rsidRPr="004171FA">
        <w:rPr>
          <w:rFonts w:ascii="Times New Roman" w:hAnsi="Times New Roman"/>
          <w:b/>
          <w:sz w:val="24"/>
          <w:szCs w:val="24"/>
          <w:lang w:val="pt-BR"/>
        </w:rPr>
        <w:t>H</w:t>
      </w:r>
      <w:r w:rsidRPr="004171FA">
        <w:rPr>
          <w:rFonts w:ascii="Times New Roman" w:hAnsi="Times New Roman"/>
          <w:b/>
          <w:sz w:val="24"/>
          <w:szCs w:val="24"/>
          <w:vertAlign w:val="subscript"/>
          <w:lang w:val="pt-BR"/>
        </w:rPr>
        <w:t>16</w:t>
      </w:r>
      <w:r w:rsidRPr="004171FA">
        <w:rPr>
          <w:rFonts w:ascii="Times New Roman" w:hAnsi="Times New Roman"/>
          <w:b/>
          <w:sz w:val="24"/>
          <w:szCs w:val="24"/>
          <w:lang w:val="pt-BR"/>
        </w:rPr>
        <w:t>BrO</w:t>
      </w:r>
      <w:r w:rsidRPr="004171FA">
        <w:rPr>
          <w:rFonts w:ascii="Times New Roman" w:hAnsi="Times New Roman"/>
          <w:b/>
          <w:sz w:val="24"/>
          <w:szCs w:val="24"/>
          <w:vertAlign w:val="subscript"/>
          <w:lang w:val="pt-BR"/>
        </w:rPr>
        <w:t>2</w:t>
      </w:r>
      <w:r w:rsidRPr="004171FA">
        <w:rPr>
          <w:rFonts w:ascii="Times New Roman" w:hAnsi="Times New Roman"/>
          <w:b/>
          <w:sz w:val="24"/>
          <w:szCs w:val="24"/>
          <w:lang w:val="pt-BR"/>
        </w:rPr>
        <w:t xml:space="preserve">S </w:t>
      </w:r>
      <w:r w:rsidRPr="004171FA">
        <w:rPr>
          <w:rFonts w:ascii="Times New Roman" w:hAnsi="Times New Roman"/>
          <w:sz w:val="24"/>
          <w:szCs w:val="24"/>
          <w:lang w:val="pt-BR"/>
        </w:rPr>
        <w:t>[M+H]</w:t>
      </w:r>
      <w:r w:rsidRPr="004171FA">
        <w:rPr>
          <w:rFonts w:ascii="Times New Roman" w:hAnsi="Times New Roman"/>
          <w:sz w:val="24"/>
          <w:szCs w:val="24"/>
          <w:vertAlign w:val="superscript"/>
          <w:lang w:val="pt-BR"/>
        </w:rPr>
        <w:t xml:space="preserve">+ </w:t>
      </w:r>
      <w:r w:rsidRPr="004171FA">
        <w:rPr>
          <w:rFonts w:ascii="Times New Roman" w:hAnsi="Times New Roman"/>
          <w:sz w:val="24"/>
          <w:szCs w:val="24"/>
          <w:lang w:val="pt-BR"/>
        </w:rPr>
        <w:t xml:space="preserve">351.0049, found </w:t>
      </w:r>
      <w:r w:rsidR="00793783">
        <w:rPr>
          <w:rFonts w:ascii="Times New Roman" w:hAnsi="Times New Roman"/>
          <w:sz w:val="24"/>
          <w:szCs w:val="24"/>
          <w:lang w:val="pt-BR"/>
        </w:rPr>
        <w:t>351.0055.</w:t>
      </w:r>
    </w:p>
    <w:p w14:paraId="21713683" w14:textId="77777777" w:rsidR="00CE4804" w:rsidRDefault="005D2FBE" w:rsidP="009C36E1">
      <w:pPr>
        <w:spacing w:line="360" w:lineRule="auto"/>
        <w:jc w:val="both"/>
      </w:pPr>
      <w:r>
        <w:rPr>
          <w:rFonts w:ascii="Times New Roman" w:hAnsi="Times New Roman"/>
          <w:b/>
          <w:sz w:val="24"/>
          <w:szCs w:val="24"/>
        </w:rPr>
        <w:t xml:space="preserve">Example 22. </w:t>
      </w:r>
      <w:r w:rsidRPr="002A2A35">
        <w:rPr>
          <w:rFonts w:ascii="Times New Roman" w:hAnsi="Times New Roman"/>
          <w:sz w:val="24"/>
          <w:szCs w:val="24"/>
        </w:rPr>
        <w:t>Methyl 2-(4-bromophenyl)-2-((3-methoxyphenyl)thio)acetate</w:t>
      </w:r>
      <w:r>
        <w:rPr>
          <w:rFonts w:ascii="Times New Roman" w:hAnsi="Times New Roman"/>
          <w:b/>
          <w:sz w:val="24"/>
          <w:szCs w:val="24"/>
        </w:rPr>
        <w:t xml:space="preserve"> (6f</w:t>
      </w:r>
      <w:r w:rsidRPr="00625A45">
        <w:rPr>
          <w:rFonts w:ascii="Times New Roman" w:hAnsi="Times New Roman"/>
          <w:b/>
          <w:sz w:val="24"/>
          <w:szCs w:val="24"/>
        </w:rPr>
        <w:t>).</w:t>
      </w:r>
      <w:r w:rsidR="00793783" w:rsidRPr="00793783">
        <w:t xml:space="preserve"> </w:t>
      </w:r>
    </w:p>
    <w:p w14:paraId="1667D30A" w14:textId="57FA93C9" w:rsidR="00CE4804" w:rsidRDefault="00CE4804" w:rsidP="00CE4804">
      <w:pPr>
        <w:spacing w:line="360" w:lineRule="auto"/>
        <w:jc w:val="center"/>
      </w:pPr>
      <w:r>
        <w:object w:dxaOrig="2592" w:dyaOrig="2162" w14:anchorId="491C266A">
          <v:shape id="_x0000_i1075" type="#_x0000_t75" style="width:132.35pt;height:106.95pt" o:ole="">
            <v:imagedata r:id="rId138" o:title=""/>
          </v:shape>
          <o:OLEObject Type="Embed" ProgID="ChemDraw.Document.6.0" ShapeID="_x0000_i1075" DrawAspect="Content" ObjectID="_1780927581" r:id="rId139"/>
        </w:object>
      </w:r>
    </w:p>
    <w:p w14:paraId="3FC79419" w14:textId="3D1387BE" w:rsidR="00793783" w:rsidRPr="00DD0CB2" w:rsidRDefault="005D2FBE" w:rsidP="006D6404">
      <w:pPr>
        <w:spacing w:line="480" w:lineRule="auto"/>
        <w:jc w:val="both"/>
        <w:rPr>
          <w:rFonts w:ascii="Times New Roman" w:eastAsia="TimesNewRomanPSMT" w:hAnsi="Times New Roman"/>
          <w:b/>
          <w:sz w:val="24"/>
          <w:szCs w:val="24"/>
          <w:lang w:val="pt-BR"/>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sidR="00AA1A59">
        <w:rPr>
          <w:rFonts w:ascii="Times New Roman" w:hAnsi="Times New Roman"/>
          <w:noProof/>
          <w:sz w:val="24"/>
          <w:szCs w:val="24"/>
        </w:rPr>
        <w:t xml:space="preserve">re described in  section </w:t>
      </w:r>
      <w:r w:rsidR="00AA1A59" w:rsidRPr="00AA1A59">
        <w:rPr>
          <w:rFonts w:ascii="Times New Roman" w:hAnsi="Times New Roman"/>
          <w:b/>
          <w:noProof/>
          <w:sz w:val="24"/>
          <w:szCs w:val="24"/>
        </w:rPr>
        <w:t>4.3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2b</w:t>
      </w:r>
      <w:r>
        <w:rPr>
          <w:rFonts w:ascii="Times New Roman" w:hAnsi="Times New Roman"/>
          <w:bCs/>
          <w:noProof/>
          <w:sz w:val="24"/>
          <w:szCs w:val="24"/>
        </w:rPr>
        <w:t xml:space="preserve"> and compound </w:t>
      </w:r>
      <w:r>
        <w:rPr>
          <w:rFonts w:ascii="Times New Roman" w:hAnsi="Times New Roman"/>
          <w:b/>
          <w:noProof/>
          <w:sz w:val="24"/>
          <w:szCs w:val="24"/>
        </w:rPr>
        <w:t>5f</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066239">
        <w:rPr>
          <w:rFonts w:ascii="Times New Roman" w:hAnsi="Times New Roman"/>
          <w:bCs/>
          <w:noProof/>
          <w:sz w:val="24"/>
          <w:szCs w:val="24"/>
        </w:rPr>
        <w:t>3-methoxybenzenethiol</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6f </w:t>
      </w:r>
      <w:r w:rsidRPr="00204278">
        <w:rPr>
          <w:rFonts w:ascii="Times New Roman" w:hAnsi="Times New Roman"/>
          <w:bCs/>
          <w:sz w:val="24"/>
          <w:szCs w:val="24"/>
        </w:rPr>
        <w:t>(</w:t>
      </w:r>
      <w:r w:rsidR="0090268F">
        <w:rPr>
          <w:rFonts w:ascii="Times New Roman" w:hAnsi="Times New Roman"/>
          <w:bCs/>
          <w:sz w:val="24"/>
          <w:szCs w:val="24"/>
        </w:rPr>
        <w:t>0.74</w:t>
      </w:r>
      <w:r>
        <w:rPr>
          <w:rFonts w:ascii="Times New Roman" w:hAnsi="Times New Roman"/>
          <w:bCs/>
          <w:sz w:val="24"/>
          <w:szCs w:val="24"/>
        </w:rPr>
        <w:t xml:space="preserve"> g in </w:t>
      </w:r>
      <w:r w:rsidR="0090268F">
        <w:rPr>
          <w:rFonts w:ascii="Times New Roman" w:hAnsi="Times New Roman"/>
          <w:bCs/>
          <w:sz w:val="24"/>
          <w:szCs w:val="24"/>
        </w:rPr>
        <w:t>5</w:t>
      </w:r>
      <w:r>
        <w:rPr>
          <w:rFonts w:ascii="Times New Roman" w:hAnsi="Times New Roman"/>
          <w:bCs/>
          <w:sz w:val="24"/>
          <w:szCs w:val="24"/>
        </w:rPr>
        <w:t xml:space="preserve"> h, 79</w:t>
      </w:r>
      <w:r w:rsidRPr="006307E4">
        <w:rPr>
          <w:rFonts w:ascii="Times New Roman" w:hAnsi="Times New Roman"/>
          <w:bCs/>
          <w:sz w:val="24"/>
          <w:szCs w:val="24"/>
        </w:rPr>
        <w:t>%</w:t>
      </w:r>
      <w:r>
        <w:rPr>
          <w:rFonts w:ascii="Times New Roman" w:hAnsi="Times New Roman"/>
          <w:bCs/>
          <w:sz w:val="24"/>
          <w:szCs w:val="24"/>
        </w:rPr>
        <w:t>)</w:t>
      </w:r>
      <w:r>
        <w:rPr>
          <w:rFonts w:ascii="Times New Roman" w:hAnsi="Times New Roman"/>
          <w:noProof/>
          <w:sz w:val="24"/>
          <w:szCs w:val="24"/>
        </w:rPr>
        <w:t xml:space="preserve"> </w:t>
      </w:r>
      <w:r>
        <w:rPr>
          <w:rFonts w:ascii="Times New Roman" w:hAnsi="Times New Roman"/>
          <w:sz w:val="24"/>
          <w:szCs w:val="24"/>
        </w:rPr>
        <w:t xml:space="preserve">as a yellow oil.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(500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7.4</w:t>
      </w:r>
      <w:r w:rsidR="00BA3AEA">
        <w:rPr>
          <w:rFonts w:ascii="Times New Roman" w:hAnsi="Times New Roman"/>
          <w:bCs/>
          <w:sz w:val="24"/>
          <w:szCs w:val="24"/>
        </w:rPr>
        <w:t xml:space="preserve">4 </w:t>
      </w:r>
      <w:r w:rsidR="00BA3AEA" w:rsidRPr="001D00DA">
        <w:rPr>
          <w:rFonts w:ascii="Times New Roman" w:hAnsi="Times New Roman"/>
          <w:bCs/>
          <w:sz w:val="24"/>
          <w:szCs w:val="24"/>
        </w:rPr>
        <w:t>–</w:t>
      </w:r>
      <w:r w:rsidR="00BA3AEA">
        <w:rPr>
          <w:rFonts w:ascii="Times New Roman" w:hAnsi="Times New Roman"/>
          <w:bCs/>
          <w:sz w:val="24"/>
          <w:szCs w:val="24"/>
        </w:rPr>
        <w:t>7.42</w:t>
      </w:r>
      <w:r w:rsidRPr="001D00DA">
        <w:rPr>
          <w:rFonts w:ascii="Times New Roman" w:hAnsi="Times New Roman"/>
          <w:bCs/>
          <w:sz w:val="24"/>
          <w:szCs w:val="24"/>
        </w:rPr>
        <w:t xml:space="preserve"> (</w:t>
      </w:r>
      <w:r w:rsidR="00BA3AEA">
        <w:rPr>
          <w:rFonts w:ascii="Times New Roman" w:hAnsi="Times New Roman"/>
          <w:bCs/>
          <w:sz w:val="24"/>
          <w:szCs w:val="24"/>
        </w:rPr>
        <w:t>m</w:t>
      </w:r>
      <w:r w:rsidRPr="001D00DA">
        <w:rPr>
          <w:rFonts w:ascii="Times New Roman" w:hAnsi="Times New Roman"/>
          <w:bCs/>
          <w:sz w:val="24"/>
          <w:szCs w:val="24"/>
        </w:rPr>
        <w:t>, 2H), 7.31</w:t>
      </w:r>
      <w:r w:rsidR="00BA3AEA" w:rsidRPr="001D00DA">
        <w:rPr>
          <w:rFonts w:ascii="Times New Roman" w:hAnsi="Times New Roman"/>
          <w:bCs/>
          <w:sz w:val="24"/>
          <w:szCs w:val="24"/>
        </w:rPr>
        <w:t>–</w:t>
      </w:r>
      <w:r w:rsidR="00BA3AEA">
        <w:rPr>
          <w:rFonts w:ascii="Times New Roman" w:hAnsi="Times New Roman"/>
          <w:bCs/>
          <w:sz w:val="24"/>
          <w:szCs w:val="24"/>
        </w:rPr>
        <w:t>7.30</w:t>
      </w:r>
      <w:r w:rsidRPr="001D00DA">
        <w:rPr>
          <w:rFonts w:ascii="Times New Roman" w:hAnsi="Times New Roman"/>
          <w:bCs/>
          <w:sz w:val="24"/>
          <w:szCs w:val="24"/>
        </w:rPr>
        <w:t xml:space="preserve"> (</w:t>
      </w:r>
      <w:r w:rsidR="00BA3AEA">
        <w:rPr>
          <w:rFonts w:ascii="Times New Roman" w:hAnsi="Times New Roman"/>
          <w:bCs/>
          <w:sz w:val="24"/>
          <w:szCs w:val="24"/>
        </w:rPr>
        <w:t>m</w:t>
      </w:r>
      <w:r w:rsidRPr="001D00DA">
        <w:rPr>
          <w:rFonts w:ascii="Times New Roman" w:hAnsi="Times New Roman"/>
          <w:bCs/>
          <w:sz w:val="24"/>
          <w:szCs w:val="24"/>
        </w:rPr>
        <w:t>, 2H), 7.1</w:t>
      </w:r>
      <w:r w:rsidR="00936271">
        <w:rPr>
          <w:rFonts w:ascii="Times New Roman" w:hAnsi="Times New Roman"/>
          <w:bCs/>
          <w:sz w:val="24"/>
          <w:szCs w:val="24"/>
        </w:rPr>
        <w:t>8</w:t>
      </w:r>
      <w:r w:rsidRPr="001D00DA">
        <w:rPr>
          <w:rFonts w:ascii="Times New Roman" w:hAnsi="Times New Roman"/>
          <w:bCs/>
          <w:sz w:val="24"/>
          <w:szCs w:val="24"/>
        </w:rPr>
        <w:t xml:space="preserve"> – 7.1</w:t>
      </w:r>
      <w:r w:rsidR="00936271">
        <w:rPr>
          <w:rFonts w:ascii="Times New Roman" w:hAnsi="Times New Roman"/>
          <w:bCs/>
          <w:sz w:val="24"/>
          <w:szCs w:val="24"/>
        </w:rPr>
        <w:t>4</w:t>
      </w:r>
      <w:r w:rsidRPr="001D00DA">
        <w:rPr>
          <w:rFonts w:ascii="Times New Roman" w:hAnsi="Times New Roman"/>
          <w:bCs/>
          <w:sz w:val="24"/>
          <w:szCs w:val="24"/>
        </w:rPr>
        <w:t xml:space="preserve"> (m, 1H), 6.9</w:t>
      </w:r>
      <w:r w:rsidR="00936271">
        <w:rPr>
          <w:rFonts w:ascii="Times New Roman" w:hAnsi="Times New Roman"/>
          <w:bCs/>
          <w:sz w:val="24"/>
          <w:szCs w:val="24"/>
        </w:rPr>
        <w:t>3</w:t>
      </w:r>
      <w:r w:rsidRPr="001D00DA">
        <w:rPr>
          <w:rFonts w:ascii="Times New Roman" w:hAnsi="Times New Roman"/>
          <w:bCs/>
          <w:sz w:val="24"/>
          <w:szCs w:val="24"/>
        </w:rPr>
        <w:t xml:space="preserve"> – 6.91 (m, 1H), 6.8</w:t>
      </w:r>
      <w:r w:rsidR="00936271">
        <w:rPr>
          <w:rFonts w:ascii="Times New Roman" w:hAnsi="Times New Roman"/>
          <w:bCs/>
          <w:sz w:val="24"/>
          <w:szCs w:val="24"/>
        </w:rPr>
        <w:t>6</w:t>
      </w:r>
      <w:r w:rsidRPr="001D00DA">
        <w:rPr>
          <w:rFonts w:ascii="Times New Roman" w:hAnsi="Times New Roman"/>
          <w:bCs/>
          <w:sz w:val="24"/>
          <w:szCs w:val="24"/>
        </w:rPr>
        <w:t xml:space="preserve"> – 6.8</w:t>
      </w:r>
      <w:r w:rsidR="00936271">
        <w:rPr>
          <w:rFonts w:ascii="Times New Roman" w:hAnsi="Times New Roman"/>
          <w:bCs/>
          <w:sz w:val="24"/>
          <w:szCs w:val="24"/>
        </w:rPr>
        <w:t>5</w:t>
      </w:r>
      <w:r w:rsidRPr="001D00DA">
        <w:rPr>
          <w:rFonts w:ascii="Times New Roman" w:hAnsi="Times New Roman"/>
          <w:bCs/>
          <w:sz w:val="24"/>
          <w:szCs w:val="24"/>
        </w:rPr>
        <w:t xml:space="preserve"> (m, 1H), 6.8</w:t>
      </w:r>
      <w:r w:rsidR="00936271">
        <w:rPr>
          <w:rFonts w:ascii="Times New Roman" w:hAnsi="Times New Roman"/>
          <w:bCs/>
          <w:sz w:val="24"/>
          <w:szCs w:val="24"/>
        </w:rPr>
        <w:t>0</w:t>
      </w:r>
      <w:r w:rsidRPr="001D00DA">
        <w:rPr>
          <w:rFonts w:ascii="Times New Roman" w:hAnsi="Times New Roman"/>
          <w:bCs/>
          <w:sz w:val="24"/>
          <w:szCs w:val="24"/>
        </w:rPr>
        <w:t xml:space="preserve"> – 6.7</w:t>
      </w:r>
      <w:r w:rsidR="00936271">
        <w:rPr>
          <w:rFonts w:ascii="Times New Roman" w:hAnsi="Times New Roman"/>
          <w:bCs/>
          <w:sz w:val="24"/>
          <w:szCs w:val="24"/>
        </w:rPr>
        <w:t>8</w:t>
      </w:r>
      <w:r w:rsidRPr="001D00DA">
        <w:rPr>
          <w:rFonts w:ascii="Times New Roman" w:hAnsi="Times New Roman"/>
          <w:bCs/>
          <w:sz w:val="24"/>
          <w:szCs w:val="24"/>
        </w:rPr>
        <w:t xml:space="preserve"> (m, 1H), 4.87 (s, 1H), 3.71 (s, 3H), 3.67 (s, 3H).</w:t>
      </w:r>
      <w:r w:rsidRPr="001D00DA">
        <w:rPr>
          <w:rFonts w:ascii="Times New Roman" w:hAnsi="Times New Roman"/>
          <w:sz w:val="24"/>
          <w:szCs w:val="24"/>
        </w:rPr>
        <w:t xml:space="preserve">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 xml:space="preserve">) </w:t>
      </w:r>
      <w:r>
        <w:rPr>
          <w:rFonts w:ascii="Times New Roman" w:hAnsi="Times New Roman"/>
          <w:bCs/>
          <w:sz w:val="24"/>
          <w:szCs w:val="24"/>
          <w:lang w:val="el-GR"/>
        </w:rPr>
        <w:t>δ 170.39, 159.74, 134.82, 134.33, 131.82, 130.25, 129.89, 124.70, 122.47, 117.58, 114.29, 55.56, 55.26, 52.90</w:t>
      </w:r>
      <w:r w:rsidRPr="004D0CCD">
        <w:rPr>
          <w:rFonts w:ascii="Times New Roman" w:hAnsi="Times New Roman"/>
          <w:bCs/>
          <w:color w:val="000000" w:themeColor="text1"/>
          <w:sz w:val="24"/>
          <w:szCs w:val="24"/>
          <w:lang w:val="el-GR"/>
        </w:rPr>
        <w:t>.</w:t>
      </w:r>
      <w:r w:rsidRPr="004D0CCD">
        <w:rPr>
          <w:rFonts w:ascii="Times New Roman" w:hAnsi="Times New Roman"/>
          <w:color w:val="0000CC"/>
          <w:sz w:val="24"/>
          <w:szCs w:val="24"/>
          <w:lang w:val="el-GR"/>
        </w:rPr>
        <w:t xml:space="preserve"> </w:t>
      </w:r>
      <w:r w:rsidRPr="001D00DA">
        <w:rPr>
          <w:rFonts w:ascii="Times New Roman" w:hAnsi="Times New Roman"/>
          <w:b/>
          <w:color w:val="0000CC"/>
          <w:sz w:val="24"/>
          <w:szCs w:val="24"/>
          <w:lang w:val="pt-BR"/>
        </w:rPr>
        <w:t>IR (</w:t>
      </w:r>
      <w:r w:rsidRPr="004D0CCD">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sz w:val="24"/>
          <w:szCs w:val="24"/>
          <w:lang w:val="pt-BR"/>
        </w:rPr>
        <w:t xml:space="preserve"> 3019.75, 1737.02, 1481.61, 1215.45, 669.75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 xml:space="preserve">. </w:t>
      </w:r>
      <w:r w:rsidRPr="001D00DA">
        <w:rPr>
          <w:rFonts w:ascii="Times New Roman" w:hAnsi="Times New Roman"/>
          <w:b/>
          <w:bCs/>
          <w:color w:val="0000CC"/>
          <w:sz w:val="24"/>
          <w:szCs w:val="24"/>
          <w:lang w:val="pt-BR"/>
        </w:rPr>
        <w:t>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16</w:t>
      </w:r>
      <w:r w:rsidRPr="001D00DA">
        <w:rPr>
          <w:rFonts w:ascii="Times New Roman" w:hAnsi="Times New Roman"/>
          <w:b/>
          <w:sz w:val="24"/>
          <w:szCs w:val="24"/>
          <w:lang w:val="pt-BR"/>
        </w:rPr>
        <w:t>H</w:t>
      </w:r>
      <w:r>
        <w:rPr>
          <w:rFonts w:ascii="Times New Roman" w:hAnsi="Times New Roman"/>
          <w:b/>
          <w:sz w:val="24"/>
          <w:szCs w:val="24"/>
          <w:vertAlign w:val="subscript"/>
          <w:lang w:val="pt-BR"/>
        </w:rPr>
        <w:t>16</w:t>
      </w:r>
      <w:r w:rsidRPr="001D00DA">
        <w:rPr>
          <w:rFonts w:ascii="Times New Roman" w:hAnsi="Times New Roman"/>
          <w:b/>
          <w:sz w:val="24"/>
          <w:szCs w:val="24"/>
          <w:lang w:val="pt-BR"/>
        </w:rPr>
        <w:t>BrO</w:t>
      </w:r>
      <w:r w:rsidRPr="001D00DA">
        <w:rPr>
          <w:rFonts w:ascii="Times New Roman" w:hAnsi="Times New Roman"/>
          <w:b/>
          <w:sz w:val="24"/>
          <w:szCs w:val="24"/>
          <w:vertAlign w:val="subscript"/>
          <w:lang w:val="pt-BR"/>
        </w:rPr>
        <w:t>3</w:t>
      </w:r>
      <w:r w:rsidRPr="001D00DA">
        <w:rPr>
          <w:rFonts w:ascii="Times New Roman" w:hAnsi="Times New Roman"/>
          <w:b/>
          <w:sz w:val="24"/>
          <w:szCs w:val="24"/>
          <w:lang w:val="pt-BR"/>
        </w:rPr>
        <w:t xml:space="preserve">S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Pr>
          <w:rFonts w:ascii="Times New Roman" w:hAnsi="Times New Roman"/>
          <w:sz w:val="24"/>
          <w:szCs w:val="24"/>
          <w:lang w:val="pt-BR"/>
        </w:rPr>
        <w:t>366.9998</w:t>
      </w:r>
      <w:r w:rsidRPr="001D00DA">
        <w:rPr>
          <w:rFonts w:ascii="Times New Roman" w:hAnsi="Times New Roman"/>
          <w:sz w:val="24"/>
          <w:szCs w:val="24"/>
          <w:lang w:val="pt-BR"/>
        </w:rPr>
        <w:t xml:space="preserve">, found </w:t>
      </w:r>
      <w:r w:rsidR="008E4F81">
        <w:rPr>
          <w:rFonts w:ascii="Times New Roman" w:hAnsi="Times New Roman"/>
          <w:sz w:val="24"/>
          <w:szCs w:val="24"/>
          <w:lang w:val="pt-BR"/>
        </w:rPr>
        <w:t>366.999</w:t>
      </w:r>
      <w:r w:rsidR="00936271">
        <w:rPr>
          <w:rFonts w:ascii="Times New Roman" w:hAnsi="Times New Roman"/>
          <w:sz w:val="24"/>
          <w:szCs w:val="24"/>
          <w:lang w:val="pt-BR"/>
        </w:rPr>
        <w:t>3</w:t>
      </w:r>
      <w:r w:rsidR="008E4F81">
        <w:rPr>
          <w:rFonts w:ascii="Times New Roman" w:hAnsi="Times New Roman"/>
          <w:sz w:val="24"/>
          <w:szCs w:val="24"/>
          <w:lang w:val="pt-BR"/>
        </w:rPr>
        <w:t>.</w:t>
      </w:r>
    </w:p>
    <w:p w14:paraId="554BFFBF" w14:textId="77777777" w:rsidR="00CE4804" w:rsidRDefault="005D2FBE" w:rsidP="009C36E1">
      <w:pPr>
        <w:spacing w:line="360" w:lineRule="auto"/>
        <w:jc w:val="both"/>
      </w:pPr>
      <w:r>
        <w:rPr>
          <w:rFonts w:ascii="Times New Roman" w:hAnsi="Times New Roman"/>
          <w:b/>
          <w:sz w:val="24"/>
          <w:szCs w:val="24"/>
        </w:rPr>
        <w:t xml:space="preserve">Example 23. </w:t>
      </w:r>
      <w:r w:rsidRPr="002A2A35">
        <w:rPr>
          <w:rFonts w:ascii="Times New Roman" w:hAnsi="Times New Roman"/>
          <w:sz w:val="24"/>
          <w:szCs w:val="24"/>
        </w:rPr>
        <w:t>Methyl 2-(4-bromophenyl)-2-(naphthalen-1-ylthio)acetate</w:t>
      </w:r>
      <w:r>
        <w:rPr>
          <w:rFonts w:ascii="Times New Roman" w:hAnsi="Times New Roman"/>
          <w:b/>
          <w:sz w:val="24"/>
          <w:szCs w:val="24"/>
        </w:rPr>
        <w:t xml:space="preserve"> (6g</w:t>
      </w:r>
      <w:r w:rsidRPr="00625A45">
        <w:rPr>
          <w:rFonts w:ascii="Times New Roman" w:hAnsi="Times New Roman"/>
          <w:b/>
          <w:sz w:val="24"/>
          <w:szCs w:val="24"/>
        </w:rPr>
        <w:t>).</w:t>
      </w:r>
      <w:r w:rsidR="00793783" w:rsidRPr="00793783">
        <w:t xml:space="preserve"> </w:t>
      </w:r>
    </w:p>
    <w:p w14:paraId="6872C082" w14:textId="218E8D3A" w:rsidR="00CE4804" w:rsidRDefault="00CE4804" w:rsidP="00CE4804">
      <w:pPr>
        <w:spacing w:line="360" w:lineRule="auto"/>
        <w:jc w:val="center"/>
      </w:pPr>
      <w:r>
        <w:object w:dxaOrig="2544" w:dyaOrig="2282" w14:anchorId="507B3434">
          <v:shape id="_x0000_i1076" type="#_x0000_t75" style="width:125.7pt;height:114.05pt" o:ole="">
            <v:imagedata r:id="rId140" o:title=""/>
          </v:shape>
          <o:OLEObject Type="Embed" ProgID="ChemDraw.Document.6.0" ShapeID="_x0000_i1076" DrawAspect="Content" ObjectID="_1780927582" r:id="rId141"/>
        </w:object>
      </w:r>
    </w:p>
    <w:p w14:paraId="1BD92460" w14:textId="4CC599B8" w:rsidR="005609A4" w:rsidRDefault="005D2FBE" w:rsidP="005609A4">
      <w:pPr>
        <w:spacing w:line="480" w:lineRule="auto"/>
        <w:jc w:val="both"/>
        <w:rPr>
          <w:rFonts w:ascii="Times New Roman" w:hAnsi="Times New Roman"/>
          <w:color w:val="000000" w:themeColor="text1"/>
          <w:sz w:val="24"/>
          <w:szCs w:val="24"/>
          <w:lang w:val="pt-BR"/>
        </w:rPr>
      </w:pPr>
      <w:r w:rsidRPr="007516D6">
        <w:rPr>
          <w:rFonts w:ascii="Times New Roman" w:hAnsi="Times New Roman"/>
          <w:noProof/>
          <w:sz w:val="24"/>
          <w:szCs w:val="24"/>
        </w:rPr>
        <w:lastRenderedPageBreak/>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sidR="00AA1A59">
        <w:rPr>
          <w:rFonts w:ascii="Times New Roman" w:hAnsi="Times New Roman"/>
          <w:noProof/>
          <w:sz w:val="24"/>
          <w:szCs w:val="24"/>
        </w:rPr>
        <w:t xml:space="preserve">re described in  section </w:t>
      </w:r>
      <w:r w:rsidR="00AA1A59" w:rsidRPr="00AA1A59">
        <w:rPr>
          <w:rFonts w:ascii="Times New Roman" w:hAnsi="Times New Roman"/>
          <w:b/>
          <w:noProof/>
          <w:sz w:val="24"/>
          <w:szCs w:val="24"/>
        </w:rPr>
        <w:t>4.3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2b</w:t>
      </w:r>
      <w:r>
        <w:rPr>
          <w:rFonts w:ascii="Times New Roman" w:hAnsi="Times New Roman"/>
          <w:bCs/>
          <w:noProof/>
          <w:sz w:val="24"/>
          <w:szCs w:val="24"/>
        </w:rPr>
        <w:t xml:space="preserve"> and compound </w:t>
      </w:r>
      <w:r>
        <w:rPr>
          <w:rFonts w:ascii="Times New Roman" w:hAnsi="Times New Roman"/>
          <w:b/>
          <w:noProof/>
          <w:sz w:val="24"/>
          <w:szCs w:val="24"/>
        </w:rPr>
        <w:t>5g</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066239">
        <w:rPr>
          <w:rFonts w:ascii="Times New Roman" w:hAnsi="Times New Roman"/>
          <w:bCs/>
          <w:noProof/>
          <w:sz w:val="24"/>
          <w:szCs w:val="24"/>
        </w:rPr>
        <w:t>3-methoxybenzenethiol</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6g </w:t>
      </w:r>
      <w:r w:rsidRPr="00204278">
        <w:rPr>
          <w:rFonts w:ascii="Times New Roman" w:hAnsi="Times New Roman"/>
          <w:bCs/>
          <w:sz w:val="24"/>
          <w:szCs w:val="24"/>
        </w:rPr>
        <w:t>(</w:t>
      </w:r>
      <w:r w:rsidR="0090268F">
        <w:rPr>
          <w:rFonts w:ascii="Times New Roman" w:hAnsi="Times New Roman"/>
          <w:bCs/>
          <w:sz w:val="24"/>
          <w:szCs w:val="24"/>
        </w:rPr>
        <w:t>0.77</w:t>
      </w:r>
      <w:r>
        <w:rPr>
          <w:rFonts w:ascii="Times New Roman" w:hAnsi="Times New Roman"/>
          <w:bCs/>
          <w:sz w:val="24"/>
          <w:szCs w:val="24"/>
        </w:rPr>
        <w:t xml:space="preserve"> g in 6 h, 77</w:t>
      </w:r>
      <w:r w:rsidRPr="006307E4">
        <w:rPr>
          <w:rFonts w:ascii="Times New Roman" w:hAnsi="Times New Roman"/>
          <w:bCs/>
          <w:sz w:val="24"/>
          <w:szCs w:val="24"/>
        </w:rPr>
        <w:t>%</w:t>
      </w:r>
      <w:r>
        <w:rPr>
          <w:rFonts w:ascii="Times New Roman" w:hAnsi="Times New Roman"/>
          <w:bCs/>
          <w:sz w:val="24"/>
          <w:szCs w:val="24"/>
        </w:rPr>
        <w:t>)</w:t>
      </w:r>
      <w:r>
        <w:rPr>
          <w:rFonts w:ascii="Times New Roman" w:hAnsi="Times New Roman"/>
          <w:noProof/>
          <w:sz w:val="24"/>
          <w:szCs w:val="24"/>
        </w:rPr>
        <w:t xml:space="preserve"> </w:t>
      </w:r>
      <w:r>
        <w:rPr>
          <w:rFonts w:ascii="Times New Roman" w:hAnsi="Times New Roman"/>
          <w:sz w:val="24"/>
          <w:szCs w:val="24"/>
        </w:rPr>
        <w:t xml:space="preserve">as </w:t>
      </w:r>
      <w:r w:rsidR="000C5309">
        <w:rPr>
          <w:rFonts w:ascii="Times New Roman" w:hAnsi="Times New Roman"/>
          <w:sz w:val="24"/>
          <w:szCs w:val="24"/>
        </w:rPr>
        <w:t xml:space="preserve">a </w:t>
      </w:r>
      <w:r w:rsidR="000C5309" w:rsidRPr="000C5309">
        <w:rPr>
          <w:rFonts w:ascii="Times New Roman" w:hAnsi="Times New Roman"/>
          <w:sz w:val="24"/>
          <w:szCs w:val="24"/>
        </w:rPr>
        <w:t xml:space="preserve">colorless </w:t>
      </w:r>
      <w:r w:rsidR="00693A9A">
        <w:rPr>
          <w:rFonts w:ascii="Times New Roman" w:hAnsi="Times New Roman"/>
          <w:sz w:val="24"/>
          <w:szCs w:val="24"/>
        </w:rPr>
        <w:t>oil</w:t>
      </w:r>
      <w:r w:rsidR="000C5309">
        <w:rPr>
          <w:rFonts w:ascii="Times New Roman" w:hAnsi="Times New Roman"/>
          <w:sz w:val="24"/>
          <w:szCs w:val="24"/>
        </w:rPr>
        <w:t xml:space="preserve">.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(400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7.83 (d, </w:t>
      </w:r>
      <w:r w:rsidRPr="001D00DA">
        <w:rPr>
          <w:rFonts w:ascii="Times New Roman" w:hAnsi="Times New Roman"/>
          <w:bCs/>
          <w:i/>
          <w:iCs/>
          <w:sz w:val="24"/>
          <w:szCs w:val="24"/>
        </w:rPr>
        <w:t>J</w:t>
      </w:r>
      <w:r w:rsidRPr="001D00DA">
        <w:rPr>
          <w:rFonts w:ascii="Times New Roman" w:hAnsi="Times New Roman"/>
          <w:bCs/>
          <w:sz w:val="24"/>
          <w:szCs w:val="24"/>
        </w:rPr>
        <w:t xml:space="preserve"> = 1.4 Hz, 1H), 7.7</w:t>
      </w:r>
      <w:r w:rsidR="00413D94">
        <w:rPr>
          <w:rFonts w:ascii="Times New Roman" w:hAnsi="Times New Roman"/>
          <w:bCs/>
          <w:sz w:val="24"/>
          <w:szCs w:val="24"/>
        </w:rPr>
        <w:t>7</w:t>
      </w:r>
      <w:r w:rsidRPr="001D00DA">
        <w:rPr>
          <w:rFonts w:ascii="Times New Roman" w:hAnsi="Times New Roman"/>
          <w:bCs/>
          <w:sz w:val="24"/>
          <w:szCs w:val="24"/>
        </w:rPr>
        <w:t xml:space="preserve"> – 7.74 (m, 1H), 7.7</w:t>
      </w:r>
      <w:r w:rsidR="00413D94">
        <w:rPr>
          <w:rFonts w:ascii="Times New Roman" w:hAnsi="Times New Roman"/>
          <w:bCs/>
          <w:sz w:val="24"/>
          <w:szCs w:val="24"/>
        </w:rPr>
        <w:t>2</w:t>
      </w:r>
      <w:r w:rsidR="00413D94" w:rsidRPr="001D00DA">
        <w:rPr>
          <w:rFonts w:ascii="Times New Roman" w:hAnsi="Times New Roman"/>
          <w:bCs/>
          <w:sz w:val="24"/>
          <w:szCs w:val="24"/>
        </w:rPr>
        <w:t xml:space="preserve"> – </w:t>
      </w:r>
      <w:r w:rsidR="00413D94">
        <w:rPr>
          <w:rFonts w:ascii="Times New Roman" w:hAnsi="Times New Roman"/>
          <w:bCs/>
          <w:sz w:val="24"/>
          <w:szCs w:val="24"/>
        </w:rPr>
        <w:t>7.69</w:t>
      </w:r>
      <w:r w:rsidRPr="001D00DA">
        <w:rPr>
          <w:rFonts w:ascii="Times New Roman" w:hAnsi="Times New Roman"/>
          <w:bCs/>
          <w:sz w:val="24"/>
          <w:szCs w:val="24"/>
        </w:rPr>
        <w:t xml:space="preserve"> (</w:t>
      </w:r>
      <w:r w:rsidR="00413D94">
        <w:rPr>
          <w:rFonts w:ascii="Times New Roman" w:hAnsi="Times New Roman"/>
          <w:bCs/>
          <w:sz w:val="24"/>
          <w:szCs w:val="24"/>
        </w:rPr>
        <w:t>m</w:t>
      </w:r>
      <w:r w:rsidRPr="001D00DA">
        <w:rPr>
          <w:rFonts w:ascii="Times New Roman" w:hAnsi="Times New Roman"/>
          <w:bCs/>
          <w:sz w:val="24"/>
          <w:szCs w:val="24"/>
        </w:rPr>
        <w:t>, 2H), 7.50 – 7.42 (m, 3H), 7.41 – 7.38 (m, 2H), 7.3</w:t>
      </w:r>
      <w:r w:rsidR="00413D94">
        <w:rPr>
          <w:rFonts w:ascii="Times New Roman" w:hAnsi="Times New Roman"/>
          <w:bCs/>
          <w:sz w:val="24"/>
          <w:szCs w:val="24"/>
        </w:rPr>
        <w:t xml:space="preserve">3 </w:t>
      </w:r>
      <w:r w:rsidR="00413D94" w:rsidRPr="001D00DA">
        <w:rPr>
          <w:rFonts w:ascii="Times New Roman" w:hAnsi="Times New Roman"/>
          <w:bCs/>
          <w:sz w:val="24"/>
          <w:szCs w:val="24"/>
        </w:rPr>
        <w:t xml:space="preserve">– </w:t>
      </w:r>
      <w:r w:rsidR="00413D94">
        <w:rPr>
          <w:rFonts w:ascii="Times New Roman" w:hAnsi="Times New Roman"/>
          <w:bCs/>
          <w:sz w:val="24"/>
          <w:szCs w:val="24"/>
        </w:rPr>
        <w:t>7.31</w:t>
      </w:r>
      <w:r w:rsidRPr="001D00DA">
        <w:rPr>
          <w:rFonts w:ascii="Times New Roman" w:hAnsi="Times New Roman"/>
          <w:bCs/>
          <w:sz w:val="24"/>
          <w:szCs w:val="24"/>
        </w:rPr>
        <w:t xml:space="preserve"> (</w:t>
      </w:r>
      <w:r w:rsidR="00413D94">
        <w:rPr>
          <w:rFonts w:ascii="Times New Roman" w:hAnsi="Times New Roman"/>
          <w:bCs/>
          <w:sz w:val="24"/>
          <w:szCs w:val="24"/>
        </w:rPr>
        <w:t>m</w:t>
      </w:r>
      <w:r w:rsidRPr="001D00DA">
        <w:rPr>
          <w:rFonts w:ascii="Times New Roman" w:hAnsi="Times New Roman"/>
          <w:bCs/>
          <w:sz w:val="24"/>
          <w:szCs w:val="24"/>
        </w:rPr>
        <w:t>, 2H), 4.95 (s, 1H), 3.64 (s, 3H).</w:t>
      </w:r>
      <w:r w:rsidRPr="001D00DA">
        <w:rPr>
          <w:rFonts w:ascii="Times New Roman" w:hAnsi="Times New Roman"/>
          <w:sz w:val="24"/>
          <w:szCs w:val="24"/>
        </w:rPr>
        <w:t xml:space="preserve">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 xml:space="preserve">) </w:t>
      </w:r>
      <w:r w:rsidR="00413D94" w:rsidRPr="00413D94">
        <w:rPr>
          <w:rFonts w:ascii="Times New Roman" w:hAnsi="Times New Roman"/>
          <w:sz w:val="24"/>
          <w:szCs w:val="24"/>
        </w:rPr>
        <w:t>δ 170.47, 134.80, 133.56, 132.77, 132.22, 131.88, 130.50, 130.29, 129.72, 128.75, 127.74, 127.66, 126.74, 126.69, 122.55, 55.73, 52.92.</w:t>
      </w:r>
      <w:r>
        <w:rPr>
          <w:rFonts w:ascii="Times New Roman" w:hAnsi="Times New Roman"/>
          <w:sz w:val="24"/>
          <w:szCs w:val="24"/>
          <w:lang w:val="el-GR"/>
        </w:rPr>
        <w:t xml:space="preserve"> </w:t>
      </w:r>
      <w:r w:rsidRPr="001D00DA">
        <w:rPr>
          <w:rFonts w:ascii="Times New Roman" w:hAnsi="Times New Roman"/>
          <w:b/>
          <w:color w:val="0000CC"/>
          <w:sz w:val="24"/>
          <w:szCs w:val="24"/>
          <w:lang w:val="pt-BR"/>
        </w:rPr>
        <w:t>IR (</w:t>
      </w:r>
      <w:r w:rsidRPr="004D0CCD">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sidRPr="001D00DA">
        <w:rPr>
          <w:rFonts w:ascii="Times New Roman" w:hAnsi="Times New Roman"/>
          <w:sz w:val="24"/>
          <w:szCs w:val="24"/>
          <w:lang w:val="pt-BR"/>
        </w:rPr>
        <w:t>3053.68, 2951.64, 1738.16, 1489.43, 1212.16, 634.22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 xml:space="preserve">. </w:t>
      </w:r>
      <w:r w:rsidRPr="001D00DA">
        <w:rPr>
          <w:rFonts w:ascii="Times New Roman" w:hAnsi="Times New Roman"/>
          <w:b/>
          <w:bCs/>
          <w:color w:val="0000CC"/>
          <w:sz w:val="24"/>
          <w:szCs w:val="24"/>
          <w:lang w:val="pt-BR"/>
        </w:rPr>
        <w:t>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19</w:t>
      </w:r>
      <w:r w:rsidRPr="001D00DA">
        <w:rPr>
          <w:rFonts w:ascii="Times New Roman" w:hAnsi="Times New Roman"/>
          <w:b/>
          <w:sz w:val="24"/>
          <w:szCs w:val="24"/>
          <w:lang w:val="pt-BR"/>
        </w:rPr>
        <w:t>H</w:t>
      </w:r>
      <w:r>
        <w:rPr>
          <w:rFonts w:ascii="Times New Roman" w:hAnsi="Times New Roman"/>
          <w:b/>
          <w:sz w:val="24"/>
          <w:szCs w:val="24"/>
          <w:vertAlign w:val="subscript"/>
          <w:lang w:val="pt-BR"/>
        </w:rPr>
        <w:t>16</w:t>
      </w:r>
      <w:r w:rsidRPr="001D00DA">
        <w:rPr>
          <w:rFonts w:ascii="Times New Roman" w:hAnsi="Times New Roman"/>
          <w:b/>
          <w:sz w:val="24"/>
          <w:szCs w:val="24"/>
          <w:lang w:val="pt-BR"/>
        </w:rPr>
        <w:t>BrO</w:t>
      </w:r>
      <w:r w:rsidRPr="001D00DA">
        <w:rPr>
          <w:rFonts w:ascii="Times New Roman" w:hAnsi="Times New Roman"/>
          <w:b/>
          <w:sz w:val="24"/>
          <w:szCs w:val="24"/>
          <w:vertAlign w:val="subscript"/>
          <w:lang w:val="pt-BR"/>
        </w:rPr>
        <w:t>2</w:t>
      </w:r>
      <w:r w:rsidRPr="001D00DA">
        <w:rPr>
          <w:rFonts w:ascii="Times New Roman" w:hAnsi="Times New Roman"/>
          <w:b/>
          <w:sz w:val="24"/>
          <w:szCs w:val="24"/>
          <w:lang w:val="pt-BR"/>
        </w:rPr>
        <w:t xml:space="preserve">S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Pr>
          <w:rFonts w:ascii="Times New Roman" w:hAnsi="Times New Roman"/>
          <w:sz w:val="24"/>
          <w:szCs w:val="24"/>
          <w:lang w:val="pt-BR"/>
        </w:rPr>
        <w:t>387</w:t>
      </w:r>
      <w:r w:rsidRPr="001D00DA">
        <w:rPr>
          <w:rFonts w:ascii="Times New Roman" w:hAnsi="Times New Roman"/>
          <w:sz w:val="24"/>
          <w:szCs w:val="24"/>
          <w:lang w:val="pt-BR"/>
        </w:rPr>
        <w:t>.</w:t>
      </w:r>
      <w:r>
        <w:rPr>
          <w:rFonts w:ascii="Times New Roman" w:hAnsi="Times New Roman"/>
          <w:sz w:val="24"/>
          <w:szCs w:val="24"/>
          <w:lang w:val="pt-BR"/>
        </w:rPr>
        <w:t>0049</w:t>
      </w:r>
      <w:r w:rsidRPr="001D00DA">
        <w:rPr>
          <w:rFonts w:ascii="Times New Roman" w:hAnsi="Times New Roman"/>
          <w:sz w:val="24"/>
          <w:szCs w:val="24"/>
          <w:lang w:val="pt-BR"/>
        </w:rPr>
        <w:t xml:space="preserve">, found </w:t>
      </w:r>
      <w:r w:rsidR="008E4F81">
        <w:rPr>
          <w:rFonts w:ascii="Times New Roman" w:hAnsi="Times New Roman"/>
          <w:sz w:val="24"/>
          <w:szCs w:val="24"/>
          <w:lang w:val="pt-BR"/>
        </w:rPr>
        <w:t>387</w:t>
      </w:r>
      <w:r w:rsidR="008E4F81" w:rsidRPr="001D00DA">
        <w:rPr>
          <w:rFonts w:ascii="Times New Roman" w:hAnsi="Times New Roman"/>
          <w:sz w:val="24"/>
          <w:szCs w:val="24"/>
          <w:lang w:val="pt-BR"/>
        </w:rPr>
        <w:t>.</w:t>
      </w:r>
      <w:r w:rsidR="008E4F81">
        <w:rPr>
          <w:rFonts w:ascii="Times New Roman" w:hAnsi="Times New Roman"/>
          <w:sz w:val="24"/>
          <w:szCs w:val="24"/>
          <w:lang w:val="pt-BR"/>
        </w:rPr>
        <w:t>0053</w:t>
      </w:r>
      <w:r w:rsidRPr="008E4F81">
        <w:rPr>
          <w:rFonts w:ascii="Times New Roman" w:hAnsi="Times New Roman"/>
          <w:color w:val="000000" w:themeColor="text1"/>
          <w:sz w:val="24"/>
          <w:szCs w:val="24"/>
          <w:lang w:val="pt-BR"/>
        </w:rPr>
        <w:t>.</w:t>
      </w:r>
    </w:p>
    <w:p w14:paraId="0F9DDB08" w14:textId="77777777" w:rsidR="005609A4" w:rsidRPr="000236D4" w:rsidRDefault="005609A4" w:rsidP="005609A4">
      <w:pPr>
        <w:jc w:val="both"/>
        <w:rPr>
          <w:rFonts w:ascii="Times New Roman" w:hAnsi="Times New Roman"/>
          <w:b/>
          <w:sz w:val="24"/>
          <w:szCs w:val="24"/>
        </w:rPr>
      </w:pPr>
      <w:r w:rsidRPr="000236D4">
        <w:rPr>
          <w:rFonts w:ascii="Times New Roman" w:hAnsi="Times New Roman"/>
          <w:b/>
          <w:sz w:val="24"/>
          <w:szCs w:val="24"/>
        </w:rPr>
        <w:t xml:space="preserve">Example 24. </w:t>
      </w:r>
      <w:r w:rsidRPr="000236D4">
        <w:rPr>
          <w:rFonts w:ascii="Times New Roman" w:hAnsi="Times New Roman"/>
          <w:sz w:val="24"/>
          <w:szCs w:val="24"/>
        </w:rPr>
        <w:t>Methyl 2-(4-chlorophenyl)-2-((1-phenyl-1H-tetrazol-5-yl)thio)acetate</w:t>
      </w:r>
      <w:r w:rsidRPr="000236D4">
        <w:rPr>
          <w:rFonts w:ascii="Times New Roman" w:hAnsi="Times New Roman"/>
          <w:b/>
          <w:sz w:val="24"/>
          <w:szCs w:val="24"/>
        </w:rPr>
        <w:t xml:space="preserve"> (6h).</w:t>
      </w:r>
    </w:p>
    <w:p w14:paraId="35E87F93" w14:textId="77777777" w:rsidR="005609A4" w:rsidRDefault="005609A4" w:rsidP="005609A4">
      <w:pPr>
        <w:jc w:val="center"/>
      </w:pPr>
      <w:r>
        <w:object w:dxaOrig="2616" w:dyaOrig="2028" w14:anchorId="7F2027A5">
          <v:shape id="_x0000_i1553" type="#_x0000_t75" style="width:131.1pt;height:101.95pt" o:ole="">
            <v:imagedata r:id="rId142" o:title=""/>
          </v:shape>
          <o:OLEObject Type="Embed" ProgID="ChemDraw.Document.6.0" ShapeID="_x0000_i1553" DrawAspect="Content" ObjectID="_1780927583" r:id="rId143"/>
        </w:object>
      </w:r>
    </w:p>
    <w:p w14:paraId="59BEFD7D" w14:textId="3E82FAB2" w:rsidR="005609A4" w:rsidRDefault="005609A4" w:rsidP="005609A4">
      <w:pPr>
        <w:spacing w:line="480" w:lineRule="auto"/>
        <w:jc w:val="both"/>
        <w:rPr>
          <w:rFonts w:ascii="Times New Roman" w:hAnsi="Times New Roman"/>
          <w:sz w:val="24"/>
          <w:szCs w:val="24"/>
        </w:rPr>
        <w:sectPr w:rsidR="005609A4" w:rsidSect="000412A9">
          <w:pgSz w:w="11906" w:h="16838"/>
          <w:pgMar w:top="1440" w:right="1440" w:bottom="1440" w:left="1440" w:header="720" w:footer="720" w:gutter="0"/>
          <w:cols w:space="720"/>
          <w:docGrid w:linePitch="360"/>
        </w:sectPr>
      </w:pPr>
      <w:r w:rsidRPr="000236D4">
        <w:rPr>
          <w:rFonts w:ascii="Times New Roman" w:hAnsi="Times New Roman"/>
          <w:sz w:val="24"/>
          <w:szCs w:val="24"/>
        </w:rPr>
        <w:t xml:space="preserve">The title compound was synthesised following the </w:t>
      </w:r>
      <w:r>
        <w:rPr>
          <w:rFonts w:ascii="Times New Roman" w:hAnsi="Times New Roman"/>
          <w:sz w:val="24"/>
          <w:szCs w:val="24"/>
        </w:rPr>
        <w:t xml:space="preserve">general procedure described in </w:t>
      </w:r>
      <w:r w:rsidRPr="000236D4">
        <w:rPr>
          <w:rFonts w:ascii="Times New Roman" w:hAnsi="Times New Roman"/>
          <w:sz w:val="24"/>
          <w:szCs w:val="24"/>
        </w:rPr>
        <w:t xml:space="preserve">section 4.3, and involve corresponding reactant exchange with compound </w:t>
      </w:r>
      <w:r w:rsidRPr="000236D4">
        <w:rPr>
          <w:rFonts w:ascii="Times New Roman" w:hAnsi="Times New Roman"/>
          <w:b/>
          <w:sz w:val="24"/>
          <w:szCs w:val="24"/>
        </w:rPr>
        <w:t>2a</w:t>
      </w:r>
      <w:r w:rsidRPr="000236D4">
        <w:rPr>
          <w:rFonts w:ascii="Times New Roman" w:hAnsi="Times New Roman"/>
          <w:sz w:val="24"/>
          <w:szCs w:val="24"/>
        </w:rPr>
        <w:t xml:space="preserve"> and compound </w:t>
      </w:r>
      <w:r w:rsidRPr="000236D4">
        <w:rPr>
          <w:rFonts w:ascii="Times New Roman" w:hAnsi="Times New Roman"/>
          <w:b/>
          <w:sz w:val="24"/>
          <w:szCs w:val="24"/>
        </w:rPr>
        <w:t>5h</w:t>
      </w:r>
      <w:r w:rsidRPr="000236D4">
        <w:rPr>
          <w:rFonts w:ascii="Times New Roman" w:hAnsi="Times New Roman"/>
          <w:sz w:val="24"/>
          <w:szCs w:val="24"/>
        </w:rPr>
        <w:t xml:space="preserve"> (1-phenyl-1H-tetrazole-5-thiol). The crude mixture was concentrated under vacuum and the product was purified by flash chromatography; </w:t>
      </w:r>
      <w:r w:rsidRPr="000236D4">
        <w:rPr>
          <w:rFonts w:ascii="Times New Roman" w:hAnsi="Times New Roman"/>
          <w:b/>
          <w:color w:val="0000CC"/>
          <w:sz w:val="24"/>
          <w:szCs w:val="24"/>
        </w:rPr>
        <w:t>R</w:t>
      </w:r>
      <w:r w:rsidRPr="000236D4">
        <w:rPr>
          <w:rFonts w:ascii="Times New Roman" w:hAnsi="Times New Roman"/>
          <w:b/>
          <w:i/>
          <w:color w:val="0000CC"/>
          <w:sz w:val="24"/>
          <w:szCs w:val="24"/>
        </w:rPr>
        <w:t>f</w:t>
      </w:r>
      <w:r w:rsidRPr="000236D4">
        <w:rPr>
          <w:rFonts w:ascii="Times New Roman" w:hAnsi="Times New Roman"/>
          <w:sz w:val="24"/>
          <w:szCs w:val="24"/>
        </w:rPr>
        <w:t xml:space="preserve"> = 0.5 (5% ethylacetate/hexane); to give compound </w:t>
      </w:r>
      <w:r w:rsidRPr="000236D4">
        <w:rPr>
          <w:rFonts w:ascii="Times New Roman" w:hAnsi="Times New Roman"/>
          <w:b/>
          <w:sz w:val="24"/>
          <w:szCs w:val="24"/>
        </w:rPr>
        <w:t>6h</w:t>
      </w:r>
      <w:r w:rsidRPr="000236D4">
        <w:rPr>
          <w:rFonts w:ascii="Times New Roman" w:hAnsi="Times New Roman"/>
          <w:sz w:val="24"/>
          <w:szCs w:val="24"/>
        </w:rPr>
        <w:t xml:space="preserve"> (0.70 g in 6 h, 75%) as a colorless oil. </w:t>
      </w:r>
      <w:r w:rsidRPr="000236D4">
        <w:rPr>
          <w:rFonts w:ascii="Times New Roman" w:hAnsi="Times New Roman"/>
          <w:b/>
          <w:color w:val="0000CC"/>
          <w:sz w:val="24"/>
          <w:szCs w:val="24"/>
          <w:vertAlign w:val="superscript"/>
        </w:rPr>
        <w:t>1</w:t>
      </w:r>
      <w:r w:rsidRPr="000236D4">
        <w:rPr>
          <w:rFonts w:ascii="Times New Roman" w:hAnsi="Times New Roman"/>
          <w:b/>
          <w:color w:val="0000CC"/>
          <w:sz w:val="24"/>
          <w:szCs w:val="24"/>
        </w:rPr>
        <w:t>H NMR (400 MHz, CDCl</w:t>
      </w:r>
      <w:r w:rsidRPr="000236D4">
        <w:rPr>
          <w:rFonts w:ascii="Times New Roman" w:hAnsi="Times New Roman"/>
          <w:b/>
          <w:color w:val="0000CC"/>
          <w:sz w:val="24"/>
          <w:szCs w:val="24"/>
          <w:vertAlign w:val="subscript"/>
        </w:rPr>
        <w:t>3</w:t>
      </w:r>
      <w:r w:rsidRPr="000236D4">
        <w:rPr>
          <w:rFonts w:ascii="Times New Roman" w:hAnsi="Times New Roman"/>
          <w:b/>
          <w:color w:val="0000CC"/>
          <w:sz w:val="24"/>
          <w:szCs w:val="24"/>
        </w:rPr>
        <w:t>)</w:t>
      </w:r>
      <w:r w:rsidRPr="000236D4">
        <w:rPr>
          <w:rFonts w:ascii="Times New Roman" w:hAnsi="Times New Roman"/>
          <w:color w:val="0000CC"/>
          <w:sz w:val="24"/>
          <w:szCs w:val="24"/>
        </w:rPr>
        <w:t xml:space="preserve"> </w:t>
      </w:r>
      <w:r w:rsidRPr="000236D4">
        <w:rPr>
          <w:rFonts w:ascii="Times New Roman" w:hAnsi="Times New Roman"/>
          <w:sz w:val="24"/>
          <w:szCs w:val="24"/>
        </w:rPr>
        <w:t xml:space="preserve">δ 7.56 – 7.49 (m, 5H), 7.45 – 7.42 (m, 2H), 7.32 – 7.29 (m, 2H), 5.78 (s, 1H), 3.76 (s, 3H). </w:t>
      </w:r>
      <w:r w:rsidRPr="000236D4">
        <w:rPr>
          <w:rFonts w:ascii="Times New Roman" w:hAnsi="Times New Roman"/>
          <w:b/>
          <w:color w:val="0000CC"/>
          <w:sz w:val="24"/>
          <w:szCs w:val="24"/>
          <w:vertAlign w:val="superscript"/>
        </w:rPr>
        <w:t>13</w:t>
      </w:r>
      <w:r w:rsidRPr="000236D4">
        <w:rPr>
          <w:rFonts w:ascii="Times New Roman" w:hAnsi="Times New Roman"/>
          <w:b/>
          <w:color w:val="0000CC"/>
          <w:sz w:val="24"/>
          <w:szCs w:val="24"/>
        </w:rPr>
        <w:t>C NMR (126 MHz, CDCl</w:t>
      </w:r>
      <w:r w:rsidRPr="000236D4">
        <w:rPr>
          <w:rFonts w:ascii="Times New Roman" w:hAnsi="Times New Roman"/>
          <w:b/>
          <w:color w:val="0000CC"/>
          <w:sz w:val="24"/>
          <w:szCs w:val="24"/>
          <w:vertAlign w:val="subscript"/>
        </w:rPr>
        <w:t>3</w:t>
      </w:r>
      <w:r w:rsidRPr="000236D4">
        <w:rPr>
          <w:rFonts w:ascii="Times New Roman" w:hAnsi="Times New Roman"/>
          <w:b/>
          <w:color w:val="0000CC"/>
          <w:sz w:val="24"/>
          <w:szCs w:val="24"/>
        </w:rPr>
        <w:t>)</w:t>
      </w:r>
      <w:r w:rsidRPr="000236D4">
        <w:rPr>
          <w:rFonts w:ascii="Times New Roman" w:hAnsi="Times New Roman"/>
          <w:sz w:val="24"/>
          <w:szCs w:val="24"/>
        </w:rPr>
        <w:t xml:space="preserve"> δ 169.17, 152.44, 135.38, 133.34, 132.35, 130.39, 129.93, 129.92, 129.38, 123.77, 54.07, 53.70. </w:t>
      </w:r>
      <w:r w:rsidRPr="000236D4">
        <w:rPr>
          <w:rFonts w:ascii="Times New Roman" w:hAnsi="Times New Roman"/>
          <w:b/>
          <w:color w:val="0000CC"/>
          <w:sz w:val="24"/>
          <w:szCs w:val="24"/>
        </w:rPr>
        <w:t>IR (</w:t>
      </w:r>
      <w:r w:rsidRPr="000236D4">
        <w:rPr>
          <w:rFonts w:ascii="Symbol" w:hAnsi="Symbol"/>
          <w:b/>
          <w:color w:val="0000CC"/>
          <w:sz w:val="24"/>
          <w:szCs w:val="24"/>
        </w:rPr>
        <w:t></w:t>
      </w:r>
      <w:r w:rsidRPr="000236D4">
        <w:rPr>
          <w:rFonts w:ascii="Times New Roman" w:hAnsi="Times New Roman"/>
          <w:b/>
          <w:color w:val="0000CC"/>
          <w:sz w:val="24"/>
          <w:szCs w:val="24"/>
          <w:vertAlign w:val="subscript"/>
        </w:rPr>
        <w:t>max</w:t>
      </w:r>
      <w:r w:rsidRPr="000236D4">
        <w:rPr>
          <w:rFonts w:ascii="Times New Roman" w:hAnsi="Times New Roman"/>
          <w:b/>
          <w:color w:val="0000CC"/>
          <w:sz w:val="24"/>
          <w:szCs w:val="24"/>
        </w:rPr>
        <w:t>):</w:t>
      </w:r>
      <w:r w:rsidRPr="000236D4">
        <w:rPr>
          <w:rFonts w:ascii="Times New Roman" w:hAnsi="Times New Roman"/>
          <w:color w:val="0000CC"/>
          <w:sz w:val="24"/>
          <w:szCs w:val="24"/>
        </w:rPr>
        <w:t xml:space="preserve"> </w:t>
      </w:r>
      <w:r w:rsidRPr="000236D4">
        <w:rPr>
          <w:rFonts w:ascii="Times New Roman" w:hAnsi="Times New Roman"/>
          <w:sz w:val="24"/>
          <w:szCs w:val="24"/>
        </w:rPr>
        <w:t>3018.80, 2955.24, 1741.03, 1216.96, 1009.64, 832.24 cm</w:t>
      </w:r>
      <w:r w:rsidRPr="000236D4">
        <w:rPr>
          <w:rFonts w:ascii="Times New Roman" w:hAnsi="Times New Roman"/>
          <w:sz w:val="24"/>
          <w:szCs w:val="24"/>
          <w:vertAlign w:val="superscript"/>
        </w:rPr>
        <w:t>-1</w:t>
      </w:r>
      <w:r w:rsidRPr="000236D4">
        <w:rPr>
          <w:rFonts w:ascii="Times New Roman" w:hAnsi="Times New Roman"/>
          <w:sz w:val="24"/>
          <w:szCs w:val="24"/>
        </w:rPr>
        <w:t xml:space="preserve">. </w:t>
      </w:r>
      <w:r w:rsidRPr="000236D4">
        <w:rPr>
          <w:rFonts w:ascii="Times New Roman" w:hAnsi="Times New Roman"/>
          <w:b/>
          <w:color w:val="0000CC"/>
          <w:sz w:val="24"/>
          <w:szCs w:val="24"/>
        </w:rPr>
        <w:t>HRMS (ESI):</w:t>
      </w:r>
      <w:r w:rsidRPr="000236D4">
        <w:rPr>
          <w:rFonts w:ascii="Times New Roman" w:hAnsi="Times New Roman"/>
          <w:color w:val="0000CC"/>
          <w:sz w:val="24"/>
          <w:szCs w:val="24"/>
        </w:rPr>
        <w:t xml:space="preserve"> </w:t>
      </w:r>
      <w:r w:rsidRPr="000236D4">
        <w:rPr>
          <w:rFonts w:ascii="Times New Roman" w:hAnsi="Times New Roman"/>
          <w:i/>
          <w:sz w:val="24"/>
          <w:szCs w:val="24"/>
        </w:rPr>
        <w:t>m/z</w:t>
      </w:r>
      <w:r w:rsidRPr="000236D4">
        <w:rPr>
          <w:rFonts w:ascii="Times New Roman" w:hAnsi="Times New Roman"/>
          <w:sz w:val="24"/>
          <w:szCs w:val="24"/>
        </w:rPr>
        <w:t xml:space="preserve"> calcd for C</w:t>
      </w:r>
      <w:r w:rsidRPr="000236D4">
        <w:rPr>
          <w:rFonts w:ascii="Times New Roman" w:hAnsi="Times New Roman"/>
          <w:sz w:val="24"/>
          <w:szCs w:val="24"/>
          <w:vertAlign w:val="subscript"/>
        </w:rPr>
        <w:t>16</w:t>
      </w:r>
      <w:r w:rsidRPr="000236D4">
        <w:rPr>
          <w:rFonts w:ascii="Times New Roman" w:hAnsi="Times New Roman"/>
          <w:sz w:val="24"/>
          <w:szCs w:val="24"/>
        </w:rPr>
        <w:t>H</w:t>
      </w:r>
      <w:r w:rsidRPr="000236D4">
        <w:rPr>
          <w:rFonts w:ascii="Times New Roman" w:hAnsi="Times New Roman"/>
          <w:sz w:val="24"/>
          <w:szCs w:val="24"/>
          <w:vertAlign w:val="subscript"/>
        </w:rPr>
        <w:t>14</w:t>
      </w:r>
      <w:r w:rsidRPr="000236D4">
        <w:rPr>
          <w:rFonts w:ascii="Times New Roman" w:hAnsi="Times New Roman"/>
          <w:sz w:val="24"/>
          <w:szCs w:val="24"/>
        </w:rPr>
        <w:t>ClN</w:t>
      </w:r>
      <w:r w:rsidRPr="000236D4">
        <w:rPr>
          <w:rFonts w:ascii="Times New Roman" w:hAnsi="Times New Roman"/>
          <w:sz w:val="24"/>
          <w:szCs w:val="24"/>
          <w:vertAlign w:val="subscript"/>
        </w:rPr>
        <w:t>4</w:t>
      </w:r>
      <w:r w:rsidRPr="000236D4">
        <w:rPr>
          <w:rFonts w:ascii="Times New Roman" w:hAnsi="Times New Roman"/>
          <w:sz w:val="24"/>
          <w:szCs w:val="24"/>
        </w:rPr>
        <w:t>O</w:t>
      </w:r>
      <w:r w:rsidRPr="000236D4">
        <w:rPr>
          <w:rFonts w:ascii="Times New Roman" w:hAnsi="Times New Roman"/>
          <w:sz w:val="24"/>
          <w:szCs w:val="24"/>
          <w:vertAlign w:val="subscript"/>
        </w:rPr>
        <w:t>2</w:t>
      </w:r>
      <w:r w:rsidRPr="000236D4">
        <w:rPr>
          <w:rFonts w:ascii="Times New Roman" w:hAnsi="Times New Roman"/>
          <w:sz w:val="24"/>
          <w:szCs w:val="24"/>
        </w:rPr>
        <w:t>S [M+H]</w:t>
      </w:r>
      <w:r w:rsidRPr="000236D4">
        <w:rPr>
          <w:rFonts w:ascii="Times New Roman" w:hAnsi="Times New Roman"/>
          <w:sz w:val="24"/>
          <w:szCs w:val="24"/>
          <w:vertAlign w:val="superscript"/>
        </w:rPr>
        <w:t>+</w:t>
      </w:r>
      <w:r>
        <w:rPr>
          <w:rFonts w:ascii="Times New Roman" w:hAnsi="Times New Roman"/>
          <w:sz w:val="24"/>
          <w:szCs w:val="24"/>
        </w:rPr>
        <w:t xml:space="preserve"> 361.0521, found 361.0526</w:t>
      </w:r>
    </w:p>
    <w:p w14:paraId="67363181" w14:textId="5BAC2D77" w:rsidR="00D0021F" w:rsidRPr="005609A4" w:rsidRDefault="00D0021F" w:rsidP="005609A4">
      <w:pPr>
        <w:spacing w:line="480" w:lineRule="auto"/>
        <w:jc w:val="both"/>
        <w:rPr>
          <w:rFonts w:ascii="Times New Roman" w:hAnsi="Times New Roman"/>
          <w:sz w:val="24"/>
          <w:szCs w:val="24"/>
          <w:lang w:val="pt-BR"/>
        </w:rPr>
      </w:pPr>
      <w:r w:rsidRPr="00F71623">
        <w:rPr>
          <w:rFonts w:ascii="Times New Roman" w:hAnsi="Times New Roman"/>
          <w:color w:val="000000" w:themeColor="text1"/>
          <w:sz w:val="24"/>
          <w:szCs w:val="24"/>
        </w:rPr>
        <w:t>Table</w:t>
      </w:r>
      <w:r w:rsidRPr="000B4F85">
        <w:rPr>
          <w:rFonts w:ascii="Times New Roman" w:hAnsi="Times New Roman"/>
          <w:b/>
          <w:bCs/>
          <w:color w:val="000000" w:themeColor="text1"/>
          <w:sz w:val="24"/>
          <w:szCs w:val="24"/>
        </w:rPr>
        <w:t xml:space="preserve"> </w:t>
      </w:r>
      <w:r w:rsidR="00090122">
        <w:rPr>
          <w:rFonts w:ascii="Times New Roman" w:hAnsi="Times New Roman"/>
          <w:b/>
          <w:bCs/>
          <w:color w:val="000000" w:themeColor="text1"/>
          <w:sz w:val="24"/>
          <w:szCs w:val="24"/>
        </w:rPr>
        <w:t>S</w:t>
      </w:r>
      <w:r w:rsidR="00074CF8">
        <w:rPr>
          <w:rFonts w:ascii="Times New Roman" w:hAnsi="Times New Roman"/>
          <w:b/>
          <w:bCs/>
          <w:color w:val="000000" w:themeColor="text1"/>
          <w:sz w:val="24"/>
          <w:szCs w:val="24"/>
        </w:rPr>
        <w:t>7</w:t>
      </w:r>
      <w:r w:rsidRPr="00F71623">
        <w:rPr>
          <w:rFonts w:ascii="Times New Roman" w:hAnsi="Times New Roman"/>
          <w:color w:val="000000" w:themeColor="text1"/>
          <w:sz w:val="24"/>
          <w:szCs w:val="24"/>
        </w:rPr>
        <w:t>.</w:t>
      </w:r>
      <w:r w:rsidRPr="000B4F85">
        <w:rPr>
          <w:rFonts w:ascii="Times New Roman" w:hAnsi="Times New Roman"/>
          <w:b/>
          <w:bCs/>
          <w:color w:val="000000" w:themeColor="text1"/>
          <w:sz w:val="24"/>
          <w:szCs w:val="24"/>
        </w:rPr>
        <w:t xml:space="preserve"> </w:t>
      </w:r>
      <w:r w:rsidRPr="00F71623">
        <w:rPr>
          <w:rFonts w:ascii="Times New Roman" w:hAnsi="Times New Roman"/>
          <w:color w:val="000000" w:themeColor="text1"/>
          <w:sz w:val="24"/>
          <w:szCs w:val="24"/>
        </w:rPr>
        <w:t>Comparative result for the carbene insertion into S-H bonds of thiols.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6"/>
        <w:gridCol w:w="1890"/>
        <w:gridCol w:w="1503"/>
        <w:gridCol w:w="1815"/>
        <w:gridCol w:w="3102"/>
      </w:tblGrid>
      <w:tr w:rsidR="00D0021F" w:rsidRPr="00677D01" w14:paraId="35465DFD" w14:textId="77777777" w:rsidTr="00F5024F">
        <w:tc>
          <w:tcPr>
            <w:tcW w:w="716" w:type="dxa"/>
            <w:tcBorders>
              <w:top w:val="single" w:sz="4" w:space="0" w:color="auto"/>
              <w:bottom w:val="single" w:sz="4" w:space="0" w:color="auto"/>
            </w:tcBorders>
          </w:tcPr>
          <w:p w14:paraId="25161AB9" w14:textId="77777777" w:rsidR="00D0021F" w:rsidRPr="003063C9" w:rsidRDefault="00D0021F" w:rsidP="009C36E1">
            <w:pPr>
              <w:spacing w:before="120" w:after="120" w:line="360" w:lineRule="auto"/>
              <w:jc w:val="center"/>
              <w:rPr>
                <w:rFonts w:ascii="Times New Roman" w:hAnsi="Times New Roman"/>
                <w:b/>
                <w:color w:val="000000" w:themeColor="text1"/>
                <w:sz w:val="20"/>
                <w:szCs w:val="20"/>
              </w:rPr>
            </w:pPr>
            <w:r w:rsidRPr="003063C9">
              <w:rPr>
                <w:rFonts w:ascii="Times New Roman" w:hAnsi="Times New Roman"/>
                <w:b/>
                <w:color w:val="000000" w:themeColor="text1"/>
                <w:sz w:val="20"/>
                <w:szCs w:val="20"/>
              </w:rPr>
              <w:t>Entry</w:t>
            </w:r>
          </w:p>
        </w:tc>
        <w:tc>
          <w:tcPr>
            <w:tcW w:w="1890" w:type="dxa"/>
            <w:tcBorders>
              <w:top w:val="single" w:sz="4" w:space="0" w:color="auto"/>
              <w:bottom w:val="single" w:sz="4" w:space="0" w:color="auto"/>
            </w:tcBorders>
          </w:tcPr>
          <w:p w14:paraId="5C0C0485" w14:textId="77777777" w:rsidR="00D0021F" w:rsidRPr="00677D01" w:rsidRDefault="00D0021F" w:rsidP="009C36E1">
            <w:pPr>
              <w:spacing w:before="120" w:after="120" w:line="360" w:lineRule="auto"/>
              <w:jc w:val="center"/>
              <w:rPr>
                <w:rFonts w:ascii="Times New Roman" w:hAnsi="Times New Roman"/>
                <w:color w:val="000000" w:themeColor="text1"/>
                <w:sz w:val="20"/>
                <w:szCs w:val="20"/>
              </w:rPr>
            </w:pPr>
            <w:r>
              <w:rPr>
                <w:rFonts w:ascii="Times New Roman" w:hAnsi="Times New Roman"/>
                <w:color w:val="000000" w:themeColor="text1"/>
                <w:sz w:val="20"/>
                <w:szCs w:val="20"/>
              </w:rPr>
              <w:t xml:space="preserve">Compound </w:t>
            </w:r>
            <w:r w:rsidRPr="009504F1">
              <w:rPr>
                <w:rFonts w:ascii="Times New Roman" w:hAnsi="Times New Roman"/>
                <w:b/>
                <w:bCs/>
                <w:color w:val="000000" w:themeColor="text1"/>
                <w:sz w:val="20"/>
                <w:szCs w:val="20"/>
              </w:rPr>
              <w:t>2</w:t>
            </w:r>
            <w:r w:rsidRPr="00CA07E0">
              <w:rPr>
                <w:rFonts w:ascii="Times New Roman" w:hAnsi="Times New Roman"/>
                <w:b/>
                <w:bCs/>
                <w:color w:val="000000" w:themeColor="text1"/>
                <w:sz w:val="20"/>
                <w:szCs w:val="20"/>
              </w:rPr>
              <w:t>a</w:t>
            </w:r>
          </w:p>
        </w:tc>
        <w:tc>
          <w:tcPr>
            <w:tcW w:w="1503" w:type="dxa"/>
            <w:tcBorders>
              <w:top w:val="single" w:sz="4" w:space="0" w:color="auto"/>
              <w:bottom w:val="single" w:sz="4" w:space="0" w:color="auto"/>
            </w:tcBorders>
          </w:tcPr>
          <w:p w14:paraId="54164FF0" w14:textId="77777777" w:rsidR="00D0021F" w:rsidRPr="00677D01" w:rsidRDefault="00D0021F" w:rsidP="009C36E1">
            <w:pPr>
              <w:spacing w:before="120" w:after="120" w:line="360" w:lineRule="auto"/>
              <w:jc w:val="center"/>
              <w:rPr>
                <w:rFonts w:ascii="Times New Roman" w:hAnsi="Times New Roman"/>
                <w:color w:val="000000" w:themeColor="text1"/>
                <w:sz w:val="20"/>
                <w:szCs w:val="20"/>
              </w:rPr>
            </w:pPr>
            <w:r>
              <w:rPr>
                <w:rFonts w:ascii="Times New Roman" w:hAnsi="Times New Roman"/>
                <w:color w:val="000000" w:themeColor="text1"/>
                <w:sz w:val="20"/>
                <w:szCs w:val="20"/>
              </w:rPr>
              <w:t xml:space="preserve">Reagent </w:t>
            </w:r>
            <w:r w:rsidRPr="009504F1">
              <w:rPr>
                <w:rFonts w:ascii="Times New Roman" w:hAnsi="Times New Roman"/>
                <w:b/>
                <w:bCs/>
                <w:color w:val="000000" w:themeColor="text1"/>
                <w:sz w:val="20"/>
                <w:szCs w:val="20"/>
              </w:rPr>
              <w:t>5</w:t>
            </w:r>
            <w:r w:rsidRPr="00CA07E0">
              <w:rPr>
                <w:rFonts w:ascii="Times New Roman" w:hAnsi="Times New Roman"/>
                <w:b/>
                <w:bCs/>
                <w:color w:val="000000" w:themeColor="text1"/>
                <w:sz w:val="20"/>
                <w:szCs w:val="20"/>
              </w:rPr>
              <w:t>a</w:t>
            </w:r>
          </w:p>
        </w:tc>
        <w:tc>
          <w:tcPr>
            <w:tcW w:w="1815" w:type="dxa"/>
            <w:tcBorders>
              <w:top w:val="single" w:sz="4" w:space="0" w:color="auto"/>
              <w:bottom w:val="single" w:sz="4" w:space="0" w:color="auto"/>
            </w:tcBorders>
          </w:tcPr>
          <w:p w14:paraId="77057A0F" w14:textId="77777777" w:rsidR="00D0021F" w:rsidRPr="00677D01" w:rsidRDefault="00D0021F" w:rsidP="009C36E1">
            <w:pPr>
              <w:spacing w:before="120" w:after="120" w:line="360" w:lineRule="auto"/>
              <w:jc w:val="center"/>
              <w:rPr>
                <w:rFonts w:ascii="Times New Roman" w:hAnsi="Times New Roman"/>
                <w:color w:val="000000" w:themeColor="text1"/>
                <w:sz w:val="20"/>
                <w:szCs w:val="20"/>
              </w:rPr>
            </w:pPr>
            <w:r>
              <w:rPr>
                <w:rFonts w:ascii="Times New Roman" w:hAnsi="Times New Roman"/>
                <w:color w:val="000000" w:themeColor="text1"/>
                <w:sz w:val="20"/>
                <w:szCs w:val="20"/>
              </w:rPr>
              <w:t xml:space="preserve">Product </w:t>
            </w:r>
            <w:r w:rsidRPr="009504F1">
              <w:rPr>
                <w:rFonts w:ascii="Times New Roman" w:hAnsi="Times New Roman"/>
                <w:b/>
                <w:bCs/>
                <w:color w:val="000000" w:themeColor="text1"/>
                <w:sz w:val="20"/>
                <w:szCs w:val="20"/>
              </w:rPr>
              <w:t>6</w:t>
            </w:r>
            <w:r w:rsidRPr="00CA07E0">
              <w:rPr>
                <w:rFonts w:ascii="Times New Roman" w:hAnsi="Times New Roman"/>
                <w:b/>
                <w:bCs/>
                <w:color w:val="000000" w:themeColor="text1"/>
                <w:sz w:val="20"/>
                <w:szCs w:val="20"/>
              </w:rPr>
              <w:t>a</w:t>
            </w:r>
          </w:p>
        </w:tc>
        <w:tc>
          <w:tcPr>
            <w:tcW w:w="3102" w:type="dxa"/>
            <w:tcBorders>
              <w:top w:val="single" w:sz="4" w:space="0" w:color="auto"/>
              <w:bottom w:val="single" w:sz="4" w:space="0" w:color="auto"/>
            </w:tcBorders>
          </w:tcPr>
          <w:p w14:paraId="2828836B" w14:textId="77777777" w:rsidR="00D0021F" w:rsidRPr="003063C9" w:rsidRDefault="00D0021F" w:rsidP="009C36E1">
            <w:pPr>
              <w:spacing w:before="120" w:after="120" w:line="360" w:lineRule="auto"/>
              <w:jc w:val="center"/>
              <w:rPr>
                <w:rFonts w:ascii="Times New Roman" w:hAnsi="Times New Roman"/>
                <w:b/>
                <w:color w:val="000000" w:themeColor="text1"/>
                <w:sz w:val="20"/>
                <w:szCs w:val="20"/>
              </w:rPr>
            </w:pPr>
            <w:r w:rsidRPr="003063C9">
              <w:rPr>
                <w:rFonts w:ascii="Times New Roman" w:hAnsi="Times New Roman"/>
                <w:b/>
                <w:color w:val="000000" w:themeColor="text1"/>
                <w:sz w:val="20"/>
                <w:szCs w:val="20"/>
              </w:rPr>
              <w:t>Comparative result</w:t>
            </w:r>
          </w:p>
        </w:tc>
      </w:tr>
      <w:tr w:rsidR="00D0021F" w:rsidRPr="00677D01" w14:paraId="555ECC82" w14:textId="77777777" w:rsidTr="00F5024F">
        <w:tc>
          <w:tcPr>
            <w:tcW w:w="716" w:type="dxa"/>
            <w:tcBorders>
              <w:top w:val="single" w:sz="4" w:space="0" w:color="auto"/>
              <w:bottom w:val="single" w:sz="4" w:space="0" w:color="auto"/>
            </w:tcBorders>
          </w:tcPr>
          <w:p w14:paraId="67907CA3" w14:textId="77777777" w:rsidR="00D0021F" w:rsidRPr="00677D01" w:rsidRDefault="00D0021F" w:rsidP="009C36E1">
            <w:pPr>
              <w:spacing w:before="120" w:after="120" w:line="360" w:lineRule="auto"/>
              <w:jc w:val="center"/>
              <w:rPr>
                <w:rFonts w:ascii="Times New Roman" w:hAnsi="Times New Roman"/>
                <w:color w:val="000000" w:themeColor="text1"/>
                <w:sz w:val="20"/>
                <w:szCs w:val="20"/>
              </w:rPr>
            </w:pPr>
            <w:r w:rsidRPr="00677D01">
              <w:rPr>
                <w:rFonts w:ascii="Times New Roman" w:hAnsi="Times New Roman"/>
                <w:color w:val="000000" w:themeColor="text1"/>
                <w:sz w:val="20"/>
                <w:szCs w:val="20"/>
              </w:rPr>
              <w:t>1</w:t>
            </w:r>
          </w:p>
        </w:tc>
        <w:tc>
          <w:tcPr>
            <w:tcW w:w="1890" w:type="dxa"/>
            <w:tcBorders>
              <w:top w:val="single" w:sz="4" w:space="0" w:color="auto"/>
              <w:bottom w:val="single" w:sz="4" w:space="0" w:color="auto"/>
            </w:tcBorders>
          </w:tcPr>
          <w:p w14:paraId="2D0A6F3A" w14:textId="77777777" w:rsidR="00D0021F" w:rsidRPr="00677D01" w:rsidRDefault="00D0021F" w:rsidP="009C36E1">
            <w:pPr>
              <w:spacing w:before="120" w:after="120" w:line="360" w:lineRule="auto"/>
              <w:jc w:val="center"/>
              <w:rPr>
                <w:rFonts w:ascii="Times New Roman" w:hAnsi="Times New Roman"/>
                <w:color w:val="000000" w:themeColor="text1"/>
                <w:sz w:val="20"/>
                <w:szCs w:val="20"/>
              </w:rPr>
            </w:pPr>
            <w:r>
              <w:object w:dxaOrig="1640" w:dyaOrig="1246" w14:anchorId="485AB8F2">
                <v:shape id="_x0000_i1078" type="#_x0000_t75" style="width:82.8pt;height:54.1pt" o:ole="">
                  <v:imagedata r:id="rId144" o:title=""/>
                </v:shape>
                <o:OLEObject Type="Embed" ProgID="ChemDraw.Document.6.0" ShapeID="_x0000_i1078" DrawAspect="Content" ObjectID="_1780927584" r:id="rId145"/>
              </w:object>
            </w:r>
          </w:p>
        </w:tc>
        <w:tc>
          <w:tcPr>
            <w:tcW w:w="1503" w:type="dxa"/>
            <w:tcBorders>
              <w:top w:val="single" w:sz="4" w:space="0" w:color="auto"/>
              <w:bottom w:val="single" w:sz="4" w:space="0" w:color="auto"/>
            </w:tcBorders>
          </w:tcPr>
          <w:p w14:paraId="0459E123" w14:textId="49DBDCEA" w:rsidR="00D0021F" w:rsidRPr="00677D01" w:rsidRDefault="00793783" w:rsidP="009C36E1">
            <w:pPr>
              <w:spacing w:before="120" w:after="120" w:line="360" w:lineRule="auto"/>
              <w:jc w:val="center"/>
              <w:rPr>
                <w:rFonts w:ascii="Times New Roman" w:hAnsi="Times New Roman"/>
                <w:color w:val="000000" w:themeColor="text1"/>
                <w:sz w:val="20"/>
                <w:szCs w:val="20"/>
              </w:rPr>
            </w:pPr>
            <w:r>
              <w:object w:dxaOrig="592" w:dyaOrig="1032" w14:anchorId="5B75F8F9">
                <v:shape id="_x0000_i1079" type="#_x0000_t75" style="width:29.95pt;height:48.3pt" o:ole="">
                  <v:imagedata r:id="rId146" o:title=""/>
                </v:shape>
                <o:OLEObject Type="Embed" ProgID="ChemDraw.Document.6.0" ShapeID="_x0000_i1079" DrawAspect="Content" ObjectID="_1780927585" r:id="rId147"/>
              </w:object>
            </w:r>
          </w:p>
        </w:tc>
        <w:tc>
          <w:tcPr>
            <w:tcW w:w="1815" w:type="dxa"/>
            <w:tcBorders>
              <w:top w:val="single" w:sz="4" w:space="0" w:color="auto"/>
              <w:bottom w:val="single" w:sz="4" w:space="0" w:color="auto"/>
            </w:tcBorders>
          </w:tcPr>
          <w:p w14:paraId="071E9FC2" w14:textId="537E42FB" w:rsidR="00D0021F" w:rsidRPr="00677D01" w:rsidRDefault="00793783" w:rsidP="009C36E1">
            <w:pPr>
              <w:spacing w:before="120" w:after="120" w:line="360" w:lineRule="auto"/>
              <w:jc w:val="center"/>
              <w:rPr>
                <w:rFonts w:ascii="Times New Roman" w:hAnsi="Times New Roman"/>
                <w:color w:val="000000" w:themeColor="text1"/>
                <w:sz w:val="20"/>
                <w:szCs w:val="20"/>
              </w:rPr>
            </w:pPr>
            <w:r>
              <w:object w:dxaOrig="1691" w:dyaOrig="1730" w14:anchorId="57DD5939">
                <v:shape id="_x0000_i1080" type="#_x0000_t75" style="width:1in;height:1in" o:ole="">
                  <v:imagedata r:id="rId148" o:title=""/>
                </v:shape>
                <o:OLEObject Type="Embed" ProgID="ChemDraw.Document.6.0" ShapeID="_x0000_i1080" DrawAspect="Content" ObjectID="_1780927586" r:id="rId149"/>
              </w:object>
            </w:r>
          </w:p>
        </w:tc>
        <w:tc>
          <w:tcPr>
            <w:tcW w:w="3102" w:type="dxa"/>
            <w:tcBorders>
              <w:top w:val="single" w:sz="4" w:space="0" w:color="auto"/>
              <w:bottom w:val="single" w:sz="4" w:space="0" w:color="auto"/>
            </w:tcBorders>
          </w:tcPr>
          <w:p w14:paraId="3CE3971D" w14:textId="77777777" w:rsidR="00D0021F" w:rsidRPr="000412A9" w:rsidRDefault="00D0021F" w:rsidP="009C36E1">
            <w:pPr>
              <w:spacing w:before="120" w:after="120" w:line="360" w:lineRule="auto"/>
              <w:jc w:val="center"/>
              <w:rPr>
                <w:rFonts w:ascii="Times New Roman" w:hAnsi="Times New Roman"/>
                <w:color w:val="000000" w:themeColor="text1"/>
                <w:sz w:val="24"/>
                <w:szCs w:val="24"/>
              </w:rPr>
            </w:pPr>
            <w:r w:rsidRPr="000412A9">
              <w:rPr>
                <w:rFonts w:ascii="Times New Roman" w:hAnsi="Times New Roman"/>
                <w:color w:val="000000" w:themeColor="text1"/>
                <w:sz w:val="24"/>
                <w:szCs w:val="24"/>
              </w:rPr>
              <w:t>98%, 5.7 min. (our study)</w:t>
            </w:r>
          </w:p>
          <w:p w14:paraId="6AC9C613" w14:textId="77777777" w:rsidR="008C5CBE" w:rsidRPr="000412A9" w:rsidRDefault="008C5CBE" w:rsidP="008C5CBE">
            <w:pPr>
              <w:spacing w:before="120" w:after="120" w:line="360" w:lineRule="auto"/>
              <w:jc w:val="center"/>
              <w:rPr>
                <w:rFonts w:ascii="Times New Roman" w:hAnsi="Times New Roman"/>
                <w:color w:val="000000" w:themeColor="text1"/>
                <w:sz w:val="24"/>
                <w:szCs w:val="24"/>
                <w:lang w:val="pt-BR"/>
              </w:rPr>
            </w:pPr>
            <w:r w:rsidRPr="000412A9">
              <w:rPr>
                <w:rFonts w:ascii="Times New Roman" w:hAnsi="Times New Roman"/>
                <w:color w:val="000000" w:themeColor="text1"/>
                <w:sz w:val="24"/>
                <w:szCs w:val="24"/>
                <w:lang w:val="pt-BR"/>
              </w:rPr>
              <w:t>[(CH</w:t>
            </w:r>
            <w:r w:rsidRPr="000412A9">
              <w:rPr>
                <w:rFonts w:ascii="Times New Roman" w:hAnsi="Times New Roman"/>
                <w:color w:val="000000" w:themeColor="text1"/>
                <w:sz w:val="24"/>
                <w:szCs w:val="24"/>
                <w:vertAlign w:val="subscript"/>
                <w:lang w:val="pt-BR"/>
              </w:rPr>
              <w:t>3</w:t>
            </w:r>
            <w:r w:rsidRPr="000412A9">
              <w:rPr>
                <w:rFonts w:ascii="Times New Roman" w:hAnsi="Times New Roman"/>
                <w:color w:val="000000" w:themeColor="text1"/>
                <w:sz w:val="24"/>
                <w:szCs w:val="24"/>
                <w:lang w:val="pt-BR"/>
              </w:rPr>
              <w:t>CN)</w:t>
            </w:r>
            <w:r w:rsidRPr="000412A9">
              <w:rPr>
                <w:rFonts w:ascii="Times New Roman" w:hAnsi="Times New Roman"/>
                <w:color w:val="000000" w:themeColor="text1"/>
                <w:sz w:val="24"/>
                <w:szCs w:val="24"/>
                <w:vertAlign w:val="subscript"/>
                <w:lang w:val="pt-BR"/>
              </w:rPr>
              <w:t>4</w:t>
            </w:r>
            <w:r w:rsidRPr="000412A9">
              <w:rPr>
                <w:rFonts w:ascii="Times New Roman" w:hAnsi="Times New Roman"/>
                <w:color w:val="000000" w:themeColor="text1"/>
                <w:sz w:val="24"/>
                <w:szCs w:val="24"/>
                <w:lang w:val="pt-BR"/>
              </w:rPr>
              <w:t>Cu]PF</w:t>
            </w:r>
            <w:r w:rsidRPr="000412A9">
              <w:rPr>
                <w:rFonts w:ascii="Times New Roman" w:hAnsi="Times New Roman"/>
                <w:color w:val="000000" w:themeColor="text1"/>
                <w:sz w:val="24"/>
                <w:szCs w:val="24"/>
                <w:vertAlign w:val="subscript"/>
                <w:lang w:val="pt-BR"/>
              </w:rPr>
              <w:t xml:space="preserve">6 </w:t>
            </w:r>
            <w:r w:rsidRPr="000412A9">
              <w:rPr>
                <w:rFonts w:ascii="Times New Roman" w:hAnsi="Times New Roman"/>
                <w:color w:val="000000" w:themeColor="text1"/>
                <w:sz w:val="24"/>
                <w:szCs w:val="24"/>
                <w:lang w:val="pt-BR"/>
              </w:rPr>
              <w:t xml:space="preserve">(5 mol%), 12-24 h, 89% </w:t>
            </w:r>
          </w:p>
          <w:p w14:paraId="1A57E09B" w14:textId="4AA5FF21" w:rsidR="008C5CBE" w:rsidRDefault="008C5CBE" w:rsidP="008C5CBE">
            <w:pPr>
              <w:spacing w:before="120" w:after="120" w:line="360" w:lineRule="auto"/>
              <w:jc w:val="center"/>
              <w:rPr>
                <w:rFonts w:ascii="Times New Roman" w:hAnsi="Times New Roman"/>
                <w:color w:val="000000" w:themeColor="text1"/>
                <w:sz w:val="24"/>
                <w:szCs w:val="24"/>
                <w:lang w:val="pt-BR"/>
              </w:rPr>
            </w:pPr>
            <w:r w:rsidRPr="000412A9">
              <w:rPr>
                <w:rFonts w:ascii="Times New Roman" w:hAnsi="Times New Roman"/>
                <w:color w:val="000000" w:themeColor="text1"/>
                <w:sz w:val="24"/>
                <w:szCs w:val="24"/>
              </w:rPr>
              <w:fldChar w:fldCharType="begin"/>
            </w:r>
            <w:r w:rsidR="00901558">
              <w:rPr>
                <w:rFonts w:ascii="Times New Roman" w:hAnsi="Times New Roman"/>
                <w:color w:val="000000" w:themeColor="text1"/>
                <w:sz w:val="24"/>
                <w:szCs w:val="24"/>
              </w:rPr>
              <w:instrText xml:space="preserve"> ADDIN EN.CITE &lt;EndNote&gt;&lt;Cite&gt;&lt;Author&gt;Keipour&lt;/Author&gt;&lt;Year&gt;2017&lt;/Year&gt;&lt;RecNum&gt;1278&lt;/RecNum&gt;&lt;DisplayText&gt;&lt;style face="superscript"&gt;4&lt;/style&gt;&lt;/DisplayText&gt;&lt;record&gt;&lt;rec-number&gt;1278&lt;/rec-number&gt;&lt;foreign-keys&gt;&lt;key app="EN" db-id="zvtt0seeavras7est97xdaf5wxrpf0se9xva"&gt;1278&lt;/key&gt;&lt;/foreign-keys&gt;&lt;ref-type name="Journal Article"&gt;17&lt;/ref-type&gt;&lt;contributors&gt;&lt;authors&gt;&lt;author&gt;Keipour, Hoda&lt;/author&gt;&lt;author&gt;Jalba, Angela&lt;/author&gt;&lt;author&gt;Delage-Laurin, Léo&lt;/author&gt;&lt;author&gt;Ollevier, Thierry&lt;/author&gt;&lt;/authors&gt;&lt;/contributors&gt;&lt;titles&gt;&lt;title&gt;Copper-Catalyzed Carbenoid Insertion Reactions of α-Diazoesters and α-Diazoketones into Si–H and S–H Bonds&lt;/title&gt;&lt;secondary-title&gt;The Journal of Organic Chemistry&lt;/secondary-title&gt;&lt;/titles&gt;&lt;periodical&gt;&lt;full-title&gt;The Journal of Organic Chemistry&lt;/full-title&gt;&lt;/periodical&gt;&lt;pages&gt;3000-3010&lt;/pages&gt;&lt;volume&gt;82&lt;/volume&gt;&lt;number&gt;6&lt;/number&gt;&lt;dates&gt;&lt;year&gt;2017&lt;/year&gt;&lt;pub-dates&gt;&lt;date&gt;2017/03/17&lt;/date&gt;&lt;/pub-dates&gt;&lt;/dates&gt;&lt;publisher&gt;American Chemical Society&lt;/publisher&gt;&lt;isbn&gt;0022-3263&lt;/isbn&gt;&lt;urls&gt;&lt;related-urls&gt;&lt;url&gt;https://doi.org/10.1021/acs.joc.6b02998&lt;/url&gt;&lt;/related-urls&gt;&lt;/urls&gt;&lt;electronic-resource-num&gt;10.1021/acs.joc.6b02998&lt;/electronic-resource-num&gt;&lt;/record&gt;&lt;/Cite&gt;&lt;/EndNote&gt;</w:instrText>
            </w:r>
            <w:r w:rsidRPr="000412A9">
              <w:rPr>
                <w:rFonts w:ascii="Times New Roman" w:hAnsi="Times New Roman"/>
                <w:color w:val="000000" w:themeColor="text1"/>
                <w:sz w:val="24"/>
                <w:szCs w:val="24"/>
              </w:rPr>
              <w:fldChar w:fldCharType="separate"/>
            </w:r>
            <w:r w:rsidR="00901558" w:rsidRPr="00901558">
              <w:rPr>
                <w:rFonts w:ascii="Times New Roman" w:hAnsi="Times New Roman"/>
                <w:noProof/>
                <w:color w:val="000000" w:themeColor="text1"/>
                <w:sz w:val="24"/>
                <w:szCs w:val="24"/>
                <w:vertAlign w:val="superscript"/>
              </w:rPr>
              <w:t>4</w:t>
            </w:r>
            <w:r w:rsidRPr="000412A9">
              <w:rPr>
                <w:rFonts w:ascii="Times New Roman" w:hAnsi="Times New Roman"/>
                <w:color w:val="000000" w:themeColor="text1"/>
                <w:sz w:val="24"/>
                <w:szCs w:val="24"/>
              </w:rPr>
              <w:fldChar w:fldCharType="end"/>
            </w:r>
          </w:p>
          <w:p w14:paraId="022911E0" w14:textId="2859DBF4" w:rsidR="00D0021F" w:rsidRPr="007D7B24" w:rsidRDefault="00D0021F" w:rsidP="009C36E1">
            <w:pPr>
              <w:spacing w:before="120" w:after="120" w:line="360" w:lineRule="auto"/>
              <w:jc w:val="center"/>
              <w:rPr>
                <w:rFonts w:ascii="Times New Roman" w:hAnsi="Times New Roman"/>
                <w:color w:val="000000" w:themeColor="text1"/>
                <w:sz w:val="24"/>
                <w:szCs w:val="24"/>
                <w:lang w:val="pt-BR"/>
              </w:rPr>
            </w:pPr>
            <w:r w:rsidRPr="007D7B24">
              <w:rPr>
                <w:rFonts w:ascii="Times New Roman" w:hAnsi="Times New Roman"/>
                <w:color w:val="000000" w:themeColor="text1"/>
                <w:sz w:val="24"/>
                <w:szCs w:val="24"/>
                <w:lang w:val="pt-BR"/>
              </w:rPr>
              <w:t>Fe(OTf)</w:t>
            </w:r>
            <w:r w:rsidRPr="007D7B24">
              <w:rPr>
                <w:rFonts w:ascii="Times New Roman" w:hAnsi="Times New Roman"/>
                <w:color w:val="000000" w:themeColor="text1"/>
                <w:sz w:val="24"/>
                <w:szCs w:val="24"/>
                <w:vertAlign w:val="subscript"/>
                <w:lang w:val="pt-BR"/>
              </w:rPr>
              <w:t>2</w:t>
            </w:r>
            <w:r w:rsidRPr="007D7B24">
              <w:rPr>
                <w:rFonts w:ascii="Times New Roman" w:hAnsi="Times New Roman"/>
                <w:color w:val="000000" w:themeColor="text1"/>
                <w:sz w:val="24"/>
                <w:szCs w:val="24"/>
                <w:lang w:val="pt-BR"/>
              </w:rPr>
              <w:t xml:space="preserve"> (15 mol%), 24-48 h, 35 %</w:t>
            </w:r>
          </w:p>
          <w:p w14:paraId="3F7061A5" w14:textId="61CE92F3" w:rsidR="00D0021F" w:rsidRPr="008C5CBE" w:rsidRDefault="0055299C" w:rsidP="00901558">
            <w:pPr>
              <w:spacing w:before="120" w:after="120" w:line="360" w:lineRule="auto"/>
              <w:jc w:val="center"/>
              <w:rPr>
                <w:rFonts w:ascii="Times New Roman" w:hAnsi="Times New Roman"/>
                <w:color w:val="000000" w:themeColor="text1"/>
                <w:sz w:val="24"/>
                <w:szCs w:val="24"/>
                <w:lang w:val="pt-BR"/>
              </w:rPr>
            </w:pPr>
            <w:r w:rsidRPr="000412A9">
              <w:rPr>
                <w:rFonts w:ascii="Times New Roman" w:hAnsi="Times New Roman"/>
                <w:color w:val="000000" w:themeColor="text1"/>
                <w:sz w:val="24"/>
                <w:szCs w:val="24"/>
              </w:rPr>
              <w:fldChar w:fldCharType="begin"/>
            </w:r>
            <w:r w:rsidR="00901558">
              <w:rPr>
                <w:rFonts w:ascii="Times New Roman" w:hAnsi="Times New Roman"/>
                <w:color w:val="000000" w:themeColor="text1"/>
                <w:sz w:val="24"/>
                <w:szCs w:val="24"/>
              </w:rPr>
              <w:instrText xml:space="preserve"> ADDIN EN.CITE &lt;EndNote&gt;&lt;Cite&gt;&lt;Author&gt;Keipour&lt;/Author&gt;&lt;Year&gt;2019&lt;/Year&gt;&lt;RecNum&gt;69&lt;/RecNum&gt;&lt;DisplayText&gt;&lt;style face="superscript"&gt;5&lt;/style&gt;&lt;/DisplayText&gt;&lt;record&gt;&lt;rec-number&gt;69&lt;/rec-number&gt;&lt;foreign-keys&gt;&lt;key app="EN" db-id="w5ws9pxv55x52wexfxh5f9rawfxe5t5a95vf" timestamp="1718421409"&gt;69&lt;/key&gt;&lt;/foreign-keys&gt;&lt;ref-type name="Journal Article"&gt;17&lt;/ref-type&gt;&lt;contributors&gt;&lt;authors&gt;&lt;author&gt;Keipour, Hoda&lt;/author&gt;&lt;author&gt;Jalba, Angela&lt;/author&gt;&lt;author&gt;Tanbouza, Nour&lt;/author&gt;&lt;author&gt;Carreras, Virginie&lt;/author&gt;&lt;author&gt;Ollevier, Thierry&lt;/author&gt;&lt;/authors&gt;&lt;/contributors&gt;&lt;titles&gt;&lt;title&gt;α-Thiocarbonyl synthesis via the FeII-catalyzed insertion reaction of α-diazocarbonyls into S–H bonds&lt;/title&gt;&lt;secondary-title&gt;Organic &amp;amp; Biomolecular Chemistry&lt;/secondary-title&gt;&lt;/titles&gt;&lt;periodical&gt;&lt;full-title&gt;Organic &amp;amp; Biomolecular Chemistry&lt;/full-title&gt;&lt;/periodical&gt;&lt;pages&gt;3098-3102&lt;/pages&gt;&lt;volume&gt;17&lt;/volume&gt;&lt;number&gt;12&lt;/number&gt;&lt;dates&gt;&lt;year&gt;2019&lt;/year&gt;&lt;/dates&gt;&lt;publisher&gt;The Royal Society of Chemistry&lt;/publisher&gt;&lt;isbn&gt;1477-0520&lt;/isbn&gt;&lt;work-type&gt;10.1039/C9OB00261H&lt;/work-type&gt;&lt;urls&gt;&lt;related-urls&gt;&lt;url&gt;http://dx.doi.org/10.1039/C9OB00261H&lt;/url&gt;&lt;/related-urls&gt;&lt;/urls&gt;&lt;electronic-resource-num&gt;10.1039/C9OB00261H&lt;/electronic-resource-num&gt;&lt;/record&gt;&lt;/Cite&gt;&lt;/EndNote&gt;</w:instrText>
            </w:r>
            <w:r w:rsidRPr="000412A9">
              <w:rPr>
                <w:rFonts w:ascii="Times New Roman" w:hAnsi="Times New Roman"/>
                <w:color w:val="000000" w:themeColor="text1"/>
                <w:sz w:val="24"/>
                <w:szCs w:val="24"/>
              </w:rPr>
              <w:fldChar w:fldCharType="separate"/>
            </w:r>
            <w:r w:rsidR="00901558" w:rsidRPr="00901558">
              <w:rPr>
                <w:rFonts w:ascii="Times New Roman" w:hAnsi="Times New Roman"/>
                <w:noProof/>
                <w:color w:val="000000" w:themeColor="text1"/>
                <w:sz w:val="24"/>
                <w:szCs w:val="24"/>
                <w:vertAlign w:val="superscript"/>
              </w:rPr>
              <w:t>5</w:t>
            </w:r>
            <w:r w:rsidRPr="000412A9">
              <w:rPr>
                <w:rFonts w:ascii="Times New Roman" w:hAnsi="Times New Roman"/>
                <w:color w:val="000000" w:themeColor="text1"/>
                <w:sz w:val="24"/>
                <w:szCs w:val="24"/>
              </w:rPr>
              <w:fldChar w:fldCharType="end"/>
            </w:r>
          </w:p>
        </w:tc>
      </w:tr>
    </w:tbl>
    <w:p w14:paraId="30D881B3" w14:textId="77777777" w:rsidR="00D0021F" w:rsidRDefault="00D0021F" w:rsidP="00D0021F">
      <w:pPr>
        <w:spacing w:after="0" w:line="480" w:lineRule="auto"/>
        <w:jc w:val="both"/>
        <w:rPr>
          <w:rFonts w:ascii="Times New Roman" w:hAnsi="Times New Roman"/>
          <w:sz w:val="24"/>
          <w:szCs w:val="24"/>
        </w:rPr>
      </w:pPr>
    </w:p>
    <w:p w14:paraId="7CF48E22" w14:textId="77777777" w:rsidR="00D0021F" w:rsidRDefault="00D0021F" w:rsidP="00D0021F">
      <w:pPr>
        <w:rPr>
          <w:rFonts w:ascii="Times New Roman" w:eastAsia="Times New Roman" w:hAnsi="Times New Roman"/>
          <w:b/>
          <w:bCs/>
          <w:sz w:val="24"/>
          <w:szCs w:val="24"/>
          <w:highlight w:val="yellow"/>
          <w:lang w:eastAsia="en-IN"/>
        </w:rPr>
      </w:pPr>
      <w:r>
        <w:rPr>
          <w:rFonts w:ascii="Times New Roman" w:eastAsia="Times New Roman" w:hAnsi="Times New Roman"/>
          <w:b/>
          <w:bCs/>
          <w:sz w:val="24"/>
          <w:szCs w:val="24"/>
          <w:highlight w:val="yellow"/>
          <w:lang w:eastAsia="en-IN"/>
        </w:rPr>
        <w:br w:type="page"/>
      </w:r>
    </w:p>
    <w:p w14:paraId="1A21A212" w14:textId="77777777" w:rsidR="00974D0B" w:rsidRDefault="00090122" w:rsidP="00974D0B">
      <w:pPr>
        <w:spacing w:line="276" w:lineRule="auto"/>
        <w:jc w:val="both"/>
        <w:rPr>
          <w:rFonts w:ascii="Times New Roman" w:hAnsi="Times New Roman"/>
          <w:bCs/>
          <w:sz w:val="24"/>
          <w:szCs w:val="24"/>
        </w:rPr>
      </w:pPr>
      <w:r w:rsidRPr="00090122">
        <w:rPr>
          <w:rFonts w:ascii="Times New Roman" w:eastAsia="Times New Roman" w:hAnsi="Times New Roman"/>
          <w:b/>
          <w:bCs/>
          <w:sz w:val="24"/>
          <w:szCs w:val="24"/>
          <w:lang w:eastAsia="en-IN"/>
        </w:rPr>
        <w:lastRenderedPageBreak/>
        <w:t>S5</w:t>
      </w:r>
      <w:r w:rsidR="00CF32EF" w:rsidRPr="00090122">
        <w:rPr>
          <w:rFonts w:ascii="Times New Roman" w:eastAsia="Times New Roman" w:hAnsi="Times New Roman"/>
          <w:b/>
          <w:bCs/>
          <w:sz w:val="24"/>
          <w:szCs w:val="24"/>
          <w:lang w:eastAsia="en-IN"/>
        </w:rPr>
        <w:t xml:space="preserve">. </w:t>
      </w:r>
      <w:r w:rsidR="00974D0B" w:rsidRPr="00974D0B">
        <w:rPr>
          <w:rFonts w:ascii="Times New Roman" w:hAnsi="Times New Roman"/>
          <w:b/>
          <w:sz w:val="24"/>
          <w:szCs w:val="24"/>
        </w:rPr>
        <w:t xml:space="preserve">Case study-3: </w:t>
      </w:r>
      <w:r w:rsidR="00974D0B" w:rsidRPr="00027155">
        <w:rPr>
          <w:rFonts w:ascii="Times New Roman" w:hAnsi="Times New Roman"/>
          <w:sz w:val="24"/>
          <w:szCs w:val="24"/>
        </w:rPr>
        <w:t>Carbene insertion (C-N bond formation) single objective multi-variant auto-optimization.</w:t>
      </w:r>
    </w:p>
    <w:p w14:paraId="18A4185E" w14:textId="191372A3" w:rsidR="00090122" w:rsidRDefault="00090122" w:rsidP="00027155">
      <w:pPr>
        <w:spacing w:line="360" w:lineRule="auto"/>
        <w:jc w:val="both"/>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S5.1. Background collection</w:t>
      </w:r>
    </w:p>
    <w:p w14:paraId="6A478CDC" w14:textId="77777777" w:rsidR="00CF32EF" w:rsidRDefault="00CF32EF" w:rsidP="006D6404">
      <w:pPr>
        <w:spacing w:line="480" w:lineRule="auto"/>
        <w:jc w:val="both"/>
        <w:rPr>
          <w:rFonts w:ascii="Times New Roman" w:eastAsia="Times New Roman" w:hAnsi="Times New Roman"/>
          <w:sz w:val="24"/>
          <w:szCs w:val="24"/>
          <w:lang w:eastAsia="en-IN"/>
        </w:rPr>
      </w:pPr>
      <w:r w:rsidRPr="00EB29B2">
        <w:rPr>
          <w:rFonts w:ascii="Times New Roman" w:eastAsia="Times New Roman" w:hAnsi="Times New Roman"/>
          <w:b/>
          <w:bCs/>
          <w:sz w:val="24"/>
          <w:szCs w:val="24"/>
          <w:lang w:eastAsia="en-IN"/>
        </w:rPr>
        <w:t>Sample Preparation</w:t>
      </w:r>
      <w:r>
        <w:rPr>
          <w:rFonts w:ascii="Times New Roman" w:eastAsia="Times New Roman" w:hAnsi="Times New Roman"/>
          <w:sz w:val="24"/>
          <w:szCs w:val="24"/>
          <w:lang w:eastAsia="en-IN"/>
        </w:rPr>
        <w:t xml:space="preserve">: We prepare 0.5 M stock solution of compound </w:t>
      </w:r>
      <w:r>
        <w:rPr>
          <w:rFonts w:ascii="Times New Roman" w:eastAsia="Times New Roman" w:hAnsi="Times New Roman"/>
          <w:b/>
          <w:bCs/>
          <w:sz w:val="24"/>
          <w:szCs w:val="24"/>
          <w:lang w:eastAsia="en-IN"/>
        </w:rPr>
        <w:t>2</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 xml:space="preserve">in ethyl acetate, 0.5 M stock solution of reagent </w:t>
      </w:r>
      <w:r>
        <w:rPr>
          <w:rFonts w:ascii="Times New Roman" w:eastAsia="Times New Roman" w:hAnsi="Times New Roman"/>
          <w:b/>
          <w:bCs/>
          <w:sz w:val="24"/>
          <w:szCs w:val="24"/>
          <w:lang w:eastAsia="en-IN"/>
        </w:rPr>
        <w:t>7</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sidRPr="001A1940">
        <w:rPr>
          <w:rFonts w:ascii="Times New Roman" w:eastAsia="Times New Roman" w:hAnsi="Times New Roman"/>
          <w:sz w:val="24"/>
          <w:szCs w:val="24"/>
          <w:lang w:eastAsia="en-IN"/>
        </w:rPr>
        <w:t>in ethyl acetate</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 xml:space="preserve">and 0.5 M stock solution of product </w:t>
      </w:r>
      <w:r>
        <w:rPr>
          <w:rFonts w:ascii="Times New Roman" w:eastAsia="Times New Roman" w:hAnsi="Times New Roman"/>
          <w:b/>
          <w:bCs/>
          <w:sz w:val="24"/>
          <w:szCs w:val="24"/>
          <w:lang w:eastAsia="en-IN"/>
        </w:rPr>
        <w:t>8</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in ethyl acetate. The three of the solution taken in three different syringes.</w:t>
      </w:r>
    </w:p>
    <w:p w14:paraId="064E7F1A" w14:textId="3C4F0FB9" w:rsidR="00CF32EF" w:rsidRDefault="00CF32EF" w:rsidP="006D6404">
      <w:pPr>
        <w:spacing w:line="480" w:lineRule="auto"/>
        <w:jc w:val="both"/>
        <w:rPr>
          <w:rFonts w:ascii="Times New Roman" w:eastAsia="Times New Roman" w:hAnsi="Times New Roman"/>
          <w:sz w:val="24"/>
          <w:szCs w:val="24"/>
          <w:lang w:eastAsia="en-IN"/>
        </w:rPr>
      </w:pPr>
      <w:r w:rsidRPr="00636267">
        <w:rPr>
          <w:rFonts w:ascii="Times New Roman" w:eastAsia="Times New Roman" w:hAnsi="Times New Roman"/>
          <w:b/>
          <w:bCs/>
          <w:sz w:val="24"/>
          <w:szCs w:val="24"/>
          <w:lang w:eastAsia="en-IN"/>
        </w:rPr>
        <w:t>Delivery system</w:t>
      </w:r>
      <w:r>
        <w:rPr>
          <w:rFonts w:ascii="Times New Roman" w:eastAsia="Times New Roman" w:hAnsi="Times New Roman"/>
          <w:sz w:val="24"/>
          <w:szCs w:val="24"/>
          <w:lang w:eastAsia="en-IN"/>
        </w:rPr>
        <w:t xml:space="preserve">: </w:t>
      </w:r>
      <w:r w:rsidRPr="00636267">
        <w:rPr>
          <w:rFonts w:ascii="Times New Roman" w:eastAsia="Times New Roman" w:hAnsi="Times New Roman"/>
          <w:sz w:val="24"/>
          <w:szCs w:val="24"/>
          <w:lang w:eastAsia="en-IN"/>
        </w:rPr>
        <w:t>The HPLC pumps</w:t>
      </w:r>
      <w:r>
        <w:rPr>
          <w:rFonts w:ascii="Times New Roman" w:eastAsia="Times New Roman" w:hAnsi="Times New Roman"/>
          <w:sz w:val="24"/>
          <w:szCs w:val="24"/>
          <w:lang w:eastAsia="en-IN"/>
        </w:rPr>
        <w:t xml:space="preserve"> and syringe pump</w:t>
      </w:r>
      <w:r w:rsidRPr="00636267">
        <w:rPr>
          <w:rFonts w:ascii="Times New Roman" w:eastAsia="Times New Roman" w:hAnsi="Times New Roman"/>
          <w:sz w:val="24"/>
          <w:szCs w:val="24"/>
          <w:lang w:eastAsia="en-IN"/>
        </w:rPr>
        <w:t xml:space="preserve"> were directly </w:t>
      </w:r>
      <w:r>
        <w:rPr>
          <w:rFonts w:ascii="Times New Roman" w:eastAsia="Times New Roman" w:hAnsi="Times New Roman"/>
          <w:sz w:val="24"/>
          <w:szCs w:val="24"/>
          <w:lang w:eastAsia="en-IN"/>
        </w:rPr>
        <w:t>interfaced</w:t>
      </w:r>
      <w:r w:rsidRPr="00636267">
        <w:rPr>
          <w:rFonts w:ascii="Times New Roman" w:eastAsia="Times New Roman" w:hAnsi="Times New Roman"/>
          <w:sz w:val="24"/>
          <w:szCs w:val="24"/>
          <w:lang w:eastAsia="en-IN"/>
        </w:rPr>
        <w:t xml:space="preserve"> to the main computer via an RS-232 interface</w:t>
      </w:r>
      <w:r>
        <w:rPr>
          <w:rFonts w:ascii="Times New Roman" w:eastAsia="Times New Roman" w:hAnsi="Times New Roman"/>
          <w:sz w:val="24"/>
          <w:szCs w:val="24"/>
          <w:lang w:eastAsia="en-IN"/>
        </w:rPr>
        <w:t xml:space="preserve"> or LAN</w:t>
      </w:r>
      <w:r w:rsidRPr="00636267">
        <w:rPr>
          <w:rFonts w:ascii="Times New Roman" w:eastAsia="Times New Roman" w:hAnsi="Times New Roman"/>
          <w:sz w:val="24"/>
          <w:szCs w:val="24"/>
          <w:lang w:eastAsia="en-IN"/>
        </w:rPr>
        <w:t xml:space="preserve">. These pumps </w:t>
      </w:r>
      <w:r>
        <w:rPr>
          <w:rFonts w:ascii="Times New Roman" w:eastAsia="Times New Roman" w:hAnsi="Times New Roman"/>
          <w:sz w:val="24"/>
          <w:szCs w:val="24"/>
          <w:lang w:eastAsia="en-IN"/>
        </w:rPr>
        <w:t xml:space="preserve">will help in </w:t>
      </w:r>
      <w:r w:rsidRPr="00636267">
        <w:rPr>
          <w:rFonts w:ascii="Times New Roman" w:eastAsia="Times New Roman" w:hAnsi="Times New Roman"/>
          <w:sz w:val="24"/>
          <w:szCs w:val="24"/>
          <w:lang w:eastAsia="en-IN"/>
        </w:rPr>
        <w:t>introduc</w:t>
      </w:r>
      <w:r>
        <w:rPr>
          <w:rFonts w:ascii="Times New Roman" w:eastAsia="Times New Roman" w:hAnsi="Times New Roman"/>
          <w:sz w:val="24"/>
          <w:szCs w:val="24"/>
          <w:lang w:eastAsia="en-IN"/>
        </w:rPr>
        <w:t>ing</w:t>
      </w:r>
      <w:r w:rsidRPr="00636267">
        <w:rPr>
          <w:rFonts w:ascii="Times New Roman" w:eastAsia="Times New Roman" w:hAnsi="Times New Roman"/>
          <w:sz w:val="24"/>
          <w:szCs w:val="24"/>
          <w:lang w:eastAsia="en-IN"/>
        </w:rPr>
        <w:t xml:space="preserve"> reactants and reagent solutions into the microreactor </w:t>
      </w:r>
      <w:r>
        <w:rPr>
          <w:rFonts w:ascii="Times New Roman" w:eastAsia="Times New Roman" w:hAnsi="Times New Roman"/>
          <w:sz w:val="24"/>
          <w:szCs w:val="24"/>
          <w:lang w:eastAsia="en-IN"/>
        </w:rPr>
        <w:t>with varied flow rate as</w:t>
      </w:r>
      <w:r w:rsidRPr="00636267">
        <w:rPr>
          <w:rFonts w:ascii="Times New Roman" w:eastAsia="Times New Roman" w:hAnsi="Times New Roman"/>
          <w:sz w:val="24"/>
          <w:szCs w:val="24"/>
          <w:lang w:eastAsia="en-IN"/>
        </w:rPr>
        <w:t xml:space="preserve"> the central computer's prescribed flow rate (fr). </w:t>
      </w:r>
      <w:r w:rsidRPr="0003108D">
        <w:rPr>
          <w:rFonts w:ascii="Times New Roman" w:eastAsia="Times New Roman" w:hAnsi="Times New Roman"/>
          <w:sz w:val="24"/>
          <w:szCs w:val="24"/>
          <w:lang w:eastAsia="en-IN"/>
        </w:rPr>
        <w:t>The central computer and the HPLC pump communicated through serial communication using ASCII code to exchange information about flow rate, operational status, and duration. This facilitated the transmission of essential details from the main computer to the pumps, enabling them to commence their operations as required.</w:t>
      </w:r>
      <w:r w:rsidR="000412A9">
        <w:rPr>
          <w:rFonts w:ascii="Times New Roman" w:eastAsia="Times New Roman" w:hAnsi="Times New Roman"/>
          <w:sz w:val="24"/>
          <w:szCs w:val="24"/>
          <w:lang w:eastAsia="en-IN"/>
        </w:rPr>
        <w:t xml:space="preserve"> </w:t>
      </w:r>
      <w:r w:rsidRPr="00666517">
        <w:rPr>
          <w:rFonts w:ascii="Times New Roman" w:eastAsia="Times New Roman" w:hAnsi="Times New Roman"/>
          <w:sz w:val="24"/>
          <w:szCs w:val="24"/>
          <w:lang w:eastAsia="en-IN"/>
        </w:rPr>
        <w:t>To conduct our analysis, we utilized an In-line FTIR system. The experimental protocol involved the initial introduction of the solvent, ethyl acetate, for a duration of 10 min</w:t>
      </w:r>
      <w:r>
        <w:rPr>
          <w:rFonts w:ascii="Times New Roman" w:eastAsia="Times New Roman" w:hAnsi="Times New Roman"/>
          <w:sz w:val="24"/>
          <w:szCs w:val="24"/>
          <w:lang w:eastAsia="en-IN"/>
        </w:rPr>
        <w:t>.</w:t>
      </w:r>
      <w:r w:rsidRPr="00666517">
        <w:rPr>
          <w:rFonts w:ascii="Times New Roman" w:eastAsia="Times New Roman" w:hAnsi="Times New Roman"/>
          <w:sz w:val="24"/>
          <w:szCs w:val="24"/>
          <w:lang w:eastAsia="en-IN"/>
        </w:rPr>
        <w:t xml:space="preserve"> using a syringe pump, during which data was recorded. Subsequently, a previously prepared stock solution of compound </w:t>
      </w:r>
      <w:r>
        <w:rPr>
          <w:rFonts w:ascii="Times New Roman" w:eastAsia="Times New Roman" w:hAnsi="Times New Roman"/>
          <w:b/>
          <w:bCs/>
          <w:sz w:val="24"/>
          <w:szCs w:val="24"/>
          <w:lang w:eastAsia="en-IN"/>
        </w:rPr>
        <w:t>2</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was similarly introduced into the In-line FTIR for 10 min</w:t>
      </w:r>
      <w:r>
        <w:rPr>
          <w:rFonts w:ascii="Times New Roman" w:eastAsia="Times New Roman" w:hAnsi="Times New Roman"/>
          <w:sz w:val="24"/>
          <w:szCs w:val="24"/>
          <w:lang w:eastAsia="en-IN"/>
        </w:rPr>
        <w:t>.</w:t>
      </w:r>
      <w:r w:rsidRPr="00666517">
        <w:rPr>
          <w:rFonts w:ascii="Times New Roman" w:eastAsia="Times New Roman" w:hAnsi="Times New Roman"/>
          <w:sz w:val="24"/>
          <w:szCs w:val="24"/>
          <w:lang w:eastAsia="en-IN"/>
        </w:rPr>
        <w:t xml:space="preserve"> This process was repeated for the reaction product </w:t>
      </w:r>
      <w:r>
        <w:rPr>
          <w:rFonts w:ascii="Times New Roman" w:eastAsia="Times New Roman" w:hAnsi="Times New Roman"/>
          <w:b/>
          <w:bCs/>
          <w:sz w:val="24"/>
          <w:szCs w:val="24"/>
          <w:lang w:eastAsia="en-IN"/>
        </w:rPr>
        <w:t>8</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and reagent </w:t>
      </w:r>
      <w:r>
        <w:rPr>
          <w:rFonts w:ascii="Times New Roman" w:eastAsia="Times New Roman" w:hAnsi="Times New Roman"/>
          <w:b/>
          <w:bCs/>
          <w:sz w:val="24"/>
          <w:szCs w:val="24"/>
          <w:lang w:eastAsia="en-IN"/>
        </w:rPr>
        <w:t>7</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each pumped for 10 min</w:t>
      </w:r>
      <w:r>
        <w:rPr>
          <w:rFonts w:ascii="Times New Roman" w:eastAsia="Times New Roman" w:hAnsi="Times New Roman"/>
          <w:sz w:val="24"/>
          <w:szCs w:val="24"/>
          <w:lang w:eastAsia="en-IN"/>
        </w:rPr>
        <w:t>.</w:t>
      </w:r>
      <w:r w:rsidRPr="006F369F">
        <w:rPr>
          <w:rFonts w:ascii="Times New Roman" w:eastAsia="Times New Roman" w:hAnsi="Times New Roman"/>
          <w:sz w:val="24"/>
          <w:szCs w:val="24"/>
          <w:lang w:eastAsia="en-IN"/>
        </w:rPr>
        <w:t xml:space="preserve"> </w:t>
      </w:r>
      <w:r w:rsidRPr="00666517">
        <w:rPr>
          <w:rFonts w:ascii="Times New Roman" w:eastAsia="Times New Roman" w:hAnsi="Times New Roman"/>
          <w:sz w:val="24"/>
          <w:szCs w:val="24"/>
          <w:lang w:eastAsia="en-IN"/>
        </w:rPr>
        <w:t xml:space="preserve">Upon collecting all relevant data, we identified the signature peak present in the product. Using this peak </w:t>
      </w:r>
      <w:r w:rsidRPr="00666517">
        <w:rPr>
          <w:rFonts w:ascii="Times New Roman" w:eastAsia="Times New Roman" w:hAnsi="Times New Roman"/>
          <w:sz w:val="24"/>
          <w:szCs w:val="24"/>
          <w:lang w:eastAsia="en-IN"/>
        </w:rPr>
        <w:lastRenderedPageBreak/>
        <w:t>as a reference, we employed a Bayesian optimizer to fine-tune and optimize the reaction conditions for improved results.</w:t>
      </w:r>
    </w:p>
    <w:p w14:paraId="0C6EC225" w14:textId="6880C23C" w:rsidR="00CF32EF" w:rsidRDefault="00851BEB" w:rsidP="00027155">
      <w:pPr>
        <w:spacing w:line="360" w:lineRule="auto"/>
        <w:jc w:val="center"/>
        <w:rPr>
          <w:rFonts w:ascii="Times New Roman" w:eastAsia="Times New Roman" w:hAnsi="Times New Roman"/>
          <w:sz w:val="24"/>
          <w:szCs w:val="24"/>
          <w:lang w:eastAsia="en-IN"/>
        </w:rPr>
      </w:pPr>
      <w:r>
        <w:object w:dxaOrig="15437" w:dyaOrig="11815" w14:anchorId="61B4C7B5">
          <v:shape id="_x0000_i1081" type="#_x0000_t75" style="width:455.3pt;height:347.95pt" o:ole="">
            <v:imagedata r:id="rId150" o:title=""/>
          </v:shape>
          <o:OLEObject Type="Embed" ProgID="Origin95.Graph" ShapeID="_x0000_i1081" DrawAspect="Content" ObjectID="_1780927587" r:id="rId151"/>
        </w:object>
      </w:r>
    </w:p>
    <w:p w14:paraId="101AB3AD" w14:textId="07FF2493" w:rsidR="00CF32EF" w:rsidRDefault="00CF32EF" w:rsidP="00027155">
      <w:pPr>
        <w:spacing w:line="360" w:lineRule="auto"/>
        <w:jc w:val="both"/>
        <w:rPr>
          <w:rFonts w:ascii="Times New Roman" w:eastAsia="Times New Roman" w:hAnsi="Times New Roman"/>
          <w:sz w:val="24"/>
          <w:szCs w:val="24"/>
          <w:lang w:eastAsia="en-IN"/>
        </w:rPr>
      </w:pPr>
      <w:r w:rsidRPr="00090122">
        <w:rPr>
          <w:rFonts w:ascii="Times New Roman" w:eastAsia="Times New Roman" w:hAnsi="Times New Roman"/>
          <w:b/>
          <w:bCs/>
          <w:sz w:val="24"/>
          <w:szCs w:val="24"/>
          <w:lang w:eastAsia="en-IN"/>
        </w:rPr>
        <w:t>Fig</w:t>
      </w:r>
      <w:r w:rsidR="00487379">
        <w:rPr>
          <w:rFonts w:ascii="Times New Roman" w:eastAsia="Times New Roman" w:hAnsi="Times New Roman"/>
          <w:b/>
          <w:bCs/>
          <w:sz w:val="24"/>
          <w:szCs w:val="24"/>
          <w:lang w:eastAsia="en-IN"/>
        </w:rPr>
        <w:t>ure</w:t>
      </w:r>
      <w:r w:rsidRPr="00090122">
        <w:rPr>
          <w:rFonts w:ascii="Times New Roman" w:eastAsia="Times New Roman" w:hAnsi="Times New Roman"/>
          <w:b/>
          <w:bCs/>
          <w:sz w:val="24"/>
          <w:szCs w:val="24"/>
          <w:lang w:eastAsia="en-IN"/>
        </w:rPr>
        <w:t xml:space="preserve"> S</w:t>
      </w:r>
      <w:r w:rsidR="005A78A5">
        <w:rPr>
          <w:rFonts w:ascii="Times New Roman" w:eastAsia="Times New Roman" w:hAnsi="Times New Roman"/>
          <w:b/>
          <w:bCs/>
          <w:sz w:val="24"/>
          <w:szCs w:val="24"/>
          <w:lang w:eastAsia="en-IN"/>
        </w:rPr>
        <w:t>2</w:t>
      </w:r>
      <w:r w:rsidR="00896C47">
        <w:rPr>
          <w:rFonts w:ascii="Times New Roman" w:eastAsia="Times New Roman" w:hAnsi="Times New Roman"/>
          <w:b/>
          <w:bCs/>
          <w:sz w:val="24"/>
          <w:szCs w:val="24"/>
          <w:lang w:eastAsia="en-IN"/>
        </w:rPr>
        <w:t>6</w:t>
      </w:r>
      <w:r w:rsidRPr="00090122">
        <w:rPr>
          <w:rFonts w:ascii="Times New Roman" w:eastAsia="Times New Roman" w:hAnsi="Times New Roman"/>
          <w:b/>
          <w:bCs/>
          <w:sz w:val="24"/>
          <w:szCs w:val="24"/>
          <w:lang w:eastAsia="en-IN"/>
        </w:rPr>
        <w:t>.</w:t>
      </w:r>
      <w:r w:rsidRPr="008C4488">
        <w:rPr>
          <w:rFonts w:ascii="Times New Roman" w:eastAsia="Times New Roman" w:hAnsi="Times New Roman"/>
          <w:sz w:val="24"/>
          <w:szCs w:val="24"/>
          <w:lang w:eastAsia="en-IN"/>
        </w:rPr>
        <w:t xml:space="preserve"> In-line IR background analysis of </w:t>
      </w:r>
      <w:r>
        <w:rPr>
          <w:rFonts w:ascii="Times New Roman" w:eastAsia="Times New Roman" w:hAnsi="Times New Roman"/>
          <w:sz w:val="24"/>
          <w:szCs w:val="24"/>
          <w:lang w:eastAsia="en-IN"/>
        </w:rPr>
        <w:t xml:space="preserve">EtOAc, </w:t>
      </w:r>
      <w:r w:rsidR="00781CAD">
        <w:rPr>
          <w:rFonts w:ascii="Times New Roman" w:eastAsia="Times New Roman" w:hAnsi="Times New Roman"/>
          <w:sz w:val="24"/>
          <w:szCs w:val="24"/>
          <w:lang w:eastAsia="en-IN"/>
        </w:rPr>
        <w:t xml:space="preserve">0.5 M </w:t>
      </w:r>
      <w:r>
        <w:rPr>
          <w:rFonts w:ascii="Times New Roman" w:eastAsia="Times New Roman" w:hAnsi="Times New Roman"/>
          <w:sz w:val="24"/>
          <w:szCs w:val="24"/>
          <w:lang w:eastAsia="en-IN"/>
        </w:rPr>
        <w:t xml:space="preserve">stock solution of </w:t>
      </w:r>
      <w:r>
        <w:rPr>
          <w:rFonts w:ascii="Times New Roman" w:eastAsia="Times New Roman" w:hAnsi="Times New Roman"/>
          <w:b/>
          <w:bCs/>
          <w:sz w:val="24"/>
          <w:szCs w:val="24"/>
          <w:lang w:eastAsia="en-IN"/>
        </w:rPr>
        <w:t>2</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7</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and </w:t>
      </w:r>
      <w:r>
        <w:rPr>
          <w:rFonts w:ascii="Times New Roman" w:eastAsia="Times New Roman" w:hAnsi="Times New Roman"/>
          <w:b/>
          <w:bCs/>
          <w:sz w:val="24"/>
          <w:szCs w:val="24"/>
          <w:lang w:eastAsia="en-IN"/>
        </w:rPr>
        <w:t>8</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in </w:t>
      </w:r>
      <w:r>
        <w:rPr>
          <w:rFonts w:ascii="Times New Roman" w:eastAsia="Times New Roman" w:hAnsi="Times New Roman"/>
          <w:sz w:val="24"/>
          <w:szCs w:val="24"/>
          <w:lang w:eastAsia="en-IN"/>
        </w:rPr>
        <w:t>EtOAc</w:t>
      </w:r>
      <w:r w:rsidRPr="008C4488">
        <w:rPr>
          <w:rFonts w:ascii="Times New Roman" w:eastAsia="Times New Roman" w:hAnsi="Times New Roman"/>
          <w:sz w:val="24"/>
          <w:szCs w:val="24"/>
          <w:lang w:eastAsia="en-IN"/>
        </w:rPr>
        <w:t>.</w:t>
      </w:r>
    </w:p>
    <w:p w14:paraId="6B6BAA18" w14:textId="77777777" w:rsidR="00CF32EF" w:rsidRDefault="00CF32EF" w:rsidP="006D6404">
      <w:pPr>
        <w:spacing w:line="480" w:lineRule="auto"/>
        <w:jc w:val="both"/>
        <w:rPr>
          <w:rFonts w:ascii="Times New Roman" w:eastAsia="Times New Roman" w:hAnsi="Times New Roman"/>
          <w:sz w:val="24"/>
          <w:szCs w:val="24"/>
          <w:lang w:eastAsia="en-IN"/>
        </w:rPr>
      </w:pPr>
      <w:r w:rsidRPr="00666517">
        <w:rPr>
          <w:rFonts w:ascii="Times New Roman" w:eastAsia="Times New Roman" w:hAnsi="Times New Roman"/>
          <w:sz w:val="24"/>
          <w:szCs w:val="24"/>
          <w:lang w:eastAsia="en-IN"/>
        </w:rPr>
        <w:t xml:space="preserve">The distinctive </w:t>
      </w:r>
      <w:r w:rsidRPr="000A1F62">
        <w:rPr>
          <w:rFonts w:ascii="Times New Roman" w:eastAsia="Times New Roman" w:hAnsi="Times New Roman"/>
          <w:sz w:val="24"/>
          <w:szCs w:val="24"/>
          <w:lang w:eastAsia="en-IN"/>
        </w:rPr>
        <w:t>C-</w:t>
      </w:r>
      <w:r>
        <w:rPr>
          <w:rFonts w:ascii="Times New Roman" w:eastAsia="Times New Roman" w:hAnsi="Times New Roman"/>
          <w:sz w:val="24"/>
          <w:szCs w:val="24"/>
          <w:lang w:eastAsia="en-IN"/>
        </w:rPr>
        <w:t>N</w:t>
      </w:r>
      <w:r w:rsidRPr="000A1F62">
        <w:rPr>
          <w:rFonts w:ascii="Times New Roman" w:eastAsia="Times New Roman" w:hAnsi="Times New Roman"/>
          <w:sz w:val="24"/>
          <w:szCs w:val="24"/>
          <w:lang w:eastAsia="en-IN"/>
        </w:rPr>
        <w:t xml:space="preserve"> </w:t>
      </w:r>
      <w:r>
        <w:rPr>
          <w:rFonts w:ascii="Times New Roman" w:eastAsia="Times New Roman" w:hAnsi="Times New Roman"/>
          <w:sz w:val="24"/>
          <w:szCs w:val="24"/>
          <w:lang w:eastAsia="en-IN"/>
        </w:rPr>
        <w:t xml:space="preserve">stretching </w:t>
      </w:r>
      <w:r w:rsidRPr="00666517">
        <w:rPr>
          <w:rFonts w:ascii="Times New Roman" w:eastAsia="Times New Roman" w:hAnsi="Times New Roman"/>
          <w:sz w:val="24"/>
          <w:szCs w:val="24"/>
          <w:lang w:eastAsia="en-IN"/>
        </w:rPr>
        <w:t xml:space="preserve">associated with </w:t>
      </w:r>
      <w:r>
        <w:rPr>
          <w:rFonts w:ascii="Times New Roman" w:eastAsia="Times New Roman" w:hAnsi="Times New Roman"/>
          <w:sz w:val="24"/>
          <w:szCs w:val="24"/>
          <w:lang w:eastAsia="en-IN"/>
        </w:rPr>
        <w:t>product</w:t>
      </w:r>
      <w:r w:rsidRPr="00666517">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8</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aligning within the range of </w:t>
      </w:r>
      <w:r>
        <w:rPr>
          <w:rFonts w:ascii="Times New Roman" w:eastAsia="Times New Roman" w:hAnsi="Times New Roman"/>
          <w:sz w:val="24"/>
          <w:szCs w:val="24"/>
          <w:lang w:eastAsia="en-IN"/>
        </w:rPr>
        <w:t>1295</w:t>
      </w:r>
      <w:r w:rsidRPr="00666517">
        <w:rPr>
          <w:rFonts w:ascii="Times New Roman" w:eastAsia="Times New Roman" w:hAnsi="Times New Roman"/>
          <w:sz w:val="24"/>
          <w:szCs w:val="24"/>
          <w:lang w:eastAsia="en-IN"/>
        </w:rPr>
        <w:t xml:space="preserve"> to </w:t>
      </w:r>
      <w:r>
        <w:rPr>
          <w:rFonts w:ascii="Times New Roman" w:eastAsia="Times New Roman" w:hAnsi="Times New Roman"/>
          <w:sz w:val="24"/>
          <w:szCs w:val="24"/>
          <w:lang w:eastAsia="en-IN"/>
        </w:rPr>
        <w:t>1325</w:t>
      </w:r>
      <w:r w:rsidRPr="00666517">
        <w:rPr>
          <w:rFonts w:ascii="Times New Roman" w:eastAsia="Times New Roman" w:hAnsi="Times New Roman"/>
          <w:sz w:val="24"/>
          <w:szCs w:val="24"/>
          <w:lang w:eastAsia="en-IN"/>
        </w:rPr>
        <w:t xml:space="preserve"> cm</w:t>
      </w:r>
      <w:r w:rsidRPr="00666517">
        <w:rPr>
          <w:rFonts w:ascii="Times New Roman" w:eastAsia="Times New Roman" w:hAnsi="Times New Roman"/>
          <w:sz w:val="24"/>
          <w:szCs w:val="24"/>
          <w:vertAlign w:val="superscript"/>
          <w:lang w:eastAsia="en-IN"/>
        </w:rPr>
        <w:t>-1</w:t>
      </w:r>
      <w:r>
        <w:rPr>
          <w:rFonts w:ascii="Times New Roman" w:eastAsia="Times New Roman" w:hAnsi="Times New Roman"/>
          <w:sz w:val="24"/>
          <w:szCs w:val="24"/>
          <w:vertAlign w:val="superscript"/>
          <w:lang w:eastAsia="en-IN"/>
        </w:rPr>
        <w:t xml:space="preserve"> </w:t>
      </w:r>
      <w:r>
        <w:rPr>
          <w:rFonts w:ascii="Times New Roman" w:eastAsia="Times New Roman" w:hAnsi="Times New Roman"/>
          <w:sz w:val="24"/>
          <w:szCs w:val="24"/>
          <w:lang w:eastAsia="en-IN"/>
        </w:rPr>
        <w:t>was observed</w:t>
      </w:r>
      <w:r w:rsidRPr="00666517">
        <w:rPr>
          <w:rFonts w:ascii="Times New Roman" w:eastAsia="Times New Roman" w:hAnsi="Times New Roman"/>
          <w:sz w:val="24"/>
          <w:szCs w:val="24"/>
          <w:lang w:eastAsia="en-IN"/>
        </w:rPr>
        <w:t xml:space="preserve">. This specific peak, falling within this range, is designated as the signature peak for our analysis. During the optimization of the reaction through Bayesian methods, this signature peak serves as a pivotal reference point. We utilize it to calculate the area under the curve in the In-line FT-IR spectra, providing a quantitative measure of the </w:t>
      </w:r>
      <w:r>
        <w:rPr>
          <w:rFonts w:ascii="Times New Roman" w:eastAsia="Times New Roman" w:hAnsi="Times New Roman"/>
          <w:sz w:val="24"/>
          <w:szCs w:val="24"/>
          <w:lang w:eastAsia="en-IN"/>
        </w:rPr>
        <w:t>area</w:t>
      </w:r>
      <w:r w:rsidRPr="00666517">
        <w:rPr>
          <w:rFonts w:ascii="Times New Roman" w:eastAsia="Times New Roman" w:hAnsi="Times New Roman"/>
          <w:sz w:val="24"/>
          <w:szCs w:val="24"/>
          <w:lang w:eastAsia="en-IN"/>
        </w:rPr>
        <w:t xml:space="preserve"> in the forthcoming reaction mixture.</w:t>
      </w:r>
    </w:p>
    <w:p w14:paraId="1C69480B" w14:textId="77777777" w:rsidR="00CF32EF" w:rsidRPr="00632240" w:rsidRDefault="00090122" w:rsidP="006D6404">
      <w:pPr>
        <w:spacing w:line="480" w:lineRule="auto"/>
        <w:jc w:val="both"/>
        <w:rPr>
          <w:rFonts w:ascii="Times New Roman" w:hAnsi="Times New Roman"/>
          <w:b/>
          <w:sz w:val="24"/>
          <w:szCs w:val="24"/>
        </w:rPr>
      </w:pPr>
      <w:r w:rsidRPr="00090122">
        <w:rPr>
          <w:rFonts w:ascii="Times New Roman" w:eastAsia="Times New Roman" w:hAnsi="Times New Roman"/>
          <w:b/>
          <w:bCs/>
          <w:sz w:val="24"/>
          <w:szCs w:val="24"/>
          <w:lang w:eastAsia="en-IN"/>
        </w:rPr>
        <w:t>S5.2</w:t>
      </w:r>
      <w:r w:rsidR="00CF32EF" w:rsidRPr="00090122">
        <w:rPr>
          <w:rFonts w:ascii="Times New Roman" w:eastAsia="Times New Roman" w:hAnsi="Times New Roman"/>
          <w:b/>
          <w:bCs/>
          <w:sz w:val="24"/>
          <w:szCs w:val="24"/>
          <w:lang w:eastAsia="en-IN"/>
        </w:rPr>
        <w:t>.</w:t>
      </w:r>
      <w:r w:rsidR="00CF32EF" w:rsidRPr="00090122">
        <w:rPr>
          <w:rFonts w:ascii="Times New Roman" w:eastAsia="Times New Roman" w:hAnsi="Times New Roman"/>
          <w:sz w:val="24"/>
          <w:szCs w:val="24"/>
          <w:lang w:eastAsia="en-IN"/>
        </w:rPr>
        <w:t xml:space="preserve"> </w:t>
      </w:r>
      <w:r w:rsidR="00CF32EF" w:rsidRPr="00090122">
        <w:rPr>
          <w:rFonts w:ascii="Times New Roman" w:hAnsi="Times New Roman"/>
          <w:b/>
          <w:sz w:val="24"/>
          <w:szCs w:val="24"/>
        </w:rPr>
        <w:t>General procedure for the auto-optimized synthesis of compound 8a.</w:t>
      </w:r>
    </w:p>
    <w:p w14:paraId="0DFD8213" w14:textId="1DE80F94" w:rsidR="00CF32EF" w:rsidRDefault="00CF32EF" w:rsidP="006D6404">
      <w:pPr>
        <w:spacing w:line="480" w:lineRule="auto"/>
        <w:jc w:val="both"/>
        <w:rPr>
          <w:rFonts w:ascii="Times New Roman" w:eastAsia="Times New Roman" w:hAnsi="Times New Roman"/>
          <w:bCs/>
          <w:sz w:val="24"/>
          <w:szCs w:val="24"/>
          <w:lang w:eastAsia="en-IN"/>
        </w:rPr>
      </w:pPr>
      <w:r w:rsidRPr="008A2A5B">
        <w:rPr>
          <w:rFonts w:ascii="Times New Roman" w:eastAsia="Times New Roman" w:hAnsi="Times New Roman"/>
          <w:bCs/>
          <w:sz w:val="24"/>
          <w:szCs w:val="24"/>
          <w:lang w:eastAsia="en-IN"/>
        </w:rPr>
        <w:lastRenderedPageBreak/>
        <w:t xml:space="preserve">Initial steps involved the preparation of stock solutions for compound </w:t>
      </w:r>
      <w:r>
        <w:rPr>
          <w:rFonts w:ascii="Times New Roman" w:eastAsia="Times New Roman" w:hAnsi="Times New Roman"/>
          <w:b/>
          <w:sz w:val="24"/>
          <w:szCs w:val="24"/>
          <w:lang w:eastAsia="en-IN"/>
        </w:rPr>
        <w:t>2</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(0.1 M in EtOAc) and reagent </w:t>
      </w:r>
      <w:r>
        <w:rPr>
          <w:rFonts w:ascii="Times New Roman" w:eastAsia="Times New Roman" w:hAnsi="Times New Roman"/>
          <w:b/>
          <w:sz w:val="24"/>
          <w:szCs w:val="24"/>
          <w:lang w:eastAsia="en-IN"/>
        </w:rPr>
        <w:t>7</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(0.</w:t>
      </w:r>
      <w:r w:rsidR="00781CAD">
        <w:rPr>
          <w:rFonts w:ascii="Times New Roman" w:eastAsia="Times New Roman" w:hAnsi="Times New Roman"/>
          <w:bCs/>
          <w:sz w:val="24"/>
          <w:szCs w:val="24"/>
          <w:lang w:eastAsia="en-IN"/>
        </w:rPr>
        <w:t>3</w:t>
      </w:r>
      <w:r w:rsidRPr="008A2A5B">
        <w:rPr>
          <w:rFonts w:ascii="Times New Roman" w:eastAsia="Times New Roman" w:hAnsi="Times New Roman"/>
          <w:bCs/>
          <w:sz w:val="24"/>
          <w:szCs w:val="24"/>
          <w:lang w:eastAsia="en-IN"/>
        </w:rPr>
        <w:t xml:space="preserve"> M in EtOAc), each </w:t>
      </w:r>
      <w:r>
        <w:rPr>
          <w:rFonts w:ascii="Times New Roman" w:eastAsia="Times New Roman" w:hAnsi="Times New Roman"/>
          <w:bCs/>
          <w:sz w:val="24"/>
          <w:szCs w:val="24"/>
          <w:lang w:eastAsia="en-IN"/>
        </w:rPr>
        <w:t>filled</w:t>
      </w:r>
      <w:r w:rsidRPr="008A2A5B">
        <w:rPr>
          <w:rFonts w:ascii="Times New Roman" w:eastAsia="Times New Roman" w:hAnsi="Times New Roman"/>
          <w:bCs/>
          <w:sz w:val="24"/>
          <w:szCs w:val="24"/>
          <w:lang w:eastAsia="en-IN"/>
        </w:rPr>
        <w:t xml:space="preserve"> into separate syringes and connected to a syringe pump. The solutions were then directed through a PFA tubular reactor (inner diameter = 1 mm, length = 1.3 m, volume = 1 mL) surrounded by a </w:t>
      </w:r>
      <w:r w:rsidRPr="00CE0CF0">
        <w:rPr>
          <w:rFonts w:ascii="Times New Roman" w:eastAsia="Times New Roman" w:hAnsi="Times New Roman"/>
          <w:bCs/>
          <w:sz w:val="24"/>
          <w:szCs w:val="24"/>
          <w:lang w:eastAsia="en-IN"/>
        </w:rPr>
        <w:t xml:space="preserve">cylindrical-shaped blue LED </w:t>
      </w:r>
      <w:r w:rsidRPr="008A2A5B">
        <w:rPr>
          <w:rFonts w:ascii="Times New Roman" w:eastAsia="Times New Roman" w:hAnsi="Times New Roman"/>
          <w:bCs/>
          <w:sz w:val="24"/>
          <w:szCs w:val="24"/>
          <w:lang w:eastAsia="en-IN"/>
        </w:rPr>
        <w:t>light source.</w:t>
      </w:r>
      <w:r>
        <w:rPr>
          <w:rFonts w:ascii="Times New Roman" w:eastAsia="Times New Roman" w:hAnsi="Times New Roman"/>
          <w:bCs/>
          <w:sz w:val="24"/>
          <w:szCs w:val="24"/>
          <w:lang w:eastAsia="en-IN"/>
        </w:rPr>
        <w:t xml:space="preserve"> </w:t>
      </w:r>
      <w:r w:rsidRPr="008A2A5B">
        <w:rPr>
          <w:rFonts w:ascii="Times New Roman" w:eastAsia="Times New Roman" w:hAnsi="Times New Roman"/>
          <w:bCs/>
          <w:sz w:val="24"/>
          <w:szCs w:val="24"/>
          <w:lang w:eastAsia="en-IN"/>
        </w:rPr>
        <w:t xml:space="preserve">Once the solution setup was complete, input ranges for variable flow rates, voltages, and current were specified in the Python code designed for the reaction. The Bayesian optimizer systematically explored these varying reaction conditions, aiming to achieve maximum yield. The optimization process involved running </w:t>
      </w:r>
      <w:r w:rsidR="004043D0" w:rsidRPr="00090122">
        <w:rPr>
          <w:rFonts w:ascii="Times New Roman" w:eastAsia="Times New Roman" w:hAnsi="Times New Roman"/>
          <w:bCs/>
          <w:sz w:val="24"/>
          <w:szCs w:val="24"/>
          <w:lang w:eastAsia="en-IN"/>
        </w:rPr>
        <w:t>40-44</w:t>
      </w:r>
      <w:r w:rsidRPr="008A2A5B">
        <w:rPr>
          <w:rFonts w:ascii="Times New Roman" w:eastAsia="Times New Roman" w:hAnsi="Times New Roman"/>
          <w:bCs/>
          <w:sz w:val="24"/>
          <w:szCs w:val="24"/>
          <w:lang w:eastAsia="en-IN"/>
        </w:rPr>
        <w:t xml:space="preserve"> experiments and the results were tabulated in the optimization table (</w:t>
      </w:r>
      <w:r w:rsidR="00090122" w:rsidRPr="00090122">
        <w:rPr>
          <w:rFonts w:ascii="Times New Roman" w:eastAsia="Times New Roman" w:hAnsi="Times New Roman"/>
          <w:bCs/>
          <w:sz w:val="24"/>
          <w:szCs w:val="24"/>
          <w:lang w:eastAsia="en-IN"/>
        </w:rPr>
        <w:t>Table S</w:t>
      </w:r>
      <w:r w:rsidR="00074CF8">
        <w:rPr>
          <w:rFonts w:ascii="Times New Roman" w:eastAsia="Times New Roman" w:hAnsi="Times New Roman"/>
          <w:bCs/>
          <w:sz w:val="24"/>
          <w:szCs w:val="24"/>
          <w:lang w:eastAsia="en-IN"/>
        </w:rPr>
        <w:t>8</w:t>
      </w:r>
      <w:r w:rsidRPr="00090122">
        <w:rPr>
          <w:rFonts w:ascii="Times New Roman" w:eastAsia="Times New Roman" w:hAnsi="Times New Roman"/>
          <w:bCs/>
          <w:sz w:val="24"/>
          <w:szCs w:val="24"/>
          <w:lang w:eastAsia="en-IN"/>
        </w:rPr>
        <w:t>).</w:t>
      </w:r>
    </w:p>
    <w:p w14:paraId="5173CF98" w14:textId="26A6F529" w:rsidR="00D338B3" w:rsidRDefault="00D338B3" w:rsidP="00393DDE">
      <w:pPr>
        <w:pStyle w:val="Paragraph"/>
        <w:spacing w:after="120"/>
        <w:jc w:val="both"/>
        <w:rPr>
          <w:bCs/>
          <w:sz w:val="24"/>
          <w:szCs w:val="24"/>
        </w:rPr>
        <w:sectPr w:rsidR="00D338B3" w:rsidSect="000412A9">
          <w:pgSz w:w="11906" w:h="16838"/>
          <w:pgMar w:top="1440" w:right="1440" w:bottom="1440" w:left="1440" w:header="720" w:footer="720" w:gutter="0"/>
          <w:cols w:space="720"/>
          <w:docGrid w:linePitch="360"/>
        </w:sectPr>
      </w:pPr>
    </w:p>
    <w:p w14:paraId="62EFD900" w14:textId="56BD133B" w:rsidR="00D338B3" w:rsidRPr="00793783" w:rsidRDefault="00793783" w:rsidP="00793783">
      <w:pPr>
        <w:pStyle w:val="Paragraph"/>
        <w:spacing w:after="120"/>
        <w:jc w:val="both"/>
        <w:rPr>
          <w:bCs/>
          <w:sz w:val="24"/>
          <w:szCs w:val="24"/>
        </w:rPr>
      </w:pPr>
      <w:r>
        <w:rPr>
          <w:bCs/>
          <w:sz w:val="24"/>
          <w:szCs w:val="24"/>
        </w:rPr>
        <w:lastRenderedPageBreak/>
        <w:t xml:space="preserve">S5.2.1. </w:t>
      </w:r>
      <w:r w:rsidRPr="00793783">
        <w:rPr>
          <w:b w:val="0"/>
          <w:bCs/>
          <w:sz w:val="24"/>
          <w:szCs w:val="24"/>
        </w:rPr>
        <w:t xml:space="preserve">Python code for optimizing condition of carbene insertion reaction </w:t>
      </w:r>
      <w:r w:rsidR="009F63CF" w:rsidRPr="009F63CF">
        <w:rPr>
          <w:b w:val="0"/>
          <w:bCs/>
          <w:sz w:val="24"/>
          <w:szCs w:val="24"/>
        </w:rPr>
        <w:t>(C-N bond formation)</w:t>
      </w:r>
      <w:r w:rsidRPr="00793783">
        <w:rPr>
          <w:b w:val="0"/>
          <w:bCs/>
          <w:sz w:val="24"/>
          <w:szCs w:val="24"/>
        </w:rPr>
        <w:t>.</w:t>
      </w:r>
    </w:p>
    <w:p w14:paraId="2664CC96" w14:textId="77777777" w:rsidR="00393DDE" w:rsidRDefault="00393DDE" w:rsidP="00393DDE">
      <w:pPr>
        <w:pStyle w:val="Paragraph"/>
        <w:spacing w:after="120"/>
        <w:rPr>
          <w:bCs/>
          <w:sz w:val="24"/>
          <w:szCs w:val="24"/>
        </w:rPr>
      </w:pPr>
      <w:r>
        <w:rPr>
          <w:bCs/>
          <w:noProof/>
          <w:sz w:val="24"/>
          <w:szCs w:val="24"/>
          <w:lang w:eastAsia="en-IN"/>
        </w:rPr>
        <w:drawing>
          <wp:inline distT="0" distB="0" distL="0" distR="0" wp14:anchorId="6F5E4916" wp14:editId="0F26C522">
            <wp:extent cx="8677552" cy="5411337"/>
            <wp:effectExtent l="0" t="0" r="0" b="0"/>
            <wp:docPr id="61" name="Picture 105" descr="G:\06-12-2023 Automation\supporting\code pictures\amine\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G:\06-12-2023 Automation\supporting\code pictures\amine\Capture1.PNG"/>
                    <pic:cNvPicPr>
                      <a:picLocks noChangeAspect="1" noChangeArrowheads="1"/>
                    </pic:cNvPicPr>
                  </pic:nvPicPr>
                  <pic:blipFill>
                    <a:blip r:embed="rId152"/>
                    <a:srcRect/>
                    <a:stretch>
                      <a:fillRect/>
                    </a:stretch>
                  </pic:blipFill>
                  <pic:spPr bwMode="auto">
                    <a:xfrm>
                      <a:off x="0" y="0"/>
                      <a:ext cx="8703659" cy="5427618"/>
                    </a:xfrm>
                    <a:prstGeom prst="rect">
                      <a:avLst/>
                    </a:prstGeom>
                    <a:noFill/>
                    <a:ln w="9525">
                      <a:noFill/>
                      <a:miter lim="800000"/>
                      <a:headEnd/>
                      <a:tailEnd/>
                    </a:ln>
                  </pic:spPr>
                </pic:pic>
              </a:graphicData>
            </a:graphic>
          </wp:inline>
        </w:drawing>
      </w:r>
    </w:p>
    <w:p w14:paraId="04096C70" w14:textId="77777777" w:rsidR="00393DDE" w:rsidRDefault="00393DDE" w:rsidP="00393DDE">
      <w:pPr>
        <w:pStyle w:val="Paragraph"/>
        <w:spacing w:after="120"/>
        <w:rPr>
          <w:bCs/>
          <w:sz w:val="24"/>
          <w:szCs w:val="24"/>
        </w:rPr>
      </w:pPr>
      <w:r>
        <w:rPr>
          <w:bCs/>
          <w:noProof/>
          <w:sz w:val="24"/>
          <w:szCs w:val="24"/>
          <w:lang w:eastAsia="en-IN"/>
        </w:rPr>
        <w:drawing>
          <wp:inline distT="0" distB="0" distL="0" distR="0" wp14:anchorId="5D6571CE" wp14:editId="17CBDE7B">
            <wp:extent cx="8751463" cy="5111087"/>
            <wp:effectExtent l="0" t="0" r="0" b="0"/>
            <wp:docPr id="1335965024" name="Picture 106" descr="G:\06-12-2023 Automation\supporting\code pictures\amine\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G:\06-12-2023 Automation\supporting\code pictures\amine\Capture2.PNG"/>
                    <pic:cNvPicPr>
                      <a:picLocks noChangeAspect="1" noChangeArrowheads="1"/>
                    </pic:cNvPicPr>
                  </pic:nvPicPr>
                  <pic:blipFill>
                    <a:blip r:embed="rId153"/>
                    <a:srcRect/>
                    <a:stretch>
                      <a:fillRect/>
                    </a:stretch>
                  </pic:blipFill>
                  <pic:spPr bwMode="auto">
                    <a:xfrm>
                      <a:off x="0" y="0"/>
                      <a:ext cx="8778929" cy="5127128"/>
                    </a:xfrm>
                    <a:prstGeom prst="rect">
                      <a:avLst/>
                    </a:prstGeom>
                    <a:noFill/>
                    <a:ln w="9525">
                      <a:noFill/>
                      <a:miter lim="800000"/>
                      <a:headEnd/>
                      <a:tailEnd/>
                    </a:ln>
                  </pic:spPr>
                </pic:pic>
              </a:graphicData>
            </a:graphic>
          </wp:inline>
        </w:drawing>
      </w:r>
    </w:p>
    <w:p w14:paraId="7891C546" w14:textId="77777777" w:rsidR="00393DDE" w:rsidRDefault="00393DDE" w:rsidP="00393DDE">
      <w:pPr>
        <w:pStyle w:val="Paragraph"/>
        <w:spacing w:after="120"/>
        <w:rPr>
          <w:bCs/>
          <w:sz w:val="24"/>
          <w:szCs w:val="24"/>
        </w:rPr>
      </w:pPr>
      <w:r>
        <w:rPr>
          <w:bCs/>
          <w:noProof/>
          <w:sz w:val="24"/>
          <w:szCs w:val="24"/>
          <w:lang w:eastAsia="en-IN"/>
        </w:rPr>
        <w:drawing>
          <wp:inline distT="0" distB="0" distL="0" distR="0" wp14:anchorId="0322C4B7" wp14:editId="67E16483">
            <wp:extent cx="8254971" cy="4905732"/>
            <wp:effectExtent l="0" t="0" r="0" b="0"/>
            <wp:docPr id="1335965025" name="Picture 107" descr="G:\06-12-2023 Automation\supporting\code pictures\amine\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G:\06-12-2023 Automation\supporting\code pictures\amine\Capture3.PNG"/>
                    <pic:cNvPicPr>
                      <a:picLocks noChangeAspect="1" noChangeArrowheads="1"/>
                    </pic:cNvPicPr>
                  </pic:nvPicPr>
                  <pic:blipFill>
                    <a:blip r:embed="rId154"/>
                    <a:srcRect/>
                    <a:stretch>
                      <a:fillRect/>
                    </a:stretch>
                  </pic:blipFill>
                  <pic:spPr bwMode="auto">
                    <a:xfrm>
                      <a:off x="0" y="0"/>
                      <a:ext cx="8284382" cy="4923210"/>
                    </a:xfrm>
                    <a:prstGeom prst="rect">
                      <a:avLst/>
                    </a:prstGeom>
                    <a:noFill/>
                    <a:ln w="9525">
                      <a:noFill/>
                      <a:miter lim="800000"/>
                      <a:headEnd/>
                      <a:tailEnd/>
                    </a:ln>
                  </pic:spPr>
                </pic:pic>
              </a:graphicData>
            </a:graphic>
          </wp:inline>
        </w:drawing>
      </w:r>
    </w:p>
    <w:p w14:paraId="0B49FE4D" w14:textId="77777777" w:rsidR="00393DDE" w:rsidRPr="00393DDE" w:rsidRDefault="00393DDE" w:rsidP="00172A96">
      <w:pPr>
        <w:pStyle w:val="Paragraph"/>
        <w:spacing w:after="120" w:line="480" w:lineRule="auto"/>
        <w:rPr>
          <w:bCs/>
          <w:sz w:val="24"/>
          <w:szCs w:val="24"/>
        </w:rPr>
      </w:pPr>
      <w:r>
        <w:rPr>
          <w:bCs/>
          <w:noProof/>
          <w:sz w:val="24"/>
          <w:szCs w:val="24"/>
          <w:lang w:eastAsia="en-IN"/>
        </w:rPr>
        <w:lastRenderedPageBreak/>
        <w:drawing>
          <wp:inline distT="0" distB="0" distL="0" distR="0" wp14:anchorId="4CD9F319" wp14:editId="604FDA13">
            <wp:extent cx="8531180" cy="5111087"/>
            <wp:effectExtent l="0" t="0" r="3810" b="0"/>
            <wp:docPr id="1335965026" name="Picture 108" descr="G:\06-12-2023 Automation\supporting\code pictures\amine\Cap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G:\06-12-2023 Automation\supporting\code pictures\amine\Capture4.PNG"/>
                    <pic:cNvPicPr>
                      <a:picLocks noChangeAspect="1" noChangeArrowheads="1"/>
                    </pic:cNvPicPr>
                  </pic:nvPicPr>
                  <pic:blipFill>
                    <a:blip r:embed="rId155"/>
                    <a:srcRect/>
                    <a:stretch>
                      <a:fillRect/>
                    </a:stretch>
                  </pic:blipFill>
                  <pic:spPr bwMode="auto">
                    <a:xfrm>
                      <a:off x="0" y="0"/>
                      <a:ext cx="8564774" cy="5131214"/>
                    </a:xfrm>
                    <a:prstGeom prst="rect">
                      <a:avLst/>
                    </a:prstGeom>
                    <a:noFill/>
                    <a:ln w="9525">
                      <a:noFill/>
                      <a:miter lim="800000"/>
                      <a:headEnd/>
                      <a:tailEnd/>
                    </a:ln>
                  </pic:spPr>
                </pic:pic>
              </a:graphicData>
            </a:graphic>
          </wp:inline>
        </w:drawing>
      </w:r>
    </w:p>
    <w:p w14:paraId="30AD8ACB" w14:textId="77777777" w:rsidR="00D338B3" w:rsidRDefault="00D338B3" w:rsidP="00CF32EF">
      <w:pPr>
        <w:spacing w:line="480" w:lineRule="auto"/>
        <w:jc w:val="both"/>
        <w:rPr>
          <w:rFonts w:ascii="Times New Roman" w:eastAsia="Times New Roman" w:hAnsi="Times New Roman"/>
          <w:b/>
          <w:bCs/>
          <w:sz w:val="24"/>
          <w:szCs w:val="24"/>
          <w:lang w:eastAsia="en-IN"/>
        </w:rPr>
        <w:sectPr w:rsidR="00D338B3" w:rsidSect="00D338B3">
          <w:pgSz w:w="16838" w:h="11906" w:orient="landscape"/>
          <w:pgMar w:top="1440" w:right="1440" w:bottom="1440" w:left="1440" w:header="720" w:footer="720" w:gutter="0"/>
          <w:cols w:space="720"/>
          <w:docGrid w:linePitch="360"/>
        </w:sectPr>
      </w:pPr>
    </w:p>
    <w:p w14:paraId="0CB257C7" w14:textId="6FD01717" w:rsidR="00090122" w:rsidRDefault="00090122" w:rsidP="00027155">
      <w:pPr>
        <w:spacing w:line="360" w:lineRule="auto"/>
        <w:jc w:val="both"/>
        <w:rPr>
          <w:rFonts w:ascii="Times New Roman" w:eastAsia="Times New Roman" w:hAnsi="Times New Roman"/>
          <w:bCs/>
          <w:sz w:val="24"/>
          <w:szCs w:val="24"/>
          <w:lang w:eastAsia="en-IN"/>
        </w:rPr>
      </w:pPr>
      <w:r w:rsidRPr="00090122">
        <w:rPr>
          <w:rFonts w:ascii="Times New Roman" w:eastAsia="Times New Roman" w:hAnsi="Times New Roman"/>
          <w:b/>
          <w:bCs/>
          <w:sz w:val="24"/>
          <w:szCs w:val="24"/>
          <w:lang w:eastAsia="en-IN"/>
        </w:rPr>
        <w:lastRenderedPageBreak/>
        <w:t>Table S</w:t>
      </w:r>
      <w:r w:rsidR="00074CF8">
        <w:rPr>
          <w:rFonts w:ascii="Times New Roman" w:eastAsia="Times New Roman" w:hAnsi="Times New Roman"/>
          <w:b/>
          <w:bCs/>
          <w:sz w:val="24"/>
          <w:szCs w:val="24"/>
          <w:lang w:eastAsia="en-IN"/>
        </w:rPr>
        <w:t>8</w:t>
      </w:r>
      <w:r w:rsidRPr="00090122">
        <w:rPr>
          <w:rFonts w:ascii="Times New Roman" w:eastAsia="Times New Roman" w:hAnsi="Times New Roman"/>
          <w:b/>
          <w:bCs/>
          <w:sz w:val="24"/>
          <w:szCs w:val="24"/>
          <w:lang w:eastAsia="en-IN"/>
        </w:rPr>
        <w:t>.</w:t>
      </w:r>
      <w:r>
        <w:rPr>
          <w:rFonts w:ascii="Times New Roman" w:eastAsia="Times New Roman" w:hAnsi="Times New Roman"/>
          <w:bCs/>
          <w:sz w:val="24"/>
          <w:szCs w:val="24"/>
          <w:lang w:eastAsia="en-IN"/>
        </w:rPr>
        <w:t xml:space="preserve"> </w:t>
      </w:r>
      <w:r w:rsidRPr="00090122">
        <w:rPr>
          <w:rFonts w:ascii="Times New Roman" w:eastAsia="Times New Roman" w:hAnsi="Times New Roman"/>
          <w:bCs/>
          <w:sz w:val="24"/>
          <w:szCs w:val="24"/>
          <w:lang w:eastAsia="en-IN"/>
        </w:rPr>
        <w:t xml:space="preserve">Auto-optimization table of carbene insertion reaction </w:t>
      </w:r>
      <w:r w:rsidR="009F63CF" w:rsidRPr="009F63CF">
        <w:rPr>
          <w:rFonts w:ascii="Times New Roman" w:eastAsia="Times New Roman" w:hAnsi="Times New Roman"/>
          <w:bCs/>
          <w:sz w:val="24"/>
          <w:szCs w:val="24"/>
          <w:lang w:eastAsia="en-IN"/>
        </w:rPr>
        <w:t>(C-N bond formation)</w:t>
      </w:r>
      <w:r w:rsidR="00851BEB">
        <w:rPr>
          <w:rFonts w:ascii="Times New Roman" w:eastAsia="Times New Roman" w:hAnsi="Times New Roman"/>
          <w:bCs/>
          <w:sz w:val="24"/>
          <w:szCs w:val="24"/>
          <w:lang w:eastAsia="en-IN"/>
        </w:rPr>
        <w:t>.</w:t>
      </w:r>
    </w:p>
    <w:p w14:paraId="30DE3274" w14:textId="77777777" w:rsidR="00090122" w:rsidRDefault="00632240" w:rsidP="00090122">
      <w:pPr>
        <w:spacing w:line="480" w:lineRule="auto"/>
        <w:jc w:val="center"/>
        <w:rPr>
          <w:rFonts w:ascii="Times New Roman" w:eastAsia="Times New Roman" w:hAnsi="Times New Roman"/>
          <w:bCs/>
          <w:sz w:val="24"/>
          <w:szCs w:val="24"/>
          <w:lang w:eastAsia="en-IN"/>
        </w:rPr>
      </w:pPr>
      <w:r>
        <w:rPr>
          <w:rFonts w:ascii="Times New Roman" w:eastAsia="Times New Roman" w:hAnsi="Times New Roman"/>
          <w:bCs/>
          <w:noProof/>
          <w:sz w:val="24"/>
          <w:szCs w:val="24"/>
          <w:lang w:eastAsia="en-IN"/>
        </w:rPr>
        <w:drawing>
          <wp:inline distT="0" distB="0" distL="0" distR="0" wp14:anchorId="726DFC7E" wp14:editId="30C69E53">
            <wp:extent cx="5567883" cy="339551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5582889" cy="3404665"/>
                    </a:xfrm>
                    <a:prstGeom prst="rect">
                      <a:avLst/>
                    </a:prstGeom>
                    <a:noFill/>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9"/>
        <w:gridCol w:w="1250"/>
        <w:gridCol w:w="1123"/>
        <w:gridCol w:w="1205"/>
        <w:gridCol w:w="1123"/>
        <w:gridCol w:w="1378"/>
        <w:gridCol w:w="1478"/>
      </w:tblGrid>
      <w:tr w:rsidR="00632240" w14:paraId="7E633279" w14:textId="77777777" w:rsidTr="00896C47">
        <w:tc>
          <w:tcPr>
            <w:tcW w:w="1469" w:type="dxa"/>
            <w:tcBorders>
              <w:top w:val="single" w:sz="4" w:space="0" w:color="auto"/>
              <w:bottom w:val="single" w:sz="4" w:space="0" w:color="auto"/>
            </w:tcBorders>
          </w:tcPr>
          <w:p w14:paraId="574258B7" w14:textId="77777777" w:rsidR="00632240" w:rsidRPr="00BC2735"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No. of experiments</w:t>
            </w:r>
          </w:p>
        </w:tc>
        <w:tc>
          <w:tcPr>
            <w:tcW w:w="1250" w:type="dxa"/>
            <w:tcBorders>
              <w:top w:val="single" w:sz="4" w:space="0" w:color="auto"/>
              <w:bottom w:val="single" w:sz="4" w:space="0" w:color="auto"/>
            </w:tcBorders>
          </w:tcPr>
          <w:p w14:paraId="275256BF" w14:textId="77777777" w:rsidR="00632240" w:rsidRDefault="0063224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Flow rate</w:t>
            </w:r>
          </w:p>
          <w:p w14:paraId="1CD6B74E" w14:textId="77777777" w:rsidR="00632240" w:rsidRPr="00BC2735" w:rsidRDefault="0063224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mL/min</w:t>
            </w:r>
          </w:p>
        </w:tc>
        <w:tc>
          <w:tcPr>
            <w:tcW w:w="1123" w:type="dxa"/>
            <w:tcBorders>
              <w:top w:val="single" w:sz="4" w:space="0" w:color="auto"/>
              <w:bottom w:val="single" w:sz="4" w:space="0" w:color="auto"/>
            </w:tcBorders>
          </w:tcPr>
          <w:p w14:paraId="7442DD9C" w14:textId="77777777" w:rsidR="00632240" w:rsidRDefault="0063224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Voltage</w:t>
            </w:r>
          </w:p>
          <w:p w14:paraId="443CA54E" w14:textId="77777777" w:rsidR="00632240" w:rsidRPr="00BC2735" w:rsidRDefault="0063224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w:t>
            </w:r>
          </w:p>
        </w:tc>
        <w:tc>
          <w:tcPr>
            <w:tcW w:w="1205" w:type="dxa"/>
            <w:tcBorders>
              <w:top w:val="single" w:sz="4" w:space="0" w:color="auto"/>
              <w:bottom w:val="single" w:sz="4" w:space="0" w:color="auto"/>
            </w:tcBorders>
          </w:tcPr>
          <w:p w14:paraId="659E7015" w14:textId="77777777" w:rsidR="00632240" w:rsidRDefault="00B84696"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 xml:space="preserve">Light </w:t>
            </w:r>
            <w:r w:rsidR="00632240">
              <w:rPr>
                <w:rFonts w:ascii="Times New Roman" w:eastAsia="Times New Roman" w:hAnsi="Times New Roman"/>
                <w:b/>
                <w:bCs/>
                <w:sz w:val="24"/>
                <w:szCs w:val="24"/>
                <w:lang w:eastAsia="en-IN"/>
              </w:rPr>
              <w:t>intensity</w:t>
            </w:r>
          </w:p>
          <w:p w14:paraId="0A3ED22A" w14:textId="77777777" w:rsidR="00632240" w:rsidRPr="00BC2735" w:rsidRDefault="0063224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w:t>
            </w:r>
          </w:p>
        </w:tc>
        <w:tc>
          <w:tcPr>
            <w:tcW w:w="1123" w:type="dxa"/>
            <w:tcBorders>
              <w:top w:val="single" w:sz="4" w:space="0" w:color="auto"/>
              <w:bottom w:val="single" w:sz="4" w:space="0" w:color="auto"/>
            </w:tcBorders>
          </w:tcPr>
          <w:p w14:paraId="27114464" w14:textId="77777777" w:rsidR="00632240" w:rsidRDefault="00632240" w:rsidP="002D077B">
            <w:pPr>
              <w:spacing w:line="360" w:lineRule="auto"/>
              <w:jc w:val="center"/>
              <w:rPr>
                <w:rFonts w:ascii="Times New Roman" w:eastAsia="Times New Roman" w:hAnsi="Times New Roman"/>
                <w:b/>
                <w:bCs/>
                <w:sz w:val="24"/>
                <w:szCs w:val="24"/>
                <w:lang w:eastAsia="en-IN"/>
              </w:rPr>
            </w:pPr>
            <w:r w:rsidRPr="00433D24">
              <w:rPr>
                <w:rFonts w:ascii="Times New Roman" w:eastAsia="Times New Roman" w:hAnsi="Times New Roman"/>
                <w:b/>
                <w:bCs/>
                <w:sz w:val="24"/>
                <w:szCs w:val="24"/>
                <w:lang w:eastAsia="en-IN"/>
              </w:rPr>
              <w:t>area-results</w:t>
            </w:r>
          </w:p>
        </w:tc>
        <w:tc>
          <w:tcPr>
            <w:tcW w:w="1378" w:type="dxa"/>
            <w:tcBorders>
              <w:top w:val="single" w:sz="4" w:space="0" w:color="auto"/>
              <w:bottom w:val="single" w:sz="4" w:space="0" w:color="auto"/>
            </w:tcBorders>
          </w:tcPr>
          <w:p w14:paraId="5C796D78" w14:textId="77777777" w:rsidR="00632240" w:rsidRDefault="0063224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Yield</w:t>
            </w:r>
          </w:p>
          <w:p w14:paraId="396976D3" w14:textId="77777777" w:rsidR="00632240" w:rsidRPr="00BC2735" w:rsidRDefault="0063224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t>
            </w:r>
          </w:p>
        </w:tc>
        <w:tc>
          <w:tcPr>
            <w:tcW w:w="1478" w:type="dxa"/>
            <w:tcBorders>
              <w:top w:val="single" w:sz="4" w:space="0" w:color="auto"/>
              <w:bottom w:val="single" w:sz="4" w:space="0" w:color="auto"/>
            </w:tcBorders>
          </w:tcPr>
          <w:p w14:paraId="1E005B84" w14:textId="77777777" w:rsidR="00632240" w:rsidRDefault="00632240"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Spacetime yield</w:t>
            </w:r>
          </w:p>
          <w:p w14:paraId="0EC388C9" w14:textId="1628556D" w:rsidR="00632240" w:rsidRDefault="00B61C66"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(g mL</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 xml:space="preserve"> h</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w:t>
            </w:r>
          </w:p>
        </w:tc>
      </w:tr>
      <w:tr w:rsidR="00632240" w:rsidRPr="00EC2786" w14:paraId="273577B9" w14:textId="77777777" w:rsidTr="00896C47">
        <w:tc>
          <w:tcPr>
            <w:tcW w:w="1469" w:type="dxa"/>
            <w:tcBorders>
              <w:top w:val="single" w:sz="4" w:space="0" w:color="auto"/>
            </w:tcBorders>
          </w:tcPr>
          <w:p w14:paraId="3E9459A6" w14:textId="77777777" w:rsidR="00632240" w:rsidRPr="005739F6" w:rsidRDefault="00632240" w:rsidP="002D077B">
            <w:pPr>
              <w:spacing w:line="360" w:lineRule="auto"/>
              <w:jc w:val="center"/>
              <w:rPr>
                <w:rFonts w:ascii="Times New Roman" w:eastAsia="Times New Roman" w:hAnsi="Times New Roman"/>
                <w:sz w:val="24"/>
                <w:szCs w:val="24"/>
                <w:lang w:eastAsia="en-IN"/>
              </w:rPr>
            </w:pPr>
            <w:r w:rsidRPr="005739F6">
              <w:rPr>
                <w:rFonts w:ascii="Times New Roman" w:eastAsia="Times New Roman" w:hAnsi="Times New Roman"/>
                <w:sz w:val="24"/>
                <w:szCs w:val="24"/>
                <w:lang w:eastAsia="en-IN"/>
              </w:rPr>
              <w:t>1</w:t>
            </w:r>
          </w:p>
        </w:tc>
        <w:tc>
          <w:tcPr>
            <w:tcW w:w="1250" w:type="dxa"/>
            <w:tcBorders>
              <w:top w:val="single" w:sz="4" w:space="0" w:color="auto"/>
            </w:tcBorders>
          </w:tcPr>
          <w:p w14:paraId="5C3FFB5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0.118968</w:t>
            </w:r>
          </w:p>
        </w:tc>
        <w:tc>
          <w:tcPr>
            <w:tcW w:w="1123" w:type="dxa"/>
            <w:tcBorders>
              <w:top w:val="single" w:sz="4" w:space="0" w:color="auto"/>
            </w:tcBorders>
          </w:tcPr>
          <w:p w14:paraId="1D9AF24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12.38799</w:t>
            </w:r>
          </w:p>
        </w:tc>
        <w:tc>
          <w:tcPr>
            <w:tcW w:w="1205" w:type="dxa"/>
            <w:tcBorders>
              <w:top w:val="single" w:sz="4" w:space="0" w:color="auto"/>
            </w:tcBorders>
          </w:tcPr>
          <w:p w14:paraId="5C4C8EC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40.459</w:t>
            </w:r>
          </w:p>
        </w:tc>
        <w:tc>
          <w:tcPr>
            <w:tcW w:w="1123" w:type="dxa"/>
            <w:tcBorders>
              <w:top w:val="single" w:sz="4" w:space="0" w:color="auto"/>
            </w:tcBorders>
          </w:tcPr>
          <w:p w14:paraId="000EB9C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1.196524</w:t>
            </w:r>
          </w:p>
        </w:tc>
        <w:tc>
          <w:tcPr>
            <w:tcW w:w="1378" w:type="dxa"/>
            <w:tcBorders>
              <w:top w:val="single" w:sz="4" w:space="0" w:color="auto"/>
            </w:tcBorders>
          </w:tcPr>
          <w:p w14:paraId="4FFA757D"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71.6165410</w:t>
            </w:r>
          </w:p>
        </w:tc>
        <w:tc>
          <w:tcPr>
            <w:tcW w:w="1478" w:type="dxa"/>
            <w:tcBorders>
              <w:top w:val="single" w:sz="4" w:space="0" w:color="auto"/>
            </w:tcBorders>
          </w:tcPr>
          <w:p w14:paraId="567A26F5"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0.0702906</w:t>
            </w:r>
          </w:p>
        </w:tc>
      </w:tr>
      <w:tr w:rsidR="00632240" w:rsidRPr="00EC2786" w14:paraId="5833AF25" w14:textId="77777777" w:rsidTr="00896C47">
        <w:tc>
          <w:tcPr>
            <w:tcW w:w="1469" w:type="dxa"/>
          </w:tcPr>
          <w:p w14:paraId="493EAB34" w14:textId="77777777" w:rsidR="00632240" w:rsidRPr="005739F6" w:rsidRDefault="00632240" w:rsidP="002D077B">
            <w:pPr>
              <w:spacing w:line="360" w:lineRule="auto"/>
              <w:jc w:val="center"/>
              <w:rPr>
                <w:rFonts w:ascii="Times New Roman" w:eastAsia="Times New Roman" w:hAnsi="Times New Roman"/>
                <w:sz w:val="24"/>
                <w:szCs w:val="24"/>
                <w:lang w:eastAsia="en-IN"/>
              </w:rPr>
            </w:pPr>
            <w:r w:rsidRPr="005739F6">
              <w:rPr>
                <w:rFonts w:ascii="Times New Roman" w:eastAsia="Times New Roman" w:hAnsi="Times New Roman"/>
                <w:sz w:val="24"/>
                <w:szCs w:val="24"/>
                <w:lang w:eastAsia="en-IN"/>
              </w:rPr>
              <w:t>2</w:t>
            </w:r>
          </w:p>
        </w:tc>
        <w:tc>
          <w:tcPr>
            <w:tcW w:w="1250" w:type="dxa"/>
          </w:tcPr>
          <w:p w14:paraId="043AD02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0.093580</w:t>
            </w:r>
          </w:p>
        </w:tc>
        <w:tc>
          <w:tcPr>
            <w:tcW w:w="1123" w:type="dxa"/>
          </w:tcPr>
          <w:p w14:paraId="5F50D92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10.18322</w:t>
            </w:r>
          </w:p>
        </w:tc>
        <w:tc>
          <w:tcPr>
            <w:tcW w:w="1205" w:type="dxa"/>
          </w:tcPr>
          <w:p w14:paraId="3BA6F38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17.197</w:t>
            </w:r>
          </w:p>
        </w:tc>
        <w:tc>
          <w:tcPr>
            <w:tcW w:w="1123" w:type="dxa"/>
          </w:tcPr>
          <w:p w14:paraId="0EDA27E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0.279182</w:t>
            </w:r>
          </w:p>
        </w:tc>
        <w:tc>
          <w:tcPr>
            <w:tcW w:w="1378" w:type="dxa"/>
          </w:tcPr>
          <w:p w14:paraId="6239FE9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16.7101331</w:t>
            </w:r>
          </w:p>
        </w:tc>
        <w:tc>
          <w:tcPr>
            <w:tcW w:w="1478" w:type="dxa"/>
          </w:tcPr>
          <w:p w14:paraId="65E9DF98"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0.012900</w:t>
            </w:r>
          </w:p>
        </w:tc>
      </w:tr>
      <w:tr w:rsidR="00632240" w:rsidRPr="00EC2786" w14:paraId="68DD73EF" w14:textId="77777777" w:rsidTr="00896C47">
        <w:tc>
          <w:tcPr>
            <w:tcW w:w="1469" w:type="dxa"/>
          </w:tcPr>
          <w:p w14:paraId="51D311FB" w14:textId="77777777" w:rsidR="00632240" w:rsidRPr="005739F6" w:rsidRDefault="00632240" w:rsidP="002D077B">
            <w:pPr>
              <w:spacing w:line="360" w:lineRule="auto"/>
              <w:jc w:val="center"/>
              <w:rPr>
                <w:rFonts w:ascii="Times New Roman" w:eastAsia="Times New Roman" w:hAnsi="Times New Roman"/>
                <w:sz w:val="24"/>
                <w:szCs w:val="24"/>
                <w:lang w:eastAsia="en-IN"/>
              </w:rPr>
            </w:pPr>
            <w:r w:rsidRPr="005739F6">
              <w:rPr>
                <w:rFonts w:ascii="Times New Roman" w:eastAsia="Times New Roman" w:hAnsi="Times New Roman"/>
                <w:sz w:val="24"/>
                <w:szCs w:val="24"/>
                <w:lang w:eastAsia="en-IN"/>
              </w:rPr>
              <w:t>3</w:t>
            </w:r>
          </w:p>
        </w:tc>
        <w:tc>
          <w:tcPr>
            <w:tcW w:w="1250" w:type="dxa"/>
          </w:tcPr>
          <w:p w14:paraId="2965A779"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0.111095</w:t>
            </w:r>
          </w:p>
        </w:tc>
        <w:tc>
          <w:tcPr>
            <w:tcW w:w="1123" w:type="dxa"/>
          </w:tcPr>
          <w:p w14:paraId="3BD685E7"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13.78164</w:t>
            </w:r>
          </w:p>
        </w:tc>
        <w:tc>
          <w:tcPr>
            <w:tcW w:w="1205" w:type="dxa"/>
          </w:tcPr>
          <w:p w14:paraId="2FDBCA8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59.183</w:t>
            </w:r>
          </w:p>
        </w:tc>
        <w:tc>
          <w:tcPr>
            <w:tcW w:w="1123" w:type="dxa"/>
          </w:tcPr>
          <w:p w14:paraId="1DF6890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1.514104</w:t>
            </w:r>
          </w:p>
        </w:tc>
        <w:tc>
          <w:tcPr>
            <w:tcW w:w="1378" w:type="dxa"/>
          </w:tcPr>
          <w:p w14:paraId="15F4549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90.6249622</w:t>
            </w:r>
          </w:p>
        </w:tc>
        <w:tc>
          <w:tcPr>
            <w:tcW w:w="1478" w:type="dxa"/>
          </w:tcPr>
          <w:p w14:paraId="595D3C41"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0.0830608</w:t>
            </w:r>
          </w:p>
        </w:tc>
      </w:tr>
      <w:tr w:rsidR="00632240" w:rsidRPr="00EC2786" w14:paraId="3C59ABE6" w14:textId="77777777" w:rsidTr="00896C47">
        <w:tc>
          <w:tcPr>
            <w:tcW w:w="1469" w:type="dxa"/>
          </w:tcPr>
          <w:p w14:paraId="12B58E5D" w14:textId="77777777" w:rsidR="00632240" w:rsidRPr="005739F6" w:rsidRDefault="00632240" w:rsidP="002D077B">
            <w:pPr>
              <w:spacing w:line="360" w:lineRule="auto"/>
              <w:jc w:val="center"/>
              <w:rPr>
                <w:rFonts w:ascii="Times New Roman" w:eastAsia="Times New Roman" w:hAnsi="Times New Roman"/>
                <w:sz w:val="24"/>
                <w:szCs w:val="24"/>
                <w:lang w:eastAsia="en-IN"/>
              </w:rPr>
            </w:pPr>
            <w:r w:rsidRPr="005739F6">
              <w:rPr>
                <w:rFonts w:ascii="Times New Roman" w:eastAsia="Times New Roman" w:hAnsi="Times New Roman"/>
                <w:sz w:val="24"/>
                <w:szCs w:val="24"/>
                <w:lang w:eastAsia="en-IN"/>
              </w:rPr>
              <w:t>4</w:t>
            </w:r>
          </w:p>
        </w:tc>
        <w:tc>
          <w:tcPr>
            <w:tcW w:w="1250" w:type="dxa"/>
          </w:tcPr>
          <w:p w14:paraId="5A2346E6"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w:t>
            </w:r>
          </w:p>
        </w:tc>
        <w:tc>
          <w:tcPr>
            <w:tcW w:w="1123" w:type="dxa"/>
          </w:tcPr>
          <w:p w14:paraId="1663B97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11.07727</w:t>
            </w:r>
          </w:p>
        </w:tc>
        <w:tc>
          <w:tcPr>
            <w:tcW w:w="1205" w:type="dxa"/>
          </w:tcPr>
          <w:p w14:paraId="0ACF419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25.851</w:t>
            </w:r>
          </w:p>
        </w:tc>
        <w:tc>
          <w:tcPr>
            <w:tcW w:w="1123" w:type="dxa"/>
          </w:tcPr>
          <w:p w14:paraId="4C13B6D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0.628177</w:t>
            </w:r>
          </w:p>
        </w:tc>
        <w:tc>
          <w:tcPr>
            <w:tcW w:w="1378" w:type="dxa"/>
          </w:tcPr>
          <w:p w14:paraId="2B59208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37.5988264</w:t>
            </w:r>
          </w:p>
        </w:tc>
        <w:tc>
          <w:tcPr>
            <w:tcW w:w="1478" w:type="dxa"/>
          </w:tcPr>
          <w:p w14:paraId="1542BD02"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0.0155095</w:t>
            </w:r>
          </w:p>
        </w:tc>
      </w:tr>
      <w:tr w:rsidR="00632240" w:rsidRPr="00EC2786" w14:paraId="18A86ECC" w14:textId="77777777" w:rsidTr="00896C47">
        <w:tc>
          <w:tcPr>
            <w:tcW w:w="1469" w:type="dxa"/>
          </w:tcPr>
          <w:p w14:paraId="57247CE8" w14:textId="77777777" w:rsidR="00632240" w:rsidRPr="005739F6" w:rsidRDefault="00632240" w:rsidP="002D077B">
            <w:pPr>
              <w:spacing w:line="360" w:lineRule="auto"/>
              <w:jc w:val="center"/>
              <w:rPr>
                <w:rFonts w:ascii="Times New Roman" w:eastAsia="Times New Roman" w:hAnsi="Times New Roman"/>
                <w:sz w:val="24"/>
                <w:szCs w:val="24"/>
                <w:lang w:eastAsia="en-IN"/>
              </w:rPr>
            </w:pPr>
            <w:r w:rsidRPr="005739F6">
              <w:rPr>
                <w:rFonts w:ascii="Times New Roman" w:eastAsia="Times New Roman" w:hAnsi="Times New Roman"/>
                <w:sz w:val="24"/>
                <w:szCs w:val="24"/>
                <w:lang w:eastAsia="en-IN"/>
              </w:rPr>
              <w:t>5</w:t>
            </w:r>
          </w:p>
        </w:tc>
        <w:tc>
          <w:tcPr>
            <w:tcW w:w="1250" w:type="dxa"/>
          </w:tcPr>
          <w:p w14:paraId="2DD8AEC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0.066191</w:t>
            </w:r>
          </w:p>
        </w:tc>
        <w:tc>
          <w:tcPr>
            <w:tcW w:w="1123" w:type="dxa"/>
          </w:tcPr>
          <w:p w14:paraId="6CB570E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14.23180</w:t>
            </w:r>
          </w:p>
        </w:tc>
        <w:tc>
          <w:tcPr>
            <w:tcW w:w="1205" w:type="dxa"/>
          </w:tcPr>
          <w:p w14:paraId="07B9A77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65.638</w:t>
            </w:r>
          </w:p>
        </w:tc>
        <w:tc>
          <w:tcPr>
            <w:tcW w:w="1123" w:type="dxa"/>
          </w:tcPr>
          <w:p w14:paraId="785932D9"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1.482614</w:t>
            </w:r>
          </w:p>
        </w:tc>
        <w:tc>
          <w:tcPr>
            <w:tcW w:w="1378" w:type="dxa"/>
          </w:tcPr>
          <w:p w14:paraId="1100B3C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88.7401704</w:t>
            </w:r>
          </w:p>
        </w:tc>
        <w:tc>
          <w:tcPr>
            <w:tcW w:w="1478" w:type="dxa"/>
          </w:tcPr>
          <w:p w14:paraId="62FCD5F1"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0.0484595</w:t>
            </w:r>
          </w:p>
        </w:tc>
      </w:tr>
      <w:tr w:rsidR="00632240" w:rsidRPr="00EC2786" w14:paraId="45C320DE" w14:textId="77777777" w:rsidTr="00896C47">
        <w:tc>
          <w:tcPr>
            <w:tcW w:w="1469" w:type="dxa"/>
          </w:tcPr>
          <w:p w14:paraId="10AF3F56"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6</w:t>
            </w:r>
          </w:p>
        </w:tc>
        <w:tc>
          <w:tcPr>
            <w:tcW w:w="1250" w:type="dxa"/>
          </w:tcPr>
          <w:p w14:paraId="2E1D74B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0.061313</w:t>
            </w:r>
          </w:p>
        </w:tc>
        <w:tc>
          <w:tcPr>
            <w:tcW w:w="1123" w:type="dxa"/>
          </w:tcPr>
          <w:p w14:paraId="3B12C22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10.04277</w:t>
            </w:r>
          </w:p>
        </w:tc>
        <w:tc>
          <w:tcPr>
            <w:tcW w:w="1205" w:type="dxa"/>
          </w:tcPr>
          <w:p w14:paraId="59B03FA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15.985</w:t>
            </w:r>
          </w:p>
        </w:tc>
        <w:tc>
          <w:tcPr>
            <w:tcW w:w="1123" w:type="dxa"/>
          </w:tcPr>
          <w:p w14:paraId="59875E9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0.343314</w:t>
            </w:r>
          </w:p>
        </w:tc>
        <w:tc>
          <w:tcPr>
            <w:tcW w:w="1378" w:type="dxa"/>
          </w:tcPr>
          <w:p w14:paraId="3945583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20.5487147</w:t>
            </w:r>
          </w:p>
        </w:tc>
        <w:tc>
          <w:tcPr>
            <w:tcW w:w="1478" w:type="dxa"/>
          </w:tcPr>
          <w:p w14:paraId="3455419E"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0.0103943</w:t>
            </w:r>
          </w:p>
        </w:tc>
      </w:tr>
      <w:tr w:rsidR="00632240" w:rsidRPr="00EC2786" w14:paraId="2838A1E3" w14:textId="77777777" w:rsidTr="00896C47">
        <w:tc>
          <w:tcPr>
            <w:tcW w:w="1469" w:type="dxa"/>
          </w:tcPr>
          <w:p w14:paraId="69D0AFA6"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7</w:t>
            </w:r>
          </w:p>
        </w:tc>
        <w:tc>
          <w:tcPr>
            <w:tcW w:w="1250" w:type="dxa"/>
          </w:tcPr>
          <w:p w14:paraId="05EF6CB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0.115638</w:t>
            </w:r>
          </w:p>
        </w:tc>
        <w:tc>
          <w:tcPr>
            <w:tcW w:w="1123" w:type="dxa"/>
          </w:tcPr>
          <w:p w14:paraId="4D297FA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13.65416</w:t>
            </w:r>
          </w:p>
        </w:tc>
        <w:tc>
          <w:tcPr>
            <w:tcW w:w="1205" w:type="dxa"/>
          </w:tcPr>
          <w:p w14:paraId="4C1393E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57.251</w:t>
            </w:r>
          </w:p>
        </w:tc>
        <w:tc>
          <w:tcPr>
            <w:tcW w:w="1123" w:type="dxa"/>
          </w:tcPr>
          <w:p w14:paraId="261D8AB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1.346334</w:t>
            </w:r>
          </w:p>
        </w:tc>
        <w:tc>
          <w:tcPr>
            <w:tcW w:w="1378" w:type="dxa"/>
          </w:tcPr>
          <w:p w14:paraId="565E5B4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80.5832479</w:t>
            </w:r>
          </w:p>
        </w:tc>
        <w:tc>
          <w:tcPr>
            <w:tcW w:w="1478" w:type="dxa"/>
          </w:tcPr>
          <w:p w14:paraId="7CDF93DE"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0.0768775</w:t>
            </w:r>
          </w:p>
        </w:tc>
      </w:tr>
      <w:tr w:rsidR="00632240" w:rsidRPr="00EC2786" w14:paraId="23F596A2" w14:textId="77777777" w:rsidTr="00896C47">
        <w:tc>
          <w:tcPr>
            <w:tcW w:w="1469" w:type="dxa"/>
          </w:tcPr>
          <w:p w14:paraId="1FA74D38"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8</w:t>
            </w:r>
          </w:p>
        </w:tc>
        <w:tc>
          <w:tcPr>
            <w:tcW w:w="1250" w:type="dxa"/>
          </w:tcPr>
          <w:p w14:paraId="704A295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0.069548</w:t>
            </w:r>
          </w:p>
        </w:tc>
        <w:tc>
          <w:tcPr>
            <w:tcW w:w="1123" w:type="dxa"/>
          </w:tcPr>
          <w:p w14:paraId="68200FA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12.82883</w:t>
            </w:r>
          </w:p>
        </w:tc>
        <w:tc>
          <w:tcPr>
            <w:tcW w:w="1205" w:type="dxa"/>
          </w:tcPr>
          <w:p w14:paraId="31060E1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17.25</w:t>
            </w:r>
          </w:p>
        </w:tc>
        <w:tc>
          <w:tcPr>
            <w:tcW w:w="1123" w:type="dxa"/>
          </w:tcPr>
          <w:p w14:paraId="5056F1E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0.234918</w:t>
            </w:r>
          </w:p>
        </w:tc>
        <w:tc>
          <w:tcPr>
            <w:tcW w:w="1378" w:type="dxa"/>
          </w:tcPr>
          <w:p w14:paraId="328A0BB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14.0607889</w:t>
            </w:r>
          </w:p>
        </w:tc>
        <w:tc>
          <w:tcPr>
            <w:tcW w:w="1478" w:type="dxa"/>
          </w:tcPr>
          <w:p w14:paraId="74EF8606"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0.0080677</w:t>
            </w:r>
          </w:p>
        </w:tc>
      </w:tr>
      <w:tr w:rsidR="00632240" w:rsidRPr="00EC2786" w14:paraId="64C7B094" w14:textId="77777777" w:rsidTr="00896C47">
        <w:tc>
          <w:tcPr>
            <w:tcW w:w="1469" w:type="dxa"/>
          </w:tcPr>
          <w:p w14:paraId="1FA08179"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9</w:t>
            </w:r>
          </w:p>
        </w:tc>
        <w:tc>
          <w:tcPr>
            <w:tcW w:w="1250" w:type="dxa"/>
          </w:tcPr>
          <w:p w14:paraId="6B93B068"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0.099196</w:t>
            </w:r>
          </w:p>
        </w:tc>
        <w:tc>
          <w:tcPr>
            <w:tcW w:w="1123" w:type="dxa"/>
          </w:tcPr>
          <w:p w14:paraId="1BE3817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11.69255</w:t>
            </w:r>
          </w:p>
        </w:tc>
        <w:tc>
          <w:tcPr>
            <w:tcW w:w="1205" w:type="dxa"/>
          </w:tcPr>
          <w:p w14:paraId="01EB6E0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69.716</w:t>
            </w:r>
          </w:p>
        </w:tc>
        <w:tc>
          <w:tcPr>
            <w:tcW w:w="1123" w:type="dxa"/>
          </w:tcPr>
          <w:p w14:paraId="3FE9DA2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1.506151</w:t>
            </w:r>
          </w:p>
        </w:tc>
        <w:tc>
          <w:tcPr>
            <w:tcW w:w="1378" w:type="dxa"/>
          </w:tcPr>
          <w:p w14:paraId="0963574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90.1489571</w:t>
            </w:r>
          </w:p>
        </w:tc>
        <w:tc>
          <w:tcPr>
            <w:tcW w:w="1478" w:type="dxa"/>
          </w:tcPr>
          <w:p w14:paraId="43170280"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0.0737751</w:t>
            </w:r>
          </w:p>
        </w:tc>
      </w:tr>
      <w:tr w:rsidR="00632240" w:rsidRPr="00EC2786" w14:paraId="66E3A70D" w14:textId="77777777" w:rsidTr="00896C47">
        <w:tc>
          <w:tcPr>
            <w:tcW w:w="1469" w:type="dxa"/>
          </w:tcPr>
          <w:p w14:paraId="5BCE13ED"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10</w:t>
            </w:r>
          </w:p>
        </w:tc>
        <w:tc>
          <w:tcPr>
            <w:tcW w:w="1250" w:type="dxa"/>
          </w:tcPr>
          <w:p w14:paraId="0BDF5619"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0.093306</w:t>
            </w:r>
          </w:p>
        </w:tc>
        <w:tc>
          <w:tcPr>
            <w:tcW w:w="1123" w:type="dxa"/>
          </w:tcPr>
          <w:p w14:paraId="11F6BF3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10.18078</w:t>
            </w:r>
          </w:p>
        </w:tc>
        <w:tc>
          <w:tcPr>
            <w:tcW w:w="1205" w:type="dxa"/>
          </w:tcPr>
          <w:p w14:paraId="42139646"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17.163</w:t>
            </w:r>
          </w:p>
        </w:tc>
        <w:tc>
          <w:tcPr>
            <w:tcW w:w="1123" w:type="dxa"/>
          </w:tcPr>
          <w:p w14:paraId="0478D2B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0.291460</w:t>
            </w:r>
          </w:p>
        </w:tc>
        <w:tc>
          <w:tcPr>
            <w:tcW w:w="1378" w:type="dxa"/>
          </w:tcPr>
          <w:p w14:paraId="2A38CE2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17.4450195</w:t>
            </w:r>
          </w:p>
        </w:tc>
        <w:tc>
          <w:tcPr>
            <w:tcW w:w="1478" w:type="dxa"/>
          </w:tcPr>
          <w:p w14:paraId="6048E0C4"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0.0134288</w:t>
            </w:r>
          </w:p>
        </w:tc>
      </w:tr>
      <w:tr w:rsidR="00632240" w:rsidRPr="00C13753" w14:paraId="01FE288A" w14:textId="77777777" w:rsidTr="00896C47">
        <w:tc>
          <w:tcPr>
            <w:tcW w:w="1469" w:type="dxa"/>
            <w:shd w:val="clear" w:color="auto" w:fill="E2EFD9" w:themeFill="accent6" w:themeFillTint="33"/>
          </w:tcPr>
          <w:p w14:paraId="468C947C" w14:textId="77777777" w:rsidR="00632240" w:rsidRPr="00C13753" w:rsidRDefault="00632240" w:rsidP="002D077B">
            <w:pPr>
              <w:spacing w:line="360" w:lineRule="auto"/>
              <w:jc w:val="center"/>
              <w:rPr>
                <w:rFonts w:ascii="Times New Roman" w:eastAsia="Times New Roman" w:hAnsi="Times New Roman"/>
                <w:b/>
                <w:bCs/>
                <w:sz w:val="24"/>
                <w:szCs w:val="24"/>
                <w:lang w:eastAsia="en-IN"/>
              </w:rPr>
            </w:pPr>
            <w:r w:rsidRPr="00C13753">
              <w:rPr>
                <w:rFonts w:ascii="Times New Roman" w:eastAsia="Times New Roman" w:hAnsi="Times New Roman"/>
                <w:b/>
                <w:bCs/>
                <w:sz w:val="24"/>
                <w:szCs w:val="24"/>
                <w:lang w:eastAsia="en-IN"/>
              </w:rPr>
              <w:t>11</w:t>
            </w:r>
          </w:p>
        </w:tc>
        <w:tc>
          <w:tcPr>
            <w:tcW w:w="1250" w:type="dxa"/>
            <w:shd w:val="clear" w:color="auto" w:fill="E2EFD9" w:themeFill="accent6" w:themeFillTint="33"/>
          </w:tcPr>
          <w:p w14:paraId="1A292F11" w14:textId="77777777" w:rsidR="00632240" w:rsidRPr="00C13753" w:rsidRDefault="00632240" w:rsidP="002D077B">
            <w:pPr>
              <w:spacing w:line="360" w:lineRule="auto"/>
              <w:jc w:val="center"/>
              <w:rPr>
                <w:rFonts w:ascii="Times New Roman" w:eastAsia="Times New Roman" w:hAnsi="Times New Roman"/>
                <w:b/>
                <w:bCs/>
                <w:sz w:val="24"/>
                <w:szCs w:val="24"/>
                <w:lang w:eastAsia="en-IN"/>
              </w:rPr>
            </w:pPr>
            <w:r w:rsidRPr="00C13753">
              <w:rPr>
                <w:rFonts w:ascii="Times New Roman" w:hAnsi="Times New Roman"/>
                <w:b/>
                <w:bCs/>
                <w:sz w:val="24"/>
                <w:szCs w:val="24"/>
              </w:rPr>
              <w:t>0.092505</w:t>
            </w:r>
          </w:p>
        </w:tc>
        <w:tc>
          <w:tcPr>
            <w:tcW w:w="1123" w:type="dxa"/>
            <w:shd w:val="clear" w:color="auto" w:fill="E2EFD9" w:themeFill="accent6" w:themeFillTint="33"/>
          </w:tcPr>
          <w:p w14:paraId="38FF66BC" w14:textId="77777777" w:rsidR="00632240" w:rsidRPr="00C13753" w:rsidRDefault="00632240" w:rsidP="002D077B">
            <w:pPr>
              <w:spacing w:line="360" w:lineRule="auto"/>
              <w:jc w:val="center"/>
              <w:rPr>
                <w:rFonts w:ascii="Times New Roman" w:eastAsia="Times New Roman" w:hAnsi="Times New Roman"/>
                <w:b/>
                <w:bCs/>
                <w:sz w:val="24"/>
                <w:szCs w:val="24"/>
                <w:lang w:eastAsia="en-IN"/>
              </w:rPr>
            </w:pPr>
            <w:r w:rsidRPr="00C13753">
              <w:rPr>
                <w:rFonts w:ascii="Times New Roman" w:hAnsi="Times New Roman"/>
                <w:b/>
                <w:bCs/>
                <w:sz w:val="24"/>
                <w:szCs w:val="24"/>
              </w:rPr>
              <w:t>14.3295</w:t>
            </w:r>
          </w:p>
        </w:tc>
        <w:tc>
          <w:tcPr>
            <w:tcW w:w="1205" w:type="dxa"/>
            <w:shd w:val="clear" w:color="auto" w:fill="E2EFD9" w:themeFill="accent6" w:themeFillTint="33"/>
          </w:tcPr>
          <w:p w14:paraId="3914FFAE" w14:textId="77777777" w:rsidR="00632240" w:rsidRPr="00C13753" w:rsidRDefault="00632240" w:rsidP="002D077B">
            <w:pPr>
              <w:spacing w:line="360" w:lineRule="auto"/>
              <w:jc w:val="center"/>
              <w:rPr>
                <w:rFonts w:ascii="Times New Roman" w:eastAsia="Times New Roman" w:hAnsi="Times New Roman"/>
                <w:b/>
                <w:bCs/>
                <w:sz w:val="24"/>
                <w:szCs w:val="24"/>
                <w:lang w:eastAsia="en-IN"/>
              </w:rPr>
            </w:pPr>
            <w:bookmarkStart w:id="26" w:name="_Hlk161065135"/>
            <w:r>
              <w:rPr>
                <w:rFonts w:ascii="Times New Roman" w:hAnsi="Times New Roman"/>
                <w:b/>
                <w:bCs/>
                <w:sz w:val="24"/>
                <w:szCs w:val="24"/>
              </w:rPr>
              <w:t>68</w:t>
            </w:r>
            <w:r w:rsidRPr="00C13753">
              <w:rPr>
                <w:rFonts w:ascii="Times New Roman" w:hAnsi="Times New Roman"/>
                <w:b/>
                <w:bCs/>
                <w:sz w:val="24"/>
                <w:szCs w:val="24"/>
              </w:rPr>
              <w:t>.113</w:t>
            </w:r>
            <w:bookmarkEnd w:id="26"/>
          </w:p>
        </w:tc>
        <w:tc>
          <w:tcPr>
            <w:tcW w:w="1123" w:type="dxa"/>
            <w:shd w:val="clear" w:color="auto" w:fill="E2EFD9" w:themeFill="accent6" w:themeFillTint="33"/>
          </w:tcPr>
          <w:p w14:paraId="75A197B1" w14:textId="77777777" w:rsidR="00632240" w:rsidRPr="00C13753" w:rsidRDefault="00632240" w:rsidP="002D077B">
            <w:pPr>
              <w:spacing w:line="360" w:lineRule="auto"/>
              <w:jc w:val="center"/>
              <w:rPr>
                <w:rFonts w:ascii="Times New Roman" w:eastAsia="Times New Roman" w:hAnsi="Times New Roman"/>
                <w:b/>
                <w:bCs/>
                <w:sz w:val="24"/>
                <w:szCs w:val="24"/>
                <w:highlight w:val="yellow"/>
                <w:lang w:eastAsia="en-IN"/>
              </w:rPr>
            </w:pPr>
            <w:r w:rsidRPr="00C13753">
              <w:rPr>
                <w:rFonts w:ascii="Times New Roman" w:hAnsi="Times New Roman"/>
                <w:b/>
                <w:bCs/>
                <w:sz w:val="24"/>
                <w:szCs w:val="24"/>
              </w:rPr>
              <w:t>1.537078</w:t>
            </w:r>
          </w:p>
        </w:tc>
        <w:tc>
          <w:tcPr>
            <w:tcW w:w="1378" w:type="dxa"/>
            <w:shd w:val="clear" w:color="auto" w:fill="E2EFD9" w:themeFill="accent6" w:themeFillTint="33"/>
          </w:tcPr>
          <w:p w14:paraId="53454734" w14:textId="77777777" w:rsidR="00632240" w:rsidRPr="00C13753" w:rsidRDefault="00632240" w:rsidP="002D077B">
            <w:pPr>
              <w:spacing w:line="360" w:lineRule="auto"/>
              <w:jc w:val="center"/>
              <w:rPr>
                <w:rFonts w:ascii="Times New Roman" w:eastAsia="Times New Roman" w:hAnsi="Times New Roman"/>
                <w:b/>
                <w:bCs/>
                <w:sz w:val="24"/>
                <w:szCs w:val="24"/>
                <w:lang w:eastAsia="en-IN"/>
              </w:rPr>
            </w:pPr>
            <w:r w:rsidRPr="00C13753">
              <w:rPr>
                <w:rFonts w:ascii="Times New Roman" w:hAnsi="Times New Roman"/>
                <w:b/>
                <w:bCs/>
                <w:sz w:val="24"/>
                <w:szCs w:val="24"/>
              </w:rPr>
              <w:t>92.0000251</w:t>
            </w:r>
          </w:p>
        </w:tc>
        <w:tc>
          <w:tcPr>
            <w:tcW w:w="1478" w:type="dxa"/>
            <w:shd w:val="clear" w:color="auto" w:fill="E2EFD9" w:themeFill="accent6" w:themeFillTint="33"/>
          </w:tcPr>
          <w:p w14:paraId="23C970EE" w14:textId="77777777" w:rsidR="00632240" w:rsidRPr="00C13753" w:rsidRDefault="00632240" w:rsidP="002D077B">
            <w:pPr>
              <w:spacing w:line="360" w:lineRule="auto"/>
              <w:jc w:val="center"/>
              <w:rPr>
                <w:rFonts w:ascii="Times New Roman" w:hAnsi="Times New Roman"/>
                <w:b/>
                <w:bCs/>
                <w:color w:val="000000"/>
                <w:sz w:val="24"/>
                <w:szCs w:val="24"/>
              </w:rPr>
            </w:pPr>
            <w:r w:rsidRPr="00C13753">
              <w:rPr>
                <w:rFonts w:ascii="Times New Roman" w:hAnsi="Times New Roman"/>
                <w:b/>
                <w:bCs/>
                <w:sz w:val="24"/>
                <w:szCs w:val="24"/>
              </w:rPr>
              <w:t>0.0702116</w:t>
            </w:r>
          </w:p>
        </w:tc>
      </w:tr>
      <w:tr w:rsidR="00632240" w:rsidRPr="00EC2786" w14:paraId="1BBA9D9C" w14:textId="77777777" w:rsidTr="00896C47">
        <w:tc>
          <w:tcPr>
            <w:tcW w:w="1469" w:type="dxa"/>
          </w:tcPr>
          <w:p w14:paraId="0E65F3F4"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12</w:t>
            </w:r>
          </w:p>
        </w:tc>
        <w:tc>
          <w:tcPr>
            <w:tcW w:w="1250" w:type="dxa"/>
          </w:tcPr>
          <w:p w14:paraId="784C857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0.051560</w:t>
            </w:r>
          </w:p>
        </w:tc>
        <w:tc>
          <w:tcPr>
            <w:tcW w:w="1123" w:type="dxa"/>
          </w:tcPr>
          <w:p w14:paraId="2AAA5046"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14.48697</w:t>
            </w:r>
          </w:p>
        </w:tc>
        <w:tc>
          <w:tcPr>
            <w:tcW w:w="1205" w:type="dxa"/>
          </w:tcPr>
          <w:p w14:paraId="62D6601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69.75</w:t>
            </w:r>
          </w:p>
        </w:tc>
        <w:tc>
          <w:tcPr>
            <w:tcW w:w="1123" w:type="dxa"/>
          </w:tcPr>
          <w:p w14:paraId="5530A027"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1.456641</w:t>
            </w:r>
          </w:p>
        </w:tc>
        <w:tc>
          <w:tcPr>
            <w:tcW w:w="1378" w:type="dxa"/>
          </w:tcPr>
          <w:p w14:paraId="457CDD8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87.1855572</w:t>
            </w:r>
          </w:p>
        </w:tc>
        <w:tc>
          <w:tcPr>
            <w:tcW w:w="1478" w:type="dxa"/>
          </w:tcPr>
          <w:p w14:paraId="624C147B"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0.0370862</w:t>
            </w:r>
          </w:p>
        </w:tc>
      </w:tr>
      <w:tr w:rsidR="00632240" w:rsidRPr="00EC2786" w14:paraId="00C50CDB" w14:textId="77777777" w:rsidTr="00896C47">
        <w:tc>
          <w:tcPr>
            <w:tcW w:w="1469" w:type="dxa"/>
          </w:tcPr>
          <w:p w14:paraId="613D24DD"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13</w:t>
            </w:r>
          </w:p>
        </w:tc>
        <w:tc>
          <w:tcPr>
            <w:tcW w:w="1250" w:type="dxa"/>
          </w:tcPr>
          <w:p w14:paraId="01BC1F29"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0.111049</w:t>
            </w:r>
          </w:p>
        </w:tc>
        <w:tc>
          <w:tcPr>
            <w:tcW w:w="1123" w:type="dxa"/>
          </w:tcPr>
          <w:p w14:paraId="2904187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13.75428</w:t>
            </w:r>
          </w:p>
        </w:tc>
        <w:tc>
          <w:tcPr>
            <w:tcW w:w="1205" w:type="dxa"/>
          </w:tcPr>
          <w:p w14:paraId="1D2AC23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58.757</w:t>
            </w:r>
          </w:p>
        </w:tc>
        <w:tc>
          <w:tcPr>
            <w:tcW w:w="1123" w:type="dxa"/>
          </w:tcPr>
          <w:p w14:paraId="0C6A22B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1.311133</w:t>
            </w:r>
          </w:p>
        </w:tc>
        <w:tc>
          <w:tcPr>
            <w:tcW w:w="1378" w:type="dxa"/>
          </w:tcPr>
          <w:p w14:paraId="5EC33CD8"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78.4763496</w:t>
            </w:r>
          </w:p>
        </w:tc>
        <w:tc>
          <w:tcPr>
            <w:tcW w:w="1478" w:type="dxa"/>
          </w:tcPr>
          <w:p w14:paraId="03020D4E"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0.0718964</w:t>
            </w:r>
          </w:p>
        </w:tc>
      </w:tr>
      <w:tr w:rsidR="00632240" w:rsidRPr="00EC2786" w14:paraId="37F374B6" w14:textId="77777777" w:rsidTr="00896C47">
        <w:tc>
          <w:tcPr>
            <w:tcW w:w="1469" w:type="dxa"/>
          </w:tcPr>
          <w:p w14:paraId="228AE4C9"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14</w:t>
            </w:r>
          </w:p>
        </w:tc>
        <w:tc>
          <w:tcPr>
            <w:tcW w:w="1250" w:type="dxa"/>
          </w:tcPr>
          <w:p w14:paraId="4577B879"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0.118626</w:t>
            </w:r>
          </w:p>
        </w:tc>
        <w:tc>
          <w:tcPr>
            <w:tcW w:w="1123" w:type="dxa"/>
          </w:tcPr>
          <w:p w14:paraId="1CECCF4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10.00002</w:t>
            </w:r>
          </w:p>
        </w:tc>
        <w:tc>
          <w:tcPr>
            <w:tcW w:w="1205" w:type="dxa"/>
          </w:tcPr>
          <w:p w14:paraId="43D822A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15.663</w:t>
            </w:r>
          </w:p>
        </w:tc>
        <w:tc>
          <w:tcPr>
            <w:tcW w:w="1123" w:type="dxa"/>
          </w:tcPr>
          <w:p w14:paraId="55B5DD98"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0.210988</w:t>
            </w:r>
          </w:p>
        </w:tc>
        <w:tc>
          <w:tcPr>
            <w:tcW w:w="1378" w:type="dxa"/>
          </w:tcPr>
          <w:p w14:paraId="3D02FF4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12.6248993</w:t>
            </w:r>
          </w:p>
        </w:tc>
        <w:tc>
          <w:tcPr>
            <w:tcW w:w="1478" w:type="dxa"/>
          </w:tcPr>
          <w:p w14:paraId="37078E86"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0.0123556</w:t>
            </w:r>
          </w:p>
        </w:tc>
      </w:tr>
      <w:tr w:rsidR="00632240" w:rsidRPr="00EC2786" w14:paraId="2EACECBA" w14:textId="77777777" w:rsidTr="00896C47">
        <w:tc>
          <w:tcPr>
            <w:tcW w:w="1469" w:type="dxa"/>
          </w:tcPr>
          <w:p w14:paraId="11D12F47"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15</w:t>
            </w:r>
          </w:p>
        </w:tc>
        <w:tc>
          <w:tcPr>
            <w:tcW w:w="1250" w:type="dxa"/>
          </w:tcPr>
          <w:p w14:paraId="210F835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0.050115</w:t>
            </w:r>
          </w:p>
        </w:tc>
        <w:tc>
          <w:tcPr>
            <w:tcW w:w="1123" w:type="dxa"/>
          </w:tcPr>
          <w:p w14:paraId="6B2F9F69"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10.06854</w:t>
            </w:r>
          </w:p>
        </w:tc>
        <w:tc>
          <w:tcPr>
            <w:tcW w:w="1205" w:type="dxa"/>
          </w:tcPr>
          <w:p w14:paraId="1D037F6D"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16.238</w:t>
            </w:r>
          </w:p>
        </w:tc>
        <w:tc>
          <w:tcPr>
            <w:tcW w:w="1123" w:type="dxa"/>
          </w:tcPr>
          <w:p w14:paraId="2A3C2AE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0.178406</w:t>
            </w:r>
          </w:p>
        </w:tc>
        <w:tc>
          <w:tcPr>
            <w:tcW w:w="1378" w:type="dxa"/>
          </w:tcPr>
          <w:p w14:paraId="6145A8A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10.6783159</w:t>
            </w:r>
          </w:p>
        </w:tc>
        <w:tc>
          <w:tcPr>
            <w:tcW w:w="1478" w:type="dxa"/>
          </w:tcPr>
          <w:p w14:paraId="4863908A"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0.0044149</w:t>
            </w:r>
          </w:p>
        </w:tc>
      </w:tr>
      <w:tr w:rsidR="00632240" w:rsidRPr="00EC2786" w14:paraId="380E5619" w14:textId="77777777" w:rsidTr="00896C47">
        <w:tc>
          <w:tcPr>
            <w:tcW w:w="1469" w:type="dxa"/>
          </w:tcPr>
          <w:p w14:paraId="3B02794E"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16</w:t>
            </w:r>
          </w:p>
        </w:tc>
        <w:tc>
          <w:tcPr>
            <w:tcW w:w="1250" w:type="dxa"/>
          </w:tcPr>
          <w:p w14:paraId="68F48817"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0.062578</w:t>
            </w:r>
          </w:p>
        </w:tc>
        <w:tc>
          <w:tcPr>
            <w:tcW w:w="1123" w:type="dxa"/>
          </w:tcPr>
          <w:p w14:paraId="0815C3A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13.06313</w:t>
            </w:r>
          </w:p>
        </w:tc>
        <w:tc>
          <w:tcPr>
            <w:tcW w:w="1205" w:type="dxa"/>
          </w:tcPr>
          <w:p w14:paraId="45FED93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49.698</w:t>
            </w:r>
          </w:p>
        </w:tc>
        <w:tc>
          <w:tcPr>
            <w:tcW w:w="1123" w:type="dxa"/>
          </w:tcPr>
          <w:p w14:paraId="5CDF279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1.021805</w:t>
            </w:r>
          </w:p>
        </w:tc>
        <w:tc>
          <w:tcPr>
            <w:tcW w:w="1378" w:type="dxa"/>
          </w:tcPr>
          <w:p w14:paraId="77FF5A58"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61.158672</w:t>
            </w:r>
          </w:p>
        </w:tc>
        <w:tc>
          <w:tcPr>
            <w:tcW w:w="1478" w:type="dxa"/>
          </w:tcPr>
          <w:p w14:paraId="1A39D789"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0.0315746</w:t>
            </w:r>
          </w:p>
        </w:tc>
      </w:tr>
      <w:tr w:rsidR="00632240" w:rsidRPr="00EC2786" w14:paraId="34015E73" w14:textId="77777777" w:rsidTr="00896C47">
        <w:tc>
          <w:tcPr>
            <w:tcW w:w="1469" w:type="dxa"/>
          </w:tcPr>
          <w:p w14:paraId="1909C0D2"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17</w:t>
            </w:r>
          </w:p>
        </w:tc>
        <w:tc>
          <w:tcPr>
            <w:tcW w:w="1250" w:type="dxa"/>
          </w:tcPr>
          <w:p w14:paraId="2636F38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0.100030</w:t>
            </w:r>
          </w:p>
        </w:tc>
        <w:tc>
          <w:tcPr>
            <w:tcW w:w="1123" w:type="dxa"/>
          </w:tcPr>
          <w:p w14:paraId="252A826D"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12.22525</w:t>
            </w:r>
          </w:p>
        </w:tc>
        <w:tc>
          <w:tcPr>
            <w:tcW w:w="1205" w:type="dxa"/>
          </w:tcPr>
          <w:p w14:paraId="6ADA626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38.894</w:t>
            </w:r>
          </w:p>
        </w:tc>
        <w:tc>
          <w:tcPr>
            <w:tcW w:w="1123" w:type="dxa"/>
          </w:tcPr>
          <w:p w14:paraId="56FD8B8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1.029414</w:t>
            </w:r>
          </w:p>
        </w:tc>
        <w:tc>
          <w:tcPr>
            <w:tcW w:w="1378" w:type="dxa"/>
          </w:tcPr>
          <w:p w14:paraId="57DE2416"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61.6143808</w:t>
            </w:r>
          </w:p>
        </w:tc>
        <w:tc>
          <w:tcPr>
            <w:tcW w:w="1478" w:type="dxa"/>
          </w:tcPr>
          <w:p w14:paraId="001B57BB"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0.0508472</w:t>
            </w:r>
          </w:p>
        </w:tc>
      </w:tr>
      <w:tr w:rsidR="00632240" w:rsidRPr="00EC2786" w14:paraId="61CAD906" w14:textId="77777777" w:rsidTr="00896C47">
        <w:tc>
          <w:tcPr>
            <w:tcW w:w="1469" w:type="dxa"/>
          </w:tcPr>
          <w:p w14:paraId="3391407D"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18</w:t>
            </w:r>
          </w:p>
        </w:tc>
        <w:tc>
          <w:tcPr>
            <w:tcW w:w="1250" w:type="dxa"/>
          </w:tcPr>
          <w:p w14:paraId="6663D40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w:t>
            </w:r>
          </w:p>
        </w:tc>
        <w:tc>
          <w:tcPr>
            <w:tcW w:w="1123" w:type="dxa"/>
          </w:tcPr>
          <w:p w14:paraId="1ECACBFE" w14:textId="77777777" w:rsidR="00632240" w:rsidRPr="009A1FB4" w:rsidRDefault="00632240" w:rsidP="002D077B">
            <w:pPr>
              <w:spacing w:line="360" w:lineRule="auto"/>
              <w:jc w:val="center"/>
              <w:rPr>
                <w:rFonts w:ascii="Times New Roman" w:eastAsia="Times New Roman" w:hAnsi="Times New Roman"/>
                <w:color w:val="000000"/>
                <w:sz w:val="24"/>
                <w:szCs w:val="24"/>
              </w:rPr>
            </w:pPr>
            <w:r w:rsidRPr="009A1FB4">
              <w:rPr>
                <w:rFonts w:ascii="Times New Roman" w:hAnsi="Times New Roman"/>
                <w:sz w:val="24"/>
                <w:szCs w:val="24"/>
              </w:rPr>
              <w:t>10.10525</w:t>
            </w:r>
          </w:p>
        </w:tc>
        <w:tc>
          <w:tcPr>
            <w:tcW w:w="1205" w:type="dxa"/>
          </w:tcPr>
          <w:p w14:paraId="65009DD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16.638</w:t>
            </w:r>
          </w:p>
        </w:tc>
        <w:tc>
          <w:tcPr>
            <w:tcW w:w="1123" w:type="dxa"/>
          </w:tcPr>
          <w:p w14:paraId="63B5629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0.240613</w:t>
            </w:r>
          </w:p>
        </w:tc>
        <w:tc>
          <w:tcPr>
            <w:tcW w:w="1378" w:type="dxa"/>
          </w:tcPr>
          <w:p w14:paraId="4094B20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14.4016513</w:t>
            </w:r>
          </w:p>
        </w:tc>
        <w:tc>
          <w:tcPr>
            <w:tcW w:w="1478" w:type="dxa"/>
          </w:tcPr>
          <w:p w14:paraId="237F32C1"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0.0059406</w:t>
            </w:r>
          </w:p>
        </w:tc>
      </w:tr>
      <w:tr w:rsidR="00632240" w:rsidRPr="00EC2786" w14:paraId="0F2F6D6E" w14:textId="77777777" w:rsidTr="00896C47">
        <w:tc>
          <w:tcPr>
            <w:tcW w:w="1469" w:type="dxa"/>
          </w:tcPr>
          <w:p w14:paraId="3DF49CE3"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19</w:t>
            </w:r>
          </w:p>
        </w:tc>
        <w:tc>
          <w:tcPr>
            <w:tcW w:w="1250" w:type="dxa"/>
          </w:tcPr>
          <w:p w14:paraId="6C3384E8"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0.111160</w:t>
            </w:r>
          </w:p>
        </w:tc>
        <w:tc>
          <w:tcPr>
            <w:tcW w:w="1123" w:type="dxa"/>
          </w:tcPr>
          <w:p w14:paraId="0F7EAD5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13.82081</w:t>
            </w:r>
          </w:p>
        </w:tc>
        <w:tc>
          <w:tcPr>
            <w:tcW w:w="1205" w:type="dxa"/>
          </w:tcPr>
          <w:p w14:paraId="09CBF22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60.249</w:t>
            </w:r>
          </w:p>
        </w:tc>
        <w:tc>
          <w:tcPr>
            <w:tcW w:w="1123" w:type="dxa"/>
          </w:tcPr>
          <w:p w14:paraId="7015104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1.373565</w:t>
            </w:r>
          </w:p>
        </w:tc>
        <w:tc>
          <w:tcPr>
            <w:tcW w:w="1378" w:type="dxa"/>
          </w:tcPr>
          <w:p w14:paraId="731DDB97"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82.2131677</w:t>
            </w:r>
          </w:p>
        </w:tc>
        <w:tc>
          <w:tcPr>
            <w:tcW w:w="1478" w:type="dxa"/>
          </w:tcPr>
          <w:p w14:paraId="5B7E166E"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0.0753953</w:t>
            </w:r>
          </w:p>
        </w:tc>
      </w:tr>
      <w:tr w:rsidR="00632240" w:rsidRPr="00EC2786" w14:paraId="6AE36F5B" w14:textId="77777777" w:rsidTr="00896C47">
        <w:tc>
          <w:tcPr>
            <w:tcW w:w="1469" w:type="dxa"/>
          </w:tcPr>
          <w:p w14:paraId="2985C4EB"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20</w:t>
            </w:r>
          </w:p>
        </w:tc>
        <w:tc>
          <w:tcPr>
            <w:tcW w:w="1250" w:type="dxa"/>
          </w:tcPr>
          <w:p w14:paraId="0BE0287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0.093994</w:t>
            </w:r>
          </w:p>
        </w:tc>
        <w:tc>
          <w:tcPr>
            <w:tcW w:w="1123" w:type="dxa"/>
          </w:tcPr>
          <w:p w14:paraId="317C2BF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11.74773</w:t>
            </w:r>
          </w:p>
        </w:tc>
        <w:tc>
          <w:tcPr>
            <w:tcW w:w="1205" w:type="dxa"/>
          </w:tcPr>
          <w:p w14:paraId="03AEEC4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33.39</w:t>
            </w:r>
          </w:p>
        </w:tc>
        <w:tc>
          <w:tcPr>
            <w:tcW w:w="1123" w:type="dxa"/>
          </w:tcPr>
          <w:p w14:paraId="68AA77C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0.921292</w:t>
            </w:r>
          </w:p>
        </w:tc>
        <w:tc>
          <w:tcPr>
            <w:tcW w:w="1378" w:type="dxa"/>
          </w:tcPr>
          <w:p w14:paraId="6EC27C16"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55.1429018</w:t>
            </w:r>
          </w:p>
        </w:tc>
        <w:tc>
          <w:tcPr>
            <w:tcW w:w="1478" w:type="dxa"/>
          </w:tcPr>
          <w:p w14:paraId="361F53ED"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0.0427608</w:t>
            </w:r>
          </w:p>
        </w:tc>
      </w:tr>
      <w:tr w:rsidR="00632240" w:rsidRPr="00EC2786" w14:paraId="7462D9E5" w14:textId="77777777" w:rsidTr="00896C47">
        <w:tc>
          <w:tcPr>
            <w:tcW w:w="1469" w:type="dxa"/>
          </w:tcPr>
          <w:p w14:paraId="3233E21B"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21</w:t>
            </w:r>
          </w:p>
        </w:tc>
        <w:tc>
          <w:tcPr>
            <w:tcW w:w="1250" w:type="dxa"/>
          </w:tcPr>
          <w:p w14:paraId="0B75FCF4" w14:textId="77777777" w:rsidR="00632240" w:rsidRPr="009A1FB4" w:rsidRDefault="00632240" w:rsidP="002D077B">
            <w:pPr>
              <w:spacing w:line="360" w:lineRule="auto"/>
              <w:jc w:val="center"/>
              <w:rPr>
                <w:rFonts w:ascii="Times New Roman" w:eastAsia="Times New Roman" w:hAnsi="Times New Roman"/>
                <w:b/>
                <w:bCs/>
                <w:sz w:val="24"/>
                <w:szCs w:val="24"/>
                <w:lang w:eastAsia="en-IN"/>
              </w:rPr>
            </w:pPr>
            <w:r w:rsidRPr="009A1FB4">
              <w:rPr>
                <w:rFonts w:ascii="Times New Roman" w:hAnsi="Times New Roman"/>
                <w:sz w:val="24"/>
                <w:szCs w:val="24"/>
              </w:rPr>
              <w:t>0.122704</w:t>
            </w:r>
          </w:p>
        </w:tc>
        <w:tc>
          <w:tcPr>
            <w:tcW w:w="1123" w:type="dxa"/>
          </w:tcPr>
          <w:p w14:paraId="4875D9A2" w14:textId="77777777" w:rsidR="00632240" w:rsidRPr="009A1FB4" w:rsidRDefault="00632240" w:rsidP="002D077B">
            <w:pPr>
              <w:spacing w:line="360" w:lineRule="auto"/>
              <w:jc w:val="center"/>
              <w:rPr>
                <w:rFonts w:ascii="Times New Roman" w:eastAsia="Times New Roman" w:hAnsi="Times New Roman"/>
                <w:b/>
                <w:bCs/>
                <w:sz w:val="24"/>
                <w:szCs w:val="24"/>
                <w:lang w:eastAsia="en-IN"/>
              </w:rPr>
            </w:pPr>
            <w:r w:rsidRPr="009A1FB4">
              <w:rPr>
                <w:rFonts w:ascii="Times New Roman" w:hAnsi="Times New Roman"/>
                <w:sz w:val="24"/>
                <w:szCs w:val="24"/>
              </w:rPr>
              <w:t>14.31194</w:t>
            </w:r>
          </w:p>
        </w:tc>
        <w:tc>
          <w:tcPr>
            <w:tcW w:w="1205" w:type="dxa"/>
          </w:tcPr>
          <w:p w14:paraId="6C2AF025" w14:textId="77777777" w:rsidR="00632240" w:rsidRPr="009A1FB4" w:rsidRDefault="00632240" w:rsidP="002D077B">
            <w:pPr>
              <w:spacing w:line="360" w:lineRule="auto"/>
              <w:jc w:val="center"/>
              <w:rPr>
                <w:rFonts w:ascii="Times New Roman" w:eastAsia="Times New Roman" w:hAnsi="Times New Roman"/>
                <w:b/>
                <w:bCs/>
                <w:sz w:val="24"/>
                <w:szCs w:val="24"/>
                <w:lang w:eastAsia="en-IN"/>
              </w:rPr>
            </w:pPr>
            <w:r w:rsidRPr="009A1FB4">
              <w:rPr>
                <w:rFonts w:ascii="Times New Roman" w:hAnsi="Times New Roman"/>
                <w:sz w:val="24"/>
                <w:szCs w:val="24"/>
              </w:rPr>
              <w:t>67.567</w:t>
            </w:r>
          </w:p>
        </w:tc>
        <w:tc>
          <w:tcPr>
            <w:tcW w:w="1123" w:type="dxa"/>
          </w:tcPr>
          <w:p w14:paraId="464BA28B" w14:textId="77777777" w:rsidR="00632240" w:rsidRPr="009A1FB4" w:rsidRDefault="00632240" w:rsidP="002D077B">
            <w:pPr>
              <w:spacing w:line="360" w:lineRule="auto"/>
              <w:jc w:val="center"/>
              <w:rPr>
                <w:rFonts w:ascii="Times New Roman" w:eastAsia="Times New Roman" w:hAnsi="Times New Roman"/>
                <w:b/>
                <w:bCs/>
                <w:sz w:val="24"/>
                <w:szCs w:val="24"/>
                <w:lang w:eastAsia="en-IN"/>
              </w:rPr>
            </w:pPr>
            <w:r w:rsidRPr="009A1FB4">
              <w:rPr>
                <w:rFonts w:ascii="Times New Roman" w:hAnsi="Times New Roman"/>
                <w:sz w:val="24"/>
                <w:szCs w:val="24"/>
              </w:rPr>
              <w:t>1.225070</w:t>
            </w:r>
          </w:p>
        </w:tc>
        <w:tc>
          <w:tcPr>
            <w:tcW w:w="1378" w:type="dxa"/>
          </w:tcPr>
          <w:p w14:paraId="5EA785F0" w14:textId="77777777" w:rsidR="00632240" w:rsidRPr="009A1FB4" w:rsidRDefault="00632240" w:rsidP="002D077B">
            <w:pPr>
              <w:spacing w:line="360" w:lineRule="auto"/>
              <w:jc w:val="center"/>
              <w:rPr>
                <w:rFonts w:ascii="Times New Roman" w:eastAsia="Times New Roman" w:hAnsi="Times New Roman"/>
                <w:b/>
                <w:bCs/>
                <w:sz w:val="24"/>
                <w:szCs w:val="24"/>
                <w:lang w:eastAsia="en-IN"/>
              </w:rPr>
            </w:pPr>
            <w:r w:rsidRPr="009A1FB4">
              <w:rPr>
                <w:rFonts w:ascii="Times New Roman" w:hAnsi="Times New Roman"/>
                <w:sz w:val="24"/>
                <w:szCs w:val="24"/>
              </w:rPr>
              <w:t>73.3251847</w:t>
            </w:r>
          </w:p>
        </w:tc>
        <w:tc>
          <w:tcPr>
            <w:tcW w:w="1478" w:type="dxa"/>
          </w:tcPr>
          <w:p w14:paraId="5BCA210D" w14:textId="77777777" w:rsidR="00632240" w:rsidRPr="009A1FB4" w:rsidRDefault="00632240" w:rsidP="002D077B">
            <w:pPr>
              <w:spacing w:line="360" w:lineRule="auto"/>
              <w:jc w:val="center"/>
              <w:rPr>
                <w:rFonts w:ascii="Times New Roman" w:hAnsi="Times New Roman"/>
                <w:b/>
                <w:bCs/>
                <w:color w:val="000000"/>
                <w:sz w:val="24"/>
                <w:szCs w:val="24"/>
              </w:rPr>
            </w:pPr>
            <w:r w:rsidRPr="009A1FB4">
              <w:rPr>
                <w:rFonts w:ascii="Times New Roman" w:hAnsi="Times New Roman"/>
                <w:sz w:val="24"/>
                <w:szCs w:val="24"/>
              </w:rPr>
              <w:t>0.0742279</w:t>
            </w:r>
          </w:p>
        </w:tc>
      </w:tr>
      <w:tr w:rsidR="00632240" w:rsidRPr="00EC2786" w14:paraId="4327806A" w14:textId="77777777" w:rsidTr="00896C47">
        <w:tc>
          <w:tcPr>
            <w:tcW w:w="1469" w:type="dxa"/>
          </w:tcPr>
          <w:p w14:paraId="0F4E0ECB"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22</w:t>
            </w:r>
          </w:p>
        </w:tc>
        <w:tc>
          <w:tcPr>
            <w:tcW w:w="1250" w:type="dxa"/>
          </w:tcPr>
          <w:p w14:paraId="409A4B1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0.057572</w:t>
            </w:r>
          </w:p>
        </w:tc>
        <w:tc>
          <w:tcPr>
            <w:tcW w:w="1123" w:type="dxa"/>
          </w:tcPr>
          <w:p w14:paraId="7A3FF79D"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10.62465</w:t>
            </w:r>
          </w:p>
        </w:tc>
        <w:tc>
          <w:tcPr>
            <w:tcW w:w="1205" w:type="dxa"/>
          </w:tcPr>
          <w:p w14:paraId="030B33B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21.511</w:t>
            </w:r>
          </w:p>
        </w:tc>
        <w:tc>
          <w:tcPr>
            <w:tcW w:w="1123" w:type="dxa"/>
          </w:tcPr>
          <w:p w14:paraId="5FCB48F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0.980855</w:t>
            </w:r>
          </w:p>
        </w:tc>
        <w:tc>
          <w:tcPr>
            <w:tcW w:w="1378" w:type="dxa"/>
          </w:tcPr>
          <w:p w14:paraId="14BC38D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58.7079763</w:t>
            </w:r>
          </w:p>
        </w:tc>
        <w:tc>
          <w:tcPr>
            <w:tcW w:w="1478" w:type="dxa"/>
          </w:tcPr>
          <w:p w14:paraId="13DDE85A"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0.0278848</w:t>
            </w:r>
          </w:p>
        </w:tc>
      </w:tr>
      <w:tr w:rsidR="00632240" w:rsidRPr="00EC2786" w14:paraId="48EFF208" w14:textId="77777777" w:rsidTr="00896C47">
        <w:tc>
          <w:tcPr>
            <w:tcW w:w="1469" w:type="dxa"/>
          </w:tcPr>
          <w:p w14:paraId="5D76336E"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23</w:t>
            </w:r>
          </w:p>
        </w:tc>
        <w:tc>
          <w:tcPr>
            <w:tcW w:w="1250" w:type="dxa"/>
          </w:tcPr>
          <w:p w14:paraId="1A9FE36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0.086404</w:t>
            </w:r>
          </w:p>
        </w:tc>
        <w:tc>
          <w:tcPr>
            <w:tcW w:w="1123" w:type="dxa"/>
          </w:tcPr>
          <w:p w14:paraId="02E36AC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w:t>
            </w:r>
          </w:p>
        </w:tc>
        <w:tc>
          <w:tcPr>
            <w:tcW w:w="1205" w:type="dxa"/>
          </w:tcPr>
          <w:p w14:paraId="6983A93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62.807</w:t>
            </w:r>
          </w:p>
        </w:tc>
        <w:tc>
          <w:tcPr>
            <w:tcW w:w="1123" w:type="dxa"/>
          </w:tcPr>
          <w:p w14:paraId="7AFF457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1.494519</w:t>
            </w:r>
          </w:p>
        </w:tc>
        <w:tc>
          <w:tcPr>
            <w:tcW w:w="1378" w:type="dxa"/>
          </w:tcPr>
          <w:p w14:paraId="2E182C8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89.4526871</w:t>
            </w:r>
          </w:p>
        </w:tc>
        <w:tc>
          <w:tcPr>
            <w:tcW w:w="1478" w:type="dxa"/>
          </w:tcPr>
          <w:p w14:paraId="70716300"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0.0637649</w:t>
            </w:r>
          </w:p>
        </w:tc>
      </w:tr>
      <w:tr w:rsidR="00632240" w:rsidRPr="00EC2786" w14:paraId="0E535D72" w14:textId="77777777" w:rsidTr="00896C47">
        <w:tc>
          <w:tcPr>
            <w:tcW w:w="1469" w:type="dxa"/>
          </w:tcPr>
          <w:p w14:paraId="382500A3"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24</w:t>
            </w:r>
          </w:p>
        </w:tc>
        <w:tc>
          <w:tcPr>
            <w:tcW w:w="1250" w:type="dxa"/>
          </w:tcPr>
          <w:p w14:paraId="7E963DF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0.148922</w:t>
            </w:r>
          </w:p>
        </w:tc>
        <w:tc>
          <w:tcPr>
            <w:tcW w:w="1123" w:type="dxa"/>
          </w:tcPr>
          <w:p w14:paraId="64D4E567"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w:t>
            </w:r>
          </w:p>
        </w:tc>
        <w:tc>
          <w:tcPr>
            <w:tcW w:w="1205" w:type="dxa"/>
          </w:tcPr>
          <w:p w14:paraId="5671A02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25.125</w:t>
            </w:r>
          </w:p>
        </w:tc>
        <w:tc>
          <w:tcPr>
            <w:tcW w:w="1123" w:type="dxa"/>
          </w:tcPr>
          <w:p w14:paraId="601A863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0.133867</w:t>
            </w:r>
          </w:p>
        </w:tc>
        <w:tc>
          <w:tcPr>
            <w:tcW w:w="1378" w:type="dxa"/>
          </w:tcPr>
          <w:p w14:paraId="749B915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8.01247153</w:t>
            </w:r>
          </w:p>
        </w:tc>
        <w:tc>
          <w:tcPr>
            <w:tcW w:w="1478" w:type="dxa"/>
          </w:tcPr>
          <w:p w14:paraId="0F24B57E"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0.0098441</w:t>
            </w:r>
          </w:p>
        </w:tc>
      </w:tr>
      <w:tr w:rsidR="00632240" w:rsidRPr="00EC2786" w14:paraId="20502F45" w14:textId="77777777" w:rsidTr="00896C47">
        <w:tc>
          <w:tcPr>
            <w:tcW w:w="1469" w:type="dxa"/>
          </w:tcPr>
          <w:p w14:paraId="2F349A82"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25</w:t>
            </w:r>
          </w:p>
        </w:tc>
        <w:tc>
          <w:tcPr>
            <w:tcW w:w="1250" w:type="dxa"/>
          </w:tcPr>
          <w:p w14:paraId="10183AA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0.052426</w:t>
            </w:r>
          </w:p>
        </w:tc>
        <w:tc>
          <w:tcPr>
            <w:tcW w:w="1123" w:type="dxa"/>
          </w:tcPr>
          <w:p w14:paraId="0C8DFE5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12</w:t>
            </w:r>
          </w:p>
        </w:tc>
        <w:tc>
          <w:tcPr>
            <w:tcW w:w="1205" w:type="dxa"/>
          </w:tcPr>
          <w:p w14:paraId="3E623C5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36.174</w:t>
            </w:r>
          </w:p>
        </w:tc>
        <w:tc>
          <w:tcPr>
            <w:tcW w:w="1123" w:type="dxa"/>
          </w:tcPr>
          <w:p w14:paraId="59B2E546"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1.24439</w:t>
            </w:r>
            <w:r>
              <w:rPr>
                <w:rFonts w:ascii="Times New Roman" w:hAnsi="Times New Roman"/>
                <w:sz w:val="24"/>
                <w:szCs w:val="24"/>
              </w:rPr>
              <w:t>2</w:t>
            </w:r>
          </w:p>
        </w:tc>
        <w:tc>
          <w:tcPr>
            <w:tcW w:w="1378" w:type="dxa"/>
          </w:tcPr>
          <w:p w14:paraId="3F12835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74.4816629</w:t>
            </w:r>
          </w:p>
        </w:tc>
        <w:tc>
          <w:tcPr>
            <w:tcW w:w="1478" w:type="dxa"/>
          </w:tcPr>
          <w:p w14:paraId="4444D946"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0.0322148</w:t>
            </w:r>
          </w:p>
        </w:tc>
      </w:tr>
      <w:tr w:rsidR="00632240" w:rsidRPr="00EC2786" w14:paraId="5A3414A5" w14:textId="77777777" w:rsidTr="00896C47">
        <w:tc>
          <w:tcPr>
            <w:tcW w:w="1469" w:type="dxa"/>
          </w:tcPr>
          <w:p w14:paraId="3F321F91"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26</w:t>
            </w:r>
          </w:p>
        </w:tc>
        <w:tc>
          <w:tcPr>
            <w:tcW w:w="1250" w:type="dxa"/>
          </w:tcPr>
          <w:p w14:paraId="00F1CBA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0.15</w:t>
            </w:r>
          </w:p>
        </w:tc>
        <w:tc>
          <w:tcPr>
            <w:tcW w:w="1123" w:type="dxa"/>
          </w:tcPr>
          <w:p w14:paraId="571F890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w:t>
            </w:r>
          </w:p>
        </w:tc>
        <w:tc>
          <w:tcPr>
            <w:tcW w:w="1205" w:type="dxa"/>
          </w:tcPr>
          <w:p w14:paraId="6FD9DCC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25.18</w:t>
            </w:r>
          </w:p>
        </w:tc>
        <w:tc>
          <w:tcPr>
            <w:tcW w:w="1123" w:type="dxa"/>
          </w:tcPr>
          <w:p w14:paraId="13F81C9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0.156175</w:t>
            </w:r>
          </w:p>
        </w:tc>
        <w:tc>
          <w:tcPr>
            <w:tcW w:w="1378" w:type="dxa"/>
          </w:tcPr>
          <w:p w14:paraId="306E3D7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9.34772818</w:t>
            </w:r>
          </w:p>
        </w:tc>
        <w:tc>
          <w:tcPr>
            <w:tcW w:w="1478" w:type="dxa"/>
          </w:tcPr>
          <w:p w14:paraId="10384823"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0.0115678</w:t>
            </w:r>
          </w:p>
        </w:tc>
      </w:tr>
      <w:tr w:rsidR="00632240" w:rsidRPr="00EC2786" w14:paraId="1E1A0813" w14:textId="77777777" w:rsidTr="00896C47">
        <w:tc>
          <w:tcPr>
            <w:tcW w:w="1469" w:type="dxa"/>
          </w:tcPr>
          <w:p w14:paraId="1B08E50C"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27</w:t>
            </w:r>
          </w:p>
        </w:tc>
        <w:tc>
          <w:tcPr>
            <w:tcW w:w="1250" w:type="dxa"/>
          </w:tcPr>
          <w:p w14:paraId="3F47AE7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w:t>
            </w:r>
          </w:p>
        </w:tc>
        <w:tc>
          <w:tcPr>
            <w:tcW w:w="1123" w:type="dxa"/>
          </w:tcPr>
          <w:p w14:paraId="3BFBD78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10.0673</w:t>
            </w:r>
          </w:p>
        </w:tc>
        <w:tc>
          <w:tcPr>
            <w:tcW w:w="1205" w:type="dxa"/>
          </w:tcPr>
          <w:p w14:paraId="4789266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15.564</w:t>
            </w:r>
          </w:p>
        </w:tc>
        <w:tc>
          <w:tcPr>
            <w:tcW w:w="1123" w:type="dxa"/>
          </w:tcPr>
          <w:p w14:paraId="7392D94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0.303881</w:t>
            </w:r>
          </w:p>
        </w:tc>
        <w:tc>
          <w:tcPr>
            <w:tcW w:w="1378" w:type="dxa"/>
          </w:tcPr>
          <w:p w14:paraId="63A6DB99"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18.1884792</w:t>
            </w:r>
          </w:p>
        </w:tc>
        <w:tc>
          <w:tcPr>
            <w:tcW w:w="1478" w:type="dxa"/>
          </w:tcPr>
          <w:p w14:paraId="13437632"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0.0075027</w:t>
            </w:r>
          </w:p>
        </w:tc>
      </w:tr>
      <w:tr w:rsidR="00632240" w:rsidRPr="00EC2786" w14:paraId="08FE50FD" w14:textId="77777777" w:rsidTr="00896C47">
        <w:tc>
          <w:tcPr>
            <w:tcW w:w="1469" w:type="dxa"/>
          </w:tcPr>
          <w:p w14:paraId="67B4854F"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28</w:t>
            </w:r>
          </w:p>
        </w:tc>
        <w:tc>
          <w:tcPr>
            <w:tcW w:w="1250" w:type="dxa"/>
          </w:tcPr>
          <w:p w14:paraId="136B21A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w:t>
            </w:r>
          </w:p>
        </w:tc>
        <w:tc>
          <w:tcPr>
            <w:tcW w:w="1123" w:type="dxa"/>
          </w:tcPr>
          <w:p w14:paraId="0FF8055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w:t>
            </w:r>
          </w:p>
        </w:tc>
        <w:tc>
          <w:tcPr>
            <w:tcW w:w="1205" w:type="dxa"/>
          </w:tcPr>
          <w:p w14:paraId="38F1175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15.604</w:t>
            </w:r>
          </w:p>
        </w:tc>
        <w:tc>
          <w:tcPr>
            <w:tcW w:w="1123" w:type="dxa"/>
          </w:tcPr>
          <w:p w14:paraId="14187A49"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0.378768</w:t>
            </w:r>
          </w:p>
        </w:tc>
        <w:tc>
          <w:tcPr>
            <w:tcW w:w="1378" w:type="dxa"/>
          </w:tcPr>
          <w:p w14:paraId="0A17FFA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22.6707418</w:t>
            </w:r>
          </w:p>
        </w:tc>
        <w:tc>
          <w:tcPr>
            <w:tcW w:w="1478" w:type="dxa"/>
          </w:tcPr>
          <w:p w14:paraId="55B7D8A0"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0.0093516</w:t>
            </w:r>
          </w:p>
        </w:tc>
      </w:tr>
      <w:tr w:rsidR="00632240" w:rsidRPr="00EC2786" w14:paraId="517C3E26" w14:textId="77777777" w:rsidTr="00896C47">
        <w:tc>
          <w:tcPr>
            <w:tcW w:w="1469" w:type="dxa"/>
          </w:tcPr>
          <w:p w14:paraId="1F75ABBD"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29</w:t>
            </w:r>
          </w:p>
        </w:tc>
        <w:tc>
          <w:tcPr>
            <w:tcW w:w="1250" w:type="dxa"/>
          </w:tcPr>
          <w:p w14:paraId="004A437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0.15</w:t>
            </w:r>
          </w:p>
        </w:tc>
        <w:tc>
          <w:tcPr>
            <w:tcW w:w="1123" w:type="dxa"/>
          </w:tcPr>
          <w:p w14:paraId="3C0BAD0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w:t>
            </w:r>
          </w:p>
        </w:tc>
        <w:tc>
          <w:tcPr>
            <w:tcW w:w="1205" w:type="dxa"/>
          </w:tcPr>
          <w:p w14:paraId="26F9121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48.67</w:t>
            </w:r>
          </w:p>
        </w:tc>
        <w:tc>
          <w:tcPr>
            <w:tcW w:w="1123" w:type="dxa"/>
          </w:tcPr>
          <w:p w14:paraId="3C373DC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1.093202</w:t>
            </w:r>
          </w:p>
        </w:tc>
        <w:tc>
          <w:tcPr>
            <w:tcW w:w="1378" w:type="dxa"/>
          </w:tcPr>
          <w:p w14:paraId="2E4A54E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65.4323299</w:t>
            </w:r>
          </w:p>
        </w:tc>
        <w:tc>
          <w:tcPr>
            <w:tcW w:w="1478" w:type="dxa"/>
          </w:tcPr>
          <w:p w14:paraId="74A74E85"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0.0809725</w:t>
            </w:r>
          </w:p>
        </w:tc>
      </w:tr>
      <w:tr w:rsidR="00632240" w:rsidRPr="00EC2786" w14:paraId="73862119" w14:textId="77777777" w:rsidTr="00896C47">
        <w:tc>
          <w:tcPr>
            <w:tcW w:w="1469" w:type="dxa"/>
          </w:tcPr>
          <w:p w14:paraId="26691F22"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30</w:t>
            </w:r>
          </w:p>
        </w:tc>
        <w:tc>
          <w:tcPr>
            <w:tcW w:w="1250" w:type="dxa"/>
          </w:tcPr>
          <w:p w14:paraId="29DC2156"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0.063750</w:t>
            </w:r>
          </w:p>
        </w:tc>
        <w:tc>
          <w:tcPr>
            <w:tcW w:w="1123" w:type="dxa"/>
          </w:tcPr>
          <w:p w14:paraId="7CF7ACB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11.6785</w:t>
            </w:r>
          </w:p>
        </w:tc>
        <w:tc>
          <w:tcPr>
            <w:tcW w:w="1205" w:type="dxa"/>
          </w:tcPr>
          <w:p w14:paraId="44AAE05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32.683</w:t>
            </w:r>
          </w:p>
        </w:tc>
        <w:tc>
          <w:tcPr>
            <w:tcW w:w="1123" w:type="dxa"/>
          </w:tcPr>
          <w:p w14:paraId="6A6C87D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1.165559</w:t>
            </w:r>
          </w:p>
        </w:tc>
        <w:tc>
          <w:tcPr>
            <w:tcW w:w="1378" w:type="dxa"/>
          </w:tcPr>
          <w:p w14:paraId="60A381E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69.7631768</w:t>
            </w:r>
          </w:p>
        </w:tc>
        <w:tc>
          <w:tcPr>
            <w:tcW w:w="1478" w:type="dxa"/>
          </w:tcPr>
          <w:p w14:paraId="7BBBED28"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0.0366912</w:t>
            </w:r>
          </w:p>
        </w:tc>
      </w:tr>
      <w:tr w:rsidR="00632240" w:rsidRPr="00EC2786" w14:paraId="66998972" w14:textId="77777777" w:rsidTr="00896C47">
        <w:tc>
          <w:tcPr>
            <w:tcW w:w="1469" w:type="dxa"/>
          </w:tcPr>
          <w:p w14:paraId="7BB0A8CD"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31</w:t>
            </w:r>
          </w:p>
        </w:tc>
        <w:tc>
          <w:tcPr>
            <w:tcW w:w="1250" w:type="dxa"/>
          </w:tcPr>
          <w:p w14:paraId="4348AFE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0.052816</w:t>
            </w:r>
          </w:p>
        </w:tc>
        <w:tc>
          <w:tcPr>
            <w:tcW w:w="1123" w:type="dxa"/>
          </w:tcPr>
          <w:p w14:paraId="56909B9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12.9356</w:t>
            </w:r>
          </w:p>
        </w:tc>
        <w:tc>
          <w:tcPr>
            <w:tcW w:w="1205" w:type="dxa"/>
          </w:tcPr>
          <w:p w14:paraId="04ACC61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47.678</w:t>
            </w:r>
          </w:p>
        </w:tc>
        <w:tc>
          <w:tcPr>
            <w:tcW w:w="1123" w:type="dxa"/>
          </w:tcPr>
          <w:p w14:paraId="7337637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1.242195</w:t>
            </w:r>
          </w:p>
        </w:tc>
        <w:tc>
          <w:tcPr>
            <w:tcW w:w="1378" w:type="dxa"/>
          </w:tcPr>
          <w:p w14:paraId="2EEF147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74.3501624</w:t>
            </w:r>
          </w:p>
        </w:tc>
        <w:tc>
          <w:tcPr>
            <w:tcW w:w="1478" w:type="dxa"/>
          </w:tcPr>
          <w:p w14:paraId="24F1AD7E"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0.0323970</w:t>
            </w:r>
          </w:p>
        </w:tc>
      </w:tr>
      <w:tr w:rsidR="00632240" w:rsidRPr="00EC2786" w14:paraId="77CF5D2C" w14:textId="77777777" w:rsidTr="00896C47">
        <w:tc>
          <w:tcPr>
            <w:tcW w:w="1469" w:type="dxa"/>
          </w:tcPr>
          <w:p w14:paraId="2B3ACFFA"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lastRenderedPageBreak/>
              <w:t>32</w:t>
            </w:r>
          </w:p>
        </w:tc>
        <w:tc>
          <w:tcPr>
            <w:tcW w:w="1250" w:type="dxa"/>
          </w:tcPr>
          <w:p w14:paraId="0A498370" w14:textId="77777777" w:rsidR="00632240" w:rsidRPr="009A1FB4" w:rsidRDefault="00632240" w:rsidP="002D077B">
            <w:pPr>
              <w:spacing w:line="360" w:lineRule="auto"/>
              <w:jc w:val="center"/>
              <w:rPr>
                <w:rFonts w:ascii="Times New Roman" w:eastAsia="Times New Roman" w:hAnsi="Times New Roman"/>
                <w:b/>
                <w:bCs/>
                <w:sz w:val="24"/>
                <w:szCs w:val="24"/>
                <w:lang w:eastAsia="en-IN"/>
              </w:rPr>
            </w:pPr>
            <w:r w:rsidRPr="009A1FB4">
              <w:rPr>
                <w:rFonts w:ascii="Times New Roman" w:hAnsi="Times New Roman"/>
                <w:sz w:val="24"/>
                <w:szCs w:val="24"/>
              </w:rPr>
              <w:t>0.05</w:t>
            </w:r>
          </w:p>
        </w:tc>
        <w:tc>
          <w:tcPr>
            <w:tcW w:w="1123" w:type="dxa"/>
          </w:tcPr>
          <w:p w14:paraId="41441C74" w14:textId="77777777" w:rsidR="00632240" w:rsidRPr="009A1FB4" w:rsidRDefault="00632240" w:rsidP="002D077B">
            <w:pPr>
              <w:spacing w:line="360" w:lineRule="auto"/>
              <w:jc w:val="center"/>
              <w:rPr>
                <w:rFonts w:ascii="Times New Roman" w:eastAsia="Times New Roman" w:hAnsi="Times New Roman"/>
                <w:b/>
                <w:bCs/>
                <w:sz w:val="24"/>
                <w:szCs w:val="24"/>
                <w:lang w:eastAsia="en-IN"/>
              </w:rPr>
            </w:pPr>
            <w:r w:rsidRPr="009A1FB4">
              <w:rPr>
                <w:rFonts w:ascii="Times New Roman" w:hAnsi="Times New Roman"/>
                <w:sz w:val="24"/>
                <w:szCs w:val="24"/>
              </w:rPr>
              <w:t>13.3951</w:t>
            </w:r>
          </w:p>
        </w:tc>
        <w:tc>
          <w:tcPr>
            <w:tcW w:w="1205" w:type="dxa"/>
          </w:tcPr>
          <w:p w14:paraId="6D0473E4" w14:textId="77777777" w:rsidR="00632240" w:rsidRPr="009A1FB4" w:rsidRDefault="00632240" w:rsidP="002D077B">
            <w:pPr>
              <w:spacing w:line="360" w:lineRule="auto"/>
              <w:jc w:val="center"/>
              <w:rPr>
                <w:rFonts w:ascii="Times New Roman" w:eastAsia="Times New Roman" w:hAnsi="Times New Roman"/>
                <w:b/>
                <w:bCs/>
                <w:sz w:val="24"/>
                <w:szCs w:val="24"/>
                <w:lang w:eastAsia="en-IN"/>
              </w:rPr>
            </w:pPr>
            <w:r w:rsidRPr="009A1FB4">
              <w:rPr>
                <w:rFonts w:ascii="Times New Roman" w:hAnsi="Times New Roman"/>
                <w:sz w:val="24"/>
                <w:szCs w:val="24"/>
              </w:rPr>
              <w:t>53.794</w:t>
            </w:r>
          </w:p>
        </w:tc>
        <w:tc>
          <w:tcPr>
            <w:tcW w:w="1123" w:type="dxa"/>
          </w:tcPr>
          <w:p w14:paraId="5EDEE54B" w14:textId="77777777" w:rsidR="00632240" w:rsidRPr="009A1FB4" w:rsidRDefault="00632240" w:rsidP="002D077B">
            <w:pPr>
              <w:spacing w:line="360" w:lineRule="auto"/>
              <w:jc w:val="center"/>
              <w:rPr>
                <w:rFonts w:ascii="Times New Roman" w:eastAsia="Times New Roman" w:hAnsi="Times New Roman"/>
                <w:b/>
                <w:bCs/>
                <w:sz w:val="24"/>
                <w:szCs w:val="24"/>
                <w:lang w:eastAsia="en-IN"/>
              </w:rPr>
            </w:pPr>
            <w:r w:rsidRPr="009A1FB4">
              <w:rPr>
                <w:rFonts w:ascii="Times New Roman" w:hAnsi="Times New Roman"/>
                <w:sz w:val="24"/>
                <w:szCs w:val="24"/>
              </w:rPr>
              <w:t>1.265565</w:t>
            </w:r>
          </w:p>
        </w:tc>
        <w:tc>
          <w:tcPr>
            <w:tcW w:w="1378" w:type="dxa"/>
          </w:tcPr>
          <w:p w14:paraId="280F44A4" w14:textId="77777777" w:rsidR="00632240" w:rsidRPr="009A1FB4" w:rsidRDefault="00632240" w:rsidP="002D077B">
            <w:pPr>
              <w:spacing w:line="360" w:lineRule="auto"/>
              <w:jc w:val="center"/>
              <w:rPr>
                <w:rFonts w:ascii="Times New Roman" w:eastAsia="Times New Roman" w:hAnsi="Times New Roman"/>
                <w:b/>
                <w:bCs/>
                <w:sz w:val="24"/>
                <w:szCs w:val="24"/>
                <w:lang w:eastAsia="en-IN"/>
              </w:rPr>
            </w:pPr>
            <w:r w:rsidRPr="009A1FB4">
              <w:rPr>
                <w:rFonts w:ascii="Times New Roman" w:hAnsi="Times New Roman"/>
                <w:sz w:val="24"/>
                <w:szCs w:val="24"/>
              </w:rPr>
              <w:t>75.7489373</w:t>
            </w:r>
          </w:p>
        </w:tc>
        <w:tc>
          <w:tcPr>
            <w:tcW w:w="1478" w:type="dxa"/>
          </w:tcPr>
          <w:p w14:paraId="6CC90B9C" w14:textId="77777777" w:rsidR="00632240" w:rsidRPr="009A1FB4" w:rsidRDefault="00632240" w:rsidP="002D077B">
            <w:pPr>
              <w:spacing w:line="360" w:lineRule="auto"/>
              <w:jc w:val="center"/>
              <w:rPr>
                <w:rFonts w:ascii="Times New Roman" w:hAnsi="Times New Roman"/>
                <w:b/>
                <w:bCs/>
                <w:color w:val="000000"/>
                <w:sz w:val="24"/>
                <w:szCs w:val="24"/>
              </w:rPr>
            </w:pPr>
            <w:r w:rsidRPr="009A1FB4">
              <w:rPr>
                <w:rFonts w:ascii="Times New Roman" w:hAnsi="Times New Roman"/>
                <w:sz w:val="24"/>
                <w:szCs w:val="24"/>
              </w:rPr>
              <w:t>0.0312464</w:t>
            </w:r>
          </w:p>
        </w:tc>
      </w:tr>
      <w:tr w:rsidR="00632240" w:rsidRPr="00EC2786" w14:paraId="0E520C87" w14:textId="77777777" w:rsidTr="00896C47">
        <w:tc>
          <w:tcPr>
            <w:tcW w:w="1469" w:type="dxa"/>
          </w:tcPr>
          <w:p w14:paraId="69366AC6" w14:textId="77777777" w:rsidR="00632240" w:rsidRPr="004211FC" w:rsidRDefault="00632240" w:rsidP="002D077B">
            <w:pPr>
              <w:spacing w:line="360" w:lineRule="auto"/>
              <w:jc w:val="center"/>
              <w:rPr>
                <w:rFonts w:ascii="Times New Roman" w:eastAsia="Times New Roman" w:hAnsi="Times New Roman"/>
                <w:sz w:val="24"/>
                <w:szCs w:val="24"/>
                <w:lang w:eastAsia="en-IN"/>
              </w:rPr>
            </w:pPr>
            <w:r w:rsidRPr="004211FC">
              <w:rPr>
                <w:rFonts w:ascii="Times New Roman" w:eastAsia="Times New Roman" w:hAnsi="Times New Roman"/>
                <w:sz w:val="24"/>
                <w:szCs w:val="24"/>
                <w:lang w:eastAsia="en-IN"/>
              </w:rPr>
              <w:t>33</w:t>
            </w:r>
          </w:p>
        </w:tc>
        <w:tc>
          <w:tcPr>
            <w:tcW w:w="1250" w:type="dxa"/>
          </w:tcPr>
          <w:p w14:paraId="67AB2FA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0.055842</w:t>
            </w:r>
          </w:p>
        </w:tc>
        <w:tc>
          <w:tcPr>
            <w:tcW w:w="1123" w:type="dxa"/>
          </w:tcPr>
          <w:p w14:paraId="2D4F1D7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w:t>
            </w:r>
          </w:p>
        </w:tc>
        <w:tc>
          <w:tcPr>
            <w:tcW w:w="1205" w:type="dxa"/>
          </w:tcPr>
          <w:p w14:paraId="4F29256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29.217</w:t>
            </w:r>
          </w:p>
        </w:tc>
        <w:tc>
          <w:tcPr>
            <w:tcW w:w="1123" w:type="dxa"/>
          </w:tcPr>
          <w:p w14:paraId="788BF65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0.797093</w:t>
            </w:r>
          </w:p>
        </w:tc>
        <w:tc>
          <w:tcPr>
            <w:tcW w:w="1378" w:type="dxa"/>
          </w:tcPr>
          <w:p w14:paraId="2C7579D6"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47.7090838</w:t>
            </w:r>
          </w:p>
        </w:tc>
        <w:tc>
          <w:tcPr>
            <w:tcW w:w="1478" w:type="dxa"/>
          </w:tcPr>
          <w:p w14:paraId="31CFDCB0"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0.0219795</w:t>
            </w:r>
          </w:p>
        </w:tc>
      </w:tr>
      <w:tr w:rsidR="00632240" w:rsidRPr="00EC2786" w14:paraId="6F118D30" w14:textId="77777777" w:rsidTr="00896C47">
        <w:tc>
          <w:tcPr>
            <w:tcW w:w="1469" w:type="dxa"/>
          </w:tcPr>
          <w:p w14:paraId="7CB7608B"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34</w:t>
            </w:r>
          </w:p>
        </w:tc>
        <w:tc>
          <w:tcPr>
            <w:tcW w:w="1250" w:type="dxa"/>
          </w:tcPr>
          <w:p w14:paraId="21FFBBF8"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0.101936</w:t>
            </w:r>
          </w:p>
        </w:tc>
        <w:tc>
          <w:tcPr>
            <w:tcW w:w="1123" w:type="dxa"/>
          </w:tcPr>
          <w:p w14:paraId="6ADADC27"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14.0832</w:t>
            </w:r>
          </w:p>
        </w:tc>
        <w:tc>
          <w:tcPr>
            <w:tcW w:w="1205" w:type="dxa"/>
          </w:tcPr>
          <w:p w14:paraId="693CB3C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67.409</w:t>
            </w:r>
          </w:p>
        </w:tc>
        <w:tc>
          <w:tcPr>
            <w:tcW w:w="1123" w:type="dxa"/>
          </w:tcPr>
          <w:p w14:paraId="58CAFEE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1.504863</w:t>
            </w:r>
          </w:p>
        </w:tc>
        <w:tc>
          <w:tcPr>
            <w:tcW w:w="1378" w:type="dxa"/>
          </w:tcPr>
          <w:p w14:paraId="7EA2345D"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90.0718120</w:t>
            </w:r>
          </w:p>
        </w:tc>
        <w:tc>
          <w:tcPr>
            <w:tcW w:w="1478" w:type="dxa"/>
          </w:tcPr>
          <w:p w14:paraId="2FBFE06D"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0.0757479</w:t>
            </w:r>
          </w:p>
        </w:tc>
      </w:tr>
      <w:tr w:rsidR="00632240" w:rsidRPr="00EC2786" w14:paraId="2C298BEE" w14:textId="77777777" w:rsidTr="00896C47">
        <w:tc>
          <w:tcPr>
            <w:tcW w:w="1469" w:type="dxa"/>
          </w:tcPr>
          <w:p w14:paraId="0F62513E"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35</w:t>
            </w:r>
          </w:p>
        </w:tc>
        <w:tc>
          <w:tcPr>
            <w:tcW w:w="1250" w:type="dxa"/>
          </w:tcPr>
          <w:p w14:paraId="49D37317"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w:t>
            </w:r>
          </w:p>
        </w:tc>
        <w:tc>
          <w:tcPr>
            <w:tcW w:w="1123" w:type="dxa"/>
          </w:tcPr>
          <w:p w14:paraId="4FF322B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13.0828</w:t>
            </w:r>
          </w:p>
        </w:tc>
        <w:tc>
          <w:tcPr>
            <w:tcW w:w="1205" w:type="dxa"/>
          </w:tcPr>
          <w:p w14:paraId="3D873C1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49.985</w:t>
            </w:r>
          </w:p>
        </w:tc>
        <w:tc>
          <w:tcPr>
            <w:tcW w:w="1123" w:type="dxa"/>
          </w:tcPr>
          <w:p w14:paraId="0818288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0.773444</w:t>
            </w:r>
          </w:p>
        </w:tc>
        <w:tc>
          <w:tcPr>
            <w:tcW w:w="1378" w:type="dxa"/>
          </w:tcPr>
          <w:p w14:paraId="21D6858D"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46.2935985</w:t>
            </w:r>
          </w:p>
        </w:tc>
        <w:tc>
          <w:tcPr>
            <w:tcW w:w="1478" w:type="dxa"/>
          </w:tcPr>
          <w:p w14:paraId="3DCE3DE7"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0.0190961</w:t>
            </w:r>
          </w:p>
        </w:tc>
      </w:tr>
      <w:tr w:rsidR="00632240" w:rsidRPr="00EC2786" w14:paraId="406D02A3" w14:textId="77777777" w:rsidTr="00896C47">
        <w:tc>
          <w:tcPr>
            <w:tcW w:w="1469" w:type="dxa"/>
          </w:tcPr>
          <w:p w14:paraId="50E9E81A"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36</w:t>
            </w:r>
          </w:p>
        </w:tc>
        <w:tc>
          <w:tcPr>
            <w:tcW w:w="1250" w:type="dxa"/>
          </w:tcPr>
          <w:p w14:paraId="387A0197"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0.132422</w:t>
            </w:r>
          </w:p>
        </w:tc>
        <w:tc>
          <w:tcPr>
            <w:tcW w:w="1123" w:type="dxa"/>
          </w:tcPr>
          <w:p w14:paraId="3B9BD70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w:t>
            </w:r>
          </w:p>
        </w:tc>
        <w:tc>
          <w:tcPr>
            <w:tcW w:w="1205" w:type="dxa"/>
          </w:tcPr>
          <w:p w14:paraId="6494BA7F"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26.081</w:t>
            </w:r>
          </w:p>
        </w:tc>
        <w:tc>
          <w:tcPr>
            <w:tcW w:w="1123" w:type="dxa"/>
          </w:tcPr>
          <w:p w14:paraId="38C3989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0.482431</w:t>
            </w:r>
          </w:p>
        </w:tc>
        <w:tc>
          <w:tcPr>
            <w:tcW w:w="1378" w:type="dxa"/>
          </w:tcPr>
          <w:p w14:paraId="42C2B04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28.8753526</w:t>
            </w:r>
          </w:p>
        </w:tc>
        <w:tc>
          <w:tcPr>
            <w:tcW w:w="1478" w:type="dxa"/>
          </w:tcPr>
          <w:p w14:paraId="41F072B3"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0.0315458</w:t>
            </w:r>
          </w:p>
        </w:tc>
      </w:tr>
      <w:tr w:rsidR="00632240" w:rsidRPr="00EC2786" w14:paraId="212518A1" w14:textId="77777777" w:rsidTr="00896C47">
        <w:tc>
          <w:tcPr>
            <w:tcW w:w="1469" w:type="dxa"/>
          </w:tcPr>
          <w:p w14:paraId="310AF73D"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37</w:t>
            </w:r>
          </w:p>
        </w:tc>
        <w:tc>
          <w:tcPr>
            <w:tcW w:w="1250" w:type="dxa"/>
          </w:tcPr>
          <w:p w14:paraId="0CBBB8B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w:t>
            </w:r>
          </w:p>
        </w:tc>
        <w:tc>
          <w:tcPr>
            <w:tcW w:w="1123" w:type="dxa"/>
          </w:tcPr>
          <w:p w14:paraId="18A9873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10.085</w:t>
            </w:r>
          </w:p>
        </w:tc>
        <w:tc>
          <w:tcPr>
            <w:tcW w:w="1205" w:type="dxa"/>
          </w:tcPr>
          <w:p w14:paraId="3AB4265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16.437</w:t>
            </w:r>
          </w:p>
        </w:tc>
        <w:tc>
          <w:tcPr>
            <w:tcW w:w="1123" w:type="dxa"/>
          </w:tcPr>
          <w:p w14:paraId="2C2E97C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0.105391</w:t>
            </w:r>
          </w:p>
        </w:tc>
        <w:tc>
          <w:tcPr>
            <w:tcW w:w="1378" w:type="dxa"/>
          </w:tcPr>
          <w:p w14:paraId="1281FA3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6.30806718</w:t>
            </w:r>
          </w:p>
        </w:tc>
        <w:tc>
          <w:tcPr>
            <w:tcW w:w="1478" w:type="dxa"/>
          </w:tcPr>
          <w:p w14:paraId="1F692E62"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0.0026020</w:t>
            </w:r>
          </w:p>
        </w:tc>
      </w:tr>
      <w:tr w:rsidR="00632240" w:rsidRPr="00EC2786" w14:paraId="2A5323A2" w14:textId="77777777" w:rsidTr="00896C47">
        <w:tc>
          <w:tcPr>
            <w:tcW w:w="1469" w:type="dxa"/>
          </w:tcPr>
          <w:p w14:paraId="272EA6B7"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38</w:t>
            </w:r>
          </w:p>
        </w:tc>
        <w:tc>
          <w:tcPr>
            <w:tcW w:w="1250" w:type="dxa"/>
          </w:tcPr>
          <w:p w14:paraId="43BE863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0.067590</w:t>
            </w:r>
          </w:p>
        </w:tc>
        <w:tc>
          <w:tcPr>
            <w:tcW w:w="1123" w:type="dxa"/>
          </w:tcPr>
          <w:p w14:paraId="7F3077C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12.315</w:t>
            </w:r>
          </w:p>
        </w:tc>
        <w:tc>
          <w:tcPr>
            <w:tcW w:w="1205" w:type="dxa"/>
          </w:tcPr>
          <w:p w14:paraId="016FC7D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40.073</w:t>
            </w:r>
          </w:p>
        </w:tc>
        <w:tc>
          <w:tcPr>
            <w:tcW w:w="1123" w:type="dxa"/>
          </w:tcPr>
          <w:p w14:paraId="38514B28"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1.017212</w:t>
            </w:r>
          </w:p>
        </w:tc>
        <w:tc>
          <w:tcPr>
            <w:tcW w:w="1378" w:type="dxa"/>
          </w:tcPr>
          <w:p w14:paraId="21BD1A2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60.8840568</w:t>
            </w:r>
          </w:p>
        </w:tc>
        <w:tc>
          <w:tcPr>
            <w:tcW w:w="1478" w:type="dxa"/>
          </w:tcPr>
          <w:p w14:paraId="6EA0CFDC"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0.0339503</w:t>
            </w:r>
          </w:p>
        </w:tc>
      </w:tr>
      <w:tr w:rsidR="00632240" w:rsidRPr="00EC2786" w14:paraId="5DA1CCC3" w14:textId="77777777" w:rsidTr="00896C47">
        <w:tc>
          <w:tcPr>
            <w:tcW w:w="1469" w:type="dxa"/>
          </w:tcPr>
          <w:p w14:paraId="528AC94E"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39</w:t>
            </w:r>
          </w:p>
        </w:tc>
        <w:tc>
          <w:tcPr>
            <w:tcW w:w="1250" w:type="dxa"/>
          </w:tcPr>
          <w:p w14:paraId="31598BC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0.089018</w:t>
            </w:r>
          </w:p>
        </w:tc>
        <w:tc>
          <w:tcPr>
            <w:tcW w:w="1123" w:type="dxa"/>
          </w:tcPr>
          <w:p w14:paraId="535528D7"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w:t>
            </w:r>
          </w:p>
        </w:tc>
        <w:tc>
          <w:tcPr>
            <w:tcW w:w="1205" w:type="dxa"/>
          </w:tcPr>
          <w:p w14:paraId="050C9321"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63.507</w:t>
            </w:r>
          </w:p>
        </w:tc>
        <w:tc>
          <w:tcPr>
            <w:tcW w:w="1123" w:type="dxa"/>
          </w:tcPr>
          <w:p w14:paraId="4E75165B"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1.528104</w:t>
            </w:r>
          </w:p>
        </w:tc>
        <w:tc>
          <w:tcPr>
            <w:tcW w:w="1378" w:type="dxa"/>
          </w:tcPr>
          <w:p w14:paraId="7CE771D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91.4628977</w:t>
            </w:r>
          </w:p>
        </w:tc>
        <w:tc>
          <w:tcPr>
            <w:tcW w:w="1478" w:type="dxa"/>
          </w:tcPr>
          <w:p w14:paraId="5606CAE0"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0.0671702</w:t>
            </w:r>
          </w:p>
        </w:tc>
      </w:tr>
      <w:tr w:rsidR="00632240" w:rsidRPr="00EC2786" w14:paraId="44E4D93A" w14:textId="77777777" w:rsidTr="00896C47">
        <w:tc>
          <w:tcPr>
            <w:tcW w:w="1469" w:type="dxa"/>
          </w:tcPr>
          <w:p w14:paraId="2339496E"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40</w:t>
            </w:r>
          </w:p>
        </w:tc>
        <w:tc>
          <w:tcPr>
            <w:tcW w:w="1250" w:type="dxa"/>
          </w:tcPr>
          <w:p w14:paraId="67C2CCB6"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0.053891</w:t>
            </w:r>
          </w:p>
        </w:tc>
        <w:tc>
          <w:tcPr>
            <w:tcW w:w="1123" w:type="dxa"/>
          </w:tcPr>
          <w:p w14:paraId="3734547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11.315</w:t>
            </w:r>
          </w:p>
        </w:tc>
        <w:tc>
          <w:tcPr>
            <w:tcW w:w="1205" w:type="dxa"/>
          </w:tcPr>
          <w:p w14:paraId="6D98ED62"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28.469</w:t>
            </w:r>
          </w:p>
        </w:tc>
        <w:tc>
          <w:tcPr>
            <w:tcW w:w="1123" w:type="dxa"/>
          </w:tcPr>
          <w:p w14:paraId="1ED7C37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0.783364</w:t>
            </w:r>
          </w:p>
        </w:tc>
        <w:tc>
          <w:tcPr>
            <w:tcW w:w="1378" w:type="dxa"/>
          </w:tcPr>
          <w:p w14:paraId="567341B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46.8873703</w:t>
            </w:r>
          </w:p>
        </w:tc>
        <w:tc>
          <w:tcPr>
            <w:tcW w:w="1478" w:type="dxa"/>
          </w:tcPr>
          <w:p w14:paraId="1EABEE62"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0.0208464</w:t>
            </w:r>
          </w:p>
        </w:tc>
      </w:tr>
      <w:tr w:rsidR="00632240" w:rsidRPr="00EC2786" w14:paraId="6DCDF598" w14:textId="77777777" w:rsidTr="00896C47">
        <w:tc>
          <w:tcPr>
            <w:tcW w:w="1469" w:type="dxa"/>
          </w:tcPr>
          <w:p w14:paraId="1A6E65AE"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41</w:t>
            </w:r>
          </w:p>
        </w:tc>
        <w:tc>
          <w:tcPr>
            <w:tcW w:w="1250" w:type="dxa"/>
          </w:tcPr>
          <w:p w14:paraId="183F955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0.139535</w:t>
            </w:r>
          </w:p>
        </w:tc>
        <w:tc>
          <w:tcPr>
            <w:tcW w:w="1123" w:type="dxa"/>
          </w:tcPr>
          <w:p w14:paraId="5A51B96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13.38552</w:t>
            </w:r>
          </w:p>
        </w:tc>
        <w:tc>
          <w:tcPr>
            <w:tcW w:w="1205" w:type="dxa"/>
          </w:tcPr>
          <w:p w14:paraId="0C4242C4"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58.881</w:t>
            </w:r>
          </w:p>
        </w:tc>
        <w:tc>
          <w:tcPr>
            <w:tcW w:w="1123" w:type="dxa"/>
          </w:tcPr>
          <w:p w14:paraId="6508225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1.272373</w:t>
            </w:r>
          </w:p>
        </w:tc>
        <w:tc>
          <w:tcPr>
            <w:tcW w:w="1378" w:type="dxa"/>
          </w:tcPr>
          <w:p w14:paraId="0419FB83"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76.1564519</w:t>
            </w:r>
          </w:p>
        </w:tc>
        <w:tc>
          <w:tcPr>
            <w:tcW w:w="1478" w:type="dxa"/>
          </w:tcPr>
          <w:p w14:paraId="73D281E4" w14:textId="77777777" w:rsidR="00632240" w:rsidRPr="00E820E1" w:rsidRDefault="00632240" w:rsidP="002D077B">
            <w:pPr>
              <w:spacing w:line="360" w:lineRule="auto"/>
              <w:jc w:val="center"/>
              <w:rPr>
                <w:rFonts w:ascii="Times New Roman" w:hAnsi="Times New Roman"/>
                <w:b/>
                <w:bCs/>
                <w:color w:val="000000"/>
                <w:sz w:val="24"/>
                <w:szCs w:val="24"/>
              </w:rPr>
            </w:pPr>
            <w:r w:rsidRPr="00E820E1">
              <w:rPr>
                <w:rFonts w:ascii="Times New Roman" w:hAnsi="Times New Roman"/>
                <w:b/>
                <w:bCs/>
                <w:sz w:val="24"/>
                <w:szCs w:val="24"/>
              </w:rPr>
              <w:t>0.0876686</w:t>
            </w:r>
          </w:p>
        </w:tc>
      </w:tr>
      <w:tr w:rsidR="00632240" w:rsidRPr="00EC2786" w14:paraId="767EA490" w14:textId="77777777" w:rsidTr="00896C47">
        <w:tc>
          <w:tcPr>
            <w:tcW w:w="1469" w:type="dxa"/>
            <w:shd w:val="clear" w:color="auto" w:fill="auto"/>
          </w:tcPr>
          <w:p w14:paraId="1153CC78" w14:textId="77777777" w:rsidR="00632240" w:rsidRPr="00B1662D" w:rsidRDefault="00632240" w:rsidP="002D077B">
            <w:pPr>
              <w:spacing w:line="360" w:lineRule="auto"/>
              <w:jc w:val="center"/>
              <w:rPr>
                <w:rFonts w:ascii="Times New Roman" w:eastAsia="Times New Roman" w:hAnsi="Times New Roman"/>
                <w:sz w:val="24"/>
                <w:szCs w:val="24"/>
                <w:highlight w:val="yellow"/>
                <w:lang w:eastAsia="en-IN"/>
              </w:rPr>
            </w:pPr>
            <w:r w:rsidRPr="00B1662D">
              <w:rPr>
                <w:rFonts w:ascii="Times New Roman" w:eastAsia="Times New Roman" w:hAnsi="Times New Roman"/>
                <w:sz w:val="24"/>
                <w:szCs w:val="24"/>
                <w:lang w:eastAsia="en-IN"/>
              </w:rPr>
              <w:t>42</w:t>
            </w:r>
          </w:p>
        </w:tc>
        <w:tc>
          <w:tcPr>
            <w:tcW w:w="1250" w:type="dxa"/>
            <w:shd w:val="clear" w:color="auto" w:fill="auto"/>
          </w:tcPr>
          <w:p w14:paraId="56D7E1FF" w14:textId="77777777" w:rsidR="00632240" w:rsidRPr="009A1FB4" w:rsidRDefault="00632240" w:rsidP="002D077B">
            <w:pPr>
              <w:spacing w:line="360" w:lineRule="auto"/>
              <w:jc w:val="center"/>
              <w:rPr>
                <w:rFonts w:ascii="Times New Roman" w:eastAsia="Times New Roman" w:hAnsi="Times New Roman"/>
                <w:sz w:val="24"/>
                <w:szCs w:val="24"/>
                <w:highlight w:val="yellow"/>
                <w:lang w:eastAsia="en-IN"/>
              </w:rPr>
            </w:pPr>
            <w:r w:rsidRPr="009A1FB4">
              <w:rPr>
                <w:rFonts w:ascii="Times New Roman" w:hAnsi="Times New Roman"/>
                <w:sz w:val="24"/>
                <w:szCs w:val="24"/>
              </w:rPr>
              <w:t>0.1282496</w:t>
            </w:r>
          </w:p>
        </w:tc>
        <w:tc>
          <w:tcPr>
            <w:tcW w:w="1123" w:type="dxa"/>
            <w:shd w:val="clear" w:color="auto" w:fill="auto"/>
          </w:tcPr>
          <w:p w14:paraId="3305DBA3" w14:textId="77777777" w:rsidR="00632240" w:rsidRPr="009A1FB4" w:rsidRDefault="00632240" w:rsidP="002D077B">
            <w:pPr>
              <w:spacing w:line="360" w:lineRule="auto"/>
              <w:jc w:val="center"/>
              <w:rPr>
                <w:rFonts w:ascii="Times New Roman" w:eastAsia="Times New Roman" w:hAnsi="Times New Roman"/>
                <w:sz w:val="24"/>
                <w:szCs w:val="24"/>
                <w:highlight w:val="yellow"/>
                <w:lang w:eastAsia="en-IN"/>
              </w:rPr>
            </w:pPr>
            <w:r w:rsidRPr="009A1FB4">
              <w:rPr>
                <w:rFonts w:ascii="Times New Roman" w:hAnsi="Times New Roman"/>
                <w:sz w:val="24"/>
                <w:szCs w:val="24"/>
              </w:rPr>
              <w:t>11.937</w:t>
            </w:r>
          </w:p>
        </w:tc>
        <w:tc>
          <w:tcPr>
            <w:tcW w:w="1205" w:type="dxa"/>
            <w:shd w:val="clear" w:color="auto" w:fill="auto"/>
          </w:tcPr>
          <w:p w14:paraId="02C7DA8E" w14:textId="77777777" w:rsidR="00632240" w:rsidRPr="009A1FB4" w:rsidRDefault="00632240" w:rsidP="002D077B">
            <w:pPr>
              <w:spacing w:line="360" w:lineRule="auto"/>
              <w:jc w:val="center"/>
              <w:rPr>
                <w:rFonts w:ascii="Times New Roman" w:eastAsia="Times New Roman" w:hAnsi="Times New Roman"/>
                <w:sz w:val="24"/>
                <w:szCs w:val="24"/>
                <w:highlight w:val="yellow"/>
                <w:lang w:eastAsia="en-IN"/>
              </w:rPr>
            </w:pPr>
            <w:r w:rsidRPr="009A1FB4">
              <w:rPr>
                <w:rFonts w:ascii="Times New Roman" w:hAnsi="Times New Roman"/>
                <w:sz w:val="24"/>
                <w:szCs w:val="24"/>
              </w:rPr>
              <w:t>35.17</w:t>
            </w:r>
          </w:p>
        </w:tc>
        <w:tc>
          <w:tcPr>
            <w:tcW w:w="1123" w:type="dxa"/>
            <w:shd w:val="clear" w:color="auto" w:fill="auto"/>
          </w:tcPr>
          <w:p w14:paraId="48182100" w14:textId="77777777" w:rsidR="00632240" w:rsidRPr="009A1FB4" w:rsidRDefault="00632240" w:rsidP="002D077B">
            <w:pPr>
              <w:spacing w:line="360" w:lineRule="auto"/>
              <w:jc w:val="center"/>
              <w:rPr>
                <w:rFonts w:ascii="Times New Roman" w:eastAsia="Times New Roman" w:hAnsi="Times New Roman"/>
                <w:sz w:val="24"/>
                <w:szCs w:val="24"/>
                <w:highlight w:val="yellow"/>
                <w:lang w:eastAsia="en-IN"/>
              </w:rPr>
            </w:pPr>
            <w:r w:rsidRPr="009A1FB4">
              <w:rPr>
                <w:rFonts w:ascii="Times New Roman" w:hAnsi="Times New Roman"/>
                <w:sz w:val="24"/>
                <w:szCs w:val="24"/>
              </w:rPr>
              <w:t>0.748672</w:t>
            </w:r>
          </w:p>
        </w:tc>
        <w:tc>
          <w:tcPr>
            <w:tcW w:w="1378" w:type="dxa"/>
            <w:shd w:val="clear" w:color="auto" w:fill="auto"/>
          </w:tcPr>
          <w:p w14:paraId="60B6C54E" w14:textId="77777777" w:rsidR="00632240" w:rsidRPr="009A1FB4" w:rsidRDefault="00632240" w:rsidP="002D077B">
            <w:pPr>
              <w:spacing w:line="360" w:lineRule="auto"/>
              <w:jc w:val="center"/>
              <w:rPr>
                <w:rFonts w:ascii="Times New Roman" w:eastAsia="Times New Roman" w:hAnsi="Times New Roman"/>
                <w:sz w:val="24"/>
                <w:szCs w:val="24"/>
                <w:highlight w:val="yellow"/>
                <w:lang w:eastAsia="en-IN"/>
              </w:rPr>
            </w:pPr>
            <w:r w:rsidRPr="009A1FB4">
              <w:rPr>
                <w:rFonts w:ascii="Times New Roman" w:hAnsi="Times New Roman"/>
                <w:sz w:val="24"/>
                <w:szCs w:val="24"/>
              </w:rPr>
              <w:t>44.8109424</w:t>
            </w:r>
          </w:p>
        </w:tc>
        <w:tc>
          <w:tcPr>
            <w:tcW w:w="1478" w:type="dxa"/>
            <w:shd w:val="clear" w:color="auto" w:fill="auto"/>
          </w:tcPr>
          <w:p w14:paraId="5EBC3D0A"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0.0474126</w:t>
            </w:r>
          </w:p>
        </w:tc>
      </w:tr>
      <w:tr w:rsidR="00632240" w:rsidRPr="00EC2786" w14:paraId="4BFD12E9" w14:textId="77777777" w:rsidTr="00896C47">
        <w:tc>
          <w:tcPr>
            <w:tcW w:w="1469" w:type="dxa"/>
          </w:tcPr>
          <w:p w14:paraId="737C12C8"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43</w:t>
            </w:r>
          </w:p>
        </w:tc>
        <w:tc>
          <w:tcPr>
            <w:tcW w:w="1250" w:type="dxa"/>
          </w:tcPr>
          <w:p w14:paraId="79E98734" w14:textId="77777777" w:rsidR="00632240" w:rsidRPr="009A1FB4" w:rsidRDefault="00632240" w:rsidP="002D077B">
            <w:pPr>
              <w:spacing w:line="360" w:lineRule="auto"/>
              <w:jc w:val="center"/>
              <w:rPr>
                <w:rFonts w:ascii="Times New Roman" w:eastAsia="Times New Roman" w:hAnsi="Times New Roman"/>
                <w:color w:val="000000"/>
                <w:sz w:val="24"/>
                <w:szCs w:val="24"/>
              </w:rPr>
            </w:pPr>
            <w:r w:rsidRPr="009A1FB4">
              <w:rPr>
                <w:rFonts w:ascii="Times New Roman" w:hAnsi="Times New Roman"/>
                <w:sz w:val="24"/>
                <w:szCs w:val="24"/>
              </w:rPr>
              <w:t>0.15</w:t>
            </w:r>
          </w:p>
        </w:tc>
        <w:tc>
          <w:tcPr>
            <w:tcW w:w="1123" w:type="dxa"/>
          </w:tcPr>
          <w:p w14:paraId="0EF4BC2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13.2041</w:t>
            </w:r>
          </w:p>
        </w:tc>
        <w:tc>
          <w:tcPr>
            <w:tcW w:w="1205" w:type="dxa"/>
          </w:tcPr>
          <w:p w14:paraId="5DE39536"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51.367</w:t>
            </w:r>
          </w:p>
        </w:tc>
        <w:tc>
          <w:tcPr>
            <w:tcW w:w="1123" w:type="dxa"/>
          </w:tcPr>
          <w:p w14:paraId="7EE01F6A"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0.640692</w:t>
            </w:r>
          </w:p>
        </w:tc>
        <w:tc>
          <w:tcPr>
            <w:tcW w:w="1378" w:type="dxa"/>
          </w:tcPr>
          <w:p w14:paraId="77222DCD"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38.3479029</w:t>
            </w:r>
          </w:p>
        </w:tc>
        <w:tc>
          <w:tcPr>
            <w:tcW w:w="1478" w:type="dxa"/>
          </w:tcPr>
          <w:p w14:paraId="7543FAE5"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0.0474555</w:t>
            </w:r>
          </w:p>
        </w:tc>
      </w:tr>
      <w:tr w:rsidR="00632240" w:rsidRPr="00EC2786" w14:paraId="391347B7" w14:textId="77777777" w:rsidTr="00896C47">
        <w:tc>
          <w:tcPr>
            <w:tcW w:w="1469" w:type="dxa"/>
            <w:tcBorders>
              <w:bottom w:val="single" w:sz="4" w:space="0" w:color="auto"/>
            </w:tcBorders>
          </w:tcPr>
          <w:p w14:paraId="46CB47E4" w14:textId="77777777" w:rsidR="00632240" w:rsidRPr="00BB334C" w:rsidRDefault="00632240" w:rsidP="002D077B">
            <w:pPr>
              <w:spacing w:line="360" w:lineRule="auto"/>
              <w:jc w:val="center"/>
              <w:rPr>
                <w:rFonts w:ascii="Times New Roman" w:eastAsia="Times New Roman" w:hAnsi="Times New Roman"/>
                <w:sz w:val="24"/>
                <w:szCs w:val="24"/>
                <w:lang w:eastAsia="en-IN"/>
              </w:rPr>
            </w:pPr>
            <w:r w:rsidRPr="00BB334C">
              <w:rPr>
                <w:rFonts w:ascii="Times New Roman" w:eastAsia="Times New Roman" w:hAnsi="Times New Roman"/>
                <w:sz w:val="24"/>
                <w:szCs w:val="24"/>
                <w:lang w:eastAsia="en-IN"/>
              </w:rPr>
              <w:t>44</w:t>
            </w:r>
          </w:p>
        </w:tc>
        <w:tc>
          <w:tcPr>
            <w:tcW w:w="1250" w:type="dxa"/>
            <w:tcBorders>
              <w:bottom w:val="single" w:sz="4" w:space="0" w:color="auto"/>
            </w:tcBorders>
          </w:tcPr>
          <w:p w14:paraId="7F91C819"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0.068291</w:t>
            </w:r>
          </w:p>
        </w:tc>
        <w:tc>
          <w:tcPr>
            <w:tcW w:w="1123" w:type="dxa"/>
            <w:tcBorders>
              <w:bottom w:val="single" w:sz="4" w:space="0" w:color="auto"/>
            </w:tcBorders>
          </w:tcPr>
          <w:p w14:paraId="16B651DC"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14</w:t>
            </w:r>
          </w:p>
        </w:tc>
        <w:tc>
          <w:tcPr>
            <w:tcW w:w="1205" w:type="dxa"/>
            <w:tcBorders>
              <w:bottom w:val="single" w:sz="4" w:space="0" w:color="auto"/>
            </w:tcBorders>
          </w:tcPr>
          <w:p w14:paraId="6B6F1240"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62.656</w:t>
            </w:r>
          </w:p>
        </w:tc>
        <w:tc>
          <w:tcPr>
            <w:tcW w:w="1123" w:type="dxa"/>
            <w:tcBorders>
              <w:bottom w:val="single" w:sz="4" w:space="0" w:color="auto"/>
            </w:tcBorders>
          </w:tcPr>
          <w:p w14:paraId="1F1C1D55"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1.513058</w:t>
            </w:r>
          </w:p>
        </w:tc>
        <w:tc>
          <w:tcPr>
            <w:tcW w:w="1378" w:type="dxa"/>
            <w:tcBorders>
              <w:bottom w:val="single" w:sz="4" w:space="0" w:color="auto"/>
            </w:tcBorders>
          </w:tcPr>
          <w:p w14:paraId="149E17EE" w14:textId="77777777" w:rsidR="00632240" w:rsidRPr="009A1FB4" w:rsidRDefault="00632240" w:rsidP="002D077B">
            <w:pPr>
              <w:spacing w:line="360" w:lineRule="auto"/>
              <w:jc w:val="center"/>
              <w:rPr>
                <w:rFonts w:ascii="Times New Roman" w:eastAsia="Times New Roman" w:hAnsi="Times New Roman"/>
                <w:sz w:val="24"/>
                <w:szCs w:val="24"/>
                <w:lang w:eastAsia="en-IN"/>
              </w:rPr>
            </w:pPr>
            <w:r w:rsidRPr="009A1FB4">
              <w:rPr>
                <w:rFonts w:ascii="Times New Roman" w:hAnsi="Times New Roman"/>
                <w:sz w:val="24"/>
                <w:szCs w:val="24"/>
              </w:rPr>
              <w:t>90.562340</w:t>
            </w:r>
          </w:p>
        </w:tc>
        <w:tc>
          <w:tcPr>
            <w:tcW w:w="1478" w:type="dxa"/>
            <w:tcBorders>
              <w:bottom w:val="single" w:sz="4" w:space="0" w:color="auto"/>
            </w:tcBorders>
          </w:tcPr>
          <w:p w14:paraId="1008B4F8" w14:textId="77777777" w:rsidR="00632240" w:rsidRPr="009A1FB4" w:rsidRDefault="00632240" w:rsidP="002D077B">
            <w:pPr>
              <w:spacing w:line="360" w:lineRule="auto"/>
              <w:jc w:val="center"/>
              <w:rPr>
                <w:rFonts w:ascii="Times New Roman" w:hAnsi="Times New Roman"/>
                <w:color w:val="000000"/>
                <w:sz w:val="24"/>
                <w:szCs w:val="24"/>
              </w:rPr>
            </w:pPr>
            <w:r w:rsidRPr="009A1FB4">
              <w:rPr>
                <w:rFonts w:ascii="Times New Roman" w:hAnsi="Times New Roman"/>
                <w:sz w:val="24"/>
                <w:szCs w:val="24"/>
              </w:rPr>
              <w:t>0.0510233</w:t>
            </w:r>
          </w:p>
        </w:tc>
      </w:tr>
    </w:tbl>
    <w:p w14:paraId="5C4A7924" w14:textId="25D2E4A7" w:rsidR="00896C47" w:rsidRPr="00E22E84" w:rsidRDefault="00896C47" w:rsidP="00896C47">
      <w:pPr>
        <w:pStyle w:val="Paragraph"/>
        <w:spacing w:after="120" w:line="360" w:lineRule="auto"/>
        <w:jc w:val="both"/>
        <w:rPr>
          <w:bCs/>
          <w:sz w:val="24"/>
          <w:szCs w:val="24"/>
        </w:rPr>
      </w:pPr>
      <w:r>
        <w:rPr>
          <w:bCs/>
          <w:sz w:val="24"/>
          <w:szCs w:val="24"/>
        </w:rPr>
        <w:t xml:space="preserve">Reaction condition: </w:t>
      </w:r>
      <w:r w:rsidR="00781CAD">
        <w:rPr>
          <w:b w:val="0"/>
          <w:sz w:val="24"/>
          <w:szCs w:val="24"/>
        </w:rPr>
        <w:t>c</w:t>
      </w:r>
      <w:r w:rsidRPr="003B7538">
        <w:rPr>
          <w:b w:val="0"/>
          <w:sz w:val="24"/>
          <w:szCs w:val="24"/>
        </w:rPr>
        <w:t>ompound</w:t>
      </w:r>
      <w:r>
        <w:rPr>
          <w:bCs/>
          <w:sz w:val="24"/>
          <w:szCs w:val="24"/>
        </w:rPr>
        <w:t xml:space="preserve"> 2a </w:t>
      </w:r>
      <w:r w:rsidRPr="003B7538">
        <w:rPr>
          <w:b w:val="0"/>
          <w:sz w:val="24"/>
          <w:szCs w:val="24"/>
        </w:rPr>
        <w:t>(0.1 M in EtOAc); reagent</w:t>
      </w:r>
      <w:r>
        <w:rPr>
          <w:bCs/>
          <w:sz w:val="24"/>
          <w:szCs w:val="24"/>
        </w:rPr>
        <w:t xml:space="preserve"> 7a </w:t>
      </w:r>
      <w:r w:rsidRPr="003B7538">
        <w:rPr>
          <w:b w:val="0"/>
          <w:sz w:val="24"/>
          <w:szCs w:val="24"/>
        </w:rPr>
        <w:t>(0.</w:t>
      </w:r>
      <w:r>
        <w:rPr>
          <w:b w:val="0"/>
          <w:sz w:val="24"/>
          <w:szCs w:val="24"/>
        </w:rPr>
        <w:t>3</w:t>
      </w:r>
      <w:r w:rsidRPr="003B7538">
        <w:rPr>
          <w:b w:val="0"/>
          <w:sz w:val="24"/>
          <w:szCs w:val="24"/>
        </w:rPr>
        <w:t xml:space="preserve"> M in EtOAc); 1 mL</w:t>
      </w:r>
      <w:r>
        <w:rPr>
          <w:bCs/>
          <w:sz w:val="24"/>
          <w:szCs w:val="24"/>
        </w:rPr>
        <w:t xml:space="preserve"> </w:t>
      </w:r>
      <w:r w:rsidRPr="003B7538">
        <w:rPr>
          <w:b w:val="0"/>
          <w:sz w:val="24"/>
          <w:szCs w:val="24"/>
        </w:rPr>
        <w:t>reactor volume.</w:t>
      </w:r>
      <w:r>
        <w:rPr>
          <w:bCs/>
          <w:sz w:val="24"/>
          <w:szCs w:val="24"/>
        </w:rPr>
        <w:t xml:space="preserve"> </w:t>
      </w:r>
    </w:p>
    <w:p w14:paraId="767369FE" w14:textId="77777777" w:rsidR="00851BEB" w:rsidRDefault="00851BEB" w:rsidP="00CF32EF">
      <w:pPr>
        <w:pStyle w:val="Paragraph"/>
        <w:spacing w:after="120" w:line="480" w:lineRule="auto"/>
        <w:jc w:val="both"/>
        <w:rPr>
          <w:sz w:val="24"/>
          <w:szCs w:val="24"/>
        </w:rPr>
      </w:pPr>
    </w:p>
    <w:p w14:paraId="708F4413" w14:textId="51B2631D" w:rsidR="00CF32EF" w:rsidRPr="00851BEB" w:rsidRDefault="00851BEB" w:rsidP="00027155">
      <w:pPr>
        <w:pStyle w:val="Paragraph"/>
        <w:spacing w:after="120" w:line="360" w:lineRule="auto"/>
        <w:jc w:val="both"/>
        <w:rPr>
          <w:sz w:val="24"/>
          <w:szCs w:val="24"/>
        </w:rPr>
      </w:pPr>
      <w:r>
        <w:rPr>
          <w:sz w:val="24"/>
          <w:szCs w:val="24"/>
        </w:rPr>
        <w:t xml:space="preserve">Graph: </w:t>
      </w:r>
      <w:r w:rsidR="00CF32EF" w:rsidRPr="00C25F9A">
        <w:rPr>
          <w:b w:val="0"/>
          <w:sz w:val="24"/>
          <w:szCs w:val="24"/>
        </w:rPr>
        <w:t>We have plotted 3D graph of optimization table S</w:t>
      </w:r>
      <w:r w:rsidR="00074CF8">
        <w:rPr>
          <w:b w:val="0"/>
          <w:sz w:val="24"/>
          <w:szCs w:val="24"/>
        </w:rPr>
        <w:t>8</w:t>
      </w:r>
      <w:r w:rsidR="00CF32EF" w:rsidRPr="00C25F9A">
        <w:rPr>
          <w:b w:val="0"/>
          <w:sz w:val="24"/>
          <w:szCs w:val="24"/>
        </w:rPr>
        <w:t>, we have taken flow rate on X-axis, blue light intensity (watt) on Y-axis and product yield on Z axis.</w:t>
      </w:r>
    </w:p>
    <w:p w14:paraId="4333914D" w14:textId="77777777" w:rsidR="00CF32EF" w:rsidRDefault="00CF32EF" w:rsidP="00CF32EF">
      <w:pPr>
        <w:spacing w:line="480" w:lineRule="auto"/>
        <w:jc w:val="both"/>
        <w:rPr>
          <w:rFonts w:ascii="Times New Roman" w:eastAsia="Times New Roman" w:hAnsi="Times New Roman"/>
          <w:bCs/>
          <w:sz w:val="24"/>
          <w:szCs w:val="24"/>
          <w:lang w:eastAsia="en-IN"/>
        </w:rPr>
      </w:pPr>
    </w:p>
    <w:p w14:paraId="2C5A0F51" w14:textId="77777777" w:rsidR="00CF32EF" w:rsidRDefault="00D50C8F" w:rsidP="00E1362B">
      <w:pPr>
        <w:spacing w:line="480" w:lineRule="auto"/>
        <w:jc w:val="center"/>
      </w:pPr>
      <w:r>
        <w:object w:dxaOrig="15437" w:dyaOrig="11815" w14:anchorId="3CF08B78">
          <v:shape id="_x0000_i1082" type="#_x0000_t75" style="width:455.3pt;height:347.95pt" o:ole="">
            <v:imagedata r:id="rId157" o:title=""/>
          </v:shape>
          <o:OLEObject Type="Embed" ProgID="Origin95.Graph" ShapeID="_x0000_i1082" DrawAspect="Content" ObjectID="_1780927588" r:id="rId158"/>
        </w:object>
      </w:r>
    </w:p>
    <w:p w14:paraId="77DAF61A" w14:textId="569348B4" w:rsidR="00896C47" w:rsidRPr="00E22E84" w:rsidRDefault="00CF32EF" w:rsidP="00896C47">
      <w:pPr>
        <w:pStyle w:val="Paragraph"/>
        <w:spacing w:after="120" w:line="360" w:lineRule="auto"/>
        <w:jc w:val="both"/>
        <w:rPr>
          <w:bCs/>
          <w:sz w:val="24"/>
          <w:szCs w:val="24"/>
        </w:rPr>
      </w:pPr>
      <w:r w:rsidRPr="00087CC9">
        <w:rPr>
          <w:sz w:val="24"/>
          <w:szCs w:val="24"/>
        </w:rPr>
        <w:t>Fig</w:t>
      </w:r>
      <w:r>
        <w:rPr>
          <w:sz w:val="24"/>
          <w:szCs w:val="24"/>
        </w:rPr>
        <w:t>ure S</w:t>
      </w:r>
      <w:r w:rsidR="005A78A5">
        <w:rPr>
          <w:sz w:val="24"/>
          <w:szCs w:val="24"/>
        </w:rPr>
        <w:t>2</w:t>
      </w:r>
      <w:r w:rsidR="00896C47">
        <w:rPr>
          <w:sz w:val="24"/>
          <w:szCs w:val="24"/>
        </w:rPr>
        <w:t>7</w:t>
      </w:r>
      <w:r>
        <w:rPr>
          <w:b w:val="0"/>
          <w:bCs/>
          <w:sz w:val="24"/>
          <w:szCs w:val="24"/>
        </w:rPr>
        <w:t xml:space="preserve">. </w:t>
      </w:r>
      <w:r w:rsidR="000412A9">
        <w:rPr>
          <w:b w:val="0"/>
          <w:bCs/>
          <w:sz w:val="24"/>
          <w:szCs w:val="24"/>
        </w:rPr>
        <w:t>AI</w:t>
      </w:r>
      <w:r w:rsidR="00E1362B" w:rsidRPr="00E1362B">
        <w:rPr>
          <w:b w:val="0"/>
          <w:bCs/>
          <w:sz w:val="24"/>
          <w:szCs w:val="24"/>
        </w:rPr>
        <w:t xml:space="preserve"> based system to auto-optimize and navigate this complexity and identify the optimal conditions for the photo activated </w:t>
      </w:r>
      <w:r w:rsidR="00E1362B">
        <w:rPr>
          <w:b w:val="0"/>
          <w:bCs/>
          <w:sz w:val="24"/>
          <w:szCs w:val="24"/>
        </w:rPr>
        <w:t>N</w:t>
      </w:r>
      <w:r w:rsidR="00E1362B" w:rsidRPr="00E1362B">
        <w:rPr>
          <w:b w:val="0"/>
          <w:bCs/>
          <w:sz w:val="24"/>
          <w:szCs w:val="24"/>
        </w:rPr>
        <w:t xml:space="preserve">-H </w:t>
      </w:r>
      <w:r w:rsidR="00E1362B" w:rsidRPr="00E1362B">
        <w:rPr>
          <w:b w:val="0"/>
          <w:bCs/>
          <w:sz w:val="24"/>
          <w:szCs w:val="24"/>
        </w:rPr>
        <w:lastRenderedPageBreak/>
        <w:t>insertion reaction.</w:t>
      </w:r>
      <w:r w:rsidR="00896C47">
        <w:rPr>
          <w:b w:val="0"/>
          <w:bCs/>
          <w:sz w:val="24"/>
          <w:szCs w:val="24"/>
        </w:rPr>
        <w:t xml:space="preserve"> </w:t>
      </w:r>
      <w:r w:rsidR="00896C47">
        <w:rPr>
          <w:b w:val="0"/>
          <w:sz w:val="24"/>
          <w:szCs w:val="24"/>
        </w:rPr>
        <w:t>C</w:t>
      </w:r>
      <w:r w:rsidR="00896C47" w:rsidRPr="003B7538">
        <w:rPr>
          <w:b w:val="0"/>
          <w:sz w:val="24"/>
          <w:szCs w:val="24"/>
        </w:rPr>
        <w:t>ompound</w:t>
      </w:r>
      <w:r w:rsidR="00896C47">
        <w:rPr>
          <w:bCs/>
          <w:sz w:val="24"/>
          <w:szCs w:val="24"/>
        </w:rPr>
        <w:t xml:space="preserve"> 2a </w:t>
      </w:r>
      <w:r w:rsidR="00896C47" w:rsidRPr="003B7538">
        <w:rPr>
          <w:b w:val="0"/>
          <w:sz w:val="24"/>
          <w:szCs w:val="24"/>
        </w:rPr>
        <w:t>(0.1 M in EtOAc); reagent</w:t>
      </w:r>
      <w:r w:rsidR="00896C47">
        <w:rPr>
          <w:bCs/>
          <w:sz w:val="24"/>
          <w:szCs w:val="24"/>
        </w:rPr>
        <w:t xml:space="preserve"> 7a </w:t>
      </w:r>
      <w:r w:rsidR="00896C47" w:rsidRPr="003B7538">
        <w:rPr>
          <w:b w:val="0"/>
          <w:sz w:val="24"/>
          <w:szCs w:val="24"/>
        </w:rPr>
        <w:t>(0.</w:t>
      </w:r>
      <w:r w:rsidR="00896C47">
        <w:rPr>
          <w:b w:val="0"/>
          <w:sz w:val="24"/>
          <w:szCs w:val="24"/>
        </w:rPr>
        <w:t>3</w:t>
      </w:r>
      <w:r w:rsidR="00896C47" w:rsidRPr="003B7538">
        <w:rPr>
          <w:b w:val="0"/>
          <w:sz w:val="24"/>
          <w:szCs w:val="24"/>
        </w:rPr>
        <w:t xml:space="preserve"> M in EtOAc); 1 mL</w:t>
      </w:r>
      <w:r w:rsidR="00896C47">
        <w:rPr>
          <w:bCs/>
          <w:sz w:val="24"/>
          <w:szCs w:val="24"/>
        </w:rPr>
        <w:t xml:space="preserve"> </w:t>
      </w:r>
      <w:r w:rsidR="00896C47" w:rsidRPr="003B7538">
        <w:rPr>
          <w:b w:val="0"/>
          <w:sz w:val="24"/>
          <w:szCs w:val="24"/>
        </w:rPr>
        <w:t>reactor volume.</w:t>
      </w:r>
      <w:r w:rsidR="00896C47">
        <w:rPr>
          <w:bCs/>
          <w:sz w:val="24"/>
          <w:szCs w:val="24"/>
        </w:rPr>
        <w:t xml:space="preserve"> </w:t>
      </w:r>
    </w:p>
    <w:p w14:paraId="160A4FD3" w14:textId="26202A53" w:rsidR="00CF32EF" w:rsidRDefault="00CF32EF" w:rsidP="00027155">
      <w:pPr>
        <w:pStyle w:val="Paragraph"/>
        <w:spacing w:before="0" w:after="120" w:line="360" w:lineRule="auto"/>
        <w:jc w:val="both"/>
        <w:rPr>
          <w:b w:val="0"/>
          <w:bCs/>
          <w:sz w:val="24"/>
          <w:szCs w:val="24"/>
        </w:rPr>
      </w:pPr>
    </w:p>
    <w:p w14:paraId="24A50A60" w14:textId="77777777" w:rsidR="00CF32EF" w:rsidRDefault="00FF13C2" w:rsidP="00CF32EF">
      <w:pPr>
        <w:pStyle w:val="Paragraph"/>
        <w:spacing w:after="120" w:line="480" w:lineRule="auto"/>
        <w:rPr>
          <w:sz w:val="24"/>
          <w:szCs w:val="24"/>
          <w:highlight w:val="yellow"/>
        </w:rPr>
      </w:pPr>
      <w:r w:rsidRPr="00FF13C2">
        <w:rPr>
          <w:noProof/>
          <w:sz w:val="24"/>
          <w:szCs w:val="24"/>
          <w:lang w:eastAsia="en-IN"/>
        </w:rPr>
        <w:drawing>
          <wp:inline distT="0" distB="0" distL="0" distR="0" wp14:anchorId="73235375" wp14:editId="2D45A525">
            <wp:extent cx="4880432" cy="4377178"/>
            <wp:effectExtent l="0" t="0" r="0" b="4445"/>
            <wp:docPr id="395902722" name="Picture 395902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rotWithShape="1">
                    <a:blip r:embed="rId159">
                      <a:extLst>
                        <a:ext uri="{28A0092B-C50C-407E-A947-70E740481C1C}">
                          <a14:useLocalDpi xmlns:a14="http://schemas.microsoft.com/office/drawing/2010/main" val="0"/>
                        </a:ext>
                      </a:extLst>
                    </a:blip>
                    <a:srcRect l="9495" t="2886" r="12333" b="5637"/>
                    <a:stretch/>
                  </pic:blipFill>
                  <pic:spPr bwMode="auto">
                    <a:xfrm>
                      <a:off x="0" y="0"/>
                      <a:ext cx="4923637" cy="4415928"/>
                    </a:xfrm>
                    <a:prstGeom prst="rect">
                      <a:avLst/>
                    </a:prstGeom>
                    <a:noFill/>
                    <a:ln>
                      <a:noFill/>
                    </a:ln>
                    <a:extLst>
                      <a:ext uri="{53640926-AAD7-44D8-BBD7-CCE9431645EC}">
                        <a14:shadowObscured xmlns:a14="http://schemas.microsoft.com/office/drawing/2010/main"/>
                      </a:ext>
                    </a:extLst>
                  </pic:spPr>
                </pic:pic>
              </a:graphicData>
            </a:graphic>
          </wp:inline>
        </w:drawing>
      </w:r>
    </w:p>
    <w:p w14:paraId="1B05081D" w14:textId="77777777" w:rsidR="00896C47" w:rsidRPr="00E22E84" w:rsidRDefault="00CF32EF" w:rsidP="00896C47">
      <w:pPr>
        <w:pStyle w:val="Paragraph"/>
        <w:spacing w:after="120" w:line="360" w:lineRule="auto"/>
        <w:jc w:val="both"/>
        <w:rPr>
          <w:bCs/>
          <w:sz w:val="24"/>
          <w:szCs w:val="24"/>
        </w:rPr>
      </w:pPr>
      <w:r w:rsidRPr="00652B3A">
        <w:rPr>
          <w:sz w:val="24"/>
          <w:szCs w:val="24"/>
        </w:rPr>
        <w:t xml:space="preserve">Figure </w:t>
      </w:r>
      <w:r w:rsidR="008D0043">
        <w:rPr>
          <w:sz w:val="24"/>
          <w:szCs w:val="24"/>
        </w:rPr>
        <w:t>S</w:t>
      </w:r>
      <w:r w:rsidR="005A78A5">
        <w:rPr>
          <w:sz w:val="24"/>
          <w:szCs w:val="24"/>
        </w:rPr>
        <w:t>2</w:t>
      </w:r>
      <w:r w:rsidR="00896C47">
        <w:rPr>
          <w:sz w:val="24"/>
          <w:szCs w:val="24"/>
        </w:rPr>
        <w:t>8</w:t>
      </w:r>
      <w:r w:rsidRPr="00652B3A">
        <w:rPr>
          <w:sz w:val="24"/>
          <w:szCs w:val="24"/>
        </w:rPr>
        <w:t xml:space="preserve">. </w:t>
      </w:r>
      <w:r w:rsidR="008D0043" w:rsidRPr="008D0043">
        <w:rPr>
          <w:b w:val="0"/>
          <w:bCs/>
          <w:sz w:val="24"/>
          <w:szCs w:val="24"/>
        </w:rPr>
        <w:t xml:space="preserve">Reproducibility test for the </w:t>
      </w:r>
      <w:r w:rsidR="000412A9">
        <w:rPr>
          <w:b w:val="0"/>
          <w:bCs/>
          <w:sz w:val="24"/>
          <w:szCs w:val="24"/>
        </w:rPr>
        <w:t>AI</w:t>
      </w:r>
      <w:r w:rsidR="008D0043" w:rsidRPr="008D0043">
        <w:rPr>
          <w:b w:val="0"/>
          <w:bCs/>
          <w:sz w:val="24"/>
          <w:szCs w:val="24"/>
        </w:rPr>
        <w:t xml:space="preserve"> based system to auto-optimization for the photo activated </w:t>
      </w:r>
      <w:r w:rsidR="008D0043">
        <w:rPr>
          <w:b w:val="0"/>
          <w:bCs/>
          <w:sz w:val="24"/>
          <w:szCs w:val="24"/>
        </w:rPr>
        <w:t>N</w:t>
      </w:r>
      <w:r w:rsidR="008D0043" w:rsidRPr="008D0043">
        <w:rPr>
          <w:b w:val="0"/>
          <w:bCs/>
          <w:sz w:val="24"/>
          <w:szCs w:val="24"/>
        </w:rPr>
        <w:t>-H insertion reaction.</w:t>
      </w:r>
      <w:r w:rsidR="00896C47">
        <w:rPr>
          <w:b w:val="0"/>
          <w:bCs/>
          <w:sz w:val="24"/>
          <w:szCs w:val="24"/>
        </w:rPr>
        <w:t xml:space="preserve"> </w:t>
      </w:r>
      <w:r w:rsidR="00896C47">
        <w:rPr>
          <w:b w:val="0"/>
          <w:sz w:val="24"/>
          <w:szCs w:val="24"/>
        </w:rPr>
        <w:t>C</w:t>
      </w:r>
      <w:r w:rsidR="00896C47" w:rsidRPr="003B7538">
        <w:rPr>
          <w:b w:val="0"/>
          <w:sz w:val="24"/>
          <w:szCs w:val="24"/>
        </w:rPr>
        <w:t>ompound</w:t>
      </w:r>
      <w:r w:rsidR="00896C47">
        <w:rPr>
          <w:bCs/>
          <w:sz w:val="24"/>
          <w:szCs w:val="24"/>
        </w:rPr>
        <w:t xml:space="preserve"> 2a </w:t>
      </w:r>
      <w:r w:rsidR="00896C47" w:rsidRPr="003B7538">
        <w:rPr>
          <w:b w:val="0"/>
          <w:sz w:val="24"/>
          <w:szCs w:val="24"/>
        </w:rPr>
        <w:t>(0.1 M in EtOAc); reagent</w:t>
      </w:r>
      <w:r w:rsidR="00896C47">
        <w:rPr>
          <w:bCs/>
          <w:sz w:val="24"/>
          <w:szCs w:val="24"/>
        </w:rPr>
        <w:t xml:space="preserve"> 7a </w:t>
      </w:r>
      <w:r w:rsidR="00896C47" w:rsidRPr="003B7538">
        <w:rPr>
          <w:b w:val="0"/>
          <w:sz w:val="24"/>
          <w:szCs w:val="24"/>
        </w:rPr>
        <w:t>(0.</w:t>
      </w:r>
      <w:r w:rsidR="00896C47">
        <w:rPr>
          <w:b w:val="0"/>
          <w:sz w:val="24"/>
          <w:szCs w:val="24"/>
        </w:rPr>
        <w:t>3</w:t>
      </w:r>
      <w:r w:rsidR="00896C47" w:rsidRPr="003B7538">
        <w:rPr>
          <w:b w:val="0"/>
          <w:sz w:val="24"/>
          <w:szCs w:val="24"/>
        </w:rPr>
        <w:t xml:space="preserve"> M in EtOAc); 1 mL</w:t>
      </w:r>
      <w:r w:rsidR="00896C47">
        <w:rPr>
          <w:bCs/>
          <w:sz w:val="24"/>
          <w:szCs w:val="24"/>
        </w:rPr>
        <w:t xml:space="preserve"> </w:t>
      </w:r>
      <w:r w:rsidR="00896C47" w:rsidRPr="003B7538">
        <w:rPr>
          <w:b w:val="0"/>
          <w:sz w:val="24"/>
          <w:szCs w:val="24"/>
        </w:rPr>
        <w:t>reactor volume.</w:t>
      </w:r>
      <w:r w:rsidR="00896C47">
        <w:rPr>
          <w:bCs/>
          <w:sz w:val="24"/>
          <w:szCs w:val="24"/>
        </w:rPr>
        <w:t xml:space="preserve"> </w:t>
      </w:r>
    </w:p>
    <w:p w14:paraId="6A8BCB9B" w14:textId="2B1510B6" w:rsidR="004459EF" w:rsidRDefault="004459EF" w:rsidP="00027155">
      <w:pPr>
        <w:pStyle w:val="Paragraph"/>
        <w:spacing w:after="120" w:line="360" w:lineRule="auto"/>
        <w:jc w:val="both"/>
        <w:rPr>
          <w:bCs/>
          <w:sz w:val="24"/>
          <w:szCs w:val="24"/>
        </w:rPr>
        <w:sectPr w:rsidR="004459EF">
          <w:pgSz w:w="11906" w:h="16838"/>
          <w:pgMar w:top="1440" w:right="1440" w:bottom="1440" w:left="1440" w:header="720" w:footer="720" w:gutter="0"/>
          <w:cols w:space="720"/>
          <w:docGrid w:linePitch="360"/>
        </w:sectPr>
      </w:pPr>
    </w:p>
    <w:p w14:paraId="100EE522" w14:textId="77777777" w:rsidR="00CF32EF" w:rsidRDefault="003B5DA1" w:rsidP="00CF32EF">
      <w:pPr>
        <w:pStyle w:val="Paragraph"/>
        <w:spacing w:before="0" w:after="120" w:line="480" w:lineRule="auto"/>
        <w:rPr>
          <w:bCs/>
          <w:sz w:val="24"/>
          <w:szCs w:val="24"/>
        </w:rPr>
      </w:pPr>
      <w:r>
        <w:rPr>
          <w:bCs/>
          <w:noProof/>
          <w:sz w:val="24"/>
          <w:szCs w:val="24"/>
          <w:lang w:eastAsia="en-IN"/>
        </w:rPr>
        <w:lastRenderedPageBreak/>
        <w:drawing>
          <wp:inline distT="0" distB="0" distL="0" distR="0" wp14:anchorId="63DD36CF" wp14:editId="388C9025">
            <wp:extent cx="8619490" cy="3772511"/>
            <wp:effectExtent l="0" t="0" r="0" b="0"/>
            <wp:docPr id="395902745" name="Picture 395902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8641837" cy="3782292"/>
                    </a:xfrm>
                    <a:prstGeom prst="rect">
                      <a:avLst/>
                    </a:prstGeom>
                    <a:noFill/>
                  </pic:spPr>
                </pic:pic>
              </a:graphicData>
            </a:graphic>
          </wp:inline>
        </w:drawing>
      </w:r>
    </w:p>
    <w:p w14:paraId="3DDD5552" w14:textId="10FC28F4" w:rsidR="00896C47" w:rsidRPr="00896C47" w:rsidRDefault="00CF32EF" w:rsidP="00896C47">
      <w:pPr>
        <w:pStyle w:val="Paragraph"/>
        <w:spacing w:after="120" w:line="480" w:lineRule="auto"/>
        <w:jc w:val="both"/>
        <w:rPr>
          <w:b w:val="0"/>
          <w:sz w:val="24"/>
          <w:szCs w:val="24"/>
        </w:rPr>
      </w:pPr>
      <w:r w:rsidRPr="00C84500">
        <w:rPr>
          <w:sz w:val="24"/>
          <w:szCs w:val="24"/>
        </w:rPr>
        <w:t>Figure S</w:t>
      </w:r>
      <w:r w:rsidR="005A78A5">
        <w:rPr>
          <w:sz w:val="24"/>
          <w:szCs w:val="24"/>
        </w:rPr>
        <w:t>2</w:t>
      </w:r>
      <w:r w:rsidR="00896C47">
        <w:rPr>
          <w:sz w:val="24"/>
          <w:szCs w:val="24"/>
        </w:rPr>
        <w:t>9</w:t>
      </w:r>
      <w:r w:rsidRPr="00C84500">
        <w:rPr>
          <w:sz w:val="24"/>
          <w:szCs w:val="24"/>
        </w:rPr>
        <w:t>.</w:t>
      </w:r>
      <w:r w:rsidR="00F43C1D">
        <w:rPr>
          <w:sz w:val="24"/>
          <w:szCs w:val="24"/>
        </w:rPr>
        <w:t xml:space="preserve"> </w:t>
      </w:r>
      <w:r w:rsidR="000412A9">
        <w:rPr>
          <w:b w:val="0"/>
          <w:sz w:val="24"/>
          <w:szCs w:val="24"/>
        </w:rPr>
        <w:t>AI</w:t>
      </w:r>
      <w:r w:rsidR="008D0043">
        <w:rPr>
          <w:b w:val="0"/>
          <w:sz w:val="24"/>
          <w:szCs w:val="24"/>
        </w:rPr>
        <w:t xml:space="preserve"> based system navigated multi-numerical variable complexity and identify the optimal conditions for the photo activated N-H insertion reaction.</w:t>
      </w:r>
      <w:r w:rsidR="00896C47">
        <w:rPr>
          <w:b w:val="0"/>
          <w:sz w:val="24"/>
          <w:szCs w:val="24"/>
        </w:rPr>
        <w:t xml:space="preserve"> C</w:t>
      </w:r>
      <w:r w:rsidR="00896C47" w:rsidRPr="003B7538">
        <w:rPr>
          <w:b w:val="0"/>
          <w:sz w:val="24"/>
          <w:szCs w:val="24"/>
        </w:rPr>
        <w:t>ompound</w:t>
      </w:r>
      <w:r w:rsidR="00896C47">
        <w:rPr>
          <w:bCs/>
          <w:sz w:val="24"/>
          <w:szCs w:val="24"/>
        </w:rPr>
        <w:t xml:space="preserve"> 2a </w:t>
      </w:r>
      <w:r w:rsidR="00896C47" w:rsidRPr="003B7538">
        <w:rPr>
          <w:b w:val="0"/>
          <w:sz w:val="24"/>
          <w:szCs w:val="24"/>
        </w:rPr>
        <w:t>(0.1 M in EtOAc); reagent</w:t>
      </w:r>
      <w:r w:rsidR="00896C47">
        <w:rPr>
          <w:bCs/>
          <w:sz w:val="24"/>
          <w:szCs w:val="24"/>
        </w:rPr>
        <w:t xml:space="preserve"> 7a </w:t>
      </w:r>
      <w:r w:rsidR="00896C47" w:rsidRPr="003B7538">
        <w:rPr>
          <w:b w:val="0"/>
          <w:sz w:val="24"/>
          <w:szCs w:val="24"/>
        </w:rPr>
        <w:t>(0.</w:t>
      </w:r>
      <w:r w:rsidR="00896C47">
        <w:rPr>
          <w:b w:val="0"/>
          <w:sz w:val="24"/>
          <w:szCs w:val="24"/>
        </w:rPr>
        <w:t>3</w:t>
      </w:r>
      <w:r w:rsidR="00896C47" w:rsidRPr="003B7538">
        <w:rPr>
          <w:b w:val="0"/>
          <w:sz w:val="24"/>
          <w:szCs w:val="24"/>
        </w:rPr>
        <w:t xml:space="preserve"> M in EtOAc); 1 mL</w:t>
      </w:r>
      <w:r w:rsidR="00896C47">
        <w:rPr>
          <w:bCs/>
          <w:sz w:val="24"/>
          <w:szCs w:val="24"/>
        </w:rPr>
        <w:t xml:space="preserve"> </w:t>
      </w:r>
      <w:r w:rsidR="00896C47" w:rsidRPr="003B7538">
        <w:rPr>
          <w:b w:val="0"/>
          <w:sz w:val="24"/>
          <w:szCs w:val="24"/>
        </w:rPr>
        <w:t>reactor volume.</w:t>
      </w:r>
      <w:r w:rsidR="00896C47">
        <w:rPr>
          <w:bCs/>
          <w:sz w:val="24"/>
          <w:szCs w:val="24"/>
        </w:rPr>
        <w:t xml:space="preserve"> </w:t>
      </w:r>
    </w:p>
    <w:p w14:paraId="0CB8A979" w14:textId="77777777" w:rsidR="004459EF" w:rsidRDefault="004459EF" w:rsidP="00CF32EF">
      <w:pPr>
        <w:pStyle w:val="Paragraph"/>
        <w:spacing w:after="120" w:line="480" w:lineRule="auto"/>
        <w:jc w:val="both"/>
        <w:rPr>
          <w:sz w:val="24"/>
          <w:szCs w:val="24"/>
        </w:rPr>
        <w:sectPr w:rsidR="004459EF" w:rsidSect="004459EF">
          <w:pgSz w:w="16838" w:h="11906" w:orient="landscape"/>
          <w:pgMar w:top="1440" w:right="1440" w:bottom="1440" w:left="1440" w:header="720" w:footer="720" w:gutter="0"/>
          <w:cols w:space="720"/>
          <w:docGrid w:linePitch="360"/>
        </w:sectPr>
      </w:pPr>
    </w:p>
    <w:p w14:paraId="234A3C02" w14:textId="77777777" w:rsidR="00652B3A" w:rsidRDefault="00652B3A" w:rsidP="00027155">
      <w:pPr>
        <w:pStyle w:val="Paragraph"/>
        <w:spacing w:after="120" w:line="360" w:lineRule="auto"/>
        <w:jc w:val="both"/>
        <w:rPr>
          <w:sz w:val="24"/>
          <w:szCs w:val="24"/>
        </w:rPr>
      </w:pPr>
      <w:r>
        <w:rPr>
          <w:sz w:val="24"/>
          <w:szCs w:val="24"/>
        </w:rPr>
        <w:lastRenderedPageBreak/>
        <w:t>S5</w:t>
      </w:r>
      <w:r w:rsidR="00CF32EF" w:rsidRPr="00E820E1">
        <w:rPr>
          <w:sz w:val="24"/>
          <w:szCs w:val="24"/>
        </w:rPr>
        <w:t>.</w:t>
      </w:r>
      <w:r>
        <w:rPr>
          <w:sz w:val="24"/>
          <w:szCs w:val="24"/>
        </w:rPr>
        <w:t>3</w:t>
      </w:r>
      <w:r w:rsidR="00CF32EF" w:rsidRPr="00E820E1">
        <w:rPr>
          <w:sz w:val="24"/>
          <w:szCs w:val="24"/>
        </w:rPr>
        <w:t xml:space="preserve">. </w:t>
      </w:r>
      <w:r w:rsidRPr="00652B3A">
        <w:rPr>
          <w:sz w:val="24"/>
          <w:szCs w:val="24"/>
        </w:rPr>
        <w:t>General procedure of running AI optimized condition for longer time for synthesis of compound 8a.</w:t>
      </w:r>
    </w:p>
    <w:p w14:paraId="71ECE347" w14:textId="77777777" w:rsidR="00CF32EF" w:rsidRPr="00E820E1" w:rsidRDefault="00536AAA" w:rsidP="00896C47">
      <w:pPr>
        <w:pStyle w:val="Paragraph"/>
        <w:spacing w:before="0" w:line="480" w:lineRule="auto"/>
        <w:jc w:val="both"/>
        <w:rPr>
          <w:sz w:val="24"/>
          <w:szCs w:val="24"/>
        </w:rPr>
      </w:pPr>
      <w:r>
        <w:rPr>
          <w:noProof/>
          <w:sz w:val="24"/>
          <w:szCs w:val="24"/>
          <w:lang w:eastAsia="en-IN"/>
        </w:rPr>
        <w:drawing>
          <wp:inline distT="0" distB="0" distL="0" distR="0" wp14:anchorId="0382B955" wp14:editId="490C95D8">
            <wp:extent cx="5867806" cy="3578419"/>
            <wp:effectExtent l="0" t="0" r="0" b="0"/>
            <wp:docPr id="395902727" name="Picture 395902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874771" cy="3582667"/>
                    </a:xfrm>
                    <a:prstGeom prst="rect">
                      <a:avLst/>
                    </a:prstGeom>
                    <a:noFill/>
                  </pic:spPr>
                </pic:pic>
              </a:graphicData>
            </a:graphic>
          </wp:inline>
        </w:drawing>
      </w:r>
    </w:p>
    <w:p w14:paraId="34D5AEFA" w14:textId="75994686" w:rsidR="00896C47" w:rsidRPr="007D7B24" w:rsidRDefault="00896C47" w:rsidP="00896C47">
      <w:pPr>
        <w:pStyle w:val="Paragraph"/>
        <w:spacing w:before="0" w:after="120" w:line="360" w:lineRule="auto"/>
        <w:jc w:val="both"/>
        <w:rPr>
          <w:bCs/>
          <w:sz w:val="24"/>
          <w:szCs w:val="24"/>
        </w:rPr>
      </w:pPr>
      <w:r>
        <w:rPr>
          <w:bCs/>
          <w:sz w:val="24"/>
          <w:szCs w:val="24"/>
        </w:rPr>
        <w:t>Figure S30</w:t>
      </w:r>
      <w:r w:rsidRPr="00A52D2C">
        <w:rPr>
          <w:bCs/>
          <w:sz w:val="24"/>
          <w:szCs w:val="24"/>
        </w:rPr>
        <w:t xml:space="preserve">. </w:t>
      </w:r>
      <w:r w:rsidRPr="007D7B24">
        <w:rPr>
          <w:b w:val="0"/>
          <w:bCs/>
          <w:sz w:val="24"/>
          <w:szCs w:val="24"/>
        </w:rPr>
        <w:t>Schematic presentation of continuous flow for the synthesis, of compound</w:t>
      </w:r>
      <w:r w:rsidRPr="007D7B24">
        <w:rPr>
          <w:bCs/>
          <w:sz w:val="24"/>
          <w:szCs w:val="24"/>
        </w:rPr>
        <w:t xml:space="preserve"> 8a.</w:t>
      </w:r>
    </w:p>
    <w:p w14:paraId="27D810BB" w14:textId="71F5335E" w:rsidR="00CF32EF" w:rsidRDefault="00CF32EF" w:rsidP="006D6404">
      <w:pPr>
        <w:pStyle w:val="Paragraph"/>
        <w:spacing w:after="120" w:line="480" w:lineRule="auto"/>
        <w:jc w:val="both"/>
        <w:rPr>
          <w:rFonts w:eastAsia="TimesNewRomanPSMT"/>
          <w:b w:val="0"/>
          <w:sz w:val="24"/>
          <w:szCs w:val="24"/>
        </w:rPr>
      </w:pPr>
      <w:r w:rsidRPr="00374C47">
        <w:rPr>
          <w:b w:val="0"/>
          <w:bCs/>
          <w:sz w:val="24"/>
          <w:szCs w:val="24"/>
        </w:rPr>
        <w:t xml:space="preserve">To prepare the stock solution of compound </w:t>
      </w:r>
      <w:r w:rsidRPr="00E820E1">
        <w:rPr>
          <w:sz w:val="24"/>
          <w:szCs w:val="24"/>
        </w:rPr>
        <w:t>2a</w:t>
      </w:r>
      <w:r w:rsidRPr="00374C47">
        <w:rPr>
          <w:b w:val="0"/>
          <w:bCs/>
          <w:sz w:val="24"/>
          <w:szCs w:val="24"/>
        </w:rPr>
        <w:t xml:space="preserve"> (2.20 g, 0.01 mol) was dissolved in ethyl acetate (100 mL) </w:t>
      </w:r>
      <w:r w:rsidR="001E6E94" w:rsidRPr="001E6E94">
        <w:rPr>
          <w:b w:val="0"/>
          <w:bCs/>
          <w:sz w:val="24"/>
          <w:szCs w:val="24"/>
        </w:rPr>
        <w:t xml:space="preserve">charged in one syringe, another syringe charged with the </w:t>
      </w:r>
      <w:r w:rsidRPr="00374C47">
        <w:rPr>
          <w:b w:val="0"/>
          <w:bCs/>
          <w:sz w:val="24"/>
          <w:szCs w:val="24"/>
        </w:rPr>
        <w:t xml:space="preserve">reagent </w:t>
      </w:r>
      <w:r w:rsidRPr="00E820E1">
        <w:rPr>
          <w:sz w:val="24"/>
          <w:szCs w:val="24"/>
        </w:rPr>
        <w:t>7a</w:t>
      </w:r>
      <w:r w:rsidRPr="00374C47">
        <w:rPr>
          <w:b w:val="0"/>
          <w:bCs/>
          <w:sz w:val="24"/>
          <w:szCs w:val="24"/>
        </w:rPr>
        <w:t xml:space="preserve"> (2.</w:t>
      </w:r>
      <w:r w:rsidR="00896C47">
        <w:rPr>
          <w:b w:val="0"/>
          <w:bCs/>
          <w:sz w:val="24"/>
          <w:szCs w:val="24"/>
        </w:rPr>
        <w:t>9</w:t>
      </w:r>
      <w:r w:rsidRPr="00374C47">
        <w:rPr>
          <w:b w:val="0"/>
          <w:bCs/>
          <w:sz w:val="24"/>
          <w:szCs w:val="24"/>
        </w:rPr>
        <w:t xml:space="preserve"> mL, 0.0</w:t>
      </w:r>
      <w:r w:rsidR="00896C47">
        <w:rPr>
          <w:b w:val="0"/>
          <w:bCs/>
          <w:sz w:val="24"/>
          <w:szCs w:val="24"/>
        </w:rPr>
        <w:t>3</w:t>
      </w:r>
      <w:r w:rsidRPr="00374C47">
        <w:rPr>
          <w:b w:val="0"/>
          <w:bCs/>
          <w:sz w:val="24"/>
          <w:szCs w:val="24"/>
        </w:rPr>
        <w:t xml:space="preserve"> mol) dissolved in ethyl acetate (100 mL). </w:t>
      </w:r>
      <w:r w:rsidR="001E6E94" w:rsidRPr="001E6E94">
        <w:rPr>
          <w:b w:val="0"/>
          <w:bCs/>
          <w:sz w:val="24"/>
          <w:szCs w:val="24"/>
        </w:rPr>
        <w:t>These two syringes connected via pump and out-put is further connected with the T</w:t>
      </w:r>
      <w:r w:rsidR="001E6E94" w:rsidRPr="00915D27">
        <w:rPr>
          <w:b w:val="0"/>
          <w:bCs/>
          <w:sz w:val="24"/>
          <w:szCs w:val="24"/>
          <w:vertAlign w:val="subscript"/>
        </w:rPr>
        <w:t>1</w:t>
      </w:r>
      <w:r w:rsidR="001E6E94" w:rsidRPr="001E6E94">
        <w:rPr>
          <w:b w:val="0"/>
          <w:bCs/>
          <w:sz w:val="24"/>
          <w:szCs w:val="24"/>
        </w:rPr>
        <w:t xml:space="preserve">-mixer and both syringes were running with the </w:t>
      </w:r>
      <w:r w:rsidR="00915D27">
        <w:rPr>
          <w:b w:val="0"/>
          <w:bCs/>
          <w:sz w:val="24"/>
          <w:szCs w:val="24"/>
        </w:rPr>
        <w:t>46</w:t>
      </w:r>
      <w:r w:rsidRPr="00374C47">
        <w:rPr>
          <w:b w:val="0"/>
          <w:bCs/>
          <w:sz w:val="24"/>
          <w:szCs w:val="24"/>
        </w:rPr>
        <w:t xml:space="preserve"> </w:t>
      </w:r>
      <w:r w:rsidRPr="00E820E1">
        <w:rPr>
          <w:rFonts w:ascii="Symbol" w:hAnsi="Symbol"/>
          <w:b w:val="0"/>
          <w:bCs/>
          <w:sz w:val="24"/>
          <w:szCs w:val="24"/>
        </w:rPr>
        <w:t></w:t>
      </w:r>
      <w:r w:rsidRPr="00374C47">
        <w:rPr>
          <w:b w:val="0"/>
          <w:bCs/>
          <w:sz w:val="24"/>
          <w:szCs w:val="24"/>
        </w:rPr>
        <w:t xml:space="preserve">L/min. </w:t>
      </w:r>
      <w:r w:rsidR="00915D27">
        <w:rPr>
          <w:b w:val="0"/>
          <w:bCs/>
          <w:sz w:val="24"/>
          <w:szCs w:val="24"/>
        </w:rPr>
        <w:t xml:space="preserve">each </w:t>
      </w:r>
      <w:r w:rsidRPr="00374C47">
        <w:rPr>
          <w:b w:val="0"/>
          <w:bCs/>
          <w:sz w:val="24"/>
          <w:szCs w:val="24"/>
        </w:rPr>
        <w:t>flow rate to maintain the stoichiometry and then passed through PFA tubular reactor (</w:t>
      </w:r>
      <w:r w:rsidRPr="00E820E1">
        <w:rPr>
          <w:b w:val="0"/>
          <w:bCs/>
          <w:noProof/>
          <w:sz w:val="24"/>
          <w:szCs w:val="24"/>
        </w:rPr>
        <w:t>id = 1000 µm, l = 1.3 m, vol. = 1 mL</w:t>
      </w:r>
      <w:r w:rsidRPr="00374C47">
        <w:rPr>
          <w:b w:val="0"/>
          <w:bCs/>
          <w:sz w:val="24"/>
          <w:szCs w:val="24"/>
        </w:rPr>
        <w:t>) under blue light (</w:t>
      </w:r>
      <w:r w:rsidRPr="00E820E1">
        <w:rPr>
          <w:b w:val="0"/>
          <w:bCs/>
          <w:sz w:val="24"/>
          <w:szCs w:val="24"/>
        </w:rPr>
        <w:t>6</w:t>
      </w:r>
      <w:r w:rsidR="00691A83">
        <w:rPr>
          <w:b w:val="0"/>
          <w:bCs/>
          <w:sz w:val="24"/>
          <w:szCs w:val="24"/>
        </w:rPr>
        <w:t>8</w:t>
      </w:r>
      <w:r w:rsidRPr="00E820E1">
        <w:rPr>
          <w:b w:val="0"/>
          <w:bCs/>
          <w:sz w:val="24"/>
          <w:szCs w:val="24"/>
        </w:rPr>
        <w:t>.</w:t>
      </w:r>
      <w:r w:rsidR="00915D27">
        <w:rPr>
          <w:b w:val="0"/>
          <w:bCs/>
          <w:sz w:val="24"/>
          <w:szCs w:val="24"/>
        </w:rPr>
        <w:t>0</w:t>
      </w:r>
      <w:r w:rsidR="00915D27">
        <w:rPr>
          <w:b w:val="0"/>
          <w:bCs/>
          <w:sz w:val="24"/>
          <w:szCs w:val="24"/>
        </w:rPr>
        <w:sym w:font="Symbol" w:char="F0B1"/>
      </w:r>
      <w:r w:rsidR="00915D27">
        <w:rPr>
          <w:b w:val="0"/>
          <w:bCs/>
          <w:sz w:val="24"/>
          <w:szCs w:val="24"/>
        </w:rPr>
        <w:t>2</w:t>
      </w:r>
      <w:r w:rsidRPr="00374C47">
        <w:rPr>
          <w:b w:val="0"/>
          <w:bCs/>
          <w:sz w:val="24"/>
          <w:szCs w:val="24"/>
        </w:rPr>
        <w:t xml:space="preserve"> W) exposure. The room temperature of the reactor was controlled by fan attached to the bottom of the photochemical reactor. The out-put of the tubular reactor was connected with spring based back pressure regulator (~3 bar) to maintain the evaporation. First one hour of the product mixture was discarded and next 5 h of the product mixture </w:t>
      </w:r>
      <w:r w:rsidR="00691A83">
        <w:rPr>
          <w:b w:val="0"/>
          <w:bCs/>
          <w:sz w:val="24"/>
          <w:szCs w:val="24"/>
        </w:rPr>
        <w:t xml:space="preserve">[28 mL; </w:t>
      </w:r>
      <w:r w:rsidR="00691A83" w:rsidRPr="00915D27">
        <w:rPr>
          <w:bCs/>
          <w:sz w:val="24"/>
          <w:szCs w:val="24"/>
        </w:rPr>
        <w:t>2a</w:t>
      </w:r>
      <w:r w:rsidR="00691A83">
        <w:rPr>
          <w:b w:val="0"/>
          <w:bCs/>
          <w:sz w:val="24"/>
          <w:szCs w:val="24"/>
        </w:rPr>
        <w:t xml:space="preserve"> (0.294</w:t>
      </w:r>
      <w:r w:rsidRPr="003111C3">
        <w:rPr>
          <w:b w:val="0"/>
          <w:bCs/>
          <w:sz w:val="24"/>
          <w:szCs w:val="24"/>
        </w:rPr>
        <w:t xml:space="preserve"> g)]</w:t>
      </w:r>
      <w:r w:rsidRPr="00374C47">
        <w:rPr>
          <w:b w:val="0"/>
          <w:bCs/>
          <w:sz w:val="24"/>
          <w:szCs w:val="24"/>
        </w:rPr>
        <w:t xml:space="preserve"> was collected </w:t>
      </w:r>
      <w:r w:rsidRPr="00374C47">
        <w:rPr>
          <w:b w:val="0"/>
          <w:bCs/>
          <w:sz w:val="24"/>
          <w:szCs w:val="24"/>
        </w:rPr>
        <w:lastRenderedPageBreak/>
        <w:t>in HPLC bottle</w:t>
      </w:r>
      <w:r w:rsidR="00915D27">
        <w:rPr>
          <w:b w:val="0"/>
          <w:bCs/>
          <w:sz w:val="24"/>
          <w:szCs w:val="24"/>
        </w:rPr>
        <w:t xml:space="preserve"> </w:t>
      </w:r>
      <w:r w:rsidRPr="00374C47">
        <w:rPr>
          <w:b w:val="0"/>
          <w:bCs/>
          <w:sz w:val="24"/>
          <w:szCs w:val="24"/>
        </w:rPr>
        <w:t xml:space="preserve">The organic EtOAc phase was concentrated under reduced pressure </w:t>
      </w:r>
      <w:r w:rsidR="00915D27">
        <w:rPr>
          <w:b w:val="0"/>
          <w:bCs/>
          <w:sz w:val="24"/>
          <w:szCs w:val="24"/>
        </w:rPr>
        <w:t xml:space="preserve">and purified through the regular batch process protocols </w:t>
      </w:r>
      <w:r w:rsidRPr="00374C47">
        <w:rPr>
          <w:b w:val="0"/>
          <w:bCs/>
          <w:sz w:val="24"/>
          <w:szCs w:val="24"/>
        </w:rPr>
        <w:t xml:space="preserve">to give the product </w:t>
      </w:r>
      <w:r w:rsidRPr="00E820E1">
        <w:rPr>
          <w:sz w:val="24"/>
          <w:szCs w:val="24"/>
        </w:rPr>
        <w:t>8a</w:t>
      </w:r>
      <w:r w:rsidRPr="00374C47">
        <w:rPr>
          <w:b w:val="0"/>
          <w:bCs/>
          <w:sz w:val="24"/>
          <w:szCs w:val="24"/>
        </w:rPr>
        <w:t xml:space="preserve"> (</w:t>
      </w:r>
      <w:r w:rsidR="00691A83">
        <w:rPr>
          <w:b w:val="0"/>
          <w:bCs/>
          <w:sz w:val="24"/>
          <w:szCs w:val="24"/>
        </w:rPr>
        <w:t>0.3</w:t>
      </w:r>
      <w:r w:rsidR="00390C83">
        <w:rPr>
          <w:b w:val="0"/>
          <w:bCs/>
          <w:sz w:val="24"/>
          <w:szCs w:val="24"/>
        </w:rPr>
        <w:t>5</w:t>
      </w:r>
      <w:r w:rsidR="00691A83">
        <w:rPr>
          <w:b w:val="0"/>
          <w:bCs/>
          <w:sz w:val="24"/>
          <w:szCs w:val="24"/>
        </w:rPr>
        <w:t xml:space="preserve"> </w:t>
      </w:r>
      <w:r w:rsidRPr="00374C47">
        <w:rPr>
          <w:b w:val="0"/>
          <w:bCs/>
          <w:sz w:val="24"/>
          <w:szCs w:val="24"/>
        </w:rPr>
        <w:t xml:space="preserve">g in 5 h, </w:t>
      </w:r>
      <w:r w:rsidR="00390C83">
        <w:rPr>
          <w:b w:val="0"/>
          <w:bCs/>
          <w:sz w:val="24"/>
          <w:szCs w:val="24"/>
        </w:rPr>
        <w:t xml:space="preserve">92 </w:t>
      </w:r>
      <w:r w:rsidRPr="00374C47">
        <w:rPr>
          <w:b w:val="0"/>
          <w:bCs/>
          <w:sz w:val="24"/>
          <w:szCs w:val="24"/>
        </w:rPr>
        <w:t xml:space="preserve">%) as a </w:t>
      </w:r>
      <w:r w:rsidR="00915D27" w:rsidRPr="00374C47">
        <w:rPr>
          <w:b w:val="0"/>
          <w:bCs/>
          <w:sz w:val="24"/>
          <w:szCs w:val="24"/>
        </w:rPr>
        <w:t>colourless</w:t>
      </w:r>
      <w:r w:rsidRPr="00374C47">
        <w:rPr>
          <w:b w:val="0"/>
          <w:bCs/>
          <w:sz w:val="24"/>
          <w:szCs w:val="24"/>
        </w:rPr>
        <w:t xml:space="preserve"> </w:t>
      </w:r>
      <w:r w:rsidR="00693A9A" w:rsidRPr="00693A9A">
        <w:rPr>
          <w:b w:val="0"/>
          <w:sz w:val="24"/>
          <w:szCs w:val="24"/>
        </w:rPr>
        <w:t>oil</w:t>
      </w:r>
      <w:r w:rsidRPr="00374C47">
        <w:rPr>
          <w:b w:val="0"/>
          <w:bCs/>
          <w:sz w:val="24"/>
          <w:szCs w:val="24"/>
        </w:rPr>
        <w:t>.</w:t>
      </w:r>
      <w:r>
        <w:rPr>
          <w:b w:val="0"/>
          <w:bCs/>
          <w:sz w:val="24"/>
          <w:szCs w:val="24"/>
        </w:rPr>
        <w:t xml:space="preserve"> </w:t>
      </w:r>
      <w:r w:rsidRPr="00F97486">
        <w:rPr>
          <w:bCs/>
          <w:color w:val="0000CC"/>
          <w:sz w:val="24"/>
          <w:szCs w:val="24"/>
          <w:vertAlign w:val="superscript"/>
        </w:rPr>
        <w:t>1</w:t>
      </w:r>
      <w:r w:rsidRPr="00F97486">
        <w:rPr>
          <w:bCs/>
          <w:color w:val="0000CC"/>
          <w:sz w:val="24"/>
          <w:szCs w:val="24"/>
        </w:rPr>
        <w:t>H NMR</w:t>
      </w:r>
      <w:r w:rsidRPr="00F97486">
        <w:rPr>
          <w:color w:val="0000CC"/>
          <w:sz w:val="24"/>
          <w:szCs w:val="24"/>
        </w:rPr>
        <w:t xml:space="preserve"> (400 MHz, CDCl</w:t>
      </w:r>
      <w:r w:rsidRPr="00F97486">
        <w:rPr>
          <w:color w:val="0000CC"/>
          <w:sz w:val="24"/>
          <w:szCs w:val="24"/>
          <w:vertAlign w:val="subscript"/>
        </w:rPr>
        <w:t>3</w:t>
      </w:r>
      <w:r w:rsidRPr="00F97486">
        <w:rPr>
          <w:color w:val="0000CC"/>
          <w:sz w:val="24"/>
          <w:szCs w:val="24"/>
        </w:rPr>
        <w:t xml:space="preserve">) </w:t>
      </w:r>
      <w:r w:rsidRPr="00031A44">
        <w:rPr>
          <w:b w:val="0"/>
          <w:sz w:val="24"/>
          <w:szCs w:val="24"/>
          <w:lang w:val="pt-BR"/>
        </w:rPr>
        <w:t>δ</w:t>
      </w:r>
      <w:r w:rsidRPr="001D00DA">
        <w:rPr>
          <w:b w:val="0"/>
          <w:sz w:val="24"/>
          <w:szCs w:val="24"/>
        </w:rPr>
        <w:t xml:space="preserve"> 7.43 – 7.40 (m, 2H), 7.30 – 7.27 (m, 2H), 7.11 – 7.07 (m, 2H), 6.71 – 6.67 (m, 1H), 6.52 – 6.49 (m, 2H), 5.03 (s, 1H), 5.00 (s, 1H), 3.69 (s, 3H).</w:t>
      </w:r>
      <w:r w:rsidRPr="00031A44">
        <w:rPr>
          <w:b w:val="0"/>
        </w:rPr>
        <w:t xml:space="preserve">   </w:t>
      </w:r>
      <w:r w:rsidRPr="00031A44">
        <w:rPr>
          <w:bCs/>
          <w:color w:val="0000CC"/>
          <w:sz w:val="24"/>
          <w:szCs w:val="24"/>
          <w:vertAlign w:val="superscript"/>
        </w:rPr>
        <w:t>13</w:t>
      </w:r>
      <w:r w:rsidRPr="00031A44">
        <w:rPr>
          <w:bCs/>
          <w:color w:val="0000CC"/>
          <w:sz w:val="24"/>
          <w:szCs w:val="24"/>
        </w:rPr>
        <w:t>C NMR (126 MHz, CDCl</w:t>
      </w:r>
      <w:r w:rsidRPr="00031A44">
        <w:rPr>
          <w:bCs/>
          <w:color w:val="0000CC"/>
          <w:sz w:val="24"/>
          <w:szCs w:val="24"/>
          <w:vertAlign w:val="subscript"/>
        </w:rPr>
        <w:t>3</w:t>
      </w:r>
      <w:r w:rsidRPr="00031A44">
        <w:rPr>
          <w:bCs/>
          <w:color w:val="0000CC"/>
          <w:sz w:val="24"/>
          <w:szCs w:val="24"/>
        </w:rPr>
        <w:t>)</w:t>
      </w:r>
      <w:r w:rsidRPr="00031A44">
        <w:rPr>
          <w:rFonts w:eastAsiaTheme="minorEastAsia"/>
          <w:b w:val="0"/>
          <w:color w:val="0000CC"/>
          <w:kern w:val="24"/>
          <w:sz w:val="36"/>
          <w:szCs w:val="36"/>
          <w:lang w:val="el-GR"/>
        </w:rPr>
        <w:t xml:space="preserve"> </w:t>
      </w:r>
      <w:r w:rsidRPr="00031A44">
        <w:rPr>
          <w:b w:val="0"/>
          <w:sz w:val="24"/>
          <w:szCs w:val="24"/>
          <w:lang w:val="el-GR"/>
        </w:rPr>
        <w:t>δ 171.86, 145.67, 136.29, 134.17, 129.33, 129.10, 128.67, 118.37, 113.50, 60.12, 52.98.</w:t>
      </w:r>
      <w:r w:rsidRPr="00031A44">
        <w:rPr>
          <w:b w:val="0"/>
        </w:rPr>
        <w:t xml:space="preserve"> </w:t>
      </w:r>
      <w:r w:rsidRPr="00031A44">
        <w:rPr>
          <w:bCs/>
          <w:color w:val="0000CC"/>
          <w:sz w:val="24"/>
          <w:szCs w:val="24"/>
        </w:rPr>
        <w:t>IR (</w:t>
      </w:r>
      <w:r w:rsidRPr="00031A44">
        <w:rPr>
          <w:rFonts w:ascii="Symbol" w:hAnsi="Symbol"/>
          <w:bCs/>
          <w:color w:val="0000CC"/>
          <w:sz w:val="24"/>
          <w:szCs w:val="24"/>
        </w:rPr>
        <w:t></w:t>
      </w:r>
      <w:r w:rsidRPr="00031A44">
        <w:rPr>
          <w:bCs/>
          <w:color w:val="0000CC"/>
          <w:sz w:val="24"/>
          <w:szCs w:val="24"/>
          <w:vertAlign w:val="subscript"/>
        </w:rPr>
        <w:t>max</w:t>
      </w:r>
      <w:r w:rsidRPr="00031A44">
        <w:rPr>
          <w:bCs/>
          <w:color w:val="0000CC"/>
          <w:sz w:val="24"/>
          <w:szCs w:val="24"/>
        </w:rPr>
        <w:t>):</w:t>
      </w:r>
      <w:r w:rsidRPr="00031A44">
        <w:rPr>
          <w:b w:val="0"/>
          <w:color w:val="0000CC"/>
          <w:sz w:val="24"/>
          <w:szCs w:val="24"/>
        </w:rPr>
        <w:t xml:space="preserve"> </w:t>
      </w:r>
      <w:r w:rsidRPr="00031A44">
        <w:rPr>
          <w:b w:val="0"/>
          <w:sz w:val="24"/>
          <w:szCs w:val="24"/>
        </w:rPr>
        <w:t xml:space="preserve">3418.02, 3020.09, 1740.08, 1214.36, 688.27 </w:t>
      </w:r>
      <w:r w:rsidRPr="00031A44">
        <w:rPr>
          <w:b w:val="0"/>
          <w:sz w:val="24"/>
          <w:szCs w:val="24"/>
          <w:lang w:val="en-US"/>
        </w:rPr>
        <w:t>cm</w:t>
      </w:r>
      <w:r w:rsidRPr="00031A44">
        <w:rPr>
          <w:b w:val="0"/>
          <w:sz w:val="24"/>
          <w:szCs w:val="24"/>
          <w:vertAlign w:val="superscript"/>
          <w:lang w:val="en-US"/>
        </w:rPr>
        <w:t>-1</w:t>
      </w:r>
      <w:r w:rsidRPr="00031A44">
        <w:rPr>
          <w:b w:val="0"/>
          <w:color w:val="000000" w:themeColor="text1"/>
          <w:sz w:val="24"/>
          <w:szCs w:val="24"/>
          <w:lang w:val="en-US"/>
        </w:rPr>
        <w:t xml:space="preserve">. </w:t>
      </w:r>
      <w:r w:rsidRPr="00031A44">
        <w:rPr>
          <w:b w:val="0"/>
          <w:color w:val="0000CC"/>
        </w:rPr>
        <w:t xml:space="preserve"> </w:t>
      </w:r>
      <w:r w:rsidRPr="00031A44">
        <w:rPr>
          <w:bCs/>
          <w:color w:val="0000CC"/>
          <w:sz w:val="24"/>
          <w:szCs w:val="24"/>
        </w:rPr>
        <w:t>HRMS (ESI):</w:t>
      </w:r>
      <w:r w:rsidRPr="00031A44">
        <w:rPr>
          <w:b w:val="0"/>
          <w:color w:val="0000CC"/>
          <w:sz w:val="24"/>
          <w:szCs w:val="24"/>
        </w:rPr>
        <w:t xml:space="preserve"> </w:t>
      </w:r>
      <w:r w:rsidRPr="00031A44">
        <w:rPr>
          <w:b w:val="0"/>
          <w:i/>
          <w:iCs/>
          <w:sz w:val="24"/>
          <w:szCs w:val="24"/>
        </w:rPr>
        <w:t>m/z</w:t>
      </w:r>
      <w:r w:rsidRPr="00031A44">
        <w:rPr>
          <w:b w:val="0"/>
          <w:sz w:val="24"/>
          <w:szCs w:val="24"/>
        </w:rPr>
        <w:t xml:space="preserve"> calcd for </w:t>
      </w:r>
      <w:r w:rsidRPr="00031A44">
        <w:rPr>
          <w:bCs/>
          <w:sz w:val="24"/>
          <w:szCs w:val="24"/>
        </w:rPr>
        <w:t>C</w:t>
      </w:r>
      <w:r w:rsidRPr="00031A44">
        <w:rPr>
          <w:bCs/>
          <w:sz w:val="24"/>
          <w:szCs w:val="24"/>
          <w:vertAlign w:val="subscript"/>
        </w:rPr>
        <w:t>15</w:t>
      </w:r>
      <w:r w:rsidRPr="00031A44">
        <w:rPr>
          <w:bCs/>
          <w:sz w:val="24"/>
          <w:szCs w:val="24"/>
        </w:rPr>
        <w:t>H</w:t>
      </w:r>
      <w:r w:rsidRPr="00031A44">
        <w:rPr>
          <w:bCs/>
          <w:sz w:val="24"/>
          <w:szCs w:val="24"/>
          <w:vertAlign w:val="subscript"/>
        </w:rPr>
        <w:t>15</w:t>
      </w:r>
      <w:r w:rsidRPr="00031A44">
        <w:rPr>
          <w:bCs/>
          <w:sz w:val="24"/>
          <w:szCs w:val="24"/>
        </w:rPr>
        <w:t>ClNO</w:t>
      </w:r>
      <w:r w:rsidRPr="00031A44">
        <w:rPr>
          <w:bCs/>
          <w:sz w:val="24"/>
          <w:szCs w:val="24"/>
          <w:vertAlign w:val="subscript"/>
        </w:rPr>
        <w:t>2</w:t>
      </w:r>
      <w:r w:rsidRPr="00031A44">
        <w:rPr>
          <w:b w:val="0"/>
          <w:sz w:val="24"/>
          <w:szCs w:val="24"/>
        </w:rPr>
        <w:t xml:space="preserve"> [M+H]</w:t>
      </w:r>
      <w:r w:rsidRPr="00031A44">
        <w:rPr>
          <w:b w:val="0"/>
          <w:sz w:val="24"/>
          <w:szCs w:val="24"/>
          <w:vertAlign w:val="superscript"/>
        </w:rPr>
        <w:t xml:space="preserve">+ </w:t>
      </w:r>
      <w:r w:rsidRPr="00031A44">
        <w:rPr>
          <w:b w:val="0"/>
          <w:sz w:val="24"/>
          <w:szCs w:val="24"/>
        </w:rPr>
        <w:t xml:space="preserve">276.0786, found </w:t>
      </w:r>
      <w:r w:rsidRPr="00031A44">
        <w:rPr>
          <w:b w:val="0"/>
          <w:color w:val="000000" w:themeColor="text1"/>
          <w:sz w:val="24"/>
          <w:szCs w:val="24"/>
        </w:rPr>
        <w:t xml:space="preserve">276.0782. </w:t>
      </w:r>
      <w:r w:rsidRPr="00031A44">
        <w:rPr>
          <w:rFonts w:eastAsia="TimesNewRomanPSMT"/>
          <w:b w:val="0"/>
          <w:sz w:val="24"/>
          <w:szCs w:val="24"/>
        </w:rPr>
        <w:t>Verified the analytical data with those reported in the literature.</w:t>
      </w:r>
      <w:r w:rsidR="00B639CB">
        <w:rPr>
          <w:rFonts w:eastAsia="TimesNewRomanPSMT"/>
          <w:b w:val="0"/>
          <w:sz w:val="24"/>
          <w:szCs w:val="24"/>
        </w:rPr>
        <w:fldChar w:fldCharType="begin"/>
      </w:r>
      <w:r w:rsidR="00F5024F">
        <w:rPr>
          <w:rFonts w:eastAsia="TimesNewRomanPSMT"/>
          <w:b w:val="0"/>
          <w:sz w:val="24"/>
          <w:szCs w:val="24"/>
        </w:rPr>
        <w:instrText xml:space="preserve"> ADDIN EN.CITE &lt;EndNote&gt;&lt;Cite&gt;&lt;Author&gt;Pan&lt;/Author&gt;&lt;Year&gt;2023&lt;/Year&gt;&lt;RecNum&gt;157&lt;/RecNum&gt;&lt;DisplayText&gt;&lt;style face="superscript"&gt;6&lt;/style&gt;&lt;/DisplayText&gt;&lt;record&gt;&lt;rec-number&gt;157&lt;/rec-number&gt;&lt;foreign-keys&gt;&lt;key app="EN" db-id="edt2dz2fjrztveee02p52f2qe9szwvx0s9tw" timestamp="1714989200"&gt;157&lt;/key&gt;&lt;/foreign-keys&gt;&lt;ref-type name="Journal Article"&gt;17&lt;/ref-type&gt;&lt;contributors&gt;&lt;authors&gt;&lt;author&gt;Pan, Jia‐Bin&lt;/author&gt;&lt;author&gt;Zhang, Xuan‐Ge&lt;/author&gt;&lt;author&gt;Shi, Yi‐Fan&lt;/author&gt;&lt;author&gt;Han, Ai‐Cui&lt;/author&gt;&lt;author&gt;Chen, Yu‐Jia&lt;/author&gt;&lt;author&gt;Ouyang, Jing&lt;/author&gt;&lt;author&gt;Li, Mao‐Lin&lt;/author&gt;&lt;author&gt;Zhou, Qi‐Lin&lt;/author&gt;&lt;/authors&gt;&lt;/contributors&gt;&lt;titles&gt;&lt;title&gt;A Spiro Phosphamide Catalyzed Enantioselective Proton Transfer of Ylides in a Free Carbene Insertion into N− H Bonds&lt;/title&gt;&lt;secondary-title&gt;Angewandte Chemie&lt;/secondary-title&gt;&lt;/titles&gt;&lt;periodical&gt;&lt;full-title&gt;Angewandte Chemie&lt;/full-title&gt;&lt;/periodical&gt;&lt;pages&gt;e202300691&lt;/pages&gt;&lt;volume&gt;135&lt;/volume&gt;&lt;number&gt;15&lt;/number&gt;&lt;dates&gt;&lt;year&gt;2023&lt;/year&gt;&lt;/dates&gt;&lt;isbn&gt;0044-8249&lt;/isbn&gt;&lt;urls&gt;&lt;/urls&gt;&lt;/record&gt;&lt;/Cite&gt;&lt;/EndNote&gt;</w:instrText>
      </w:r>
      <w:r w:rsidR="00B639CB">
        <w:rPr>
          <w:rFonts w:eastAsia="TimesNewRomanPSMT"/>
          <w:b w:val="0"/>
          <w:sz w:val="24"/>
          <w:szCs w:val="24"/>
        </w:rPr>
        <w:fldChar w:fldCharType="separate"/>
      </w:r>
      <w:r w:rsidR="00F5024F" w:rsidRPr="00F5024F">
        <w:rPr>
          <w:rFonts w:eastAsia="TimesNewRomanPSMT"/>
          <w:b w:val="0"/>
          <w:noProof/>
          <w:sz w:val="24"/>
          <w:szCs w:val="24"/>
          <w:vertAlign w:val="superscript"/>
        </w:rPr>
        <w:t>6</w:t>
      </w:r>
      <w:r w:rsidR="00B639CB">
        <w:rPr>
          <w:rFonts w:eastAsia="TimesNewRomanPSMT"/>
          <w:b w:val="0"/>
          <w:sz w:val="24"/>
          <w:szCs w:val="24"/>
        </w:rPr>
        <w:fldChar w:fldCharType="end"/>
      </w:r>
    </w:p>
    <w:p w14:paraId="435B840E" w14:textId="77777777" w:rsidR="00691A83" w:rsidRPr="00F828AE" w:rsidRDefault="00691A83" w:rsidP="00691A83">
      <w:pPr>
        <w:autoSpaceDE w:val="0"/>
        <w:autoSpaceDN w:val="0"/>
        <w:spacing w:line="48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 calculation:</w:t>
      </w:r>
    </w:p>
    <w:p w14:paraId="28E5E3C8"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values of the number of incident photons (N</w:t>
      </w:r>
      <w:r w:rsidRPr="00F828AE">
        <w:rPr>
          <w:rFonts w:ascii="Times New Roman" w:hAnsi="Times New Roman"/>
          <w:iCs/>
          <w:color w:val="000000" w:themeColor="text1"/>
          <w:sz w:val="24"/>
          <w:szCs w:val="24"/>
          <w:vertAlign w:val="subscript"/>
        </w:rPr>
        <w:t>photons</w:t>
      </w:r>
      <w:r w:rsidRPr="00F828AE">
        <w:rPr>
          <w:rFonts w:ascii="Times New Roman" w:hAnsi="Times New Roman"/>
          <w:iCs/>
          <w:color w:val="000000" w:themeColor="text1"/>
          <w:sz w:val="24"/>
          <w:szCs w:val="24"/>
        </w:rPr>
        <w:t>) were calculated using the following</w:t>
      </w:r>
    </w:p>
    <w:p w14:paraId="16602934"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equations. Here,</w:t>
      </w:r>
    </w:p>
    <w:p w14:paraId="0219768D" w14:textId="77777777" w:rsidR="00691A83" w:rsidRPr="00F828AE" w:rsidRDefault="001B6489" w:rsidP="00691A83">
      <w:pPr>
        <w:autoSpaceDE w:val="0"/>
        <w:autoSpaceDN w:val="0"/>
        <w:spacing w:line="48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Pλt</m:t>
              </m:r>
            </m:num>
            <m:den>
              <m:r>
                <w:rPr>
                  <w:rFonts w:ascii="Cambria Math" w:hAnsi="Cambria Math"/>
                  <w:color w:val="000000" w:themeColor="text1"/>
                  <w:sz w:val="24"/>
                  <w:szCs w:val="24"/>
                </w:rPr>
                <m:t>hc</m:t>
              </m:r>
            </m:den>
          </m:f>
        </m:oMath>
      </m:oMathPara>
    </w:p>
    <w:p w14:paraId="25E5BDB7"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vertAlign w:val="superscript"/>
        </w:rPr>
      </w:pPr>
      <w:r w:rsidRPr="00F828AE">
        <w:rPr>
          <w:rFonts w:ascii="Times New Roman" w:hAnsi="Times New Roman"/>
          <w:iCs/>
          <w:color w:val="000000" w:themeColor="text1"/>
          <w:sz w:val="24"/>
          <w:szCs w:val="24"/>
        </w:rPr>
        <w:t>Area of lamp (a) = 448 cm</w:t>
      </w:r>
      <w:r w:rsidRPr="00F828AE">
        <w:rPr>
          <w:rFonts w:ascii="Times New Roman" w:hAnsi="Times New Roman"/>
          <w:iCs/>
          <w:color w:val="000000" w:themeColor="text1"/>
          <w:sz w:val="24"/>
          <w:szCs w:val="24"/>
          <w:vertAlign w:val="superscript"/>
        </w:rPr>
        <w:t>2</w:t>
      </w:r>
      <w:r w:rsidRPr="00F828AE">
        <w:rPr>
          <w:rFonts w:ascii="Times New Roman" w:hAnsi="Times New Roman"/>
          <w:iCs/>
          <w:color w:val="000000" w:themeColor="text1"/>
          <w:sz w:val="24"/>
          <w:szCs w:val="24"/>
        </w:rPr>
        <w:t xml:space="preserve"> = 352 x 10</w:t>
      </w:r>
      <w:r w:rsidRPr="00F828AE">
        <w:rPr>
          <w:rFonts w:ascii="Times New Roman" w:hAnsi="Times New Roman"/>
          <w:iCs/>
          <w:color w:val="000000" w:themeColor="text1"/>
          <w:sz w:val="24"/>
          <w:szCs w:val="24"/>
          <w:vertAlign w:val="superscript"/>
        </w:rPr>
        <w:t>-4</w:t>
      </w:r>
      <w:r w:rsidRPr="00F828AE">
        <w:rPr>
          <w:rFonts w:ascii="Times New Roman" w:hAnsi="Times New Roman"/>
          <w:iCs/>
          <w:color w:val="000000" w:themeColor="text1"/>
          <w:sz w:val="24"/>
          <w:szCs w:val="24"/>
        </w:rPr>
        <w:t xml:space="preserve"> m</w:t>
      </w:r>
      <w:r w:rsidRPr="00F828AE">
        <w:rPr>
          <w:rFonts w:ascii="Times New Roman" w:hAnsi="Times New Roman"/>
          <w:iCs/>
          <w:color w:val="000000" w:themeColor="text1"/>
          <w:sz w:val="24"/>
          <w:szCs w:val="24"/>
          <w:vertAlign w:val="superscript"/>
        </w:rPr>
        <w:t xml:space="preserve">2 </w:t>
      </w:r>
    </w:p>
    <w:p w14:paraId="79ABDBB0" w14:textId="0293A250"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Power of the light (p)</w:t>
      </w:r>
      <w:r w:rsidRPr="00F828AE">
        <w:rPr>
          <w:rFonts w:ascii="Times New Roman" w:hAnsi="Times New Roman"/>
          <w:iCs/>
          <w:color w:val="000000" w:themeColor="text1"/>
          <w:sz w:val="24"/>
          <w:szCs w:val="24"/>
          <w:vertAlign w:val="superscript"/>
        </w:rPr>
        <w:t xml:space="preserve"> </w:t>
      </w:r>
      <w:r>
        <w:rPr>
          <w:rFonts w:ascii="Times New Roman" w:hAnsi="Times New Roman"/>
          <w:iCs/>
          <w:color w:val="000000" w:themeColor="text1"/>
          <w:sz w:val="24"/>
          <w:szCs w:val="24"/>
        </w:rPr>
        <w:t>= 68W = 68</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𝐽</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𝑠</w:t>
      </w:r>
      <w:r w:rsidRPr="00F828AE">
        <w:rPr>
          <w:rFonts w:ascii="Times New Roman" w:hAnsi="Times New Roman"/>
          <w:iCs/>
          <w:color w:val="000000" w:themeColor="text1"/>
          <w:sz w:val="24"/>
          <w:szCs w:val="24"/>
          <w:vertAlign w:val="superscript"/>
        </w:rPr>
        <w:t>­1</w:t>
      </w:r>
    </w:p>
    <w:p w14:paraId="5117E759"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λ = Wavelength of the light (420 nm) = 420 x 10</w:t>
      </w:r>
      <w:r w:rsidRPr="00F828AE">
        <w:rPr>
          <w:rFonts w:ascii="Times New Roman" w:hAnsi="Times New Roman"/>
          <w:iCs/>
          <w:color w:val="000000" w:themeColor="text1"/>
          <w:sz w:val="24"/>
          <w:szCs w:val="24"/>
          <w:vertAlign w:val="superscript"/>
        </w:rPr>
        <w:t xml:space="preserve">-9 </w:t>
      </w:r>
      <w:r w:rsidRPr="00F828AE">
        <w:rPr>
          <w:rFonts w:ascii="Times New Roman" w:hAnsi="Times New Roman"/>
          <w:iCs/>
          <w:color w:val="000000" w:themeColor="text1"/>
          <w:sz w:val="24"/>
          <w:szCs w:val="24"/>
        </w:rPr>
        <w:t>m</w:t>
      </w:r>
    </w:p>
    <w:p w14:paraId="1D131747"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 = Duration of irradiation time, 5 h = 18000 s,</w:t>
      </w:r>
    </w:p>
    <w:p w14:paraId="0070BF63"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h = Planck’s constant = 6.626 x 10</w:t>
      </w:r>
      <w:r w:rsidRPr="00F828AE">
        <w:rPr>
          <w:rFonts w:ascii="Times New Roman" w:hAnsi="Times New Roman"/>
          <w:iCs/>
          <w:color w:val="000000" w:themeColor="text1"/>
          <w:sz w:val="24"/>
          <w:szCs w:val="24"/>
          <w:vertAlign w:val="superscript"/>
        </w:rPr>
        <w:t>-34</w:t>
      </w:r>
      <w:r w:rsidRPr="00F828AE">
        <w:rPr>
          <w:rFonts w:ascii="Times New Roman" w:hAnsi="Times New Roman"/>
          <w:iCs/>
          <w:color w:val="000000" w:themeColor="text1"/>
          <w:sz w:val="24"/>
          <w:szCs w:val="24"/>
        </w:rPr>
        <w:t xml:space="preserve"> J s</w:t>
      </w:r>
    </w:p>
    <w:p w14:paraId="006ADC1C" w14:textId="77777777" w:rsidR="00691A83" w:rsidRPr="00F828AE" w:rsidRDefault="00691A83" w:rsidP="00691A83">
      <w:pPr>
        <w:autoSpaceDE w:val="0"/>
        <w:autoSpaceDN w:val="0"/>
        <w:spacing w:line="480" w:lineRule="auto"/>
        <w:rPr>
          <w:rFonts w:ascii="Times New Roman" w:hAnsi="Times New Roman"/>
          <w:b/>
          <w:iCs/>
          <w:color w:val="000000" w:themeColor="text1"/>
          <w:sz w:val="24"/>
          <w:szCs w:val="24"/>
        </w:rPr>
      </w:pPr>
      <w:r w:rsidRPr="00F828AE">
        <w:rPr>
          <w:rFonts w:ascii="Times New Roman" w:hAnsi="Times New Roman"/>
          <w:iCs/>
          <w:color w:val="000000" w:themeColor="text1"/>
          <w:sz w:val="24"/>
          <w:szCs w:val="24"/>
        </w:rPr>
        <w:lastRenderedPageBreak/>
        <w:t>c = Velocity of light = 3 x 10</w:t>
      </w:r>
      <w:r w:rsidRPr="00F828AE">
        <w:rPr>
          <w:rFonts w:ascii="Times New Roman" w:hAnsi="Times New Roman"/>
          <w:iCs/>
          <w:color w:val="000000" w:themeColor="text1"/>
          <w:sz w:val="24"/>
          <w:szCs w:val="24"/>
          <w:vertAlign w:val="superscript"/>
        </w:rPr>
        <w:t>8</w:t>
      </w:r>
      <w:r w:rsidRPr="00F828AE">
        <w:rPr>
          <w:rFonts w:ascii="Times New Roman" w:hAnsi="Times New Roman"/>
          <w:iCs/>
          <w:color w:val="000000" w:themeColor="text1"/>
          <w:sz w:val="24"/>
          <w:szCs w:val="24"/>
        </w:rPr>
        <w:t xml:space="preserve"> m s</w:t>
      </w:r>
      <w:r w:rsidRPr="00F828AE">
        <w:rPr>
          <w:rFonts w:ascii="Times New Roman" w:hAnsi="Times New Roman"/>
          <w:b/>
          <w:iCs/>
          <w:color w:val="000000" w:themeColor="text1"/>
          <w:sz w:val="24"/>
          <w:szCs w:val="24"/>
          <w:vertAlign w:val="superscript"/>
        </w:rPr>
        <w:t>-1</w:t>
      </w:r>
    </w:p>
    <w:p w14:paraId="1E8AD8EB"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w:r>
        <w:rPr>
          <w:rFonts w:ascii="Times New Roman" w:hAnsi="Times New Roman"/>
          <w:iCs/>
          <w:color w:val="000000" w:themeColor="text1"/>
          <w:sz w:val="24"/>
          <w:szCs w:val="24"/>
        </w:rPr>
        <w:t>No of photons incident</w:t>
      </w:r>
      <w:r w:rsidRPr="00F828AE">
        <w:rPr>
          <w:rFonts w:ascii="Times New Roman" w:hAnsi="Times New Roman"/>
          <w:iCs/>
          <w:color w:val="000000" w:themeColor="text1"/>
          <w:sz w:val="24"/>
          <w:szCs w:val="24"/>
        </w:rPr>
        <w:t xml:space="preserve"> </w:t>
      </w:r>
    </w:p>
    <w:p w14:paraId="4FB07DEE" w14:textId="060E32B5" w:rsidR="00691A83" w:rsidRPr="00F828AE" w:rsidRDefault="001B6489" w:rsidP="00691A83">
      <w:pPr>
        <w:autoSpaceDE w:val="0"/>
        <w:autoSpaceDN w:val="0"/>
        <w:spacing w:line="48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 xml:space="preserve">68 J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r>
                <m:rPr>
                  <m:sty m:val="p"/>
                </m:rPr>
                <w:rPr>
                  <w:rFonts w:ascii="Cambria Math" w:hAnsi="Cambria Math"/>
                  <w:color w:val="000000" w:themeColor="text1"/>
                  <w:sz w:val="24"/>
                  <w:szCs w:val="24"/>
                  <w:vertAlign w:val="superscript"/>
                </w:rPr>
                <m:t xml:space="preserve"> ×420× </m:t>
              </m:r>
              <m:sSup>
                <m:sSupPr>
                  <m:ctrlPr>
                    <w:rPr>
                      <w:rFonts w:ascii="Cambria Math" w:hAnsi="Cambria Math"/>
                      <w:iCs/>
                      <w:color w:val="000000" w:themeColor="text1"/>
                      <w:sz w:val="24"/>
                      <w:szCs w:val="24"/>
                      <w:vertAlign w:val="superscript"/>
                    </w:rPr>
                  </m:ctrlPr>
                </m:sSupPr>
                <m:e>
                  <m:r>
                    <m:rPr>
                      <m:sty m:val="p"/>
                    </m:rPr>
                    <w:rPr>
                      <w:rFonts w:ascii="Cambria Math" w:hAnsi="Cambria Math"/>
                      <w:color w:val="000000" w:themeColor="text1"/>
                      <w:sz w:val="24"/>
                      <w:szCs w:val="24"/>
                      <w:vertAlign w:val="superscript"/>
                    </w:rPr>
                    <m:t>10</m:t>
                  </m:r>
                </m:e>
                <m:sup>
                  <m:r>
                    <w:rPr>
                      <w:rFonts w:ascii="Cambria Math" w:hAnsi="Cambria Math"/>
                      <w:color w:val="000000" w:themeColor="text1"/>
                      <w:sz w:val="24"/>
                      <w:szCs w:val="24"/>
                      <w:vertAlign w:val="superscript"/>
                    </w:rPr>
                    <m:t xml:space="preserve">-9 </m:t>
                  </m:r>
                </m:sup>
              </m:sSup>
              <m:r>
                <m:rPr>
                  <m:sty m:val="p"/>
                </m:rPr>
                <w:rPr>
                  <w:rFonts w:ascii="Cambria Math" w:hAnsi="Cambria Math"/>
                  <w:color w:val="000000" w:themeColor="text1"/>
                  <w:sz w:val="24"/>
                  <w:szCs w:val="24"/>
                  <w:vertAlign w:val="superscript"/>
                </w:rPr>
                <m:t>m</m:t>
              </m:r>
              <m:r>
                <w:rPr>
                  <w:rFonts w:ascii="Cambria Math" w:hAnsi="Cambria Math"/>
                  <w:color w:val="000000" w:themeColor="text1"/>
                  <w:sz w:val="24"/>
                  <w:szCs w:val="24"/>
                </w:rPr>
                <m:t xml:space="preserve"> ×18000 s</m:t>
              </m:r>
            </m:num>
            <m:den>
              <m:r>
                <m:rPr>
                  <m:sty m:val="p"/>
                </m:rPr>
                <w:rPr>
                  <w:rFonts w:ascii="Cambria Math" w:hAnsi="Cambria Math"/>
                  <w:color w:val="000000" w:themeColor="text1"/>
                  <w:sz w:val="24"/>
                  <w:szCs w:val="24"/>
                </w:rPr>
                <m:t xml:space="preserve">6.626 ×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10</m:t>
                  </m:r>
                </m:e>
                <m:sup>
                  <m:r>
                    <w:rPr>
                      <w:rFonts w:ascii="Cambria Math" w:hAnsi="Cambria Math"/>
                      <w:color w:val="000000" w:themeColor="text1"/>
                      <w:sz w:val="24"/>
                      <w:szCs w:val="24"/>
                    </w:rPr>
                    <m:t>-34</m:t>
                  </m:r>
                </m:sup>
              </m:sSup>
              <m:r>
                <m:rPr>
                  <m:sty m:val="p"/>
                </m:rPr>
                <w:rPr>
                  <w:rFonts w:ascii="Cambria Math" w:hAnsi="Cambria Math"/>
                  <w:color w:val="000000" w:themeColor="text1"/>
                  <w:sz w:val="24"/>
                  <w:szCs w:val="24"/>
                </w:rPr>
                <m:t xml:space="preserve"> J s</m:t>
              </m:r>
              <m:r>
                <w:rPr>
                  <w:rFonts w:ascii="Cambria Math" w:hAnsi="Cambria Math"/>
                  <w:color w:val="000000" w:themeColor="text1"/>
                  <w:sz w:val="24"/>
                  <w:szCs w:val="24"/>
                </w:rPr>
                <m:t>× 3×</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8</m:t>
                  </m:r>
                </m:sup>
              </m:sSup>
              <m:r>
                <w:rPr>
                  <w:rFonts w:ascii="Cambria Math" w:hAnsi="Cambria Math"/>
                  <w:color w:val="000000" w:themeColor="text1"/>
                  <w:sz w:val="24"/>
                  <w:szCs w:val="24"/>
                </w:rPr>
                <m:t xml:space="preserve"> </m:t>
              </m:r>
              <m:r>
                <m:rPr>
                  <m:sty m:val="p"/>
                </m:rPr>
                <w:rPr>
                  <w:rFonts w:ascii="Cambria Math" w:hAnsi="Cambria Math"/>
                  <w:color w:val="000000" w:themeColor="text1"/>
                  <w:sz w:val="24"/>
                  <w:szCs w:val="24"/>
                </w:rPr>
                <m:t xml:space="preserve">m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den>
          </m:f>
        </m:oMath>
      </m:oMathPara>
    </w:p>
    <w:p w14:paraId="40DBFAC0" w14:textId="5DDAA1B2" w:rsidR="00691A83" w:rsidRPr="00F828AE" w:rsidRDefault="001B6489" w:rsidP="00691A83">
      <w:pPr>
        <w:autoSpaceDE w:val="0"/>
        <w:autoSpaceDN w:val="0"/>
        <w:spacing w:line="480" w:lineRule="auto"/>
        <w:rPr>
          <w:rFonts w:ascii="Times New Roman" w:hAnsi="Times New Roman"/>
          <w:b/>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 2.58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oMath>
      </m:oMathPara>
    </w:p>
    <w:p w14:paraId="522F6D78"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m:t>
          </m:r>
          <m:f>
            <m:fPr>
              <m:ctrlPr>
                <w:rPr>
                  <w:rFonts w:ascii="Cambria Math" w:hAnsi="Cambria Math"/>
                  <w:i/>
                  <w:iCs/>
                  <w:color w:val="000000" w:themeColor="text1"/>
                  <w:sz w:val="24"/>
                  <w:szCs w:val="24"/>
                </w:rPr>
              </m:ctrlPr>
            </m:fPr>
            <m:num>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num>
            <m:den>
              <m:r>
                <w:rPr>
                  <w:rFonts w:ascii="Cambria Math" w:hAnsi="Cambria Math"/>
                  <w:color w:val="000000" w:themeColor="text1"/>
                  <w:sz w:val="24"/>
                  <w:szCs w:val="24"/>
                </w:rPr>
                <m:t>N</m:t>
              </m:r>
            </m:den>
          </m:f>
        </m:oMath>
      </m:oMathPara>
    </w:p>
    <w:p w14:paraId="008766A5"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[N = Avogadro’s number (6.02214 × 10</w:t>
      </w:r>
      <w:r w:rsidRPr="00F828AE">
        <w:rPr>
          <w:rFonts w:ascii="Times New Roman" w:hAnsi="Times New Roman"/>
          <w:iCs/>
          <w:color w:val="000000" w:themeColor="text1"/>
          <w:sz w:val="24"/>
          <w:szCs w:val="24"/>
          <w:vertAlign w:val="superscript"/>
        </w:rPr>
        <w:t>23</w:t>
      </w:r>
      <w:r w:rsidRPr="00F828AE">
        <w:rPr>
          <w:rFonts w:ascii="Times New Roman" w:hAnsi="Times New Roman"/>
          <w:iCs/>
          <w:color w:val="000000" w:themeColor="text1"/>
          <w:sz w:val="24"/>
          <w:szCs w:val="24"/>
        </w:rPr>
        <w:t>)]</w:t>
      </w:r>
    </w:p>
    <w:p w14:paraId="65797772" w14:textId="4DA91B05"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2.58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num>
            <m:den>
              <m:r>
                <m:rPr>
                  <m:sty m:val="p"/>
                </m:rPr>
                <w:rPr>
                  <w:rFonts w:ascii="Cambria Math" w:hAnsi="Cambria Math"/>
                  <w:color w:val="000000" w:themeColor="text1"/>
                  <w:sz w:val="24"/>
                  <w:szCs w:val="24"/>
                </w:rPr>
                <m:t>6.02214×</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 xml:space="preserve"> 10</m:t>
                  </m:r>
                </m:e>
                <m:sup>
                  <m:r>
                    <w:rPr>
                      <w:rFonts w:ascii="Cambria Math" w:hAnsi="Cambria Math"/>
                      <w:color w:val="000000" w:themeColor="text1"/>
                      <w:sz w:val="24"/>
                      <w:szCs w:val="24"/>
                    </w:rPr>
                    <m:t>23</m:t>
                  </m:r>
                </m:sup>
              </m:sSup>
            </m:den>
          </m:f>
        </m:oMath>
      </m:oMathPara>
    </w:p>
    <w:p w14:paraId="7FE83065" w14:textId="2C00E2C0"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=4.28 mole</m:t>
          </m:r>
        </m:oMath>
      </m:oMathPara>
    </w:p>
    <w:p w14:paraId="09959226"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Moles of product formed is:</w:t>
      </w:r>
    </w:p>
    <w:p w14:paraId="4A146E3B"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of product formed =</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productivity</m:t>
              </m:r>
            </m:num>
            <m:den>
              <m:r>
                <w:rPr>
                  <w:rFonts w:ascii="Cambria Math" w:hAnsi="Cambria Math"/>
                  <w:color w:val="000000" w:themeColor="text1"/>
                  <w:sz w:val="24"/>
                  <w:szCs w:val="24"/>
                </w:rPr>
                <m:t>mole. wt</m:t>
              </m:r>
            </m:den>
          </m:f>
        </m:oMath>
      </m:oMathPara>
    </w:p>
    <w:p w14:paraId="0CD5B0A4" w14:textId="37ACCF78"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product formed is =</w:t>
      </w:r>
      <w:r>
        <w:rPr>
          <w:rFonts w:ascii="Times New Roman" w:hAnsi="Times New Roman"/>
          <w:iCs/>
          <w:color w:val="000000" w:themeColor="text1"/>
          <w:sz w:val="24"/>
          <w:szCs w:val="24"/>
        </w:rPr>
        <w:t xml:space="preserve"> 0.</w:t>
      </w:r>
      <w:r w:rsidR="00390C83">
        <w:rPr>
          <w:rFonts w:ascii="Times New Roman" w:hAnsi="Times New Roman"/>
          <w:iCs/>
          <w:color w:val="000000" w:themeColor="text1"/>
          <w:sz w:val="24"/>
          <w:szCs w:val="24"/>
        </w:rPr>
        <w:t>35</w:t>
      </w:r>
      <w:r w:rsidRPr="00F828AE">
        <w:rPr>
          <w:rFonts w:ascii="Times New Roman" w:hAnsi="Times New Roman"/>
          <w:iCs/>
          <w:color w:val="000000" w:themeColor="text1"/>
          <w:sz w:val="24"/>
          <w:szCs w:val="24"/>
        </w:rPr>
        <w:t xml:space="preserve"> g.</w:t>
      </w:r>
    </w:p>
    <w:p w14:paraId="7CE649EF" w14:textId="4662FF0D"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of product formed=</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0.35</m:t>
              </m:r>
            </m:num>
            <m:den>
              <m:r>
                <w:rPr>
                  <w:rFonts w:ascii="Cambria Math" w:hAnsi="Cambria Math"/>
                  <w:color w:val="000000" w:themeColor="text1"/>
                  <w:sz w:val="24"/>
                  <w:szCs w:val="24"/>
                </w:rPr>
                <m:t>275</m:t>
              </m:r>
            </m:den>
          </m:f>
        </m:oMath>
      </m:oMathPara>
    </w:p>
    <w:p w14:paraId="29AF452B" w14:textId="3B2E586A" w:rsidR="00691A83" w:rsidRPr="00F828AE" w:rsidRDefault="00691A83" w:rsidP="00691A83">
      <w:pPr>
        <w:autoSpaceDE w:val="0"/>
        <w:autoSpaceDN w:val="0"/>
        <w:spacing w:line="48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Mole’s of product formed =1.2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oMath>
      </m:oMathPara>
    </w:p>
    <w:p w14:paraId="43FD5977" w14:textId="77777777" w:rsidR="00691A83" w:rsidRPr="00F828AE" w:rsidRDefault="00691A83" w:rsidP="00691A83">
      <w:pPr>
        <w:autoSpaceDE w:val="0"/>
        <w:autoSpaceDN w:val="0"/>
        <w:spacing w:line="48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w:t>
      </w:r>
    </w:p>
    <w:p w14:paraId="695DF1B6" w14:textId="77777777"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Mole’s of product formed</m:t>
              </m:r>
            </m:num>
            <m:den>
              <m:r>
                <w:rPr>
                  <w:rFonts w:ascii="Cambria Math" w:hAnsi="Cambria Math"/>
                  <w:color w:val="000000" w:themeColor="text1"/>
                  <w:sz w:val="24"/>
                  <w:szCs w:val="24"/>
                </w:rPr>
                <m:t>Mole’s photons incident</m:t>
              </m:r>
            </m:den>
          </m:f>
          <m:r>
            <w:rPr>
              <w:rFonts w:ascii="Cambria Math" w:hAnsi="Cambria Math"/>
              <w:color w:val="000000" w:themeColor="text1"/>
              <w:sz w:val="24"/>
              <w:szCs w:val="24"/>
            </w:rPr>
            <m:t>×100</m:t>
          </m:r>
        </m:oMath>
      </m:oMathPara>
    </w:p>
    <w:p w14:paraId="540EB7E5" w14:textId="040C1045" w:rsidR="00691A83" w:rsidRPr="00F828AE" w:rsidRDefault="00691A83" w:rsidP="00691A83">
      <w:pPr>
        <w:autoSpaceDE w:val="0"/>
        <w:autoSpaceDN w:val="0"/>
        <w:spacing w:line="48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1.2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num>
            <m:den>
              <m:r>
                <w:rPr>
                  <w:rFonts w:ascii="Cambria Math" w:hAnsi="Cambria Math"/>
                  <w:color w:val="000000" w:themeColor="text1"/>
                  <w:sz w:val="24"/>
                  <w:szCs w:val="24"/>
                </w:rPr>
                <m:t>4.28</m:t>
              </m:r>
            </m:den>
          </m:f>
          <m:r>
            <w:rPr>
              <w:rFonts w:ascii="Cambria Math" w:hAnsi="Cambria Math"/>
              <w:color w:val="000000" w:themeColor="text1"/>
              <w:sz w:val="24"/>
              <w:szCs w:val="24"/>
            </w:rPr>
            <m:t xml:space="preserve"> ×100</m:t>
          </m:r>
        </m:oMath>
      </m:oMathPara>
    </w:p>
    <w:p w14:paraId="53B1B1CB" w14:textId="683F57E4" w:rsidR="00691A83" w:rsidRPr="00F828AE" w:rsidRDefault="00691A83" w:rsidP="00691A83">
      <w:pPr>
        <w:autoSpaceDE w:val="0"/>
        <w:autoSpaceDN w:val="0"/>
        <w:spacing w:line="480" w:lineRule="auto"/>
        <w:rPr>
          <w:rFonts w:ascii="Times New Roman" w:hAnsi="Times New Roman"/>
          <w:b/>
          <w:sz w:val="24"/>
          <w:szCs w:val="24"/>
        </w:rPr>
      </w:pPr>
      <m:oMathPara>
        <m:oMath>
          <m:r>
            <m:rPr>
              <m:sty m:val="p"/>
            </m:rPr>
            <w:rPr>
              <w:rFonts w:ascii="Cambria Math" w:hAnsi="Cambria Math"/>
              <w:color w:val="000000" w:themeColor="text1"/>
              <w:sz w:val="24"/>
              <w:szCs w:val="24"/>
            </w:rPr>
            <w:lastRenderedPageBreak/>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r>
            <m:rPr>
              <m:sty m:val="p"/>
            </m:rPr>
            <w:rPr>
              <w:rFonts w:ascii="Cambria Math" w:hAnsi="Cambria Math"/>
              <w:color w:val="000000" w:themeColor="text1"/>
              <w:sz w:val="24"/>
              <w:szCs w:val="24"/>
            </w:rPr>
            <m:t>0.28 %</m:t>
          </m:r>
        </m:oMath>
      </m:oMathPara>
    </w:p>
    <w:p w14:paraId="62FE9E46" w14:textId="3A83302C" w:rsidR="00691A83" w:rsidRPr="00B279E0" w:rsidRDefault="00691A83" w:rsidP="00691A83">
      <w:pPr>
        <w:autoSpaceDE w:val="0"/>
        <w:autoSpaceDN w:val="0"/>
        <w:spacing w:line="48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 xml:space="preserve">Productivity </m:t>
          </m:r>
          <m:d>
            <m:dPr>
              <m:ctrlPr>
                <w:rPr>
                  <w:rFonts w:ascii="Cambria Math" w:hAnsi="Cambria Math"/>
                  <w:b/>
                  <w:color w:val="000000" w:themeColor="text1"/>
                  <w:sz w:val="24"/>
                  <w:szCs w:val="24"/>
                </w:rPr>
              </m:ctrlPr>
            </m:dPr>
            <m:e>
              <m:r>
                <m:rPr>
                  <m:sty m:val="b"/>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0.29</m:t>
              </m:r>
            </m:num>
            <m:den>
              <m:r>
                <w:rPr>
                  <w:rFonts w:ascii="Cambria Math" w:hAnsi="Cambria Math"/>
                  <w:color w:val="000000" w:themeColor="text1"/>
                  <w:sz w:val="24"/>
                  <w:szCs w:val="24"/>
                </w:rPr>
                <m:t>5</m:t>
              </m:r>
            </m:den>
          </m:f>
          <m:r>
            <w:rPr>
              <w:rFonts w:ascii="Cambria Math" w:hAnsi="Cambria Math"/>
              <w:color w:val="000000" w:themeColor="text1"/>
              <w:sz w:val="24"/>
              <w:szCs w:val="24"/>
            </w:rPr>
            <m:t xml:space="preserve">= 0.058 </m:t>
          </m:r>
          <m:r>
            <m:rPr>
              <m:sty m:val="p"/>
            </m:rPr>
            <w:rPr>
              <w:rFonts w:ascii="Cambria Math" w:hAnsi="Cambria Math"/>
              <w:color w:val="000000" w:themeColor="text1"/>
              <w:sz w:val="24"/>
              <w:szCs w:val="24"/>
            </w:rPr>
            <m:t>g/h</m:t>
          </m:r>
        </m:oMath>
      </m:oMathPara>
    </w:p>
    <w:p w14:paraId="5D0AC1FD" w14:textId="77777777" w:rsidR="00691A83" w:rsidRPr="00B279E0" w:rsidRDefault="00691A83" w:rsidP="00691A83">
      <w:pPr>
        <w:autoSpaceDE w:val="0"/>
        <w:autoSpaceDN w:val="0"/>
        <w:spacing w:line="48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Space time yield</m:t>
          </m:r>
          <m:r>
            <m:rPr>
              <m:sty m:val="p"/>
            </m:rPr>
            <w:rPr>
              <w:rFonts w:ascii="Cambria Math" w:hAnsi="Cambria Math"/>
              <w:color w:val="000000" w:themeColor="text1"/>
              <w:sz w:val="24"/>
              <w:szCs w:val="24"/>
            </w:rPr>
            <m:t xml:space="preserve">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59D68A99" w14:textId="4DDE9C21" w:rsidR="009A4466" w:rsidRPr="00B279E0" w:rsidRDefault="00A53F9F" w:rsidP="00A53F9F">
      <w:pPr>
        <w:autoSpaceDE w:val="0"/>
        <w:autoSpaceDN w:val="0"/>
        <w:spacing w:line="48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0.058</m:t>
              </m:r>
            </m:num>
            <m:den>
              <m:r>
                <w:rPr>
                  <w:rFonts w:ascii="Cambria Math" w:hAnsi="Cambria Math"/>
                  <w:color w:val="000000" w:themeColor="text1"/>
                  <w:sz w:val="24"/>
                  <w:szCs w:val="24"/>
                </w:rPr>
                <m:t>1</m:t>
              </m:r>
            </m:den>
          </m:f>
          <m:r>
            <w:rPr>
              <w:rFonts w:ascii="Cambria Math" w:hAnsi="Cambria Math"/>
              <w:color w:val="000000" w:themeColor="text1"/>
              <w:sz w:val="24"/>
              <w:szCs w:val="24"/>
            </w:rPr>
            <m:t xml:space="preserve">=0.058 g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r>
            <w:rPr>
              <w:rFonts w:ascii="Cambria Math" w:hAnsi="Cambria Math"/>
              <w:color w:val="000000" w:themeColor="text1"/>
              <w:sz w:val="24"/>
              <w:szCs w:val="24"/>
            </w:rPr>
            <m:t xml:space="preserve">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570BB872" w14:textId="2B2FA72F" w:rsidR="00B92114" w:rsidRPr="000B4F85" w:rsidRDefault="00B92114" w:rsidP="00B92114">
      <w:pPr>
        <w:spacing w:before="120" w:after="120" w:line="360" w:lineRule="auto"/>
        <w:jc w:val="both"/>
        <w:rPr>
          <w:rFonts w:ascii="Times New Roman" w:hAnsi="Times New Roman"/>
          <w:b/>
          <w:bCs/>
          <w:color w:val="000000" w:themeColor="text1"/>
          <w:sz w:val="24"/>
          <w:szCs w:val="24"/>
        </w:rPr>
      </w:pPr>
      <w:r w:rsidRPr="0062304D">
        <w:rPr>
          <w:rFonts w:ascii="Times New Roman" w:hAnsi="Times New Roman"/>
          <w:color w:val="000000" w:themeColor="text1"/>
          <w:sz w:val="24"/>
          <w:szCs w:val="24"/>
        </w:rPr>
        <w:t>Table</w:t>
      </w:r>
      <w:r w:rsidRPr="0062304D">
        <w:rPr>
          <w:rFonts w:ascii="Times New Roman" w:hAnsi="Times New Roman"/>
          <w:b/>
          <w:bCs/>
          <w:color w:val="000000" w:themeColor="text1"/>
          <w:sz w:val="24"/>
          <w:szCs w:val="24"/>
        </w:rPr>
        <w:t xml:space="preserve"> S</w:t>
      </w:r>
      <w:r w:rsidR="00074CF8">
        <w:rPr>
          <w:rFonts w:ascii="Times New Roman" w:hAnsi="Times New Roman"/>
          <w:b/>
          <w:bCs/>
          <w:color w:val="000000" w:themeColor="text1"/>
          <w:sz w:val="24"/>
          <w:szCs w:val="24"/>
        </w:rPr>
        <w:t>9</w:t>
      </w:r>
      <w:r w:rsidRPr="0062304D">
        <w:rPr>
          <w:rFonts w:ascii="Times New Roman" w:hAnsi="Times New Roman"/>
          <w:color w:val="000000" w:themeColor="text1"/>
          <w:sz w:val="24"/>
          <w:szCs w:val="24"/>
        </w:rPr>
        <w:t>.</w:t>
      </w:r>
      <w:r w:rsidRPr="0062304D">
        <w:rPr>
          <w:rFonts w:ascii="Times New Roman" w:hAnsi="Times New Roman"/>
          <w:b/>
          <w:bCs/>
          <w:color w:val="000000" w:themeColor="text1"/>
          <w:sz w:val="24"/>
          <w:szCs w:val="24"/>
        </w:rPr>
        <w:t xml:space="preserve"> </w:t>
      </w:r>
      <w:r w:rsidRPr="0062304D">
        <w:rPr>
          <w:rFonts w:ascii="Times New Roman" w:hAnsi="Times New Roman"/>
          <w:color w:val="000000" w:themeColor="text1"/>
          <w:sz w:val="24"/>
          <w:szCs w:val="24"/>
        </w:rPr>
        <w:t>Comparative</w:t>
      </w:r>
      <w:r w:rsidRPr="00F71623">
        <w:rPr>
          <w:rFonts w:ascii="Times New Roman" w:hAnsi="Times New Roman"/>
          <w:color w:val="000000" w:themeColor="text1"/>
          <w:sz w:val="24"/>
          <w:szCs w:val="24"/>
        </w:rPr>
        <w:t xml:space="preserve"> result for the carbene insertion into </w:t>
      </w:r>
      <w:r>
        <w:rPr>
          <w:rFonts w:ascii="Times New Roman" w:hAnsi="Times New Roman"/>
          <w:color w:val="000000" w:themeColor="text1"/>
          <w:sz w:val="24"/>
          <w:szCs w:val="24"/>
        </w:rPr>
        <w:t>N</w:t>
      </w:r>
      <w:r w:rsidRPr="00F71623">
        <w:rPr>
          <w:rFonts w:ascii="Times New Roman" w:hAnsi="Times New Roman"/>
          <w:color w:val="000000" w:themeColor="text1"/>
          <w:sz w:val="24"/>
          <w:szCs w:val="24"/>
        </w:rPr>
        <w:t xml:space="preserve">-H bonds of </w:t>
      </w:r>
      <w:r>
        <w:rPr>
          <w:rFonts w:ascii="Times New Roman" w:hAnsi="Times New Roman"/>
          <w:color w:val="000000" w:themeColor="text1"/>
          <w:sz w:val="24"/>
          <w:szCs w:val="24"/>
        </w:rPr>
        <w:t>amines</w:t>
      </w:r>
      <w:r w:rsidRPr="00F71623">
        <w:rPr>
          <w:rFonts w:ascii="Times New Roman" w:hAnsi="Times New Roman"/>
          <w:color w:val="000000" w:themeColor="text1"/>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6"/>
        <w:gridCol w:w="1892"/>
        <w:gridCol w:w="1770"/>
        <w:gridCol w:w="2012"/>
        <w:gridCol w:w="2636"/>
      </w:tblGrid>
      <w:tr w:rsidR="00B92114" w:rsidRPr="00677D01" w14:paraId="71B7060A" w14:textId="77777777" w:rsidTr="00B92114">
        <w:tc>
          <w:tcPr>
            <w:tcW w:w="661" w:type="dxa"/>
            <w:tcBorders>
              <w:top w:val="single" w:sz="4" w:space="0" w:color="auto"/>
              <w:bottom w:val="single" w:sz="4" w:space="0" w:color="auto"/>
            </w:tcBorders>
          </w:tcPr>
          <w:p w14:paraId="77AFE05A" w14:textId="77777777" w:rsidR="00B92114" w:rsidRPr="00B639CB" w:rsidRDefault="00B92114" w:rsidP="00B92114">
            <w:pPr>
              <w:spacing w:before="120" w:after="120"/>
              <w:jc w:val="center"/>
              <w:rPr>
                <w:rFonts w:ascii="Times New Roman" w:hAnsi="Times New Roman"/>
                <w:b/>
                <w:color w:val="000000" w:themeColor="text1"/>
                <w:sz w:val="20"/>
                <w:szCs w:val="20"/>
              </w:rPr>
            </w:pPr>
            <w:r w:rsidRPr="00B639CB">
              <w:rPr>
                <w:rFonts w:ascii="Times New Roman" w:hAnsi="Times New Roman"/>
                <w:b/>
                <w:color w:val="000000" w:themeColor="text1"/>
                <w:sz w:val="20"/>
                <w:szCs w:val="20"/>
              </w:rPr>
              <w:t>Entry</w:t>
            </w:r>
          </w:p>
        </w:tc>
        <w:tc>
          <w:tcPr>
            <w:tcW w:w="1894" w:type="dxa"/>
            <w:tcBorders>
              <w:top w:val="single" w:sz="4" w:space="0" w:color="auto"/>
              <w:bottom w:val="single" w:sz="4" w:space="0" w:color="auto"/>
            </w:tcBorders>
          </w:tcPr>
          <w:p w14:paraId="313ECEF6" w14:textId="77777777" w:rsidR="00B92114" w:rsidRPr="00677D01" w:rsidRDefault="00B92114" w:rsidP="00B92114">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t xml:space="preserve">Compound </w:t>
            </w:r>
            <w:r w:rsidRPr="009504F1">
              <w:rPr>
                <w:rFonts w:ascii="Times New Roman" w:hAnsi="Times New Roman"/>
                <w:b/>
                <w:bCs/>
                <w:color w:val="000000" w:themeColor="text1"/>
                <w:sz w:val="20"/>
                <w:szCs w:val="20"/>
              </w:rPr>
              <w:t>2</w:t>
            </w:r>
            <w:r w:rsidRPr="00CA07E0">
              <w:rPr>
                <w:rFonts w:ascii="Times New Roman" w:hAnsi="Times New Roman"/>
                <w:b/>
                <w:bCs/>
                <w:color w:val="000000" w:themeColor="text1"/>
                <w:sz w:val="20"/>
                <w:szCs w:val="20"/>
              </w:rPr>
              <w:t>a</w:t>
            </w:r>
          </w:p>
        </w:tc>
        <w:tc>
          <w:tcPr>
            <w:tcW w:w="1835" w:type="dxa"/>
            <w:tcBorders>
              <w:top w:val="single" w:sz="4" w:space="0" w:color="auto"/>
              <w:bottom w:val="single" w:sz="4" w:space="0" w:color="auto"/>
            </w:tcBorders>
          </w:tcPr>
          <w:p w14:paraId="51968D5B" w14:textId="77777777" w:rsidR="00B92114" w:rsidRPr="00677D01" w:rsidRDefault="00B92114" w:rsidP="00B92114">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t xml:space="preserve">Reagent </w:t>
            </w:r>
            <w:r w:rsidRPr="009504F1">
              <w:rPr>
                <w:rFonts w:ascii="Times New Roman" w:hAnsi="Times New Roman"/>
                <w:b/>
                <w:bCs/>
                <w:color w:val="000000" w:themeColor="text1"/>
                <w:sz w:val="20"/>
                <w:szCs w:val="20"/>
              </w:rPr>
              <w:t>5</w:t>
            </w:r>
            <w:r w:rsidRPr="00CA07E0">
              <w:rPr>
                <w:rFonts w:ascii="Times New Roman" w:hAnsi="Times New Roman"/>
                <w:b/>
                <w:bCs/>
                <w:color w:val="000000" w:themeColor="text1"/>
                <w:sz w:val="20"/>
                <w:szCs w:val="20"/>
              </w:rPr>
              <w:t>a</w:t>
            </w:r>
          </w:p>
        </w:tc>
        <w:tc>
          <w:tcPr>
            <w:tcW w:w="1898" w:type="dxa"/>
            <w:tcBorders>
              <w:top w:val="single" w:sz="4" w:space="0" w:color="auto"/>
              <w:bottom w:val="single" w:sz="4" w:space="0" w:color="auto"/>
            </w:tcBorders>
          </w:tcPr>
          <w:p w14:paraId="17B9BBAB" w14:textId="77777777" w:rsidR="00B92114" w:rsidRPr="00677D01" w:rsidRDefault="00B92114" w:rsidP="00B92114">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t xml:space="preserve">Product </w:t>
            </w:r>
            <w:r w:rsidRPr="009504F1">
              <w:rPr>
                <w:rFonts w:ascii="Times New Roman" w:hAnsi="Times New Roman"/>
                <w:b/>
                <w:bCs/>
                <w:color w:val="000000" w:themeColor="text1"/>
                <w:sz w:val="20"/>
                <w:szCs w:val="20"/>
              </w:rPr>
              <w:t>6</w:t>
            </w:r>
            <w:r w:rsidRPr="00CA07E0">
              <w:rPr>
                <w:rFonts w:ascii="Times New Roman" w:hAnsi="Times New Roman"/>
                <w:b/>
                <w:bCs/>
                <w:color w:val="000000" w:themeColor="text1"/>
                <w:sz w:val="20"/>
                <w:szCs w:val="20"/>
              </w:rPr>
              <w:t>a</w:t>
            </w:r>
          </w:p>
        </w:tc>
        <w:tc>
          <w:tcPr>
            <w:tcW w:w="2728" w:type="dxa"/>
            <w:tcBorders>
              <w:top w:val="single" w:sz="4" w:space="0" w:color="auto"/>
              <w:bottom w:val="single" w:sz="4" w:space="0" w:color="auto"/>
            </w:tcBorders>
          </w:tcPr>
          <w:p w14:paraId="4B616045" w14:textId="77777777" w:rsidR="00B92114" w:rsidRPr="00B639CB" w:rsidRDefault="00B92114" w:rsidP="00B92114">
            <w:pPr>
              <w:spacing w:before="120" w:after="120"/>
              <w:jc w:val="center"/>
              <w:rPr>
                <w:rFonts w:ascii="Times New Roman" w:hAnsi="Times New Roman"/>
                <w:b/>
                <w:color w:val="000000" w:themeColor="text1"/>
                <w:sz w:val="20"/>
                <w:szCs w:val="20"/>
              </w:rPr>
            </w:pPr>
            <w:r w:rsidRPr="00B639CB">
              <w:rPr>
                <w:rFonts w:ascii="Times New Roman" w:hAnsi="Times New Roman"/>
                <w:b/>
                <w:color w:val="000000" w:themeColor="text1"/>
                <w:sz w:val="20"/>
                <w:szCs w:val="20"/>
              </w:rPr>
              <w:t>Comparative result</w:t>
            </w:r>
          </w:p>
        </w:tc>
      </w:tr>
      <w:tr w:rsidR="00B92114" w:rsidRPr="00677D01" w14:paraId="605D7BB5" w14:textId="77777777" w:rsidTr="00B92114">
        <w:tc>
          <w:tcPr>
            <w:tcW w:w="661" w:type="dxa"/>
            <w:tcBorders>
              <w:top w:val="single" w:sz="4" w:space="0" w:color="auto"/>
              <w:bottom w:val="single" w:sz="4" w:space="0" w:color="auto"/>
            </w:tcBorders>
          </w:tcPr>
          <w:p w14:paraId="156F98B5" w14:textId="77777777" w:rsidR="00B92114" w:rsidRPr="00677D01" w:rsidRDefault="00B92114" w:rsidP="00B92114">
            <w:pPr>
              <w:spacing w:before="120" w:after="120"/>
              <w:jc w:val="center"/>
              <w:rPr>
                <w:rFonts w:ascii="Times New Roman" w:hAnsi="Times New Roman"/>
                <w:color w:val="000000" w:themeColor="text1"/>
                <w:sz w:val="20"/>
                <w:szCs w:val="20"/>
              </w:rPr>
            </w:pPr>
            <w:r w:rsidRPr="00677D01">
              <w:rPr>
                <w:rFonts w:ascii="Times New Roman" w:hAnsi="Times New Roman"/>
                <w:color w:val="000000" w:themeColor="text1"/>
                <w:sz w:val="20"/>
                <w:szCs w:val="20"/>
              </w:rPr>
              <w:t>1</w:t>
            </w:r>
          </w:p>
        </w:tc>
        <w:tc>
          <w:tcPr>
            <w:tcW w:w="1894" w:type="dxa"/>
            <w:tcBorders>
              <w:top w:val="single" w:sz="4" w:space="0" w:color="auto"/>
              <w:bottom w:val="single" w:sz="4" w:space="0" w:color="auto"/>
            </w:tcBorders>
          </w:tcPr>
          <w:p w14:paraId="754220F5" w14:textId="77777777" w:rsidR="00B92114" w:rsidRPr="00677D01" w:rsidRDefault="00B92114" w:rsidP="00B92114">
            <w:pPr>
              <w:spacing w:before="120" w:after="120"/>
              <w:jc w:val="center"/>
              <w:rPr>
                <w:rFonts w:ascii="Times New Roman" w:hAnsi="Times New Roman"/>
                <w:color w:val="000000" w:themeColor="text1"/>
                <w:sz w:val="20"/>
                <w:szCs w:val="20"/>
              </w:rPr>
            </w:pPr>
            <w:r>
              <w:object w:dxaOrig="1640" w:dyaOrig="1246" w14:anchorId="22148780">
                <v:shape id="_x0000_i1083" type="#_x0000_t75" style="width:82.8pt;height:54.1pt" o:ole="">
                  <v:imagedata r:id="rId144" o:title=""/>
                </v:shape>
                <o:OLEObject Type="Embed" ProgID="ChemDraw.Document.6.0" ShapeID="_x0000_i1083" DrawAspect="Content" ObjectID="_1780927589" r:id="rId162"/>
              </w:object>
            </w:r>
          </w:p>
        </w:tc>
        <w:tc>
          <w:tcPr>
            <w:tcW w:w="1835" w:type="dxa"/>
            <w:tcBorders>
              <w:top w:val="single" w:sz="4" w:space="0" w:color="auto"/>
              <w:bottom w:val="single" w:sz="4" w:space="0" w:color="auto"/>
            </w:tcBorders>
          </w:tcPr>
          <w:p w14:paraId="04F7429B" w14:textId="77777777" w:rsidR="00B92114" w:rsidRPr="00677D01" w:rsidRDefault="00B92114" w:rsidP="00B92114">
            <w:pPr>
              <w:spacing w:before="120" w:after="120"/>
              <w:jc w:val="center"/>
              <w:rPr>
                <w:rFonts w:ascii="Times New Roman" w:hAnsi="Times New Roman"/>
                <w:color w:val="000000" w:themeColor="text1"/>
                <w:sz w:val="20"/>
                <w:szCs w:val="20"/>
              </w:rPr>
            </w:pPr>
            <w:r>
              <w:object w:dxaOrig="630" w:dyaOrig="1029" w14:anchorId="089EF453">
                <v:shape id="_x0000_i1084" type="#_x0000_t75" style="width:29.95pt;height:48.3pt" o:ole="">
                  <v:imagedata r:id="rId163" o:title=""/>
                </v:shape>
                <o:OLEObject Type="Embed" ProgID="ChemDraw.Document.6.0" ShapeID="_x0000_i1084" DrawAspect="Content" ObjectID="_1780927590" r:id="rId164"/>
              </w:object>
            </w:r>
          </w:p>
        </w:tc>
        <w:tc>
          <w:tcPr>
            <w:tcW w:w="1898" w:type="dxa"/>
            <w:tcBorders>
              <w:top w:val="single" w:sz="4" w:space="0" w:color="auto"/>
              <w:bottom w:val="single" w:sz="4" w:space="0" w:color="auto"/>
            </w:tcBorders>
          </w:tcPr>
          <w:p w14:paraId="1CC2E17E" w14:textId="7039268E" w:rsidR="00B92114" w:rsidRPr="00677D01" w:rsidRDefault="003A3516" w:rsidP="00B92114">
            <w:pPr>
              <w:spacing w:before="120" w:after="120"/>
              <w:jc w:val="center"/>
              <w:rPr>
                <w:rFonts w:ascii="Times New Roman" w:hAnsi="Times New Roman"/>
                <w:color w:val="000000" w:themeColor="text1"/>
                <w:sz w:val="20"/>
                <w:szCs w:val="20"/>
              </w:rPr>
            </w:pPr>
            <w:r>
              <w:object w:dxaOrig="1692" w:dyaOrig="1731" w14:anchorId="550FB7D1">
                <v:shape id="_x0000_i1085" type="#_x0000_t75" style="width:89.9pt;height:89.9pt" o:ole="">
                  <v:imagedata r:id="rId165" o:title=""/>
                </v:shape>
                <o:OLEObject Type="Embed" ProgID="ChemDraw.Document.6.0" ShapeID="_x0000_i1085" DrawAspect="Content" ObjectID="_1780927591" r:id="rId166"/>
              </w:object>
            </w:r>
          </w:p>
        </w:tc>
        <w:tc>
          <w:tcPr>
            <w:tcW w:w="2728" w:type="dxa"/>
            <w:tcBorders>
              <w:top w:val="single" w:sz="4" w:space="0" w:color="auto"/>
              <w:bottom w:val="single" w:sz="4" w:space="0" w:color="auto"/>
            </w:tcBorders>
          </w:tcPr>
          <w:p w14:paraId="7B51668D" w14:textId="77777777" w:rsidR="00B92114" w:rsidRPr="00677D01" w:rsidRDefault="00B92114" w:rsidP="00B92114">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t>92</w:t>
            </w:r>
            <w:r w:rsidRPr="00677D01">
              <w:rPr>
                <w:rFonts w:ascii="Times New Roman" w:hAnsi="Times New Roman"/>
                <w:color w:val="000000" w:themeColor="text1"/>
                <w:sz w:val="20"/>
                <w:szCs w:val="20"/>
              </w:rPr>
              <w:t xml:space="preserve">%, </w:t>
            </w:r>
            <w:r>
              <w:rPr>
                <w:rFonts w:ascii="Times New Roman" w:hAnsi="Times New Roman"/>
                <w:color w:val="000000" w:themeColor="text1"/>
                <w:sz w:val="20"/>
                <w:szCs w:val="20"/>
              </w:rPr>
              <w:t>11 min.</w:t>
            </w:r>
            <w:r w:rsidRPr="00677D01">
              <w:rPr>
                <w:rFonts w:ascii="Times New Roman" w:hAnsi="Times New Roman"/>
                <w:color w:val="000000" w:themeColor="text1"/>
                <w:sz w:val="20"/>
                <w:szCs w:val="20"/>
              </w:rPr>
              <w:t xml:space="preserve"> (our study)</w:t>
            </w:r>
          </w:p>
          <w:p w14:paraId="7CD82FDF" w14:textId="77777777" w:rsidR="00B92114" w:rsidRDefault="00B92114" w:rsidP="00B92114">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t xml:space="preserve">Blue light, </w:t>
            </w:r>
            <w:r w:rsidRPr="001F1B16">
              <w:rPr>
                <w:rFonts w:ascii="Times New Roman" w:hAnsi="Times New Roman"/>
                <w:color w:val="000000" w:themeColor="text1"/>
                <w:sz w:val="20"/>
                <w:szCs w:val="20"/>
              </w:rPr>
              <w:t xml:space="preserve">chiral spiro phosphamides </w:t>
            </w:r>
            <w:r w:rsidRPr="00677D01">
              <w:rPr>
                <w:rFonts w:ascii="Times New Roman" w:hAnsi="Times New Roman"/>
                <w:color w:val="000000" w:themeColor="text1"/>
                <w:sz w:val="20"/>
                <w:szCs w:val="20"/>
              </w:rPr>
              <w:t>(</w:t>
            </w:r>
            <w:r>
              <w:rPr>
                <w:rFonts w:ascii="Times New Roman" w:hAnsi="Times New Roman"/>
                <w:color w:val="000000" w:themeColor="text1"/>
                <w:sz w:val="20"/>
                <w:szCs w:val="20"/>
              </w:rPr>
              <w:t>2</w:t>
            </w:r>
            <w:r w:rsidRPr="00677D01">
              <w:rPr>
                <w:rFonts w:ascii="Times New Roman" w:hAnsi="Times New Roman"/>
                <w:color w:val="000000" w:themeColor="text1"/>
                <w:sz w:val="20"/>
                <w:szCs w:val="20"/>
              </w:rPr>
              <w:t xml:space="preserve"> mol%), </w:t>
            </w:r>
            <w:r>
              <w:rPr>
                <w:rFonts w:ascii="Times New Roman" w:hAnsi="Times New Roman"/>
                <w:color w:val="000000" w:themeColor="text1"/>
                <w:sz w:val="20"/>
                <w:szCs w:val="20"/>
              </w:rPr>
              <w:t>1 h</w:t>
            </w:r>
          </w:p>
          <w:p w14:paraId="5BACAE78" w14:textId="4994F3E5" w:rsidR="00B92114" w:rsidRDefault="00EB4E13" w:rsidP="008C5CBE">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fldChar w:fldCharType="begin"/>
            </w:r>
            <w:r w:rsidR="00F5024F">
              <w:rPr>
                <w:rFonts w:ascii="Times New Roman" w:hAnsi="Times New Roman"/>
                <w:color w:val="000000" w:themeColor="text1"/>
                <w:sz w:val="20"/>
                <w:szCs w:val="20"/>
              </w:rPr>
              <w:instrText xml:space="preserve"> ADDIN EN.CITE &lt;EndNote&gt;&lt;Cite&gt;&lt;Author&gt;Pan&lt;/Author&gt;&lt;Year&gt;2023&lt;/Year&gt;&lt;RecNum&gt;157&lt;/RecNum&gt;&lt;DisplayText&gt;&lt;style face="superscript"&gt;6&lt;/style&gt;&lt;/DisplayText&gt;&lt;record&gt;&lt;rec-number&gt;157&lt;/rec-number&gt;&lt;foreign-keys&gt;&lt;key app="EN" db-id="edt2dz2fjrztveee02p52f2qe9szwvx0s9tw" timestamp="1714989200"&gt;157&lt;/key&gt;&lt;/foreign-keys&gt;&lt;ref-type name="Journal Article"&gt;17&lt;/ref-type&gt;&lt;contributors&gt;&lt;authors&gt;&lt;author&gt;Pan, Jia‐Bin&lt;/author&gt;&lt;author&gt;Zhang, Xuan‐Ge&lt;/author&gt;&lt;author&gt;Shi, Yi‐Fan&lt;/author&gt;&lt;author&gt;Han, Ai‐Cui&lt;/author&gt;&lt;author&gt;Chen, Yu‐Jia&lt;/author&gt;&lt;author&gt;Ouyang, Jing&lt;/author&gt;&lt;author&gt;Li, Mao‐Lin&lt;/author&gt;&lt;author&gt;Zhou, Qi‐Lin&lt;/author&gt;&lt;/authors&gt;&lt;/contributors&gt;&lt;titles&gt;&lt;title&gt;A Spiro Phosphamide Catalyzed Enantioselective Proton Transfer of Ylides in a Free Carbene Insertion into N− H Bonds&lt;/title&gt;&lt;secondary-title&gt;Angewandte Chemie&lt;/secondary-title&gt;&lt;/titles&gt;&lt;periodical&gt;&lt;full-title&gt;Angewandte Chemie&lt;/full-title&gt;&lt;/periodical&gt;&lt;pages&gt;e202300691&lt;/pages&gt;&lt;volume&gt;135&lt;/volume&gt;&lt;number&gt;15&lt;/number&gt;&lt;dates&gt;&lt;year&gt;2023&lt;/year&gt;&lt;/dates&gt;&lt;isbn&gt;0044-8249&lt;/isbn&gt;&lt;urls&gt;&lt;/urls&gt;&lt;/record&gt;&lt;/Cite&gt;&lt;/EndNote&gt;</w:instrText>
            </w:r>
            <w:r>
              <w:rPr>
                <w:rFonts w:ascii="Times New Roman" w:hAnsi="Times New Roman"/>
                <w:color w:val="000000" w:themeColor="text1"/>
                <w:sz w:val="20"/>
                <w:szCs w:val="20"/>
              </w:rPr>
              <w:fldChar w:fldCharType="separate"/>
            </w:r>
            <w:r w:rsidR="00F5024F" w:rsidRPr="00F5024F">
              <w:rPr>
                <w:rFonts w:ascii="Times New Roman" w:hAnsi="Times New Roman"/>
                <w:noProof/>
                <w:color w:val="000000" w:themeColor="text1"/>
                <w:sz w:val="20"/>
                <w:szCs w:val="20"/>
                <w:vertAlign w:val="superscript"/>
              </w:rPr>
              <w:t>6</w:t>
            </w:r>
            <w:r>
              <w:rPr>
                <w:rFonts w:ascii="Times New Roman" w:hAnsi="Times New Roman"/>
                <w:color w:val="000000" w:themeColor="text1"/>
                <w:sz w:val="20"/>
                <w:szCs w:val="20"/>
              </w:rPr>
              <w:fldChar w:fldCharType="end"/>
            </w:r>
          </w:p>
          <w:p w14:paraId="7D11B199" w14:textId="24BAE14E" w:rsidR="00E908FF" w:rsidRDefault="009A4466" w:rsidP="008C5CBE">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t>White</w:t>
            </w:r>
            <w:r w:rsidR="00E908FF">
              <w:rPr>
                <w:rFonts w:ascii="Times New Roman" w:hAnsi="Times New Roman"/>
                <w:color w:val="000000" w:themeColor="text1"/>
                <w:sz w:val="20"/>
                <w:szCs w:val="20"/>
              </w:rPr>
              <w:t xml:space="preserve"> light, 80 min., 83%</w:t>
            </w:r>
          </w:p>
          <w:p w14:paraId="0F919DC0" w14:textId="61BE33F8" w:rsidR="00E908FF" w:rsidRPr="00D93520" w:rsidRDefault="00E908FF" w:rsidP="00803ABD">
            <w:pPr>
              <w:spacing w:before="120" w:after="120"/>
              <w:jc w:val="center"/>
              <w:rPr>
                <w:rFonts w:ascii="Times New Roman" w:hAnsi="Times New Roman"/>
                <w:color w:val="000000" w:themeColor="text1"/>
                <w:sz w:val="20"/>
                <w:szCs w:val="20"/>
              </w:rPr>
            </w:pPr>
            <w:r>
              <w:rPr>
                <w:rFonts w:ascii="Times New Roman" w:hAnsi="Times New Roman"/>
                <w:color w:val="000000" w:themeColor="text1"/>
                <w:sz w:val="20"/>
                <w:szCs w:val="20"/>
              </w:rPr>
              <w:fldChar w:fldCharType="begin"/>
            </w:r>
            <w:r w:rsidR="00803ABD">
              <w:rPr>
                <w:rFonts w:ascii="Times New Roman" w:hAnsi="Times New Roman"/>
                <w:color w:val="000000" w:themeColor="text1"/>
                <w:sz w:val="20"/>
                <w:szCs w:val="20"/>
              </w:rPr>
              <w:instrText xml:space="preserve"> ADDIN EN.CITE &lt;EndNote&gt;&lt;Cite&gt;&lt;Author&gt;Rana&lt;/Author&gt;&lt;Year&gt;2024&lt;/Year&gt;&lt;RecNum&gt;13&lt;/RecNum&gt;&lt;DisplayText&gt;&lt;style face="superscript"&gt;1&lt;/style&gt;&lt;/DisplayText&gt;&lt;record&gt;&lt;rec-number&gt;13&lt;/rec-number&gt;&lt;foreign-keys&gt;&lt;key app="EN" db-id="z0ax2f9aqdrpdseswevpezda95av2fds5ewe" timestamp="1718970988"&gt;13&lt;/key&gt;&lt;/foreign-keys&gt;&lt;ref-type name="Journal Article"&gt;17&lt;/ref-type&gt;&lt;contributors&gt;&lt;authors&gt;&lt;author&gt;Rana, Abhilash&lt;/author&gt;&lt;author&gt;Chauhan, Ruchi&lt;/author&gt;&lt;author&gt;Singh, Ajay K.&lt;/author&gt;&lt;/authors&gt;&lt;/contributors&gt;&lt;titles&gt;&lt;title&gt;Thermal/photochemical micro-flow probe system for direct C–H bond functionalization of biologically active molecules&lt;/title&gt;&lt;secondary-title&gt;Reaction Chemistry &amp;amp; Engineering&lt;/secondary-title&gt;&lt;/titles&gt;&lt;periodical&gt;&lt;full-title&gt;Reaction Chemistry &amp;amp; Engineering&lt;/full-title&gt;&lt;/periodical&gt;&lt;pages&gt;1313-1319&lt;/pages&gt;&lt;volume&gt;9&lt;/volume&gt;&lt;number&gt;6&lt;/number&gt;&lt;dates&gt;&lt;year&gt;2024&lt;/year&gt;&lt;/dates&gt;&lt;publisher&gt;The Royal Society of Chemistry&lt;/publisher&gt;&lt;work-type&gt;10.1039/D4RE00083H&lt;/work-type&gt;&lt;urls&gt;&lt;related-urls&gt;&lt;url&gt;http://dx.doi.org/10.1039/D4RE00083H&lt;/url&gt;&lt;/related-urls&gt;&lt;/urls&gt;&lt;electronic-resource-num&gt;10.1039/D4RE00083H&lt;/electronic-resource-num&gt;&lt;/record&gt;&lt;/Cite&gt;&lt;/EndNote&gt;</w:instrText>
            </w:r>
            <w:r>
              <w:rPr>
                <w:rFonts w:ascii="Times New Roman" w:hAnsi="Times New Roman"/>
                <w:color w:val="000000" w:themeColor="text1"/>
                <w:sz w:val="20"/>
                <w:szCs w:val="20"/>
              </w:rPr>
              <w:fldChar w:fldCharType="separate"/>
            </w:r>
            <w:r w:rsidR="00803ABD" w:rsidRPr="00803ABD">
              <w:rPr>
                <w:rFonts w:ascii="Times New Roman" w:hAnsi="Times New Roman"/>
                <w:noProof/>
                <w:color w:val="000000" w:themeColor="text1"/>
                <w:sz w:val="20"/>
                <w:szCs w:val="20"/>
                <w:vertAlign w:val="superscript"/>
              </w:rPr>
              <w:t>1</w:t>
            </w:r>
            <w:r>
              <w:rPr>
                <w:rFonts w:ascii="Times New Roman" w:hAnsi="Times New Roman"/>
                <w:color w:val="000000" w:themeColor="text1"/>
                <w:sz w:val="20"/>
                <w:szCs w:val="20"/>
              </w:rPr>
              <w:fldChar w:fldCharType="end"/>
            </w:r>
          </w:p>
        </w:tc>
      </w:tr>
    </w:tbl>
    <w:p w14:paraId="204DE441" w14:textId="77777777" w:rsidR="00C717C5" w:rsidRDefault="00C717C5" w:rsidP="00CF32EF">
      <w:pPr>
        <w:pStyle w:val="Paragraph"/>
        <w:spacing w:after="120" w:line="480" w:lineRule="auto"/>
        <w:jc w:val="both"/>
        <w:rPr>
          <w:rFonts w:eastAsia="TimesNewRomanPSMT"/>
          <w:b w:val="0"/>
          <w:sz w:val="24"/>
          <w:szCs w:val="24"/>
        </w:rPr>
        <w:sectPr w:rsidR="00C717C5">
          <w:pgSz w:w="11906" w:h="16838"/>
          <w:pgMar w:top="1440" w:right="1440" w:bottom="1440" w:left="1440" w:header="720" w:footer="720" w:gutter="0"/>
          <w:cols w:space="720"/>
          <w:docGrid w:linePitch="360"/>
        </w:sectPr>
      </w:pPr>
    </w:p>
    <w:p w14:paraId="2706AC2E" w14:textId="32781B8F" w:rsidR="00EA0B2D" w:rsidRDefault="00FC6983" w:rsidP="00C717C5">
      <w:pPr>
        <w:pStyle w:val="Paragraph"/>
        <w:spacing w:before="0" w:line="480" w:lineRule="auto"/>
        <w:jc w:val="both"/>
        <w:rPr>
          <w:rFonts w:eastAsia="TimesNewRomanPSMT"/>
          <w:b w:val="0"/>
          <w:sz w:val="24"/>
          <w:szCs w:val="24"/>
        </w:rPr>
      </w:pPr>
      <w:r>
        <w:rPr>
          <w:rFonts w:eastAsia="TimesNewRomanPSMT"/>
          <w:b w:val="0"/>
          <w:noProof/>
          <w:sz w:val="24"/>
          <w:szCs w:val="24"/>
          <w:lang w:eastAsia="en-IN"/>
        </w:rPr>
        <w:lastRenderedPageBreak/>
        <w:drawing>
          <wp:inline distT="0" distB="0" distL="0" distR="0" wp14:anchorId="0DDAF3EB" wp14:editId="0064CDE9">
            <wp:extent cx="5636660" cy="3913833"/>
            <wp:effectExtent l="0" t="0" r="254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5643287" cy="3918434"/>
                    </a:xfrm>
                    <a:prstGeom prst="rect">
                      <a:avLst/>
                    </a:prstGeom>
                    <a:noFill/>
                  </pic:spPr>
                </pic:pic>
              </a:graphicData>
            </a:graphic>
          </wp:inline>
        </w:drawing>
      </w:r>
    </w:p>
    <w:p w14:paraId="21A35548" w14:textId="77777777" w:rsidR="00C717C5" w:rsidRDefault="00896C47" w:rsidP="00C717C5">
      <w:pPr>
        <w:pStyle w:val="Paragraph"/>
        <w:spacing w:before="0" w:line="360" w:lineRule="auto"/>
        <w:jc w:val="both"/>
        <w:rPr>
          <w:bCs/>
          <w:sz w:val="24"/>
          <w:szCs w:val="24"/>
        </w:rPr>
        <w:sectPr w:rsidR="00C717C5">
          <w:pgSz w:w="11906" w:h="16838"/>
          <w:pgMar w:top="1440" w:right="1440" w:bottom="1440" w:left="1440" w:header="720" w:footer="720" w:gutter="0"/>
          <w:cols w:space="720"/>
          <w:docGrid w:linePitch="360"/>
        </w:sectPr>
      </w:pPr>
      <w:r>
        <w:rPr>
          <w:bCs/>
          <w:sz w:val="24"/>
          <w:szCs w:val="24"/>
        </w:rPr>
        <w:t>Figure S31</w:t>
      </w:r>
      <w:r w:rsidRPr="00A52D2C">
        <w:rPr>
          <w:bCs/>
          <w:sz w:val="24"/>
          <w:szCs w:val="24"/>
        </w:rPr>
        <w:t>.</w:t>
      </w:r>
      <w:r>
        <w:rPr>
          <w:bCs/>
          <w:sz w:val="24"/>
          <w:szCs w:val="24"/>
        </w:rPr>
        <w:t xml:space="preserve"> </w:t>
      </w:r>
      <w:r>
        <w:rPr>
          <w:b w:val="0"/>
          <w:sz w:val="24"/>
          <w:szCs w:val="24"/>
        </w:rPr>
        <w:t xml:space="preserve">Scope of substrate </w:t>
      </w:r>
      <w:r w:rsidR="006635BE" w:rsidRPr="008D0043">
        <w:rPr>
          <w:b w:val="0"/>
          <w:bCs/>
          <w:sz w:val="24"/>
          <w:szCs w:val="24"/>
        </w:rPr>
        <w:t xml:space="preserve">for the photo activated </w:t>
      </w:r>
      <w:r w:rsidR="006635BE">
        <w:rPr>
          <w:b w:val="0"/>
          <w:bCs/>
          <w:sz w:val="24"/>
          <w:szCs w:val="24"/>
        </w:rPr>
        <w:t>N</w:t>
      </w:r>
      <w:r w:rsidR="006635BE" w:rsidRPr="008D0043">
        <w:rPr>
          <w:b w:val="0"/>
          <w:bCs/>
          <w:sz w:val="24"/>
          <w:szCs w:val="24"/>
        </w:rPr>
        <w:t>-H insertion reactio</w:t>
      </w:r>
      <w:r w:rsidR="006635BE">
        <w:rPr>
          <w:b w:val="0"/>
          <w:bCs/>
          <w:sz w:val="24"/>
          <w:szCs w:val="24"/>
        </w:rPr>
        <w:t xml:space="preserve">n. </w:t>
      </w:r>
      <w:r w:rsidR="006635BE">
        <w:rPr>
          <w:b w:val="0"/>
          <w:sz w:val="24"/>
          <w:szCs w:val="24"/>
        </w:rPr>
        <w:t>C</w:t>
      </w:r>
      <w:r w:rsidR="006635BE" w:rsidRPr="003B7538">
        <w:rPr>
          <w:b w:val="0"/>
          <w:sz w:val="24"/>
          <w:szCs w:val="24"/>
        </w:rPr>
        <w:t>ompound</w:t>
      </w:r>
      <w:r w:rsidR="006635BE">
        <w:rPr>
          <w:bCs/>
          <w:sz w:val="24"/>
          <w:szCs w:val="24"/>
        </w:rPr>
        <w:t xml:space="preserve"> 2a </w:t>
      </w:r>
      <w:r w:rsidR="006635BE" w:rsidRPr="003B7538">
        <w:rPr>
          <w:b w:val="0"/>
          <w:sz w:val="24"/>
          <w:szCs w:val="24"/>
        </w:rPr>
        <w:t>(0.1 M in EtOAc); reagent</w:t>
      </w:r>
      <w:r w:rsidR="006635BE">
        <w:rPr>
          <w:bCs/>
          <w:sz w:val="24"/>
          <w:szCs w:val="24"/>
        </w:rPr>
        <w:t xml:space="preserve"> 7a </w:t>
      </w:r>
      <w:r w:rsidR="006635BE" w:rsidRPr="003B7538">
        <w:rPr>
          <w:b w:val="0"/>
          <w:sz w:val="24"/>
          <w:szCs w:val="24"/>
        </w:rPr>
        <w:t>(0.</w:t>
      </w:r>
      <w:r w:rsidR="006635BE">
        <w:rPr>
          <w:b w:val="0"/>
          <w:sz w:val="24"/>
          <w:szCs w:val="24"/>
        </w:rPr>
        <w:t>3</w:t>
      </w:r>
      <w:r w:rsidR="006635BE" w:rsidRPr="003B7538">
        <w:rPr>
          <w:b w:val="0"/>
          <w:sz w:val="24"/>
          <w:szCs w:val="24"/>
        </w:rPr>
        <w:t xml:space="preserve"> M in EtOAc); 1 mL</w:t>
      </w:r>
      <w:r w:rsidR="006635BE">
        <w:rPr>
          <w:bCs/>
          <w:sz w:val="24"/>
          <w:szCs w:val="24"/>
        </w:rPr>
        <w:t xml:space="preserve"> </w:t>
      </w:r>
      <w:r w:rsidR="006635BE" w:rsidRPr="003B7538">
        <w:rPr>
          <w:b w:val="0"/>
          <w:sz w:val="24"/>
          <w:szCs w:val="24"/>
        </w:rPr>
        <w:t>reactor volume.</w:t>
      </w:r>
      <w:r w:rsidR="006635BE">
        <w:rPr>
          <w:bCs/>
          <w:sz w:val="24"/>
          <w:szCs w:val="24"/>
        </w:rPr>
        <w:t xml:space="preserve"> </w:t>
      </w:r>
    </w:p>
    <w:p w14:paraId="460816CF" w14:textId="17C942EC" w:rsidR="002228BD" w:rsidRDefault="00652B3A" w:rsidP="00027155">
      <w:pPr>
        <w:pStyle w:val="Paragraph"/>
        <w:spacing w:after="120" w:line="360" w:lineRule="auto"/>
        <w:jc w:val="both"/>
        <w:rPr>
          <w:b w:val="0"/>
          <w:sz w:val="24"/>
          <w:szCs w:val="24"/>
        </w:rPr>
      </w:pPr>
      <w:r>
        <w:rPr>
          <w:bCs/>
          <w:sz w:val="24"/>
          <w:szCs w:val="24"/>
        </w:rPr>
        <w:lastRenderedPageBreak/>
        <w:t>S5.</w:t>
      </w:r>
      <w:r w:rsidR="002228BD">
        <w:rPr>
          <w:bCs/>
          <w:sz w:val="24"/>
          <w:szCs w:val="24"/>
        </w:rPr>
        <w:t>3</w:t>
      </w:r>
      <w:r w:rsidR="002228BD" w:rsidRPr="00565800">
        <w:rPr>
          <w:bCs/>
          <w:sz w:val="24"/>
          <w:szCs w:val="24"/>
        </w:rPr>
        <w:t>.</w:t>
      </w:r>
      <w:r>
        <w:rPr>
          <w:bCs/>
          <w:sz w:val="24"/>
          <w:szCs w:val="24"/>
        </w:rPr>
        <w:t>1.</w:t>
      </w:r>
      <w:r w:rsidR="002228BD">
        <w:rPr>
          <w:b w:val="0"/>
          <w:sz w:val="24"/>
          <w:szCs w:val="24"/>
        </w:rPr>
        <w:t xml:space="preserve"> </w:t>
      </w:r>
      <w:r w:rsidR="002228BD" w:rsidRPr="00E605E6">
        <w:rPr>
          <w:bCs/>
          <w:sz w:val="24"/>
          <w:szCs w:val="24"/>
        </w:rPr>
        <w:t xml:space="preserve">General procedure for </w:t>
      </w:r>
      <w:r w:rsidR="002228BD">
        <w:rPr>
          <w:bCs/>
          <w:sz w:val="24"/>
          <w:szCs w:val="24"/>
        </w:rPr>
        <w:t xml:space="preserve">scope of substrate for </w:t>
      </w:r>
      <w:r w:rsidR="002228BD" w:rsidRPr="00E605E6">
        <w:rPr>
          <w:bCs/>
          <w:sz w:val="24"/>
          <w:szCs w:val="24"/>
        </w:rPr>
        <w:t xml:space="preserve">carbene insertion into the </w:t>
      </w:r>
      <w:r>
        <w:rPr>
          <w:bCs/>
          <w:sz w:val="24"/>
          <w:szCs w:val="24"/>
        </w:rPr>
        <w:t>N</w:t>
      </w:r>
      <w:r w:rsidR="002228BD" w:rsidRPr="00B675DE">
        <w:rPr>
          <w:bCs/>
          <w:sz w:val="24"/>
          <w:szCs w:val="24"/>
        </w:rPr>
        <w:t xml:space="preserve">−H bonds of </w:t>
      </w:r>
      <w:r w:rsidR="002228BD">
        <w:rPr>
          <w:bCs/>
          <w:sz w:val="24"/>
          <w:szCs w:val="24"/>
        </w:rPr>
        <w:t xml:space="preserve">organic aromatic </w:t>
      </w:r>
      <w:r>
        <w:rPr>
          <w:bCs/>
          <w:sz w:val="24"/>
          <w:szCs w:val="24"/>
        </w:rPr>
        <w:t>and aliphatic amines</w:t>
      </w:r>
      <w:r w:rsidR="002228BD" w:rsidRPr="00E605E6">
        <w:rPr>
          <w:bCs/>
          <w:sz w:val="24"/>
          <w:szCs w:val="24"/>
        </w:rPr>
        <w:t xml:space="preserve"> for synthesis of compound</w:t>
      </w:r>
      <w:r w:rsidR="002228BD">
        <w:rPr>
          <w:bCs/>
          <w:sz w:val="24"/>
          <w:szCs w:val="24"/>
        </w:rPr>
        <w:t xml:space="preserve"> 8b</w:t>
      </w:r>
      <w:r w:rsidR="002228BD" w:rsidRPr="000E7319">
        <w:rPr>
          <w:rFonts w:ascii="Symbol" w:hAnsi="Symbol"/>
          <w:bCs/>
          <w:sz w:val="24"/>
          <w:szCs w:val="24"/>
        </w:rPr>
        <w:t></w:t>
      </w:r>
      <w:r w:rsidR="002228BD">
        <w:rPr>
          <w:rFonts w:ascii="Symbol" w:hAnsi="Symbol"/>
          <w:bCs/>
          <w:sz w:val="24"/>
          <w:szCs w:val="24"/>
        </w:rPr>
        <w:t></w:t>
      </w:r>
      <w:r w:rsidR="00B639CB">
        <w:rPr>
          <w:bCs/>
          <w:sz w:val="24"/>
          <w:szCs w:val="24"/>
        </w:rPr>
        <w:t>j</w:t>
      </w:r>
      <w:r w:rsidR="002228BD" w:rsidRPr="005E76D0">
        <w:rPr>
          <w:bCs/>
          <w:sz w:val="24"/>
          <w:szCs w:val="24"/>
        </w:rPr>
        <w:t>.</w:t>
      </w:r>
      <w:r w:rsidR="002228BD">
        <w:rPr>
          <w:b w:val="0"/>
          <w:sz w:val="24"/>
          <w:szCs w:val="24"/>
        </w:rPr>
        <w:t xml:space="preserve"> </w:t>
      </w:r>
    </w:p>
    <w:p w14:paraId="4CF9095A" w14:textId="77777777" w:rsidR="00CE4804" w:rsidRDefault="002228BD" w:rsidP="00027155">
      <w:pPr>
        <w:spacing w:line="360" w:lineRule="auto"/>
        <w:jc w:val="both"/>
        <w:rPr>
          <w:rFonts w:ascii="Times New Roman" w:hAnsi="Times New Roman"/>
          <w:b/>
          <w:sz w:val="24"/>
          <w:szCs w:val="24"/>
        </w:rPr>
      </w:pPr>
      <w:r w:rsidRPr="007516D6">
        <w:rPr>
          <w:rFonts w:ascii="Times New Roman" w:hAnsi="Times New Roman"/>
          <w:b/>
          <w:sz w:val="24"/>
          <w:szCs w:val="24"/>
        </w:rPr>
        <w:t xml:space="preserve">Example </w:t>
      </w:r>
      <w:r>
        <w:rPr>
          <w:rFonts w:ascii="Times New Roman" w:hAnsi="Times New Roman"/>
          <w:b/>
          <w:sz w:val="24"/>
          <w:szCs w:val="24"/>
        </w:rPr>
        <w:t>26.</w:t>
      </w:r>
      <w:r w:rsidRPr="00A90471">
        <w:rPr>
          <w:rFonts w:ascii="Times New Roman" w:hAnsi="Times New Roman"/>
          <w:b/>
          <w:sz w:val="24"/>
          <w:szCs w:val="24"/>
        </w:rPr>
        <w:t xml:space="preserve"> </w:t>
      </w:r>
      <w:r>
        <w:rPr>
          <w:rFonts w:ascii="Times New Roman" w:hAnsi="Times New Roman"/>
          <w:sz w:val="24"/>
          <w:szCs w:val="24"/>
        </w:rPr>
        <w:t>M</w:t>
      </w:r>
      <w:r w:rsidRPr="00E46EF6">
        <w:rPr>
          <w:rFonts w:ascii="Times New Roman" w:hAnsi="Times New Roman"/>
          <w:sz w:val="24"/>
          <w:szCs w:val="24"/>
        </w:rPr>
        <w:t xml:space="preserve">ethyl 2-(benzylamino)-2-(4-chlorophenyl)acetate </w:t>
      </w:r>
      <w:r w:rsidRPr="007516D6">
        <w:rPr>
          <w:rFonts w:ascii="Times New Roman" w:hAnsi="Times New Roman"/>
          <w:b/>
          <w:sz w:val="24"/>
          <w:szCs w:val="24"/>
        </w:rPr>
        <w:t>(</w:t>
      </w:r>
      <w:r>
        <w:rPr>
          <w:rFonts w:ascii="Times New Roman" w:hAnsi="Times New Roman"/>
          <w:b/>
          <w:sz w:val="24"/>
          <w:szCs w:val="24"/>
        </w:rPr>
        <w:t>8b</w:t>
      </w:r>
      <w:r w:rsidRPr="007516D6">
        <w:rPr>
          <w:rFonts w:ascii="Times New Roman" w:hAnsi="Times New Roman"/>
          <w:b/>
          <w:sz w:val="24"/>
          <w:szCs w:val="24"/>
        </w:rPr>
        <w:t>).</w:t>
      </w:r>
      <w:r w:rsidR="00851BEB">
        <w:rPr>
          <w:rFonts w:ascii="Times New Roman" w:hAnsi="Times New Roman"/>
          <w:b/>
          <w:sz w:val="24"/>
          <w:szCs w:val="24"/>
        </w:rPr>
        <w:t xml:space="preserve"> </w:t>
      </w:r>
    </w:p>
    <w:p w14:paraId="763144DC" w14:textId="1FDAE596" w:rsidR="00CE4804" w:rsidRDefault="00CE4804" w:rsidP="00CE4804">
      <w:pPr>
        <w:spacing w:line="360" w:lineRule="auto"/>
        <w:jc w:val="center"/>
        <w:rPr>
          <w:rFonts w:ascii="Times New Roman" w:hAnsi="Times New Roman"/>
          <w:b/>
          <w:sz w:val="24"/>
          <w:szCs w:val="24"/>
        </w:rPr>
      </w:pPr>
      <w:r>
        <w:object w:dxaOrig="2880" w:dyaOrig="1730" w14:anchorId="10CCE787">
          <v:shape id="_x0000_i1086" type="#_x0000_t75" style="width:2in;height:84.9pt" o:ole="">
            <v:imagedata r:id="rId168" o:title=""/>
          </v:shape>
          <o:OLEObject Type="Embed" ProgID="ChemDraw.Document.6.0" ShapeID="_x0000_i1086" DrawAspect="Content" ObjectID="_1780927592" r:id="rId169"/>
        </w:object>
      </w:r>
    </w:p>
    <w:p w14:paraId="5B1A17A2" w14:textId="52AA9C0B" w:rsidR="002228BD" w:rsidRPr="00851BEB" w:rsidRDefault="002228BD" w:rsidP="006D6404">
      <w:pPr>
        <w:spacing w:line="480" w:lineRule="auto"/>
        <w:jc w:val="both"/>
        <w:rPr>
          <w:rFonts w:ascii="Times New Roman" w:hAnsi="Times New Roman"/>
          <w:b/>
          <w:sz w:val="24"/>
          <w:szCs w:val="24"/>
        </w:rPr>
      </w:pPr>
      <w:r w:rsidRPr="00733DDD">
        <w:rPr>
          <w:rFonts w:ascii="Times New Roman" w:hAnsi="Times New Roman"/>
          <w:noProof/>
          <w:sz w:val="24"/>
          <w:szCs w:val="24"/>
        </w:rPr>
        <w:t>The title compound was synthesized following the</w:t>
      </w:r>
      <w:r w:rsidR="00060C22">
        <w:rPr>
          <w:rFonts w:ascii="Times New Roman" w:hAnsi="Times New Roman"/>
          <w:noProof/>
          <w:sz w:val="24"/>
          <w:szCs w:val="24"/>
        </w:rPr>
        <w:t xml:space="preserve"> general procedure described in</w:t>
      </w:r>
      <w:r w:rsidRPr="00733DDD">
        <w:rPr>
          <w:rFonts w:ascii="Times New Roman" w:hAnsi="Times New Roman"/>
          <w:noProof/>
          <w:sz w:val="24"/>
          <w:szCs w:val="24"/>
        </w:rPr>
        <w:t xml:space="preserve"> </w:t>
      </w:r>
      <w:r>
        <w:rPr>
          <w:rFonts w:ascii="Times New Roman" w:hAnsi="Times New Roman"/>
          <w:noProof/>
          <w:sz w:val="24"/>
          <w:szCs w:val="24"/>
        </w:rPr>
        <w:t xml:space="preserve">section </w:t>
      </w:r>
      <w:r w:rsidR="00060C22" w:rsidRPr="00060C22">
        <w:rPr>
          <w:rFonts w:ascii="Times New Roman" w:hAnsi="Times New Roman"/>
          <w:bCs/>
          <w:noProof/>
          <w:sz w:val="24"/>
          <w:szCs w:val="24"/>
        </w:rPr>
        <w:t>5.3</w:t>
      </w:r>
      <w:r w:rsidRPr="00733DDD">
        <w:rPr>
          <w:rFonts w:ascii="Times New Roman" w:hAnsi="Times New Roman"/>
          <w:noProof/>
          <w:sz w:val="24"/>
          <w:szCs w:val="24"/>
        </w:rPr>
        <w:t xml:space="preserve"> and involved corresponding reactant exchange with compound </w:t>
      </w:r>
      <w:r>
        <w:rPr>
          <w:rFonts w:ascii="Times New Roman" w:hAnsi="Times New Roman"/>
          <w:b/>
          <w:bCs/>
          <w:noProof/>
          <w:sz w:val="24"/>
          <w:szCs w:val="24"/>
        </w:rPr>
        <w:t>2</w:t>
      </w:r>
      <w:r w:rsidRPr="00733DDD">
        <w:rPr>
          <w:rFonts w:ascii="Times New Roman" w:hAnsi="Times New Roman"/>
          <w:b/>
          <w:bCs/>
          <w:noProof/>
          <w:sz w:val="24"/>
          <w:szCs w:val="24"/>
        </w:rPr>
        <w:t>a</w:t>
      </w:r>
      <w:r w:rsidRPr="00733DDD">
        <w:rPr>
          <w:rFonts w:ascii="Times New Roman" w:hAnsi="Times New Roman"/>
          <w:noProof/>
          <w:sz w:val="24"/>
          <w:szCs w:val="24"/>
        </w:rPr>
        <w:t xml:space="preserve"> and compound </w:t>
      </w:r>
      <w:r>
        <w:rPr>
          <w:rFonts w:ascii="Times New Roman" w:hAnsi="Times New Roman"/>
          <w:b/>
          <w:bCs/>
          <w:noProof/>
          <w:sz w:val="24"/>
          <w:szCs w:val="24"/>
        </w:rPr>
        <w:t>7b</w:t>
      </w:r>
      <w:r w:rsidRPr="00733DDD">
        <w:rPr>
          <w:rFonts w:ascii="Times New Roman" w:hAnsi="Times New Roman"/>
          <w:noProof/>
          <w:sz w:val="24"/>
          <w:szCs w:val="24"/>
        </w:rPr>
        <w:t xml:space="preserve"> (benzyl amine). The crude mixture was concentrated under vacuum, and the product was purified by flash chromatography</w:t>
      </w:r>
      <w:r w:rsidRPr="007516D6">
        <w:rPr>
          <w:rFonts w:ascii="Times New Roman" w:hAnsi="Times New Roman"/>
          <w:sz w:val="24"/>
          <w:szCs w:val="24"/>
        </w:rPr>
        <w:t>;</w:t>
      </w:r>
      <w:r w:rsidRPr="007516D6">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8b </w:t>
      </w:r>
      <w:r w:rsidRPr="003A3516">
        <w:rPr>
          <w:rFonts w:ascii="Times New Roman" w:hAnsi="Times New Roman"/>
          <w:bCs/>
          <w:sz w:val="24"/>
          <w:szCs w:val="24"/>
        </w:rPr>
        <w:t>(0.74</w:t>
      </w:r>
      <w:r>
        <w:rPr>
          <w:rFonts w:ascii="Times New Roman" w:hAnsi="Times New Roman"/>
          <w:bCs/>
          <w:sz w:val="24"/>
          <w:szCs w:val="24"/>
        </w:rPr>
        <w:t xml:space="preserve"> g in 5 h, 89</w:t>
      </w:r>
      <w:r w:rsidRPr="006307E4">
        <w:rPr>
          <w:rFonts w:ascii="Times New Roman" w:hAnsi="Times New Roman"/>
          <w:bCs/>
          <w:sz w:val="24"/>
          <w:szCs w:val="24"/>
        </w:rPr>
        <w:t>%</w:t>
      </w:r>
      <w:r>
        <w:rPr>
          <w:rFonts w:ascii="Times New Roman" w:hAnsi="Times New Roman"/>
          <w:bCs/>
          <w:sz w:val="24"/>
          <w:szCs w:val="24"/>
        </w:rPr>
        <w:t>)</w:t>
      </w:r>
      <w:r w:rsidRPr="007516D6">
        <w:rPr>
          <w:rFonts w:ascii="Times New Roman" w:hAnsi="Times New Roman"/>
          <w:noProof/>
          <w:sz w:val="24"/>
          <w:szCs w:val="24"/>
        </w:rPr>
        <w:t xml:space="preserve"> </w:t>
      </w:r>
      <w:r w:rsidRPr="007516D6">
        <w:rPr>
          <w:rFonts w:ascii="Times New Roman" w:hAnsi="Times New Roman"/>
          <w:sz w:val="24"/>
          <w:szCs w:val="24"/>
        </w:rPr>
        <w:t xml:space="preserve">as a </w:t>
      </w:r>
      <w:r>
        <w:rPr>
          <w:rFonts w:ascii="Times New Roman" w:hAnsi="Times New Roman"/>
          <w:sz w:val="24"/>
          <w:szCs w:val="24"/>
        </w:rPr>
        <w:t xml:space="preserve">colorless </w:t>
      </w:r>
      <w:r w:rsidR="00693A9A">
        <w:rPr>
          <w:rFonts w:ascii="Times New Roman" w:hAnsi="Times New Roman"/>
          <w:sz w:val="24"/>
          <w:szCs w:val="24"/>
        </w:rPr>
        <w:t>oil</w:t>
      </w:r>
      <w:r w:rsidRPr="007516D6">
        <w:rPr>
          <w:rFonts w:ascii="Times New Roman" w:hAnsi="Times New Roman"/>
          <w:sz w:val="24"/>
          <w:szCs w:val="24"/>
        </w:rPr>
        <w:t xml:space="preserve">. </w:t>
      </w:r>
      <w:r w:rsidRPr="00DD0CB2">
        <w:rPr>
          <w:rFonts w:ascii="Times New Roman" w:hAnsi="Times New Roman"/>
          <w:b/>
          <w:bCs/>
          <w:color w:val="0000CC"/>
          <w:sz w:val="24"/>
          <w:szCs w:val="24"/>
          <w:vertAlign w:val="superscript"/>
        </w:rPr>
        <w:t>1</w:t>
      </w:r>
      <w:r w:rsidRPr="00DD0CB2">
        <w:rPr>
          <w:rFonts w:ascii="Times New Roman" w:hAnsi="Times New Roman"/>
          <w:b/>
          <w:bCs/>
          <w:color w:val="0000CC"/>
          <w:sz w:val="24"/>
          <w:szCs w:val="24"/>
        </w:rPr>
        <w:t>H NMR</w:t>
      </w:r>
      <w:r w:rsidRPr="00DD0CB2">
        <w:rPr>
          <w:rFonts w:ascii="Times New Roman" w:hAnsi="Times New Roman"/>
          <w:color w:val="0000CC"/>
          <w:sz w:val="24"/>
          <w:szCs w:val="24"/>
        </w:rPr>
        <w:t xml:space="preserve"> </w:t>
      </w:r>
      <w:r w:rsidRPr="00DD0CB2">
        <w:rPr>
          <w:rFonts w:ascii="Times New Roman" w:hAnsi="Times New Roman"/>
          <w:b/>
          <w:color w:val="0000CC"/>
          <w:sz w:val="24"/>
          <w:szCs w:val="24"/>
        </w:rPr>
        <w:t>(400 MHz, CDCl</w:t>
      </w:r>
      <w:r w:rsidRPr="00DD0CB2">
        <w:rPr>
          <w:rFonts w:ascii="Times New Roman" w:hAnsi="Times New Roman"/>
          <w:b/>
          <w:color w:val="0000CC"/>
          <w:sz w:val="24"/>
          <w:szCs w:val="24"/>
          <w:vertAlign w:val="subscript"/>
        </w:rPr>
        <w:t>3</w:t>
      </w:r>
      <w:r w:rsidRPr="00DD0CB2">
        <w:rPr>
          <w:rFonts w:ascii="Times New Roman" w:hAnsi="Times New Roman"/>
          <w:b/>
          <w:color w:val="0000CC"/>
          <w:sz w:val="24"/>
          <w:szCs w:val="24"/>
        </w:rPr>
        <w:t xml:space="preserve">) </w:t>
      </w:r>
      <w:r w:rsidRPr="007516D6">
        <w:rPr>
          <w:rFonts w:ascii="Times New Roman" w:hAnsi="Times New Roman"/>
          <w:bCs/>
          <w:sz w:val="24"/>
          <w:szCs w:val="24"/>
          <w:lang w:val="pt-BR"/>
        </w:rPr>
        <w:t>δ</w:t>
      </w:r>
      <w:r w:rsidRPr="00DD0CB2">
        <w:rPr>
          <w:rFonts w:ascii="Times New Roman" w:hAnsi="Times New Roman"/>
          <w:bCs/>
          <w:sz w:val="24"/>
          <w:szCs w:val="24"/>
        </w:rPr>
        <w:t xml:space="preserve"> 7.34 – 7.22 (m, 9H), 4.36 (s, 1H), 3.70 (d, </w:t>
      </w:r>
      <w:r w:rsidRPr="00DD0CB2">
        <w:rPr>
          <w:rFonts w:ascii="Times New Roman" w:hAnsi="Times New Roman"/>
          <w:bCs/>
          <w:i/>
          <w:iCs/>
          <w:sz w:val="24"/>
          <w:szCs w:val="24"/>
        </w:rPr>
        <w:t>J</w:t>
      </w:r>
      <w:r w:rsidRPr="00DD0CB2">
        <w:rPr>
          <w:rFonts w:ascii="Times New Roman" w:hAnsi="Times New Roman"/>
          <w:bCs/>
          <w:sz w:val="24"/>
          <w:szCs w:val="24"/>
        </w:rPr>
        <w:t xml:space="preserve"> = 6.2 Hz, 2H), 3.66 (s, 3H), 2.32 (s, 1H).</w:t>
      </w:r>
      <w:r w:rsidRPr="00DD0CB2">
        <w:rPr>
          <w:rFonts w:ascii="Times New Roman" w:hAnsi="Times New Roman"/>
          <w:sz w:val="24"/>
          <w:szCs w:val="24"/>
        </w:rPr>
        <w:t xml:space="preserve"> </w:t>
      </w:r>
      <w:r w:rsidRPr="00DD0CB2">
        <w:rPr>
          <w:rFonts w:ascii="Times New Roman" w:hAnsi="Times New Roman"/>
          <w:b/>
          <w:bCs/>
          <w:color w:val="0000CC"/>
          <w:sz w:val="24"/>
          <w:szCs w:val="24"/>
          <w:vertAlign w:val="superscript"/>
        </w:rPr>
        <w:t>13</w:t>
      </w:r>
      <w:r w:rsidRPr="00DD0CB2">
        <w:rPr>
          <w:rFonts w:ascii="Times New Roman" w:hAnsi="Times New Roman"/>
          <w:b/>
          <w:bCs/>
          <w:color w:val="0000CC"/>
          <w:sz w:val="24"/>
          <w:szCs w:val="24"/>
        </w:rPr>
        <w:t>C</w:t>
      </w:r>
      <w:r w:rsidRPr="00DD0CB2">
        <w:rPr>
          <w:rFonts w:ascii="Times New Roman" w:hAnsi="Times New Roman"/>
          <w:b/>
          <w:bCs/>
          <w:sz w:val="24"/>
          <w:szCs w:val="24"/>
        </w:rPr>
        <w:t xml:space="preserve"> </w:t>
      </w:r>
      <w:r w:rsidRPr="00DD0CB2">
        <w:rPr>
          <w:rFonts w:ascii="Times New Roman" w:hAnsi="Times New Roman"/>
          <w:b/>
          <w:bCs/>
          <w:color w:val="0000CC"/>
          <w:sz w:val="24"/>
          <w:szCs w:val="24"/>
        </w:rPr>
        <w:t>NMR</w:t>
      </w:r>
      <w:r w:rsidRPr="00DD0CB2">
        <w:rPr>
          <w:rFonts w:ascii="Times New Roman" w:hAnsi="Times New Roman"/>
          <w:color w:val="0000CC"/>
          <w:sz w:val="24"/>
          <w:szCs w:val="24"/>
        </w:rPr>
        <w:t xml:space="preserve"> </w:t>
      </w:r>
      <w:r w:rsidRPr="00DD0CB2">
        <w:rPr>
          <w:rFonts w:ascii="Times New Roman" w:hAnsi="Times New Roman"/>
          <w:b/>
          <w:color w:val="0000CC"/>
          <w:sz w:val="24"/>
          <w:szCs w:val="24"/>
        </w:rPr>
        <w:t>(101 MHz, CDCl</w:t>
      </w:r>
      <w:r w:rsidRPr="00DD0CB2">
        <w:rPr>
          <w:rFonts w:ascii="Times New Roman" w:hAnsi="Times New Roman"/>
          <w:b/>
          <w:color w:val="0000CC"/>
          <w:sz w:val="24"/>
          <w:szCs w:val="24"/>
          <w:vertAlign w:val="subscript"/>
        </w:rPr>
        <w:t>3</w:t>
      </w:r>
      <w:r w:rsidRPr="00DD0CB2">
        <w:rPr>
          <w:rFonts w:ascii="Times New Roman" w:hAnsi="Times New Roman"/>
          <w:b/>
          <w:color w:val="0000CC"/>
          <w:sz w:val="24"/>
          <w:szCs w:val="24"/>
        </w:rPr>
        <w:t xml:space="preserve">) </w:t>
      </w:r>
      <w:r w:rsidRPr="007516D6">
        <w:rPr>
          <w:rFonts w:ascii="Times New Roman" w:hAnsi="Times New Roman"/>
          <w:bCs/>
          <w:sz w:val="24"/>
          <w:szCs w:val="24"/>
          <w:lang w:val="el-GR"/>
        </w:rPr>
        <w:t>δ 173.02, 139.28, 136.61, 133.96, 129.05, 128.89, 128.51, 128.31, 127.27, 63.64, 52.36, 51.30.</w:t>
      </w:r>
      <w:r w:rsidRPr="00DD0CB2">
        <w:rPr>
          <w:rFonts w:ascii="Times New Roman" w:hAnsi="Times New Roman"/>
          <w:sz w:val="24"/>
          <w:szCs w:val="24"/>
        </w:rPr>
        <w:t xml:space="preserve"> </w:t>
      </w:r>
      <w:r w:rsidRPr="00DD0CB2">
        <w:rPr>
          <w:rFonts w:ascii="Times New Roman" w:hAnsi="Times New Roman"/>
          <w:b/>
          <w:color w:val="0000CC"/>
          <w:sz w:val="24"/>
          <w:szCs w:val="24"/>
        </w:rPr>
        <w:t>IR (</w:t>
      </w:r>
      <w:r w:rsidRPr="00F97486">
        <w:rPr>
          <w:rFonts w:ascii="Symbol" w:hAnsi="Symbol"/>
          <w:b/>
          <w:color w:val="0000CC"/>
          <w:sz w:val="24"/>
          <w:szCs w:val="24"/>
        </w:rPr>
        <w:t></w:t>
      </w:r>
      <w:r w:rsidRPr="00DD0CB2">
        <w:rPr>
          <w:rFonts w:ascii="Times New Roman" w:hAnsi="Times New Roman"/>
          <w:b/>
          <w:color w:val="0000CC"/>
          <w:sz w:val="24"/>
          <w:szCs w:val="24"/>
          <w:vertAlign w:val="subscript"/>
        </w:rPr>
        <w:t>max</w:t>
      </w:r>
      <w:r w:rsidRPr="00DD0CB2">
        <w:rPr>
          <w:rFonts w:ascii="Times New Roman" w:hAnsi="Times New Roman"/>
          <w:b/>
          <w:color w:val="0000CC"/>
          <w:sz w:val="24"/>
          <w:szCs w:val="24"/>
        </w:rPr>
        <w:t>):</w:t>
      </w:r>
      <w:r w:rsidRPr="00DD0CB2">
        <w:rPr>
          <w:rFonts w:ascii="Times New Roman" w:hAnsi="Times New Roman"/>
          <w:color w:val="0000CC"/>
          <w:sz w:val="24"/>
          <w:szCs w:val="24"/>
        </w:rPr>
        <w:t xml:space="preserve"> </w:t>
      </w:r>
      <w:r w:rsidRPr="00DD0CB2">
        <w:rPr>
          <w:rFonts w:ascii="Times New Roman" w:hAnsi="Times New Roman"/>
          <w:sz w:val="24"/>
          <w:szCs w:val="24"/>
        </w:rPr>
        <w:t>3340.60, 2951.52, 1736.67, 1489.77, 1169.20, 769.20 cm</w:t>
      </w:r>
      <w:r w:rsidRPr="00DD0CB2">
        <w:rPr>
          <w:rFonts w:ascii="Times New Roman" w:hAnsi="Times New Roman"/>
          <w:sz w:val="24"/>
          <w:szCs w:val="24"/>
          <w:vertAlign w:val="superscript"/>
        </w:rPr>
        <w:t>-1</w:t>
      </w:r>
      <w:r w:rsidRPr="00DD0CB2">
        <w:rPr>
          <w:rFonts w:ascii="Times New Roman" w:hAnsi="Times New Roman"/>
          <w:sz w:val="24"/>
          <w:szCs w:val="24"/>
        </w:rPr>
        <w:t xml:space="preserve">. </w:t>
      </w:r>
      <w:r w:rsidRPr="00DD0CB2">
        <w:rPr>
          <w:rFonts w:ascii="Times New Roman" w:hAnsi="Times New Roman"/>
          <w:b/>
          <w:bCs/>
          <w:color w:val="0000CC"/>
          <w:sz w:val="24"/>
          <w:szCs w:val="24"/>
        </w:rPr>
        <w:t>HRMS (ESI):</w:t>
      </w:r>
      <w:r w:rsidRPr="00DD0CB2">
        <w:rPr>
          <w:rFonts w:ascii="Times New Roman" w:hAnsi="Times New Roman"/>
          <w:color w:val="0000CC"/>
          <w:sz w:val="24"/>
          <w:szCs w:val="24"/>
        </w:rPr>
        <w:t xml:space="preserve"> </w:t>
      </w:r>
      <w:r w:rsidRPr="00DD0CB2">
        <w:rPr>
          <w:rFonts w:ascii="Times New Roman" w:hAnsi="Times New Roman"/>
          <w:i/>
          <w:iCs/>
          <w:sz w:val="24"/>
          <w:szCs w:val="24"/>
        </w:rPr>
        <w:t>m/z</w:t>
      </w:r>
      <w:r w:rsidRPr="00DD0CB2">
        <w:rPr>
          <w:rFonts w:ascii="Times New Roman" w:hAnsi="Times New Roman"/>
          <w:sz w:val="24"/>
          <w:szCs w:val="24"/>
        </w:rPr>
        <w:t xml:space="preserve"> calcd for</w:t>
      </w:r>
      <w:r w:rsidRPr="00DD0CB2">
        <w:rPr>
          <w:rFonts w:ascii="Times New Roman" w:hAnsi="Times New Roman"/>
          <w:b/>
          <w:sz w:val="24"/>
          <w:szCs w:val="24"/>
        </w:rPr>
        <w:t xml:space="preserve"> C</w:t>
      </w:r>
      <w:r w:rsidRPr="00DD0CB2">
        <w:rPr>
          <w:rFonts w:ascii="Times New Roman" w:hAnsi="Times New Roman"/>
          <w:b/>
          <w:sz w:val="24"/>
          <w:szCs w:val="24"/>
          <w:vertAlign w:val="subscript"/>
        </w:rPr>
        <w:t>16</w:t>
      </w:r>
      <w:r w:rsidRPr="00DD0CB2">
        <w:rPr>
          <w:rFonts w:ascii="Times New Roman" w:hAnsi="Times New Roman"/>
          <w:b/>
          <w:sz w:val="24"/>
          <w:szCs w:val="24"/>
        </w:rPr>
        <w:t>H</w:t>
      </w:r>
      <w:r w:rsidRPr="00DD0CB2">
        <w:rPr>
          <w:rFonts w:ascii="Times New Roman" w:hAnsi="Times New Roman"/>
          <w:b/>
          <w:sz w:val="24"/>
          <w:szCs w:val="24"/>
          <w:vertAlign w:val="subscript"/>
        </w:rPr>
        <w:t>17</w:t>
      </w:r>
      <w:r w:rsidRPr="00DD0CB2">
        <w:rPr>
          <w:rFonts w:ascii="Times New Roman" w:hAnsi="Times New Roman"/>
          <w:b/>
          <w:sz w:val="24"/>
          <w:szCs w:val="24"/>
        </w:rPr>
        <w:t>ClNO</w:t>
      </w:r>
      <w:r w:rsidRPr="00DD0CB2">
        <w:rPr>
          <w:rFonts w:ascii="Times New Roman" w:hAnsi="Times New Roman"/>
          <w:b/>
          <w:sz w:val="24"/>
          <w:szCs w:val="24"/>
          <w:vertAlign w:val="subscript"/>
        </w:rPr>
        <w:t>2</w:t>
      </w:r>
      <w:r w:rsidRPr="00DD0CB2">
        <w:rPr>
          <w:rFonts w:ascii="Times New Roman" w:hAnsi="Times New Roman"/>
          <w:b/>
          <w:bCs/>
          <w:sz w:val="24"/>
          <w:szCs w:val="24"/>
        </w:rPr>
        <w:t xml:space="preserve"> </w:t>
      </w:r>
      <w:r w:rsidRPr="00DD0CB2">
        <w:rPr>
          <w:rFonts w:ascii="Times New Roman" w:hAnsi="Times New Roman"/>
          <w:sz w:val="24"/>
          <w:szCs w:val="24"/>
        </w:rPr>
        <w:t>[M+H]</w:t>
      </w:r>
      <w:r w:rsidRPr="00DD0CB2">
        <w:rPr>
          <w:rFonts w:ascii="Times New Roman" w:hAnsi="Times New Roman"/>
          <w:sz w:val="24"/>
          <w:szCs w:val="24"/>
          <w:vertAlign w:val="superscript"/>
        </w:rPr>
        <w:t xml:space="preserve">+ </w:t>
      </w:r>
      <w:r w:rsidRPr="00DD0CB2">
        <w:rPr>
          <w:rFonts w:ascii="Times New Roman" w:hAnsi="Times New Roman"/>
          <w:sz w:val="24"/>
          <w:szCs w:val="24"/>
        </w:rPr>
        <w:t xml:space="preserve">290.0948, found </w:t>
      </w:r>
      <w:r w:rsidRPr="00DD0CB2">
        <w:rPr>
          <w:rFonts w:ascii="Times New Roman" w:hAnsi="Times New Roman"/>
          <w:color w:val="000000" w:themeColor="text1"/>
          <w:sz w:val="24"/>
          <w:szCs w:val="24"/>
        </w:rPr>
        <w:t xml:space="preserve">290.0967. </w:t>
      </w:r>
    </w:p>
    <w:p w14:paraId="25DEB2D3" w14:textId="77777777" w:rsidR="00CE4804" w:rsidRDefault="00060C22" w:rsidP="00027155">
      <w:pPr>
        <w:spacing w:line="360" w:lineRule="auto"/>
        <w:jc w:val="both"/>
        <w:rPr>
          <w:rFonts w:ascii="Times New Roman" w:hAnsi="Times New Roman"/>
          <w:b/>
          <w:sz w:val="24"/>
          <w:szCs w:val="24"/>
        </w:rPr>
      </w:pPr>
      <w:r w:rsidRPr="007516D6">
        <w:rPr>
          <w:rFonts w:ascii="Times New Roman" w:hAnsi="Times New Roman"/>
          <w:b/>
          <w:sz w:val="24"/>
          <w:szCs w:val="24"/>
        </w:rPr>
        <w:t xml:space="preserve">Example </w:t>
      </w:r>
      <w:bookmarkStart w:id="27" w:name="_Hlk139988869"/>
      <w:r>
        <w:rPr>
          <w:rFonts w:ascii="Times New Roman" w:hAnsi="Times New Roman"/>
          <w:b/>
          <w:sz w:val="24"/>
          <w:szCs w:val="24"/>
        </w:rPr>
        <w:t>27.</w:t>
      </w:r>
      <w:r w:rsidRPr="007516D6">
        <w:rPr>
          <w:rFonts w:ascii="Times New Roman" w:hAnsi="Times New Roman"/>
          <w:b/>
          <w:sz w:val="24"/>
          <w:szCs w:val="24"/>
        </w:rPr>
        <w:t xml:space="preserve"> </w:t>
      </w:r>
      <w:r w:rsidRPr="000323B9">
        <w:rPr>
          <w:rFonts w:ascii="Times New Roman" w:hAnsi="Times New Roman"/>
          <w:sz w:val="24"/>
          <w:szCs w:val="24"/>
        </w:rPr>
        <w:t>Methyl 2-(4-chlorophenyl)-2-(dibenzylamino)acetate</w:t>
      </w:r>
      <w:r w:rsidRPr="007516D6">
        <w:rPr>
          <w:rFonts w:ascii="Times New Roman" w:hAnsi="Times New Roman"/>
          <w:b/>
          <w:sz w:val="24"/>
          <w:szCs w:val="24"/>
        </w:rPr>
        <w:t xml:space="preserve"> (</w:t>
      </w:r>
      <w:r>
        <w:rPr>
          <w:rFonts w:ascii="Times New Roman" w:hAnsi="Times New Roman"/>
          <w:b/>
          <w:sz w:val="24"/>
          <w:szCs w:val="24"/>
        </w:rPr>
        <w:t>8c</w:t>
      </w:r>
      <w:r w:rsidRPr="007516D6">
        <w:rPr>
          <w:rFonts w:ascii="Times New Roman" w:hAnsi="Times New Roman"/>
          <w:b/>
          <w:sz w:val="24"/>
          <w:szCs w:val="24"/>
        </w:rPr>
        <w:t>).</w:t>
      </w:r>
      <w:bookmarkEnd w:id="27"/>
    </w:p>
    <w:p w14:paraId="03DDE1C8" w14:textId="1CC81278" w:rsidR="00CE4804" w:rsidRDefault="00CE4804" w:rsidP="00CE4804">
      <w:pPr>
        <w:spacing w:line="360" w:lineRule="auto"/>
        <w:jc w:val="center"/>
        <w:rPr>
          <w:rFonts w:ascii="Times New Roman" w:hAnsi="Times New Roman"/>
          <w:b/>
          <w:sz w:val="24"/>
          <w:szCs w:val="24"/>
        </w:rPr>
      </w:pPr>
      <w:r>
        <w:object w:dxaOrig="2678" w:dyaOrig="2484" w14:anchorId="20A95FAC">
          <v:shape id="_x0000_i1087" type="#_x0000_t75" style="width:132.75pt;height:126.1pt" o:ole="">
            <v:imagedata r:id="rId170" o:title=""/>
          </v:shape>
          <o:OLEObject Type="Embed" ProgID="ChemDraw.Document.6.0" ShapeID="_x0000_i1087" DrawAspect="Content" ObjectID="_1780927593" r:id="rId171"/>
        </w:object>
      </w:r>
    </w:p>
    <w:p w14:paraId="23CA4657" w14:textId="201940F6" w:rsidR="00060C22" w:rsidRPr="00DD0CB2" w:rsidRDefault="00060C22" w:rsidP="006D6404">
      <w:pPr>
        <w:spacing w:line="480" w:lineRule="auto"/>
        <w:jc w:val="both"/>
        <w:rPr>
          <w:rFonts w:ascii="Times New Roman" w:hAnsi="Times New Roman"/>
          <w:b/>
          <w:sz w:val="24"/>
          <w:szCs w:val="24"/>
          <w:lang w:val="pt-BR"/>
        </w:rPr>
      </w:pPr>
      <w:r w:rsidRPr="002F2FFA">
        <w:rPr>
          <w:rFonts w:ascii="Times New Roman" w:hAnsi="Times New Roman"/>
          <w:noProof/>
          <w:sz w:val="24"/>
          <w:szCs w:val="24"/>
        </w:rPr>
        <w:t xml:space="preserve">The title compound was synthesized following the general procedure described in  </w:t>
      </w:r>
      <w:r>
        <w:rPr>
          <w:rFonts w:ascii="Times New Roman" w:hAnsi="Times New Roman"/>
          <w:noProof/>
          <w:sz w:val="24"/>
          <w:szCs w:val="24"/>
        </w:rPr>
        <w:t xml:space="preserve">section </w:t>
      </w:r>
      <w:r>
        <w:rPr>
          <w:rFonts w:ascii="Times New Roman" w:hAnsi="Times New Roman"/>
          <w:bCs/>
          <w:noProof/>
          <w:sz w:val="24"/>
          <w:szCs w:val="24"/>
        </w:rPr>
        <w:t>5.3</w:t>
      </w:r>
      <w:r w:rsidRPr="002F2FFA">
        <w:rPr>
          <w:rFonts w:ascii="Times New Roman" w:hAnsi="Times New Roman"/>
          <w:noProof/>
          <w:sz w:val="24"/>
          <w:szCs w:val="24"/>
        </w:rPr>
        <w:t xml:space="preserve"> and involved corresponding reactant exchange with compounds </w:t>
      </w:r>
      <w:r>
        <w:rPr>
          <w:rFonts w:ascii="Times New Roman" w:hAnsi="Times New Roman"/>
          <w:b/>
          <w:bCs/>
          <w:noProof/>
          <w:sz w:val="24"/>
          <w:szCs w:val="24"/>
        </w:rPr>
        <w:t>2</w:t>
      </w:r>
      <w:r w:rsidRPr="002F2FFA">
        <w:rPr>
          <w:rFonts w:ascii="Times New Roman" w:hAnsi="Times New Roman"/>
          <w:b/>
          <w:bCs/>
          <w:noProof/>
          <w:sz w:val="24"/>
          <w:szCs w:val="24"/>
        </w:rPr>
        <w:t>a</w:t>
      </w:r>
      <w:r w:rsidRPr="002F2FFA">
        <w:rPr>
          <w:rFonts w:ascii="Times New Roman" w:hAnsi="Times New Roman"/>
          <w:noProof/>
          <w:sz w:val="24"/>
          <w:szCs w:val="24"/>
        </w:rPr>
        <w:t xml:space="preserve"> and </w:t>
      </w:r>
      <w:r>
        <w:rPr>
          <w:rFonts w:ascii="Times New Roman" w:hAnsi="Times New Roman"/>
          <w:b/>
          <w:bCs/>
          <w:noProof/>
          <w:sz w:val="24"/>
          <w:szCs w:val="24"/>
        </w:rPr>
        <w:t>7c</w:t>
      </w:r>
      <w:r>
        <w:rPr>
          <w:rFonts w:ascii="Times New Roman" w:hAnsi="Times New Roman"/>
          <w:noProof/>
          <w:sz w:val="24"/>
          <w:szCs w:val="24"/>
        </w:rPr>
        <w:t xml:space="preserve"> </w:t>
      </w:r>
      <w:r w:rsidRPr="002F2FFA">
        <w:rPr>
          <w:rFonts w:ascii="Times New Roman" w:hAnsi="Times New Roman"/>
          <w:noProof/>
          <w:sz w:val="24"/>
          <w:szCs w:val="24"/>
        </w:rPr>
        <w:t>(dibenzylamine). The crude mixture was concentrated under vacuum, and the product was purified by flash chromatography</w:t>
      </w:r>
      <w:r w:rsidRPr="007516D6">
        <w:rPr>
          <w:rFonts w:ascii="Times New Roman" w:hAnsi="Times New Roman"/>
          <w:sz w:val="24"/>
          <w:szCs w:val="24"/>
        </w:rPr>
        <w:t>;</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8c </w:t>
      </w:r>
      <w:r w:rsidRPr="00204278">
        <w:rPr>
          <w:rFonts w:ascii="Times New Roman" w:hAnsi="Times New Roman"/>
          <w:bCs/>
          <w:sz w:val="24"/>
          <w:szCs w:val="24"/>
        </w:rPr>
        <w:t>(</w:t>
      </w:r>
      <w:r>
        <w:rPr>
          <w:rFonts w:ascii="Times New Roman" w:hAnsi="Times New Roman"/>
          <w:bCs/>
          <w:sz w:val="24"/>
          <w:szCs w:val="24"/>
        </w:rPr>
        <w:t>0.79 g in 5 h, 74</w:t>
      </w:r>
      <w:r w:rsidRPr="006307E4">
        <w:rPr>
          <w:rFonts w:ascii="Times New Roman" w:hAnsi="Times New Roman"/>
          <w:bCs/>
          <w:sz w:val="24"/>
          <w:szCs w:val="24"/>
        </w:rPr>
        <w:t>%</w:t>
      </w:r>
      <w:r>
        <w:rPr>
          <w:rFonts w:ascii="Times New Roman" w:hAnsi="Times New Roman"/>
          <w:bCs/>
          <w:sz w:val="24"/>
          <w:szCs w:val="24"/>
        </w:rPr>
        <w:t>)</w:t>
      </w:r>
      <w:r w:rsidRPr="007516D6">
        <w:rPr>
          <w:rFonts w:ascii="Times New Roman" w:hAnsi="Times New Roman"/>
          <w:sz w:val="24"/>
          <w:szCs w:val="24"/>
        </w:rPr>
        <w:t xml:space="preserve"> as a </w:t>
      </w:r>
      <w:r>
        <w:rPr>
          <w:rFonts w:ascii="Times New Roman" w:hAnsi="Times New Roman"/>
          <w:sz w:val="24"/>
          <w:szCs w:val="24"/>
        </w:rPr>
        <w:t>colourless liquid</w:t>
      </w:r>
      <w:r w:rsidRPr="007516D6">
        <w:rPr>
          <w:rFonts w:ascii="Times New Roman" w:hAnsi="Times New Roman"/>
          <w:sz w:val="24"/>
          <w:szCs w:val="24"/>
        </w:rPr>
        <w:t xml:space="preserve">. </w:t>
      </w:r>
      <w:r w:rsidRPr="001D00DA">
        <w:rPr>
          <w:rFonts w:ascii="Times New Roman" w:hAnsi="Times New Roman"/>
          <w:b/>
          <w:bCs/>
          <w:color w:val="0000CC"/>
          <w:sz w:val="24"/>
          <w:szCs w:val="24"/>
          <w:vertAlign w:val="superscript"/>
          <w:lang w:val="pt-BR"/>
        </w:rPr>
        <w:t>1</w:t>
      </w:r>
      <w:r w:rsidRPr="001D00DA">
        <w:rPr>
          <w:rFonts w:ascii="Times New Roman" w:hAnsi="Times New Roman"/>
          <w:b/>
          <w:bCs/>
          <w:color w:val="0000CC"/>
          <w:sz w:val="24"/>
          <w:szCs w:val="24"/>
          <w:lang w:val="pt-BR"/>
        </w:rPr>
        <w:t>H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(400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 xml:space="preserve">) </w:t>
      </w:r>
      <w:r w:rsidRPr="007516D6">
        <w:rPr>
          <w:rFonts w:ascii="Times New Roman" w:hAnsi="Times New Roman"/>
          <w:bCs/>
          <w:sz w:val="24"/>
          <w:szCs w:val="24"/>
          <w:lang w:val="pt-BR"/>
        </w:rPr>
        <w:t>δ 7.3</w:t>
      </w:r>
      <w:r>
        <w:rPr>
          <w:rFonts w:ascii="Times New Roman" w:hAnsi="Times New Roman"/>
          <w:bCs/>
          <w:sz w:val="24"/>
          <w:szCs w:val="24"/>
          <w:lang w:val="pt-BR"/>
        </w:rPr>
        <w:t>4</w:t>
      </w:r>
      <w:r w:rsidRPr="007516D6">
        <w:rPr>
          <w:rFonts w:ascii="Times New Roman" w:hAnsi="Times New Roman"/>
          <w:bCs/>
          <w:sz w:val="24"/>
          <w:szCs w:val="24"/>
          <w:lang w:val="pt-BR"/>
        </w:rPr>
        <w:t xml:space="preserve"> – 7.2</w:t>
      </w:r>
      <w:r>
        <w:rPr>
          <w:rFonts w:ascii="Times New Roman" w:hAnsi="Times New Roman"/>
          <w:bCs/>
          <w:sz w:val="24"/>
          <w:szCs w:val="24"/>
          <w:lang w:val="pt-BR"/>
        </w:rPr>
        <w:t>1</w:t>
      </w:r>
      <w:r w:rsidRPr="007516D6">
        <w:rPr>
          <w:rFonts w:ascii="Times New Roman" w:hAnsi="Times New Roman"/>
          <w:bCs/>
          <w:sz w:val="24"/>
          <w:szCs w:val="24"/>
          <w:lang w:val="pt-BR"/>
        </w:rPr>
        <w:t xml:space="preserve"> (m, 14H), 4.57 (s, 1H), 3.77 (s, 3H), 3.73 (d, </w:t>
      </w:r>
      <w:r w:rsidRPr="007516D6">
        <w:rPr>
          <w:rFonts w:ascii="Times New Roman" w:hAnsi="Times New Roman"/>
          <w:bCs/>
          <w:i/>
          <w:iCs/>
          <w:sz w:val="24"/>
          <w:szCs w:val="24"/>
          <w:lang w:val="pt-BR"/>
        </w:rPr>
        <w:t>J</w:t>
      </w:r>
      <w:r w:rsidRPr="007516D6">
        <w:rPr>
          <w:rFonts w:ascii="Times New Roman" w:hAnsi="Times New Roman"/>
          <w:bCs/>
          <w:sz w:val="24"/>
          <w:szCs w:val="24"/>
          <w:lang w:val="pt-BR"/>
        </w:rPr>
        <w:t xml:space="preserve"> = 2.9 Hz, 4H).</w:t>
      </w:r>
      <w:r w:rsidRPr="001D00DA">
        <w:rPr>
          <w:rFonts w:ascii="Times New Roman" w:hAnsi="Times New Roman"/>
          <w:sz w:val="24"/>
          <w:szCs w:val="24"/>
          <w:lang w:val="pt-BR"/>
        </w:rPr>
        <w:t xml:space="preserve">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w:t>
      </w:r>
      <w:r w:rsidRPr="001D00DA">
        <w:rPr>
          <w:rFonts w:ascii="Times New Roman" w:hAnsi="Times New Roman"/>
          <w:b/>
          <w:sz w:val="24"/>
          <w:szCs w:val="24"/>
          <w:lang w:val="pt-BR"/>
        </w:rPr>
        <w:t xml:space="preserve"> </w:t>
      </w:r>
      <w:r w:rsidRPr="007516D6">
        <w:rPr>
          <w:rFonts w:ascii="Times New Roman" w:hAnsi="Times New Roman"/>
          <w:bCs/>
          <w:sz w:val="24"/>
          <w:szCs w:val="24"/>
          <w:lang w:val="el-GR"/>
        </w:rPr>
        <w:t>δ 172.28, 139.32, 135.32, 133.87, 130.26, 128.88, 128.69, 128.48, 127.28, 65.31, 54.35, 51.67.</w:t>
      </w:r>
      <w:r w:rsidRPr="001D00DA">
        <w:rPr>
          <w:rFonts w:ascii="Times New Roman" w:hAnsi="Times New Roman"/>
          <w:sz w:val="24"/>
          <w:szCs w:val="24"/>
          <w:lang w:val="pt-BR"/>
        </w:rPr>
        <w:t xml:space="preserve"> </w:t>
      </w:r>
      <w:r w:rsidRPr="001D00DA">
        <w:rPr>
          <w:rFonts w:ascii="Times New Roman" w:hAnsi="Times New Roman"/>
          <w:b/>
          <w:color w:val="0000CC"/>
          <w:sz w:val="24"/>
          <w:szCs w:val="24"/>
          <w:lang w:val="pt-BR"/>
        </w:rPr>
        <w:t>IR (</w:t>
      </w:r>
      <w:r w:rsidRPr="00A91B52">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color w:val="0000CC"/>
          <w:lang w:val="pt-BR"/>
        </w:rPr>
        <w:t xml:space="preserve"> </w:t>
      </w:r>
      <w:r w:rsidRPr="001D00DA">
        <w:rPr>
          <w:rFonts w:ascii="Times New Roman" w:hAnsi="Times New Roman"/>
          <w:bCs/>
          <w:sz w:val="24"/>
          <w:szCs w:val="24"/>
          <w:lang w:val="pt-BR"/>
        </w:rPr>
        <w:t>3024.08, 1736.91, 1451.25, 1213.67, 688.73</w:t>
      </w:r>
      <w:r w:rsidRPr="001D00DA">
        <w:rPr>
          <w:rFonts w:ascii="Times New Roman" w:hAnsi="Times New Roman"/>
          <w:b/>
          <w:sz w:val="24"/>
          <w:szCs w:val="24"/>
          <w:lang w:val="pt-BR"/>
        </w:rPr>
        <w:t xml:space="preserve"> </w:t>
      </w:r>
      <w:r w:rsidRPr="001D00DA">
        <w:rPr>
          <w:rFonts w:ascii="Times New Roman" w:hAnsi="Times New Roman"/>
          <w:sz w:val="24"/>
          <w:szCs w:val="24"/>
          <w:lang w:val="pt-BR"/>
        </w:rPr>
        <w:t>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 xml:space="preserve">. </w:t>
      </w:r>
      <w:r w:rsidRPr="001D00DA">
        <w:rPr>
          <w:rFonts w:ascii="Times New Roman" w:hAnsi="Times New Roman"/>
          <w:b/>
          <w:bCs/>
          <w:color w:val="0000CC"/>
          <w:sz w:val="24"/>
          <w:szCs w:val="24"/>
          <w:lang w:val="pt-BR"/>
        </w:rPr>
        <w:t>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23</w:t>
      </w:r>
      <w:r w:rsidRPr="001D00DA">
        <w:rPr>
          <w:rFonts w:ascii="Times New Roman" w:hAnsi="Times New Roman"/>
          <w:b/>
          <w:sz w:val="24"/>
          <w:szCs w:val="24"/>
          <w:lang w:val="pt-BR"/>
        </w:rPr>
        <w:t>H</w:t>
      </w:r>
      <w:r w:rsidRPr="001D00DA">
        <w:rPr>
          <w:rFonts w:ascii="Times New Roman" w:hAnsi="Times New Roman"/>
          <w:b/>
          <w:sz w:val="24"/>
          <w:szCs w:val="24"/>
          <w:vertAlign w:val="subscript"/>
          <w:lang w:val="pt-BR"/>
        </w:rPr>
        <w:t>23</w:t>
      </w:r>
      <w:r w:rsidRPr="001D00DA">
        <w:rPr>
          <w:rFonts w:ascii="Times New Roman" w:hAnsi="Times New Roman"/>
          <w:b/>
          <w:sz w:val="24"/>
          <w:szCs w:val="24"/>
          <w:lang w:val="pt-BR"/>
        </w:rPr>
        <w:t>ClNO</w:t>
      </w:r>
      <w:r w:rsidRPr="001D00DA">
        <w:rPr>
          <w:rFonts w:ascii="Times New Roman" w:hAnsi="Times New Roman"/>
          <w:b/>
          <w:sz w:val="24"/>
          <w:szCs w:val="24"/>
          <w:vertAlign w:val="subscript"/>
          <w:lang w:val="pt-BR"/>
        </w:rPr>
        <w:t>2</w:t>
      </w:r>
      <w:r w:rsidRPr="001D00DA">
        <w:rPr>
          <w:rFonts w:ascii="Times New Roman" w:hAnsi="Times New Roman"/>
          <w:b/>
          <w:sz w:val="24"/>
          <w:szCs w:val="24"/>
          <w:lang w:val="pt-BR"/>
        </w:rPr>
        <w:t xml:space="preserve">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sidRPr="001D00DA">
        <w:rPr>
          <w:rFonts w:ascii="Times New Roman" w:hAnsi="Times New Roman"/>
          <w:sz w:val="24"/>
          <w:szCs w:val="24"/>
          <w:lang w:val="pt-BR"/>
        </w:rPr>
        <w:t xml:space="preserve">380.1412, found </w:t>
      </w:r>
      <w:r w:rsidRPr="001D00DA">
        <w:rPr>
          <w:rFonts w:ascii="Times New Roman" w:hAnsi="Times New Roman"/>
          <w:color w:val="000000" w:themeColor="text1"/>
          <w:sz w:val="24"/>
          <w:szCs w:val="24"/>
          <w:lang w:val="pt-BR"/>
        </w:rPr>
        <w:t>380.1408.</w:t>
      </w:r>
    </w:p>
    <w:p w14:paraId="2FDCC044" w14:textId="77777777" w:rsidR="00CE4804" w:rsidRDefault="00060C22" w:rsidP="00027155">
      <w:pPr>
        <w:spacing w:line="360" w:lineRule="auto"/>
        <w:jc w:val="both"/>
      </w:pPr>
      <w:r w:rsidRPr="007516D6">
        <w:rPr>
          <w:rFonts w:ascii="Times New Roman" w:hAnsi="Times New Roman"/>
          <w:b/>
          <w:sz w:val="24"/>
          <w:szCs w:val="24"/>
        </w:rPr>
        <w:t xml:space="preserve">Example </w:t>
      </w:r>
      <w:r>
        <w:rPr>
          <w:rFonts w:ascii="Times New Roman" w:hAnsi="Times New Roman"/>
          <w:b/>
          <w:sz w:val="24"/>
          <w:szCs w:val="24"/>
        </w:rPr>
        <w:t>28.</w:t>
      </w:r>
      <w:r w:rsidRPr="007516D6">
        <w:rPr>
          <w:rFonts w:ascii="Times New Roman" w:hAnsi="Times New Roman"/>
          <w:b/>
          <w:sz w:val="24"/>
          <w:szCs w:val="24"/>
        </w:rPr>
        <w:t xml:space="preserve"> </w:t>
      </w:r>
      <w:r w:rsidRPr="000323B9">
        <w:rPr>
          <w:rFonts w:ascii="Times New Roman" w:eastAsia="TimesNewRomanPSMT" w:hAnsi="Times New Roman"/>
          <w:sz w:val="24"/>
          <w:szCs w:val="24"/>
        </w:rPr>
        <w:t>Methyl 2-((5-bromopyrimidin-2-yl)amino)-2-(4-chlorophenyl)acetate</w:t>
      </w:r>
      <w:r w:rsidRPr="00A90471">
        <w:rPr>
          <w:rFonts w:ascii="Times New Roman" w:eastAsia="TimesNewRomanPSMT" w:hAnsi="Times New Roman"/>
          <w:b/>
          <w:sz w:val="24"/>
          <w:szCs w:val="24"/>
        </w:rPr>
        <w:t xml:space="preserve"> </w:t>
      </w:r>
      <w:r w:rsidRPr="007516D6">
        <w:rPr>
          <w:rFonts w:ascii="Times New Roman" w:hAnsi="Times New Roman"/>
          <w:b/>
          <w:sz w:val="24"/>
          <w:szCs w:val="24"/>
        </w:rPr>
        <w:t>(</w:t>
      </w:r>
      <w:r>
        <w:rPr>
          <w:rFonts w:ascii="Times New Roman" w:hAnsi="Times New Roman"/>
          <w:b/>
          <w:sz w:val="24"/>
          <w:szCs w:val="24"/>
        </w:rPr>
        <w:t>8d</w:t>
      </w:r>
      <w:r w:rsidRPr="007516D6">
        <w:rPr>
          <w:rFonts w:ascii="Times New Roman" w:hAnsi="Times New Roman"/>
          <w:b/>
          <w:sz w:val="24"/>
          <w:szCs w:val="24"/>
        </w:rPr>
        <w:t>).</w:t>
      </w:r>
      <w:r w:rsidR="00851BEB" w:rsidRPr="00851BEB">
        <w:t xml:space="preserve"> </w:t>
      </w:r>
    </w:p>
    <w:p w14:paraId="01AF5898" w14:textId="004C4BA8" w:rsidR="00CE4804" w:rsidRDefault="00CE4804" w:rsidP="00CE4804">
      <w:pPr>
        <w:spacing w:line="360" w:lineRule="auto"/>
        <w:jc w:val="center"/>
      </w:pPr>
      <w:r>
        <w:object w:dxaOrig="3002" w:dyaOrig="1754" w14:anchorId="41B2B811">
          <v:shape id="_x0000_i1088" type="#_x0000_t75" style="width:151.1pt;height:89.9pt" o:ole="">
            <v:imagedata r:id="rId172" o:title=""/>
          </v:shape>
          <o:OLEObject Type="Embed" ProgID="ChemDraw.Document.6.0" ShapeID="_x0000_i1088" DrawAspect="Content" ObjectID="_1780927594" r:id="rId173"/>
        </w:object>
      </w:r>
    </w:p>
    <w:p w14:paraId="69A24DD0" w14:textId="263CB318" w:rsidR="00060C22" w:rsidRPr="00DD0CB2" w:rsidRDefault="00851BEB" w:rsidP="006D6404">
      <w:pPr>
        <w:spacing w:line="480" w:lineRule="auto"/>
        <w:jc w:val="both"/>
        <w:rPr>
          <w:rFonts w:ascii="Times New Roman" w:hAnsi="Times New Roman"/>
          <w:b/>
          <w:sz w:val="24"/>
          <w:szCs w:val="24"/>
          <w:lang w:val="pt-BR"/>
        </w:rPr>
      </w:pPr>
      <w:r>
        <w:rPr>
          <w:rFonts w:ascii="Times New Roman" w:hAnsi="Times New Roman"/>
          <w:b/>
          <w:sz w:val="24"/>
          <w:szCs w:val="24"/>
        </w:rPr>
        <w:t xml:space="preserve"> </w:t>
      </w:r>
      <w:r w:rsidR="00060C22" w:rsidRPr="00806F7C">
        <w:rPr>
          <w:rFonts w:ascii="Times New Roman" w:hAnsi="Times New Roman"/>
          <w:noProof/>
          <w:sz w:val="24"/>
          <w:szCs w:val="24"/>
        </w:rPr>
        <w:t xml:space="preserve">The title compound was synthesized following the general procedure described in  </w:t>
      </w:r>
      <w:r w:rsidR="00060C22">
        <w:rPr>
          <w:rFonts w:ascii="Times New Roman" w:hAnsi="Times New Roman"/>
          <w:noProof/>
          <w:sz w:val="24"/>
          <w:szCs w:val="24"/>
        </w:rPr>
        <w:t xml:space="preserve">section </w:t>
      </w:r>
      <w:r w:rsidR="00060C22">
        <w:rPr>
          <w:rFonts w:ascii="Times New Roman" w:hAnsi="Times New Roman"/>
          <w:bCs/>
          <w:noProof/>
          <w:sz w:val="24"/>
          <w:szCs w:val="24"/>
        </w:rPr>
        <w:t>5.3</w:t>
      </w:r>
      <w:r w:rsidR="00060C22" w:rsidRPr="00806F7C">
        <w:rPr>
          <w:rFonts w:ascii="Times New Roman" w:hAnsi="Times New Roman"/>
          <w:noProof/>
          <w:sz w:val="24"/>
          <w:szCs w:val="24"/>
        </w:rPr>
        <w:t xml:space="preserve"> and involved corresponding reactant exchange with compound </w:t>
      </w:r>
      <w:r w:rsidR="00060C22">
        <w:rPr>
          <w:rFonts w:ascii="Times New Roman" w:hAnsi="Times New Roman"/>
          <w:b/>
          <w:bCs/>
          <w:noProof/>
          <w:sz w:val="24"/>
          <w:szCs w:val="24"/>
        </w:rPr>
        <w:t>2</w:t>
      </w:r>
      <w:r w:rsidR="00060C22" w:rsidRPr="00806F7C">
        <w:rPr>
          <w:rFonts w:ascii="Times New Roman" w:hAnsi="Times New Roman"/>
          <w:b/>
          <w:bCs/>
          <w:noProof/>
          <w:sz w:val="24"/>
          <w:szCs w:val="24"/>
        </w:rPr>
        <w:t>a</w:t>
      </w:r>
      <w:r w:rsidR="00060C22" w:rsidRPr="00806F7C">
        <w:rPr>
          <w:rFonts w:ascii="Times New Roman" w:hAnsi="Times New Roman"/>
          <w:noProof/>
          <w:sz w:val="24"/>
          <w:szCs w:val="24"/>
        </w:rPr>
        <w:t xml:space="preserve"> and compound </w:t>
      </w:r>
      <w:r w:rsidR="00060C22">
        <w:rPr>
          <w:rFonts w:ascii="Times New Roman" w:hAnsi="Times New Roman"/>
          <w:b/>
          <w:bCs/>
          <w:noProof/>
          <w:sz w:val="24"/>
          <w:szCs w:val="24"/>
        </w:rPr>
        <w:t>7d</w:t>
      </w:r>
      <w:r w:rsidR="00060C22" w:rsidRPr="00806F7C">
        <w:rPr>
          <w:rFonts w:ascii="Times New Roman" w:hAnsi="Times New Roman"/>
          <w:b/>
          <w:bCs/>
          <w:noProof/>
          <w:sz w:val="24"/>
          <w:szCs w:val="24"/>
        </w:rPr>
        <w:t xml:space="preserve"> </w:t>
      </w:r>
      <w:r w:rsidR="00060C22" w:rsidRPr="00806F7C">
        <w:rPr>
          <w:rFonts w:ascii="Times New Roman" w:hAnsi="Times New Roman"/>
          <w:noProof/>
          <w:sz w:val="24"/>
          <w:szCs w:val="24"/>
        </w:rPr>
        <w:t xml:space="preserve">(5-bromopyrimidin-2-amine). </w:t>
      </w:r>
      <w:r w:rsidR="00060C22" w:rsidRPr="00806F7C">
        <w:rPr>
          <w:rFonts w:ascii="Times New Roman" w:hAnsi="Times New Roman"/>
          <w:noProof/>
          <w:sz w:val="24"/>
          <w:szCs w:val="24"/>
        </w:rPr>
        <w:lastRenderedPageBreak/>
        <w:t>The crude mixture was concentrated under vacuum, and the product was purified by flash chromatography</w:t>
      </w:r>
      <w:r w:rsidR="00060C22">
        <w:rPr>
          <w:rFonts w:ascii="Times New Roman" w:hAnsi="Times New Roman"/>
          <w:sz w:val="24"/>
          <w:szCs w:val="24"/>
        </w:rPr>
        <w:t>;</w:t>
      </w:r>
      <w:r w:rsidR="00060C22" w:rsidRPr="007516D6">
        <w:rPr>
          <w:rFonts w:ascii="Times New Roman" w:hAnsi="Times New Roman"/>
          <w:noProof/>
          <w:sz w:val="24"/>
          <w:szCs w:val="24"/>
        </w:rPr>
        <w:t xml:space="preserve"> </w:t>
      </w:r>
      <w:r w:rsidR="00060C22">
        <w:rPr>
          <w:rFonts w:ascii="Times New Roman" w:hAnsi="Times New Roman"/>
          <w:bCs/>
          <w:noProof/>
          <w:sz w:val="24"/>
          <w:szCs w:val="24"/>
        </w:rPr>
        <w:t xml:space="preserve">to give </w:t>
      </w:r>
      <w:r w:rsidR="00060C22">
        <w:rPr>
          <w:rFonts w:ascii="Times New Roman" w:hAnsi="Times New Roman"/>
          <w:bCs/>
          <w:sz w:val="24"/>
          <w:szCs w:val="24"/>
        </w:rPr>
        <w:t xml:space="preserve">compound </w:t>
      </w:r>
      <w:r w:rsidR="00060C22">
        <w:rPr>
          <w:rFonts w:ascii="Times New Roman" w:hAnsi="Times New Roman"/>
          <w:b/>
          <w:sz w:val="24"/>
          <w:szCs w:val="24"/>
        </w:rPr>
        <w:t xml:space="preserve">8d </w:t>
      </w:r>
      <w:r w:rsidR="00060C22" w:rsidRPr="00204278">
        <w:rPr>
          <w:rFonts w:ascii="Times New Roman" w:hAnsi="Times New Roman"/>
          <w:bCs/>
          <w:sz w:val="24"/>
          <w:szCs w:val="24"/>
        </w:rPr>
        <w:t>(</w:t>
      </w:r>
      <w:r w:rsidR="00060C22">
        <w:rPr>
          <w:rFonts w:ascii="Times New Roman" w:hAnsi="Times New Roman"/>
          <w:bCs/>
          <w:sz w:val="24"/>
          <w:szCs w:val="24"/>
        </w:rPr>
        <w:t>0.83 g in 5 h, 8</w:t>
      </w:r>
      <w:r w:rsidR="00412738">
        <w:rPr>
          <w:rFonts w:ascii="Times New Roman" w:hAnsi="Times New Roman"/>
          <w:bCs/>
          <w:sz w:val="24"/>
          <w:szCs w:val="24"/>
        </w:rPr>
        <w:t>3</w:t>
      </w:r>
      <w:r w:rsidR="00060C22" w:rsidRPr="006307E4">
        <w:rPr>
          <w:rFonts w:ascii="Times New Roman" w:hAnsi="Times New Roman"/>
          <w:bCs/>
          <w:sz w:val="24"/>
          <w:szCs w:val="24"/>
        </w:rPr>
        <w:t>%</w:t>
      </w:r>
      <w:r w:rsidR="00060C22">
        <w:rPr>
          <w:rFonts w:ascii="Times New Roman" w:hAnsi="Times New Roman"/>
          <w:bCs/>
          <w:sz w:val="24"/>
          <w:szCs w:val="24"/>
        </w:rPr>
        <w:t xml:space="preserve">) </w:t>
      </w:r>
      <w:r w:rsidR="00060C22" w:rsidRPr="007516D6">
        <w:rPr>
          <w:rFonts w:ascii="Times New Roman" w:hAnsi="Times New Roman"/>
          <w:sz w:val="24"/>
          <w:szCs w:val="24"/>
        </w:rPr>
        <w:t xml:space="preserve">as a </w:t>
      </w:r>
      <w:r w:rsidR="00060C22">
        <w:rPr>
          <w:rFonts w:ascii="Times New Roman" w:hAnsi="Times New Roman"/>
          <w:sz w:val="24"/>
          <w:szCs w:val="24"/>
        </w:rPr>
        <w:t>yellow liquid</w:t>
      </w:r>
      <w:r w:rsidR="00060C22" w:rsidRPr="007516D6">
        <w:rPr>
          <w:rFonts w:ascii="Times New Roman" w:hAnsi="Times New Roman"/>
          <w:sz w:val="24"/>
          <w:szCs w:val="24"/>
        </w:rPr>
        <w:t xml:space="preserve">. </w:t>
      </w:r>
      <w:r w:rsidR="00060C22" w:rsidRPr="001D00DA">
        <w:rPr>
          <w:rFonts w:ascii="Times New Roman" w:hAnsi="Times New Roman"/>
          <w:b/>
          <w:bCs/>
          <w:color w:val="0000CC"/>
          <w:sz w:val="24"/>
          <w:szCs w:val="24"/>
          <w:vertAlign w:val="superscript"/>
          <w:lang w:val="pt-BR"/>
        </w:rPr>
        <w:t>1</w:t>
      </w:r>
      <w:r w:rsidR="00060C22" w:rsidRPr="001D00DA">
        <w:rPr>
          <w:rFonts w:ascii="Times New Roman" w:hAnsi="Times New Roman"/>
          <w:b/>
          <w:bCs/>
          <w:color w:val="0000CC"/>
          <w:sz w:val="24"/>
          <w:szCs w:val="24"/>
          <w:lang w:val="pt-BR"/>
        </w:rPr>
        <w:t>H NMR</w:t>
      </w:r>
      <w:r w:rsidR="00060C22" w:rsidRPr="001D00DA">
        <w:rPr>
          <w:rFonts w:ascii="Times New Roman" w:hAnsi="Times New Roman"/>
          <w:color w:val="0000CC"/>
          <w:sz w:val="24"/>
          <w:szCs w:val="24"/>
          <w:lang w:val="pt-BR"/>
        </w:rPr>
        <w:t xml:space="preserve"> </w:t>
      </w:r>
      <w:r w:rsidR="00060C22" w:rsidRPr="001D00DA">
        <w:rPr>
          <w:rFonts w:ascii="Times New Roman" w:hAnsi="Times New Roman"/>
          <w:b/>
          <w:color w:val="0000CC"/>
          <w:sz w:val="24"/>
          <w:szCs w:val="24"/>
          <w:lang w:val="pt-BR"/>
        </w:rPr>
        <w:t>(500 MHz, CDCl</w:t>
      </w:r>
      <w:r w:rsidR="00060C22" w:rsidRPr="001D00DA">
        <w:rPr>
          <w:rFonts w:ascii="Times New Roman" w:hAnsi="Times New Roman"/>
          <w:b/>
          <w:color w:val="0000CC"/>
          <w:sz w:val="24"/>
          <w:szCs w:val="24"/>
          <w:vertAlign w:val="subscript"/>
          <w:lang w:val="pt-BR"/>
        </w:rPr>
        <w:t>3</w:t>
      </w:r>
      <w:r w:rsidR="00060C22" w:rsidRPr="001D00DA">
        <w:rPr>
          <w:rFonts w:ascii="Times New Roman" w:hAnsi="Times New Roman"/>
          <w:b/>
          <w:color w:val="0000CC"/>
          <w:sz w:val="24"/>
          <w:szCs w:val="24"/>
          <w:lang w:val="pt-BR"/>
        </w:rPr>
        <w:t xml:space="preserve">) </w:t>
      </w:r>
      <w:r w:rsidR="00060C22" w:rsidRPr="007516D6">
        <w:rPr>
          <w:rFonts w:ascii="Times New Roman" w:hAnsi="Times New Roman"/>
          <w:bCs/>
          <w:sz w:val="24"/>
          <w:szCs w:val="24"/>
          <w:lang w:val="pt-BR"/>
        </w:rPr>
        <w:t xml:space="preserve">δ 8.21 (s, 2H), 7.40 – 7.38 (m, 2H), 7.33 – 7.32 (m, 2H), 6.61 (s, 1H), 5.56 (d, </w:t>
      </w:r>
      <w:r w:rsidR="00060C22" w:rsidRPr="007516D6">
        <w:rPr>
          <w:rFonts w:ascii="Times New Roman" w:hAnsi="Times New Roman"/>
          <w:bCs/>
          <w:i/>
          <w:iCs/>
          <w:sz w:val="24"/>
          <w:szCs w:val="24"/>
          <w:lang w:val="pt-BR"/>
        </w:rPr>
        <w:t>J</w:t>
      </w:r>
      <w:r w:rsidR="00060C22" w:rsidRPr="007516D6">
        <w:rPr>
          <w:rFonts w:ascii="Times New Roman" w:hAnsi="Times New Roman"/>
          <w:bCs/>
          <w:sz w:val="24"/>
          <w:szCs w:val="24"/>
          <w:lang w:val="pt-BR"/>
        </w:rPr>
        <w:t xml:space="preserve"> = 6.8 Hz, 1H), 3.74 (s, 3H).</w:t>
      </w:r>
      <w:r w:rsidR="00060C22" w:rsidRPr="001D00DA">
        <w:rPr>
          <w:rFonts w:ascii="Times New Roman" w:hAnsi="Times New Roman"/>
          <w:bCs/>
          <w:sz w:val="24"/>
          <w:szCs w:val="24"/>
          <w:lang w:val="pt-BR"/>
        </w:rPr>
        <w:t xml:space="preserve"> </w:t>
      </w:r>
      <w:r w:rsidR="00060C22" w:rsidRPr="001D00DA">
        <w:rPr>
          <w:rFonts w:ascii="Times New Roman" w:hAnsi="Times New Roman"/>
          <w:b/>
          <w:bCs/>
          <w:color w:val="0000CC"/>
          <w:sz w:val="24"/>
          <w:szCs w:val="24"/>
          <w:vertAlign w:val="superscript"/>
          <w:lang w:val="pt-BR"/>
        </w:rPr>
        <w:t>13</w:t>
      </w:r>
      <w:r w:rsidR="00060C22" w:rsidRPr="001D00DA">
        <w:rPr>
          <w:rFonts w:ascii="Times New Roman" w:hAnsi="Times New Roman"/>
          <w:b/>
          <w:bCs/>
          <w:color w:val="0000CC"/>
          <w:sz w:val="24"/>
          <w:szCs w:val="24"/>
          <w:lang w:val="pt-BR"/>
        </w:rPr>
        <w:t>C NMR</w:t>
      </w:r>
      <w:r w:rsidR="00060C22" w:rsidRPr="001D00DA">
        <w:rPr>
          <w:rFonts w:ascii="Times New Roman" w:hAnsi="Times New Roman"/>
          <w:color w:val="0000CC"/>
          <w:sz w:val="24"/>
          <w:szCs w:val="24"/>
          <w:lang w:val="pt-BR"/>
        </w:rPr>
        <w:t xml:space="preserve"> </w:t>
      </w:r>
      <w:r w:rsidR="00060C22" w:rsidRPr="001D00DA">
        <w:rPr>
          <w:rFonts w:ascii="Times New Roman" w:hAnsi="Times New Roman"/>
          <w:b/>
          <w:color w:val="0000CC"/>
          <w:sz w:val="24"/>
          <w:szCs w:val="24"/>
          <w:lang w:val="pt-BR"/>
        </w:rPr>
        <w:t>(101 MHz, CDCl</w:t>
      </w:r>
      <w:r w:rsidR="00060C22" w:rsidRPr="001D00DA">
        <w:rPr>
          <w:rFonts w:ascii="Times New Roman" w:hAnsi="Times New Roman"/>
          <w:b/>
          <w:color w:val="0000CC"/>
          <w:sz w:val="24"/>
          <w:szCs w:val="24"/>
          <w:vertAlign w:val="subscript"/>
          <w:lang w:val="pt-BR"/>
        </w:rPr>
        <w:t>3</w:t>
      </w:r>
      <w:r w:rsidR="00060C22" w:rsidRPr="001D00DA">
        <w:rPr>
          <w:rFonts w:ascii="Times New Roman" w:hAnsi="Times New Roman"/>
          <w:b/>
          <w:color w:val="0000CC"/>
          <w:sz w:val="24"/>
          <w:szCs w:val="24"/>
          <w:lang w:val="pt-BR"/>
        </w:rPr>
        <w:t>)</w:t>
      </w:r>
      <w:r w:rsidR="00060C22" w:rsidRPr="001D00DA">
        <w:rPr>
          <w:rFonts w:ascii="Times New Roman" w:hAnsi="Times New Roman"/>
          <w:color w:val="0000CC"/>
          <w:sz w:val="24"/>
          <w:szCs w:val="24"/>
          <w:lang w:val="pt-BR"/>
        </w:rPr>
        <w:t xml:space="preserve"> </w:t>
      </w:r>
      <w:r w:rsidR="00060C22" w:rsidRPr="007516D6">
        <w:rPr>
          <w:rFonts w:ascii="Times New Roman" w:hAnsi="Times New Roman"/>
          <w:sz w:val="24"/>
          <w:szCs w:val="24"/>
          <w:lang w:val="el-GR"/>
        </w:rPr>
        <w:t>δ 171.30, 159.18, 158.36, 135.38, 134.50, 129.11, 128.84, 107.86, 58.01, 52.93.</w:t>
      </w:r>
      <w:r w:rsidR="00060C22" w:rsidRPr="001D00DA">
        <w:rPr>
          <w:rFonts w:ascii="Times New Roman" w:hAnsi="Times New Roman"/>
          <w:bCs/>
          <w:sz w:val="24"/>
          <w:szCs w:val="24"/>
          <w:lang w:val="pt-BR"/>
        </w:rPr>
        <w:t xml:space="preserve"> </w:t>
      </w:r>
      <w:r w:rsidR="00060C22" w:rsidRPr="001D00DA">
        <w:rPr>
          <w:rFonts w:ascii="Times New Roman" w:hAnsi="Times New Roman"/>
          <w:b/>
          <w:color w:val="0000CC"/>
          <w:sz w:val="24"/>
          <w:szCs w:val="24"/>
          <w:lang w:val="pt-BR"/>
        </w:rPr>
        <w:t>IR(</w:t>
      </w:r>
      <w:r w:rsidR="00060C22" w:rsidRPr="00A91B52">
        <w:rPr>
          <w:rFonts w:ascii="Symbol" w:hAnsi="Symbol"/>
          <w:b/>
          <w:color w:val="0000CC"/>
          <w:sz w:val="24"/>
          <w:szCs w:val="24"/>
        </w:rPr>
        <w:t></w:t>
      </w:r>
      <w:r w:rsidR="00060C22" w:rsidRPr="001D00DA">
        <w:rPr>
          <w:rFonts w:ascii="Times New Roman" w:hAnsi="Times New Roman"/>
          <w:b/>
          <w:color w:val="0000CC"/>
          <w:sz w:val="24"/>
          <w:szCs w:val="24"/>
          <w:vertAlign w:val="subscript"/>
          <w:lang w:val="pt-BR"/>
        </w:rPr>
        <w:t>max</w:t>
      </w:r>
      <w:r w:rsidR="00060C22" w:rsidRPr="001D00DA">
        <w:rPr>
          <w:rFonts w:ascii="Times New Roman" w:hAnsi="Times New Roman"/>
          <w:b/>
          <w:color w:val="0000CC"/>
          <w:sz w:val="24"/>
          <w:szCs w:val="24"/>
          <w:lang w:val="pt-BR"/>
        </w:rPr>
        <w:t>):</w:t>
      </w:r>
      <w:r w:rsidR="00060C22" w:rsidRPr="001D00DA">
        <w:rPr>
          <w:rFonts w:ascii="Times New Roman" w:hAnsi="Times New Roman"/>
          <w:color w:val="0000CC"/>
          <w:sz w:val="24"/>
          <w:szCs w:val="24"/>
          <w:lang w:val="pt-BR"/>
        </w:rPr>
        <w:t xml:space="preserve"> </w:t>
      </w:r>
      <w:r w:rsidR="00060C22" w:rsidRPr="001D00DA">
        <w:rPr>
          <w:rFonts w:ascii="Times New Roman" w:hAnsi="Times New Roman"/>
          <w:sz w:val="24"/>
          <w:szCs w:val="24"/>
          <w:lang w:val="pt-BR"/>
        </w:rPr>
        <w:t>3251.65, 3001.76, 2952.73, 1742.79, 1577.46, 1429.20, 1170.80 cm</w:t>
      </w:r>
      <w:r w:rsidR="00060C22" w:rsidRPr="001D00DA">
        <w:rPr>
          <w:rFonts w:ascii="Times New Roman" w:hAnsi="Times New Roman"/>
          <w:sz w:val="24"/>
          <w:szCs w:val="24"/>
          <w:vertAlign w:val="superscript"/>
          <w:lang w:val="pt-BR"/>
        </w:rPr>
        <w:t>-1</w:t>
      </w:r>
      <w:r w:rsidR="00060C22" w:rsidRPr="001D00DA">
        <w:rPr>
          <w:rFonts w:ascii="Times New Roman" w:hAnsi="Times New Roman"/>
          <w:sz w:val="24"/>
          <w:szCs w:val="24"/>
          <w:lang w:val="pt-BR"/>
        </w:rPr>
        <w:t>.</w:t>
      </w:r>
      <w:r w:rsidR="00060C22" w:rsidRPr="001D00DA">
        <w:rPr>
          <w:rFonts w:ascii="Times New Roman" w:hAnsi="Times New Roman"/>
          <w:b/>
          <w:bCs/>
          <w:color w:val="0000CC"/>
          <w:sz w:val="24"/>
          <w:szCs w:val="24"/>
          <w:lang w:val="pt-BR"/>
        </w:rPr>
        <w:t xml:space="preserve"> HRMS (ESI):</w:t>
      </w:r>
      <w:r w:rsidR="00060C22" w:rsidRPr="001D00DA">
        <w:rPr>
          <w:rFonts w:ascii="Times New Roman" w:hAnsi="Times New Roman"/>
          <w:color w:val="0000CC"/>
          <w:sz w:val="24"/>
          <w:szCs w:val="24"/>
          <w:lang w:val="pt-BR"/>
        </w:rPr>
        <w:t xml:space="preserve"> </w:t>
      </w:r>
      <w:r w:rsidR="00060C22" w:rsidRPr="001D00DA">
        <w:rPr>
          <w:rFonts w:ascii="Times New Roman" w:hAnsi="Times New Roman"/>
          <w:i/>
          <w:iCs/>
          <w:sz w:val="24"/>
          <w:szCs w:val="24"/>
          <w:lang w:val="pt-BR"/>
        </w:rPr>
        <w:t>m/z</w:t>
      </w:r>
      <w:r w:rsidR="00060C22" w:rsidRPr="001D00DA">
        <w:rPr>
          <w:rFonts w:ascii="Times New Roman" w:hAnsi="Times New Roman"/>
          <w:sz w:val="24"/>
          <w:szCs w:val="24"/>
          <w:lang w:val="pt-BR"/>
        </w:rPr>
        <w:t xml:space="preserve"> calcd for</w:t>
      </w:r>
      <w:r w:rsidR="00060C22" w:rsidRPr="001D00DA">
        <w:rPr>
          <w:rFonts w:ascii="Times New Roman" w:hAnsi="Times New Roman"/>
          <w:b/>
          <w:sz w:val="24"/>
          <w:szCs w:val="24"/>
          <w:lang w:val="pt-BR"/>
        </w:rPr>
        <w:t xml:space="preserve"> C</w:t>
      </w:r>
      <w:r w:rsidR="00060C22" w:rsidRPr="001D00DA">
        <w:rPr>
          <w:rFonts w:ascii="Times New Roman" w:hAnsi="Times New Roman"/>
          <w:b/>
          <w:sz w:val="24"/>
          <w:szCs w:val="24"/>
          <w:vertAlign w:val="subscript"/>
          <w:lang w:val="pt-BR"/>
        </w:rPr>
        <w:t>13</w:t>
      </w:r>
      <w:r w:rsidR="00060C22" w:rsidRPr="001D00DA">
        <w:rPr>
          <w:rFonts w:ascii="Times New Roman" w:hAnsi="Times New Roman"/>
          <w:b/>
          <w:sz w:val="24"/>
          <w:szCs w:val="24"/>
          <w:lang w:val="pt-BR"/>
        </w:rPr>
        <w:t>H</w:t>
      </w:r>
      <w:r w:rsidR="00060C22" w:rsidRPr="001D00DA">
        <w:rPr>
          <w:rFonts w:ascii="Times New Roman" w:hAnsi="Times New Roman"/>
          <w:b/>
          <w:sz w:val="24"/>
          <w:szCs w:val="24"/>
          <w:vertAlign w:val="subscript"/>
          <w:lang w:val="pt-BR"/>
        </w:rPr>
        <w:t>12</w:t>
      </w:r>
      <w:r w:rsidR="00060C22" w:rsidRPr="001D00DA">
        <w:rPr>
          <w:rFonts w:ascii="Times New Roman" w:hAnsi="Times New Roman"/>
          <w:b/>
          <w:sz w:val="24"/>
          <w:szCs w:val="24"/>
          <w:lang w:val="pt-BR"/>
        </w:rPr>
        <w:t>BrClN</w:t>
      </w:r>
      <w:r w:rsidR="00060C22" w:rsidRPr="001D00DA">
        <w:rPr>
          <w:rFonts w:ascii="Times New Roman" w:hAnsi="Times New Roman"/>
          <w:b/>
          <w:sz w:val="24"/>
          <w:szCs w:val="24"/>
          <w:vertAlign w:val="subscript"/>
          <w:lang w:val="pt-BR"/>
        </w:rPr>
        <w:t>3</w:t>
      </w:r>
      <w:r w:rsidR="00060C22" w:rsidRPr="001D00DA">
        <w:rPr>
          <w:rFonts w:ascii="Times New Roman" w:hAnsi="Times New Roman"/>
          <w:b/>
          <w:sz w:val="24"/>
          <w:szCs w:val="24"/>
          <w:lang w:val="pt-BR"/>
        </w:rPr>
        <w:t>O</w:t>
      </w:r>
      <w:r w:rsidR="00060C22" w:rsidRPr="001D00DA">
        <w:rPr>
          <w:rFonts w:ascii="Times New Roman" w:hAnsi="Times New Roman"/>
          <w:b/>
          <w:sz w:val="24"/>
          <w:szCs w:val="24"/>
          <w:vertAlign w:val="subscript"/>
          <w:lang w:val="pt-BR"/>
        </w:rPr>
        <w:t>2</w:t>
      </w:r>
      <w:r w:rsidR="00060C22" w:rsidRPr="001D00DA">
        <w:rPr>
          <w:rFonts w:ascii="Times New Roman" w:hAnsi="Times New Roman"/>
          <w:b/>
          <w:sz w:val="24"/>
          <w:szCs w:val="24"/>
          <w:lang w:val="pt-BR"/>
        </w:rPr>
        <w:t xml:space="preserve"> </w:t>
      </w:r>
      <w:r w:rsidR="00060C22" w:rsidRPr="001D00DA">
        <w:rPr>
          <w:rFonts w:ascii="Times New Roman" w:hAnsi="Times New Roman"/>
          <w:sz w:val="24"/>
          <w:szCs w:val="24"/>
          <w:lang w:val="pt-BR"/>
        </w:rPr>
        <w:t>[M+H]</w:t>
      </w:r>
      <w:r w:rsidR="00060C22" w:rsidRPr="001D00DA">
        <w:rPr>
          <w:rFonts w:ascii="Times New Roman" w:hAnsi="Times New Roman"/>
          <w:sz w:val="24"/>
          <w:szCs w:val="24"/>
          <w:vertAlign w:val="superscript"/>
          <w:lang w:val="pt-BR"/>
        </w:rPr>
        <w:t xml:space="preserve">+ </w:t>
      </w:r>
      <w:r w:rsidR="00060C22" w:rsidRPr="001D00DA">
        <w:rPr>
          <w:rFonts w:ascii="Times New Roman" w:hAnsi="Times New Roman"/>
          <w:sz w:val="24"/>
          <w:szCs w:val="24"/>
          <w:lang w:val="pt-BR"/>
        </w:rPr>
        <w:t xml:space="preserve">355.9796, found </w:t>
      </w:r>
      <w:r w:rsidR="00060C22" w:rsidRPr="001D00DA">
        <w:rPr>
          <w:rFonts w:ascii="Times New Roman" w:hAnsi="Times New Roman"/>
          <w:color w:val="000000" w:themeColor="text1"/>
          <w:sz w:val="24"/>
          <w:szCs w:val="24"/>
          <w:lang w:val="pt-BR"/>
        </w:rPr>
        <w:t xml:space="preserve">355.9792.   </w:t>
      </w:r>
    </w:p>
    <w:p w14:paraId="421C41BE" w14:textId="77777777" w:rsidR="00CE4804" w:rsidRDefault="00060C22" w:rsidP="00027155">
      <w:pPr>
        <w:spacing w:line="360" w:lineRule="auto"/>
        <w:jc w:val="both"/>
        <w:rPr>
          <w:rFonts w:ascii="Times New Roman" w:hAnsi="Times New Roman"/>
          <w:b/>
          <w:sz w:val="24"/>
          <w:szCs w:val="24"/>
        </w:rPr>
      </w:pPr>
      <w:r w:rsidRPr="007516D6">
        <w:rPr>
          <w:rFonts w:ascii="Times New Roman" w:hAnsi="Times New Roman"/>
          <w:b/>
          <w:sz w:val="24"/>
          <w:szCs w:val="24"/>
        </w:rPr>
        <w:t xml:space="preserve">Example </w:t>
      </w:r>
      <w:r>
        <w:rPr>
          <w:rFonts w:ascii="Times New Roman" w:hAnsi="Times New Roman"/>
          <w:b/>
          <w:sz w:val="24"/>
          <w:szCs w:val="24"/>
        </w:rPr>
        <w:t>29.</w:t>
      </w:r>
      <w:r w:rsidRPr="007516D6">
        <w:rPr>
          <w:rFonts w:ascii="Times New Roman" w:hAnsi="Times New Roman"/>
          <w:b/>
          <w:sz w:val="24"/>
          <w:szCs w:val="24"/>
        </w:rPr>
        <w:t xml:space="preserve"> </w:t>
      </w:r>
      <w:r>
        <w:rPr>
          <w:rFonts w:ascii="Times New Roman" w:hAnsi="Times New Roman"/>
          <w:sz w:val="24"/>
          <w:szCs w:val="24"/>
        </w:rPr>
        <w:t>M</w:t>
      </w:r>
      <w:r w:rsidRPr="00E46EF6">
        <w:rPr>
          <w:rFonts w:ascii="Times New Roman" w:hAnsi="Times New Roman"/>
          <w:sz w:val="24"/>
          <w:szCs w:val="24"/>
        </w:rPr>
        <w:t>ethyl 2-(</w:t>
      </w:r>
      <w:r w:rsidRPr="00D01E6E">
        <w:rPr>
          <w:rFonts w:ascii="Times New Roman" w:hAnsi="Times New Roman"/>
          <w:i/>
          <w:iCs/>
          <w:sz w:val="24"/>
          <w:szCs w:val="24"/>
        </w:rPr>
        <w:t>tert</w:t>
      </w:r>
      <w:r w:rsidRPr="00E46EF6">
        <w:rPr>
          <w:rFonts w:ascii="Times New Roman" w:hAnsi="Times New Roman"/>
          <w:sz w:val="24"/>
          <w:szCs w:val="24"/>
        </w:rPr>
        <w:t xml:space="preserve">-butylamino)-2-(4-chlorophenyl)acetate </w:t>
      </w:r>
      <w:r w:rsidRPr="00A90471">
        <w:rPr>
          <w:rFonts w:ascii="Times New Roman" w:hAnsi="Times New Roman"/>
          <w:b/>
          <w:sz w:val="24"/>
          <w:szCs w:val="24"/>
        </w:rPr>
        <w:t>(</w:t>
      </w:r>
      <w:r>
        <w:rPr>
          <w:rFonts w:ascii="Times New Roman" w:hAnsi="Times New Roman"/>
          <w:b/>
          <w:sz w:val="24"/>
          <w:szCs w:val="24"/>
        </w:rPr>
        <w:t>8e</w:t>
      </w:r>
      <w:r w:rsidRPr="007516D6">
        <w:rPr>
          <w:rFonts w:ascii="Times New Roman" w:hAnsi="Times New Roman"/>
          <w:b/>
          <w:sz w:val="24"/>
          <w:szCs w:val="24"/>
        </w:rPr>
        <w:t>).</w:t>
      </w:r>
    </w:p>
    <w:p w14:paraId="2C7F3A41" w14:textId="6517BF21" w:rsidR="00CE4804" w:rsidRDefault="00CE4804" w:rsidP="00CE4804">
      <w:pPr>
        <w:spacing w:line="360" w:lineRule="auto"/>
        <w:jc w:val="center"/>
        <w:rPr>
          <w:rFonts w:ascii="Times New Roman" w:hAnsi="Times New Roman"/>
          <w:b/>
          <w:sz w:val="24"/>
          <w:szCs w:val="24"/>
        </w:rPr>
      </w:pPr>
      <w:r>
        <w:object w:dxaOrig="2255" w:dyaOrig="1728" w14:anchorId="3CD57C8B">
          <v:shape id="_x0000_i1089" type="#_x0000_t75" style="width:114.05pt;height:84.9pt" o:ole="">
            <v:imagedata r:id="rId174" o:title=""/>
          </v:shape>
          <o:OLEObject Type="Embed" ProgID="ChemDraw.Document.6.0" ShapeID="_x0000_i1089" DrawAspect="Content" ObjectID="_1780927595" r:id="rId175"/>
        </w:object>
      </w:r>
    </w:p>
    <w:p w14:paraId="3A70DC85" w14:textId="4FA5F39A" w:rsidR="00060C22" w:rsidRPr="00851BEB" w:rsidRDefault="00060C22" w:rsidP="006D6404">
      <w:pPr>
        <w:spacing w:line="480" w:lineRule="auto"/>
        <w:jc w:val="both"/>
        <w:rPr>
          <w:rFonts w:ascii="Times New Roman" w:hAnsi="Times New Roman"/>
          <w:b/>
          <w:sz w:val="24"/>
          <w:szCs w:val="24"/>
        </w:rPr>
      </w:pPr>
      <w:r w:rsidRPr="00733DDD">
        <w:rPr>
          <w:rFonts w:ascii="Times New Roman" w:hAnsi="Times New Roman"/>
          <w:noProof/>
          <w:sz w:val="24"/>
          <w:szCs w:val="24"/>
        </w:rPr>
        <w:t xml:space="preserve">The title compound was synthesized following the general procedure described in  </w:t>
      </w:r>
      <w:r>
        <w:rPr>
          <w:rFonts w:ascii="Times New Roman" w:hAnsi="Times New Roman"/>
          <w:noProof/>
          <w:sz w:val="24"/>
          <w:szCs w:val="24"/>
        </w:rPr>
        <w:t xml:space="preserve">section </w:t>
      </w:r>
      <w:r>
        <w:rPr>
          <w:rFonts w:ascii="Times New Roman" w:hAnsi="Times New Roman"/>
          <w:b/>
          <w:bCs/>
          <w:noProof/>
          <w:sz w:val="24"/>
          <w:szCs w:val="24"/>
        </w:rPr>
        <w:t>4.8.2</w:t>
      </w:r>
      <w:r w:rsidRPr="00733DDD">
        <w:rPr>
          <w:rFonts w:ascii="Times New Roman" w:hAnsi="Times New Roman"/>
          <w:noProof/>
          <w:sz w:val="24"/>
          <w:szCs w:val="24"/>
        </w:rPr>
        <w:t xml:space="preserve"> and involved corresponding reactant exchange with compound </w:t>
      </w:r>
      <w:r>
        <w:rPr>
          <w:rFonts w:ascii="Times New Roman" w:hAnsi="Times New Roman"/>
          <w:b/>
          <w:bCs/>
          <w:noProof/>
          <w:sz w:val="24"/>
          <w:szCs w:val="24"/>
        </w:rPr>
        <w:t>2</w:t>
      </w:r>
      <w:r w:rsidRPr="00733DDD">
        <w:rPr>
          <w:rFonts w:ascii="Times New Roman" w:hAnsi="Times New Roman"/>
          <w:b/>
          <w:bCs/>
          <w:noProof/>
          <w:sz w:val="24"/>
          <w:szCs w:val="24"/>
        </w:rPr>
        <w:t>a</w:t>
      </w:r>
      <w:r w:rsidRPr="00733DDD">
        <w:rPr>
          <w:rFonts w:ascii="Times New Roman" w:hAnsi="Times New Roman"/>
          <w:noProof/>
          <w:sz w:val="24"/>
          <w:szCs w:val="24"/>
        </w:rPr>
        <w:t xml:space="preserve"> and compound </w:t>
      </w:r>
      <w:r>
        <w:rPr>
          <w:rFonts w:ascii="Times New Roman" w:hAnsi="Times New Roman"/>
          <w:b/>
          <w:bCs/>
          <w:noProof/>
          <w:sz w:val="24"/>
          <w:szCs w:val="24"/>
        </w:rPr>
        <w:t>7e</w:t>
      </w:r>
      <w:r w:rsidRPr="00733DDD">
        <w:rPr>
          <w:rFonts w:ascii="Times New Roman" w:hAnsi="Times New Roman"/>
          <w:noProof/>
          <w:sz w:val="24"/>
          <w:szCs w:val="24"/>
        </w:rPr>
        <w:t xml:space="preserve"> (</w:t>
      </w:r>
      <w:r w:rsidRPr="00D01E6E">
        <w:rPr>
          <w:rFonts w:ascii="Times New Roman" w:hAnsi="Times New Roman"/>
          <w:i/>
          <w:iCs/>
          <w:noProof/>
          <w:sz w:val="24"/>
          <w:szCs w:val="24"/>
        </w:rPr>
        <w:t>tert-</w:t>
      </w:r>
      <w:r w:rsidRPr="00733DDD">
        <w:rPr>
          <w:rFonts w:ascii="Times New Roman" w:hAnsi="Times New Roman"/>
          <w:noProof/>
          <w:sz w:val="24"/>
          <w:szCs w:val="24"/>
        </w:rPr>
        <w:t>butyl amine). The crude mixture was concentrated under vacuum, and the product was purified by flash chromatography</w:t>
      </w:r>
      <w:r w:rsidRPr="007516D6">
        <w:rPr>
          <w:rFonts w:ascii="Times New Roman" w:hAnsi="Times New Roman"/>
          <w:sz w:val="24"/>
          <w:szCs w:val="24"/>
        </w:rPr>
        <w:t>;</w:t>
      </w:r>
      <w:r w:rsidRPr="007516D6">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8e </w:t>
      </w:r>
      <w:r w:rsidRPr="00204278">
        <w:rPr>
          <w:rFonts w:ascii="Times New Roman" w:hAnsi="Times New Roman"/>
          <w:bCs/>
          <w:sz w:val="24"/>
          <w:szCs w:val="24"/>
        </w:rPr>
        <w:t>(</w:t>
      </w:r>
      <w:r>
        <w:rPr>
          <w:rFonts w:ascii="Times New Roman" w:hAnsi="Times New Roman"/>
          <w:bCs/>
          <w:sz w:val="24"/>
          <w:szCs w:val="24"/>
        </w:rPr>
        <w:t>0.56 g in 5 h, 8</w:t>
      </w:r>
      <w:r w:rsidR="00412738">
        <w:rPr>
          <w:rFonts w:ascii="Times New Roman" w:hAnsi="Times New Roman"/>
          <w:bCs/>
          <w:sz w:val="24"/>
          <w:szCs w:val="24"/>
        </w:rPr>
        <w:t>1</w:t>
      </w:r>
      <w:r w:rsidRPr="006307E4">
        <w:rPr>
          <w:rFonts w:ascii="Times New Roman" w:hAnsi="Times New Roman"/>
          <w:bCs/>
          <w:sz w:val="24"/>
          <w:szCs w:val="24"/>
        </w:rPr>
        <w:t>%</w:t>
      </w:r>
      <w:r>
        <w:rPr>
          <w:rFonts w:ascii="Times New Roman" w:hAnsi="Times New Roman"/>
          <w:bCs/>
          <w:sz w:val="24"/>
          <w:szCs w:val="24"/>
        </w:rPr>
        <w:t>)</w:t>
      </w:r>
      <w:r w:rsidRPr="007516D6">
        <w:rPr>
          <w:rFonts w:ascii="Times New Roman" w:hAnsi="Times New Roman"/>
          <w:sz w:val="24"/>
          <w:szCs w:val="24"/>
        </w:rPr>
        <w:t xml:space="preserve"> as a </w:t>
      </w:r>
      <w:r>
        <w:rPr>
          <w:rFonts w:ascii="Times New Roman" w:hAnsi="Times New Roman"/>
          <w:sz w:val="24"/>
          <w:szCs w:val="24"/>
        </w:rPr>
        <w:t xml:space="preserve">colorless </w:t>
      </w:r>
      <w:r w:rsidR="00693A9A">
        <w:rPr>
          <w:rFonts w:ascii="Times New Roman" w:hAnsi="Times New Roman"/>
          <w:sz w:val="24"/>
          <w:szCs w:val="24"/>
        </w:rPr>
        <w:t>oil</w:t>
      </w:r>
      <w:r w:rsidRPr="007516D6">
        <w:rPr>
          <w:rFonts w:ascii="Times New Roman" w:hAnsi="Times New Roman"/>
          <w:sz w:val="24"/>
          <w:szCs w:val="24"/>
        </w:rPr>
        <w:t xml:space="preserve">. </w:t>
      </w:r>
      <w:r w:rsidRPr="00DD0CB2">
        <w:rPr>
          <w:rFonts w:ascii="Times New Roman" w:hAnsi="Times New Roman"/>
          <w:b/>
          <w:bCs/>
          <w:color w:val="0000CC"/>
          <w:sz w:val="24"/>
          <w:szCs w:val="24"/>
          <w:vertAlign w:val="superscript"/>
        </w:rPr>
        <w:t>1</w:t>
      </w:r>
      <w:r w:rsidRPr="00DD0CB2">
        <w:rPr>
          <w:rFonts w:ascii="Times New Roman" w:hAnsi="Times New Roman"/>
          <w:b/>
          <w:bCs/>
          <w:color w:val="0000CC"/>
          <w:sz w:val="24"/>
          <w:szCs w:val="24"/>
        </w:rPr>
        <w:t>H NMR</w:t>
      </w:r>
      <w:r w:rsidRPr="00DD0CB2">
        <w:rPr>
          <w:rFonts w:ascii="Times New Roman" w:hAnsi="Times New Roman"/>
          <w:color w:val="0000CC"/>
          <w:sz w:val="24"/>
          <w:szCs w:val="24"/>
        </w:rPr>
        <w:t xml:space="preserve"> </w:t>
      </w:r>
      <w:r w:rsidRPr="00DD0CB2">
        <w:rPr>
          <w:rFonts w:ascii="Times New Roman" w:hAnsi="Times New Roman"/>
          <w:b/>
          <w:color w:val="0000CC"/>
          <w:sz w:val="24"/>
          <w:szCs w:val="24"/>
        </w:rPr>
        <w:t>(500 MHz, CDCl</w:t>
      </w:r>
      <w:r w:rsidRPr="00DD0CB2">
        <w:rPr>
          <w:rFonts w:ascii="Times New Roman" w:hAnsi="Times New Roman"/>
          <w:b/>
          <w:color w:val="0000CC"/>
          <w:sz w:val="24"/>
          <w:szCs w:val="24"/>
          <w:vertAlign w:val="subscript"/>
        </w:rPr>
        <w:t>3</w:t>
      </w:r>
      <w:r w:rsidRPr="00DD0CB2">
        <w:rPr>
          <w:rFonts w:ascii="Times New Roman" w:hAnsi="Times New Roman"/>
          <w:b/>
          <w:color w:val="0000CC"/>
          <w:sz w:val="24"/>
          <w:szCs w:val="24"/>
        </w:rPr>
        <w:t xml:space="preserve">) </w:t>
      </w:r>
      <w:r w:rsidRPr="007516D6">
        <w:rPr>
          <w:rFonts w:ascii="Times New Roman" w:hAnsi="Times New Roman"/>
          <w:bCs/>
          <w:sz w:val="24"/>
          <w:szCs w:val="24"/>
          <w:lang w:val="pt-BR"/>
        </w:rPr>
        <w:t>δ</w:t>
      </w:r>
      <w:r w:rsidRPr="00DD0CB2">
        <w:rPr>
          <w:rFonts w:ascii="Times New Roman" w:hAnsi="Times New Roman"/>
          <w:bCs/>
          <w:sz w:val="24"/>
          <w:szCs w:val="24"/>
        </w:rPr>
        <w:t xml:space="preserve"> 7.37 – 7.27 (m, 4H), 4.46 (s, 1H), 3.68 (s, 3H), 2.03 (s, 1H), 1.08 (s, 9H).</w:t>
      </w:r>
      <w:r w:rsidRPr="00DD0CB2">
        <w:rPr>
          <w:rFonts w:ascii="Times New Roman" w:hAnsi="Times New Roman"/>
          <w:sz w:val="24"/>
          <w:szCs w:val="24"/>
        </w:rPr>
        <w:t xml:space="preserve"> </w:t>
      </w:r>
      <w:r w:rsidRPr="00DD0CB2">
        <w:rPr>
          <w:rFonts w:ascii="Times New Roman" w:hAnsi="Times New Roman"/>
          <w:b/>
          <w:bCs/>
          <w:color w:val="0000CC"/>
          <w:sz w:val="24"/>
          <w:szCs w:val="24"/>
          <w:vertAlign w:val="superscript"/>
        </w:rPr>
        <w:t>13</w:t>
      </w:r>
      <w:r w:rsidRPr="00DD0CB2">
        <w:rPr>
          <w:rFonts w:ascii="Times New Roman" w:hAnsi="Times New Roman"/>
          <w:b/>
          <w:bCs/>
          <w:color w:val="0000CC"/>
          <w:sz w:val="24"/>
          <w:szCs w:val="24"/>
        </w:rPr>
        <w:t>C NMR</w:t>
      </w:r>
      <w:r w:rsidRPr="00DD0CB2">
        <w:rPr>
          <w:rFonts w:ascii="Times New Roman" w:hAnsi="Times New Roman"/>
          <w:color w:val="0000CC"/>
          <w:sz w:val="24"/>
          <w:szCs w:val="24"/>
        </w:rPr>
        <w:t xml:space="preserve"> </w:t>
      </w:r>
      <w:r w:rsidRPr="00DD0CB2">
        <w:rPr>
          <w:rFonts w:ascii="Times New Roman" w:hAnsi="Times New Roman"/>
          <w:b/>
          <w:color w:val="0000CC"/>
          <w:sz w:val="24"/>
          <w:szCs w:val="24"/>
        </w:rPr>
        <w:t>(101 MHz, CDCl</w:t>
      </w:r>
      <w:r w:rsidRPr="00DD0CB2">
        <w:rPr>
          <w:rFonts w:ascii="Times New Roman" w:hAnsi="Times New Roman"/>
          <w:b/>
          <w:color w:val="0000CC"/>
          <w:sz w:val="24"/>
          <w:szCs w:val="24"/>
          <w:vertAlign w:val="subscript"/>
        </w:rPr>
        <w:t>3</w:t>
      </w:r>
      <w:r w:rsidRPr="00DD0CB2">
        <w:rPr>
          <w:rFonts w:ascii="Times New Roman" w:hAnsi="Times New Roman"/>
          <w:b/>
          <w:color w:val="0000CC"/>
          <w:sz w:val="24"/>
          <w:szCs w:val="24"/>
        </w:rPr>
        <w:t xml:space="preserve">) </w:t>
      </w:r>
      <w:r w:rsidRPr="00D22388">
        <w:rPr>
          <w:rFonts w:ascii="Times New Roman" w:hAnsi="Times New Roman"/>
          <w:bCs/>
          <w:sz w:val="24"/>
          <w:szCs w:val="24"/>
          <w:lang w:val="el-GR"/>
        </w:rPr>
        <w:t>δ 175.11, 139.37, 133.50, 128.76, 59.08, 52.58, 51.36, 29.52</w:t>
      </w:r>
      <w:r w:rsidRPr="00DD0CB2">
        <w:rPr>
          <w:rFonts w:ascii="Times New Roman" w:hAnsi="Times New Roman"/>
          <w:bCs/>
          <w:sz w:val="24"/>
          <w:szCs w:val="24"/>
        </w:rPr>
        <w:t>.</w:t>
      </w:r>
      <w:r w:rsidRPr="00DD0CB2">
        <w:rPr>
          <w:rFonts w:ascii="Times New Roman" w:hAnsi="Times New Roman"/>
          <w:sz w:val="24"/>
          <w:szCs w:val="24"/>
        </w:rPr>
        <w:t xml:space="preserve"> </w:t>
      </w:r>
      <w:r w:rsidRPr="00DD0CB2">
        <w:rPr>
          <w:rFonts w:ascii="Times New Roman" w:hAnsi="Times New Roman"/>
          <w:b/>
          <w:color w:val="0000CC"/>
          <w:sz w:val="24"/>
          <w:szCs w:val="24"/>
        </w:rPr>
        <w:t>IR (</w:t>
      </w:r>
      <w:r w:rsidRPr="00F97486">
        <w:rPr>
          <w:rFonts w:ascii="Symbol" w:hAnsi="Symbol"/>
          <w:b/>
          <w:color w:val="0000CC"/>
          <w:sz w:val="24"/>
          <w:szCs w:val="24"/>
        </w:rPr>
        <w:t></w:t>
      </w:r>
      <w:r w:rsidRPr="00DD0CB2">
        <w:rPr>
          <w:rFonts w:ascii="Times New Roman" w:hAnsi="Times New Roman"/>
          <w:b/>
          <w:color w:val="0000CC"/>
          <w:sz w:val="24"/>
          <w:szCs w:val="24"/>
          <w:vertAlign w:val="subscript"/>
        </w:rPr>
        <w:t>max</w:t>
      </w:r>
      <w:r w:rsidRPr="00DD0CB2">
        <w:rPr>
          <w:rFonts w:ascii="Times New Roman" w:hAnsi="Times New Roman"/>
          <w:b/>
          <w:color w:val="0000CC"/>
          <w:sz w:val="24"/>
          <w:szCs w:val="24"/>
        </w:rPr>
        <w:t>):</w:t>
      </w:r>
      <w:r w:rsidRPr="00DD0CB2">
        <w:rPr>
          <w:rFonts w:ascii="Times New Roman" w:hAnsi="Times New Roman"/>
          <w:color w:val="0000CC"/>
          <w:sz w:val="24"/>
          <w:szCs w:val="24"/>
        </w:rPr>
        <w:t xml:space="preserve"> </w:t>
      </w:r>
      <w:r w:rsidRPr="00DD0CB2">
        <w:rPr>
          <w:rFonts w:ascii="Times New Roman" w:hAnsi="Times New Roman"/>
          <w:sz w:val="24"/>
          <w:szCs w:val="24"/>
        </w:rPr>
        <w:t xml:space="preserve">3341.84, 2928.86, 1736.93, 1488.43, 1167.16, </w:t>
      </w:r>
      <w:r w:rsidRPr="00DD0CB2">
        <w:rPr>
          <w:rFonts w:ascii="Times New Roman" w:hAnsi="Times New Roman"/>
          <w:sz w:val="24"/>
          <w:szCs w:val="24"/>
        </w:rPr>
        <w:lastRenderedPageBreak/>
        <w:t>823.38 cm</w:t>
      </w:r>
      <w:r w:rsidRPr="00DD0CB2">
        <w:rPr>
          <w:rFonts w:ascii="Times New Roman" w:hAnsi="Times New Roman"/>
          <w:sz w:val="24"/>
          <w:szCs w:val="24"/>
          <w:vertAlign w:val="superscript"/>
        </w:rPr>
        <w:t>-1</w:t>
      </w:r>
      <w:r w:rsidRPr="00DD0CB2">
        <w:rPr>
          <w:rFonts w:ascii="Times New Roman" w:hAnsi="Times New Roman"/>
          <w:sz w:val="24"/>
          <w:szCs w:val="24"/>
        </w:rPr>
        <w:t>.</w:t>
      </w:r>
      <w:r w:rsidRPr="00DD0CB2">
        <w:rPr>
          <w:rFonts w:ascii="Times New Roman" w:eastAsia="TimesNewRomanPSMT" w:hAnsi="Times New Roman"/>
          <w:sz w:val="24"/>
          <w:szCs w:val="24"/>
        </w:rPr>
        <w:t xml:space="preserve"> </w:t>
      </w:r>
      <w:r w:rsidRPr="00DD0CB2">
        <w:rPr>
          <w:rFonts w:ascii="Times New Roman" w:hAnsi="Times New Roman"/>
          <w:b/>
          <w:bCs/>
          <w:color w:val="0000CC"/>
          <w:sz w:val="24"/>
          <w:szCs w:val="24"/>
        </w:rPr>
        <w:t>HRMS (ESI):</w:t>
      </w:r>
      <w:r w:rsidRPr="00DD0CB2">
        <w:rPr>
          <w:rFonts w:ascii="Times New Roman" w:hAnsi="Times New Roman"/>
          <w:color w:val="0000CC"/>
          <w:sz w:val="24"/>
          <w:szCs w:val="24"/>
        </w:rPr>
        <w:t xml:space="preserve"> </w:t>
      </w:r>
      <w:r w:rsidRPr="00DD0CB2">
        <w:rPr>
          <w:rFonts w:ascii="Times New Roman" w:hAnsi="Times New Roman"/>
          <w:i/>
          <w:iCs/>
          <w:sz w:val="24"/>
          <w:szCs w:val="24"/>
        </w:rPr>
        <w:t>m/z</w:t>
      </w:r>
      <w:r w:rsidRPr="00DD0CB2">
        <w:rPr>
          <w:rFonts w:ascii="Times New Roman" w:hAnsi="Times New Roman"/>
          <w:sz w:val="24"/>
          <w:szCs w:val="24"/>
        </w:rPr>
        <w:t xml:space="preserve"> calcd for</w:t>
      </w:r>
      <w:r w:rsidRPr="00DD0CB2">
        <w:rPr>
          <w:rFonts w:ascii="Times New Roman" w:hAnsi="Times New Roman"/>
          <w:b/>
          <w:sz w:val="24"/>
          <w:szCs w:val="24"/>
        </w:rPr>
        <w:t xml:space="preserve"> C</w:t>
      </w:r>
      <w:r w:rsidRPr="00DD0CB2">
        <w:rPr>
          <w:rFonts w:ascii="Times New Roman" w:hAnsi="Times New Roman"/>
          <w:b/>
          <w:sz w:val="24"/>
          <w:szCs w:val="24"/>
          <w:vertAlign w:val="subscript"/>
        </w:rPr>
        <w:t>13</w:t>
      </w:r>
      <w:r w:rsidRPr="00DD0CB2">
        <w:rPr>
          <w:rFonts w:ascii="Times New Roman" w:hAnsi="Times New Roman"/>
          <w:b/>
          <w:sz w:val="24"/>
          <w:szCs w:val="24"/>
        </w:rPr>
        <w:t>H</w:t>
      </w:r>
      <w:r w:rsidRPr="00DD0CB2">
        <w:rPr>
          <w:rFonts w:ascii="Times New Roman" w:hAnsi="Times New Roman"/>
          <w:b/>
          <w:sz w:val="24"/>
          <w:szCs w:val="24"/>
          <w:vertAlign w:val="subscript"/>
        </w:rPr>
        <w:t>19</w:t>
      </w:r>
      <w:r w:rsidRPr="00DD0CB2">
        <w:rPr>
          <w:rFonts w:ascii="Times New Roman" w:hAnsi="Times New Roman"/>
          <w:b/>
          <w:sz w:val="24"/>
          <w:szCs w:val="24"/>
        </w:rPr>
        <w:t>ClNO</w:t>
      </w:r>
      <w:r w:rsidRPr="00DD0CB2">
        <w:rPr>
          <w:rFonts w:ascii="Times New Roman" w:hAnsi="Times New Roman"/>
          <w:b/>
          <w:sz w:val="24"/>
          <w:szCs w:val="24"/>
          <w:vertAlign w:val="subscript"/>
        </w:rPr>
        <w:t>2</w:t>
      </w:r>
      <w:r w:rsidRPr="00DD0CB2">
        <w:rPr>
          <w:rFonts w:ascii="Times New Roman" w:hAnsi="Times New Roman"/>
          <w:b/>
          <w:bCs/>
          <w:sz w:val="24"/>
          <w:szCs w:val="24"/>
          <w:vertAlign w:val="subscript"/>
        </w:rPr>
        <w:t xml:space="preserve"> </w:t>
      </w:r>
      <w:r w:rsidRPr="00DD0CB2">
        <w:rPr>
          <w:rFonts w:ascii="Times New Roman" w:hAnsi="Times New Roman"/>
          <w:sz w:val="24"/>
          <w:szCs w:val="24"/>
        </w:rPr>
        <w:t>[M+H]</w:t>
      </w:r>
      <w:r w:rsidRPr="00DD0CB2">
        <w:rPr>
          <w:rFonts w:ascii="Times New Roman" w:hAnsi="Times New Roman"/>
          <w:sz w:val="24"/>
          <w:szCs w:val="24"/>
          <w:vertAlign w:val="superscript"/>
        </w:rPr>
        <w:t xml:space="preserve">+ </w:t>
      </w:r>
      <w:r w:rsidRPr="00DD0CB2">
        <w:rPr>
          <w:rFonts w:ascii="Times New Roman" w:hAnsi="Times New Roman"/>
          <w:sz w:val="24"/>
          <w:szCs w:val="24"/>
        </w:rPr>
        <w:t xml:space="preserve">256.1099, found 256.1103.  </w:t>
      </w:r>
    </w:p>
    <w:p w14:paraId="0D81CA78" w14:textId="77777777" w:rsidR="00CE4804" w:rsidRDefault="00060C22" w:rsidP="00027155">
      <w:pPr>
        <w:spacing w:line="360" w:lineRule="auto"/>
        <w:jc w:val="both"/>
      </w:pPr>
      <w:r w:rsidRPr="007516D6">
        <w:rPr>
          <w:rFonts w:ascii="Times New Roman" w:hAnsi="Times New Roman"/>
          <w:b/>
          <w:sz w:val="24"/>
          <w:szCs w:val="24"/>
        </w:rPr>
        <w:t xml:space="preserve">Example </w:t>
      </w:r>
      <w:r>
        <w:rPr>
          <w:rFonts w:ascii="Times New Roman" w:hAnsi="Times New Roman"/>
          <w:b/>
          <w:sz w:val="24"/>
          <w:szCs w:val="24"/>
        </w:rPr>
        <w:t>30.</w:t>
      </w:r>
      <w:r w:rsidRPr="002573C9">
        <w:rPr>
          <w:rFonts w:ascii="Times New Roman" w:hAnsi="Times New Roman"/>
          <w:sz w:val="24"/>
          <w:szCs w:val="24"/>
        </w:rPr>
        <w:t xml:space="preserve"> </w:t>
      </w:r>
      <w:r w:rsidRPr="00905D6C">
        <w:rPr>
          <w:rFonts w:ascii="Times New Roman" w:hAnsi="Times New Roman"/>
          <w:sz w:val="24"/>
          <w:szCs w:val="24"/>
        </w:rPr>
        <w:t>Methyl 2-(4-chlorophenyl)-2-(2-(pyridin-4-yl)-1H-benzo[d]imidazol-1-yl)acetate</w:t>
      </w:r>
      <w:r>
        <w:rPr>
          <w:rFonts w:ascii="Times New Roman" w:hAnsi="Times New Roman"/>
          <w:b/>
          <w:bCs/>
          <w:sz w:val="24"/>
          <w:szCs w:val="24"/>
        </w:rPr>
        <w:t xml:space="preserve"> (8f).</w:t>
      </w:r>
      <w:r w:rsidR="00851BEB" w:rsidRPr="00851BEB">
        <w:t xml:space="preserve"> </w:t>
      </w:r>
    </w:p>
    <w:p w14:paraId="5FF4FC65" w14:textId="6F50C438" w:rsidR="00CE4804" w:rsidRDefault="00CE4804" w:rsidP="00CE4804">
      <w:pPr>
        <w:spacing w:line="360" w:lineRule="auto"/>
        <w:jc w:val="center"/>
      </w:pPr>
      <w:r>
        <w:object w:dxaOrig="2568" w:dyaOrig="1911" w14:anchorId="7BBF273A">
          <v:shape id="_x0000_i1090" type="#_x0000_t75" style="width:126.1pt;height:96.15pt" o:ole="">
            <v:imagedata r:id="rId176" o:title=""/>
          </v:shape>
          <o:OLEObject Type="Embed" ProgID="ChemDraw.Document.6.0" ShapeID="_x0000_i1090" DrawAspect="Content" ObjectID="_1780927596" r:id="rId177"/>
        </w:object>
      </w:r>
    </w:p>
    <w:p w14:paraId="2E66780E" w14:textId="664E2BD8" w:rsidR="00060C22" w:rsidRPr="00DD0CB2" w:rsidRDefault="00060C22" w:rsidP="006D6404">
      <w:pPr>
        <w:spacing w:line="480" w:lineRule="auto"/>
        <w:jc w:val="both"/>
        <w:rPr>
          <w:rFonts w:ascii="Times New Roman" w:hAnsi="Times New Roman"/>
          <w:b/>
          <w:bCs/>
          <w:sz w:val="24"/>
          <w:szCs w:val="24"/>
          <w:lang w:val="pt-BR"/>
        </w:rPr>
      </w:pPr>
      <w:r w:rsidRPr="002573C9">
        <w:rPr>
          <w:rFonts w:ascii="Times New Roman" w:hAnsi="Times New Roman"/>
          <w:noProof/>
          <w:sz w:val="24"/>
          <w:szCs w:val="24"/>
        </w:rPr>
        <w:t xml:space="preserve">The title compound was synthesized following the general procedure described in  section </w:t>
      </w:r>
      <w:r>
        <w:rPr>
          <w:rFonts w:ascii="Times New Roman" w:hAnsi="Times New Roman"/>
          <w:bCs/>
          <w:noProof/>
          <w:sz w:val="24"/>
          <w:szCs w:val="24"/>
        </w:rPr>
        <w:t>5.3</w:t>
      </w:r>
      <w:r w:rsidRPr="00A12653">
        <w:rPr>
          <w:rFonts w:ascii="Times New Roman" w:hAnsi="Times New Roman"/>
          <w:noProof/>
          <w:sz w:val="24"/>
          <w:szCs w:val="24"/>
        </w:rPr>
        <w:t xml:space="preserve"> </w:t>
      </w:r>
      <w:r w:rsidRPr="005F6D26">
        <w:rPr>
          <w:rFonts w:ascii="Times New Roman" w:hAnsi="Times New Roman"/>
          <w:noProof/>
          <w:sz w:val="24"/>
          <w:szCs w:val="24"/>
        </w:rPr>
        <w:t xml:space="preserve">and involved corresponding reactant exchange with compound </w:t>
      </w:r>
      <w:r>
        <w:rPr>
          <w:rFonts w:ascii="Times New Roman" w:hAnsi="Times New Roman"/>
          <w:b/>
          <w:bCs/>
          <w:noProof/>
          <w:sz w:val="24"/>
          <w:szCs w:val="24"/>
        </w:rPr>
        <w:t>2</w:t>
      </w:r>
      <w:r w:rsidRPr="005F6D26">
        <w:rPr>
          <w:rFonts w:ascii="Times New Roman" w:hAnsi="Times New Roman"/>
          <w:b/>
          <w:bCs/>
          <w:noProof/>
          <w:sz w:val="24"/>
          <w:szCs w:val="24"/>
        </w:rPr>
        <w:t>a</w:t>
      </w:r>
      <w:r w:rsidRPr="005F6D26">
        <w:rPr>
          <w:rFonts w:ascii="Times New Roman" w:hAnsi="Times New Roman"/>
          <w:noProof/>
          <w:sz w:val="24"/>
          <w:szCs w:val="24"/>
        </w:rPr>
        <w:t xml:space="preserve"> and compound </w:t>
      </w:r>
      <w:r>
        <w:rPr>
          <w:rFonts w:ascii="Times New Roman" w:hAnsi="Times New Roman"/>
          <w:b/>
          <w:bCs/>
          <w:noProof/>
          <w:sz w:val="24"/>
          <w:szCs w:val="24"/>
        </w:rPr>
        <w:t>7f</w:t>
      </w:r>
      <w:r w:rsidRPr="005F6D26">
        <w:rPr>
          <w:rFonts w:ascii="Times New Roman" w:hAnsi="Times New Roman"/>
          <w:noProof/>
          <w:sz w:val="24"/>
          <w:szCs w:val="24"/>
        </w:rPr>
        <w:t xml:space="preserve"> (2-(pyridin-4-yl)-1H-benzo[d]imidazole). The crude mixture was concentrated under vacuum, and the product was purified by flash chromatography</w:t>
      </w:r>
      <w:r w:rsidRPr="005F6D26">
        <w:rPr>
          <w:rFonts w:ascii="Times New Roman" w:hAnsi="Times New Roman"/>
          <w:sz w:val="24"/>
          <w:szCs w:val="24"/>
        </w:rPr>
        <w:t>;</w:t>
      </w:r>
      <w:r>
        <w:rPr>
          <w:rFonts w:ascii="Times New Roman" w:hAnsi="Times New Roman"/>
          <w:noProof/>
          <w:sz w:val="24"/>
          <w:szCs w:val="24"/>
        </w:rPr>
        <w:t xml:space="preserve"> </w:t>
      </w:r>
      <w:r w:rsidRPr="005F6D26">
        <w:rPr>
          <w:rFonts w:ascii="Times New Roman" w:hAnsi="Times New Roman"/>
          <w:bCs/>
          <w:noProof/>
          <w:sz w:val="24"/>
          <w:szCs w:val="24"/>
        </w:rPr>
        <w:t xml:space="preserve">to give </w:t>
      </w:r>
      <w:r w:rsidRPr="005F6D26">
        <w:rPr>
          <w:rFonts w:ascii="Times New Roman" w:hAnsi="Times New Roman"/>
          <w:bCs/>
          <w:sz w:val="24"/>
          <w:szCs w:val="24"/>
        </w:rPr>
        <w:t xml:space="preserve">compound </w:t>
      </w:r>
      <w:r>
        <w:rPr>
          <w:rFonts w:ascii="Times New Roman" w:hAnsi="Times New Roman"/>
          <w:b/>
          <w:sz w:val="24"/>
          <w:szCs w:val="24"/>
        </w:rPr>
        <w:t>8f</w:t>
      </w:r>
      <w:r w:rsidRPr="005F6D26">
        <w:rPr>
          <w:rFonts w:ascii="Times New Roman" w:hAnsi="Times New Roman"/>
          <w:b/>
          <w:sz w:val="24"/>
          <w:szCs w:val="24"/>
        </w:rPr>
        <w:t xml:space="preserve"> </w:t>
      </w:r>
      <w:r w:rsidRPr="005F6D26">
        <w:rPr>
          <w:rFonts w:ascii="Times New Roman" w:hAnsi="Times New Roman"/>
          <w:bCs/>
          <w:sz w:val="24"/>
          <w:szCs w:val="24"/>
        </w:rPr>
        <w:t xml:space="preserve">(0.92 g in </w:t>
      </w:r>
      <w:r>
        <w:rPr>
          <w:rFonts w:ascii="Times New Roman" w:hAnsi="Times New Roman"/>
          <w:bCs/>
          <w:sz w:val="24"/>
          <w:szCs w:val="24"/>
        </w:rPr>
        <w:t>5</w:t>
      </w:r>
      <w:r w:rsidRPr="005F6D26">
        <w:rPr>
          <w:rFonts w:ascii="Times New Roman" w:hAnsi="Times New Roman"/>
          <w:bCs/>
          <w:sz w:val="24"/>
          <w:szCs w:val="24"/>
        </w:rPr>
        <w:t xml:space="preserve"> h, </w:t>
      </w:r>
      <w:r w:rsidR="00412738">
        <w:rPr>
          <w:rFonts w:ascii="Times New Roman" w:hAnsi="Times New Roman"/>
          <w:bCs/>
          <w:sz w:val="24"/>
          <w:szCs w:val="24"/>
        </w:rPr>
        <w:t>84</w:t>
      </w:r>
      <w:r w:rsidRPr="005F6D26">
        <w:rPr>
          <w:rFonts w:ascii="Times New Roman" w:hAnsi="Times New Roman"/>
          <w:bCs/>
          <w:sz w:val="24"/>
          <w:szCs w:val="24"/>
        </w:rPr>
        <w:t xml:space="preserve">%) </w:t>
      </w:r>
      <w:r w:rsidRPr="005F6D26">
        <w:rPr>
          <w:rFonts w:ascii="Times New Roman" w:hAnsi="Times New Roman"/>
          <w:sz w:val="24"/>
          <w:szCs w:val="24"/>
        </w:rPr>
        <w:t>as a</w:t>
      </w:r>
      <w:r w:rsidR="0062304D">
        <w:rPr>
          <w:rFonts w:ascii="Times New Roman" w:hAnsi="Times New Roman"/>
          <w:sz w:val="24"/>
          <w:szCs w:val="24"/>
        </w:rPr>
        <w:t>n</w:t>
      </w:r>
      <w:r w:rsidRPr="005F6D26">
        <w:rPr>
          <w:rFonts w:ascii="Times New Roman" w:hAnsi="Times New Roman"/>
          <w:sz w:val="24"/>
          <w:szCs w:val="24"/>
        </w:rPr>
        <w:t xml:space="preserve"> </w:t>
      </w:r>
      <w:r>
        <w:rPr>
          <w:rFonts w:ascii="Times New Roman" w:hAnsi="Times New Roman"/>
          <w:sz w:val="24"/>
          <w:szCs w:val="24"/>
        </w:rPr>
        <w:t xml:space="preserve">off </w:t>
      </w:r>
      <w:r w:rsidRPr="005F6D26">
        <w:rPr>
          <w:rFonts w:ascii="Times New Roman" w:hAnsi="Times New Roman"/>
          <w:sz w:val="24"/>
          <w:szCs w:val="24"/>
        </w:rPr>
        <w:t xml:space="preserve">white solid and </w:t>
      </w:r>
      <w:r w:rsidRPr="005F6D26">
        <w:rPr>
          <w:rFonts w:ascii="Times New Roman" w:hAnsi="Times New Roman"/>
          <w:b/>
          <w:bCs/>
          <w:sz w:val="24"/>
          <w:szCs w:val="24"/>
        </w:rPr>
        <w:t>mp:</w:t>
      </w:r>
      <w:r w:rsidRPr="005F6D26">
        <w:rPr>
          <w:rFonts w:ascii="Times New Roman" w:hAnsi="Times New Roman"/>
          <w:sz w:val="24"/>
          <w:szCs w:val="24"/>
        </w:rPr>
        <w:t xml:space="preserve"> 1</w:t>
      </w:r>
      <w:r>
        <w:rPr>
          <w:rFonts w:ascii="Times New Roman" w:hAnsi="Times New Roman"/>
          <w:sz w:val="24"/>
          <w:szCs w:val="24"/>
        </w:rPr>
        <w:t>66</w:t>
      </w:r>
      <w:r w:rsidRPr="005F6D26">
        <w:rPr>
          <w:rFonts w:ascii="Times New Roman" w:hAnsi="Times New Roman"/>
          <w:sz w:val="24"/>
          <w:szCs w:val="24"/>
        </w:rPr>
        <w:t>-</w:t>
      </w:r>
      <w:r>
        <w:rPr>
          <w:rFonts w:ascii="Times New Roman" w:hAnsi="Times New Roman"/>
          <w:sz w:val="24"/>
          <w:szCs w:val="24"/>
        </w:rPr>
        <w:t>168</w:t>
      </w:r>
      <w:r w:rsidRPr="005F6D26">
        <w:rPr>
          <w:rFonts w:ascii="Times New Roman" w:hAnsi="Times New Roman"/>
          <w:sz w:val="24"/>
          <w:szCs w:val="24"/>
        </w:rPr>
        <w:t xml:space="preserve"> °C. </w:t>
      </w:r>
      <w:r w:rsidRPr="005F6D26">
        <w:rPr>
          <w:rFonts w:ascii="Times New Roman" w:hAnsi="Times New Roman"/>
          <w:b/>
          <w:bCs/>
          <w:color w:val="0000CC"/>
          <w:sz w:val="24"/>
          <w:szCs w:val="24"/>
          <w:vertAlign w:val="superscript"/>
        </w:rPr>
        <w:t>1</w:t>
      </w:r>
      <w:r w:rsidRPr="005F6D26">
        <w:rPr>
          <w:rFonts w:ascii="Times New Roman" w:hAnsi="Times New Roman"/>
          <w:b/>
          <w:bCs/>
          <w:color w:val="0000CC"/>
          <w:sz w:val="24"/>
          <w:szCs w:val="24"/>
        </w:rPr>
        <w:t>H NMR</w:t>
      </w:r>
      <w:r w:rsidRPr="005F6D26">
        <w:rPr>
          <w:rFonts w:ascii="Times New Roman" w:hAnsi="Times New Roman"/>
          <w:color w:val="0000CC"/>
          <w:sz w:val="24"/>
          <w:szCs w:val="24"/>
        </w:rPr>
        <w:t xml:space="preserve"> </w:t>
      </w:r>
      <w:r w:rsidRPr="005F6D26">
        <w:rPr>
          <w:rFonts w:ascii="Times New Roman" w:hAnsi="Times New Roman"/>
          <w:b/>
          <w:color w:val="0000CC"/>
          <w:sz w:val="24"/>
          <w:szCs w:val="24"/>
        </w:rPr>
        <w:t>(400 MHz, CDCl</w:t>
      </w:r>
      <w:r w:rsidRPr="005F6D26">
        <w:rPr>
          <w:rFonts w:ascii="Times New Roman" w:hAnsi="Times New Roman"/>
          <w:b/>
          <w:color w:val="0000CC"/>
          <w:sz w:val="24"/>
          <w:szCs w:val="24"/>
          <w:vertAlign w:val="subscript"/>
        </w:rPr>
        <w:t>3</w:t>
      </w:r>
      <w:r w:rsidRPr="005F6D26">
        <w:rPr>
          <w:rFonts w:ascii="Times New Roman" w:hAnsi="Times New Roman"/>
          <w:b/>
          <w:color w:val="0000CC"/>
          <w:sz w:val="24"/>
          <w:szCs w:val="24"/>
        </w:rPr>
        <w:t>)</w:t>
      </w:r>
      <w:r w:rsidRPr="001D00DA">
        <w:rPr>
          <w:rFonts w:eastAsiaTheme="minorEastAsia" w:cstheme="minorBidi"/>
          <w:color w:val="000000" w:themeColor="text1"/>
          <w:kern w:val="24"/>
          <w:sz w:val="36"/>
          <w:szCs w:val="36"/>
        </w:rPr>
        <w:t xml:space="preserve"> </w:t>
      </w:r>
      <w:r w:rsidRPr="00236BE9">
        <w:rPr>
          <w:rFonts w:ascii="Times New Roman" w:hAnsi="Times New Roman"/>
          <w:bCs/>
          <w:sz w:val="24"/>
          <w:szCs w:val="24"/>
          <w:lang w:val="pt-BR"/>
        </w:rPr>
        <w:t>δ</w:t>
      </w:r>
      <w:r w:rsidRPr="001D00DA">
        <w:rPr>
          <w:rFonts w:ascii="Times New Roman" w:hAnsi="Times New Roman"/>
          <w:bCs/>
          <w:sz w:val="24"/>
          <w:szCs w:val="24"/>
        </w:rPr>
        <w:t xml:space="preserve"> 8.77 (d, </w:t>
      </w:r>
      <w:r w:rsidRPr="001D00DA">
        <w:rPr>
          <w:rFonts w:ascii="Times New Roman" w:hAnsi="Times New Roman"/>
          <w:bCs/>
          <w:i/>
          <w:iCs/>
          <w:sz w:val="24"/>
          <w:szCs w:val="24"/>
        </w:rPr>
        <w:t>J</w:t>
      </w:r>
      <w:r w:rsidRPr="001D00DA">
        <w:rPr>
          <w:rFonts w:ascii="Times New Roman" w:hAnsi="Times New Roman"/>
          <w:bCs/>
          <w:sz w:val="24"/>
          <w:szCs w:val="24"/>
        </w:rPr>
        <w:t xml:space="preserve"> = 6.0 Hz, 2H), 7.88 (d, </w:t>
      </w:r>
      <w:r w:rsidRPr="001D00DA">
        <w:rPr>
          <w:rFonts w:ascii="Times New Roman" w:hAnsi="Times New Roman"/>
          <w:bCs/>
          <w:i/>
          <w:iCs/>
          <w:sz w:val="24"/>
          <w:szCs w:val="24"/>
        </w:rPr>
        <w:t>J</w:t>
      </w:r>
      <w:r w:rsidRPr="001D00DA">
        <w:rPr>
          <w:rFonts w:ascii="Times New Roman" w:hAnsi="Times New Roman"/>
          <w:bCs/>
          <w:sz w:val="24"/>
          <w:szCs w:val="24"/>
        </w:rPr>
        <w:t xml:space="preserve"> = 8.1 Hz, 1H), 7.56 – 7.55 (m, 2H), 7.37 – 7.33 (m, 3H), 7.25 – 7.23 (m, 1H), 7.15 – 7.09 (m, 3H), 6.37 (s, 1H), 3.76 (s, 3H).</w:t>
      </w:r>
      <w:r>
        <w:rPr>
          <w:rFonts w:ascii="Times New Roman" w:hAnsi="Times New Roman"/>
          <w:b/>
          <w:bCs/>
          <w:sz w:val="24"/>
          <w:szCs w:val="24"/>
          <w:vertAlign w:val="superscript"/>
        </w:rPr>
        <w:t xml:space="preserve">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w:t>
      </w:r>
      <w:r w:rsidRPr="001D00DA">
        <w:rPr>
          <w:color w:val="0000CC"/>
          <w:lang w:val="pt-BR"/>
        </w:rPr>
        <w:t xml:space="preserve"> </w:t>
      </w:r>
      <w:r w:rsidRPr="006B6A2D">
        <w:rPr>
          <w:rFonts w:ascii="Times New Roman" w:hAnsi="Times New Roman"/>
          <w:bCs/>
          <w:sz w:val="24"/>
          <w:szCs w:val="24"/>
        </w:rPr>
        <w:t>δ</w:t>
      </w:r>
      <w:r w:rsidRPr="001D00DA">
        <w:rPr>
          <w:rFonts w:ascii="Times New Roman" w:hAnsi="Times New Roman"/>
          <w:bCs/>
          <w:sz w:val="24"/>
          <w:szCs w:val="24"/>
          <w:lang w:val="pt-BR"/>
        </w:rPr>
        <w:t xml:space="preserve"> 168.01, 151.50, 150.58, 143.19, 137.46, 135.06, 134.64, 131.44, 129.23, 128.53, 124.32, 123.55, 123.51, 120.76, 120.51, 112.40, 61.38, 53.44.</w:t>
      </w:r>
      <w:r w:rsidRPr="001D00DA">
        <w:rPr>
          <w:lang w:val="pt-BR"/>
        </w:rPr>
        <w:t xml:space="preserve"> </w:t>
      </w:r>
      <w:r w:rsidRPr="001D00DA">
        <w:rPr>
          <w:rFonts w:ascii="Times New Roman" w:hAnsi="Times New Roman"/>
          <w:b/>
          <w:color w:val="0000CC"/>
          <w:sz w:val="24"/>
          <w:szCs w:val="24"/>
          <w:lang w:val="pt-BR"/>
        </w:rPr>
        <w:t>IR (</w:t>
      </w:r>
      <w:r w:rsidRPr="005F6D26">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sidRPr="001D00DA">
        <w:rPr>
          <w:rFonts w:ascii="Times New Roman" w:hAnsi="Times New Roman"/>
          <w:sz w:val="24"/>
          <w:szCs w:val="24"/>
          <w:lang w:val="pt-BR"/>
        </w:rPr>
        <w:t>2958.15, 1747.03, 1411.75,1212.68, 1004.48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 xml:space="preserve">. </w:t>
      </w:r>
      <w:r w:rsidRPr="001D00DA">
        <w:rPr>
          <w:rFonts w:ascii="Times New Roman" w:hAnsi="Times New Roman"/>
          <w:b/>
          <w:bCs/>
          <w:color w:val="0000CC"/>
          <w:sz w:val="24"/>
          <w:szCs w:val="24"/>
          <w:lang w:val="pt-BR"/>
        </w:rPr>
        <w:t>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21</w:t>
      </w:r>
      <w:r w:rsidRPr="001D00DA">
        <w:rPr>
          <w:rFonts w:ascii="Times New Roman" w:hAnsi="Times New Roman"/>
          <w:b/>
          <w:sz w:val="24"/>
          <w:szCs w:val="24"/>
          <w:lang w:val="pt-BR"/>
        </w:rPr>
        <w:t>H</w:t>
      </w:r>
      <w:r w:rsidRPr="001D00DA">
        <w:rPr>
          <w:rFonts w:ascii="Times New Roman" w:hAnsi="Times New Roman"/>
          <w:b/>
          <w:sz w:val="24"/>
          <w:szCs w:val="24"/>
          <w:vertAlign w:val="subscript"/>
          <w:lang w:val="pt-BR"/>
        </w:rPr>
        <w:t>17</w:t>
      </w:r>
      <w:r w:rsidRPr="001D00DA">
        <w:rPr>
          <w:rFonts w:ascii="Times New Roman" w:hAnsi="Times New Roman"/>
          <w:b/>
          <w:sz w:val="24"/>
          <w:szCs w:val="24"/>
          <w:lang w:val="pt-BR"/>
        </w:rPr>
        <w:t>ClN</w:t>
      </w:r>
      <w:r w:rsidRPr="001D00DA">
        <w:rPr>
          <w:rFonts w:ascii="Times New Roman" w:hAnsi="Times New Roman"/>
          <w:b/>
          <w:sz w:val="24"/>
          <w:szCs w:val="24"/>
          <w:vertAlign w:val="subscript"/>
          <w:lang w:val="pt-BR"/>
        </w:rPr>
        <w:t>3</w:t>
      </w:r>
      <w:r w:rsidRPr="001D00DA">
        <w:rPr>
          <w:rFonts w:ascii="Times New Roman" w:hAnsi="Times New Roman"/>
          <w:b/>
          <w:sz w:val="24"/>
          <w:szCs w:val="24"/>
          <w:lang w:val="pt-BR"/>
        </w:rPr>
        <w:t>O</w:t>
      </w:r>
      <w:r w:rsidRPr="001D00DA">
        <w:rPr>
          <w:rFonts w:ascii="Times New Roman" w:hAnsi="Times New Roman"/>
          <w:b/>
          <w:sz w:val="24"/>
          <w:szCs w:val="24"/>
          <w:vertAlign w:val="subscript"/>
          <w:lang w:val="pt-BR"/>
        </w:rPr>
        <w:t>2</w:t>
      </w:r>
      <w:r w:rsidRPr="001D00DA">
        <w:rPr>
          <w:rFonts w:ascii="Times New Roman" w:hAnsi="Times New Roman"/>
          <w:b/>
          <w:sz w:val="24"/>
          <w:szCs w:val="24"/>
          <w:lang w:val="pt-BR"/>
        </w:rPr>
        <w:t xml:space="preserve">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sidRPr="001D00DA">
        <w:rPr>
          <w:rFonts w:ascii="Times New Roman" w:hAnsi="Times New Roman"/>
          <w:sz w:val="24"/>
          <w:szCs w:val="24"/>
          <w:lang w:val="pt-BR"/>
        </w:rPr>
        <w:t>378.1007, found 378.1009.</w:t>
      </w:r>
    </w:p>
    <w:p w14:paraId="1C9AA81E" w14:textId="77777777" w:rsidR="00CE4804" w:rsidRDefault="0062304D" w:rsidP="00027155">
      <w:pPr>
        <w:spacing w:line="360" w:lineRule="auto"/>
        <w:jc w:val="both"/>
      </w:pPr>
      <w:r w:rsidRPr="007516D6">
        <w:rPr>
          <w:rFonts w:ascii="Times New Roman" w:hAnsi="Times New Roman"/>
          <w:b/>
          <w:sz w:val="24"/>
          <w:szCs w:val="24"/>
        </w:rPr>
        <w:t xml:space="preserve">Example </w:t>
      </w:r>
      <w:r>
        <w:rPr>
          <w:rFonts w:ascii="Times New Roman" w:hAnsi="Times New Roman"/>
          <w:b/>
          <w:sz w:val="24"/>
          <w:szCs w:val="24"/>
        </w:rPr>
        <w:t>31.</w:t>
      </w:r>
      <w:r w:rsidRPr="007516D6">
        <w:rPr>
          <w:rFonts w:ascii="Times New Roman" w:hAnsi="Times New Roman"/>
          <w:b/>
          <w:sz w:val="24"/>
          <w:szCs w:val="24"/>
        </w:rPr>
        <w:t xml:space="preserve"> </w:t>
      </w:r>
      <w:r w:rsidRPr="0036539E">
        <w:rPr>
          <w:rFonts w:ascii="Times New Roman" w:hAnsi="Times New Roman"/>
          <w:sz w:val="24"/>
          <w:szCs w:val="24"/>
        </w:rPr>
        <w:t>Methyl 2-(4-chlorophenyl)-2-(indolin-1-yl)acetate</w:t>
      </w:r>
      <w:r w:rsidRPr="007516D6">
        <w:rPr>
          <w:rFonts w:ascii="Times New Roman" w:hAnsi="Times New Roman"/>
          <w:b/>
          <w:sz w:val="24"/>
          <w:szCs w:val="24"/>
        </w:rPr>
        <w:t xml:space="preserve"> (</w:t>
      </w:r>
      <w:r>
        <w:rPr>
          <w:rFonts w:ascii="Times New Roman" w:hAnsi="Times New Roman"/>
          <w:b/>
          <w:sz w:val="24"/>
          <w:szCs w:val="24"/>
        </w:rPr>
        <w:t>8g</w:t>
      </w:r>
      <w:r w:rsidRPr="007516D6">
        <w:rPr>
          <w:rFonts w:ascii="Times New Roman" w:hAnsi="Times New Roman"/>
          <w:b/>
          <w:sz w:val="24"/>
          <w:szCs w:val="24"/>
        </w:rPr>
        <w:t>).</w:t>
      </w:r>
      <w:r w:rsidR="00851BEB" w:rsidRPr="00851BEB">
        <w:t xml:space="preserve"> </w:t>
      </w:r>
    </w:p>
    <w:p w14:paraId="433718F3" w14:textId="0189B9AC" w:rsidR="00CE4804" w:rsidRDefault="00CE4804" w:rsidP="00CE4804">
      <w:pPr>
        <w:spacing w:line="360" w:lineRule="auto"/>
        <w:jc w:val="center"/>
      </w:pPr>
      <w:r>
        <w:object w:dxaOrig="2688" w:dyaOrig="1620" w14:anchorId="53FF3B10">
          <v:shape id="_x0000_i1091" type="#_x0000_t75" style="width:131.5pt;height:79.1pt" o:ole="">
            <v:imagedata r:id="rId178" o:title=""/>
          </v:shape>
          <o:OLEObject Type="Embed" ProgID="ChemDraw.Document.6.0" ShapeID="_x0000_i1091" DrawAspect="Content" ObjectID="_1780927597" r:id="rId179"/>
        </w:object>
      </w:r>
    </w:p>
    <w:p w14:paraId="1F31BBCD" w14:textId="556C9FB0" w:rsidR="0062304D" w:rsidRPr="00851BEB" w:rsidRDefault="0062304D" w:rsidP="006D6404">
      <w:pPr>
        <w:spacing w:line="480" w:lineRule="auto"/>
        <w:jc w:val="both"/>
        <w:rPr>
          <w:rFonts w:ascii="Times New Roman" w:hAnsi="Times New Roman"/>
          <w:b/>
          <w:sz w:val="24"/>
          <w:szCs w:val="24"/>
        </w:rPr>
      </w:pPr>
      <w:r w:rsidRPr="002C72EF">
        <w:rPr>
          <w:rFonts w:ascii="Times New Roman" w:hAnsi="Times New Roman"/>
          <w:noProof/>
          <w:sz w:val="24"/>
          <w:szCs w:val="24"/>
        </w:rPr>
        <w:t xml:space="preserve">The title compound was synthesized following the general procedure described in  </w:t>
      </w:r>
      <w:r>
        <w:rPr>
          <w:rFonts w:ascii="Times New Roman" w:hAnsi="Times New Roman"/>
          <w:noProof/>
          <w:sz w:val="24"/>
          <w:szCs w:val="24"/>
        </w:rPr>
        <w:t xml:space="preserve">section </w:t>
      </w:r>
      <w:r>
        <w:rPr>
          <w:rFonts w:ascii="Times New Roman" w:hAnsi="Times New Roman"/>
          <w:bCs/>
          <w:noProof/>
          <w:sz w:val="24"/>
          <w:szCs w:val="24"/>
        </w:rPr>
        <w:t>5.3</w:t>
      </w:r>
      <w:r w:rsidRPr="002C72EF">
        <w:rPr>
          <w:rFonts w:ascii="Times New Roman" w:hAnsi="Times New Roman"/>
          <w:noProof/>
          <w:sz w:val="24"/>
          <w:szCs w:val="24"/>
        </w:rPr>
        <w:t xml:space="preserve"> and involved corresponding reactant exchange with compound </w:t>
      </w:r>
      <w:r>
        <w:rPr>
          <w:rFonts w:ascii="Times New Roman" w:hAnsi="Times New Roman"/>
          <w:b/>
          <w:bCs/>
          <w:noProof/>
          <w:sz w:val="24"/>
          <w:szCs w:val="24"/>
        </w:rPr>
        <w:t>2</w:t>
      </w:r>
      <w:r w:rsidRPr="002C72EF">
        <w:rPr>
          <w:rFonts w:ascii="Times New Roman" w:hAnsi="Times New Roman"/>
          <w:b/>
          <w:bCs/>
          <w:noProof/>
          <w:sz w:val="24"/>
          <w:szCs w:val="24"/>
        </w:rPr>
        <w:t>a</w:t>
      </w:r>
      <w:r w:rsidRPr="002C72EF">
        <w:rPr>
          <w:rFonts w:ascii="Times New Roman" w:hAnsi="Times New Roman"/>
          <w:noProof/>
          <w:sz w:val="24"/>
          <w:szCs w:val="24"/>
        </w:rPr>
        <w:t xml:space="preserve"> and compound </w:t>
      </w:r>
      <w:r>
        <w:rPr>
          <w:rFonts w:ascii="Times New Roman" w:hAnsi="Times New Roman"/>
          <w:b/>
          <w:bCs/>
          <w:noProof/>
          <w:sz w:val="24"/>
          <w:szCs w:val="24"/>
        </w:rPr>
        <w:t>7g</w:t>
      </w:r>
      <w:r w:rsidRPr="002C72EF">
        <w:rPr>
          <w:rFonts w:ascii="Times New Roman" w:hAnsi="Times New Roman"/>
          <w:noProof/>
          <w:sz w:val="24"/>
          <w:szCs w:val="24"/>
        </w:rPr>
        <w:t xml:space="preserve"> (indoline). The crude mixture was concentrated under vacuum, and the product was purified by flash chromatography</w:t>
      </w:r>
      <w:r w:rsidRPr="007516D6">
        <w:rPr>
          <w:rFonts w:ascii="Times New Roman" w:hAnsi="Times New Roman"/>
          <w:sz w:val="24"/>
          <w:szCs w:val="24"/>
        </w:rPr>
        <w:t>;</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3764A7">
        <w:rPr>
          <w:rFonts w:ascii="Times New Roman" w:hAnsi="Times New Roman"/>
          <w:noProof/>
          <w:sz w:val="24"/>
          <w:szCs w:val="24"/>
        </w:rPr>
        <w:t>0.</w:t>
      </w:r>
      <w:r>
        <w:rPr>
          <w:rFonts w:ascii="Times New Roman" w:hAnsi="Times New Roman"/>
          <w:noProof/>
          <w:sz w:val="24"/>
          <w:szCs w:val="24"/>
        </w:rPr>
        <w:t>5</w:t>
      </w:r>
      <w:r w:rsidRPr="003764A7">
        <w:rPr>
          <w:rFonts w:ascii="Times New Roman" w:hAnsi="Times New Roman"/>
          <w:noProof/>
          <w:sz w:val="24"/>
          <w:szCs w:val="24"/>
        </w:rPr>
        <w:t xml:space="preserve"> (</w:t>
      </w:r>
      <w:r>
        <w:rPr>
          <w:rFonts w:ascii="Times New Roman" w:hAnsi="Times New Roman"/>
          <w:noProof/>
          <w:sz w:val="24"/>
          <w:szCs w:val="24"/>
        </w:rPr>
        <w:t>30%</w:t>
      </w:r>
      <w:r w:rsidRPr="00F04AA9">
        <w:rPr>
          <w:rFonts w:ascii="Times New Roman" w:hAnsi="Times New Roman"/>
          <w:noProof/>
          <w:sz w:val="24"/>
          <w:szCs w:val="24"/>
        </w:rPr>
        <w:t xml:space="preserve"> ethylacetate/hexane);</w:t>
      </w:r>
      <w:r w:rsidRPr="007516D6">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8g </w:t>
      </w:r>
      <w:r w:rsidRPr="00204278">
        <w:rPr>
          <w:rFonts w:ascii="Times New Roman" w:hAnsi="Times New Roman"/>
          <w:bCs/>
          <w:sz w:val="24"/>
          <w:szCs w:val="24"/>
        </w:rPr>
        <w:t>(</w:t>
      </w:r>
      <w:r>
        <w:rPr>
          <w:rFonts w:ascii="Times New Roman" w:hAnsi="Times New Roman"/>
          <w:bCs/>
          <w:sz w:val="24"/>
          <w:szCs w:val="24"/>
        </w:rPr>
        <w:t>0.70 g in 5 h, 81</w:t>
      </w:r>
      <w:r w:rsidRPr="006307E4">
        <w:rPr>
          <w:rFonts w:ascii="Times New Roman" w:hAnsi="Times New Roman"/>
          <w:bCs/>
          <w:sz w:val="24"/>
          <w:szCs w:val="24"/>
        </w:rPr>
        <w:t>%</w:t>
      </w:r>
      <w:r>
        <w:rPr>
          <w:rFonts w:ascii="Times New Roman" w:hAnsi="Times New Roman"/>
          <w:bCs/>
          <w:sz w:val="24"/>
          <w:szCs w:val="24"/>
        </w:rPr>
        <w:t xml:space="preserve">) </w:t>
      </w:r>
      <w:r w:rsidRPr="007516D6">
        <w:rPr>
          <w:rFonts w:ascii="Times New Roman" w:hAnsi="Times New Roman"/>
          <w:sz w:val="24"/>
          <w:szCs w:val="24"/>
        </w:rPr>
        <w:t xml:space="preserve">as a white solid and </w:t>
      </w:r>
      <w:r w:rsidRPr="007516D6">
        <w:rPr>
          <w:rFonts w:ascii="Times New Roman" w:hAnsi="Times New Roman"/>
          <w:b/>
          <w:bCs/>
          <w:sz w:val="24"/>
          <w:szCs w:val="24"/>
        </w:rPr>
        <w:t>mp:</w:t>
      </w:r>
      <w:r w:rsidRPr="007516D6">
        <w:rPr>
          <w:rFonts w:ascii="Times New Roman" w:hAnsi="Times New Roman"/>
          <w:sz w:val="24"/>
          <w:szCs w:val="24"/>
        </w:rPr>
        <w:t xml:space="preserve"> 105-107 °C. </w:t>
      </w:r>
      <w:r w:rsidRPr="00A91B52">
        <w:rPr>
          <w:rFonts w:ascii="Times New Roman" w:hAnsi="Times New Roman"/>
          <w:b/>
          <w:bCs/>
          <w:color w:val="0000CC"/>
          <w:sz w:val="24"/>
          <w:szCs w:val="24"/>
          <w:vertAlign w:val="superscript"/>
        </w:rPr>
        <w:t>1</w:t>
      </w:r>
      <w:r w:rsidRPr="00A91B52">
        <w:rPr>
          <w:rFonts w:ascii="Times New Roman" w:hAnsi="Times New Roman"/>
          <w:b/>
          <w:bCs/>
          <w:color w:val="0000CC"/>
          <w:sz w:val="24"/>
          <w:szCs w:val="24"/>
        </w:rPr>
        <w:t>H NMR</w:t>
      </w:r>
      <w:r w:rsidRPr="00A91B52">
        <w:rPr>
          <w:rFonts w:ascii="Times New Roman" w:hAnsi="Times New Roman"/>
          <w:color w:val="0000CC"/>
          <w:sz w:val="24"/>
          <w:szCs w:val="24"/>
        </w:rPr>
        <w:t xml:space="preserve"> </w:t>
      </w:r>
      <w:r w:rsidRPr="00A91B52">
        <w:rPr>
          <w:rFonts w:ascii="Times New Roman" w:hAnsi="Times New Roman"/>
          <w:b/>
          <w:color w:val="0000CC"/>
          <w:sz w:val="24"/>
          <w:szCs w:val="24"/>
        </w:rPr>
        <w:t>(400 MHz, CDCl</w:t>
      </w:r>
      <w:r w:rsidRPr="00A91B52">
        <w:rPr>
          <w:rFonts w:ascii="Times New Roman" w:hAnsi="Times New Roman"/>
          <w:b/>
          <w:color w:val="0000CC"/>
          <w:sz w:val="24"/>
          <w:szCs w:val="24"/>
          <w:vertAlign w:val="subscript"/>
        </w:rPr>
        <w:t>3</w:t>
      </w:r>
      <w:r w:rsidRPr="00A91B52">
        <w:rPr>
          <w:rFonts w:ascii="Times New Roman" w:hAnsi="Times New Roman"/>
          <w:b/>
          <w:color w:val="0000CC"/>
          <w:sz w:val="24"/>
          <w:szCs w:val="24"/>
        </w:rPr>
        <w:t xml:space="preserve">) </w:t>
      </w:r>
      <w:r w:rsidRPr="007516D6">
        <w:rPr>
          <w:rFonts w:ascii="Times New Roman" w:hAnsi="Times New Roman"/>
          <w:bCs/>
          <w:sz w:val="24"/>
          <w:szCs w:val="24"/>
          <w:lang w:val="pt-BR"/>
        </w:rPr>
        <w:t>δ</w:t>
      </w:r>
      <w:r w:rsidRPr="001D00DA">
        <w:rPr>
          <w:rFonts w:ascii="Times New Roman" w:hAnsi="Times New Roman"/>
          <w:bCs/>
          <w:sz w:val="24"/>
          <w:szCs w:val="24"/>
        </w:rPr>
        <w:t xml:space="preserve"> 7.39 (s, 4H), 7.13 – 7.06 (m, 2H), 6.76 – 6.72 (m, 1H), 6.47 (d, </w:t>
      </w:r>
      <w:r w:rsidRPr="001D00DA">
        <w:rPr>
          <w:rFonts w:ascii="Times New Roman" w:hAnsi="Times New Roman"/>
          <w:bCs/>
          <w:i/>
          <w:iCs/>
          <w:sz w:val="24"/>
          <w:szCs w:val="24"/>
        </w:rPr>
        <w:t>J</w:t>
      </w:r>
      <w:r w:rsidRPr="001D00DA">
        <w:rPr>
          <w:rFonts w:ascii="Times New Roman" w:hAnsi="Times New Roman"/>
          <w:bCs/>
          <w:sz w:val="24"/>
          <w:szCs w:val="24"/>
        </w:rPr>
        <w:t xml:space="preserve"> = 7.9 Hz, 1H), 5.29 (s, 1H), 3.78 (s, 3H), 3.66 (dd, </w:t>
      </w:r>
      <w:r w:rsidRPr="001D00DA">
        <w:rPr>
          <w:rFonts w:ascii="Times New Roman" w:hAnsi="Times New Roman"/>
          <w:bCs/>
          <w:i/>
          <w:iCs/>
          <w:sz w:val="24"/>
          <w:szCs w:val="24"/>
        </w:rPr>
        <w:t>J</w:t>
      </w:r>
      <w:r w:rsidRPr="001D00DA">
        <w:rPr>
          <w:rFonts w:ascii="Times New Roman" w:hAnsi="Times New Roman"/>
          <w:bCs/>
          <w:sz w:val="24"/>
          <w:szCs w:val="24"/>
        </w:rPr>
        <w:t xml:space="preserve"> = 17.9, 8.6 Hz, 1H), 3.23 – 3.17 (m, 1H), 3.05 – 2.89 (m, 2H).</w:t>
      </w:r>
      <w:r w:rsidRPr="007516D6">
        <w:rPr>
          <w:rFonts w:ascii="Times New Roman" w:hAnsi="Times New Roman"/>
          <w:sz w:val="24"/>
          <w:szCs w:val="24"/>
        </w:rPr>
        <w:t xml:space="preserve"> </w:t>
      </w:r>
      <w:r w:rsidRPr="00A91B52">
        <w:rPr>
          <w:rFonts w:ascii="Times New Roman" w:hAnsi="Times New Roman"/>
          <w:b/>
          <w:bCs/>
          <w:color w:val="0000CC"/>
          <w:sz w:val="24"/>
          <w:szCs w:val="24"/>
          <w:vertAlign w:val="superscript"/>
        </w:rPr>
        <w:t>13</w:t>
      </w:r>
      <w:r w:rsidRPr="00A91B52">
        <w:rPr>
          <w:rFonts w:ascii="Times New Roman" w:hAnsi="Times New Roman"/>
          <w:b/>
          <w:bCs/>
          <w:color w:val="0000CC"/>
          <w:sz w:val="24"/>
          <w:szCs w:val="24"/>
        </w:rPr>
        <w:t>C NMR</w:t>
      </w:r>
      <w:r w:rsidRPr="00A91B52">
        <w:rPr>
          <w:rFonts w:ascii="Times New Roman" w:hAnsi="Times New Roman"/>
          <w:color w:val="0000CC"/>
          <w:sz w:val="24"/>
          <w:szCs w:val="24"/>
        </w:rPr>
        <w:t xml:space="preserve"> </w:t>
      </w:r>
      <w:r w:rsidRPr="00A91B52">
        <w:rPr>
          <w:rFonts w:ascii="Times New Roman" w:hAnsi="Times New Roman"/>
          <w:b/>
          <w:color w:val="0000CC"/>
          <w:sz w:val="24"/>
          <w:szCs w:val="24"/>
        </w:rPr>
        <w:t>(101 MHz, CDCl</w:t>
      </w:r>
      <w:r w:rsidRPr="00A91B52">
        <w:rPr>
          <w:rFonts w:ascii="Times New Roman" w:hAnsi="Times New Roman"/>
          <w:b/>
          <w:color w:val="0000CC"/>
          <w:sz w:val="24"/>
          <w:szCs w:val="24"/>
          <w:vertAlign w:val="subscript"/>
        </w:rPr>
        <w:t>3</w:t>
      </w:r>
      <w:r w:rsidRPr="00A91B52">
        <w:rPr>
          <w:rFonts w:ascii="Times New Roman" w:hAnsi="Times New Roman"/>
          <w:b/>
          <w:color w:val="0000CC"/>
          <w:sz w:val="24"/>
          <w:szCs w:val="24"/>
        </w:rPr>
        <w:t xml:space="preserve">) </w:t>
      </w:r>
      <w:r w:rsidRPr="007516D6">
        <w:rPr>
          <w:rFonts w:ascii="Times New Roman" w:hAnsi="Times New Roman"/>
          <w:bCs/>
          <w:sz w:val="24"/>
          <w:szCs w:val="24"/>
          <w:lang w:val="el-GR"/>
        </w:rPr>
        <w:t>δ 171.30, 150.63, 134.33, 133.76, 130.25, 130.03, 128.92, 127.24, 124.77, 118.64, 106.90, 63.21, 52.15, 49.90, 28.20.</w:t>
      </w:r>
      <w:r w:rsidRPr="007516D6">
        <w:rPr>
          <w:rFonts w:ascii="Times New Roman" w:hAnsi="Times New Roman"/>
          <w:sz w:val="24"/>
          <w:szCs w:val="24"/>
        </w:rPr>
        <w:t xml:space="preserve"> </w:t>
      </w:r>
      <w:r w:rsidRPr="00A91B52">
        <w:rPr>
          <w:rFonts w:ascii="Times New Roman" w:hAnsi="Times New Roman"/>
          <w:b/>
          <w:color w:val="0000CC"/>
          <w:sz w:val="24"/>
          <w:szCs w:val="24"/>
        </w:rPr>
        <w:t>IR (</w:t>
      </w:r>
      <w:r w:rsidRPr="00A91B52">
        <w:rPr>
          <w:rFonts w:ascii="Symbol" w:hAnsi="Symbol"/>
          <w:b/>
          <w:color w:val="0000CC"/>
          <w:sz w:val="24"/>
          <w:szCs w:val="24"/>
        </w:rPr>
        <w:t></w:t>
      </w:r>
      <w:r w:rsidRPr="00A91B52">
        <w:rPr>
          <w:rFonts w:ascii="Times New Roman" w:hAnsi="Times New Roman"/>
          <w:b/>
          <w:color w:val="0000CC"/>
          <w:sz w:val="24"/>
          <w:szCs w:val="24"/>
          <w:vertAlign w:val="subscript"/>
        </w:rPr>
        <w:t>max</w:t>
      </w:r>
      <w:r w:rsidRPr="00A91B52">
        <w:rPr>
          <w:rFonts w:ascii="Times New Roman" w:hAnsi="Times New Roman"/>
          <w:b/>
          <w:color w:val="0000CC"/>
          <w:sz w:val="24"/>
          <w:szCs w:val="24"/>
        </w:rPr>
        <w:t>):</w:t>
      </w:r>
      <w:r w:rsidRPr="007516D6">
        <w:rPr>
          <w:rFonts w:ascii="Times New Roman" w:hAnsi="Times New Roman"/>
          <w:sz w:val="24"/>
          <w:szCs w:val="24"/>
        </w:rPr>
        <w:t xml:space="preserve"> 2954.36, 1714.79, 1213.16, 1013.78, 838.25 </w:t>
      </w:r>
      <w:r w:rsidRPr="007516D6">
        <w:rPr>
          <w:rFonts w:ascii="Times New Roman" w:hAnsi="Times New Roman"/>
          <w:sz w:val="24"/>
          <w:szCs w:val="24"/>
          <w:lang w:val="en-US"/>
        </w:rPr>
        <w:t>cm</w:t>
      </w:r>
      <w:r w:rsidRPr="007516D6">
        <w:rPr>
          <w:rFonts w:ascii="Times New Roman" w:hAnsi="Times New Roman"/>
          <w:sz w:val="24"/>
          <w:szCs w:val="24"/>
          <w:vertAlign w:val="superscript"/>
          <w:lang w:val="en-US"/>
        </w:rPr>
        <w:t>-1</w:t>
      </w:r>
      <w:r w:rsidRPr="007516D6">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5D6D6B">
        <w:rPr>
          <w:rFonts w:ascii="Times New Roman" w:hAnsi="Times New Roman"/>
          <w:b/>
          <w:sz w:val="24"/>
          <w:szCs w:val="24"/>
        </w:rPr>
        <w:t xml:space="preserve"> </w:t>
      </w:r>
      <w:r w:rsidRPr="00E56467">
        <w:rPr>
          <w:rFonts w:ascii="Times New Roman" w:hAnsi="Times New Roman"/>
          <w:b/>
          <w:sz w:val="24"/>
          <w:szCs w:val="24"/>
        </w:rPr>
        <w:t>C</w:t>
      </w:r>
      <w:r w:rsidRPr="00E56467">
        <w:rPr>
          <w:rFonts w:ascii="Times New Roman" w:hAnsi="Times New Roman"/>
          <w:b/>
          <w:sz w:val="24"/>
          <w:szCs w:val="24"/>
          <w:vertAlign w:val="subscript"/>
        </w:rPr>
        <w:t>17</w:t>
      </w:r>
      <w:r w:rsidRPr="00E56467">
        <w:rPr>
          <w:rFonts w:ascii="Times New Roman" w:hAnsi="Times New Roman"/>
          <w:b/>
          <w:sz w:val="24"/>
          <w:szCs w:val="24"/>
        </w:rPr>
        <w:t>H</w:t>
      </w:r>
      <w:r w:rsidRPr="00E56467">
        <w:rPr>
          <w:rFonts w:ascii="Times New Roman" w:hAnsi="Times New Roman"/>
          <w:b/>
          <w:sz w:val="24"/>
          <w:szCs w:val="24"/>
          <w:vertAlign w:val="subscript"/>
        </w:rPr>
        <w:t>1</w:t>
      </w:r>
      <w:r>
        <w:rPr>
          <w:rFonts w:ascii="Times New Roman" w:hAnsi="Times New Roman"/>
          <w:b/>
          <w:sz w:val="24"/>
          <w:szCs w:val="24"/>
          <w:vertAlign w:val="subscript"/>
        </w:rPr>
        <w:t>7</w:t>
      </w:r>
      <w:r w:rsidRPr="00E56467">
        <w:rPr>
          <w:rFonts w:ascii="Times New Roman" w:hAnsi="Times New Roman"/>
          <w:b/>
          <w:sz w:val="24"/>
          <w:szCs w:val="24"/>
        </w:rPr>
        <w:t>ClNO</w:t>
      </w:r>
      <w:r w:rsidRPr="00E56467">
        <w:rPr>
          <w:rFonts w:ascii="Times New Roman" w:hAnsi="Times New Roman"/>
          <w:b/>
          <w:sz w:val="24"/>
          <w:szCs w:val="24"/>
          <w:vertAlign w:val="subscript"/>
        </w:rPr>
        <w:t>2</w:t>
      </w:r>
      <w:r w:rsidRPr="00D82E9D">
        <w:rPr>
          <w:rFonts w:ascii="Times New Roman" w:hAnsi="Times New Roman"/>
          <w:b/>
          <w:sz w:val="24"/>
          <w:szCs w:val="24"/>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Pr="00E56467">
        <w:rPr>
          <w:rFonts w:ascii="Times New Roman" w:hAnsi="Times New Roman"/>
          <w:sz w:val="24"/>
          <w:szCs w:val="24"/>
        </w:rPr>
        <w:t>30</w:t>
      </w:r>
      <w:r>
        <w:rPr>
          <w:rFonts w:ascii="Times New Roman" w:hAnsi="Times New Roman"/>
          <w:sz w:val="24"/>
          <w:szCs w:val="24"/>
        </w:rPr>
        <w:t>2</w:t>
      </w:r>
      <w:r w:rsidRPr="00E56467">
        <w:rPr>
          <w:rFonts w:ascii="Times New Roman" w:hAnsi="Times New Roman"/>
          <w:sz w:val="24"/>
          <w:szCs w:val="24"/>
        </w:rPr>
        <w:t>.0</w:t>
      </w:r>
      <w:r>
        <w:rPr>
          <w:rFonts w:ascii="Times New Roman" w:hAnsi="Times New Roman"/>
          <w:sz w:val="24"/>
          <w:szCs w:val="24"/>
        </w:rPr>
        <w:t xml:space="preserve">942, </w:t>
      </w:r>
      <w:r w:rsidRPr="007516D6">
        <w:rPr>
          <w:rFonts w:ascii="Times New Roman" w:hAnsi="Times New Roman"/>
          <w:sz w:val="24"/>
          <w:szCs w:val="24"/>
        </w:rPr>
        <w:t xml:space="preserve">found </w:t>
      </w:r>
      <w:r w:rsidRPr="001B746E">
        <w:rPr>
          <w:rFonts w:ascii="Times New Roman" w:hAnsi="Times New Roman"/>
          <w:color w:val="000000" w:themeColor="text1"/>
          <w:sz w:val="24"/>
          <w:szCs w:val="24"/>
        </w:rPr>
        <w:t>302.0970.</w:t>
      </w:r>
    </w:p>
    <w:p w14:paraId="4964CB51" w14:textId="77777777" w:rsidR="00CE4804" w:rsidRDefault="0062304D" w:rsidP="00027155">
      <w:pPr>
        <w:spacing w:after="0" w:line="360" w:lineRule="auto"/>
        <w:jc w:val="both"/>
      </w:pPr>
      <w:r w:rsidRPr="007516D6">
        <w:rPr>
          <w:rFonts w:ascii="Times New Roman" w:hAnsi="Times New Roman"/>
          <w:b/>
          <w:sz w:val="24"/>
          <w:szCs w:val="24"/>
        </w:rPr>
        <w:t xml:space="preserve">Example </w:t>
      </w:r>
      <w:bookmarkStart w:id="28" w:name="_Hlk139989058"/>
      <w:r>
        <w:rPr>
          <w:rFonts w:ascii="Times New Roman" w:hAnsi="Times New Roman"/>
          <w:b/>
          <w:sz w:val="24"/>
          <w:szCs w:val="24"/>
        </w:rPr>
        <w:t xml:space="preserve">32. </w:t>
      </w:r>
      <w:r w:rsidRPr="0036539E">
        <w:rPr>
          <w:rFonts w:ascii="Times New Roman" w:hAnsi="Times New Roman"/>
          <w:sz w:val="24"/>
          <w:szCs w:val="24"/>
        </w:rPr>
        <w:t>Methyl 2-(4-chlorophenyl)-2-(methyl(tetrahydro-2H-pyran-4-yl)amino)acetate</w:t>
      </w:r>
      <w:r w:rsidRPr="003E6644">
        <w:rPr>
          <w:rFonts w:ascii="Times New Roman" w:hAnsi="Times New Roman"/>
          <w:bCs/>
          <w:sz w:val="24"/>
          <w:szCs w:val="24"/>
        </w:rPr>
        <w:t xml:space="preserve"> </w:t>
      </w:r>
      <w:r w:rsidRPr="007516D6">
        <w:rPr>
          <w:rFonts w:ascii="Times New Roman" w:hAnsi="Times New Roman"/>
          <w:b/>
          <w:sz w:val="24"/>
          <w:szCs w:val="24"/>
        </w:rPr>
        <w:t>(</w:t>
      </w:r>
      <w:r>
        <w:rPr>
          <w:rFonts w:ascii="Times New Roman" w:hAnsi="Times New Roman"/>
          <w:b/>
          <w:sz w:val="24"/>
          <w:szCs w:val="24"/>
        </w:rPr>
        <w:t>8h</w:t>
      </w:r>
      <w:r w:rsidRPr="007516D6">
        <w:rPr>
          <w:rFonts w:ascii="Times New Roman" w:hAnsi="Times New Roman"/>
          <w:b/>
          <w:sz w:val="24"/>
          <w:szCs w:val="24"/>
        </w:rPr>
        <w:t>).</w:t>
      </w:r>
      <w:bookmarkEnd w:id="28"/>
      <w:r w:rsidR="00851BEB" w:rsidRPr="00851BEB">
        <w:t xml:space="preserve"> </w:t>
      </w:r>
    </w:p>
    <w:p w14:paraId="6CD8C1A9" w14:textId="2016DE0F" w:rsidR="00CE4804" w:rsidRDefault="00CE4804" w:rsidP="00CE4804">
      <w:pPr>
        <w:spacing w:after="0" w:line="360" w:lineRule="auto"/>
        <w:jc w:val="center"/>
      </w:pPr>
      <w:r>
        <w:object w:dxaOrig="2786" w:dyaOrig="1682" w14:anchorId="69273486">
          <v:shape id="_x0000_i1092" type="#_x0000_t75" style="width:136.9pt;height:84.9pt" o:ole="">
            <v:imagedata r:id="rId180" o:title=""/>
          </v:shape>
          <o:OLEObject Type="Embed" ProgID="ChemDraw.Document.6.0" ShapeID="_x0000_i1092" DrawAspect="Content" ObjectID="_1780927598" r:id="rId181"/>
        </w:object>
      </w:r>
    </w:p>
    <w:p w14:paraId="11AC29BC" w14:textId="6C879874" w:rsidR="00BF195E" w:rsidRDefault="0062304D" w:rsidP="00BF195E">
      <w:pPr>
        <w:spacing w:after="0" w:line="480" w:lineRule="auto"/>
        <w:jc w:val="both"/>
        <w:rPr>
          <w:rFonts w:ascii="Times New Roman" w:hAnsi="Times New Roman"/>
          <w:color w:val="000000" w:themeColor="text1"/>
          <w:sz w:val="24"/>
          <w:szCs w:val="24"/>
          <w:lang w:val="pt-BR"/>
        </w:rPr>
      </w:pPr>
      <w:r w:rsidRPr="002C72EF">
        <w:rPr>
          <w:rFonts w:ascii="Times New Roman" w:hAnsi="Times New Roman"/>
          <w:noProof/>
          <w:sz w:val="24"/>
          <w:szCs w:val="24"/>
        </w:rPr>
        <w:t xml:space="preserve">The title compound was synthesized following the general procedure described in  </w:t>
      </w:r>
      <w:r>
        <w:rPr>
          <w:rFonts w:ascii="Times New Roman" w:hAnsi="Times New Roman"/>
          <w:noProof/>
          <w:sz w:val="24"/>
          <w:szCs w:val="24"/>
        </w:rPr>
        <w:t xml:space="preserve">section </w:t>
      </w:r>
      <w:r>
        <w:rPr>
          <w:rFonts w:ascii="Times New Roman" w:hAnsi="Times New Roman"/>
          <w:bCs/>
          <w:noProof/>
          <w:sz w:val="24"/>
          <w:szCs w:val="24"/>
        </w:rPr>
        <w:t>5.3</w:t>
      </w:r>
      <w:r w:rsidR="00BF195E">
        <w:rPr>
          <w:rFonts w:ascii="Times New Roman" w:hAnsi="Times New Roman"/>
          <w:bCs/>
          <w:noProof/>
          <w:sz w:val="24"/>
          <w:szCs w:val="24"/>
        </w:rPr>
        <w:t xml:space="preserve"> </w:t>
      </w:r>
      <w:r w:rsidRPr="002C72EF">
        <w:rPr>
          <w:rFonts w:ascii="Times New Roman" w:hAnsi="Times New Roman"/>
          <w:noProof/>
          <w:sz w:val="24"/>
          <w:szCs w:val="24"/>
        </w:rPr>
        <w:t xml:space="preserve">and involved corresponding reactant exchange with compound </w:t>
      </w:r>
      <w:r>
        <w:rPr>
          <w:rFonts w:ascii="Times New Roman" w:hAnsi="Times New Roman"/>
          <w:b/>
          <w:bCs/>
          <w:noProof/>
          <w:sz w:val="24"/>
          <w:szCs w:val="24"/>
        </w:rPr>
        <w:t>2</w:t>
      </w:r>
      <w:r w:rsidRPr="002C72EF">
        <w:rPr>
          <w:rFonts w:ascii="Times New Roman" w:hAnsi="Times New Roman"/>
          <w:b/>
          <w:bCs/>
          <w:noProof/>
          <w:sz w:val="24"/>
          <w:szCs w:val="24"/>
        </w:rPr>
        <w:t>a</w:t>
      </w:r>
      <w:r w:rsidRPr="002C72EF">
        <w:rPr>
          <w:rFonts w:ascii="Times New Roman" w:hAnsi="Times New Roman"/>
          <w:noProof/>
          <w:sz w:val="24"/>
          <w:szCs w:val="24"/>
        </w:rPr>
        <w:t xml:space="preserve"> and compound </w:t>
      </w:r>
      <w:r>
        <w:rPr>
          <w:rFonts w:ascii="Times New Roman" w:hAnsi="Times New Roman"/>
          <w:b/>
          <w:bCs/>
          <w:noProof/>
          <w:sz w:val="24"/>
          <w:szCs w:val="24"/>
        </w:rPr>
        <w:t>7h</w:t>
      </w:r>
      <w:r w:rsidRPr="002C72EF">
        <w:rPr>
          <w:rFonts w:ascii="Times New Roman" w:hAnsi="Times New Roman"/>
          <w:noProof/>
          <w:sz w:val="24"/>
          <w:szCs w:val="24"/>
        </w:rPr>
        <w:t xml:space="preserve"> (N-methyltetrahydro-2H-pyran-4-amine). The crude mixture was concentrated under vacuum, and the product was purified by flash chromatography</w:t>
      </w:r>
      <w:r w:rsidRPr="007516D6">
        <w:rPr>
          <w:rFonts w:ascii="Times New Roman" w:hAnsi="Times New Roman"/>
          <w:sz w:val="24"/>
          <w:szCs w:val="24"/>
        </w:rPr>
        <w:t>;</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8h </w:t>
      </w:r>
      <w:r w:rsidRPr="00204278">
        <w:rPr>
          <w:rFonts w:ascii="Times New Roman" w:hAnsi="Times New Roman"/>
          <w:bCs/>
          <w:sz w:val="24"/>
          <w:szCs w:val="24"/>
        </w:rPr>
        <w:t>(</w:t>
      </w:r>
      <w:r>
        <w:rPr>
          <w:rFonts w:ascii="Times New Roman" w:hAnsi="Times New Roman"/>
          <w:bCs/>
          <w:sz w:val="24"/>
          <w:szCs w:val="24"/>
        </w:rPr>
        <w:t>0.62 g in 5 h, 7</w:t>
      </w:r>
      <w:r w:rsidR="006F61CA">
        <w:rPr>
          <w:rFonts w:ascii="Times New Roman" w:hAnsi="Times New Roman"/>
          <w:bCs/>
          <w:sz w:val="24"/>
          <w:szCs w:val="24"/>
        </w:rPr>
        <w:t>5</w:t>
      </w:r>
      <w:r w:rsidRPr="006307E4">
        <w:rPr>
          <w:rFonts w:ascii="Times New Roman" w:hAnsi="Times New Roman"/>
          <w:bCs/>
          <w:sz w:val="24"/>
          <w:szCs w:val="24"/>
        </w:rPr>
        <w:t>%</w:t>
      </w:r>
      <w:r>
        <w:rPr>
          <w:rFonts w:ascii="Times New Roman" w:hAnsi="Times New Roman"/>
          <w:bCs/>
          <w:sz w:val="24"/>
          <w:szCs w:val="24"/>
        </w:rPr>
        <w:t>)</w:t>
      </w:r>
      <w:r w:rsidRPr="007516D6">
        <w:rPr>
          <w:rFonts w:ascii="Times New Roman" w:hAnsi="Times New Roman"/>
          <w:noProof/>
          <w:sz w:val="24"/>
          <w:szCs w:val="24"/>
        </w:rPr>
        <w:t xml:space="preserve"> </w:t>
      </w:r>
      <w:r w:rsidRPr="007516D6">
        <w:rPr>
          <w:rFonts w:ascii="Times New Roman" w:hAnsi="Times New Roman"/>
          <w:sz w:val="24"/>
          <w:szCs w:val="24"/>
        </w:rPr>
        <w:t xml:space="preserve">as a </w:t>
      </w:r>
      <w:r>
        <w:rPr>
          <w:rFonts w:ascii="Times New Roman" w:hAnsi="Times New Roman"/>
          <w:sz w:val="24"/>
          <w:szCs w:val="24"/>
        </w:rPr>
        <w:t>colourless liquid</w:t>
      </w:r>
      <w:r w:rsidRPr="007516D6">
        <w:rPr>
          <w:rFonts w:ascii="Times New Roman" w:hAnsi="Times New Roman"/>
          <w:sz w:val="24"/>
          <w:szCs w:val="24"/>
        </w:rPr>
        <w:t xml:space="preserve">. </w:t>
      </w:r>
      <w:r w:rsidRPr="001D00DA">
        <w:rPr>
          <w:rFonts w:ascii="Times New Roman" w:hAnsi="Times New Roman"/>
          <w:b/>
          <w:bCs/>
          <w:color w:val="0000CC"/>
          <w:sz w:val="24"/>
          <w:szCs w:val="24"/>
          <w:vertAlign w:val="superscript"/>
          <w:lang w:val="pt-BR"/>
        </w:rPr>
        <w:t>1</w:t>
      </w:r>
      <w:r w:rsidRPr="001D00DA">
        <w:rPr>
          <w:rFonts w:ascii="Times New Roman" w:hAnsi="Times New Roman"/>
          <w:b/>
          <w:bCs/>
          <w:color w:val="0000CC"/>
          <w:sz w:val="24"/>
          <w:szCs w:val="24"/>
          <w:lang w:val="pt-BR"/>
        </w:rPr>
        <w:t>H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(400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 xml:space="preserve">) </w:t>
      </w:r>
      <w:r w:rsidRPr="007516D6">
        <w:rPr>
          <w:rFonts w:ascii="Times New Roman" w:hAnsi="Times New Roman"/>
          <w:bCs/>
          <w:sz w:val="24"/>
          <w:szCs w:val="24"/>
          <w:lang w:val="pt-BR"/>
        </w:rPr>
        <w:t>δ 7.</w:t>
      </w:r>
      <w:r>
        <w:rPr>
          <w:rFonts w:ascii="Times New Roman" w:hAnsi="Times New Roman"/>
          <w:bCs/>
          <w:sz w:val="24"/>
          <w:szCs w:val="24"/>
          <w:lang w:val="pt-BR"/>
        </w:rPr>
        <w:t>38</w:t>
      </w:r>
      <w:r w:rsidRPr="007516D6">
        <w:rPr>
          <w:rFonts w:ascii="Times New Roman" w:hAnsi="Times New Roman"/>
          <w:bCs/>
          <w:sz w:val="24"/>
          <w:szCs w:val="24"/>
          <w:lang w:val="pt-BR"/>
        </w:rPr>
        <w:t xml:space="preserve"> – 7.36 (m, 2H), 7.3</w:t>
      </w:r>
      <w:r>
        <w:rPr>
          <w:rFonts w:ascii="Times New Roman" w:hAnsi="Times New Roman"/>
          <w:bCs/>
          <w:sz w:val="24"/>
          <w:szCs w:val="24"/>
          <w:lang w:val="pt-BR"/>
        </w:rPr>
        <w:t>3</w:t>
      </w:r>
      <w:r w:rsidRPr="007516D6">
        <w:rPr>
          <w:rFonts w:ascii="Times New Roman" w:hAnsi="Times New Roman"/>
          <w:bCs/>
          <w:sz w:val="24"/>
          <w:szCs w:val="24"/>
          <w:lang w:val="pt-BR"/>
        </w:rPr>
        <w:t xml:space="preserve"> – 7.</w:t>
      </w:r>
      <w:r>
        <w:rPr>
          <w:rFonts w:ascii="Times New Roman" w:hAnsi="Times New Roman"/>
          <w:bCs/>
          <w:sz w:val="24"/>
          <w:szCs w:val="24"/>
          <w:lang w:val="pt-BR"/>
        </w:rPr>
        <w:t>30</w:t>
      </w:r>
      <w:r w:rsidRPr="007516D6">
        <w:rPr>
          <w:rFonts w:ascii="Times New Roman" w:hAnsi="Times New Roman"/>
          <w:bCs/>
          <w:sz w:val="24"/>
          <w:szCs w:val="24"/>
          <w:lang w:val="pt-BR"/>
        </w:rPr>
        <w:t xml:space="preserve"> (m, 2H), 4.47 (s, 1H), 4.0</w:t>
      </w:r>
      <w:r>
        <w:rPr>
          <w:rFonts w:ascii="Times New Roman" w:hAnsi="Times New Roman"/>
          <w:bCs/>
          <w:sz w:val="24"/>
          <w:szCs w:val="24"/>
          <w:lang w:val="pt-BR"/>
        </w:rPr>
        <w:t>0</w:t>
      </w:r>
      <w:r w:rsidRPr="007516D6">
        <w:rPr>
          <w:rFonts w:ascii="Times New Roman" w:hAnsi="Times New Roman"/>
          <w:bCs/>
          <w:sz w:val="24"/>
          <w:szCs w:val="24"/>
          <w:lang w:val="pt-BR"/>
        </w:rPr>
        <w:t xml:space="preserve"> – 3.9</w:t>
      </w:r>
      <w:r>
        <w:rPr>
          <w:rFonts w:ascii="Times New Roman" w:hAnsi="Times New Roman"/>
          <w:bCs/>
          <w:sz w:val="24"/>
          <w:szCs w:val="24"/>
          <w:lang w:val="pt-BR"/>
        </w:rPr>
        <w:t>5</w:t>
      </w:r>
      <w:r w:rsidRPr="007516D6">
        <w:rPr>
          <w:rFonts w:ascii="Times New Roman" w:hAnsi="Times New Roman"/>
          <w:bCs/>
          <w:sz w:val="24"/>
          <w:szCs w:val="24"/>
          <w:lang w:val="pt-BR"/>
        </w:rPr>
        <w:t xml:space="preserve"> (m, 2H), 3.70 (s, 3H), 3.3</w:t>
      </w:r>
      <w:r>
        <w:rPr>
          <w:rFonts w:ascii="Times New Roman" w:hAnsi="Times New Roman"/>
          <w:bCs/>
          <w:sz w:val="24"/>
          <w:szCs w:val="24"/>
          <w:lang w:val="pt-BR"/>
        </w:rPr>
        <w:t>2</w:t>
      </w:r>
      <w:r w:rsidRPr="007516D6">
        <w:rPr>
          <w:rFonts w:ascii="Times New Roman" w:hAnsi="Times New Roman"/>
          <w:bCs/>
          <w:sz w:val="24"/>
          <w:szCs w:val="24"/>
          <w:lang w:val="pt-BR"/>
        </w:rPr>
        <w:t xml:space="preserve"> – 3.</w:t>
      </w:r>
      <w:r>
        <w:rPr>
          <w:rFonts w:ascii="Times New Roman" w:hAnsi="Times New Roman"/>
          <w:bCs/>
          <w:sz w:val="24"/>
          <w:szCs w:val="24"/>
          <w:lang w:val="pt-BR"/>
        </w:rPr>
        <w:t>21</w:t>
      </w:r>
      <w:r w:rsidRPr="007516D6">
        <w:rPr>
          <w:rFonts w:ascii="Times New Roman" w:hAnsi="Times New Roman"/>
          <w:bCs/>
          <w:sz w:val="24"/>
          <w:szCs w:val="24"/>
          <w:lang w:val="pt-BR"/>
        </w:rPr>
        <w:t xml:space="preserve"> (m, 2H), 2.7</w:t>
      </w:r>
      <w:r>
        <w:rPr>
          <w:rFonts w:ascii="Times New Roman" w:hAnsi="Times New Roman"/>
          <w:bCs/>
          <w:sz w:val="24"/>
          <w:szCs w:val="24"/>
          <w:lang w:val="pt-BR"/>
        </w:rPr>
        <w:t>4</w:t>
      </w:r>
      <w:r w:rsidRPr="007516D6">
        <w:rPr>
          <w:rFonts w:ascii="Times New Roman" w:hAnsi="Times New Roman"/>
          <w:bCs/>
          <w:sz w:val="24"/>
          <w:szCs w:val="24"/>
          <w:lang w:val="pt-BR"/>
        </w:rPr>
        <w:t xml:space="preserve"> – 2.6</w:t>
      </w:r>
      <w:r>
        <w:rPr>
          <w:rFonts w:ascii="Times New Roman" w:hAnsi="Times New Roman"/>
          <w:bCs/>
          <w:sz w:val="24"/>
          <w:szCs w:val="24"/>
          <w:lang w:val="pt-BR"/>
        </w:rPr>
        <w:t>6</w:t>
      </w:r>
      <w:r w:rsidRPr="007516D6">
        <w:rPr>
          <w:rFonts w:ascii="Times New Roman" w:hAnsi="Times New Roman"/>
          <w:bCs/>
          <w:sz w:val="24"/>
          <w:szCs w:val="24"/>
          <w:lang w:val="pt-BR"/>
        </w:rPr>
        <w:t xml:space="preserve"> (m, 1H), 2.24 (s, 3H), 1.7</w:t>
      </w:r>
      <w:r>
        <w:rPr>
          <w:rFonts w:ascii="Times New Roman" w:hAnsi="Times New Roman"/>
          <w:bCs/>
          <w:sz w:val="24"/>
          <w:szCs w:val="24"/>
          <w:lang w:val="pt-BR"/>
        </w:rPr>
        <w:t>2</w:t>
      </w:r>
      <w:r w:rsidRPr="007516D6">
        <w:rPr>
          <w:rFonts w:ascii="Times New Roman" w:hAnsi="Times New Roman"/>
          <w:bCs/>
          <w:sz w:val="24"/>
          <w:szCs w:val="24"/>
          <w:lang w:val="pt-BR"/>
        </w:rPr>
        <w:t xml:space="preserve"> – 1.5</w:t>
      </w:r>
      <w:r>
        <w:rPr>
          <w:rFonts w:ascii="Times New Roman" w:hAnsi="Times New Roman"/>
          <w:bCs/>
          <w:sz w:val="24"/>
          <w:szCs w:val="24"/>
          <w:lang w:val="pt-BR"/>
        </w:rPr>
        <w:t>9</w:t>
      </w:r>
      <w:r w:rsidRPr="007516D6">
        <w:rPr>
          <w:rFonts w:ascii="Times New Roman" w:hAnsi="Times New Roman"/>
          <w:bCs/>
          <w:sz w:val="24"/>
          <w:szCs w:val="24"/>
          <w:lang w:val="pt-BR"/>
        </w:rPr>
        <w:t xml:space="preserve"> (m, 4H).</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 xml:space="preserve">) </w:t>
      </w:r>
      <w:r w:rsidRPr="007516D6">
        <w:rPr>
          <w:rFonts w:ascii="Times New Roman" w:hAnsi="Times New Roman"/>
          <w:bCs/>
          <w:sz w:val="24"/>
          <w:szCs w:val="24"/>
          <w:lang w:val="el-GR"/>
        </w:rPr>
        <w:t>172.32, 135.51, 133.93, 129.92, 128.70, 68.63, 67.57, 67.36, 56.94, 51.93, 33.42, 29.69, 28.64.</w:t>
      </w:r>
      <w:r w:rsidRPr="001D00DA">
        <w:rPr>
          <w:rFonts w:ascii="Times New Roman" w:hAnsi="Times New Roman"/>
          <w:bCs/>
          <w:sz w:val="24"/>
          <w:szCs w:val="24"/>
          <w:lang w:val="pt-BR"/>
        </w:rPr>
        <w:t xml:space="preserve"> </w:t>
      </w:r>
      <w:r w:rsidRPr="001D00DA">
        <w:rPr>
          <w:rFonts w:ascii="Times New Roman" w:hAnsi="Times New Roman"/>
          <w:b/>
          <w:color w:val="0000CC"/>
          <w:sz w:val="24"/>
          <w:szCs w:val="24"/>
          <w:lang w:val="pt-BR"/>
        </w:rPr>
        <w:t>IR (</w:t>
      </w:r>
      <w:r w:rsidRPr="00A91B52">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sz w:val="24"/>
          <w:szCs w:val="24"/>
          <w:lang w:val="pt-BR"/>
        </w:rPr>
        <w:t xml:space="preserve"> 2952.50, 2846.49, 1738.35, 1489.25, 1206.43, 1011.50, 816.53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 xml:space="preserve">. </w:t>
      </w:r>
      <w:r w:rsidRPr="001D00DA">
        <w:rPr>
          <w:rFonts w:ascii="Times New Roman" w:hAnsi="Times New Roman"/>
          <w:b/>
          <w:bCs/>
          <w:color w:val="0000CC"/>
          <w:sz w:val="24"/>
          <w:szCs w:val="24"/>
          <w:lang w:val="pt-BR"/>
        </w:rPr>
        <w:t>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15</w:t>
      </w:r>
      <w:r w:rsidRPr="001D00DA">
        <w:rPr>
          <w:rFonts w:ascii="Times New Roman" w:hAnsi="Times New Roman"/>
          <w:b/>
          <w:sz w:val="24"/>
          <w:szCs w:val="24"/>
          <w:lang w:val="pt-BR"/>
        </w:rPr>
        <w:t>H</w:t>
      </w:r>
      <w:r w:rsidRPr="001D00DA">
        <w:rPr>
          <w:rFonts w:ascii="Times New Roman" w:hAnsi="Times New Roman"/>
          <w:b/>
          <w:sz w:val="24"/>
          <w:szCs w:val="24"/>
          <w:vertAlign w:val="subscript"/>
          <w:lang w:val="pt-BR"/>
        </w:rPr>
        <w:t>21</w:t>
      </w:r>
      <w:r w:rsidRPr="001D00DA">
        <w:rPr>
          <w:rFonts w:ascii="Times New Roman" w:hAnsi="Times New Roman"/>
          <w:b/>
          <w:sz w:val="24"/>
          <w:szCs w:val="24"/>
          <w:lang w:val="pt-BR"/>
        </w:rPr>
        <w:t>ClNO</w:t>
      </w:r>
      <w:r w:rsidRPr="001D00DA">
        <w:rPr>
          <w:rFonts w:ascii="Times New Roman" w:hAnsi="Times New Roman"/>
          <w:b/>
          <w:sz w:val="24"/>
          <w:szCs w:val="24"/>
          <w:vertAlign w:val="subscript"/>
          <w:lang w:val="pt-BR"/>
        </w:rPr>
        <w:t>3</w:t>
      </w:r>
      <w:r w:rsidRPr="001D00DA">
        <w:rPr>
          <w:rFonts w:ascii="Times New Roman" w:hAnsi="Times New Roman"/>
          <w:b/>
          <w:sz w:val="24"/>
          <w:szCs w:val="24"/>
          <w:lang w:val="pt-BR"/>
        </w:rPr>
        <w:t xml:space="preserve">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sidRPr="001D00DA">
        <w:rPr>
          <w:rFonts w:ascii="Times New Roman" w:hAnsi="Times New Roman"/>
          <w:sz w:val="24"/>
          <w:szCs w:val="24"/>
          <w:lang w:val="pt-BR"/>
        </w:rPr>
        <w:t xml:space="preserve">298.1210, found </w:t>
      </w:r>
      <w:r w:rsidRPr="001D00DA">
        <w:rPr>
          <w:rFonts w:ascii="Times New Roman" w:hAnsi="Times New Roman"/>
          <w:color w:val="000000" w:themeColor="text1"/>
          <w:sz w:val="24"/>
          <w:szCs w:val="24"/>
          <w:lang w:val="pt-BR"/>
        </w:rPr>
        <w:t>298.1230.</w:t>
      </w:r>
    </w:p>
    <w:p w14:paraId="1D41738C" w14:textId="77777777" w:rsidR="00BF195E" w:rsidRDefault="00BF195E" w:rsidP="00BF195E">
      <w:pPr>
        <w:jc w:val="both"/>
        <w:rPr>
          <w:rFonts w:ascii="Times New Roman" w:hAnsi="Times New Roman"/>
          <w:sz w:val="24"/>
          <w:szCs w:val="24"/>
        </w:rPr>
      </w:pPr>
      <w:r w:rsidRPr="00F406C3">
        <w:rPr>
          <w:rFonts w:ascii="Times New Roman" w:hAnsi="Times New Roman"/>
          <w:b/>
          <w:sz w:val="24"/>
          <w:szCs w:val="24"/>
        </w:rPr>
        <w:t xml:space="preserve">Example 33. </w:t>
      </w:r>
      <w:r w:rsidRPr="00F406C3">
        <w:rPr>
          <w:rFonts w:ascii="Times New Roman" w:hAnsi="Times New Roman"/>
          <w:sz w:val="24"/>
          <w:szCs w:val="24"/>
        </w:rPr>
        <w:t>Methyl 2-(4-chlorophenyl)-2-(diisopropylamino)acetate (</w:t>
      </w:r>
      <w:r w:rsidRPr="00F406C3">
        <w:rPr>
          <w:rFonts w:ascii="Times New Roman" w:hAnsi="Times New Roman"/>
          <w:b/>
          <w:sz w:val="24"/>
          <w:szCs w:val="24"/>
        </w:rPr>
        <w:t>8i</w:t>
      </w:r>
      <w:r w:rsidRPr="00F406C3">
        <w:rPr>
          <w:rFonts w:ascii="Times New Roman" w:hAnsi="Times New Roman"/>
          <w:sz w:val="24"/>
          <w:szCs w:val="24"/>
        </w:rPr>
        <w:t>).</w:t>
      </w:r>
    </w:p>
    <w:p w14:paraId="72FA9121" w14:textId="77777777" w:rsidR="00BF195E" w:rsidRDefault="00BF195E" w:rsidP="00BF195E">
      <w:pPr>
        <w:jc w:val="center"/>
      </w:pPr>
      <w:r>
        <w:object w:dxaOrig="2522" w:dyaOrig="1728" w14:anchorId="66DF3D59">
          <v:shape id="_x0000_i1469" type="#_x0000_t75" style="width:126.1pt;height:84.9pt" o:ole="">
            <v:imagedata r:id="rId182" o:title=""/>
          </v:shape>
          <o:OLEObject Type="Embed" ProgID="ChemDraw.Document.6.0" ShapeID="_x0000_i1469" DrawAspect="Content" ObjectID="_1780927599" r:id="rId183"/>
        </w:object>
      </w:r>
    </w:p>
    <w:p w14:paraId="64A04354" w14:textId="46626B19" w:rsidR="00BF195E" w:rsidRDefault="00BF195E" w:rsidP="00BF195E">
      <w:pPr>
        <w:spacing w:line="480" w:lineRule="auto"/>
        <w:jc w:val="both"/>
        <w:rPr>
          <w:rFonts w:ascii="Times New Roman" w:hAnsi="Times New Roman"/>
          <w:sz w:val="24"/>
          <w:szCs w:val="24"/>
        </w:rPr>
      </w:pPr>
      <w:r w:rsidRPr="00F406C3">
        <w:rPr>
          <w:rFonts w:ascii="Times New Roman" w:hAnsi="Times New Roman"/>
          <w:sz w:val="24"/>
          <w:szCs w:val="24"/>
        </w:rPr>
        <w:t xml:space="preserve">The title compound was synthesized following the </w:t>
      </w:r>
      <w:r>
        <w:rPr>
          <w:rFonts w:ascii="Times New Roman" w:hAnsi="Times New Roman"/>
          <w:sz w:val="24"/>
          <w:szCs w:val="24"/>
        </w:rPr>
        <w:t xml:space="preserve">general procedure described in </w:t>
      </w:r>
      <w:r w:rsidRPr="00F406C3">
        <w:rPr>
          <w:rFonts w:ascii="Times New Roman" w:hAnsi="Times New Roman"/>
          <w:sz w:val="24"/>
          <w:szCs w:val="24"/>
        </w:rPr>
        <w:t xml:space="preserve">section </w:t>
      </w:r>
      <w:r w:rsidRPr="00F406C3">
        <w:rPr>
          <w:rFonts w:ascii="Times New Roman" w:hAnsi="Times New Roman"/>
          <w:b/>
          <w:sz w:val="24"/>
          <w:szCs w:val="24"/>
        </w:rPr>
        <w:t>5.3</w:t>
      </w:r>
      <w:r w:rsidRPr="00F406C3">
        <w:rPr>
          <w:rFonts w:ascii="Times New Roman" w:hAnsi="Times New Roman"/>
          <w:sz w:val="24"/>
          <w:szCs w:val="24"/>
        </w:rPr>
        <w:t xml:space="preserve"> and involved corresponding reactant exchange with compounds </w:t>
      </w:r>
      <w:r w:rsidRPr="00F406C3">
        <w:rPr>
          <w:rFonts w:ascii="Times New Roman" w:hAnsi="Times New Roman"/>
          <w:b/>
          <w:sz w:val="24"/>
          <w:szCs w:val="24"/>
        </w:rPr>
        <w:t>2a</w:t>
      </w:r>
      <w:r w:rsidRPr="00F406C3">
        <w:rPr>
          <w:rFonts w:ascii="Times New Roman" w:hAnsi="Times New Roman"/>
          <w:sz w:val="24"/>
          <w:szCs w:val="24"/>
        </w:rPr>
        <w:t xml:space="preserve"> and </w:t>
      </w:r>
      <w:r w:rsidRPr="00F406C3">
        <w:rPr>
          <w:rFonts w:ascii="Times New Roman" w:hAnsi="Times New Roman"/>
          <w:b/>
          <w:sz w:val="24"/>
          <w:szCs w:val="24"/>
        </w:rPr>
        <w:t>7i</w:t>
      </w:r>
      <w:r w:rsidRPr="00F406C3">
        <w:rPr>
          <w:rFonts w:ascii="Times New Roman" w:hAnsi="Times New Roman"/>
          <w:sz w:val="24"/>
          <w:szCs w:val="24"/>
        </w:rPr>
        <w:t xml:space="preserve"> (diisopropylamine). The crude mixture was concentrated under vacuum, and the product was purified by flash chromatography; to give compound </w:t>
      </w:r>
      <w:r w:rsidRPr="00F406C3">
        <w:rPr>
          <w:rFonts w:ascii="Times New Roman" w:hAnsi="Times New Roman"/>
          <w:b/>
          <w:sz w:val="24"/>
          <w:szCs w:val="24"/>
        </w:rPr>
        <w:t>8i</w:t>
      </w:r>
      <w:r w:rsidRPr="00F406C3">
        <w:rPr>
          <w:rFonts w:ascii="Times New Roman" w:hAnsi="Times New Roman"/>
          <w:sz w:val="24"/>
          <w:szCs w:val="24"/>
        </w:rPr>
        <w:t xml:space="preserve"> (0.66 g in 5 h, 82%) as a white solid. </w:t>
      </w:r>
      <w:r w:rsidRPr="00F406C3">
        <w:rPr>
          <w:rFonts w:ascii="Times New Roman" w:hAnsi="Times New Roman"/>
          <w:b/>
          <w:color w:val="0000CC"/>
          <w:sz w:val="24"/>
          <w:szCs w:val="24"/>
          <w:vertAlign w:val="superscript"/>
        </w:rPr>
        <w:t>1</w:t>
      </w:r>
      <w:r w:rsidRPr="00F406C3">
        <w:rPr>
          <w:rFonts w:ascii="Times New Roman" w:hAnsi="Times New Roman"/>
          <w:b/>
          <w:color w:val="0000CC"/>
          <w:sz w:val="24"/>
          <w:szCs w:val="24"/>
        </w:rPr>
        <w:t>H NMR (400 MHz, CDCl</w:t>
      </w:r>
      <w:r w:rsidRPr="00F406C3">
        <w:rPr>
          <w:rFonts w:ascii="Times New Roman" w:hAnsi="Times New Roman"/>
          <w:b/>
          <w:color w:val="0000CC"/>
          <w:sz w:val="24"/>
          <w:szCs w:val="24"/>
          <w:vertAlign w:val="subscript"/>
        </w:rPr>
        <w:t>3</w:t>
      </w:r>
      <w:r w:rsidRPr="00F406C3">
        <w:rPr>
          <w:rFonts w:ascii="Times New Roman" w:hAnsi="Times New Roman"/>
          <w:b/>
          <w:color w:val="0000CC"/>
          <w:sz w:val="24"/>
          <w:szCs w:val="24"/>
        </w:rPr>
        <w:t>)</w:t>
      </w:r>
      <w:r w:rsidRPr="00F406C3">
        <w:rPr>
          <w:rFonts w:ascii="Times New Roman" w:hAnsi="Times New Roman"/>
          <w:sz w:val="24"/>
          <w:szCs w:val="24"/>
        </w:rPr>
        <w:t xml:space="preserve"> δ 7.29 – 7.22 (m, 4H), 4.73 (s, 1H), 3.73 (s, 3H), 3.30 – 3.20 (m, 2H), 1.10 (d, </w:t>
      </w:r>
      <w:r w:rsidRPr="00F406C3">
        <w:rPr>
          <w:rFonts w:ascii="Times New Roman" w:hAnsi="Times New Roman"/>
          <w:i/>
          <w:sz w:val="24"/>
          <w:szCs w:val="24"/>
        </w:rPr>
        <w:t>J</w:t>
      </w:r>
      <w:r w:rsidRPr="00F406C3">
        <w:rPr>
          <w:rFonts w:ascii="Times New Roman" w:hAnsi="Times New Roman"/>
          <w:sz w:val="24"/>
          <w:szCs w:val="24"/>
        </w:rPr>
        <w:t xml:space="preserve"> = 6.6 Hz, 6H), 0.96 (d, </w:t>
      </w:r>
      <w:r w:rsidRPr="00F406C3">
        <w:rPr>
          <w:rFonts w:ascii="Times New Roman" w:hAnsi="Times New Roman"/>
          <w:i/>
          <w:sz w:val="24"/>
          <w:szCs w:val="24"/>
        </w:rPr>
        <w:t>J</w:t>
      </w:r>
      <w:r w:rsidRPr="00F406C3">
        <w:rPr>
          <w:rFonts w:ascii="Times New Roman" w:hAnsi="Times New Roman"/>
          <w:sz w:val="24"/>
          <w:szCs w:val="24"/>
        </w:rPr>
        <w:t xml:space="preserve"> = 6.7 Hz, 6H). </w:t>
      </w:r>
      <w:r w:rsidRPr="00F406C3">
        <w:rPr>
          <w:rFonts w:ascii="Times New Roman" w:hAnsi="Times New Roman"/>
          <w:b/>
          <w:color w:val="0000CC"/>
          <w:sz w:val="24"/>
          <w:szCs w:val="24"/>
          <w:vertAlign w:val="superscript"/>
        </w:rPr>
        <w:t>13</w:t>
      </w:r>
      <w:r w:rsidRPr="00F406C3">
        <w:rPr>
          <w:rFonts w:ascii="Times New Roman" w:hAnsi="Times New Roman"/>
          <w:b/>
          <w:color w:val="0000CC"/>
          <w:sz w:val="24"/>
          <w:szCs w:val="24"/>
        </w:rPr>
        <w:t>C NMR (126 MHz, CDCl</w:t>
      </w:r>
      <w:r w:rsidRPr="00F406C3">
        <w:rPr>
          <w:rFonts w:ascii="Times New Roman" w:hAnsi="Times New Roman"/>
          <w:b/>
          <w:color w:val="0000CC"/>
          <w:sz w:val="24"/>
          <w:szCs w:val="24"/>
          <w:vertAlign w:val="subscript"/>
        </w:rPr>
        <w:t>3</w:t>
      </w:r>
      <w:r w:rsidRPr="00F406C3">
        <w:rPr>
          <w:rFonts w:ascii="Times New Roman" w:hAnsi="Times New Roman"/>
          <w:b/>
          <w:color w:val="0000CC"/>
          <w:sz w:val="24"/>
          <w:szCs w:val="24"/>
        </w:rPr>
        <w:t>)</w:t>
      </w:r>
      <w:r w:rsidRPr="00F406C3">
        <w:rPr>
          <w:rFonts w:ascii="Times New Roman" w:hAnsi="Times New Roman"/>
          <w:sz w:val="24"/>
          <w:szCs w:val="24"/>
        </w:rPr>
        <w:t xml:space="preserve"> δ 175.62, 138.16, 133.05, 129.78, 128.33, 61.04, 51.69, 45.95, 23.24, 21.55. </w:t>
      </w:r>
      <w:r w:rsidRPr="00F406C3">
        <w:rPr>
          <w:rFonts w:ascii="Times New Roman" w:hAnsi="Times New Roman"/>
          <w:b/>
          <w:color w:val="0000CC"/>
          <w:sz w:val="24"/>
          <w:szCs w:val="24"/>
        </w:rPr>
        <w:t>IR (</w:t>
      </w:r>
      <w:r w:rsidRPr="00F406C3">
        <w:rPr>
          <w:rFonts w:ascii="Symbol" w:hAnsi="Symbol"/>
          <w:b/>
          <w:color w:val="0000CC"/>
          <w:sz w:val="24"/>
          <w:szCs w:val="24"/>
        </w:rPr>
        <w:t></w:t>
      </w:r>
      <w:r w:rsidRPr="00F406C3">
        <w:rPr>
          <w:rFonts w:ascii="Times New Roman" w:hAnsi="Times New Roman"/>
          <w:b/>
          <w:color w:val="0000CC"/>
          <w:sz w:val="24"/>
          <w:szCs w:val="24"/>
          <w:vertAlign w:val="subscript"/>
        </w:rPr>
        <w:t>max</w:t>
      </w:r>
      <w:r w:rsidRPr="00F406C3">
        <w:rPr>
          <w:rFonts w:ascii="Times New Roman" w:hAnsi="Times New Roman"/>
          <w:b/>
          <w:color w:val="0000CC"/>
          <w:sz w:val="24"/>
          <w:szCs w:val="24"/>
        </w:rPr>
        <w:t>):</w:t>
      </w:r>
      <w:r w:rsidRPr="00F406C3">
        <w:rPr>
          <w:rFonts w:ascii="Times New Roman" w:hAnsi="Times New Roman"/>
          <w:color w:val="0000CC"/>
          <w:sz w:val="24"/>
          <w:szCs w:val="24"/>
        </w:rPr>
        <w:t xml:space="preserve"> </w:t>
      </w:r>
      <w:r w:rsidRPr="00F406C3">
        <w:rPr>
          <w:rFonts w:ascii="Times New Roman" w:hAnsi="Times New Roman"/>
          <w:sz w:val="24"/>
          <w:szCs w:val="24"/>
        </w:rPr>
        <w:t>2963.52, 2871.93, 1740.85, 1459.80, 1140.85, 1015.15, 821.93 cm</w:t>
      </w:r>
      <w:r w:rsidRPr="00E238C9">
        <w:rPr>
          <w:rFonts w:ascii="Times New Roman" w:hAnsi="Times New Roman"/>
          <w:sz w:val="24"/>
          <w:szCs w:val="24"/>
          <w:vertAlign w:val="superscript"/>
        </w:rPr>
        <w:t>-1</w:t>
      </w:r>
      <w:r w:rsidRPr="00F406C3">
        <w:rPr>
          <w:rFonts w:ascii="Times New Roman" w:hAnsi="Times New Roman"/>
          <w:sz w:val="24"/>
          <w:szCs w:val="24"/>
        </w:rPr>
        <w:t xml:space="preserve">. </w:t>
      </w:r>
      <w:r w:rsidRPr="00F406C3">
        <w:rPr>
          <w:rFonts w:ascii="Times New Roman" w:hAnsi="Times New Roman"/>
          <w:b/>
          <w:color w:val="0000CC"/>
          <w:sz w:val="24"/>
          <w:szCs w:val="24"/>
        </w:rPr>
        <w:t>HRMS (ESI):</w:t>
      </w:r>
      <w:r w:rsidRPr="00F406C3">
        <w:rPr>
          <w:rFonts w:ascii="Times New Roman" w:hAnsi="Times New Roman"/>
          <w:color w:val="0000CC"/>
          <w:sz w:val="24"/>
          <w:szCs w:val="24"/>
        </w:rPr>
        <w:t xml:space="preserve"> </w:t>
      </w:r>
      <w:r w:rsidRPr="00F406C3">
        <w:rPr>
          <w:rFonts w:ascii="Times New Roman" w:hAnsi="Times New Roman"/>
          <w:i/>
          <w:sz w:val="24"/>
          <w:szCs w:val="24"/>
        </w:rPr>
        <w:t>m/z</w:t>
      </w:r>
      <w:r w:rsidRPr="00F406C3">
        <w:rPr>
          <w:rFonts w:ascii="Times New Roman" w:hAnsi="Times New Roman"/>
          <w:sz w:val="24"/>
          <w:szCs w:val="24"/>
        </w:rPr>
        <w:t xml:space="preserve"> calcd for C</w:t>
      </w:r>
      <w:r w:rsidRPr="00F406C3">
        <w:rPr>
          <w:rFonts w:ascii="Times New Roman" w:hAnsi="Times New Roman"/>
          <w:sz w:val="24"/>
          <w:szCs w:val="24"/>
          <w:vertAlign w:val="subscript"/>
        </w:rPr>
        <w:t>15</w:t>
      </w:r>
      <w:r w:rsidRPr="00F406C3">
        <w:rPr>
          <w:rFonts w:ascii="Times New Roman" w:hAnsi="Times New Roman"/>
          <w:sz w:val="24"/>
          <w:szCs w:val="24"/>
        </w:rPr>
        <w:t>H</w:t>
      </w:r>
      <w:r w:rsidRPr="00F406C3">
        <w:rPr>
          <w:rFonts w:ascii="Times New Roman" w:hAnsi="Times New Roman"/>
          <w:sz w:val="24"/>
          <w:szCs w:val="24"/>
          <w:vertAlign w:val="subscript"/>
        </w:rPr>
        <w:t>23</w:t>
      </w:r>
      <w:r w:rsidRPr="00F406C3">
        <w:rPr>
          <w:rFonts w:ascii="Times New Roman" w:hAnsi="Times New Roman"/>
          <w:sz w:val="24"/>
          <w:szCs w:val="24"/>
        </w:rPr>
        <w:t>ClNO</w:t>
      </w:r>
      <w:r w:rsidRPr="00F406C3">
        <w:rPr>
          <w:rFonts w:ascii="Times New Roman" w:hAnsi="Times New Roman"/>
          <w:sz w:val="24"/>
          <w:szCs w:val="24"/>
          <w:vertAlign w:val="subscript"/>
        </w:rPr>
        <w:t>2</w:t>
      </w:r>
      <w:r w:rsidRPr="00F406C3">
        <w:rPr>
          <w:rFonts w:ascii="Times New Roman" w:hAnsi="Times New Roman"/>
          <w:sz w:val="24"/>
          <w:szCs w:val="24"/>
        </w:rPr>
        <w:t xml:space="preserve"> [M+H]</w:t>
      </w:r>
      <w:r w:rsidRPr="00BF195E">
        <w:rPr>
          <w:rFonts w:ascii="Times New Roman" w:hAnsi="Times New Roman"/>
          <w:sz w:val="24"/>
          <w:szCs w:val="24"/>
          <w:vertAlign w:val="superscript"/>
        </w:rPr>
        <w:t>+</w:t>
      </w:r>
      <w:r w:rsidRPr="00F406C3">
        <w:rPr>
          <w:rFonts w:ascii="Times New Roman" w:hAnsi="Times New Roman"/>
          <w:sz w:val="24"/>
          <w:szCs w:val="24"/>
        </w:rPr>
        <w:t xml:space="preserve"> 284.1412, found 284.1411.</w:t>
      </w:r>
    </w:p>
    <w:p w14:paraId="5781B49F" w14:textId="77777777" w:rsidR="00F9180D" w:rsidRDefault="00F9180D" w:rsidP="00F9180D">
      <w:pPr>
        <w:jc w:val="both"/>
        <w:rPr>
          <w:rFonts w:ascii="Times New Roman" w:hAnsi="Times New Roman"/>
          <w:b/>
          <w:sz w:val="24"/>
          <w:szCs w:val="24"/>
        </w:rPr>
      </w:pPr>
      <w:r w:rsidRPr="0078197E">
        <w:rPr>
          <w:rFonts w:ascii="Times New Roman" w:hAnsi="Times New Roman"/>
          <w:b/>
          <w:sz w:val="24"/>
          <w:szCs w:val="24"/>
        </w:rPr>
        <w:t xml:space="preserve">Example 34. </w:t>
      </w:r>
      <w:r w:rsidRPr="0078197E">
        <w:rPr>
          <w:rFonts w:ascii="Times New Roman" w:hAnsi="Times New Roman"/>
          <w:sz w:val="24"/>
          <w:szCs w:val="24"/>
        </w:rPr>
        <w:t>Methyl 2-(((3s,5s,7s)-adamantan-1-yl)amino)-2-(4-chlorophenyl)acetate</w:t>
      </w:r>
      <w:r w:rsidRPr="0078197E">
        <w:rPr>
          <w:rFonts w:ascii="Times New Roman" w:hAnsi="Times New Roman"/>
          <w:b/>
          <w:sz w:val="24"/>
          <w:szCs w:val="24"/>
        </w:rPr>
        <w:t xml:space="preserve"> (8j).</w:t>
      </w:r>
    </w:p>
    <w:p w14:paraId="25FB2A7B" w14:textId="77777777" w:rsidR="00F9180D" w:rsidRDefault="00F9180D" w:rsidP="00F9180D">
      <w:pPr>
        <w:jc w:val="center"/>
      </w:pPr>
      <w:r>
        <w:object w:dxaOrig="2244" w:dyaOrig="2066" w14:anchorId="71BC1515">
          <v:shape id="_x0000_i1473" type="#_x0000_t75" style="width:114.05pt;height:101.55pt" o:ole="">
            <v:imagedata r:id="rId184" o:title=""/>
          </v:shape>
          <o:OLEObject Type="Embed" ProgID="ChemDraw.Document.6.0" ShapeID="_x0000_i1473" DrawAspect="Content" ObjectID="_1780927600" r:id="rId185"/>
        </w:object>
      </w:r>
    </w:p>
    <w:p w14:paraId="4F17FC4B" w14:textId="02AEDF7C" w:rsidR="00F9180D" w:rsidRDefault="00F9180D" w:rsidP="00BF195E">
      <w:pPr>
        <w:spacing w:line="480" w:lineRule="auto"/>
        <w:jc w:val="both"/>
        <w:rPr>
          <w:rFonts w:ascii="Times New Roman" w:hAnsi="Times New Roman"/>
          <w:sz w:val="24"/>
          <w:szCs w:val="24"/>
        </w:rPr>
        <w:sectPr w:rsidR="00F9180D" w:rsidSect="00034871">
          <w:pgSz w:w="11906" w:h="16838"/>
          <w:pgMar w:top="1440" w:right="1440" w:bottom="1440" w:left="1440" w:header="720" w:footer="720" w:gutter="0"/>
          <w:cols w:space="720"/>
          <w:docGrid w:linePitch="360"/>
        </w:sectPr>
      </w:pPr>
      <w:r w:rsidRPr="0078197E">
        <w:rPr>
          <w:rFonts w:ascii="Times New Roman" w:hAnsi="Times New Roman"/>
          <w:sz w:val="24"/>
          <w:szCs w:val="24"/>
        </w:rPr>
        <w:t>The title compound was synthesized following the general procedure described i</w:t>
      </w:r>
      <w:r>
        <w:rPr>
          <w:rFonts w:ascii="Times New Roman" w:hAnsi="Times New Roman"/>
          <w:sz w:val="24"/>
          <w:szCs w:val="24"/>
        </w:rPr>
        <w:t xml:space="preserve">n </w:t>
      </w:r>
      <w:r w:rsidRPr="0078197E">
        <w:rPr>
          <w:rFonts w:ascii="Times New Roman" w:hAnsi="Times New Roman"/>
          <w:sz w:val="24"/>
          <w:szCs w:val="24"/>
        </w:rPr>
        <w:t xml:space="preserve">section </w:t>
      </w:r>
      <w:r>
        <w:rPr>
          <w:rFonts w:ascii="Times New Roman" w:hAnsi="Times New Roman"/>
          <w:b/>
          <w:sz w:val="24"/>
          <w:szCs w:val="24"/>
        </w:rPr>
        <w:t>5.3</w:t>
      </w:r>
      <w:r w:rsidRPr="0078197E">
        <w:rPr>
          <w:rFonts w:ascii="Times New Roman" w:hAnsi="Times New Roman"/>
          <w:sz w:val="24"/>
          <w:szCs w:val="24"/>
        </w:rPr>
        <w:t xml:space="preserve"> and involved corresponding reactant exchange with compound </w:t>
      </w:r>
      <w:r w:rsidRPr="0078197E">
        <w:rPr>
          <w:rFonts w:ascii="Times New Roman" w:hAnsi="Times New Roman"/>
          <w:b/>
          <w:sz w:val="24"/>
          <w:szCs w:val="24"/>
        </w:rPr>
        <w:t>2a</w:t>
      </w:r>
      <w:r w:rsidRPr="0078197E">
        <w:rPr>
          <w:rFonts w:ascii="Times New Roman" w:hAnsi="Times New Roman"/>
          <w:sz w:val="24"/>
          <w:szCs w:val="24"/>
        </w:rPr>
        <w:t xml:space="preserve"> and compound </w:t>
      </w:r>
      <w:r w:rsidRPr="0078197E">
        <w:rPr>
          <w:rFonts w:ascii="Times New Roman" w:hAnsi="Times New Roman"/>
          <w:b/>
          <w:sz w:val="24"/>
          <w:szCs w:val="24"/>
        </w:rPr>
        <w:t>7j</w:t>
      </w:r>
      <w:r w:rsidRPr="0078197E">
        <w:rPr>
          <w:rFonts w:ascii="Times New Roman" w:hAnsi="Times New Roman"/>
          <w:sz w:val="24"/>
          <w:szCs w:val="24"/>
        </w:rPr>
        <w:t xml:space="preserve"> (adamantly amine). The crude mixture was concentrated under vacuum, and the product was purified by flash chromatography; to give compound </w:t>
      </w:r>
      <w:r w:rsidRPr="0078197E">
        <w:rPr>
          <w:rFonts w:ascii="Times New Roman" w:hAnsi="Times New Roman"/>
          <w:b/>
          <w:sz w:val="24"/>
          <w:szCs w:val="24"/>
        </w:rPr>
        <w:t>8j</w:t>
      </w:r>
      <w:r w:rsidRPr="0078197E">
        <w:rPr>
          <w:rFonts w:ascii="Times New Roman" w:hAnsi="Times New Roman"/>
          <w:sz w:val="24"/>
          <w:szCs w:val="24"/>
        </w:rPr>
        <w:t xml:space="preserve"> (0.76 g in 5 h, 85%) as a white solid. </w:t>
      </w:r>
      <w:r w:rsidRPr="0078197E">
        <w:rPr>
          <w:rFonts w:ascii="Times New Roman" w:hAnsi="Times New Roman"/>
          <w:b/>
          <w:color w:val="0000CC"/>
          <w:sz w:val="24"/>
          <w:szCs w:val="24"/>
          <w:vertAlign w:val="superscript"/>
        </w:rPr>
        <w:t>1</w:t>
      </w:r>
      <w:r w:rsidRPr="0078197E">
        <w:rPr>
          <w:rFonts w:ascii="Times New Roman" w:hAnsi="Times New Roman"/>
          <w:b/>
          <w:color w:val="0000CC"/>
          <w:sz w:val="24"/>
          <w:szCs w:val="24"/>
        </w:rPr>
        <w:t>H NMR (400 MHz, CDCl</w:t>
      </w:r>
      <w:r w:rsidRPr="0078197E">
        <w:rPr>
          <w:rFonts w:ascii="Times New Roman" w:hAnsi="Times New Roman"/>
          <w:b/>
          <w:color w:val="0000CC"/>
          <w:sz w:val="24"/>
          <w:szCs w:val="24"/>
          <w:vertAlign w:val="subscript"/>
        </w:rPr>
        <w:t>3</w:t>
      </w:r>
      <w:r w:rsidRPr="0078197E">
        <w:rPr>
          <w:rFonts w:ascii="Times New Roman" w:hAnsi="Times New Roman"/>
          <w:b/>
          <w:color w:val="0000CC"/>
          <w:sz w:val="24"/>
          <w:szCs w:val="24"/>
        </w:rPr>
        <w:t>)</w:t>
      </w:r>
      <w:r w:rsidRPr="0078197E">
        <w:rPr>
          <w:rFonts w:ascii="Times New Roman" w:hAnsi="Times New Roman"/>
          <w:color w:val="0000CC"/>
          <w:sz w:val="24"/>
          <w:szCs w:val="24"/>
        </w:rPr>
        <w:t xml:space="preserve"> </w:t>
      </w:r>
      <w:r w:rsidRPr="0078197E">
        <w:rPr>
          <w:rFonts w:ascii="Times New Roman" w:hAnsi="Times New Roman"/>
          <w:sz w:val="24"/>
          <w:szCs w:val="24"/>
        </w:rPr>
        <w:t xml:space="preserve">δ 7.37 – 7.26 (m, 4H), 4.57 (s, 1H), 3.67 (s, 3H), 2.04 (d, </w:t>
      </w:r>
      <w:r w:rsidRPr="0078197E">
        <w:rPr>
          <w:rFonts w:ascii="Times New Roman" w:hAnsi="Times New Roman"/>
          <w:i/>
          <w:sz w:val="24"/>
          <w:szCs w:val="24"/>
        </w:rPr>
        <w:t>J</w:t>
      </w:r>
      <w:r w:rsidRPr="0078197E">
        <w:rPr>
          <w:rFonts w:ascii="Times New Roman" w:hAnsi="Times New Roman"/>
          <w:sz w:val="24"/>
          <w:szCs w:val="24"/>
        </w:rPr>
        <w:t xml:space="preserve"> = 7.0 Hz, 4H), 1.64 – 1.55 (m, 12H). </w:t>
      </w:r>
      <w:r w:rsidRPr="0078197E">
        <w:rPr>
          <w:rFonts w:ascii="Times New Roman" w:hAnsi="Times New Roman"/>
          <w:b/>
          <w:color w:val="0000CC"/>
          <w:sz w:val="24"/>
          <w:szCs w:val="24"/>
          <w:vertAlign w:val="superscript"/>
        </w:rPr>
        <w:t>13</w:t>
      </w:r>
      <w:r w:rsidRPr="0078197E">
        <w:rPr>
          <w:rFonts w:ascii="Times New Roman" w:hAnsi="Times New Roman"/>
          <w:b/>
          <w:color w:val="0000CC"/>
          <w:sz w:val="24"/>
          <w:szCs w:val="24"/>
        </w:rPr>
        <w:t>C NMR (101 MHz, CDCl</w:t>
      </w:r>
      <w:r w:rsidRPr="0078197E">
        <w:rPr>
          <w:rFonts w:ascii="Times New Roman" w:hAnsi="Times New Roman"/>
          <w:b/>
          <w:color w:val="0000CC"/>
          <w:sz w:val="24"/>
          <w:szCs w:val="24"/>
          <w:vertAlign w:val="subscript"/>
        </w:rPr>
        <w:t>3</w:t>
      </w:r>
      <w:r w:rsidRPr="0078197E">
        <w:rPr>
          <w:rFonts w:ascii="Times New Roman" w:hAnsi="Times New Roman"/>
          <w:b/>
          <w:color w:val="0000CC"/>
          <w:sz w:val="24"/>
          <w:szCs w:val="24"/>
        </w:rPr>
        <w:t>)</w:t>
      </w:r>
      <w:r w:rsidRPr="0078197E">
        <w:rPr>
          <w:rFonts w:ascii="Times New Roman" w:hAnsi="Times New Roman"/>
          <w:color w:val="0000CC"/>
          <w:sz w:val="24"/>
          <w:szCs w:val="24"/>
        </w:rPr>
        <w:t xml:space="preserve"> </w:t>
      </w:r>
      <w:r w:rsidRPr="0078197E">
        <w:rPr>
          <w:rFonts w:ascii="Times New Roman" w:hAnsi="Times New Roman"/>
          <w:sz w:val="24"/>
          <w:szCs w:val="24"/>
        </w:rPr>
        <w:t xml:space="preserve">δ 175.05, 139.49, 133.33, 128.68, 128.63, 56.90, 52.45, 51.31, 43.07, 36.51, 29.56. </w:t>
      </w:r>
      <w:r w:rsidRPr="0078197E">
        <w:rPr>
          <w:rFonts w:ascii="Times New Roman" w:hAnsi="Times New Roman"/>
          <w:b/>
          <w:color w:val="0000CC"/>
          <w:sz w:val="24"/>
          <w:szCs w:val="24"/>
        </w:rPr>
        <w:t>IR (</w:t>
      </w:r>
      <w:r w:rsidRPr="0078197E">
        <w:rPr>
          <w:rFonts w:ascii="Symbol" w:hAnsi="Symbol"/>
          <w:b/>
          <w:color w:val="0000CC"/>
          <w:sz w:val="24"/>
          <w:szCs w:val="24"/>
        </w:rPr>
        <w:t></w:t>
      </w:r>
      <w:r w:rsidRPr="0078197E">
        <w:rPr>
          <w:rFonts w:ascii="Times New Roman" w:hAnsi="Times New Roman"/>
          <w:b/>
          <w:color w:val="0000CC"/>
          <w:sz w:val="24"/>
          <w:szCs w:val="24"/>
          <w:vertAlign w:val="subscript"/>
        </w:rPr>
        <w:t>max</w:t>
      </w:r>
      <w:r w:rsidRPr="0078197E">
        <w:rPr>
          <w:rFonts w:ascii="Times New Roman" w:hAnsi="Times New Roman"/>
          <w:b/>
          <w:color w:val="0000CC"/>
          <w:sz w:val="24"/>
          <w:szCs w:val="24"/>
        </w:rPr>
        <w:t>):</w:t>
      </w:r>
      <w:r w:rsidRPr="0078197E">
        <w:rPr>
          <w:rFonts w:ascii="Times New Roman" w:hAnsi="Times New Roman"/>
          <w:color w:val="0000CC"/>
          <w:sz w:val="24"/>
          <w:szCs w:val="24"/>
        </w:rPr>
        <w:t xml:space="preserve"> </w:t>
      </w:r>
      <w:r w:rsidRPr="0078197E">
        <w:rPr>
          <w:rFonts w:ascii="Times New Roman" w:hAnsi="Times New Roman"/>
          <w:sz w:val="24"/>
          <w:szCs w:val="24"/>
        </w:rPr>
        <w:t>3328.25, 2904.43, 2848.81, 1736.79, 1487.26, 1163.15, 821.61 cm</w:t>
      </w:r>
      <w:r w:rsidRPr="00E238C9">
        <w:rPr>
          <w:rFonts w:ascii="Times New Roman" w:hAnsi="Times New Roman"/>
          <w:sz w:val="24"/>
          <w:szCs w:val="24"/>
          <w:vertAlign w:val="superscript"/>
        </w:rPr>
        <w:t>-1</w:t>
      </w:r>
      <w:r w:rsidRPr="0078197E">
        <w:rPr>
          <w:rFonts w:ascii="Times New Roman" w:hAnsi="Times New Roman"/>
          <w:sz w:val="24"/>
          <w:szCs w:val="24"/>
        </w:rPr>
        <w:t xml:space="preserve">. </w:t>
      </w:r>
      <w:r w:rsidRPr="0078197E">
        <w:rPr>
          <w:rFonts w:ascii="Times New Roman" w:hAnsi="Times New Roman"/>
          <w:b/>
          <w:color w:val="0000CC"/>
          <w:sz w:val="24"/>
          <w:szCs w:val="24"/>
        </w:rPr>
        <w:t>HRMS (ESI):</w:t>
      </w:r>
      <w:r w:rsidRPr="0078197E">
        <w:rPr>
          <w:rFonts w:ascii="Times New Roman" w:hAnsi="Times New Roman"/>
          <w:color w:val="0000CC"/>
          <w:sz w:val="24"/>
          <w:szCs w:val="24"/>
        </w:rPr>
        <w:t xml:space="preserve"> </w:t>
      </w:r>
      <w:r w:rsidRPr="0078197E">
        <w:rPr>
          <w:rFonts w:ascii="Times New Roman" w:hAnsi="Times New Roman"/>
          <w:i/>
          <w:sz w:val="24"/>
          <w:szCs w:val="24"/>
        </w:rPr>
        <w:t>m/z</w:t>
      </w:r>
      <w:r w:rsidRPr="0078197E">
        <w:rPr>
          <w:rFonts w:ascii="Times New Roman" w:hAnsi="Times New Roman"/>
          <w:sz w:val="24"/>
          <w:szCs w:val="24"/>
        </w:rPr>
        <w:t xml:space="preserve"> calcd for C</w:t>
      </w:r>
      <w:r w:rsidRPr="0078197E">
        <w:rPr>
          <w:rFonts w:ascii="Times New Roman" w:hAnsi="Times New Roman"/>
          <w:sz w:val="24"/>
          <w:szCs w:val="24"/>
          <w:vertAlign w:val="subscript"/>
        </w:rPr>
        <w:t>19</w:t>
      </w:r>
      <w:r w:rsidRPr="0078197E">
        <w:rPr>
          <w:rFonts w:ascii="Times New Roman" w:hAnsi="Times New Roman"/>
          <w:sz w:val="24"/>
          <w:szCs w:val="24"/>
        </w:rPr>
        <w:t>H</w:t>
      </w:r>
      <w:r w:rsidRPr="0078197E">
        <w:rPr>
          <w:rFonts w:ascii="Times New Roman" w:hAnsi="Times New Roman"/>
          <w:sz w:val="24"/>
          <w:szCs w:val="24"/>
          <w:vertAlign w:val="subscript"/>
        </w:rPr>
        <w:t>25</w:t>
      </w:r>
      <w:r w:rsidRPr="0078197E">
        <w:rPr>
          <w:rFonts w:ascii="Times New Roman" w:hAnsi="Times New Roman"/>
          <w:sz w:val="24"/>
          <w:szCs w:val="24"/>
        </w:rPr>
        <w:t>ClNO</w:t>
      </w:r>
      <w:r w:rsidRPr="0078197E">
        <w:rPr>
          <w:rFonts w:ascii="Times New Roman" w:hAnsi="Times New Roman"/>
          <w:sz w:val="24"/>
          <w:szCs w:val="24"/>
          <w:vertAlign w:val="subscript"/>
        </w:rPr>
        <w:t>2</w:t>
      </w:r>
      <w:r w:rsidRPr="0078197E">
        <w:rPr>
          <w:rFonts w:ascii="Times New Roman" w:hAnsi="Times New Roman"/>
          <w:sz w:val="24"/>
          <w:szCs w:val="24"/>
        </w:rPr>
        <w:t xml:space="preserve"> [M+H]</w:t>
      </w:r>
      <w:r w:rsidRPr="0078197E">
        <w:rPr>
          <w:rFonts w:ascii="Times New Roman" w:hAnsi="Times New Roman"/>
          <w:sz w:val="24"/>
          <w:szCs w:val="24"/>
          <w:vertAlign w:val="superscript"/>
        </w:rPr>
        <w:t>+</w:t>
      </w:r>
      <w:r>
        <w:rPr>
          <w:rFonts w:ascii="Times New Roman" w:hAnsi="Times New Roman"/>
          <w:sz w:val="24"/>
          <w:szCs w:val="24"/>
        </w:rPr>
        <w:t xml:space="preserve"> 334.1574, found 334.1592.</w:t>
      </w:r>
    </w:p>
    <w:p w14:paraId="40ECD560" w14:textId="76F4092B" w:rsidR="00D141DD" w:rsidRPr="00BF195E" w:rsidRDefault="00D141DD" w:rsidP="00BF195E">
      <w:pPr>
        <w:spacing w:line="480" w:lineRule="auto"/>
        <w:jc w:val="both"/>
        <w:rPr>
          <w:rFonts w:ascii="Times New Roman" w:hAnsi="Times New Roman"/>
          <w:sz w:val="24"/>
          <w:szCs w:val="24"/>
        </w:rPr>
      </w:pPr>
      <w:r>
        <w:rPr>
          <w:rFonts w:ascii="Times New Roman" w:eastAsia="Times New Roman" w:hAnsi="Times New Roman"/>
          <w:b/>
          <w:bCs/>
          <w:sz w:val="24"/>
          <w:szCs w:val="24"/>
          <w:lang w:eastAsia="en-IN"/>
        </w:rPr>
        <w:t>S</w:t>
      </w:r>
      <w:r w:rsidR="00A84A78">
        <w:rPr>
          <w:rFonts w:ascii="Times New Roman" w:eastAsia="Times New Roman" w:hAnsi="Times New Roman"/>
          <w:b/>
          <w:bCs/>
          <w:sz w:val="24"/>
          <w:szCs w:val="24"/>
          <w:lang w:eastAsia="en-IN"/>
        </w:rPr>
        <w:t>6</w:t>
      </w:r>
      <w:bookmarkStart w:id="29" w:name="_Hlk157790423"/>
      <w:r w:rsidR="00A84A78">
        <w:rPr>
          <w:rFonts w:ascii="Times New Roman" w:eastAsia="Times New Roman" w:hAnsi="Times New Roman"/>
          <w:b/>
          <w:bCs/>
          <w:sz w:val="24"/>
          <w:szCs w:val="24"/>
          <w:lang w:eastAsia="en-IN"/>
        </w:rPr>
        <w:t xml:space="preserve"> </w:t>
      </w:r>
      <w:bookmarkStart w:id="30" w:name="_Hlk157790480"/>
      <w:bookmarkEnd w:id="29"/>
      <w:r w:rsidRPr="00D141DD">
        <w:rPr>
          <w:rFonts w:ascii="Times New Roman" w:hAnsi="Times New Roman"/>
          <w:b/>
          <w:sz w:val="24"/>
          <w:szCs w:val="24"/>
        </w:rPr>
        <w:t>Case study-4: Carbene insertion (C-C bond formation, cyclopropanation) single objective multi-variant auto-optimization.</w:t>
      </w:r>
    </w:p>
    <w:p w14:paraId="7AA4858A" w14:textId="15C1A53D" w:rsidR="00F82D9C" w:rsidRDefault="00051463" w:rsidP="00027155">
      <w:pPr>
        <w:spacing w:line="360" w:lineRule="auto"/>
        <w:jc w:val="both"/>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5.</w:t>
      </w:r>
      <w:r w:rsidR="00A84A78">
        <w:rPr>
          <w:rFonts w:ascii="Times New Roman" w:eastAsia="Times New Roman" w:hAnsi="Times New Roman"/>
          <w:b/>
          <w:bCs/>
          <w:sz w:val="24"/>
          <w:szCs w:val="24"/>
          <w:lang w:eastAsia="en-IN"/>
        </w:rPr>
        <w:t>6</w:t>
      </w:r>
      <w:r>
        <w:rPr>
          <w:rFonts w:ascii="Times New Roman" w:eastAsia="Times New Roman" w:hAnsi="Times New Roman"/>
          <w:b/>
          <w:bCs/>
          <w:sz w:val="24"/>
          <w:szCs w:val="24"/>
          <w:lang w:eastAsia="en-IN"/>
        </w:rPr>
        <w:t>.1 Background collection</w:t>
      </w:r>
      <w:bookmarkStart w:id="31" w:name="_Hlk157790601"/>
      <w:bookmarkEnd w:id="30"/>
    </w:p>
    <w:p w14:paraId="73B52A55" w14:textId="7D81DD56" w:rsidR="00051463" w:rsidRDefault="00051463" w:rsidP="006D6404">
      <w:pPr>
        <w:spacing w:line="480" w:lineRule="auto"/>
        <w:jc w:val="both"/>
        <w:rPr>
          <w:rFonts w:ascii="Times New Roman" w:eastAsia="Times New Roman" w:hAnsi="Times New Roman"/>
          <w:sz w:val="24"/>
          <w:szCs w:val="24"/>
          <w:lang w:eastAsia="en-IN"/>
        </w:rPr>
      </w:pPr>
      <w:r w:rsidRPr="00EB29B2">
        <w:rPr>
          <w:rFonts w:ascii="Times New Roman" w:eastAsia="Times New Roman" w:hAnsi="Times New Roman"/>
          <w:b/>
          <w:bCs/>
          <w:sz w:val="24"/>
          <w:szCs w:val="24"/>
          <w:lang w:eastAsia="en-IN"/>
        </w:rPr>
        <w:t>Sample Preparation</w:t>
      </w:r>
      <w:r>
        <w:rPr>
          <w:rFonts w:ascii="Times New Roman" w:eastAsia="Times New Roman" w:hAnsi="Times New Roman"/>
          <w:sz w:val="24"/>
          <w:szCs w:val="24"/>
          <w:lang w:eastAsia="en-IN"/>
        </w:rPr>
        <w:t xml:space="preserve">: We prepare 0.5 M stock solution of compound </w:t>
      </w:r>
      <w:r>
        <w:rPr>
          <w:rFonts w:ascii="Times New Roman" w:eastAsia="Times New Roman" w:hAnsi="Times New Roman"/>
          <w:b/>
          <w:bCs/>
          <w:sz w:val="24"/>
          <w:szCs w:val="24"/>
          <w:lang w:eastAsia="en-IN"/>
        </w:rPr>
        <w:t>2</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 xml:space="preserve">in DCE, 0.5 M stock solution of reagent </w:t>
      </w:r>
      <w:r>
        <w:rPr>
          <w:rFonts w:ascii="Times New Roman" w:eastAsia="Times New Roman" w:hAnsi="Times New Roman"/>
          <w:b/>
          <w:bCs/>
          <w:sz w:val="24"/>
          <w:szCs w:val="24"/>
          <w:lang w:eastAsia="en-IN"/>
        </w:rPr>
        <w:t>9</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sidRPr="001A1940">
        <w:rPr>
          <w:rFonts w:ascii="Times New Roman" w:eastAsia="Times New Roman" w:hAnsi="Times New Roman"/>
          <w:sz w:val="24"/>
          <w:szCs w:val="24"/>
          <w:lang w:eastAsia="en-IN"/>
        </w:rPr>
        <w:t xml:space="preserve">in </w:t>
      </w:r>
      <w:r>
        <w:rPr>
          <w:rFonts w:ascii="Times New Roman" w:eastAsia="Times New Roman" w:hAnsi="Times New Roman"/>
          <w:sz w:val="24"/>
          <w:szCs w:val="24"/>
          <w:lang w:eastAsia="en-IN"/>
        </w:rPr>
        <w:t>DCE</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 xml:space="preserve">and 0.5 M stock solution of product </w:t>
      </w:r>
      <w:r>
        <w:rPr>
          <w:rFonts w:ascii="Times New Roman" w:eastAsia="Times New Roman" w:hAnsi="Times New Roman"/>
          <w:b/>
          <w:bCs/>
          <w:sz w:val="24"/>
          <w:szCs w:val="24"/>
          <w:lang w:eastAsia="en-IN"/>
        </w:rPr>
        <w:t>10</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in DCE. The three of the solution taken in three different syringes.</w:t>
      </w:r>
      <w:r w:rsidR="000412A9">
        <w:rPr>
          <w:rFonts w:ascii="Times New Roman" w:eastAsia="Times New Roman" w:hAnsi="Times New Roman"/>
          <w:sz w:val="24"/>
          <w:szCs w:val="24"/>
          <w:lang w:eastAsia="en-IN"/>
        </w:rPr>
        <w:t xml:space="preserve"> </w:t>
      </w:r>
      <w:r w:rsidRPr="00666517">
        <w:rPr>
          <w:rFonts w:ascii="Times New Roman" w:eastAsia="Times New Roman" w:hAnsi="Times New Roman"/>
          <w:sz w:val="24"/>
          <w:szCs w:val="24"/>
          <w:lang w:eastAsia="en-IN"/>
        </w:rPr>
        <w:t xml:space="preserve">To conduct our analysis, we utilized an In-line FTIR system. The experimental protocol involved the initial introduction of the solvent, </w:t>
      </w:r>
      <w:r>
        <w:rPr>
          <w:rFonts w:ascii="Times New Roman" w:eastAsia="Times New Roman" w:hAnsi="Times New Roman"/>
          <w:sz w:val="24"/>
          <w:szCs w:val="24"/>
          <w:lang w:eastAsia="en-IN"/>
        </w:rPr>
        <w:t>DCE</w:t>
      </w:r>
      <w:r w:rsidRPr="00666517">
        <w:rPr>
          <w:rFonts w:ascii="Times New Roman" w:eastAsia="Times New Roman" w:hAnsi="Times New Roman"/>
          <w:sz w:val="24"/>
          <w:szCs w:val="24"/>
          <w:lang w:eastAsia="en-IN"/>
        </w:rPr>
        <w:t>, for a duration of 10 min</w:t>
      </w:r>
      <w:r>
        <w:rPr>
          <w:rFonts w:ascii="Times New Roman" w:eastAsia="Times New Roman" w:hAnsi="Times New Roman"/>
          <w:sz w:val="24"/>
          <w:szCs w:val="24"/>
          <w:lang w:eastAsia="en-IN"/>
        </w:rPr>
        <w:t>.</w:t>
      </w:r>
      <w:r w:rsidRPr="00666517">
        <w:rPr>
          <w:rFonts w:ascii="Times New Roman" w:eastAsia="Times New Roman" w:hAnsi="Times New Roman"/>
          <w:sz w:val="24"/>
          <w:szCs w:val="24"/>
          <w:lang w:eastAsia="en-IN"/>
        </w:rPr>
        <w:t xml:space="preserve"> using a syringe pump, during which data was recorded. Subsequently, a previously prepared stock solution of compound </w:t>
      </w:r>
      <w:r>
        <w:rPr>
          <w:rFonts w:ascii="Times New Roman" w:eastAsia="Times New Roman" w:hAnsi="Times New Roman"/>
          <w:b/>
          <w:bCs/>
          <w:sz w:val="24"/>
          <w:szCs w:val="24"/>
          <w:lang w:eastAsia="en-IN"/>
        </w:rPr>
        <w:t>2</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was similarly introduced into the In-line FTIR for 10 min</w:t>
      </w:r>
      <w:r>
        <w:rPr>
          <w:rFonts w:ascii="Times New Roman" w:eastAsia="Times New Roman" w:hAnsi="Times New Roman"/>
          <w:sz w:val="24"/>
          <w:szCs w:val="24"/>
          <w:lang w:eastAsia="en-IN"/>
        </w:rPr>
        <w:t>.</w:t>
      </w:r>
      <w:r w:rsidRPr="00666517">
        <w:rPr>
          <w:rFonts w:ascii="Times New Roman" w:eastAsia="Times New Roman" w:hAnsi="Times New Roman"/>
          <w:sz w:val="24"/>
          <w:szCs w:val="24"/>
          <w:lang w:eastAsia="en-IN"/>
        </w:rPr>
        <w:t xml:space="preserve"> This process was repeated for the reaction product </w:t>
      </w:r>
      <w:r>
        <w:rPr>
          <w:rFonts w:ascii="Times New Roman" w:eastAsia="Times New Roman" w:hAnsi="Times New Roman"/>
          <w:b/>
          <w:bCs/>
          <w:sz w:val="24"/>
          <w:szCs w:val="24"/>
          <w:lang w:eastAsia="en-IN"/>
        </w:rPr>
        <w:t>10</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and reagent </w:t>
      </w:r>
      <w:r>
        <w:rPr>
          <w:rFonts w:ascii="Times New Roman" w:eastAsia="Times New Roman" w:hAnsi="Times New Roman"/>
          <w:b/>
          <w:bCs/>
          <w:sz w:val="24"/>
          <w:szCs w:val="24"/>
          <w:lang w:eastAsia="en-IN"/>
        </w:rPr>
        <w:t>9</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each pumped for 10 min</w:t>
      </w:r>
      <w:r>
        <w:rPr>
          <w:rFonts w:ascii="Times New Roman" w:eastAsia="Times New Roman" w:hAnsi="Times New Roman"/>
          <w:sz w:val="24"/>
          <w:szCs w:val="24"/>
          <w:lang w:eastAsia="en-IN"/>
        </w:rPr>
        <w:t>.</w:t>
      </w:r>
      <w:r w:rsidRPr="006F369F">
        <w:rPr>
          <w:rFonts w:ascii="Times New Roman" w:eastAsia="Times New Roman" w:hAnsi="Times New Roman"/>
          <w:sz w:val="24"/>
          <w:szCs w:val="24"/>
          <w:lang w:eastAsia="en-IN"/>
        </w:rPr>
        <w:t xml:space="preserve"> </w:t>
      </w:r>
      <w:r w:rsidRPr="00666517">
        <w:rPr>
          <w:rFonts w:ascii="Times New Roman" w:eastAsia="Times New Roman" w:hAnsi="Times New Roman"/>
          <w:sz w:val="24"/>
          <w:szCs w:val="24"/>
          <w:lang w:eastAsia="en-IN"/>
        </w:rPr>
        <w:t>Upon collecting all relevant data, we identified the signature peak present in the product. Using this peak as a reference, we employed a Bayesian optimizer to fine-tune and optimize the reaction conditions for improved results.</w:t>
      </w:r>
    </w:p>
    <w:bookmarkStart w:id="32" w:name="_Hlk157790761"/>
    <w:bookmarkEnd w:id="31"/>
    <w:p w14:paraId="29C520A3" w14:textId="56E32364" w:rsidR="00027155" w:rsidRDefault="00DC4B08" w:rsidP="00027155">
      <w:pPr>
        <w:spacing w:line="360" w:lineRule="auto"/>
        <w:jc w:val="center"/>
        <w:rPr>
          <w:rFonts w:ascii="Times New Roman" w:eastAsia="Times New Roman" w:hAnsi="Times New Roman"/>
          <w:sz w:val="24"/>
          <w:szCs w:val="24"/>
          <w:lang w:eastAsia="en-IN"/>
        </w:rPr>
      </w:pPr>
      <w:r w:rsidRPr="00B30729">
        <w:rPr>
          <w:rFonts w:ascii="Times New Roman" w:eastAsia="Times New Roman" w:hAnsi="Times New Roman"/>
          <w:sz w:val="24"/>
          <w:szCs w:val="24"/>
          <w:lang w:eastAsia="en-IN"/>
        </w:rPr>
        <w:object w:dxaOrig="15437" w:dyaOrig="11815" w14:anchorId="5848EEAB">
          <v:shape id="_x0000_i1095" type="#_x0000_t75" style="width:334.2pt;height:266.35pt" o:ole="">
            <v:imagedata r:id="rId186" o:title="" croptop="5217f" cropbottom="2533f" cropright="10373f"/>
          </v:shape>
          <o:OLEObject Type="Embed" ProgID="Origin95.Graph" ShapeID="_x0000_i1095" DrawAspect="Content" ObjectID="_1780927601" r:id="rId187"/>
        </w:object>
      </w:r>
    </w:p>
    <w:p w14:paraId="0825F3EC" w14:textId="45332A08" w:rsidR="00051463" w:rsidRDefault="00051463" w:rsidP="00027155">
      <w:pPr>
        <w:spacing w:line="360" w:lineRule="auto"/>
        <w:jc w:val="both"/>
        <w:rPr>
          <w:rFonts w:ascii="Times New Roman" w:eastAsia="Times New Roman" w:hAnsi="Times New Roman"/>
          <w:sz w:val="24"/>
          <w:szCs w:val="24"/>
          <w:lang w:eastAsia="en-IN"/>
        </w:rPr>
      </w:pPr>
      <w:r w:rsidRPr="008C4488">
        <w:rPr>
          <w:rFonts w:ascii="Times New Roman" w:eastAsia="Times New Roman" w:hAnsi="Times New Roman"/>
          <w:b/>
          <w:bCs/>
          <w:sz w:val="24"/>
          <w:szCs w:val="24"/>
          <w:lang w:eastAsia="en-IN"/>
        </w:rPr>
        <w:t>Fig</w:t>
      </w:r>
      <w:r w:rsidR="00487379">
        <w:rPr>
          <w:rFonts w:ascii="Times New Roman" w:eastAsia="Times New Roman" w:hAnsi="Times New Roman"/>
          <w:b/>
          <w:bCs/>
          <w:sz w:val="24"/>
          <w:szCs w:val="24"/>
          <w:lang w:eastAsia="en-IN"/>
        </w:rPr>
        <w:t>ure</w:t>
      </w:r>
      <w:r w:rsidRPr="008C4488">
        <w:rPr>
          <w:rFonts w:ascii="Times New Roman" w:eastAsia="Times New Roman" w:hAnsi="Times New Roman"/>
          <w:b/>
          <w:bCs/>
          <w:sz w:val="24"/>
          <w:szCs w:val="24"/>
          <w:lang w:eastAsia="en-IN"/>
        </w:rPr>
        <w:t xml:space="preserve"> S</w:t>
      </w:r>
      <w:r w:rsidR="00C62705">
        <w:rPr>
          <w:rFonts w:ascii="Times New Roman" w:eastAsia="Times New Roman" w:hAnsi="Times New Roman"/>
          <w:b/>
          <w:bCs/>
          <w:sz w:val="24"/>
          <w:szCs w:val="24"/>
          <w:lang w:eastAsia="en-IN"/>
        </w:rPr>
        <w:t>32</w:t>
      </w:r>
      <w:r>
        <w:rPr>
          <w:rFonts w:ascii="Times New Roman" w:eastAsia="Times New Roman" w:hAnsi="Times New Roman"/>
          <w:b/>
          <w:bCs/>
          <w:sz w:val="24"/>
          <w:szCs w:val="24"/>
          <w:lang w:eastAsia="en-IN"/>
        </w:rPr>
        <w:t>.</w:t>
      </w:r>
      <w:r w:rsidRPr="008C4488">
        <w:rPr>
          <w:rFonts w:ascii="Times New Roman" w:eastAsia="Times New Roman" w:hAnsi="Times New Roman"/>
          <w:sz w:val="24"/>
          <w:szCs w:val="24"/>
          <w:lang w:eastAsia="en-IN"/>
        </w:rPr>
        <w:t xml:space="preserve"> In-line IR background analysis of </w:t>
      </w:r>
      <w:r>
        <w:rPr>
          <w:rFonts w:ascii="Times New Roman" w:eastAsia="Times New Roman" w:hAnsi="Times New Roman"/>
          <w:sz w:val="24"/>
          <w:szCs w:val="24"/>
          <w:lang w:eastAsia="en-IN"/>
        </w:rPr>
        <w:t xml:space="preserve">DCE, </w:t>
      </w:r>
      <w:r w:rsidR="00781CAD">
        <w:rPr>
          <w:rFonts w:ascii="Times New Roman" w:eastAsia="Times New Roman" w:hAnsi="Times New Roman"/>
          <w:sz w:val="24"/>
          <w:szCs w:val="24"/>
          <w:lang w:eastAsia="en-IN"/>
        </w:rPr>
        <w:t xml:space="preserve">0.5 M </w:t>
      </w:r>
      <w:r>
        <w:rPr>
          <w:rFonts w:ascii="Times New Roman" w:eastAsia="Times New Roman" w:hAnsi="Times New Roman"/>
          <w:sz w:val="24"/>
          <w:szCs w:val="24"/>
          <w:lang w:eastAsia="en-IN"/>
        </w:rPr>
        <w:t>stock solution of</w:t>
      </w:r>
      <w:r w:rsidR="00C62705">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2</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9</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and </w:t>
      </w:r>
      <w:r>
        <w:rPr>
          <w:rFonts w:ascii="Times New Roman" w:eastAsia="Times New Roman" w:hAnsi="Times New Roman"/>
          <w:b/>
          <w:bCs/>
          <w:sz w:val="24"/>
          <w:szCs w:val="24"/>
          <w:lang w:eastAsia="en-IN"/>
        </w:rPr>
        <w:t>10</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in </w:t>
      </w:r>
      <w:r>
        <w:rPr>
          <w:rFonts w:ascii="Times New Roman" w:eastAsia="Times New Roman" w:hAnsi="Times New Roman"/>
          <w:sz w:val="24"/>
          <w:szCs w:val="24"/>
          <w:lang w:eastAsia="en-IN"/>
        </w:rPr>
        <w:t>DCE</w:t>
      </w:r>
      <w:r w:rsidRPr="008C4488">
        <w:rPr>
          <w:rFonts w:ascii="Times New Roman" w:eastAsia="Times New Roman" w:hAnsi="Times New Roman"/>
          <w:sz w:val="24"/>
          <w:szCs w:val="24"/>
          <w:lang w:eastAsia="en-IN"/>
        </w:rPr>
        <w:t>.</w:t>
      </w:r>
    </w:p>
    <w:p w14:paraId="330B4DB9" w14:textId="77777777" w:rsidR="00051463" w:rsidRDefault="00051463" w:rsidP="00DC4B08">
      <w:pPr>
        <w:spacing w:line="480" w:lineRule="auto"/>
        <w:jc w:val="both"/>
        <w:rPr>
          <w:rFonts w:ascii="Times New Roman" w:eastAsia="Times New Roman" w:hAnsi="Times New Roman"/>
          <w:sz w:val="24"/>
          <w:szCs w:val="24"/>
          <w:lang w:eastAsia="en-IN"/>
        </w:rPr>
      </w:pPr>
      <w:bookmarkStart w:id="33" w:name="_Hlk157790783"/>
      <w:bookmarkEnd w:id="32"/>
      <w:r w:rsidRPr="00666517">
        <w:rPr>
          <w:rFonts w:ascii="Times New Roman" w:eastAsia="Times New Roman" w:hAnsi="Times New Roman"/>
          <w:sz w:val="24"/>
          <w:szCs w:val="24"/>
          <w:lang w:eastAsia="en-IN"/>
        </w:rPr>
        <w:t xml:space="preserve">The distinctive </w:t>
      </w:r>
      <w:r>
        <w:rPr>
          <w:rFonts w:ascii="Times New Roman" w:eastAsia="Times New Roman" w:hAnsi="Times New Roman"/>
          <w:sz w:val="24"/>
          <w:szCs w:val="24"/>
          <w:lang w:eastAsia="en-IN"/>
        </w:rPr>
        <w:t xml:space="preserve">shifting </w:t>
      </w:r>
      <w:r w:rsidRPr="00666517">
        <w:rPr>
          <w:rFonts w:ascii="Times New Roman" w:eastAsia="Times New Roman" w:hAnsi="Times New Roman"/>
          <w:sz w:val="24"/>
          <w:szCs w:val="24"/>
          <w:lang w:eastAsia="en-IN"/>
        </w:rPr>
        <w:t xml:space="preserve">peak associated with </w:t>
      </w:r>
      <w:r>
        <w:rPr>
          <w:rFonts w:ascii="Times New Roman" w:eastAsia="Times New Roman" w:hAnsi="Times New Roman"/>
          <w:sz w:val="24"/>
          <w:szCs w:val="24"/>
          <w:lang w:eastAsia="en-IN"/>
        </w:rPr>
        <w:t>product</w:t>
      </w:r>
      <w:r w:rsidRPr="00666517">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10</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aligning within the range of </w:t>
      </w:r>
      <w:r>
        <w:rPr>
          <w:rFonts w:ascii="Times New Roman" w:eastAsia="Times New Roman" w:hAnsi="Times New Roman"/>
          <w:sz w:val="24"/>
          <w:szCs w:val="24"/>
          <w:lang w:eastAsia="en-IN"/>
        </w:rPr>
        <w:t>1910</w:t>
      </w:r>
      <w:r w:rsidRPr="00666517">
        <w:rPr>
          <w:rFonts w:ascii="Times New Roman" w:eastAsia="Times New Roman" w:hAnsi="Times New Roman"/>
          <w:sz w:val="24"/>
          <w:szCs w:val="24"/>
          <w:lang w:eastAsia="en-IN"/>
        </w:rPr>
        <w:t xml:space="preserve"> to </w:t>
      </w:r>
      <w:r>
        <w:rPr>
          <w:rFonts w:ascii="Times New Roman" w:eastAsia="Times New Roman" w:hAnsi="Times New Roman"/>
          <w:sz w:val="24"/>
          <w:szCs w:val="24"/>
          <w:lang w:eastAsia="en-IN"/>
        </w:rPr>
        <w:t>1950</w:t>
      </w:r>
      <w:r w:rsidRPr="00666517">
        <w:rPr>
          <w:rFonts w:ascii="Times New Roman" w:eastAsia="Times New Roman" w:hAnsi="Times New Roman"/>
          <w:sz w:val="24"/>
          <w:szCs w:val="24"/>
          <w:lang w:eastAsia="en-IN"/>
        </w:rPr>
        <w:t xml:space="preserve"> cm</w:t>
      </w:r>
      <w:r w:rsidRPr="00666517">
        <w:rPr>
          <w:rFonts w:ascii="Times New Roman" w:eastAsia="Times New Roman" w:hAnsi="Times New Roman"/>
          <w:sz w:val="24"/>
          <w:szCs w:val="24"/>
          <w:vertAlign w:val="superscript"/>
          <w:lang w:eastAsia="en-IN"/>
        </w:rPr>
        <w:t>-1</w:t>
      </w:r>
      <w:r>
        <w:rPr>
          <w:rFonts w:ascii="Times New Roman" w:eastAsia="Times New Roman" w:hAnsi="Times New Roman"/>
          <w:sz w:val="24"/>
          <w:szCs w:val="24"/>
          <w:vertAlign w:val="superscript"/>
          <w:lang w:eastAsia="en-IN"/>
        </w:rPr>
        <w:t xml:space="preserve"> </w:t>
      </w:r>
      <w:r>
        <w:rPr>
          <w:rFonts w:ascii="Times New Roman" w:eastAsia="Times New Roman" w:hAnsi="Times New Roman"/>
          <w:sz w:val="24"/>
          <w:szCs w:val="24"/>
          <w:lang w:eastAsia="en-IN"/>
        </w:rPr>
        <w:t>was observed</w:t>
      </w:r>
      <w:r w:rsidRPr="00666517">
        <w:rPr>
          <w:rFonts w:ascii="Times New Roman" w:eastAsia="Times New Roman" w:hAnsi="Times New Roman"/>
          <w:sz w:val="24"/>
          <w:szCs w:val="24"/>
          <w:lang w:eastAsia="en-IN"/>
        </w:rPr>
        <w:t xml:space="preserve">. This specific peak, falling within this range, is designated as the signature peak for our analysis. During the optimization of the reaction through Bayesian methods, this signature peak serves as a pivotal reference point. We utilize it to calculate the area under the curve in the In-line FT-IR spectra, providing a quantitative measure of the </w:t>
      </w:r>
      <w:r>
        <w:rPr>
          <w:rFonts w:ascii="Times New Roman" w:eastAsia="Times New Roman" w:hAnsi="Times New Roman"/>
          <w:sz w:val="24"/>
          <w:szCs w:val="24"/>
          <w:lang w:eastAsia="en-IN"/>
        </w:rPr>
        <w:t>area</w:t>
      </w:r>
      <w:r w:rsidRPr="00666517">
        <w:rPr>
          <w:rFonts w:ascii="Times New Roman" w:eastAsia="Times New Roman" w:hAnsi="Times New Roman"/>
          <w:sz w:val="24"/>
          <w:szCs w:val="24"/>
          <w:lang w:eastAsia="en-IN"/>
        </w:rPr>
        <w:t xml:space="preserve"> in the forthcoming reaction mixture.</w:t>
      </w:r>
    </w:p>
    <w:p w14:paraId="53B17365" w14:textId="77777777" w:rsidR="00051463" w:rsidRDefault="00A84A78" w:rsidP="00DC4B08">
      <w:pPr>
        <w:spacing w:line="480" w:lineRule="auto"/>
        <w:jc w:val="both"/>
        <w:rPr>
          <w:rFonts w:ascii="Times New Roman" w:hAnsi="Times New Roman"/>
          <w:b/>
          <w:sz w:val="24"/>
          <w:szCs w:val="24"/>
        </w:rPr>
      </w:pPr>
      <w:bookmarkStart w:id="34" w:name="_Hlk157791042"/>
      <w:bookmarkEnd w:id="33"/>
      <w:r>
        <w:rPr>
          <w:rFonts w:ascii="Times New Roman" w:eastAsia="Times New Roman" w:hAnsi="Times New Roman"/>
          <w:b/>
          <w:bCs/>
          <w:sz w:val="24"/>
          <w:szCs w:val="24"/>
          <w:lang w:eastAsia="en-IN"/>
        </w:rPr>
        <w:t>S6</w:t>
      </w:r>
      <w:r w:rsidR="00051463">
        <w:rPr>
          <w:rFonts w:ascii="Times New Roman" w:eastAsia="Times New Roman" w:hAnsi="Times New Roman"/>
          <w:b/>
          <w:bCs/>
          <w:sz w:val="24"/>
          <w:szCs w:val="24"/>
          <w:lang w:eastAsia="en-IN"/>
        </w:rPr>
        <w:t>.</w:t>
      </w:r>
      <w:r>
        <w:rPr>
          <w:rFonts w:ascii="Times New Roman" w:eastAsia="Times New Roman" w:hAnsi="Times New Roman"/>
          <w:b/>
          <w:bCs/>
          <w:sz w:val="24"/>
          <w:szCs w:val="24"/>
          <w:lang w:eastAsia="en-IN"/>
        </w:rPr>
        <w:t>2</w:t>
      </w:r>
      <w:r w:rsidR="00051463" w:rsidRPr="007208E6">
        <w:rPr>
          <w:rFonts w:ascii="Times New Roman" w:eastAsia="Times New Roman" w:hAnsi="Times New Roman"/>
          <w:b/>
          <w:bCs/>
          <w:sz w:val="24"/>
          <w:szCs w:val="24"/>
          <w:lang w:eastAsia="en-IN"/>
        </w:rPr>
        <w:t>.</w:t>
      </w:r>
      <w:r w:rsidR="00051463">
        <w:rPr>
          <w:rFonts w:ascii="Times New Roman" w:eastAsia="Times New Roman" w:hAnsi="Times New Roman"/>
          <w:sz w:val="24"/>
          <w:szCs w:val="24"/>
          <w:lang w:eastAsia="en-IN"/>
        </w:rPr>
        <w:t xml:space="preserve"> </w:t>
      </w:r>
      <w:r w:rsidR="00051463" w:rsidRPr="00E97770">
        <w:rPr>
          <w:rFonts w:ascii="Times New Roman" w:hAnsi="Times New Roman"/>
          <w:b/>
          <w:sz w:val="24"/>
          <w:szCs w:val="24"/>
        </w:rPr>
        <w:t xml:space="preserve">General procedure for the auto-optimized synthesis of </w:t>
      </w:r>
      <w:r w:rsidR="00051463">
        <w:rPr>
          <w:rFonts w:ascii="Times New Roman" w:hAnsi="Times New Roman"/>
          <w:b/>
          <w:sz w:val="24"/>
          <w:szCs w:val="24"/>
        </w:rPr>
        <w:t xml:space="preserve">compound </w:t>
      </w:r>
      <w:r>
        <w:rPr>
          <w:rFonts w:ascii="Times New Roman" w:hAnsi="Times New Roman"/>
          <w:b/>
          <w:sz w:val="24"/>
          <w:szCs w:val="24"/>
        </w:rPr>
        <w:t>10a</w:t>
      </w:r>
      <w:r w:rsidR="00051463" w:rsidRPr="00E97770">
        <w:rPr>
          <w:rFonts w:ascii="Times New Roman" w:hAnsi="Times New Roman"/>
          <w:b/>
          <w:sz w:val="24"/>
          <w:szCs w:val="24"/>
        </w:rPr>
        <w:t>.</w:t>
      </w:r>
    </w:p>
    <w:p w14:paraId="59A4C494" w14:textId="3A743B9F" w:rsidR="00034871" w:rsidRDefault="00051463" w:rsidP="00DC4B08">
      <w:pPr>
        <w:spacing w:line="480" w:lineRule="auto"/>
        <w:jc w:val="both"/>
        <w:rPr>
          <w:rFonts w:ascii="Times New Roman" w:eastAsia="Times New Roman" w:hAnsi="Times New Roman"/>
          <w:b/>
          <w:bCs/>
          <w:sz w:val="24"/>
          <w:szCs w:val="24"/>
          <w:lang w:eastAsia="en-IN"/>
        </w:rPr>
        <w:sectPr w:rsidR="00034871" w:rsidSect="00034871">
          <w:pgSz w:w="11906" w:h="16838"/>
          <w:pgMar w:top="1440" w:right="1440" w:bottom="1440" w:left="1440" w:header="720" w:footer="720" w:gutter="0"/>
          <w:cols w:space="720"/>
          <w:docGrid w:linePitch="360"/>
        </w:sectPr>
      </w:pPr>
      <w:bookmarkStart w:id="35" w:name="_Hlk157791397"/>
      <w:bookmarkEnd w:id="34"/>
      <w:r w:rsidRPr="008A2A5B">
        <w:rPr>
          <w:rFonts w:ascii="Times New Roman" w:eastAsia="Times New Roman" w:hAnsi="Times New Roman"/>
          <w:bCs/>
          <w:sz w:val="24"/>
          <w:szCs w:val="24"/>
          <w:lang w:eastAsia="en-IN"/>
        </w:rPr>
        <w:t xml:space="preserve">Initial steps involved the preparation of stock solutions for compound </w:t>
      </w:r>
      <w:r>
        <w:rPr>
          <w:rFonts w:ascii="Times New Roman" w:eastAsia="Times New Roman" w:hAnsi="Times New Roman"/>
          <w:b/>
          <w:sz w:val="24"/>
          <w:szCs w:val="24"/>
          <w:lang w:eastAsia="en-IN"/>
        </w:rPr>
        <w:t>2</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(0.1 M in </w:t>
      </w:r>
      <w:r>
        <w:rPr>
          <w:rFonts w:ascii="Times New Roman" w:eastAsia="Times New Roman" w:hAnsi="Times New Roman"/>
          <w:bCs/>
          <w:sz w:val="24"/>
          <w:szCs w:val="24"/>
          <w:lang w:eastAsia="en-IN"/>
        </w:rPr>
        <w:t>DCE</w:t>
      </w:r>
      <w:r w:rsidRPr="008A2A5B">
        <w:rPr>
          <w:rFonts w:ascii="Times New Roman" w:eastAsia="Times New Roman" w:hAnsi="Times New Roman"/>
          <w:bCs/>
          <w:sz w:val="24"/>
          <w:szCs w:val="24"/>
          <w:lang w:eastAsia="en-IN"/>
        </w:rPr>
        <w:t xml:space="preserve">) and reagent </w:t>
      </w:r>
      <w:r>
        <w:rPr>
          <w:rFonts w:ascii="Times New Roman" w:eastAsia="Times New Roman" w:hAnsi="Times New Roman"/>
          <w:b/>
          <w:sz w:val="24"/>
          <w:szCs w:val="24"/>
          <w:lang w:eastAsia="en-IN"/>
        </w:rPr>
        <w:t>9</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(0.2 M in </w:t>
      </w:r>
      <w:r>
        <w:rPr>
          <w:rFonts w:ascii="Times New Roman" w:eastAsia="Times New Roman" w:hAnsi="Times New Roman"/>
          <w:bCs/>
          <w:sz w:val="24"/>
          <w:szCs w:val="24"/>
          <w:lang w:eastAsia="en-IN"/>
        </w:rPr>
        <w:t>DCE</w:t>
      </w:r>
      <w:r w:rsidRPr="008A2A5B">
        <w:rPr>
          <w:rFonts w:ascii="Times New Roman" w:eastAsia="Times New Roman" w:hAnsi="Times New Roman"/>
          <w:bCs/>
          <w:sz w:val="24"/>
          <w:szCs w:val="24"/>
          <w:lang w:eastAsia="en-IN"/>
        </w:rPr>
        <w:t xml:space="preserve">), each </w:t>
      </w:r>
      <w:r>
        <w:rPr>
          <w:rFonts w:ascii="Times New Roman" w:eastAsia="Times New Roman" w:hAnsi="Times New Roman"/>
          <w:bCs/>
          <w:sz w:val="24"/>
          <w:szCs w:val="24"/>
          <w:lang w:eastAsia="en-IN"/>
        </w:rPr>
        <w:t>filled</w:t>
      </w:r>
      <w:r w:rsidRPr="008A2A5B">
        <w:rPr>
          <w:rFonts w:ascii="Times New Roman" w:eastAsia="Times New Roman" w:hAnsi="Times New Roman"/>
          <w:bCs/>
          <w:sz w:val="24"/>
          <w:szCs w:val="24"/>
          <w:lang w:eastAsia="en-IN"/>
        </w:rPr>
        <w:t xml:space="preserve"> into </w:t>
      </w:r>
      <w:r w:rsidRPr="008A2A5B">
        <w:rPr>
          <w:rFonts w:ascii="Times New Roman" w:eastAsia="Times New Roman" w:hAnsi="Times New Roman"/>
          <w:bCs/>
          <w:sz w:val="24"/>
          <w:szCs w:val="24"/>
          <w:lang w:eastAsia="en-IN"/>
        </w:rPr>
        <w:lastRenderedPageBreak/>
        <w:t xml:space="preserve">separate syringes and connected to a syringe pump. The solutions were then directed through a PFA tubular reactor (inner diameter = 1 mm, length = </w:t>
      </w:r>
      <w:r>
        <w:rPr>
          <w:rFonts w:ascii="Times New Roman" w:eastAsia="Times New Roman" w:hAnsi="Times New Roman"/>
          <w:bCs/>
          <w:sz w:val="24"/>
          <w:szCs w:val="24"/>
          <w:lang w:eastAsia="en-IN"/>
        </w:rPr>
        <w:t>5.0</w:t>
      </w:r>
      <w:r w:rsidRPr="008A2A5B">
        <w:rPr>
          <w:rFonts w:ascii="Times New Roman" w:eastAsia="Times New Roman" w:hAnsi="Times New Roman"/>
          <w:bCs/>
          <w:sz w:val="24"/>
          <w:szCs w:val="24"/>
          <w:lang w:eastAsia="en-IN"/>
        </w:rPr>
        <w:t xml:space="preserve"> m, volume = </w:t>
      </w:r>
      <w:r>
        <w:rPr>
          <w:rFonts w:ascii="Times New Roman" w:eastAsia="Times New Roman" w:hAnsi="Times New Roman"/>
          <w:bCs/>
          <w:sz w:val="24"/>
          <w:szCs w:val="24"/>
          <w:lang w:eastAsia="en-IN"/>
        </w:rPr>
        <w:t>4</w:t>
      </w:r>
      <w:r w:rsidRPr="008A2A5B">
        <w:rPr>
          <w:rFonts w:ascii="Times New Roman" w:eastAsia="Times New Roman" w:hAnsi="Times New Roman"/>
          <w:bCs/>
          <w:sz w:val="24"/>
          <w:szCs w:val="24"/>
          <w:lang w:eastAsia="en-IN"/>
        </w:rPr>
        <w:t xml:space="preserve"> mL) surrounded by a </w:t>
      </w:r>
      <w:r w:rsidRPr="00CE0CF0">
        <w:rPr>
          <w:rFonts w:ascii="Times New Roman" w:eastAsia="Times New Roman" w:hAnsi="Times New Roman"/>
          <w:bCs/>
          <w:sz w:val="24"/>
          <w:szCs w:val="24"/>
          <w:lang w:eastAsia="en-IN"/>
        </w:rPr>
        <w:t xml:space="preserve">cylindrical-shaped blue LED </w:t>
      </w:r>
      <w:r w:rsidRPr="008A2A5B">
        <w:rPr>
          <w:rFonts w:ascii="Times New Roman" w:eastAsia="Times New Roman" w:hAnsi="Times New Roman"/>
          <w:bCs/>
          <w:sz w:val="24"/>
          <w:szCs w:val="24"/>
          <w:lang w:eastAsia="en-IN"/>
        </w:rPr>
        <w:t>light source.</w:t>
      </w:r>
      <w:r>
        <w:rPr>
          <w:rFonts w:ascii="Times New Roman" w:eastAsia="Times New Roman" w:hAnsi="Times New Roman"/>
          <w:bCs/>
          <w:sz w:val="24"/>
          <w:szCs w:val="24"/>
          <w:lang w:eastAsia="en-IN"/>
        </w:rPr>
        <w:t xml:space="preserve"> </w:t>
      </w:r>
      <w:r w:rsidRPr="008A2A5B">
        <w:rPr>
          <w:rFonts w:ascii="Times New Roman" w:eastAsia="Times New Roman" w:hAnsi="Times New Roman"/>
          <w:bCs/>
          <w:sz w:val="24"/>
          <w:szCs w:val="24"/>
          <w:lang w:eastAsia="en-IN"/>
        </w:rPr>
        <w:t xml:space="preserve">Once the solution setup was complete, input ranges for variable flow rates, voltages, and current were specified in the Python code designed for the reaction. The Bayesian optimizer systematically explored these varying reaction conditions, aiming to achieve maximum yield. The optimization process involved running </w:t>
      </w:r>
      <w:r>
        <w:rPr>
          <w:rFonts w:ascii="Times New Roman" w:eastAsia="Times New Roman" w:hAnsi="Times New Roman"/>
          <w:bCs/>
          <w:sz w:val="24"/>
          <w:szCs w:val="24"/>
          <w:lang w:eastAsia="en-IN"/>
        </w:rPr>
        <w:t>50-60</w:t>
      </w:r>
      <w:r w:rsidRPr="008A2A5B">
        <w:rPr>
          <w:rFonts w:ascii="Times New Roman" w:eastAsia="Times New Roman" w:hAnsi="Times New Roman"/>
          <w:bCs/>
          <w:sz w:val="24"/>
          <w:szCs w:val="24"/>
          <w:lang w:eastAsia="en-IN"/>
        </w:rPr>
        <w:t xml:space="preserve"> experiments and the results were tabulated in the optimization table (</w:t>
      </w:r>
      <w:r w:rsidRPr="00A84A78">
        <w:rPr>
          <w:rFonts w:ascii="Times New Roman" w:eastAsia="Times New Roman" w:hAnsi="Times New Roman"/>
          <w:bCs/>
          <w:sz w:val="24"/>
          <w:szCs w:val="24"/>
          <w:lang w:eastAsia="en-IN"/>
        </w:rPr>
        <w:t>Table S</w:t>
      </w:r>
      <w:r w:rsidR="00A84A78" w:rsidRPr="00A84A78">
        <w:rPr>
          <w:rFonts w:ascii="Times New Roman" w:eastAsia="Times New Roman" w:hAnsi="Times New Roman"/>
          <w:bCs/>
          <w:sz w:val="24"/>
          <w:szCs w:val="24"/>
          <w:lang w:eastAsia="en-IN"/>
        </w:rPr>
        <w:t>1</w:t>
      </w:r>
      <w:r w:rsidR="00074CF8">
        <w:rPr>
          <w:rFonts w:ascii="Times New Roman" w:eastAsia="Times New Roman" w:hAnsi="Times New Roman"/>
          <w:bCs/>
          <w:sz w:val="24"/>
          <w:szCs w:val="24"/>
          <w:lang w:eastAsia="en-IN"/>
        </w:rPr>
        <w:t>0</w:t>
      </w:r>
      <w:r w:rsidRPr="00A84A78">
        <w:rPr>
          <w:rFonts w:ascii="Times New Roman" w:eastAsia="Times New Roman" w:hAnsi="Times New Roman"/>
          <w:bCs/>
          <w:sz w:val="24"/>
          <w:szCs w:val="24"/>
          <w:lang w:eastAsia="en-IN"/>
        </w:rPr>
        <w:t>).</w:t>
      </w:r>
      <w:r w:rsidR="00F82D9C" w:rsidRPr="00F82D9C">
        <w:rPr>
          <w:rFonts w:ascii="Times New Roman" w:eastAsia="Times New Roman" w:hAnsi="Times New Roman"/>
          <w:b/>
          <w:bCs/>
          <w:sz w:val="24"/>
          <w:szCs w:val="24"/>
          <w:lang w:eastAsia="en-IN"/>
        </w:rPr>
        <w:t xml:space="preserve"> </w:t>
      </w:r>
    </w:p>
    <w:p w14:paraId="21164845" w14:textId="20AC2703" w:rsidR="00DD340F" w:rsidRDefault="00DD340F" w:rsidP="00027155">
      <w:pPr>
        <w:spacing w:line="360" w:lineRule="auto"/>
        <w:jc w:val="both"/>
        <w:rPr>
          <w:rFonts w:ascii="Times New Roman" w:eastAsia="Times New Roman" w:hAnsi="Times New Roman"/>
          <w:bCs/>
          <w:sz w:val="24"/>
          <w:szCs w:val="24"/>
          <w:lang w:eastAsia="en-IN"/>
        </w:rPr>
      </w:pPr>
      <w:r>
        <w:rPr>
          <w:rFonts w:ascii="Times New Roman" w:eastAsia="Times New Roman" w:hAnsi="Times New Roman"/>
          <w:b/>
          <w:bCs/>
          <w:sz w:val="24"/>
          <w:szCs w:val="24"/>
          <w:lang w:eastAsia="en-IN"/>
        </w:rPr>
        <w:lastRenderedPageBreak/>
        <w:t>S6</w:t>
      </w:r>
      <w:r w:rsidRPr="00DD340F">
        <w:rPr>
          <w:rFonts w:ascii="Times New Roman" w:eastAsia="Times New Roman" w:hAnsi="Times New Roman"/>
          <w:b/>
          <w:bCs/>
          <w:sz w:val="24"/>
          <w:szCs w:val="24"/>
          <w:lang w:eastAsia="en-IN"/>
        </w:rPr>
        <w:t>.</w:t>
      </w:r>
      <w:r>
        <w:rPr>
          <w:rFonts w:ascii="Times New Roman" w:eastAsia="Times New Roman" w:hAnsi="Times New Roman"/>
          <w:b/>
          <w:bCs/>
          <w:sz w:val="24"/>
          <w:szCs w:val="24"/>
          <w:lang w:eastAsia="en-IN"/>
        </w:rPr>
        <w:t>2</w:t>
      </w:r>
      <w:r w:rsidRPr="00DD340F">
        <w:rPr>
          <w:rFonts w:ascii="Times New Roman" w:eastAsia="Times New Roman" w:hAnsi="Times New Roman"/>
          <w:b/>
          <w:bCs/>
          <w:sz w:val="24"/>
          <w:szCs w:val="24"/>
          <w:lang w:eastAsia="en-IN"/>
        </w:rPr>
        <w:t xml:space="preserve">.1. </w:t>
      </w:r>
      <w:r w:rsidRPr="00DD340F">
        <w:rPr>
          <w:rFonts w:ascii="Times New Roman" w:eastAsia="Times New Roman" w:hAnsi="Times New Roman"/>
          <w:bCs/>
          <w:sz w:val="24"/>
          <w:szCs w:val="24"/>
          <w:lang w:eastAsia="en-IN"/>
        </w:rPr>
        <w:t>Python code for opt</w:t>
      </w:r>
      <w:r>
        <w:rPr>
          <w:rFonts w:ascii="Times New Roman" w:eastAsia="Times New Roman" w:hAnsi="Times New Roman"/>
          <w:bCs/>
          <w:sz w:val="24"/>
          <w:szCs w:val="24"/>
          <w:lang w:eastAsia="en-IN"/>
        </w:rPr>
        <w:t xml:space="preserve">imizing condition for </w:t>
      </w:r>
      <w:r w:rsidR="009F63CF">
        <w:rPr>
          <w:rFonts w:ascii="Times New Roman" w:eastAsia="Times New Roman" w:hAnsi="Times New Roman"/>
          <w:bCs/>
          <w:sz w:val="24"/>
          <w:szCs w:val="24"/>
          <w:lang w:eastAsia="en-IN"/>
        </w:rPr>
        <w:t>C-C bond formation (</w:t>
      </w:r>
      <w:r w:rsidR="009F63CF" w:rsidRPr="009F63CF">
        <w:rPr>
          <w:rFonts w:ascii="Times New Roman" w:eastAsia="Times New Roman" w:hAnsi="Times New Roman"/>
          <w:bCs/>
          <w:sz w:val="24"/>
          <w:szCs w:val="24"/>
          <w:lang w:eastAsia="en-IN"/>
        </w:rPr>
        <w:t>cyclopropanation)</w:t>
      </w:r>
      <w:r w:rsidRPr="009F63CF">
        <w:rPr>
          <w:rFonts w:ascii="Times New Roman" w:eastAsia="Times New Roman" w:hAnsi="Times New Roman"/>
          <w:bCs/>
          <w:sz w:val="24"/>
          <w:szCs w:val="24"/>
          <w:lang w:eastAsia="en-IN"/>
        </w:rPr>
        <w:t>.</w:t>
      </w:r>
    </w:p>
    <w:p w14:paraId="6EDF451F" w14:textId="77777777" w:rsidR="003562CB" w:rsidRDefault="003562CB" w:rsidP="003562CB">
      <w:pPr>
        <w:spacing w:line="240" w:lineRule="auto"/>
        <w:jc w:val="center"/>
        <w:rPr>
          <w:rFonts w:ascii="Times New Roman" w:eastAsia="Times New Roman" w:hAnsi="Times New Roman"/>
          <w:b/>
          <w:bCs/>
          <w:sz w:val="24"/>
          <w:szCs w:val="24"/>
          <w:lang w:eastAsia="en-IN"/>
        </w:rPr>
      </w:pPr>
      <w:r w:rsidRPr="003562CB">
        <w:rPr>
          <w:rFonts w:ascii="Times New Roman" w:eastAsia="Times New Roman" w:hAnsi="Times New Roman"/>
          <w:b/>
          <w:bCs/>
          <w:noProof/>
          <w:sz w:val="24"/>
          <w:szCs w:val="24"/>
          <w:lang w:eastAsia="en-IN"/>
        </w:rPr>
        <w:drawing>
          <wp:inline distT="0" distB="0" distL="0" distR="0" wp14:anchorId="0327F643" wp14:editId="2F1F2555">
            <wp:extent cx="8469871" cy="5227093"/>
            <wp:effectExtent l="0" t="0" r="7620" b="0"/>
            <wp:docPr id="395902751" name="Picture 395902751" descr="G:\06-12-2023 Automation\supporting\code pictures\styrene\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G:\06-12-2023 Automation\supporting\code pictures\styrene\Capture1.PNG"/>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8487722" cy="5238110"/>
                    </a:xfrm>
                    <a:prstGeom prst="rect">
                      <a:avLst/>
                    </a:prstGeom>
                    <a:noFill/>
                    <a:ln>
                      <a:noFill/>
                    </a:ln>
                  </pic:spPr>
                </pic:pic>
              </a:graphicData>
            </a:graphic>
          </wp:inline>
        </w:drawing>
      </w:r>
    </w:p>
    <w:p w14:paraId="066BB019" w14:textId="77777777" w:rsidR="003562CB" w:rsidRDefault="003562CB" w:rsidP="003562CB">
      <w:pPr>
        <w:spacing w:line="240" w:lineRule="auto"/>
        <w:jc w:val="center"/>
        <w:rPr>
          <w:rFonts w:ascii="Times New Roman" w:eastAsia="Times New Roman" w:hAnsi="Times New Roman"/>
          <w:b/>
          <w:bCs/>
          <w:sz w:val="24"/>
          <w:szCs w:val="24"/>
          <w:lang w:eastAsia="en-IN"/>
        </w:rPr>
      </w:pPr>
    </w:p>
    <w:p w14:paraId="6C4F700B" w14:textId="77777777" w:rsidR="003562CB" w:rsidRDefault="003562CB" w:rsidP="003562CB">
      <w:pPr>
        <w:spacing w:line="240" w:lineRule="auto"/>
        <w:jc w:val="center"/>
        <w:rPr>
          <w:rFonts w:ascii="Times New Roman" w:eastAsia="Times New Roman" w:hAnsi="Times New Roman"/>
          <w:b/>
          <w:bCs/>
          <w:sz w:val="24"/>
          <w:szCs w:val="24"/>
          <w:lang w:eastAsia="en-IN"/>
        </w:rPr>
      </w:pPr>
      <w:r w:rsidRPr="003562CB">
        <w:rPr>
          <w:rFonts w:ascii="Times New Roman" w:eastAsia="Times New Roman" w:hAnsi="Times New Roman"/>
          <w:b/>
          <w:bCs/>
          <w:noProof/>
          <w:sz w:val="24"/>
          <w:szCs w:val="24"/>
          <w:lang w:eastAsia="en-IN"/>
        </w:rPr>
        <w:drawing>
          <wp:inline distT="0" distB="0" distL="0" distR="0" wp14:anchorId="58E8022D" wp14:editId="57A85016">
            <wp:extent cx="8723184" cy="5199797"/>
            <wp:effectExtent l="0" t="0" r="1905" b="1270"/>
            <wp:docPr id="395902752" name="Picture 395902752" descr="G:\06-12-2023 Automation\supporting\code pictures\styrene\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G:\06-12-2023 Automation\supporting\code pictures\styrene\Capture2.PNG"/>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8735851" cy="5207348"/>
                    </a:xfrm>
                    <a:prstGeom prst="rect">
                      <a:avLst/>
                    </a:prstGeom>
                    <a:noFill/>
                    <a:ln>
                      <a:noFill/>
                    </a:ln>
                  </pic:spPr>
                </pic:pic>
              </a:graphicData>
            </a:graphic>
          </wp:inline>
        </w:drawing>
      </w:r>
    </w:p>
    <w:p w14:paraId="3E8A4258" w14:textId="77777777" w:rsidR="003562CB" w:rsidRDefault="003562CB" w:rsidP="003562CB">
      <w:pPr>
        <w:spacing w:line="240" w:lineRule="auto"/>
        <w:jc w:val="center"/>
        <w:rPr>
          <w:rFonts w:ascii="Times New Roman" w:eastAsia="Times New Roman" w:hAnsi="Times New Roman"/>
          <w:b/>
          <w:bCs/>
          <w:sz w:val="24"/>
          <w:szCs w:val="24"/>
          <w:lang w:eastAsia="en-IN"/>
        </w:rPr>
      </w:pPr>
      <w:r w:rsidRPr="003562CB">
        <w:rPr>
          <w:rFonts w:ascii="Times New Roman" w:eastAsia="Times New Roman" w:hAnsi="Times New Roman"/>
          <w:b/>
          <w:bCs/>
          <w:noProof/>
          <w:sz w:val="24"/>
          <w:szCs w:val="24"/>
          <w:lang w:eastAsia="en-IN"/>
        </w:rPr>
        <w:lastRenderedPageBreak/>
        <w:drawing>
          <wp:inline distT="0" distB="0" distL="0" distR="0" wp14:anchorId="6F1550BA" wp14:editId="1FC6EFA0">
            <wp:extent cx="8607643" cy="4872251"/>
            <wp:effectExtent l="0" t="0" r="3175" b="5080"/>
            <wp:docPr id="395902753" name="Picture 395902753" descr="G:\06-12-2023 Automation\supporting\code pictures\styrene\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G:\06-12-2023 Automation\supporting\code pictures\styrene\Capture3.PN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8627992" cy="4883769"/>
                    </a:xfrm>
                    <a:prstGeom prst="rect">
                      <a:avLst/>
                    </a:prstGeom>
                    <a:noFill/>
                    <a:ln>
                      <a:noFill/>
                    </a:ln>
                  </pic:spPr>
                </pic:pic>
              </a:graphicData>
            </a:graphic>
          </wp:inline>
        </w:drawing>
      </w:r>
    </w:p>
    <w:p w14:paraId="591FF69F" w14:textId="77777777" w:rsidR="003562CB" w:rsidRDefault="003562CB" w:rsidP="003562CB">
      <w:pPr>
        <w:spacing w:line="240" w:lineRule="auto"/>
        <w:jc w:val="center"/>
        <w:rPr>
          <w:rFonts w:ascii="Times New Roman" w:eastAsia="Times New Roman" w:hAnsi="Times New Roman"/>
          <w:b/>
          <w:bCs/>
          <w:sz w:val="24"/>
          <w:szCs w:val="24"/>
          <w:lang w:eastAsia="en-IN"/>
        </w:rPr>
        <w:sectPr w:rsidR="003562CB" w:rsidSect="00034871">
          <w:pgSz w:w="16838" w:h="11906" w:orient="landscape"/>
          <w:pgMar w:top="1440" w:right="1440" w:bottom="1440" w:left="1440" w:header="720" w:footer="720" w:gutter="0"/>
          <w:cols w:space="720"/>
          <w:docGrid w:linePitch="360"/>
        </w:sectPr>
      </w:pPr>
      <w:r w:rsidRPr="003562CB">
        <w:rPr>
          <w:rFonts w:ascii="Times New Roman" w:eastAsia="Times New Roman" w:hAnsi="Times New Roman"/>
          <w:b/>
          <w:bCs/>
          <w:noProof/>
          <w:sz w:val="24"/>
          <w:szCs w:val="24"/>
          <w:lang w:eastAsia="en-IN"/>
        </w:rPr>
        <w:drawing>
          <wp:inline distT="0" distB="0" distL="0" distR="0" wp14:anchorId="2DE390F0" wp14:editId="0E3C096D">
            <wp:extent cx="8683797" cy="5172501"/>
            <wp:effectExtent l="0" t="0" r="3175" b="9525"/>
            <wp:docPr id="395902754" name="Picture 395902754" descr="G:\06-12-2023 Automation\supporting\code pictures\styrene\Captur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G:\06-12-2023 Automation\supporting\code pictures\styrene\Capture5.PNG"/>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8699089" cy="5181610"/>
                    </a:xfrm>
                    <a:prstGeom prst="rect">
                      <a:avLst/>
                    </a:prstGeom>
                    <a:noFill/>
                    <a:ln>
                      <a:noFill/>
                    </a:ln>
                  </pic:spPr>
                </pic:pic>
              </a:graphicData>
            </a:graphic>
          </wp:inline>
        </w:drawing>
      </w:r>
    </w:p>
    <w:p w14:paraId="3A4504A2" w14:textId="7F20D73A" w:rsidR="00051463" w:rsidRDefault="00F82D9C" w:rsidP="00027155">
      <w:pPr>
        <w:spacing w:line="360" w:lineRule="auto"/>
        <w:jc w:val="both"/>
        <w:rPr>
          <w:rFonts w:ascii="Times New Roman" w:eastAsia="Times New Roman" w:hAnsi="Times New Roman"/>
          <w:bCs/>
          <w:sz w:val="24"/>
          <w:szCs w:val="24"/>
          <w:lang w:eastAsia="en-IN"/>
        </w:rPr>
      </w:pPr>
      <w:r w:rsidRPr="00164693">
        <w:rPr>
          <w:rFonts w:ascii="Times New Roman" w:eastAsia="Times New Roman" w:hAnsi="Times New Roman"/>
          <w:b/>
          <w:bCs/>
          <w:sz w:val="24"/>
          <w:szCs w:val="24"/>
          <w:lang w:eastAsia="en-IN"/>
        </w:rPr>
        <w:lastRenderedPageBreak/>
        <w:t>Table S</w:t>
      </w:r>
      <w:r w:rsidR="00A84A78">
        <w:rPr>
          <w:rFonts w:ascii="Times New Roman" w:eastAsia="Times New Roman" w:hAnsi="Times New Roman"/>
          <w:b/>
          <w:bCs/>
          <w:sz w:val="24"/>
          <w:szCs w:val="24"/>
          <w:lang w:eastAsia="en-IN"/>
        </w:rPr>
        <w:t>1</w:t>
      </w:r>
      <w:r w:rsidR="00074CF8">
        <w:rPr>
          <w:rFonts w:ascii="Times New Roman" w:eastAsia="Times New Roman" w:hAnsi="Times New Roman"/>
          <w:b/>
          <w:bCs/>
          <w:sz w:val="24"/>
          <w:szCs w:val="24"/>
          <w:lang w:eastAsia="en-IN"/>
        </w:rPr>
        <w:t>0</w:t>
      </w:r>
      <w:r w:rsidRPr="00164693">
        <w:rPr>
          <w:rFonts w:ascii="Times New Roman" w:eastAsia="Times New Roman" w:hAnsi="Times New Roman"/>
          <w:b/>
          <w:bCs/>
          <w:sz w:val="24"/>
          <w:szCs w:val="24"/>
          <w:lang w:eastAsia="en-IN"/>
        </w:rPr>
        <w:t>.</w:t>
      </w:r>
      <w:r>
        <w:rPr>
          <w:rFonts w:ascii="Times New Roman" w:eastAsia="Times New Roman" w:hAnsi="Times New Roman"/>
          <w:sz w:val="24"/>
          <w:szCs w:val="24"/>
          <w:lang w:eastAsia="en-IN"/>
        </w:rPr>
        <w:t xml:space="preserve"> Auto-optimization table of </w:t>
      </w:r>
      <w:r w:rsidR="009F63CF">
        <w:rPr>
          <w:rFonts w:ascii="Times New Roman" w:eastAsia="Times New Roman" w:hAnsi="Times New Roman"/>
          <w:sz w:val="24"/>
          <w:szCs w:val="24"/>
          <w:lang w:eastAsia="en-IN"/>
        </w:rPr>
        <w:t>C-C bond formation</w:t>
      </w:r>
      <w:r w:rsidR="009F63CF" w:rsidRPr="009F63CF">
        <w:rPr>
          <w:rFonts w:ascii="Times New Roman" w:eastAsia="Times New Roman" w:hAnsi="Times New Roman"/>
          <w:sz w:val="24"/>
          <w:szCs w:val="24"/>
          <w:lang w:eastAsia="en-IN"/>
        </w:rPr>
        <w:t xml:space="preserve"> </w:t>
      </w:r>
      <w:r w:rsidR="009F63CF">
        <w:rPr>
          <w:rFonts w:ascii="Times New Roman" w:eastAsia="Times New Roman" w:hAnsi="Times New Roman"/>
          <w:sz w:val="24"/>
          <w:szCs w:val="24"/>
          <w:lang w:eastAsia="en-IN"/>
        </w:rPr>
        <w:t>(</w:t>
      </w:r>
      <w:r w:rsidR="009F63CF" w:rsidRPr="009F63CF">
        <w:rPr>
          <w:rFonts w:ascii="Times New Roman" w:eastAsia="Times New Roman" w:hAnsi="Times New Roman"/>
          <w:sz w:val="24"/>
          <w:szCs w:val="24"/>
          <w:lang w:eastAsia="en-IN"/>
        </w:rPr>
        <w:t>cyclopropanation)</w:t>
      </w:r>
      <w:r w:rsidRPr="009F63CF">
        <w:rPr>
          <w:rFonts w:ascii="Times New Roman" w:eastAsia="Times New Roman" w:hAnsi="Times New Roman"/>
          <w:sz w:val="24"/>
          <w:szCs w:val="24"/>
          <w:lang w:eastAsia="en-IN"/>
        </w:rPr>
        <w:t>.</w:t>
      </w:r>
    </w:p>
    <w:p w14:paraId="04CF90A6" w14:textId="77777777" w:rsidR="00F82D9C" w:rsidRPr="00F82D9C" w:rsidRDefault="00F82D9C" w:rsidP="00F82D9C">
      <w:pPr>
        <w:spacing w:line="480" w:lineRule="auto"/>
        <w:jc w:val="center"/>
        <w:rPr>
          <w:rFonts w:ascii="Times New Roman" w:eastAsia="Times New Roman" w:hAnsi="Times New Roman"/>
          <w:bCs/>
          <w:sz w:val="24"/>
          <w:szCs w:val="24"/>
          <w:lang w:eastAsia="en-IN"/>
        </w:rPr>
      </w:pPr>
      <w:r>
        <w:rPr>
          <w:rFonts w:ascii="Times New Roman" w:eastAsia="Times New Roman" w:hAnsi="Times New Roman"/>
          <w:bCs/>
          <w:noProof/>
          <w:sz w:val="24"/>
          <w:szCs w:val="24"/>
          <w:lang w:eastAsia="en-IN"/>
        </w:rPr>
        <w:drawing>
          <wp:inline distT="0" distB="0" distL="0" distR="0" wp14:anchorId="304263F4" wp14:editId="562A5333">
            <wp:extent cx="5359495" cy="3318957"/>
            <wp:effectExtent l="0" t="0" r="0" b="0"/>
            <wp:docPr id="395902731" name="Picture 395902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5376109" cy="3329245"/>
                    </a:xfrm>
                    <a:prstGeom prst="rect">
                      <a:avLst/>
                    </a:prstGeom>
                    <a:noFill/>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9"/>
        <w:gridCol w:w="1157"/>
        <w:gridCol w:w="1003"/>
        <w:gridCol w:w="1202"/>
        <w:gridCol w:w="1122"/>
        <w:gridCol w:w="1476"/>
        <w:gridCol w:w="1597"/>
      </w:tblGrid>
      <w:tr w:rsidR="00F82D9C" w14:paraId="12D45A52" w14:textId="77777777" w:rsidTr="00C62705">
        <w:tc>
          <w:tcPr>
            <w:tcW w:w="1469" w:type="dxa"/>
            <w:tcBorders>
              <w:top w:val="single" w:sz="4" w:space="0" w:color="auto"/>
              <w:bottom w:val="single" w:sz="4" w:space="0" w:color="auto"/>
            </w:tcBorders>
          </w:tcPr>
          <w:bookmarkEnd w:id="35"/>
          <w:p w14:paraId="29ECE2F5" w14:textId="77777777" w:rsidR="00F82D9C" w:rsidRPr="00BC2735"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No. of experiments</w:t>
            </w:r>
          </w:p>
        </w:tc>
        <w:tc>
          <w:tcPr>
            <w:tcW w:w="1157" w:type="dxa"/>
            <w:tcBorders>
              <w:top w:val="single" w:sz="4" w:space="0" w:color="auto"/>
              <w:bottom w:val="single" w:sz="4" w:space="0" w:color="auto"/>
            </w:tcBorders>
          </w:tcPr>
          <w:p w14:paraId="7FCBA2BF" w14:textId="77777777" w:rsidR="00F82D9C" w:rsidRDefault="00F82D9C"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Flow rate</w:t>
            </w:r>
          </w:p>
          <w:p w14:paraId="422F801C" w14:textId="77777777" w:rsidR="00F82D9C" w:rsidRPr="00BC2735" w:rsidRDefault="00F82D9C"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mL/min.</w:t>
            </w:r>
          </w:p>
        </w:tc>
        <w:tc>
          <w:tcPr>
            <w:tcW w:w="1003" w:type="dxa"/>
            <w:tcBorders>
              <w:top w:val="single" w:sz="4" w:space="0" w:color="auto"/>
              <w:bottom w:val="single" w:sz="4" w:space="0" w:color="auto"/>
            </w:tcBorders>
          </w:tcPr>
          <w:p w14:paraId="33527C6D" w14:textId="77777777" w:rsidR="00F82D9C" w:rsidRDefault="00F82D9C"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Voltage</w:t>
            </w:r>
          </w:p>
          <w:p w14:paraId="7E7C3BA8" w14:textId="77777777" w:rsidR="00F82D9C" w:rsidRPr="00BC2735" w:rsidRDefault="00F82D9C"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w:t>
            </w:r>
          </w:p>
        </w:tc>
        <w:tc>
          <w:tcPr>
            <w:tcW w:w="1202" w:type="dxa"/>
            <w:tcBorders>
              <w:top w:val="single" w:sz="4" w:space="0" w:color="auto"/>
              <w:bottom w:val="single" w:sz="4" w:space="0" w:color="auto"/>
            </w:tcBorders>
          </w:tcPr>
          <w:p w14:paraId="7F09A8F8" w14:textId="77777777" w:rsidR="00F82D9C" w:rsidRDefault="00F82D9C"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Light intensity</w:t>
            </w:r>
          </w:p>
          <w:p w14:paraId="30A4258F" w14:textId="77777777" w:rsidR="00F82D9C" w:rsidRPr="00BC2735" w:rsidRDefault="00F82D9C"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w:t>
            </w:r>
          </w:p>
        </w:tc>
        <w:tc>
          <w:tcPr>
            <w:tcW w:w="1122" w:type="dxa"/>
            <w:tcBorders>
              <w:top w:val="single" w:sz="4" w:space="0" w:color="auto"/>
              <w:bottom w:val="single" w:sz="4" w:space="0" w:color="auto"/>
            </w:tcBorders>
          </w:tcPr>
          <w:p w14:paraId="2441B558" w14:textId="77777777" w:rsidR="00F82D9C" w:rsidRDefault="00F82D9C" w:rsidP="002D077B">
            <w:pPr>
              <w:spacing w:line="360" w:lineRule="auto"/>
              <w:jc w:val="center"/>
              <w:rPr>
                <w:rFonts w:ascii="Times New Roman" w:eastAsia="Times New Roman" w:hAnsi="Times New Roman"/>
                <w:b/>
                <w:bCs/>
                <w:sz w:val="24"/>
                <w:szCs w:val="24"/>
                <w:lang w:eastAsia="en-IN"/>
              </w:rPr>
            </w:pPr>
            <w:r w:rsidRPr="00433D24">
              <w:rPr>
                <w:rFonts w:ascii="Times New Roman" w:eastAsia="Times New Roman" w:hAnsi="Times New Roman"/>
                <w:b/>
                <w:bCs/>
                <w:sz w:val="24"/>
                <w:szCs w:val="24"/>
                <w:lang w:eastAsia="en-IN"/>
              </w:rPr>
              <w:t>area-results</w:t>
            </w:r>
          </w:p>
        </w:tc>
        <w:tc>
          <w:tcPr>
            <w:tcW w:w="1476" w:type="dxa"/>
            <w:tcBorders>
              <w:top w:val="single" w:sz="4" w:space="0" w:color="auto"/>
              <w:bottom w:val="single" w:sz="4" w:space="0" w:color="auto"/>
            </w:tcBorders>
          </w:tcPr>
          <w:p w14:paraId="07D6B502" w14:textId="77777777" w:rsidR="00F82D9C" w:rsidRDefault="00F82D9C"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Yield</w:t>
            </w:r>
          </w:p>
          <w:p w14:paraId="52EABE81" w14:textId="77777777" w:rsidR="00F82D9C" w:rsidRDefault="00F82D9C"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t>
            </w:r>
          </w:p>
        </w:tc>
        <w:tc>
          <w:tcPr>
            <w:tcW w:w="1597" w:type="dxa"/>
            <w:tcBorders>
              <w:top w:val="single" w:sz="4" w:space="0" w:color="auto"/>
              <w:bottom w:val="single" w:sz="4" w:space="0" w:color="auto"/>
            </w:tcBorders>
          </w:tcPr>
          <w:p w14:paraId="129B3E39" w14:textId="77777777" w:rsidR="00F82D9C" w:rsidRDefault="00F82D9C" w:rsidP="002D077B">
            <w:pPr>
              <w:spacing w:line="360" w:lineRule="auto"/>
              <w:jc w:val="center"/>
              <w:rPr>
                <w:rFonts w:ascii="Times New Roman" w:eastAsia="Times New Roman" w:hAnsi="Times New Roman"/>
                <w:b/>
                <w:bCs/>
                <w:sz w:val="23"/>
                <w:szCs w:val="23"/>
                <w:lang w:eastAsia="en-IN"/>
              </w:rPr>
            </w:pPr>
            <w:r>
              <w:rPr>
                <w:rFonts w:ascii="Times New Roman" w:eastAsia="Times New Roman" w:hAnsi="Times New Roman"/>
                <w:b/>
                <w:bCs/>
                <w:sz w:val="23"/>
                <w:szCs w:val="23"/>
                <w:lang w:eastAsia="en-IN"/>
              </w:rPr>
              <w:t>Space time yield</w:t>
            </w:r>
          </w:p>
          <w:p w14:paraId="68AEBEA3" w14:textId="419A4900" w:rsidR="00F82D9C" w:rsidRPr="00B41BC9" w:rsidRDefault="00B61C66" w:rsidP="002D077B">
            <w:pPr>
              <w:spacing w:line="360" w:lineRule="auto"/>
              <w:jc w:val="center"/>
              <w:rPr>
                <w:rFonts w:ascii="Times New Roman" w:eastAsia="Times New Roman" w:hAnsi="Times New Roman"/>
                <w:b/>
                <w:bCs/>
                <w:sz w:val="23"/>
                <w:szCs w:val="23"/>
                <w:lang w:eastAsia="en-IN"/>
              </w:rPr>
            </w:pPr>
            <w:r>
              <w:rPr>
                <w:rFonts w:ascii="Times New Roman" w:eastAsia="Times New Roman" w:hAnsi="Times New Roman"/>
                <w:b/>
                <w:bCs/>
                <w:sz w:val="24"/>
                <w:szCs w:val="24"/>
                <w:lang w:eastAsia="en-IN"/>
              </w:rPr>
              <w:t>(g mL</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 xml:space="preserve"> h</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w:t>
            </w:r>
          </w:p>
        </w:tc>
      </w:tr>
      <w:tr w:rsidR="00F82D9C" w14:paraId="09E96EB2" w14:textId="77777777" w:rsidTr="00C62705">
        <w:tc>
          <w:tcPr>
            <w:tcW w:w="1469" w:type="dxa"/>
            <w:tcBorders>
              <w:top w:val="single" w:sz="4" w:space="0" w:color="auto"/>
            </w:tcBorders>
          </w:tcPr>
          <w:p w14:paraId="7799ACDD"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w:t>
            </w:r>
          </w:p>
        </w:tc>
        <w:tc>
          <w:tcPr>
            <w:tcW w:w="1157" w:type="dxa"/>
            <w:tcBorders>
              <w:top w:val="single" w:sz="4" w:space="0" w:color="auto"/>
            </w:tcBorders>
            <w:vAlign w:val="center"/>
          </w:tcPr>
          <w:p w14:paraId="5D89998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0.05238</w:t>
            </w:r>
          </w:p>
        </w:tc>
        <w:tc>
          <w:tcPr>
            <w:tcW w:w="1003" w:type="dxa"/>
            <w:tcBorders>
              <w:top w:val="single" w:sz="4" w:space="0" w:color="auto"/>
            </w:tcBorders>
            <w:vAlign w:val="center"/>
          </w:tcPr>
          <w:p w14:paraId="02D320E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11.3274</w:t>
            </w:r>
          </w:p>
        </w:tc>
        <w:tc>
          <w:tcPr>
            <w:tcW w:w="1202" w:type="dxa"/>
            <w:tcBorders>
              <w:top w:val="single" w:sz="4" w:space="0" w:color="auto"/>
            </w:tcBorders>
            <w:vAlign w:val="center"/>
          </w:tcPr>
          <w:p w14:paraId="78A2812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27.907</w:t>
            </w:r>
          </w:p>
        </w:tc>
        <w:tc>
          <w:tcPr>
            <w:tcW w:w="1122" w:type="dxa"/>
            <w:tcBorders>
              <w:top w:val="single" w:sz="4" w:space="0" w:color="auto"/>
            </w:tcBorders>
            <w:vAlign w:val="center"/>
          </w:tcPr>
          <w:p w14:paraId="0D42A93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0.221759</w:t>
            </w:r>
          </w:p>
        </w:tc>
        <w:tc>
          <w:tcPr>
            <w:tcW w:w="1476" w:type="dxa"/>
            <w:tcBorders>
              <w:top w:val="single" w:sz="4" w:space="0" w:color="auto"/>
            </w:tcBorders>
            <w:vAlign w:val="bottom"/>
          </w:tcPr>
          <w:p w14:paraId="5161815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15.04351243</w:t>
            </w:r>
          </w:p>
        </w:tc>
        <w:tc>
          <w:tcPr>
            <w:tcW w:w="1597" w:type="dxa"/>
            <w:tcBorders>
              <w:top w:val="single" w:sz="4" w:space="0" w:color="auto"/>
            </w:tcBorders>
            <w:vAlign w:val="bottom"/>
          </w:tcPr>
          <w:p w14:paraId="24AC87FB"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0.001690215</w:t>
            </w:r>
          </w:p>
        </w:tc>
      </w:tr>
      <w:tr w:rsidR="00F82D9C" w14:paraId="1335A448" w14:textId="77777777" w:rsidTr="00C62705">
        <w:tc>
          <w:tcPr>
            <w:tcW w:w="1469" w:type="dxa"/>
          </w:tcPr>
          <w:p w14:paraId="5B485337"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w:t>
            </w:r>
          </w:p>
        </w:tc>
        <w:tc>
          <w:tcPr>
            <w:tcW w:w="1157" w:type="dxa"/>
            <w:vAlign w:val="center"/>
          </w:tcPr>
          <w:p w14:paraId="00AD59C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0.11695</w:t>
            </w:r>
          </w:p>
        </w:tc>
        <w:tc>
          <w:tcPr>
            <w:tcW w:w="1003" w:type="dxa"/>
            <w:vAlign w:val="center"/>
          </w:tcPr>
          <w:p w14:paraId="155AA16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12.0946</w:t>
            </w:r>
          </w:p>
        </w:tc>
        <w:tc>
          <w:tcPr>
            <w:tcW w:w="1202" w:type="dxa"/>
            <w:vAlign w:val="center"/>
          </w:tcPr>
          <w:p w14:paraId="50EED26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36.33</w:t>
            </w:r>
          </w:p>
        </w:tc>
        <w:tc>
          <w:tcPr>
            <w:tcW w:w="1122" w:type="dxa"/>
            <w:vAlign w:val="center"/>
          </w:tcPr>
          <w:p w14:paraId="750A5A3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0.883698</w:t>
            </w:r>
          </w:p>
        </w:tc>
        <w:tc>
          <w:tcPr>
            <w:tcW w:w="1476" w:type="dxa"/>
            <w:vAlign w:val="bottom"/>
          </w:tcPr>
          <w:p w14:paraId="29332F1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59.94760912</w:t>
            </w:r>
          </w:p>
        </w:tc>
        <w:tc>
          <w:tcPr>
            <w:tcW w:w="1597" w:type="dxa"/>
            <w:vAlign w:val="bottom"/>
          </w:tcPr>
          <w:p w14:paraId="2BA27A2C"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0.015038322</w:t>
            </w:r>
          </w:p>
        </w:tc>
      </w:tr>
      <w:tr w:rsidR="00F82D9C" w14:paraId="774AE29B" w14:textId="77777777" w:rsidTr="00C62705">
        <w:tc>
          <w:tcPr>
            <w:tcW w:w="1469" w:type="dxa"/>
          </w:tcPr>
          <w:p w14:paraId="0BEC1DC6"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w:t>
            </w:r>
          </w:p>
        </w:tc>
        <w:tc>
          <w:tcPr>
            <w:tcW w:w="1157" w:type="dxa"/>
            <w:vAlign w:val="center"/>
          </w:tcPr>
          <w:p w14:paraId="7C3EF09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0.0759</w:t>
            </w:r>
          </w:p>
        </w:tc>
        <w:tc>
          <w:tcPr>
            <w:tcW w:w="1003" w:type="dxa"/>
            <w:vAlign w:val="center"/>
          </w:tcPr>
          <w:p w14:paraId="15A0015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14.4634</w:t>
            </w:r>
          </w:p>
        </w:tc>
        <w:tc>
          <w:tcPr>
            <w:tcW w:w="1202" w:type="dxa"/>
            <w:vAlign w:val="center"/>
          </w:tcPr>
          <w:p w14:paraId="3660E4B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67.166</w:t>
            </w:r>
          </w:p>
        </w:tc>
        <w:tc>
          <w:tcPr>
            <w:tcW w:w="1122" w:type="dxa"/>
            <w:vAlign w:val="center"/>
          </w:tcPr>
          <w:p w14:paraId="3E320B9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0.965877</w:t>
            </w:r>
          </w:p>
        </w:tc>
        <w:tc>
          <w:tcPr>
            <w:tcW w:w="1476" w:type="dxa"/>
            <w:vAlign w:val="bottom"/>
          </w:tcPr>
          <w:p w14:paraId="20F400B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65.52240341</w:t>
            </w:r>
          </w:p>
        </w:tc>
        <w:tc>
          <w:tcPr>
            <w:tcW w:w="1597" w:type="dxa"/>
            <w:vAlign w:val="bottom"/>
          </w:tcPr>
          <w:p w14:paraId="4BCC4A4A"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0.010667408</w:t>
            </w:r>
          </w:p>
        </w:tc>
      </w:tr>
      <w:tr w:rsidR="00F82D9C" w14:paraId="6251102A" w14:textId="77777777" w:rsidTr="00C62705">
        <w:tc>
          <w:tcPr>
            <w:tcW w:w="1469" w:type="dxa"/>
          </w:tcPr>
          <w:p w14:paraId="0EE43977"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w:t>
            </w:r>
          </w:p>
        </w:tc>
        <w:tc>
          <w:tcPr>
            <w:tcW w:w="1157" w:type="dxa"/>
            <w:vAlign w:val="center"/>
          </w:tcPr>
          <w:p w14:paraId="647D461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0.13854</w:t>
            </w:r>
          </w:p>
        </w:tc>
        <w:tc>
          <w:tcPr>
            <w:tcW w:w="1003" w:type="dxa"/>
            <w:vAlign w:val="center"/>
          </w:tcPr>
          <w:p w14:paraId="34F70BF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w:t>
            </w:r>
          </w:p>
        </w:tc>
        <w:tc>
          <w:tcPr>
            <w:tcW w:w="1202" w:type="dxa"/>
            <w:vAlign w:val="center"/>
          </w:tcPr>
          <w:p w14:paraId="0491F4B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60.298</w:t>
            </w:r>
          </w:p>
        </w:tc>
        <w:tc>
          <w:tcPr>
            <w:tcW w:w="1122" w:type="dxa"/>
            <w:vAlign w:val="center"/>
          </w:tcPr>
          <w:p w14:paraId="6E66EED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1.178701</w:t>
            </w:r>
          </w:p>
        </w:tc>
        <w:tc>
          <w:tcPr>
            <w:tcW w:w="1476" w:type="dxa"/>
            <w:vAlign w:val="bottom"/>
          </w:tcPr>
          <w:p w14:paraId="7DE5BBC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79.95979035</w:t>
            </w:r>
          </w:p>
        </w:tc>
        <w:tc>
          <w:tcPr>
            <w:tcW w:w="1597" w:type="dxa"/>
            <w:vAlign w:val="bottom"/>
          </w:tcPr>
          <w:p w14:paraId="7162472A"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0.023761515</w:t>
            </w:r>
          </w:p>
        </w:tc>
      </w:tr>
      <w:tr w:rsidR="00F82D9C" w14:paraId="01E1044E" w14:textId="77777777" w:rsidTr="00C62705">
        <w:tc>
          <w:tcPr>
            <w:tcW w:w="1469" w:type="dxa"/>
          </w:tcPr>
          <w:p w14:paraId="5AE6097A"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w:t>
            </w:r>
          </w:p>
        </w:tc>
        <w:tc>
          <w:tcPr>
            <w:tcW w:w="1157" w:type="dxa"/>
            <w:vAlign w:val="center"/>
          </w:tcPr>
          <w:p w14:paraId="46066E9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0.05488</w:t>
            </w:r>
          </w:p>
        </w:tc>
        <w:tc>
          <w:tcPr>
            <w:tcW w:w="1003" w:type="dxa"/>
            <w:vAlign w:val="center"/>
          </w:tcPr>
          <w:p w14:paraId="7FCCF4C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12.406</w:t>
            </w:r>
          </w:p>
        </w:tc>
        <w:tc>
          <w:tcPr>
            <w:tcW w:w="1202" w:type="dxa"/>
            <w:vAlign w:val="center"/>
          </w:tcPr>
          <w:p w14:paraId="74D6C43D"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40.357</w:t>
            </w:r>
          </w:p>
        </w:tc>
        <w:tc>
          <w:tcPr>
            <w:tcW w:w="1122" w:type="dxa"/>
            <w:vAlign w:val="center"/>
          </w:tcPr>
          <w:p w14:paraId="6E334B7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0.586033</w:t>
            </w:r>
          </w:p>
        </w:tc>
        <w:tc>
          <w:tcPr>
            <w:tcW w:w="1476" w:type="dxa"/>
            <w:vAlign w:val="bottom"/>
          </w:tcPr>
          <w:p w14:paraId="40E34FC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39.75484522</w:t>
            </w:r>
          </w:p>
        </w:tc>
        <w:tc>
          <w:tcPr>
            <w:tcW w:w="1597" w:type="dxa"/>
            <w:vAlign w:val="bottom"/>
          </w:tcPr>
          <w:p w14:paraId="6B7851A4"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0.004679845</w:t>
            </w:r>
          </w:p>
        </w:tc>
      </w:tr>
      <w:tr w:rsidR="00F82D9C" w14:paraId="548CC8D3" w14:textId="77777777" w:rsidTr="00C62705">
        <w:tc>
          <w:tcPr>
            <w:tcW w:w="1469" w:type="dxa"/>
          </w:tcPr>
          <w:p w14:paraId="306EE467"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6</w:t>
            </w:r>
          </w:p>
        </w:tc>
        <w:tc>
          <w:tcPr>
            <w:tcW w:w="1157" w:type="dxa"/>
            <w:vAlign w:val="center"/>
          </w:tcPr>
          <w:p w14:paraId="293D028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0.10281</w:t>
            </w:r>
          </w:p>
        </w:tc>
        <w:tc>
          <w:tcPr>
            <w:tcW w:w="1003" w:type="dxa"/>
            <w:vAlign w:val="center"/>
          </w:tcPr>
          <w:p w14:paraId="249623D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14.484</w:t>
            </w:r>
          </w:p>
        </w:tc>
        <w:tc>
          <w:tcPr>
            <w:tcW w:w="1202" w:type="dxa"/>
            <w:vAlign w:val="center"/>
          </w:tcPr>
          <w:p w14:paraId="2EE90D0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67.22</w:t>
            </w:r>
          </w:p>
        </w:tc>
        <w:tc>
          <w:tcPr>
            <w:tcW w:w="1122" w:type="dxa"/>
            <w:vAlign w:val="center"/>
          </w:tcPr>
          <w:p w14:paraId="3DA581F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1.280536</w:t>
            </w:r>
          </w:p>
        </w:tc>
        <w:tc>
          <w:tcPr>
            <w:tcW w:w="1476" w:type="dxa"/>
            <w:vAlign w:val="bottom"/>
          </w:tcPr>
          <w:p w14:paraId="1176971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86.8679929</w:t>
            </w:r>
          </w:p>
        </w:tc>
        <w:tc>
          <w:tcPr>
            <w:tcW w:w="1597" w:type="dxa"/>
            <w:vAlign w:val="bottom"/>
          </w:tcPr>
          <w:p w14:paraId="0D8F7BCB"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0.019156777</w:t>
            </w:r>
          </w:p>
        </w:tc>
      </w:tr>
      <w:tr w:rsidR="00F82D9C" w14:paraId="2748ECD5" w14:textId="77777777" w:rsidTr="00C62705">
        <w:tc>
          <w:tcPr>
            <w:tcW w:w="1469" w:type="dxa"/>
          </w:tcPr>
          <w:p w14:paraId="38013BB1" w14:textId="77777777" w:rsidR="00F82D9C" w:rsidRPr="00137C10" w:rsidRDefault="00F82D9C" w:rsidP="002D077B">
            <w:pPr>
              <w:spacing w:line="360" w:lineRule="auto"/>
              <w:jc w:val="center"/>
              <w:rPr>
                <w:rFonts w:ascii="Times New Roman" w:eastAsia="Times New Roman" w:hAnsi="Times New Roman"/>
                <w:sz w:val="24"/>
                <w:szCs w:val="24"/>
                <w:highlight w:val="yellow"/>
                <w:lang w:eastAsia="en-IN"/>
              </w:rPr>
            </w:pPr>
            <w:r w:rsidRPr="00137C10">
              <w:rPr>
                <w:rFonts w:ascii="Times New Roman" w:eastAsia="Times New Roman" w:hAnsi="Times New Roman"/>
                <w:sz w:val="24"/>
                <w:szCs w:val="24"/>
                <w:lang w:eastAsia="en-IN"/>
              </w:rPr>
              <w:t>7</w:t>
            </w:r>
          </w:p>
        </w:tc>
        <w:tc>
          <w:tcPr>
            <w:tcW w:w="1157" w:type="dxa"/>
            <w:vAlign w:val="center"/>
          </w:tcPr>
          <w:p w14:paraId="225BC481" w14:textId="77777777" w:rsidR="00F82D9C" w:rsidRPr="0083742E" w:rsidRDefault="00F82D9C" w:rsidP="002D077B">
            <w:pPr>
              <w:spacing w:line="360" w:lineRule="auto"/>
              <w:jc w:val="center"/>
              <w:rPr>
                <w:rFonts w:ascii="Times New Roman" w:eastAsia="Times New Roman" w:hAnsi="Times New Roman"/>
                <w:sz w:val="24"/>
                <w:szCs w:val="24"/>
                <w:highlight w:val="yellow"/>
                <w:lang w:eastAsia="en-IN"/>
              </w:rPr>
            </w:pPr>
            <w:r w:rsidRPr="0083742E">
              <w:rPr>
                <w:rFonts w:ascii="Times New Roman" w:hAnsi="Times New Roman"/>
                <w:color w:val="000000"/>
                <w:sz w:val="24"/>
                <w:szCs w:val="24"/>
              </w:rPr>
              <w:t>0.09679</w:t>
            </w:r>
          </w:p>
        </w:tc>
        <w:tc>
          <w:tcPr>
            <w:tcW w:w="1003" w:type="dxa"/>
            <w:vAlign w:val="center"/>
          </w:tcPr>
          <w:p w14:paraId="358E3C1D" w14:textId="77777777" w:rsidR="00F82D9C" w:rsidRPr="0083742E" w:rsidRDefault="00F82D9C" w:rsidP="002D077B">
            <w:pPr>
              <w:spacing w:line="360" w:lineRule="auto"/>
              <w:jc w:val="center"/>
              <w:rPr>
                <w:rFonts w:ascii="Times New Roman" w:eastAsia="Times New Roman" w:hAnsi="Times New Roman"/>
                <w:sz w:val="24"/>
                <w:szCs w:val="24"/>
                <w:highlight w:val="yellow"/>
                <w:lang w:eastAsia="en-IN"/>
              </w:rPr>
            </w:pPr>
            <w:r w:rsidRPr="0083742E">
              <w:rPr>
                <w:rFonts w:ascii="Times New Roman" w:hAnsi="Times New Roman"/>
                <w:color w:val="000000"/>
                <w:sz w:val="24"/>
                <w:szCs w:val="24"/>
              </w:rPr>
              <w:t>14.0054</w:t>
            </w:r>
          </w:p>
        </w:tc>
        <w:tc>
          <w:tcPr>
            <w:tcW w:w="1202" w:type="dxa"/>
            <w:vAlign w:val="center"/>
          </w:tcPr>
          <w:p w14:paraId="2CA507AB" w14:textId="77777777" w:rsidR="00F82D9C" w:rsidRPr="0083742E" w:rsidRDefault="00F82D9C" w:rsidP="002D077B">
            <w:pPr>
              <w:spacing w:line="360" w:lineRule="auto"/>
              <w:jc w:val="center"/>
              <w:rPr>
                <w:rFonts w:ascii="Times New Roman" w:eastAsia="Times New Roman" w:hAnsi="Times New Roman"/>
                <w:sz w:val="24"/>
                <w:szCs w:val="24"/>
                <w:highlight w:val="yellow"/>
                <w:lang w:eastAsia="en-IN"/>
              </w:rPr>
            </w:pPr>
            <w:r w:rsidRPr="0083742E">
              <w:rPr>
                <w:rFonts w:ascii="Times New Roman" w:hAnsi="Times New Roman"/>
                <w:color w:val="000000"/>
                <w:sz w:val="24"/>
                <w:szCs w:val="24"/>
              </w:rPr>
              <w:t>60.698</w:t>
            </w:r>
          </w:p>
        </w:tc>
        <w:tc>
          <w:tcPr>
            <w:tcW w:w="1122" w:type="dxa"/>
            <w:vAlign w:val="center"/>
          </w:tcPr>
          <w:p w14:paraId="5223EA82" w14:textId="77777777" w:rsidR="00F82D9C" w:rsidRPr="0083742E" w:rsidRDefault="00F82D9C" w:rsidP="002D077B">
            <w:pPr>
              <w:spacing w:line="360" w:lineRule="auto"/>
              <w:jc w:val="center"/>
              <w:rPr>
                <w:rFonts w:ascii="Times New Roman" w:eastAsia="Times New Roman" w:hAnsi="Times New Roman"/>
                <w:sz w:val="24"/>
                <w:szCs w:val="24"/>
                <w:highlight w:val="yellow"/>
                <w:lang w:eastAsia="en-IN"/>
              </w:rPr>
            </w:pPr>
            <w:r w:rsidRPr="0083742E">
              <w:rPr>
                <w:rFonts w:ascii="Times New Roman" w:hAnsi="Times New Roman"/>
                <w:color w:val="000000"/>
                <w:sz w:val="24"/>
                <w:szCs w:val="24"/>
              </w:rPr>
              <w:t>1.104894</w:t>
            </w:r>
          </w:p>
        </w:tc>
        <w:tc>
          <w:tcPr>
            <w:tcW w:w="1476" w:type="dxa"/>
            <w:vAlign w:val="bottom"/>
          </w:tcPr>
          <w:p w14:paraId="46E870B1" w14:textId="77777777" w:rsidR="00F82D9C" w:rsidRPr="0083742E" w:rsidRDefault="00F82D9C" w:rsidP="002D077B">
            <w:pPr>
              <w:spacing w:line="360" w:lineRule="auto"/>
              <w:jc w:val="center"/>
              <w:rPr>
                <w:rFonts w:ascii="Times New Roman" w:eastAsia="Times New Roman" w:hAnsi="Times New Roman"/>
                <w:sz w:val="24"/>
                <w:szCs w:val="24"/>
                <w:highlight w:val="yellow"/>
                <w:lang w:eastAsia="en-IN"/>
              </w:rPr>
            </w:pPr>
            <w:r w:rsidRPr="0083742E">
              <w:rPr>
                <w:rFonts w:ascii="Times New Roman" w:hAnsi="Times New Roman"/>
                <w:color w:val="000000"/>
                <w:sz w:val="24"/>
                <w:szCs w:val="24"/>
              </w:rPr>
              <w:t>74.9529292</w:t>
            </w:r>
          </w:p>
        </w:tc>
        <w:tc>
          <w:tcPr>
            <w:tcW w:w="1597" w:type="dxa"/>
            <w:vAlign w:val="bottom"/>
          </w:tcPr>
          <w:p w14:paraId="5E380C9E"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0.015561319</w:t>
            </w:r>
          </w:p>
        </w:tc>
      </w:tr>
      <w:tr w:rsidR="00F82D9C" w14:paraId="34450BE9" w14:textId="77777777" w:rsidTr="00C62705">
        <w:tc>
          <w:tcPr>
            <w:tcW w:w="1469" w:type="dxa"/>
          </w:tcPr>
          <w:p w14:paraId="33B25C48"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8</w:t>
            </w:r>
          </w:p>
        </w:tc>
        <w:tc>
          <w:tcPr>
            <w:tcW w:w="1157" w:type="dxa"/>
            <w:vAlign w:val="center"/>
          </w:tcPr>
          <w:p w14:paraId="5C8AF2C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0.05326</w:t>
            </w:r>
          </w:p>
        </w:tc>
        <w:tc>
          <w:tcPr>
            <w:tcW w:w="1003" w:type="dxa"/>
            <w:vAlign w:val="center"/>
          </w:tcPr>
          <w:p w14:paraId="59906DB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14.1323</w:t>
            </w:r>
          </w:p>
        </w:tc>
        <w:tc>
          <w:tcPr>
            <w:tcW w:w="1202" w:type="dxa"/>
            <w:vAlign w:val="center"/>
          </w:tcPr>
          <w:p w14:paraId="14CF0DB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62.576</w:t>
            </w:r>
          </w:p>
        </w:tc>
        <w:tc>
          <w:tcPr>
            <w:tcW w:w="1122" w:type="dxa"/>
            <w:vAlign w:val="center"/>
          </w:tcPr>
          <w:p w14:paraId="664E948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0.860929</w:t>
            </w:r>
          </w:p>
        </w:tc>
        <w:tc>
          <w:tcPr>
            <w:tcW w:w="1476" w:type="dxa"/>
            <w:vAlign w:val="bottom"/>
          </w:tcPr>
          <w:p w14:paraId="6FA3DCF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58.40302362</w:t>
            </w:r>
          </w:p>
        </w:tc>
        <w:tc>
          <w:tcPr>
            <w:tcW w:w="1597" w:type="dxa"/>
            <w:vAlign w:val="bottom"/>
          </w:tcPr>
          <w:p w14:paraId="7C611A90"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0.006672119</w:t>
            </w:r>
          </w:p>
        </w:tc>
      </w:tr>
      <w:tr w:rsidR="00F82D9C" w14:paraId="70078BCE" w14:textId="77777777" w:rsidTr="00C62705">
        <w:tc>
          <w:tcPr>
            <w:tcW w:w="1469" w:type="dxa"/>
          </w:tcPr>
          <w:p w14:paraId="57E6BE63"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9</w:t>
            </w:r>
          </w:p>
        </w:tc>
        <w:tc>
          <w:tcPr>
            <w:tcW w:w="1157" w:type="dxa"/>
            <w:vAlign w:val="center"/>
          </w:tcPr>
          <w:p w14:paraId="4A22C68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0.10344</w:t>
            </w:r>
          </w:p>
        </w:tc>
        <w:tc>
          <w:tcPr>
            <w:tcW w:w="1003" w:type="dxa"/>
            <w:vAlign w:val="center"/>
          </w:tcPr>
          <w:p w14:paraId="332674A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14.0963</w:t>
            </w:r>
          </w:p>
        </w:tc>
        <w:tc>
          <w:tcPr>
            <w:tcW w:w="1202" w:type="dxa"/>
            <w:vAlign w:val="center"/>
          </w:tcPr>
          <w:p w14:paraId="65569F3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62.093</w:t>
            </w:r>
          </w:p>
        </w:tc>
        <w:tc>
          <w:tcPr>
            <w:tcW w:w="1122" w:type="dxa"/>
            <w:vAlign w:val="center"/>
          </w:tcPr>
          <w:p w14:paraId="472795D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1.268002</w:t>
            </w:r>
          </w:p>
        </w:tc>
        <w:tc>
          <w:tcPr>
            <w:tcW w:w="1476" w:type="dxa"/>
            <w:vAlign w:val="bottom"/>
          </w:tcPr>
          <w:p w14:paraId="54AC392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86.01772127</w:t>
            </w:r>
          </w:p>
        </w:tc>
        <w:tc>
          <w:tcPr>
            <w:tcW w:w="1597" w:type="dxa"/>
            <w:vAlign w:val="bottom"/>
          </w:tcPr>
          <w:p w14:paraId="6E19D4D9"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0.019085509</w:t>
            </w:r>
          </w:p>
        </w:tc>
      </w:tr>
      <w:tr w:rsidR="00F82D9C" w14:paraId="30BA0E81" w14:textId="77777777" w:rsidTr="00C62705">
        <w:tc>
          <w:tcPr>
            <w:tcW w:w="1469" w:type="dxa"/>
          </w:tcPr>
          <w:p w14:paraId="6C8B4B27"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10</w:t>
            </w:r>
          </w:p>
        </w:tc>
        <w:tc>
          <w:tcPr>
            <w:tcW w:w="1157" w:type="dxa"/>
            <w:vAlign w:val="center"/>
          </w:tcPr>
          <w:p w14:paraId="36CF17F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0.06814</w:t>
            </w:r>
          </w:p>
        </w:tc>
        <w:tc>
          <w:tcPr>
            <w:tcW w:w="1003" w:type="dxa"/>
            <w:vAlign w:val="center"/>
          </w:tcPr>
          <w:p w14:paraId="41D7683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14.4914</w:t>
            </w:r>
          </w:p>
        </w:tc>
        <w:tc>
          <w:tcPr>
            <w:tcW w:w="1202" w:type="dxa"/>
            <w:vAlign w:val="center"/>
          </w:tcPr>
          <w:p w14:paraId="7FC6387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67.943</w:t>
            </w:r>
          </w:p>
        </w:tc>
        <w:tc>
          <w:tcPr>
            <w:tcW w:w="1122" w:type="dxa"/>
            <w:vAlign w:val="center"/>
          </w:tcPr>
          <w:p w14:paraId="7270D3F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1.050196</w:t>
            </w:r>
          </w:p>
        </w:tc>
        <w:tc>
          <w:tcPr>
            <w:tcW w:w="1476" w:type="dxa"/>
            <w:vAlign w:val="bottom"/>
          </w:tcPr>
          <w:p w14:paraId="6D80A77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71.24236934</w:t>
            </w:r>
          </w:p>
        </w:tc>
        <w:tc>
          <w:tcPr>
            <w:tcW w:w="1597" w:type="dxa"/>
            <w:vAlign w:val="bottom"/>
          </w:tcPr>
          <w:p w14:paraId="7BA62A84"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0.010412806</w:t>
            </w:r>
          </w:p>
        </w:tc>
      </w:tr>
      <w:tr w:rsidR="00F82D9C" w14:paraId="3BA0A4C7" w14:textId="77777777" w:rsidTr="00C62705">
        <w:tc>
          <w:tcPr>
            <w:tcW w:w="1469" w:type="dxa"/>
          </w:tcPr>
          <w:p w14:paraId="6CCB2AC6"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11</w:t>
            </w:r>
          </w:p>
        </w:tc>
        <w:tc>
          <w:tcPr>
            <w:tcW w:w="1157" w:type="dxa"/>
            <w:vAlign w:val="center"/>
          </w:tcPr>
          <w:p w14:paraId="4934EBC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0.09225</w:t>
            </w:r>
          </w:p>
        </w:tc>
        <w:tc>
          <w:tcPr>
            <w:tcW w:w="1003" w:type="dxa"/>
            <w:vAlign w:val="center"/>
          </w:tcPr>
          <w:p w14:paraId="0E47440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14.4998</w:t>
            </w:r>
          </w:p>
        </w:tc>
        <w:tc>
          <w:tcPr>
            <w:tcW w:w="1202" w:type="dxa"/>
            <w:vAlign w:val="center"/>
          </w:tcPr>
          <w:p w14:paraId="5F09CCF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67.938</w:t>
            </w:r>
          </w:p>
        </w:tc>
        <w:tc>
          <w:tcPr>
            <w:tcW w:w="1122" w:type="dxa"/>
            <w:vAlign w:val="center"/>
          </w:tcPr>
          <w:p w14:paraId="1608BBF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1.119739</w:t>
            </w:r>
          </w:p>
        </w:tc>
        <w:tc>
          <w:tcPr>
            <w:tcW w:w="1476" w:type="dxa"/>
            <w:vAlign w:val="bottom"/>
          </w:tcPr>
          <w:p w14:paraId="6820520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75.95997262</w:t>
            </w:r>
          </w:p>
        </w:tc>
        <w:tc>
          <w:tcPr>
            <w:tcW w:w="1597" w:type="dxa"/>
            <w:vAlign w:val="bottom"/>
          </w:tcPr>
          <w:p w14:paraId="3AF74862"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0.015030675</w:t>
            </w:r>
          </w:p>
        </w:tc>
      </w:tr>
      <w:tr w:rsidR="00F82D9C" w14:paraId="4DC700A8" w14:textId="77777777" w:rsidTr="00C62705">
        <w:tc>
          <w:tcPr>
            <w:tcW w:w="1469" w:type="dxa"/>
          </w:tcPr>
          <w:p w14:paraId="1CDE4395"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12</w:t>
            </w:r>
          </w:p>
        </w:tc>
        <w:tc>
          <w:tcPr>
            <w:tcW w:w="1157" w:type="dxa"/>
            <w:vAlign w:val="center"/>
          </w:tcPr>
          <w:p w14:paraId="15D3641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0.05962</w:t>
            </w:r>
          </w:p>
        </w:tc>
        <w:tc>
          <w:tcPr>
            <w:tcW w:w="1003" w:type="dxa"/>
            <w:vAlign w:val="center"/>
          </w:tcPr>
          <w:p w14:paraId="69B3088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145B759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67.889</w:t>
            </w:r>
          </w:p>
        </w:tc>
        <w:tc>
          <w:tcPr>
            <w:tcW w:w="1122" w:type="dxa"/>
            <w:vAlign w:val="center"/>
          </w:tcPr>
          <w:p w14:paraId="13BB0B6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1.076398</w:t>
            </w:r>
          </w:p>
        </w:tc>
        <w:tc>
          <w:tcPr>
            <w:tcW w:w="1476" w:type="dxa"/>
            <w:vAlign w:val="bottom"/>
          </w:tcPr>
          <w:p w14:paraId="09B2522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73.01983999</w:t>
            </w:r>
          </w:p>
        </w:tc>
        <w:tc>
          <w:tcPr>
            <w:tcW w:w="1597" w:type="dxa"/>
            <w:vAlign w:val="bottom"/>
          </w:tcPr>
          <w:p w14:paraId="190772AC"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0.009338135</w:t>
            </w:r>
          </w:p>
        </w:tc>
      </w:tr>
      <w:tr w:rsidR="00F82D9C" w14:paraId="25F97EC8" w14:textId="77777777" w:rsidTr="00C62705">
        <w:tc>
          <w:tcPr>
            <w:tcW w:w="1469" w:type="dxa"/>
          </w:tcPr>
          <w:p w14:paraId="66711481"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13</w:t>
            </w:r>
          </w:p>
        </w:tc>
        <w:tc>
          <w:tcPr>
            <w:tcW w:w="1157" w:type="dxa"/>
            <w:vAlign w:val="center"/>
          </w:tcPr>
          <w:p w14:paraId="1B2C932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0.1326</w:t>
            </w:r>
          </w:p>
        </w:tc>
        <w:tc>
          <w:tcPr>
            <w:tcW w:w="1003" w:type="dxa"/>
            <w:vAlign w:val="center"/>
          </w:tcPr>
          <w:p w14:paraId="1815DD1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14.2594</w:t>
            </w:r>
          </w:p>
        </w:tc>
        <w:tc>
          <w:tcPr>
            <w:tcW w:w="1202" w:type="dxa"/>
            <w:vAlign w:val="center"/>
          </w:tcPr>
          <w:p w14:paraId="19CE9ADD"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64.379</w:t>
            </w:r>
          </w:p>
        </w:tc>
        <w:tc>
          <w:tcPr>
            <w:tcW w:w="1122" w:type="dxa"/>
            <w:vAlign w:val="center"/>
          </w:tcPr>
          <w:p w14:paraId="2617C0E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1.344057</w:t>
            </w:r>
          </w:p>
        </w:tc>
        <w:tc>
          <w:tcPr>
            <w:tcW w:w="1476" w:type="dxa"/>
            <w:vAlign w:val="bottom"/>
          </w:tcPr>
          <w:p w14:paraId="7850A66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91.17708048</w:t>
            </w:r>
          </w:p>
        </w:tc>
        <w:tc>
          <w:tcPr>
            <w:tcW w:w="1597" w:type="dxa"/>
            <w:vAlign w:val="bottom"/>
          </w:tcPr>
          <w:p w14:paraId="490D8022"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0.025933223</w:t>
            </w:r>
          </w:p>
        </w:tc>
      </w:tr>
      <w:tr w:rsidR="00F82D9C" w14:paraId="2FAAFE2F" w14:textId="77777777" w:rsidTr="00C62705">
        <w:tc>
          <w:tcPr>
            <w:tcW w:w="1469" w:type="dxa"/>
          </w:tcPr>
          <w:p w14:paraId="6F817DBE"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14</w:t>
            </w:r>
          </w:p>
        </w:tc>
        <w:tc>
          <w:tcPr>
            <w:tcW w:w="1157" w:type="dxa"/>
            <w:vAlign w:val="center"/>
          </w:tcPr>
          <w:p w14:paraId="55C1DFF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0.09069</w:t>
            </w:r>
          </w:p>
        </w:tc>
        <w:tc>
          <w:tcPr>
            <w:tcW w:w="1003" w:type="dxa"/>
            <w:vAlign w:val="center"/>
          </w:tcPr>
          <w:p w14:paraId="09BA60B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10.0003</w:t>
            </w:r>
          </w:p>
        </w:tc>
        <w:tc>
          <w:tcPr>
            <w:tcW w:w="1202" w:type="dxa"/>
            <w:vAlign w:val="center"/>
          </w:tcPr>
          <w:p w14:paraId="4E1C759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15.612</w:t>
            </w:r>
          </w:p>
        </w:tc>
        <w:tc>
          <w:tcPr>
            <w:tcW w:w="1122" w:type="dxa"/>
            <w:vAlign w:val="center"/>
          </w:tcPr>
          <w:p w14:paraId="34D6FA8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0.104695</w:t>
            </w:r>
          </w:p>
        </w:tc>
        <w:tc>
          <w:tcPr>
            <w:tcW w:w="1476" w:type="dxa"/>
            <w:vAlign w:val="bottom"/>
          </w:tcPr>
          <w:p w14:paraId="3656692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7.102216975</w:t>
            </w:r>
          </w:p>
        </w:tc>
        <w:tc>
          <w:tcPr>
            <w:tcW w:w="1597" w:type="dxa"/>
            <w:vAlign w:val="bottom"/>
          </w:tcPr>
          <w:p w14:paraId="2C0DFCE1"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0.001381595</w:t>
            </w:r>
          </w:p>
        </w:tc>
      </w:tr>
      <w:tr w:rsidR="00F82D9C" w14:paraId="1E052137" w14:textId="77777777" w:rsidTr="00C62705">
        <w:tc>
          <w:tcPr>
            <w:tcW w:w="1469" w:type="dxa"/>
          </w:tcPr>
          <w:p w14:paraId="4DE61EA0"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15</w:t>
            </w:r>
          </w:p>
        </w:tc>
        <w:tc>
          <w:tcPr>
            <w:tcW w:w="1157" w:type="dxa"/>
            <w:vAlign w:val="center"/>
          </w:tcPr>
          <w:p w14:paraId="1031B9E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0.08657</w:t>
            </w:r>
          </w:p>
        </w:tc>
        <w:tc>
          <w:tcPr>
            <w:tcW w:w="1003" w:type="dxa"/>
            <w:vAlign w:val="center"/>
          </w:tcPr>
          <w:p w14:paraId="5EB52A8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672D80E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64.141</w:t>
            </w:r>
          </w:p>
        </w:tc>
        <w:tc>
          <w:tcPr>
            <w:tcW w:w="1122" w:type="dxa"/>
            <w:vAlign w:val="center"/>
          </w:tcPr>
          <w:p w14:paraId="57B7853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0.86797</w:t>
            </w:r>
          </w:p>
        </w:tc>
        <w:tc>
          <w:tcPr>
            <w:tcW w:w="1476" w:type="dxa"/>
            <w:vAlign w:val="bottom"/>
          </w:tcPr>
          <w:p w14:paraId="367EAAF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58.88066544</w:t>
            </w:r>
          </w:p>
        </w:tc>
        <w:tc>
          <w:tcPr>
            <w:tcW w:w="1597" w:type="dxa"/>
            <w:vAlign w:val="bottom"/>
          </w:tcPr>
          <w:p w14:paraId="34723FC4"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0.010933707</w:t>
            </w:r>
          </w:p>
        </w:tc>
      </w:tr>
      <w:tr w:rsidR="00F82D9C" w14:paraId="44C79F64" w14:textId="77777777" w:rsidTr="00C62705">
        <w:tc>
          <w:tcPr>
            <w:tcW w:w="1469" w:type="dxa"/>
          </w:tcPr>
          <w:p w14:paraId="45D7FABF"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16</w:t>
            </w:r>
          </w:p>
        </w:tc>
        <w:tc>
          <w:tcPr>
            <w:tcW w:w="1157" w:type="dxa"/>
            <w:vAlign w:val="center"/>
          </w:tcPr>
          <w:p w14:paraId="09BB3AF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0.09243</w:t>
            </w:r>
          </w:p>
        </w:tc>
        <w:tc>
          <w:tcPr>
            <w:tcW w:w="1003" w:type="dxa"/>
            <w:vAlign w:val="center"/>
          </w:tcPr>
          <w:p w14:paraId="6ED1FDC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12.5787</w:t>
            </w:r>
          </w:p>
        </w:tc>
        <w:tc>
          <w:tcPr>
            <w:tcW w:w="1202" w:type="dxa"/>
            <w:vAlign w:val="center"/>
          </w:tcPr>
          <w:p w14:paraId="0902AD2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42.061</w:t>
            </w:r>
          </w:p>
        </w:tc>
        <w:tc>
          <w:tcPr>
            <w:tcW w:w="1122" w:type="dxa"/>
            <w:vAlign w:val="center"/>
          </w:tcPr>
          <w:p w14:paraId="46B907B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0.566808</w:t>
            </w:r>
          </w:p>
        </w:tc>
        <w:tc>
          <w:tcPr>
            <w:tcW w:w="1476" w:type="dxa"/>
            <w:vAlign w:val="bottom"/>
          </w:tcPr>
          <w:p w14:paraId="436A7FF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38.45067481</w:t>
            </w:r>
          </w:p>
        </w:tc>
        <w:tc>
          <w:tcPr>
            <w:tcW w:w="1597" w:type="dxa"/>
            <w:vAlign w:val="bottom"/>
          </w:tcPr>
          <w:p w14:paraId="67BC7B00"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0.007623321</w:t>
            </w:r>
          </w:p>
        </w:tc>
      </w:tr>
      <w:tr w:rsidR="00F82D9C" w14:paraId="4BF66CC9" w14:textId="77777777" w:rsidTr="00C62705">
        <w:tc>
          <w:tcPr>
            <w:tcW w:w="1469" w:type="dxa"/>
          </w:tcPr>
          <w:p w14:paraId="393AAADA"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17</w:t>
            </w:r>
          </w:p>
        </w:tc>
        <w:tc>
          <w:tcPr>
            <w:tcW w:w="1157" w:type="dxa"/>
            <w:vAlign w:val="center"/>
          </w:tcPr>
          <w:p w14:paraId="1AB939C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0.06643</w:t>
            </w:r>
          </w:p>
        </w:tc>
        <w:tc>
          <w:tcPr>
            <w:tcW w:w="1003" w:type="dxa"/>
            <w:vAlign w:val="center"/>
          </w:tcPr>
          <w:p w14:paraId="4EEA2CD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08C6C14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58.947</w:t>
            </w:r>
          </w:p>
        </w:tc>
        <w:tc>
          <w:tcPr>
            <w:tcW w:w="1122" w:type="dxa"/>
            <w:vAlign w:val="center"/>
          </w:tcPr>
          <w:p w14:paraId="4BF232E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0.863185</w:t>
            </w:r>
          </w:p>
        </w:tc>
        <w:tc>
          <w:tcPr>
            <w:tcW w:w="1476" w:type="dxa"/>
            <w:vAlign w:val="bottom"/>
          </w:tcPr>
          <w:p w14:paraId="259703B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58.55606437</w:t>
            </w:r>
          </w:p>
        </w:tc>
        <w:tc>
          <w:tcPr>
            <w:tcW w:w="1597" w:type="dxa"/>
            <w:vAlign w:val="bottom"/>
          </w:tcPr>
          <w:p w14:paraId="2D7711E6"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0.008343791</w:t>
            </w:r>
          </w:p>
        </w:tc>
      </w:tr>
      <w:tr w:rsidR="00F82D9C" w14:paraId="76277679" w14:textId="77777777" w:rsidTr="00C62705">
        <w:tc>
          <w:tcPr>
            <w:tcW w:w="1469" w:type="dxa"/>
          </w:tcPr>
          <w:p w14:paraId="47B838C1"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18</w:t>
            </w:r>
          </w:p>
        </w:tc>
        <w:tc>
          <w:tcPr>
            <w:tcW w:w="1157" w:type="dxa"/>
            <w:vAlign w:val="center"/>
          </w:tcPr>
          <w:p w14:paraId="016626D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0.14817</w:t>
            </w:r>
          </w:p>
        </w:tc>
        <w:tc>
          <w:tcPr>
            <w:tcW w:w="1003" w:type="dxa"/>
            <w:vAlign w:val="center"/>
          </w:tcPr>
          <w:p w14:paraId="46EDFBEC" w14:textId="77777777" w:rsidR="00F82D9C" w:rsidRPr="0083742E" w:rsidRDefault="00F82D9C" w:rsidP="002D077B">
            <w:pPr>
              <w:spacing w:line="360" w:lineRule="auto"/>
              <w:jc w:val="center"/>
              <w:rPr>
                <w:rFonts w:ascii="Times New Roman" w:eastAsia="Times New Roman" w:hAnsi="Times New Roman"/>
                <w:color w:val="000000"/>
                <w:sz w:val="24"/>
                <w:szCs w:val="24"/>
              </w:rPr>
            </w:pPr>
            <w:r w:rsidRPr="0083742E">
              <w:rPr>
                <w:rFonts w:ascii="Times New Roman" w:hAnsi="Times New Roman"/>
                <w:color w:val="000000"/>
                <w:sz w:val="24"/>
                <w:szCs w:val="24"/>
              </w:rPr>
              <w:t>14.0122</w:t>
            </w:r>
          </w:p>
        </w:tc>
        <w:tc>
          <w:tcPr>
            <w:tcW w:w="1202" w:type="dxa"/>
            <w:vAlign w:val="center"/>
          </w:tcPr>
          <w:p w14:paraId="32E66E7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59.401</w:t>
            </w:r>
          </w:p>
        </w:tc>
        <w:tc>
          <w:tcPr>
            <w:tcW w:w="1122" w:type="dxa"/>
            <w:vAlign w:val="center"/>
          </w:tcPr>
          <w:p w14:paraId="4D27C4F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0.97105</w:t>
            </w:r>
          </w:p>
        </w:tc>
        <w:tc>
          <w:tcPr>
            <w:tcW w:w="1476" w:type="dxa"/>
            <w:vAlign w:val="bottom"/>
          </w:tcPr>
          <w:p w14:paraId="09BBD80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65.87332531</w:t>
            </w:r>
          </w:p>
        </w:tc>
        <w:tc>
          <w:tcPr>
            <w:tcW w:w="1597" w:type="dxa"/>
            <w:vAlign w:val="bottom"/>
          </w:tcPr>
          <w:p w14:paraId="065B4309"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0.020936167</w:t>
            </w:r>
          </w:p>
        </w:tc>
      </w:tr>
      <w:tr w:rsidR="00F82D9C" w14:paraId="12191128" w14:textId="77777777" w:rsidTr="00C62705">
        <w:tc>
          <w:tcPr>
            <w:tcW w:w="1469" w:type="dxa"/>
          </w:tcPr>
          <w:p w14:paraId="62F907BA"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19</w:t>
            </w:r>
          </w:p>
        </w:tc>
        <w:tc>
          <w:tcPr>
            <w:tcW w:w="1157" w:type="dxa"/>
            <w:vAlign w:val="center"/>
          </w:tcPr>
          <w:p w14:paraId="06AA498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0.05161</w:t>
            </w:r>
          </w:p>
        </w:tc>
        <w:tc>
          <w:tcPr>
            <w:tcW w:w="1003" w:type="dxa"/>
            <w:vAlign w:val="center"/>
          </w:tcPr>
          <w:p w14:paraId="4DD2B90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14.0002</w:t>
            </w:r>
          </w:p>
        </w:tc>
        <w:tc>
          <w:tcPr>
            <w:tcW w:w="1202" w:type="dxa"/>
            <w:vAlign w:val="center"/>
          </w:tcPr>
          <w:p w14:paraId="2810E8E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60.993</w:t>
            </w:r>
          </w:p>
        </w:tc>
        <w:tc>
          <w:tcPr>
            <w:tcW w:w="1122" w:type="dxa"/>
            <w:vAlign w:val="center"/>
          </w:tcPr>
          <w:p w14:paraId="2BC2E77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0.980286</w:t>
            </w:r>
          </w:p>
        </w:tc>
        <w:tc>
          <w:tcPr>
            <w:tcW w:w="1476" w:type="dxa"/>
            <w:vAlign w:val="bottom"/>
          </w:tcPr>
          <w:p w14:paraId="6F359C8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66.49986981</w:t>
            </w:r>
          </w:p>
        </w:tc>
        <w:tc>
          <w:tcPr>
            <w:tcW w:w="1597" w:type="dxa"/>
            <w:vAlign w:val="bottom"/>
          </w:tcPr>
          <w:p w14:paraId="76C22BD9"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0.007361765</w:t>
            </w:r>
          </w:p>
        </w:tc>
      </w:tr>
      <w:tr w:rsidR="00F82D9C" w14:paraId="74007DF4" w14:textId="77777777" w:rsidTr="00C62705">
        <w:tc>
          <w:tcPr>
            <w:tcW w:w="1469" w:type="dxa"/>
          </w:tcPr>
          <w:p w14:paraId="66B3DF9B"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20</w:t>
            </w:r>
          </w:p>
        </w:tc>
        <w:tc>
          <w:tcPr>
            <w:tcW w:w="1157" w:type="dxa"/>
            <w:vAlign w:val="center"/>
          </w:tcPr>
          <w:p w14:paraId="1D96205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0.07201</w:t>
            </w:r>
          </w:p>
        </w:tc>
        <w:tc>
          <w:tcPr>
            <w:tcW w:w="1003" w:type="dxa"/>
            <w:vAlign w:val="center"/>
          </w:tcPr>
          <w:p w14:paraId="23646E9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14.0001</w:t>
            </w:r>
          </w:p>
        </w:tc>
        <w:tc>
          <w:tcPr>
            <w:tcW w:w="1202" w:type="dxa"/>
            <w:vAlign w:val="center"/>
          </w:tcPr>
          <w:p w14:paraId="5EF2A84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60.965</w:t>
            </w:r>
          </w:p>
        </w:tc>
        <w:tc>
          <w:tcPr>
            <w:tcW w:w="1122" w:type="dxa"/>
            <w:vAlign w:val="center"/>
          </w:tcPr>
          <w:p w14:paraId="1E2DE84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0.938318</w:t>
            </w:r>
          </w:p>
        </w:tc>
        <w:tc>
          <w:tcPr>
            <w:tcW w:w="1476" w:type="dxa"/>
            <w:vAlign w:val="bottom"/>
          </w:tcPr>
          <w:p w14:paraId="6234F91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63.65287767</w:t>
            </w:r>
          </w:p>
        </w:tc>
        <w:tc>
          <w:tcPr>
            <w:tcW w:w="1597" w:type="dxa"/>
            <w:vAlign w:val="bottom"/>
          </w:tcPr>
          <w:p w14:paraId="254570AE"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0.009831916</w:t>
            </w:r>
          </w:p>
        </w:tc>
      </w:tr>
      <w:tr w:rsidR="00F82D9C" w14:paraId="0FF1BBCF" w14:textId="77777777" w:rsidTr="00C62705">
        <w:tc>
          <w:tcPr>
            <w:tcW w:w="1469" w:type="dxa"/>
          </w:tcPr>
          <w:p w14:paraId="51ECE310"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21</w:t>
            </w:r>
          </w:p>
        </w:tc>
        <w:tc>
          <w:tcPr>
            <w:tcW w:w="1157" w:type="dxa"/>
            <w:vAlign w:val="center"/>
          </w:tcPr>
          <w:p w14:paraId="07CFCC8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0.14721</w:t>
            </w:r>
          </w:p>
        </w:tc>
        <w:tc>
          <w:tcPr>
            <w:tcW w:w="1003" w:type="dxa"/>
            <w:vAlign w:val="center"/>
          </w:tcPr>
          <w:p w14:paraId="49E6509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14.4998</w:t>
            </w:r>
          </w:p>
        </w:tc>
        <w:tc>
          <w:tcPr>
            <w:tcW w:w="1202" w:type="dxa"/>
            <w:vAlign w:val="center"/>
          </w:tcPr>
          <w:p w14:paraId="23AE091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60.856</w:t>
            </w:r>
          </w:p>
        </w:tc>
        <w:tc>
          <w:tcPr>
            <w:tcW w:w="1122" w:type="dxa"/>
            <w:vAlign w:val="center"/>
          </w:tcPr>
          <w:p w14:paraId="669EC01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1.198318</w:t>
            </w:r>
          </w:p>
        </w:tc>
        <w:tc>
          <w:tcPr>
            <w:tcW w:w="1476" w:type="dxa"/>
            <w:vAlign w:val="bottom"/>
          </w:tcPr>
          <w:p w14:paraId="733B45C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81.29055295</w:t>
            </w:r>
          </w:p>
        </w:tc>
        <w:tc>
          <w:tcPr>
            <w:tcW w:w="1597" w:type="dxa"/>
            <w:vAlign w:val="bottom"/>
          </w:tcPr>
          <w:p w14:paraId="43F1024A"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0.025668748</w:t>
            </w:r>
          </w:p>
        </w:tc>
      </w:tr>
      <w:tr w:rsidR="00F82D9C" w14:paraId="5120E4AD" w14:textId="77777777" w:rsidTr="00C62705">
        <w:tc>
          <w:tcPr>
            <w:tcW w:w="1469" w:type="dxa"/>
          </w:tcPr>
          <w:p w14:paraId="47BEAF64"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22</w:t>
            </w:r>
          </w:p>
        </w:tc>
        <w:tc>
          <w:tcPr>
            <w:tcW w:w="1157" w:type="dxa"/>
            <w:vAlign w:val="center"/>
          </w:tcPr>
          <w:p w14:paraId="795B7C3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0.1287</w:t>
            </w:r>
          </w:p>
        </w:tc>
        <w:tc>
          <w:tcPr>
            <w:tcW w:w="1003" w:type="dxa"/>
            <w:vAlign w:val="center"/>
          </w:tcPr>
          <w:p w14:paraId="45B8877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13.7505</w:t>
            </w:r>
          </w:p>
        </w:tc>
        <w:tc>
          <w:tcPr>
            <w:tcW w:w="1202" w:type="dxa"/>
            <w:vAlign w:val="center"/>
          </w:tcPr>
          <w:p w14:paraId="5330EEDD"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57.251</w:t>
            </w:r>
          </w:p>
        </w:tc>
        <w:tc>
          <w:tcPr>
            <w:tcW w:w="1122" w:type="dxa"/>
            <w:vAlign w:val="center"/>
          </w:tcPr>
          <w:p w14:paraId="174874F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1.108318</w:t>
            </w:r>
          </w:p>
        </w:tc>
        <w:tc>
          <w:tcPr>
            <w:tcW w:w="1476" w:type="dxa"/>
            <w:vAlign w:val="bottom"/>
          </w:tcPr>
          <w:p w14:paraId="51BB278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75.18520381</w:t>
            </w:r>
          </w:p>
        </w:tc>
        <w:tc>
          <w:tcPr>
            <w:tcW w:w="1597" w:type="dxa"/>
            <w:vAlign w:val="bottom"/>
          </w:tcPr>
          <w:p w14:paraId="13E8480D"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0.02075574</w:t>
            </w:r>
          </w:p>
        </w:tc>
      </w:tr>
      <w:tr w:rsidR="00F82D9C" w14:paraId="41EF5284" w14:textId="77777777" w:rsidTr="00C62705">
        <w:tc>
          <w:tcPr>
            <w:tcW w:w="1469" w:type="dxa"/>
          </w:tcPr>
          <w:p w14:paraId="75F1A566"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23</w:t>
            </w:r>
          </w:p>
        </w:tc>
        <w:tc>
          <w:tcPr>
            <w:tcW w:w="1157" w:type="dxa"/>
            <w:vAlign w:val="center"/>
          </w:tcPr>
          <w:p w14:paraId="5263311D"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0.14672</w:t>
            </w:r>
          </w:p>
        </w:tc>
        <w:tc>
          <w:tcPr>
            <w:tcW w:w="1003" w:type="dxa"/>
            <w:vAlign w:val="center"/>
          </w:tcPr>
          <w:p w14:paraId="4260178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14.4002</w:t>
            </w:r>
          </w:p>
        </w:tc>
        <w:tc>
          <w:tcPr>
            <w:tcW w:w="1202" w:type="dxa"/>
            <w:vAlign w:val="center"/>
          </w:tcPr>
          <w:p w14:paraId="7B726DE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62.576</w:t>
            </w:r>
          </w:p>
        </w:tc>
        <w:tc>
          <w:tcPr>
            <w:tcW w:w="1122" w:type="dxa"/>
            <w:vAlign w:val="center"/>
          </w:tcPr>
          <w:p w14:paraId="6FEF200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1.206441</w:t>
            </w:r>
          </w:p>
        </w:tc>
        <w:tc>
          <w:tcPr>
            <w:tcW w:w="1476" w:type="dxa"/>
            <w:vAlign w:val="bottom"/>
          </w:tcPr>
          <w:p w14:paraId="43AD19D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81.84159463</w:t>
            </w:r>
          </w:p>
        </w:tc>
        <w:tc>
          <w:tcPr>
            <w:tcW w:w="1597" w:type="dxa"/>
            <w:vAlign w:val="bottom"/>
          </w:tcPr>
          <w:p w14:paraId="62C530D5"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0.025756728</w:t>
            </w:r>
          </w:p>
        </w:tc>
      </w:tr>
      <w:tr w:rsidR="00F82D9C" w14:paraId="3F5E4EF7" w14:textId="77777777" w:rsidTr="00C62705">
        <w:tc>
          <w:tcPr>
            <w:tcW w:w="1469" w:type="dxa"/>
          </w:tcPr>
          <w:p w14:paraId="153D6474"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24</w:t>
            </w:r>
          </w:p>
        </w:tc>
        <w:tc>
          <w:tcPr>
            <w:tcW w:w="1157" w:type="dxa"/>
            <w:vAlign w:val="center"/>
          </w:tcPr>
          <w:p w14:paraId="6F43691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0.11723</w:t>
            </w:r>
          </w:p>
        </w:tc>
        <w:tc>
          <w:tcPr>
            <w:tcW w:w="1003" w:type="dxa"/>
            <w:vAlign w:val="center"/>
          </w:tcPr>
          <w:p w14:paraId="082384F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55B13AC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68.44</w:t>
            </w:r>
          </w:p>
        </w:tc>
        <w:tc>
          <w:tcPr>
            <w:tcW w:w="1122" w:type="dxa"/>
            <w:vAlign w:val="center"/>
          </w:tcPr>
          <w:p w14:paraId="0B286A2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1.244494</w:t>
            </w:r>
          </w:p>
        </w:tc>
        <w:tc>
          <w:tcPr>
            <w:tcW w:w="1476" w:type="dxa"/>
            <w:vAlign w:val="bottom"/>
          </w:tcPr>
          <w:p w14:paraId="287CA10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84.42300408</w:t>
            </w:r>
          </w:p>
        </w:tc>
        <w:tc>
          <w:tcPr>
            <w:tcW w:w="1597" w:type="dxa"/>
            <w:vAlign w:val="bottom"/>
          </w:tcPr>
          <w:p w14:paraId="50394023"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0.021228869</w:t>
            </w:r>
          </w:p>
        </w:tc>
      </w:tr>
      <w:tr w:rsidR="00F82D9C" w14:paraId="30035F9C" w14:textId="77777777" w:rsidTr="00C62705">
        <w:tc>
          <w:tcPr>
            <w:tcW w:w="1469" w:type="dxa"/>
          </w:tcPr>
          <w:p w14:paraId="200821D0"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25</w:t>
            </w:r>
          </w:p>
        </w:tc>
        <w:tc>
          <w:tcPr>
            <w:tcW w:w="1157" w:type="dxa"/>
            <w:vAlign w:val="center"/>
          </w:tcPr>
          <w:p w14:paraId="7305F85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0.06946</w:t>
            </w:r>
          </w:p>
        </w:tc>
        <w:tc>
          <w:tcPr>
            <w:tcW w:w="1003" w:type="dxa"/>
            <w:vAlign w:val="center"/>
          </w:tcPr>
          <w:p w14:paraId="4715CC6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12.406</w:t>
            </w:r>
          </w:p>
        </w:tc>
        <w:tc>
          <w:tcPr>
            <w:tcW w:w="1202" w:type="dxa"/>
            <w:vAlign w:val="center"/>
          </w:tcPr>
          <w:p w14:paraId="2A500D6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40.357</w:t>
            </w:r>
          </w:p>
        </w:tc>
        <w:tc>
          <w:tcPr>
            <w:tcW w:w="1122" w:type="dxa"/>
            <w:vAlign w:val="center"/>
          </w:tcPr>
          <w:p w14:paraId="5C1EC47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0.32261</w:t>
            </w:r>
          </w:p>
        </w:tc>
        <w:tc>
          <w:tcPr>
            <w:tcW w:w="1476" w:type="dxa"/>
            <w:vAlign w:val="bottom"/>
          </w:tcPr>
          <w:p w14:paraId="2362FA5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21.88496316</w:t>
            </w:r>
          </w:p>
        </w:tc>
        <w:tc>
          <w:tcPr>
            <w:tcW w:w="1597" w:type="dxa"/>
            <w:vAlign w:val="bottom"/>
          </w:tcPr>
          <w:p w14:paraId="272ACCE6"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0.003260678</w:t>
            </w:r>
          </w:p>
        </w:tc>
      </w:tr>
      <w:tr w:rsidR="00F82D9C" w14:paraId="4823EE6C" w14:textId="77777777" w:rsidTr="00C62705">
        <w:tc>
          <w:tcPr>
            <w:tcW w:w="1469" w:type="dxa"/>
          </w:tcPr>
          <w:p w14:paraId="0C77A52A" w14:textId="77777777" w:rsidR="00F82D9C" w:rsidRPr="00B41BC9" w:rsidRDefault="00F82D9C" w:rsidP="002D077B">
            <w:pPr>
              <w:spacing w:line="360" w:lineRule="auto"/>
              <w:jc w:val="center"/>
              <w:rPr>
                <w:rFonts w:ascii="Times New Roman" w:eastAsia="Times New Roman" w:hAnsi="Times New Roman"/>
                <w:sz w:val="24"/>
                <w:szCs w:val="24"/>
                <w:lang w:eastAsia="en-IN"/>
              </w:rPr>
            </w:pPr>
            <w:r w:rsidRPr="00B41BC9">
              <w:rPr>
                <w:rFonts w:ascii="Times New Roman" w:eastAsia="Times New Roman" w:hAnsi="Times New Roman"/>
                <w:sz w:val="24"/>
                <w:szCs w:val="24"/>
                <w:lang w:eastAsia="en-IN"/>
              </w:rPr>
              <w:t>26</w:t>
            </w:r>
          </w:p>
        </w:tc>
        <w:tc>
          <w:tcPr>
            <w:tcW w:w="1157" w:type="dxa"/>
            <w:vAlign w:val="center"/>
          </w:tcPr>
          <w:p w14:paraId="6507E64A" w14:textId="77777777" w:rsidR="00F82D9C" w:rsidRPr="0083742E" w:rsidRDefault="00F82D9C" w:rsidP="002D077B">
            <w:pPr>
              <w:spacing w:line="360" w:lineRule="auto"/>
              <w:jc w:val="center"/>
              <w:rPr>
                <w:rFonts w:ascii="Times New Roman" w:eastAsia="Times New Roman" w:hAnsi="Times New Roman"/>
                <w:b/>
                <w:bCs/>
                <w:sz w:val="24"/>
                <w:szCs w:val="24"/>
                <w:lang w:eastAsia="en-IN"/>
              </w:rPr>
            </w:pPr>
            <w:r w:rsidRPr="0083742E">
              <w:rPr>
                <w:rFonts w:ascii="Times New Roman" w:hAnsi="Times New Roman"/>
                <w:color w:val="000000"/>
                <w:sz w:val="24"/>
                <w:szCs w:val="24"/>
              </w:rPr>
              <w:t>0.15</w:t>
            </w:r>
          </w:p>
        </w:tc>
        <w:tc>
          <w:tcPr>
            <w:tcW w:w="1003" w:type="dxa"/>
            <w:vAlign w:val="center"/>
          </w:tcPr>
          <w:p w14:paraId="7B1AA143" w14:textId="77777777" w:rsidR="00F82D9C" w:rsidRPr="0083742E" w:rsidRDefault="00F82D9C" w:rsidP="002D077B">
            <w:pPr>
              <w:spacing w:line="360" w:lineRule="auto"/>
              <w:jc w:val="center"/>
              <w:rPr>
                <w:rFonts w:ascii="Times New Roman" w:eastAsia="Times New Roman" w:hAnsi="Times New Roman"/>
                <w:b/>
                <w:bCs/>
                <w:sz w:val="24"/>
                <w:szCs w:val="24"/>
                <w:lang w:eastAsia="en-IN"/>
              </w:rPr>
            </w:pPr>
            <w:r w:rsidRPr="0083742E">
              <w:rPr>
                <w:rFonts w:ascii="Times New Roman" w:hAnsi="Times New Roman"/>
                <w:color w:val="000000"/>
                <w:sz w:val="24"/>
                <w:szCs w:val="24"/>
              </w:rPr>
              <w:t>10</w:t>
            </w:r>
          </w:p>
        </w:tc>
        <w:tc>
          <w:tcPr>
            <w:tcW w:w="1202" w:type="dxa"/>
            <w:vAlign w:val="center"/>
          </w:tcPr>
          <w:p w14:paraId="47A97542" w14:textId="77777777" w:rsidR="00F82D9C" w:rsidRPr="0083742E" w:rsidRDefault="00F82D9C" w:rsidP="002D077B">
            <w:pPr>
              <w:spacing w:line="360" w:lineRule="auto"/>
              <w:jc w:val="center"/>
              <w:rPr>
                <w:rFonts w:ascii="Times New Roman" w:eastAsia="Times New Roman" w:hAnsi="Times New Roman"/>
                <w:b/>
                <w:bCs/>
                <w:sz w:val="24"/>
                <w:szCs w:val="24"/>
                <w:lang w:eastAsia="en-IN"/>
              </w:rPr>
            </w:pPr>
            <w:r w:rsidRPr="0083742E">
              <w:rPr>
                <w:rFonts w:ascii="Times New Roman" w:hAnsi="Times New Roman"/>
                <w:color w:val="000000"/>
                <w:sz w:val="24"/>
                <w:szCs w:val="24"/>
              </w:rPr>
              <w:t>15.58</w:t>
            </w:r>
          </w:p>
        </w:tc>
        <w:tc>
          <w:tcPr>
            <w:tcW w:w="1122" w:type="dxa"/>
            <w:vAlign w:val="center"/>
          </w:tcPr>
          <w:p w14:paraId="4B0450CC" w14:textId="77777777" w:rsidR="00F82D9C" w:rsidRPr="0083742E" w:rsidRDefault="00F82D9C" w:rsidP="002D077B">
            <w:pPr>
              <w:spacing w:line="360" w:lineRule="auto"/>
              <w:jc w:val="center"/>
              <w:rPr>
                <w:rFonts w:ascii="Times New Roman" w:eastAsia="Times New Roman" w:hAnsi="Times New Roman"/>
                <w:b/>
                <w:bCs/>
                <w:sz w:val="24"/>
                <w:szCs w:val="24"/>
                <w:lang w:eastAsia="en-IN"/>
              </w:rPr>
            </w:pPr>
            <w:r w:rsidRPr="0083742E">
              <w:rPr>
                <w:rFonts w:ascii="Times New Roman" w:hAnsi="Times New Roman"/>
                <w:color w:val="000000"/>
                <w:sz w:val="24"/>
                <w:szCs w:val="24"/>
              </w:rPr>
              <w:t>0.069309</w:t>
            </w:r>
          </w:p>
        </w:tc>
        <w:tc>
          <w:tcPr>
            <w:tcW w:w="1476" w:type="dxa"/>
            <w:vAlign w:val="bottom"/>
          </w:tcPr>
          <w:p w14:paraId="7F9C8A8E" w14:textId="77777777" w:rsidR="00F82D9C" w:rsidRPr="0083742E" w:rsidRDefault="00F82D9C" w:rsidP="002D077B">
            <w:pPr>
              <w:spacing w:line="360" w:lineRule="auto"/>
              <w:jc w:val="center"/>
              <w:rPr>
                <w:rFonts w:ascii="Times New Roman" w:eastAsia="Times New Roman" w:hAnsi="Times New Roman"/>
                <w:b/>
                <w:bCs/>
                <w:sz w:val="24"/>
                <w:szCs w:val="24"/>
                <w:lang w:eastAsia="en-IN"/>
              </w:rPr>
            </w:pPr>
            <w:r w:rsidRPr="0083742E">
              <w:rPr>
                <w:rFonts w:ascii="Times New Roman" w:hAnsi="Times New Roman"/>
                <w:color w:val="000000"/>
                <w:sz w:val="24"/>
                <w:szCs w:val="24"/>
              </w:rPr>
              <w:t>4.701729369</w:t>
            </w:r>
          </w:p>
        </w:tc>
        <w:tc>
          <w:tcPr>
            <w:tcW w:w="1597" w:type="dxa"/>
            <w:vAlign w:val="bottom"/>
          </w:tcPr>
          <w:p w14:paraId="337C71BB"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0.001512781</w:t>
            </w:r>
          </w:p>
        </w:tc>
      </w:tr>
      <w:tr w:rsidR="00F82D9C" w14:paraId="0C800B1D" w14:textId="77777777" w:rsidTr="00C62705">
        <w:tc>
          <w:tcPr>
            <w:tcW w:w="1469" w:type="dxa"/>
          </w:tcPr>
          <w:p w14:paraId="257E76C2"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27</w:t>
            </w:r>
          </w:p>
        </w:tc>
        <w:tc>
          <w:tcPr>
            <w:tcW w:w="1157" w:type="dxa"/>
            <w:vAlign w:val="center"/>
          </w:tcPr>
          <w:p w14:paraId="7F9EBBED"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w:t>
            </w:r>
          </w:p>
        </w:tc>
        <w:tc>
          <w:tcPr>
            <w:tcW w:w="1003" w:type="dxa"/>
            <w:vAlign w:val="center"/>
          </w:tcPr>
          <w:p w14:paraId="079C6FE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w:t>
            </w:r>
          </w:p>
        </w:tc>
        <w:tc>
          <w:tcPr>
            <w:tcW w:w="1202" w:type="dxa"/>
            <w:vAlign w:val="center"/>
          </w:tcPr>
          <w:p w14:paraId="177EC89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15.58</w:t>
            </w:r>
          </w:p>
        </w:tc>
        <w:tc>
          <w:tcPr>
            <w:tcW w:w="1122" w:type="dxa"/>
            <w:vAlign w:val="center"/>
          </w:tcPr>
          <w:p w14:paraId="75E30FFD"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0.294156</w:t>
            </w:r>
          </w:p>
        </w:tc>
        <w:tc>
          <w:tcPr>
            <w:tcW w:w="1476" w:type="dxa"/>
            <w:vAlign w:val="bottom"/>
          </w:tcPr>
          <w:p w14:paraId="22E95EC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19.95472311</w:t>
            </w:r>
          </w:p>
        </w:tc>
        <w:tc>
          <w:tcPr>
            <w:tcW w:w="1597" w:type="dxa"/>
            <w:vAlign w:val="bottom"/>
          </w:tcPr>
          <w:p w14:paraId="6DE5306F"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0.002140144</w:t>
            </w:r>
          </w:p>
        </w:tc>
      </w:tr>
      <w:tr w:rsidR="00F82D9C" w14:paraId="383A7558" w14:textId="77777777" w:rsidTr="00C62705">
        <w:tc>
          <w:tcPr>
            <w:tcW w:w="1469" w:type="dxa"/>
          </w:tcPr>
          <w:p w14:paraId="27370385"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28</w:t>
            </w:r>
          </w:p>
        </w:tc>
        <w:tc>
          <w:tcPr>
            <w:tcW w:w="1157" w:type="dxa"/>
            <w:vAlign w:val="center"/>
          </w:tcPr>
          <w:p w14:paraId="048ED0B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0.05058</w:t>
            </w:r>
          </w:p>
        </w:tc>
        <w:tc>
          <w:tcPr>
            <w:tcW w:w="1003" w:type="dxa"/>
            <w:vAlign w:val="center"/>
          </w:tcPr>
          <w:p w14:paraId="75E90C2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14.1178</w:t>
            </w:r>
          </w:p>
        </w:tc>
        <w:tc>
          <w:tcPr>
            <w:tcW w:w="1202" w:type="dxa"/>
            <w:vAlign w:val="center"/>
          </w:tcPr>
          <w:p w14:paraId="0884766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62.919</w:t>
            </w:r>
          </w:p>
        </w:tc>
        <w:tc>
          <w:tcPr>
            <w:tcW w:w="1122" w:type="dxa"/>
            <w:vAlign w:val="center"/>
          </w:tcPr>
          <w:p w14:paraId="5CBE603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0.412608</w:t>
            </w:r>
          </w:p>
        </w:tc>
        <w:tc>
          <w:tcPr>
            <w:tcW w:w="1476" w:type="dxa"/>
            <w:vAlign w:val="bottom"/>
          </w:tcPr>
          <w:p w14:paraId="0E7F382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27.99017662</w:t>
            </w:r>
          </w:p>
        </w:tc>
        <w:tc>
          <w:tcPr>
            <w:tcW w:w="1597" w:type="dxa"/>
            <w:vAlign w:val="bottom"/>
          </w:tcPr>
          <w:p w14:paraId="41997C18"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0.003036769</w:t>
            </w:r>
          </w:p>
        </w:tc>
      </w:tr>
      <w:tr w:rsidR="00F82D9C" w14:paraId="41B75AF7" w14:textId="77777777" w:rsidTr="00C62705">
        <w:tc>
          <w:tcPr>
            <w:tcW w:w="1469" w:type="dxa"/>
          </w:tcPr>
          <w:p w14:paraId="35B47587"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29</w:t>
            </w:r>
          </w:p>
        </w:tc>
        <w:tc>
          <w:tcPr>
            <w:tcW w:w="1157" w:type="dxa"/>
            <w:vAlign w:val="center"/>
          </w:tcPr>
          <w:p w14:paraId="670D9D9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0.128</w:t>
            </w:r>
          </w:p>
        </w:tc>
        <w:tc>
          <w:tcPr>
            <w:tcW w:w="1003" w:type="dxa"/>
            <w:vAlign w:val="center"/>
          </w:tcPr>
          <w:p w14:paraId="1063E37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6319B00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68.353</w:t>
            </w:r>
          </w:p>
        </w:tc>
        <w:tc>
          <w:tcPr>
            <w:tcW w:w="1122" w:type="dxa"/>
            <w:vAlign w:val="center"/>
          </w:tcPr>
          <w:p w14:paraId="6B83FDE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1.37646</w:t>
            </w:r>
          </w:p>
        </w:tc>
        <w:tc>
          <w:tcPr>
            <w:tcW w:w="1476" w:type="dxa"/>
            <w:vAlign w:val="bottom"/>
          </w:tcPr>
          <w:p w14:paraId="41B0413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93.37520968</w:t>
            </w:r>
          </w:p>
        </w:tc>
        <w:tc>
          <w:tcPr>
            <w:tcW w:w="1597" w:type="dxa"/>
            <w:vAlign w:val="bottom"/>
          </w:tcPr>
          <w:p w14:paraId="21C29ABF"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0.025637098</w:t>
            </w:r>
          </w:p>
        </w:tc>
      </w:tr>
      <w:tr w:rsidR="00F82D9C" w14:paraId="23E548CC" w14:textId="77777777" w:rsidTr="00C62705">
        <w:tc>
          <w:tcPr>
            <w:tcW w:w="1469" w:type="dxa"/>
          </w:tcPr>
          <w:p w14:paraId="32299DCF"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30</w:t>
            </w:r>
          </w:p>
        </w:tc>
        <w:tc>
          <w:tcPr>
            <w:tcW w:w="1157" w:type="dxa"/>
            <w:vAlign w:val="center"/>
          </w:tcPr>
          <w:p w14:paraId="0197CD2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0.09281</w:t>
            </w:r>
          </w:p>
        </w:tc>
        <w:tc>
          <w:tcPr>
            <w:tcW w:w="1003" w:type="dxa"/>
            <w:vAlign w:val="center"/>
          </w:tcPr>
          <w:p w14:paraId="37A5A7B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69209FF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68.251</w:t>
            </w:r>
          </w:p>
        </w:tc>
        <w:tc>
          <w:tcPr>
            <w:tcW w:w="1122" w:type="dxa"/>
            <w:vAlign w:val="center"/>
          </w:tcPr>
          <w:p w14:paraId="23A6267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1.167093</w:t>
            </w:r>
          </w:p>
        </w:tc>
        <w:tc>
          <w:tcPr>
            <w:tcW w:w="1476" w:type="dxa"/>
            <w:vAlign w:val="bottom"/>
          </w:tcPr>
          <w:p w14:paraId="381E8B9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79.17233598</w:t>
            </w:r>
          </w:p>
        </w:tc>
        <w:tc>
          <w:tcPr>
            <w:tcW w:w="1597" w:type="dxa"/>
            <w:vAlign w:val="bottom"/>
          </w:tcPr>
          <w:p w14:paraId="06DE9420"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0.015761427</w:t>
            </w:r>
          </w:p>
        </w:tc>
      </w:tr>
      <w:tr w:rsidR="00F82D9C" w14:paraId="2776206A" w14:textId="77777777" w:rsidTr="00C62705">
        <w:tc>
          <w:tcPr>
            <w:tcW w:w="1469" w:type="dxa"/>
          </w:tcPr>
          <w:p w14:paraId="2E26844A"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31</w:t>
            </w:r>
          </w:p>
        </w:tc>
        <w:tc>
          <w:tcPr>
            <w:tcW w:w="1157" w:type="dxa"/>
            <w:vAlign w:val="center"/>
          </w:tcPr>
          <w:p w14:paraId="16ADDDF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0.05643</w:t>
            </w:r>
          </w:p>
        </w:tc>
        <w:tc>
          <w:tcPr>
            <w:tcW w:w="1003" w:type="dxa"/>
            <w:vAlign w:val="center"/>
          </w:tcPr>
          <w:p w14:paraId="2729AA8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047F7CF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68.179</w:t>
            </w:r>
          </w:p>
        </w:tc>
        <w:tc>
          <w:tcPr>
            <w:tcW w:w="1122" w:type="dxa"/>
            <w:vAlign w:val="center"/>
          </w:tcPr>
          <w:p w14:paraId="29EA08F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0.679223</w:t>
            </w:r>
          </w:p>
        </w:tc>
        <w:tc>
          <w:tcPr>
            <w:tcW w:w="1476" w:type="dxa"/>
            <w:vAlign w:val="bottom"/>
          </w:tcPr>
          <w:p w14:paraId="1266C18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46.07659507</w:t>
            </w:r>
          </w:p>
        </w:tc>
        <w:tc>
          <w:tcPr>
            <w:tcW w:w="1597" w:type="dxa"/>
            <w:vAlign w:val="bottom"/>
          </w:tcPr>
          <w:p w14:paraId="0B1B0AB3"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0.005577219</w:t>
            </w:r>
          </w:p>
        </w:tc>
      </w:tr>
      <w:tr w:rsidR="00F82D9C" w14:paraId="14DBD056" w14:textId="77777777" w:rsidTr="00C62705">
        <w:tc>
          <w:tcPr>
            <w:tcW w:w="1469" w:type="dxa"/>
          </w:tcPr>
          <w:p w14:paraId="79C63C80"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lastRenderedPageBreak/>
              <w:t>32</w:t>
            </w:r>
          </w:p>
        </w:tc>
        <w:tc>
          <w:tcPr>
            <w:tcW w:w="1157" w:type="dxa"/>
            <w:vAlign w:val="center"/>
          </w:tcPr>
          <w:p w14:paraId="450BEAF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0.05563</w:t>
            </w:r>
          </w:p>
        </w:tc>
        <w:tc>
          <w:tcPr>
            <w:tcW w:w="1003" w:type="dxa"/>
            <w:vAlign w:val="center"/>
          </w:tcPr>
          <w:p w14:paraId="7541F84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10.002</w:t>
            </w:r>
          </w:p>
        </w:tc>
        <w:tc>
          <w:tcPr>
            <w:tcW w:w="1202" w:type="dxa"/>
            <w:vAlign w:val="center"/>
          </w:tcPr>
          <w:p w14:paraId="7EDF4B0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15.602</w:t>
            </w:r>
          </w:p>
        </w:tc>
        <w:tc>
          <w:tcPr>
            <w:tcW w:w="1122" w:type="dxa"/>
            <w:vAlign w:val="center"/>
          </w:tcPr>
          <w:p w14:paraId="574E606D"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0.132377</w:t>
            </w:r>
          </w:p>
        </w:tc>
        <w:tc>
          <w:tcPr>
            <w:tcW w:w="1476" w:type="dxa"/>
            <w:vAlign w:val="bottom"/>
          </w:tcPr>
          <w:p w14:paraId="74D60C7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8.980086695</w:t>
            </w:r>
          </w:p>
        </w:tc>
        <w:tc>
          <w:tcPr>
            <w:tcW w:w="1597" w:type="dxa"/>
            <w:vAlign w:val="bottom"/>
          </w:tcPr>
          <w:p w14:paraId="52A81288"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0.001071561</w:t>
            </w:r>
          </w:p>
        </w:tc>
      </w:tr>
      <w:tr w:rsidR="00F82D9C" w14:paraId="444DB2FF" w14:textId="77777777" w:rsidTr="00C62705">
        <w:tc>
          <w:tcPr>
            <w:tcW w:w="1469" w:type="dxa"/>
          </w:tcPr>
          <w:p w14:paraId="4FD4406B"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33</w:t>
            </w:r>
          </w:p>
        </w:tc>
        <w:tc>
          <w:tcPr>
            <w:tcW w:w="1157" w:type="dxa"/>
            <w:vAlign w:val="center"/>
          </w:tcPr>
          <w:p w14:paraId="1CB8262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0.14537</w:t>
            </w:r>
          </w:p>
        </w:tc>
        <w:tc>
          <w:tcPr>
            <w:tcW w:w="1003" w:type="dxa"/>
            <w:vAlign w:val="center"/>
          </w:tcPr>
          <w:p w14:paraId="5F9CABD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10.0003</w:t>
            </w:r>
          </w:p>
        </w:tc>
        <w:tc>
          <w:tcPr>
            <w:tcW w:w="1202" w:type="dxa"/>
            <w:vAlign w:val="center"/>
          </w:tcPr>
          <w:p w14:paraId="187932B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15.612</w:t>
            </w:r>
          </w:p>
        </w:tc>
        <w:tc>
          <w:tcPr>
            <w:tcW w:w="1122" w:type="dxa"/>
            <w:vAlign w:val="center"/>
          </w:tcPr>
          <w:p w14:paraId="7C9C827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0.289655</w:t>
            </w:r>
          </w:p>
        </w:tc>
        <w:tc>
          <w:tcPr>
            <w:tcW w:w="1476" w:type="dxa"/>
            <w:vAlign w:val="bottom"/>
          </w:tcPr>
          <w:p w14:paraId="1B46924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19.64938782</w:t>
            </w:r>
          </w:p>
        </w:tc>
        <w:tc>
          <w:tcPr>
            <w:tcW w:w="1597" w:type="dxa"/>
            <w:vAlign w:val="bottom"/>
          </w:tcPr>
          <w:p w14:paraId="7D65C544"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0.006127046</w:t>
            </w:r>
          </w:p>
        </w:tc>
      </w:tr>
      <w:tr w:rsidR="00F82D9C" w14:paraId="0F14A537" w14:textId="77777777" w:rsidTr="00C62705">
        <w:tc>
          <w:tcPr>
            <w:tcW w:w="1469" w:type="dxa"/>
          </w:tcPr>
          <w:p w14:paraId="73D8ACB0"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34</w:t>
            </w:r>
          </w:p>
        </w:tc>
        <w:tc>
          <w:tcPr>
            <w:tcW w:w="1157" w:type="dxa"/>
            <w:vAlign w:val="center"/>
          </w:tcPr>
          <w:p w14:paraId="5A65C3C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0.14994</w:t>
            </w:r>
          </w:p>
        </w:tc>
        <w:tc>
          <w:tcPr>
            <w:tcW w:w="1003" w:type="dxa"/>
            <w:vAlign w:val="center"/>
          </w:tcPr>
          <w:p w14:paraId="0D14ECE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13.0001</w:t>
            </w:r>
          </w:p>
        </w:tc>
        <w:tc>
          <w:tcPr>
            <w:tcW w:w="1202" w:type="dxa"/>
            <w:vAlign w:val="center"/>
          </w:tcPr>
          <w:p w14:paraId="76D24A6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47.886</w:t>
            </w:r>
          </w:p>
        </w:tc>
        <w:tc>
          <w:tcPr>
            <w:tcW w:w="1122" w:type="dxa"/>
            <w:vAlign w:val="center"/>
          </w:tcPr>
          <w:p w14:paraId="7C7DAA2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0.798213</w:t>
            </w:r>
          </w:p>
        </w:tc>
        <w:tc>
          <w:tcPr>
            <w:tcW w:w="1476" w:type="dxa"/>
            <w:vAlign w:val="bottom"/>
          </w:tcPr>
          <w:p w14:paraId="7BF6B9A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54.14854499</w:t>
            </w:r>
          </w:p>
        </w:tc>
        <w:tc>
          <w:tcPr>
            <w:tcW w:w="1597" w:type="dxa"/>
            <w:vAlign w:val="bottom"/>
          </w:tcPr>
          <w:p w14:paraId="433CD06C"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0.017415325</w:t>
            </w:r>
          </w:p>
        </w:tc>
      </w:tr>
      <w:tr w:rsidR="00F82D9C" w14:paraId="3A8B7CC6" w14:textId="77777777" w:rsidTr="00C62705">
        <w:tc>
          <w:tcPr>
            <w:tcW w:w="1469" w:type="dxa"/>
          </w:tcPr>
          <w:p w14:paraId="2612EAA0"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35</w:t>
            </w:r>
          </w:p>
        </w:tc>
        <w:tc>
          <w:tcPr>
            <w:tcW w:w="1157" w:type="dxa"/>
            <w:vAlign w:val="center"/>
          </w:tcPr>
          <w:p w14:paraId="3EBFC61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0.14993</w:t>
            </w:r>
          </w:p>
        </w:tc>
        <w:tc>
          <w:tcPr>
            <w:tcW w:w="1003" w:type="dxa"/>
            <w:vAlign w:val="center"/>
          </w:tcPr>
          <w:p w14:paraId="5E1ED1D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10.0356</w:t>
            </w:r>
          </w:p>
        </w:tc>
        <w:tc>
          <w:tcPr>
            <w:tcW w:w="1202" w:type="dxa"/>
            <w:vAlign w:val="center"/>
          </w:tcPr>
          <w:p w14:paraId="5F6435F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15.895</w:t>
            </w:r>
          </w:p>
        </w:tc>
        <w:tc>
          <w:tcPr>
            <w:tcW w:w="1122" w:type="dxa"/>
            <w:vAlign w:val="center"/>
          </w:tcPr>
          <w:p w14:paraId="2277F67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0.277093</w:t>
            </w:r>
          </w:p>
        </w:tc>
        <w:tc>
          <w:tcPr>
            <w:tcW w:w="1476" w:type="dxa"/>
            <w:vAlign w:val="bottom"/>
          </w:tcPr>
          <w:p w14:paraId="6F36041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18.79721676</w:t>
            </w:r>
          </w:p>
        </w:tc>
        <w:tc>
          <w:tcPr>
            <w:tcW w:w="1597" w:type="dxa"/>
            <w:vAlign w:val="bottom"/>
          </w:tcPr>
          <w:p w14:paraId="06490683"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0.006045182</w:t>
            </w:r>
          </w:p>
        </w:tc>
      </w:tr>
      <w:tr w:rsidR="00F82D9C" w14:paraId="17CC231A" w14:textId="77777777" w:rsidTr="00C62705">
        <w:tc>
          <w:tcPr>
            <w:tcW w:w="1469" w:type="dxa"/>
          </w:tcPr>
          <w:p w14:paraId="143E7FB7"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36</w:t>
            </w:r>
          </w:p>
        </w:tc>
        <w:tc>
          <w:tcPr>
            <w:tcW w:w="1157" w:type="dxa"/>
            <w:vAlign w:val="center"/>
          </w:tcPr>
          <w:p w14:paraId="3CB6436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0.15</w:t>
            </w:r>
          </w:p>
        </w:tc>
        <w:tc>
          <w:tcPr>
            <w:tcW w:w="1003" w:type="dxa"/>
            <w:vAlign w:val="center"/>
          </w:tcPr>
          <w:p w14:paraId="3744C1E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63CF7B9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67.947</w:t>
            </w:r>
          </w:p>
        </w:tc>
        <w:tc>
          <w:tcPr>
            <w:tcW w:w="1122" w:type="dxa"/>
            <w:vAlign w:val="center"/>
          </w:tcPr>
          <w:p w14:paraId="29C4D39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0.979234</w:t>
            </w:r>
          </w:p>
        </w:tc>
        <w:tc>
          <w:tcPr>
            <w:tcW w:w="1476" w:type="dxa"/>
            <w:vAlign w:val="bottom"/>
          </w:tcPr>
          <w:p w14:paraId="7EF697E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66.42850506</w:t>
            </w:r>
          </w:p>
        </w:tc>
        <w:tc>
          <w:tcPr>
            <w:tcW w:w="1597" w:type="dxa"/>
            <w:vAlign w:val="bottom"/>
          </w:tcPr>
          <w:p w14:paraId="552F6F42"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0.021373372</w:t>
            </w:r>
          </w:p>
        </w:tc>
      </w:tr>
      <w:tr w:rsidR="00F82D9C" w14:paraId="73C5B688" w14:textId="77777777" w:rsidTr="00C62705">
        <w:tc>
          <w:tcPr>
            <w:tcW w:w="1469" w:type="dxa"/>
          </w:tcPr>
          <w:p w14:paraId="0D6B540C"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37</w:t>
            </w:r>
          </w:p>
        </w:tc>
        <w:tc>
          <w:tcPr>
            <w:tcW w:w="1157" w:type="dxa"/>
            <w:vAlign w:val="center"/>
          </w:tcPr>
          <w:p w14:paraId="6983FB4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0.14897</w:t>
            </w:r>
          </w:p>
        </w:tc>
        <w:tc>
          <w:tcPr>
            <w:tcW w:w="1003" w:type="dxa"/>
            <w:vAlign w:val="center"/>
          </w:tcPr>
          <w:p w14:paraId="074C492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10.7891</w:t>
            </w:r>
          </w:p>
        </w:tc>
        <w:tc>
          <w:tcPr>
            <w:tcW w:w="1202" w:type="dxa"/>
            <w:vAlign w:val="center"/>
          </w:tcPr>
          <w:p w14:paraId="149F665D"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22.869</w:t>
            </w:r>
          </w:p>
        </w:tc>
        <w:tc>
          <w:tcPr>
            <w:tcW w:w="1122" w:type="dxa"/>
            <w:vAlign w:val="center"/>
          </w:tcPr>
          <w:p w14:paraId="4226C7A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0.293017</w:t>
            </w:r>
          </w:p>
        </w:tc>
        <w:tc>
          <w:tcPr>
            <w:tcW w:w="1476" w:type="dxa"/>
            <w:vAlign w:val="bottom"/>
          </w:tcPr>
          <w:p w14:paraId="64C6A25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19.87745653</w:t>
            </w:r>
          </w:p>
        </w:tc>
        <w:tc>
          <w:tcPr>
            <w:tcW w:w="1597" w:type="dxa"/>
            <w:vAlign w:val="bottom"/>
          </w:tcPr>
          <w:p w14:paraId="334EDECA"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0.006351655</w:t>
            </w:r>
          </w:p>
        </w:tc>
      </w:tr>
      <w:tr w:rsidR="00F82D9C" w14:paraId="5590BB7D" w14:textId="77777777" w:rsidTr="00C62705">
        <w:tc>
          <w:tcPr>
            <w:tcW w:w="1469" w:type="dxa"/>
          </w:tcPr>
          <w:p w14:paraId="02F886BB"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38</w:t>
            </w:r>
          </w:p>
        </w:tc>
        <w:tc>
          <w:tcPr>
            <w:tcW w:w="1157" w:type="dxa"/>
            <w:vAlign w:val="center"/>
          </w:tcPr>
          <w:p w14:paraId="13556936" w14:textId="77777777" w:rsidR="00F82D9C" w:rsidRPr="0083742E" w:rsidRDefault="00F82D9C" w:rsidP="002D077B">
            <w:pPr>
              <w:spacing w:line="360" w:lineRule="auto"/>
              <w:jc w:val="center"/>
              <w:rPr>
                <w:rFonts w:ascii="Times New Roman" w:eastAsia="Times New Roman" w:hAnsi="Times New Roman"/>
                <w:color w:val="000000"/>
                <w:sz w:val="24"/>
                <w:szCs w:val="24"/>
              </w:rPr>
            </w:pPr>
            <w:r w:rsidRPr="0083742E">
              <w:rPr>
                <w:rFonts w:ascii="Times New Roman" w:hAnsi="Times New Roman"/>
                <w:color w:val="000000"/>
                <w:sz w:val="24"/>
                <w:szCs w:val="24"/>
              </w:rPr>
              <w:t>0.14945</w:t>
            </w:r>
          </w:p>
        </w:tc>
        <w:tc>
          <w:tcPr>
            <w:tcW w:w="1003" w:type="dxa"/>
            <w:vAlign w:val="center"/>
          </w:tcPr>
          <w:p w14:paraId="4EB1F5B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11.2435</w:t>
            </w:r>
          </w:p>
        </w:tc>
        <w:tc>
          <w:tcPr>
            <w:tcW w:w="1202" w:type="dxa"/>
            <w:vAlign w:val="center"/>
          </w:tcPr>
          <w:p w14:paraId="1C2C47B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27.424</w:t>
            </w:r>
          </w:p>
        </w:tc>
        <w:tc>
          <w:tcPr>
            <w:tcW w:w="1122" w:type="dxa"/>
            <w:vAlign w:val="center"/>
          </w:tcPr>
          <w:p w14:paraId="69C745D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0.330208</w:t>
            </w:r>
          </w:p>
        </w:tc>
        <w:tc>
          <w:tcPr>
            <w:tcW w:w="1476" w:type="dxa"/>
            <w:vAlign w:val="bottom"/>
          </w:tcPr>
          <w:p w14:paraId="1CCE27B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22.4003903</w:t>
            </w:r>
          </w:p>
        </w:tc>
        <w:tc>
          <w:tcPr>
            <w:tcW w:w="1597" w:type="dxa"/>
            <w:vAlign w:val="bottom"/>
          </w:tcPr>
          <w:p w14:paraId="2BD64138"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0.007180899</w:t>
            </w:r>
          </w:p>
        </w:tc>
      </w:tr>
      <w:tr w:rsidR="00F82D9C" w14:paraId="19EB9081" w14:textId="77777777" w:rsidTr="00C62705">
        <w:tc>
          <w:tcPr>
            <w:tcW w:w="1469" w:type="dxa"/>
          </w:tcPr>
          <w:p w14:paraId="2C758274"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39</w:t>
            </w:r>
          </w:p>
        </w:tc>
        <w:tc>
          <w:tcPr>
            <w:tcW w:w="1157" w:type="dxa"/>
            <w:vAlign w:val="center"/>
          </w:tcPr>
          <w:p w14:paraId="331A600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0.05023</w:t>
            </w:r>
          </w:p>
        </w:tc>
        <w:tc>
          <w:tcPr>
            <w:tcW w:w="1003" w:type="dxa"/>
            <w:vAlign w:val="center"/>
          </w:tcPr>
          <w:p w14:paraId="15E2B5C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10.7667</w:t>
            </w:r>
          </w:p>
        </w:tc>
        <w:tc>
          <w:tcPr>
            <w:tcW w:w="1202" w:type="dxa"/>
            <w:vAlign w:val="center"/>
          </w:tcPr>
          <w:p w14:paraId="35634BF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22.585</w:t>
            </w:r>
          </w:p>
        </w:tc>
        <w:tc>
          <w:tcPr>
            <w:tcW w:w="1122" w:type="dxa"/>
            <w:vAlign w:val="center"/>
          </w:tcPr>
          <w:p w14:paraId="3D66D61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0.504851</w:t>
            </w:r>
          </w:p>
        </w:tc>
        <w:tc>
          <w:tcPr>
            <w:tcW w:w="1476" w:type="dxa"/>
            <w:vAlign w:val="bottom"/>
          </w:tcPr>
          <w:p w14:paraId="2D301E8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34.24768463</w:t>
            </w:r>
          </w:p>
        </w:tc>
        <w:tc>
          <w:tcPr>
            <w:tcW w:w="1597" w:type="dxa"/>
            <w:vAlign w:val="bottom"/>
          </w:tcPr>
          <w:p w14:paraId="2A0EEECA"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0.00368996</w:t>
            </w:r>
          </w:p>
        </w:tc>
      </w:tr>
      <w:tr w:rsidR="00F82D9C" w14:paraId="617D8530" w14:textId="77777777" w:rsidTr="00C62705">
        <w:tc>
          <w:tcPr>
            <w:tcW w:w="1469" w:type="dxa"/>
          </w:tcPr>
          <w:p w14:paraId="7D136586"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40</w:t>
            </w:r>
          </w:p>
        </w:tc>
        <w:tc>
          <w:tcPr>
            <w:tcW w:w="1157" w:type="dxa"/>
            <w:vAlign w:val="center"/>
          </w:tcPr>
          <w:p w14:paraId="6C2ABC8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0.09691</w:t>
            </w:r>
          </w:p>
        </w:tc>
        <w:tc>
          <w:tcPr>
            <w:tcW w:w="1003" w:type="dxa"/>
            <w:vAlign w:val="center"/>
          </w:tcPr>
          <w:p w14:paraId="3E8EF11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13.0001</w:t>
            </w:r>
          </w:p>
        </w:tc>
        <w:tc>
          <w:tcPr>
            <w:tcW w:w="1202" w:type="dxa"/>
            <w:vAlign w:val="center"/>
          </w:tcPr>
          <w:p w14:paraId="0CC3D0C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47.886</w:t>
            </w:r>
          </w:p>
        </w:tc>
        <w:tc>
          <w:tcPr>
            <w:tcW w:w="1122" w:type="dxa"/>
            <w:vAlign w:val="center"/>
          </w:tcPr>
          <w:p w14:paraId="4F2E335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0.921254</w:t>
            </w:r>
          </w:p>
        </w:tc>
        <w:tc>
          <w:tcPr>
            <w:tcW w:w="1476" w:type="dxa"/>
            <w:vAlign w:val="bottom"/>
          </w:tcPr>
          <w:p w14:paraId="3A73AB6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62.49530347</w:t>
            </w:r>
          </w:p>
        </w:tc>
        <w:tc>
          <w:tcPr>
            <w:tcW w:w="1597" w:type="dxa"/>
            <w:vAlign w:val="bottom"/>
          </w:tcPr>
          <w:p w14:paraId="028272DF"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0.012991021</w:t>
            </w:r>
          </w:p>
        </w:tc>
      </w:tr>
      <w:tr w:rsidR="00F82D9C" w14:paraId="2987035B" w14:textId="77777777" w:rsidTr="00C62705">
        <w:tc>
          <w:tcPr>
            <w:tcW w:w="1469" w:type="dxa"/>
          </w:tcPr>
          <w:p w14:paraId="276B7AC7"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41</w:t>
            </w:r>
          </w:p>
        </w:tc>
        <w:tc>
          <w:tcPr>
            <w:tcW w:w="1157" w:type="dxa"/>
            <w:vAlign w:val="center"/>
          </w:tcPr>
          <w:p w14:paraId="6151E3D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0.05134</w:t>
            </w:r>
          </w:p>
        </w:tc>
        <w:tc>
          <w:tcPr>
            <w:tcW w:w="1003" w:type="dxa"/>
            <w:vAlign w:val="center"/>
          </w:tcPr>
          <w:p w14:paraId="1D9E3D6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12.3099</w:t>
            </w:r>
          </w:p>
        </w:tc>
        <w:tc>
          <w:tcPr>
            <w:tcW w:w="1202" w:type="dxa"/>
            <w:vAlign w:val="center"/>
          </w:tcPr>
          <w:p w14:paraId="5AA6FFF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39.229</w:t>
            </w:r>
          </w:p>
        </w:tc>
        <w:tc>
          <w:tcPr>
            <w:tcW w:w="1122" w:type="dxa"/>
            <w:vAlign w:val="center"/>
          </w:tcPr>
          <w:p w14:paraId="53B5CB1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0.813469</w:t>
            </w:r>
          </w:p>
        </w:tc>
        <w:tc>
          <w:tcPr>
            <w:tcW w:w="1476" w:type="dxa"/>
            <w:vAlign w:val="bottom"/>
          </w:tcPr>
          <w:p w14:paraId="003D2BF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55.18346951</w:t>
            </w:r>
          </w:p>
        </w:tc>
        <w:tc>
          <w:tcPr>
            <w:tcW w:w="1597" w:type="dxa"/>
            <w:vAlign w:val="bottom"/>
          </w:tcPr>
          <w:p w14:paraId="45CB7652"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0.006077041</w:t>
            </w:r>
          </w:p>
        </w:tc>
      </w:tr>
      <w:tr w:rsidR="00F82D9C" w14:paraId="0165F958" w14:textId="77777777" w:rsidTr="00C62705">
        <w:tc>
          <w:tcPr>
            <w:tcW w:w="1469" w:type="dxa"/>
          </w:tcPr>
          <w:p w14:paraId="3B987A93"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42</w:t>
            </w:r>
          </w:p>
        </w:tc>
        <w:tc>
          <w:tcPr>
            <w:tcW w:w="1157" w:type="dxa"/>
            <w:vAlign w:val="center"/>
          </w:tcPr>
          <w:p w14:paraId="63A31BF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0.14539</w:t>
            </w:r>
          </w:p>
        </w:tc>
        <w:tc>
          <w:tcPr>
            <w:tcW w:w="1003" w:type="dxa"/>
            <w:vAlign w:val="center"/>
          </w:tcPr>
          <w:p w14:paraId="0373AB6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14.1487</w:t>
            </w:r>
          </w:p>
        </w:tc>
        <w:tc>
          <w:tcPr>
            <w:tcW w:w="1202" w:type="dxa"/>
            <w:vAlign w:val="center"/>
          </w:tcPr>
          <w:p w14:paraId="0783EA9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62.167</w:t>
            </w:r>
          </w:p>
        </w:tc>
        <w:tc>
          <w:tcPr>
            <w:tcW w:w="1122" w:type="dxa"/>
            <w:vAlign w:val="center"/>
          </w:tcPr>
          <w:p w14:paraId="6ACA3CC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1.265278</w:t>
            </w:r>
          </w:p>
        </w:tc>
        <w:tc>
          <w:tcPr>
            <w:tcW w:w="1476" w:type="dxa"/>
            <w:vAlign w:val="bottom"/>
          </w:tcPr>
          <w:p w14:paraId="6B89728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85.83293271</w:t>
            </w:r>
          </w:p>
        </w:tc>
        <w:tc>
          <w:tcPr>
            <w:tcW w:w="1597" w:type="dxa"/>
            <w:vAlign w:val="bottom"/>
          </w:tcPr>
          <w:p w14:paraId="12FCA581"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0.026767991</w:t>
            </w:r>
          </w:p>
        </w:tc>
      </w:tr>
      <w:tr w:rsidR="00F82D9C" w14:paraId="5D8BD058" w14:textId="77777777" w:rsidTr="00C62705">
        <w:tc>
          <w:tcPr>
            <w:tcW w:w="1469" w:type="dxa"/>
          </w:tcPr>
          <w:p w14:paraId="401B5047"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43</w:t>
            </w:r>
          </w:p>
        </w:tc>
        <w:tc>
          <w:tcPr>
            <w:tcW w:w="1157" w:type="dxa"/>
            <w:vAlign w:val="center"/>
          </w:tcPr>
          <w:p w14:paraId="72E38D2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w:t>
            </w:r>
          </w:p>
        </w:tc>
        <w:tc>
          <w:tcPr>
            <w:tcW w:w="1003" w:type="dxa"/>
            <w:vAlign w:val="center"/>
          </w:tcPr>
          <w:p w14:paraId="1EAC1DC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4BFEAC0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67.831</w:t>
            </w:r>
          </w:p>
        </w:tc>
        <w:tc>
          <w:tcPr>
            <w:tcW w:w="1122" w:type="dxa"/>
            <w:vAlign w:val="center"/>
          </w:tcPr>
          <w:p w14:paraId="0419D7B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0.983382</w:t>
            </w:r>
          </w:p>
        </w:tc>
        <w:tc>
          <w:tcPr>
            <w:tcW w:w="1476" w:type="dxa"/>
            <w:vAlign w:val="bottom"/>
          </w:tcPr>
          <w:p w14:paraId="6E746AA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66.70989382</w:t>
            </w:r>
          </w:p>
        </w:tc>
        <w:tc>
          <w:tcPr>
            <w:tcW w:w="1597" w:type="dxa"/>
            <w:vAlign w:val="bottom"/>
          </w:tcPr>
          <w:p w14:paraId="032C8235"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0.007154636</w:t>
            </w:r>
          </w:p>
        </w:tc>
      </w:tr>
      <w:tr w:rsidR="00F82D9C" w14:paraId="2F28B644" w14:textId="77777777" w:rsidTr="00C62705">
        <w:tc>
          <w:tcPr>
            <w:tcW w:w="1469" w:type="dxa"/>
          </w:tcPr>
          <w:p w14:paraId="57C49670"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44</w:t>
            </w:r>
          </w:p>
        </w:tc>
        <w:tc>
          <w:tcPr>
            <w:tcW w:w="1157" w:type="dxa"/>
            <w:vAlign w:val="center"/>
          </w:tcPr>
          <w:p w14:paraId="2BCC28B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w:t>
            </w:r>
          </w:p>
        </w:tc>
        <w:tc>
          <w:tcPr>
            <w:tcW w:w="1003" w:type="dxa"/>
            <w:vAlign w:val="center"/>
          </w:tcPr>
          <w:p w14:paraId="5241FE9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13.1051</w:t>
            </w:r>
          </w:p>
        </w:tc>
        <w:tc>
          <w:tcPr>
            <w:tcW w:w="1202" w:type="dxa"/>
            <w:vAlign w:val="center"/>
          </w:tcPr>
          <w:p w14:paraId="48D1D7F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41.708</w:t>
            </w:r>
          </w:p>
        </w:tc>
        <w:tc>
          <w:tcPr>
            <w:tcW w:w="1122" w:type="dxa"/>
            <w:vAlign w:val="center"/>
          </w:tcPr>
          <w:p w14:paraId="35567C5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0.871355</w:t>
            </w:r>
          </w:p>
        </w:tc>
        <w:tc>
          <w:tcPr>
            <w:tcW w:w="1476" w:type="dxa"/>
            <w:vAlign w:val="bottom"/>
          </w:tcPr>
          <w:p w14:paraId="51ECE12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59.1102944</w:t>
            </w:r>
          </w:p>
        </w:tc>
        <w:tc>
          <w:tcPr>
            <w:tcW w:w="1597" w:type="dxa"/>
            <w:vAlign w:val="bottom"/>
          </w:tcPr>
          <w:p w14:paraId="0785B2CA"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0.006339579</w:t>
            </w:r>
          </w:p>
        </w:tc>
      </w:tr>
      <w:tr w:rsidR="00F82D9C" w14:paraId="487B4E6C" w14:textId="77777777" w:rsidTr="00C62705">
        <w:tc>
          <w:tcPr>
            <w:tcW w:w="1469" w:type="dxa"/>
          </w:tcPr>
          <w:p w14:paraId="47E52219"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45</w:t>
            </w:r>
          </w:p>
        </w:tc>
        <w:tc>
          <w:tcPr>
            <w:tcW w:w="1157" w:type="dxa"/>
            <w:vAlign w:val="center"/>
          </w:tcPr>
          <w:p w14:paraId="3C59F94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0.05</w:t>
            </w:r>
          </w:p>
        </w:tc>
        <w:tc>
          <w:tcPr>
            <w:tcW w:w="1003" w:type="dxa"/>
            <w:vAlign w:val="center"/>
          </w:tcPr>
          <w:p w14:paraId="62BD6E6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1841ACE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67.802</w:t>
            </w:r>
          </w:p>
        </w:tc>
        <w:tc>
          <w:tcPr>
            <w:tcW w:w="1122" w:type="dxa"/>
            <w:vAlign w:val="center"/>
          </w:tcPr>
          <w:p w14:paraId="2A91FB7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1.223662</w:t>
            </w:r>
          </w:p>
        </w:tc>
        <w:tc>
          <w:tcPr>
            <w:tcW w:w="1476" w:type="dxa"/>
            <w:vAlign w:val="bottom"/>
          </w:tcPr>
          <w:p w14:paraId="3D6817B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83.00981927</w:t>
            </w:r>
          </w:p>
        </w:tc>
        <w:tc>
          <w:tcPr>
            <w:tcW w:w="1597" w:type="dxa"/>
            <w:vAlign w:val="bottom"/>
          </w:tcPr>
          <w:p w14:paraId="5D636089"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0.008902803</w:t>
            </w:r>
          </w:p>
        </w:tc>
      </w:tr>
      <w:tr w:rsidR="00F82D9C" w14:paraId="6A7A90DA" w14:textId="77777777" w:rsidTr="00C62705">
        <w:tc>
          <w:tcPr>
            <w:tcW w:w="1469" w:type="dxa"/>
          </w:tcPr>
          <w:p w14:paraId="3D7C593B"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46</w:t>
            </w:r>
          </w:p>
        </w:tc>
        <w:tc>
          <w:tcPr>
            <w:tcW w:w="1157" w:type="dxa"/>
            <w:vAlign w:val="center"/>
          </w:tcPr>
          <w:p w14:paraId="6677F7A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0.11106</w:t>
            </w:r>
          </w:p>
        </w:tc>
        <w:tc>
          <w:tcPr>
            <w:tcW w:w="1003" w:type="dxa"/>
            <w:vAlign w:val="center"/>
          </w:tcPr>
          <w:p w14:paraId="2364F65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734A7F2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67.744</w:t>
            </w:r>
          </w:p>
        </w:tc>
        <w:tc>
          <w:tcPr>
            <w:tcW w:w="1122" w:type="dxa"/>
            <w:vAlign w:val="center"/>
          </w:tcPr>
          <w:p w14:paraId="0BFCF36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1.27144</w:t>
            </w:r>
          </w:p>
        </w:tc>
        <w:tc>
          <w:tcPr>
            <w:tcW w:w="1476" w:type="dxa"/>
            <w:vAlign w:val="bottom"/>
          </w:tcPr>
          <w:p w14:paraId="02138AF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86.25094561</w:t>
            </w:r>
          </w:p>
        </w:tc>
        <w:tc>
          <w:tcPr>
            <w:tcW w:w="1597" w:type="dxa"/>
            <w:vAlign w:val="bottom"/>
          </w:tcPr>
          <w:p w14:paraId="42C714ED"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0.020547019</w:t>
            </w:r>
          </w:p>
        </w:tc>
      </w:tr>
      <w:tr w:rsidR="00F82D9C" w14:paraId="0B4CD1DA" w14:textId="77777777" w:rsidTr="00C62705">
        <w:tc>
          <w:tcPr>
            <w:tcW w:w="1469" w:type="dxa"/>
          </w:tcPr>
          <w:p w14:paraId="7B13FA58"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47</w:t>
            </w:r>
          </w:p>
        </w:tc>
        <w:tc>
          <w:tcPr>
            <w:tcW w:w="1157" w:type="dxa"/>
            <w:vAlign w:val="center"/>
          </w:tcPr>
          <w:p w14:paraId="48780B8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0.15</w:t>
            </w:r>
          </w:p>
        </w:tc>
        <w:tc>
          <w:tcPr>
            <w:tcW w:w="1003" w:type="dxa"/>
            <w:vAlign w:val="center"/>
          </w:tcPr>
          <w:p w14:paraId="405F737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12.5787</w:t>
            </w:r>
          </w:p>
        </w:tc>
        <w:tc>
          <w:tcPr>
            <w:tcW w:w="1202" w:type="dxa"/>
            <w:vAlign w:val="center"/>
          </w:tcPr>
          <w:p w14:paraId="28DE71C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42.061</w:t>
            </w:r>
          </w:p>
        </w:tc>
        <w:tc>
          <w:tcPr>
            <w:tcW w:w="1122" w:type="dxa"/>
            <w:vAlign w:val="center"/>
          </w:tcPr>
          <w:p w14:paraId="78BECFCD"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0.927784</w:t>
            </w:r>
          </w:p>
        </w:tc>
        <w:tc>
          <w:tcPr>
            <w:tcW w:w="1476" w:type="dxa"/>
            <w:vAlign w:val="bottom"/>
          </w:tcPr>
          <w:p w14:paraId="4B36F1B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62.93828047</w:t>
            </w:r>
          </w:p>
        </w:tc>
        <w:tc>
          <w:tcPr>
            <w:tcW w:w="1597" w:type="dxa"/>
            <w:vAlign w:val="bottom"/>
          </w:tcPr>
          <w:p w14:paraId="15E4F30C"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0.020250392</w:t>
            </w:r>
          </w:p>
        </w:tc>
      </w:tr>
      <w:tr w:rsidR="00F82D9C" w14:paraId="58D6554A" w14:textId="77777777" w:rsidTr="00C62705">
        <w:tc>
          <w:tcPr>
            <w:tcW w:w="1469" w:type="dxa"/>
          </w:tcPr>
          <w:p w14:paraId="1D1B5E68"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48</w:t>
            </w:r>
          </w:p>
        </w:tc>
        <w:tc>
          <w:tcPr>
            <w:tcW w:w="1157" w:type="dxa"/>
            <w:vAlign w:val="center"/>
          </w:tcPr>
          <w:p w14:paraId="3E0176D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0.15</w:t>
            </w:r>
          </w:p>
        </w:tc>
        <w:tc>
          <w:tcPr>
            <w:tcW w:w="1003" w:type="dxa"/>
            <w:vAlign w:val="center"/>
          </w:tcPr>
          <w:p w14:paraId="59385B9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13.1051</w:t>
            </w:r>
          </w:p>
        </w:tc>
        <w:tc>
          <w:tcPr>
            <w:tcW w:w="1202" w:type="dxa"/>
            <w:vAlign w:val="center"/>
          </w:tcPr>
          <w:p w14:paraId="621E68A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48.708</w:t>
            </w:r>
          </w:p>
        </w:tc>
        <w:tc>
          <w:tcPr>
            <w:tcW w:w="1122" w:type="dxa"/>
            <w:vAlign w:val="center"/>
          </w:tcPr>
          <w:p w14:paraId="43A19C5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0.957731</w:t>
            </w:r>
          </w:p>
        </w:tc>
        <w:tc>
          <w:tcPr>
            <w:tcW w:w="1476" w:type="dxa"/>
            <w:vAlign w:val="bottom"/>
          </w:tcPr>
          <w:p w14:paraId="29F8A9D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64.96980148</w:t>
            </w:r>
          </w:p>
        </w:tc>
        <w:tc>
          <w:tcPr>
            <w:tcW w:w="1597" w:type="dxa"/>
            <w:vAlign w:val="bottom"/>
          </w:tcPr>
          <w:p w14:paraId="4398D2A8"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0.020904034</w:t>
            </w:r>
          </w:p>
        </w:tc>
      </w:tr>
      <w:tr w:rsidR="00F82D9C" w14:paraId="63A0961C" w14:textId="77777777" w:rsidTr="00C62705">
        <w:tc>
          <w:tcPr>
            <w:tcW w:w="1469" w:type="dxa"/>
            <w:shd w:val="clear" w:color="auto" w:fill="E2EFD9" w:themeFill="accent6" w:themeFillTint="33"/>
          </w:tcPr>
          <w:p w14:paraId="3192E50E" w14:textId="77777777" w:rsidR="00F82D9C" w:rsidRPr="00B41BC9" w:rsidRDefault="00F82D9C" w:rsidP="002D077B">
            <w:pPr>
              <w:spacing w:line="360" w:lineRule="auto"/>
              <w:jc w:val="center"/>
              <w:rPr>
                <w:rFonts w:ascii="Times New Roman" w:eastAsia="Times New Roman" w:hAnsi="Times New Roman"/>
                <w:b/>
                <w:bCs/>
                <w:sz w:val="24"/>
                <w:szCs w:val="24"/>
                <w:highlight w:val="yellow"/>
                <w:lang w:eastAsia="en-IN"/>
              </w:rPr>
            </w:pPr>
            <w:r w:rsidRPr="00B41BC9">
              <w:rPr>
                <w:rFonts w:ascii="Times New Roman" w:eastAsia="Times New Roman" w:hAnsi="Times New Roman"/>
                <w:b/>
                <w:bCs/>
                <w:sz w:val="24"/>
                <w:szCs w:val="24"/>
                <w:lang w:eastAsia="en-IN"/>
              </w:rPr>
              <w:t>49</w:t>
            </w:r>
          </w:p>
        </w:tc>
        <w:tc>
          <w:tcPr>
            <w:tcW w:w="1157" w:type="dxa"/>
            <w:shd w:val="clear" w:color="auto" w:fill="E2EFD9" w:themeFill="accent6" w:themeFillTint="33"/>
            <w:vAlign w:val="center"/>
          </w:tcPr>
          <w:p w14:paraId="6B6A1683" w14:textId="77777777" w:rsidR="00F82D9C" w:rsidRPr="0083742E" w:rsidRDefault="00F82D9C" w:rsidP="002D077B">
            <w:pPr>
              <w:spacing w:line="360" w:lineRule="auto"/>
              <w:jc w:val="center"/>
              <w:rPr>
                <w:rFonts w:ascii="Times New Roman" w:eastAsia="Times New Roman" w:hAnsi="Times New Roman"/>
                <w:b/>
                <w:bCs/>
                <w:sz w:val="24"/>
                <w:szCs w:val="24"/>
                <w:highlight w:val="yellow"/>
                <w:lang w:eastAsia="en-IN"/>
              </w:rPr>
            </w:pPr>
            <w:r w:rsidRPr="0083742E">
              <w:rPr>
                <w:rFonts w:ascii="Times New Roman" w:hAnsi="Times New Roman"/>
                <w:b/>
                <w:bCs/>
                <w:color w:val="000000"/>
                <w:sz w:val="24"/>
                <w:szCs w:val="24"/>
              </w:rPr>
              <w:t>0.1251</w:t>
            </w:r>
          </w:p>
        </w:tc>
        <w:tc>
          <w:tcPr>
            <w:tcW w:w="1003" w:type="dxa"/>
            <w:shd w:val="clear" w:color="auto" w:fill="E2EFD9" w:themeFill="accent6" w:themeFillTint="33"/>
            <w:vAlign w:val="center"/>
          </w:tcPr>
          <w:p w14:paraId="5FEE83EB" w14:textId="77777777" w:rsidR="00F82D9C" w:rsidRPr="0083742E" w:rsidRDefault="00F82D9C" w:rsidP="002D077B">
            <w:pPr>
              <w:spacing w:line="360" w:lineRule="auto"/>
              <w:jc w:val="center"/>
              <w:rPr>
                <w:rFonts w:ascii="Times New Roman" w:eastAsia="Times New Roman" w:hAnsi="Times New Roman"/>
                <w:b/>
                <w:bCs/>
                <w:sz w:val="24"/>
                <w:szCs w:val="24"/>
                <w:highlight w:val="yellow"/>
                <w:lang w:eastAsia="en-IN"/>
              </w:rPr>
            </w:pPr>
            <w:r w:rsidRPr="0083742E">
              <w:rPr>
                <w:rFonts w:ascii="Times New Roman" w:hAnsi="Times New Roman"/>
                <w:b/>
                <w:bCs/>
                <w:color w:val="000000"/>
                <w:sz w:val="24"/>
                <w:szCs w:val="24"/>
              </w:rPr>
              <w:t>14.5</w:t>
            </w:r>
          </w:p>
        </w:tc>
        <w:tc>
          <w:tcPr>
            <w:tcW w:w="1202" w:type="dxa"/>
            <w:shd w:val="clear" w:color="auto" w:fill="E2EFD9" w:themeFill="accent6" w:themeFillTint="33"/>
            <w:vAlign w:val="center"/>
          </w:tcPr>
          <w:p w14:paraId="5C47B09A" w14:textId="77777777" w:rsidR="00F82D9C" w:rsidRPr="0083742E" w:rsidRDefault="00F82D9C" w:rsidP="002D077B">
            <w:pPr>
              <w:spacing w:line="360" w:lineRule="auto"/>
              <w:jc w:val="center"/>
              <w:rPr>
                <w:rFonts w:ascii="Times New Roman" w:eastAsia="Times New Roman" w:hAnsi="Times New Roman"/>
                <w:b/>
                <w:bCs/>
                <w:sz w:val="24"/>
                <w:szCs w:val="24"/>
                <w:highlight w:val="yellow"/>
                <w:lang w:eastAsia="en-IN"/>
              </w:rPr>
            </w:pPr>
            <w:r w:rsidRPr="0083742E">
              <w:rPr>
                <w:rFonts w:ascii="Times New Roman" w:hAnsi="Times New Roman"/>
                <w:b/>
                <w:bCs/>
                <w:color w:val="000000"/>
                <w:sz w:val="24"/>
                <w:szCs w:val="24"/>
              </w:rPr>
              <w:t>69.301</w:t>
            </w:r>
          </w:p>
        </w:tc>
        <w:tc>
          <w:tcPr>
            <w:tcW w:w="1122" w:type="dxa"/>
            <w:shd w:val="clear" w:color="auto" w:fill="E2EFD9" w:themeFill="accent6" w:themeFillTint="33"/>
            <w:vAlign w:val="center"/>
          </w:tcPr>
          <w:p w14:paraId="454EE2CE" w14:textId="77777777" w:rsidR="00F82D9C" w:rsidRPr="004965AF" w:rsidRDefault="00F82D9C" w:rsidP="002D077B">
            <w:pPr>
              <w:spacing w:line="360" w:lineRule="auto"/>
              <w:jc w:val="center"/>
              <w:rPr>
                <w:rFonts w:ascii="Times New Roman" w:eastAsia="Times New Roman" w:hAnsi="Times New Roman"/>
                <w:b/>
                <w:bCs/>
                <w:sz w:val="24"/>
                <w:szCs w:val="24"/>
                <w:highlight w:val="yellow"/>
                <w:lang w:eastAsia="en-IN"/>
              </w:rPr>
            </w:pPr>
            <w:r w:rsidRPr="004965AF">
              <w:rPr>
                <w:rFonts w:ascii="Times New Roman" w:hAnsi="Times New Roman"/>
                <w:b/>
                <w:bCs/>
                <w:color w:val="000000"/>
                <w:sz w:val="24"/>
                <w:szCs w:val="24"/>
              </w:rPr>
              <w:t>1.406376</w:t>
            </w:r>
          </w:p>
        </w:tc>
        <w:tc>
          <w:tcPr>
            <w:tcW w:w="1476" w:type="dxa"/>
            <w:shd w:val="clear" w:color="auto" w:fill="E2EFD9" w:themeFill="accent6" w:themeFillTint="33"/>
            <w:vAlign w:val="bottom"/>
          </w:tcPr>
          <w:p w14:paraId="7E5FD106" w14:textId="77777777" w:rsidR="00F82D9C" w:rsidRPr="0083742E" w:rsidRDefault="00F82D9C" w:rsidP="002D077B">
            <w:pPr>
              <w:spacing w:line="360" w:lineRule="auto"/>
              <w:jc w:val="center"/>
              <w:rPr>
                <w:rFonts w:ascii="Times New Roman" w:eastAsia="Times New Roman" w:hAnsi="Times New Roman"/>
                <w:b/>
                <w:bCs/>
                <w:sz w:val="24"/>
                <w:szCs w:val="24"/>
                <w:highlight w:val="yellow"/>
                <w:lang w:eastAsia="en-IN"/>
              </w:rPr>
            </w:pPr>
            <w:r w:rsidRPr="0083742E">
              <w:rPr>
                <w:rFonts w:ascii="Times New Roman" w:hAnsi="Times New Roman"/>
                <w:b/>
                <w:bCs/>
                <w:color w:val="000000"/>
                <w:sz w:val="24"/>
                <w:szCs w:val="24"/>
              </w:rPr>
              <w:t>95.40462773</w:t>
            </w:r>
          </w:p>
        </w:tc>
        <w:tc>
          <w:tcPr>
            <w:tcW w:w="1597" w:type="dxa"/>
            <w:shd w:val="clear" w:color="auto" w:fill="E2EFD9" w:themeFill="accent6" w:themeFillTint="33"/>
            <w:vAlign w:val="bottom"/>
          </w:tcPr>
          <w:p w14:paraId="3CE2CB5D" w14:textId="77777777" w:rsidR="00F82D9C" w:rsidRPr="00A45370" w:rsidRDefault="00F82D9C" w:rsidP="002D077B">
            <w:pPr>
              <w:spacing w:line="360" w:lineRule="auto"/>
              <w:jc w:val="center"/>
              <w:rPr>
                <w:rFonts w:ascii="Times New Roman" w:hAnsi="Times New Roman"/>
                <w:b/>
                <w:bCs/>
                <w:color w:val="000000"/>
                <w:sz w:val="24"/>
                <w:szCs w:val="24"/>
              </w:rPr>
            </w:pPr>
            <w:r w:rsidRPr="00A45370">
              <w:rPr>
                <w:rFonts w:ascii="Times New Roman" w:hAnsi="Times New Roman"/>
                <w:b/>
                <w:color w:val="000000"/>
                <w:sz w:val="24"/>
                <w:szCs w:val="24"/>
              </w:rPr>
              <w:t>0.02560083</w:t>
            </w:r>
          </w:p>
        </w:tc>
      </w:tr>
      <w:tr w:rsidR="00F82D9C" w14:paraId="0A3944A9" w14:textId="77777777" w:rsidTr="00C62705">
        <w:tc>
          <w:tcPr>
            <w:tcW w:w="1469" w:type="dxa"/>
          </w:tcPr>
          <w:p w14:paraId="22AB9C85"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50</w:t>
            </w:r>
          </w:p>
        </w:tc>
        <w:tc>
          <w:tcPr>
            <w:tcW w:w="1157" w:type="dxa"/>
            <w:vAlign w:val="center"/>
          </w:tcPr>
          <w:p w14:paraId="2CA066D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0.15</w:t>
            </w:r>
          </w:p>
        </w:tc>
        <w:tc>
          <w:tcPr>
            <w:tcW w:w="1003" w:type="dxa"/>
            <w:vAlign w:val="center"/>
          </w:tcPr>
          <w:p w14:paraId="20954B3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13.3803</w:t>
            </w:r>
          </w:p>
        </w:tc>
        <w:tc>
          <w:tcPr>
            <w:tcW w:w="1202" w:type="dxa"/>
            <w:vAlign w:val="center"/>
          </w:tcPr>
          <w:p w14:paraId="1A73A7B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52.251</w:t>
            </w:r>
          </w:p>
        </w:tc>
        <w:tc>
          <w:tcPr>
            <w:tcW w:w="1122" w:type="dxa"/>
            <w:vAlign w:val="center"/>
          </w:tcPr>
          <w:p w14:paraId="61F6FC4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1.129606</w:t>
            </w:r>
          </w:p>
        </w:tc>
        <w:tc>
          <w:tcPr>
            <w:tcW w:w="1476" w:type="dxa"/>
            <w:vAlign w:val="bottom"/>
          </w:tcPr>
          <w:p w14:paraId="5B397BA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76.6293224</w:t>
            </w:r>
          </w:p>
        </w:tc>
        <w:tc>
          <w:tcPr>
            <w:tcW w:w="1597" w:type="dxa"/>
            <w:vAlign w:val="bottom"/>
          </w:tcPr>
          <w:p w14:paraId="474A58B0"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0.024655484</w:t>
            </w:r>
          </w:p>
        </w:tc>
      </w:tr>
      <w:tr w:rsidR="00F82D9C" w14:paraId="00A70F81" w14:textId="77777777" w:rsidTr="00C62705">
        <w:tc>
          <w:tcPr>
            <w:tcW w:w="1469" w:type="dxa"/>
          </w:tcPr>
          <w:p w14:paraId="520BD060"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51</w:t>
            </w:r>
          </w:p>
        </w:tc>
        <w:tc>
          <w:tcPr>
            <w:tcW w:w="1157" w:type="dxa"/>
            <w:vAlign w:val="center"/>
          </w:tcPr>
          <w:p w14:paraId="2A45C99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0.15</w:t>
            </w:r>
          </w:p>
        </w:tc>
        <w:tc>
          <w:tcPr>
            <w:tcW w:w="1003" w:type="dxa"/>
            <w:vAlign w:val="center"/>
          </w:tcPr>
          <w:p w14:paraId="52529F9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11.126</w:t>
            </w:r>
          </w:p>
        </w:tc>
        <w:tc>
          <w:tcPr>
            <w:tcW w:w="1202" w:type="dxa"/>
            <w:vAlign w:val="center"/>
          </w:tcPr>
          <w:p w14:paraId="46C1042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26.133</w:t>
            </w:r>
          </w:p>
        </w:tc>
        <w:tc>
          <w:tcPr>
            <w:tcW w:w="1122" w:type="dxa"/>
            <w:vAlign w:val="center"/>
          </w:tcPr>
          <w:p w14:paraId="75C90AA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0.46734</w:t>
            </w:r>
          </w:p>
        </w:tc>
        <w:tc>
          <w:tcPr>
            <w:tcW w:w="1476" w:type="dxa"/>
            <w:vAlign w:val="bottom"/>
          </w:tcPr>
          <w:p w14:paraId="3CAABB9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31.70304294</w:t>
            </w:r>
          </w:p>
        </w:tc>
        <w:tc>
          <w:tcPr>
            <w:tcW w:w="1597" w:type="dxa"/>
            <w:vAlign w:val="bottom"/>
          </w:tcPr>
          <w:p w14:paraId="7CEBE46C"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0.010200454</w:t>
            </w:r>
          </w:p>
        </w:tc>
      </w:tr>
      <w:tr w:rsidR="00F82D9C" w14:paraId="42F87D23" w14:textId="77777777" w:rsidTr="00C62705">
        <w:tc>
          <w:tcPr>
            <w:tcW w:w="1469" w:type="dxa"/>
          </w:tcPr>
          <w:p w14:paraId="240A7C8A"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52</w:t>
            </w:r>
          </w:p>
        </w:tc>
        <w:tc>
          <w:tcPr>
            <w:tcW w:w="1157" w:type="dxa"/>
            <w:vAlign w:val="center"/>
          </w:tcPr>
          <w:p w14:paraId="4158883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0.15</w:t>
            </w:r>
          </w:p>
        </w:tc>
        <w:tc>
          <w:tcPr>
            <w:tcW w:w="1003" w:type="dxa"/>
            <w:vAlign w:val="center"/>
          </w:tcPr>
          <w:p w14:paraId="7C6E48E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14.5</w:t>
            </w:r>
          </w:p>
        </w:tc>
        <w:tc>
          <w:tcPr>
            <w:tcW w:w="1202" w:type="dxa"/>
            <w:vAlign w:val="center"/>
          </w:tcPr>
          <w:p w14:paraId="2DF0DBB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67.947</w:t>
            </w:r>
          </w:p>
        </w:tc>
        <w:tc>
          <w:tcPr>
            <w:tcW w:w="1122" w:type="dxa"/>
            <w:vAlign w:val="center"/>
          </w:tcPr>
          <w:p w14:paraId="0C2A65C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1.313304</w:t>
            </w:r>
          </w:p>
        </w:tc>
        <w:tc>
          <w:tcPr>
            <w:tcW w:w="1476" w:type="dxa"/>
            <w:vAlign w:val="bottom"/>
          </w:tcPr>
          <w:p w14:paraId="518F831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89.09088268</w:t>
            </w:r>
          </w:p>
        </w:tc>
        <w:tc>
          <w:tcPr>
            <w:tcW w:w="1597" w:type="dxa"/>
            <w:vAlign w:val="bottom"/>
          </w:tcPr>
          <w:p w14:paraId="09A61175" w14:textId="77777777" w:rsidR="00F82D9C" w:rsidRPr="00581842" w:rsidRDefault="00F82D9C" w:rsidP="002D077B">
            <w:pPr>
              <w:spacing w:line="360" w:lineRule="auto"/>
              <w:jc w:val="center"/>
              <w:rPr>
                <w:rFonts w:ascii="Times New Roman" w:hAnsi="Times New Roman"/>
                <w:b/>
                <w:bCs/>
                <w:color w:val="000000"/>
                <w:sz w:val="24"/>
                <w:szCs w:val="24"/>
              </w:rPr>
            </w:pPr>
            <w:r w:rsidRPr="00581842">
              <w:rPr>
                <w:rFonts w:ascii="Times New Roman" w:hAnsi="Times New Roman"/>
                <w:color w:val="000000"/>
                <w:sz w:val="24"/>
                <w:szCs w:val="24"/>
              </w:rPr>
              <w:t>0.028664992</w:t>
            </w:r>
          </w:p>
        </w:tc>
      </w:tr>
      <w:tr w:rsidR="00F82D9C" w14:paraId="22BEC9B7" w14:textId="77777777" w:rsidTr="00C62705">
        <w:tc>
          <w:tcPr>
            <w:tcW w:w="1469" w:type="dxa"/>
          </w:tcPr>
          <w:p w14:paraId="51E57411"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53</w:t>
            </w:r>
          </w:p>
        </w:tc>
        <w:tc>
          <w:tcPr>
            <w:tcW w:w="1157" w:type="dxa"/>
            <w:vAlign w:val="center"/>
          </w:tcPr>
          <w:p w14:paraId="6AA28D8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0.13</w:t>
            </w:r>
          </w:p>
        </w:tc>
        <w:tc>
          <w:tcPr>
            <w:tcW w:w="1003" w:type="dxa"/>
            <w:vAlign w:val="center"/>
          </w:tcPr>
          <w:p w14:paraId="791CA70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13.3538</w:t>
            </w:r>
          </w:p>
        </w:tc>
        <w:tc>
          <w:tcPr>
            <w:tcW w:w="1202" w:type="dxa"/>
            <w:vAlign w:val="center"/>
          </w:tcPr>
          <w:p w14:paraId="5B414EE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52.209</w:t>
            </w:r>
          </w:p>
        </w:tc>
        <w:tc>
          <w:tcPr>
            <w:tcW w:w="1122" w:type="dxa"/>
            <w:vAlign w:val="center"/>
          </w:tcPr>
          <w:p w14:paraId="737BC73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1.04556</w:t>
            </w:r>
          </w:p>
        </w:tc>
        <w:tc>
          <w:tcPr>
            <w:tcW w:w="1476" w:type="dxa"/>
            <w:vAlign w:val="bottom"/>
          </w:tcPr>
          <w:p w14:paraId="6E96224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70.92787602</w:t>
            </w:r>
          </w:p>
        </w:tc>
        <w:tc>
          <w:tcPr>
            <w:tcW w:w="1597" w:type="dxa"/>
            <w:vAlign w:val="bottom"/>
          </w:tcPr>
          <w:p w14:paraId="10AEF377"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0.019778238</w:t>
            </w:r>
          </w:p>
        </w:tc>
      </w:tr>
      <w:tr w:rsidR="00F82D9C" w14:paraId="27BE2137" w14:textId="77777777" w:rsidTr="00C62705">
        <w:tc>
          <w:tcPr>
            <w:tcW w:w="1469" w:type="dxa"/>
          </w:tcPr>
          <w:p w14:paraId="0C4D2EC6"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54</w:t>
            </w:r>
          </w:p>
        </w:tc>
        <w:tc>
          <w:tcPr>
            <w:tcW w:w="1157" w:type="dxa"/>
            <w:vAlign w:val="center"/>
          </w:tcPr>
          <w:p w14:paraId="08082BBD"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0.06674</w:t>
            </w:r>
          </w:p>
        </w:tc>
        <w:tc>
          <w:tcPr>
            <w:tcW w:w="1003" w:type="dxa"/>
            <w:vAlign w:val="center"/>
          </w:tcPr>
          <w:p w14:paraId="3C82A1E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14.4746</w:t>
            </w:r>
          </w:p>
        </w:tc>
        <w:tc>
          <w:tcPr>
            <w:tcW w:w="1202" w:type="dxa"/>
            <w:vAlign w:val="center"/>
          </w:tcPr>
          <w:p w14:paraId="7A8A66F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67.719</w:t>
            </w:r>
          </w:p>
        </w:tc>
        <w:tc>
          <w:tcPr>
            <w:tcW w:w="1122" w:type="dxa"/>
            <w:vAlign w:val="center"/>
          </w:tcPr>
          <w:p w14:paraId="2A9C430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1.186773</w:t>
            </w:r>
          </w:p>
        </w:tc>
        <w:tc>
          <w:tcPr>
            <w:tcW w:w="1476" w:type="dxa"/>
            <w:vAlign w:val="bottom"/>
          </w:tcPr>
          <w:p w14:paraId="47C554B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80.50737233</w:t>
            </w:r>
          </w:p>
        </w:tc>
        <w:tc>
          <w:tcPr>
            <w:tcW w:w="1597" w:type="dxa"/>
            <w:vAlign w:val="bottom"/>
          </w:tcPr>
          <w:p w14:paraId="784FC825"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0.011525218</w:t>
            </w:r>
          </w:p>
        </w:tc>
      </w:tr>
      <w:tr w:rsidR="00F82D9C" w14:paraId="27AABBBE" w14:textId="77777777" w:rsidTr="00C62705">
        <w:tc>
          <w:tcPr>
            <w:tcW w:w="1469" w:type="dxa"/>
          </w:tcPr>
          <w:p w14:paraId="440CF281"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55</w:t>
            </w:r>
          </w:p>
        </w:tc>
        <w:tc>
          <w:tcPr>
            <w:tcW w:w="1157" w:type="dxa"/>
            <w:vAlign w:val="center"/>
          </w:tcPr>
          <w:p w14:paraId="3FC00931"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0.15</w:t>
            </w:r>
          </w:p>
        </w:tc>
        <w:tc>
          <w:tcPr>
            <w:tcW w:w="1003" w:type="dxa"/>
            <w:vAlign w:val="center"/>
          </w:tcPr>
          <w:p w14:paraId="452D7DD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12.6835</w:t>
            </w:r>
          </w:p>
        </w:tc>
        <w:tc>
          <w:tcPr>
            <w:tcW w:w="1202" w:type="dxa"/>
            <w:vAlign w:val="center"/>
          </w:tcPr>
          <w:p w14:paraId="7D4136D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43.512</w:t>
            </w:r>
          </w:p>
        </w:tc>
        <w:tc>
          <w:tcPr>
            <w:tcW w:w="1122" w:type="dxa"/>
            <w:vAlign w:val="center"/>
          </w:tcPr>
          <w:p w14:paraId="49E17D25"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0.99783</w:t>
            </w:r>
          </w:p>
        </w:tc>
        <w:tc>
          <w:tcPr>
            <w:tcW w:w="1476" w:type="dxa"/>
            <w:vAlign w:val="bottom"/>
          </w:tcPr>
          <w:p w14:paraId="6A8AC05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67.69000587</w:t>
            </w:r>
          </w:p>
        </w:tc>
        <w:tc>
          <w:tcPr>
            <w:tcW w:w="1597" w:type="dxa"/>
            <w:vAlign w:val="bottom"/>
          </w:tcPr>
          <w:p w14:paraId="6801C9E1"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0.021779259</w:t>
            </w:r>
          </w:p>
        </w:tc>
      </w:tr>
      <w:tr w:rsidR="00F82D9C" w14:paraId="255E6702" w14:textId="77777777" w:rsidTr="00C62705">
        <w:tc>
          <w:tcPr>
            <w:tcW w:w="1469" w:type="dxa"/>
          </w:tcPr>
          <w:p w14:paraId="5BF13D4A"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56</w:t>
            </w:r>
          </w:p>
        </w:tc>
        <w:tc>
          <w:tcPr>
            <w:tcW w:w="1157" w:type="dxa"/>
            <w:vAlign w:val="center"/>
          </w:tcPr>
          <w:p w14:paraId="50C934D8"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0.15</w:t>
            </w:r>
          </w:p>
        </w:tc>
        <w:tc>
          <w:tcPr>
            <w:tcW w:w="1003" w:type="dxa"/>
            <w:vAlign w:val="center"/>
          </w:tcPr>
          <w:p w14:paraId="51FD311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13.3591</w:t>
            </w:r>
          </w:p>
        </w:tc>
        <w:tc>
          <w:tcPr>
            <w:tcW w:w="1202" w:type="dxa"/>
            <w:vAlign w:val="center"/>
          </w:tcPr>
          <w:p w14:paraId="7950108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55.044</w:t>
            </w:r>
          </w:p>
        </w:tc>
        <w:tc>
          <w:tcPr>
            <w:tcW w:w="1122" w:type="dxa"/>
            <w:vAlign w:val="center"/>
          </w:tcPr>
          <w:p w14:paraId="0F97AD9E"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1.033796</w:t>
            </w:r>
          </w:p>
        </w:tc>
        <w:tc>
          <w:tcPr>
            <w:tcW w:w="1476" w:type="dxa"/>
            <w:vAlign w:val="bottom"/>
          </w:tcPr>
          <w:p w14:paraId="48EC497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70.12983905</w:t>
            </w:r>
          </w:p>
        </w:tc>
        <w:tc>
          <w:tcPr>
            <w:tcW w:w="1597" w:type="dxa"/>
            <w:vAlign w:val="bottom"/>
          </w:tcPr>
          <w:p w14:paraId="2BCAFD26"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0.022564276</w:t>
            </w:r>
          </w:p>
        </w:tc>
      </w:tr>
      <w:tr w:rsidR="00F82D9C" w14:paraId="572EF8FD" w14:textId="77777777" w:rsidTr="00C62705">
        <w:tc>
          <w:tcPr>
            <w:tcW w:w="1469" w:type="dxa"/>
          </w:tcPr>
          <w:p w14:paraId="31A28727"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57</w:t>
            </w:r>
          </w:p>
        </w:tc>
        <w:tc>
          <w:tcPr>
            <w:tcW w:w="1157" w:type="dxa"/>
            <w:vAlign w:val="center"/>
          </w:tcPr>
          <w:p w14:paraId="4327AB53"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0.14801</w:t>
            </w:r>
          </w:p>
        </w:tc>
        <w:tc>
          <w:tcPr>
            <w:tcW w:w="1003" w:type="dxa"/>
            <w:vAlign w:val="center"/>
          </w:tcPr>
          <w:p w14:paraId="63E465E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10.0012</w:t>
            </w:r>
          </w:p>
        </w:tc>
        <w:tc>
          <w:tcPr>
            <w:tcW w:w="1202" w:type="dxa"/>
            <w:vAlign w:val="center"/>
          </w:tcPr>
          <w:p w14:paraId="4C26CF3F"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15.5</w:t>
            </w:r>
          </w:p>
        </w:tc>
        <w:tc>
          <w:tcPr>
            <w:tcW w:w="1122" w:type="dxa"/>
            <w:vAlign w:val="center"/>
          </w:tcPr>
          <w:p w14:paraId="07E98CC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0.037879</w:t>
            </w:r>
          </w:p>
        </w:tc>
        <w:tc>
          <w:tcPr>
            <w:tcW w:w="1476" w:type="dxa"/>
            <w:vAlign w:val="bottom"/>
          </w:tcPr>
          <w:p w14:paraId="25CAE040"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2.569605777</w:t>
            </w:r>
          </w:p>
        </w:tc>
        <w:tc>
          <w:tcPr>
            <w:tcW w:w="1597" w:type="dxa"/>
            <w:vAlign w:val="bottom"/>
          </w:tcPr>
          <w:p w14:paraId="7309B9EF"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0.000815802</w:t>
            </w:r>
          </w:p>
        </w:tc>
      </w:tr>
      <w:tr w:rsidR="00F82D9C" w14:paraId="1D0DF2EE" w14:textId="77777777" w:rsidTr="00C62705">
        <w:tc>
          <w:tcPr>
            <w:tcW w:w="1469" w:type="dxa"/>
          </w:tcPr>
          <w:p w14:paraId="4012E2CB"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58</w:t>
            </w:r>
          </w:p>
        </w:tc>
        <w:tc>
          <w:tcPr>
            <w:tcW w:w="1157" w:type="dxa"/>
            <w:vAlign w:val="center"/>
          </w:tcPr>
          <w:p w14:paraId="2F935A44"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0.09802</w:t>
            </w:r>
          </w:p>
        </w:tc>
        <w:tc>
          <w:tcPr>
            <w:tcW w:w="1003" w:type="dxa"/>
            <w:vAlign w:val="center"/>
          </w:tcPr>
          <w:p w14:paraId="42FAB85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12.9662</w:t>
            </w:r>
          </w:p>
        </w:tc>
        <w:tc>
          <w:tcPr>
            <w:tcW w:w="1202" w:type="dxa"/>
            <w:vAlign w:val="center"/>
          </w:tcPr>
          <w:p w14:paraId="277EF96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46.924</w:t>
            </w:r>
          </w:p>
        </w:tc>
        <w:tc>
          <w:tcPr>
            <w:tcW w:w="1122" w:type="dxa"/>
            <w:vAlign w:val="center"/>
          </w:tcPr>
          <w:p w14:paraId="4D330B2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0.988208</w:t>
            </w:r>
          </w:p>
        </w:tc>
        <w:tc>
          <w:tcPr>
            <w:tcW w:w="1476" w:type="dxa"/>
            <w:vAlign w:val="bottom"/>
          </w:tcPr>
          <w:p w14:paraId="3A3EF6F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67.03727621</w:t>
            </w:r>
          </w:p>
        </w:tc>
        <w:tc>
          <w:tcPr>
            <w:tcW w:w="1597" w:type="dxa"/>
            <w:vAlign w:val="bottom"/>
          </w:tcPr>
          <w:p w14:paraId="1C950C84"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0.014094782</w:t>
            </w:r>
          </w:p>
        </w:tc>
      </w:tr>
      <w:tr w:rsidR="00F82D9C" w14:paraId="05EF8069" w14:textId="77777777" w:rsidTr="00C62705">
        <w:tc>
          <w:tcPr>
            <w:tcW w:w="1469" w:type="dxa"/>
          </w:tcPr>
          <w:p w14:paraId="3B2D592C"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59</w:t>
            </w:r>
          </w:p>
        </w:tc>
        <w:tc>
          <w:tcPr>
            <w:tcW w:w="1157" w:type="dxa"/>
            <w:vAlign w:val="center"/>
          </w:tcPr>
          <w:p w14:paraId="55C2B61D" w14:textId="77777777" w:rsidR="00F82D9C" w:rsidRPr="0083742E" w:rsidRDefault="00F82D9C" w:rsidP="002D077B">
            <w:pPr>
              <w:spacing w:line="360" w:lineRule="auto"/>
              <w:jc w:val="center"/>
              <w:rPr>
                <w:rFonts w:ascii="Times New Roman" w:hAnsi="Times New Roman"/>
                <w:color w:val="000000"/>
                <w:sz w:val="24"/>
                <w:szCs w:val="24"/>
              </w:rPr>
            </w:pPr>
            <w:r w:rsidRPr="0083742E">
              <w:rPr>
                <w:rFonts w:ascii="Times New Roman" w:hAnsi="Times New Roman"/>
                <w:color w:val="000000"/>
                <w:sz w:val="24"/>
                <w:szCs w:val="24"/>
              </w:rPr>
              <w:t>0.14937</w:t>
            </w:r>
          </w:p>
        </w:tc>
        <w:tc>
          <w:tcPr>
            <w:tcW w:w="1003" w:type="dxa"/>
            <w:vAlign w:val="center"/>
          </w:tcPr>
          <w:p w14:paraId="29D15B2A"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14.4998</w:t>
            </w:r>
          </w:p>
        </w:tc>
        <w:tc>
          <w:tcPr>
            <w:tcW w:w="1202" w:type="dxa"/>
            <w:vAlign w:val="center"/>
          </w:tcPr>
          <w:p w14:paraId="5FA331E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60.391</w:t>
            </w:r>
          </w:p>
        </w:tc>
        <w:tc>
          <w:tcPr>
            <w:tcW w:w="1122" w:type="dxa"/>
            <w:vAlign w:val="center"/>
          </w:tcPr>
          <w:p w14:paraId="12BF1882"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1.096345</w:t>
            </w:r>
          </w:p>
        </w:tc>
        <w:tc>
          <w:tcPr>
            <w:tcW w:w="1476" w:type="dxa"/>
            <w:vAlign w:val="bottom"/>
          </w:tcPr>
          <w:p w14:paraId="481BEAAC"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74.37298887</w:t>
            </w:r>
          </w:p>
        </w:tc>
        <w:tc>
          <w:tcPr>
            <w:tcW w:w="1597" w:type="dxa"/>
            <w:vAlign w:val="bottom"/>
          </w:tcPr>
          <w:p w14:paraId="7206B235"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0.023829005</w:t>
            </w:r>
          </w:p>
        </w:tc>
      </w:tr>
      <w:tr w:rsidR="00F82D9C" w14:paraId="46B28DE9" w14:textId="77777777" w:rsidTr="00C62705">
        <w:tc>
          <w:tcPr>
            <w:tcW w:w="1469" w:type="dxa"/>
            <w:tcBorders>
              <w:bottom w:val="single" w:sz="4" w:space="0" w:color="auto"/>
            </w:tcBorders>
          </w:tcPr>
          <w:p w14:paraId="501DF803" w14:textId="77777777" w:rsidR="00F82D9C" w:rsidRPr="00137C10" w:rsidRDefault="00F82D9C" w:rsidP="002D077B">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60</w:t>
            </w:r>
          </w:p>
        </w:tc>
        <w:tc>
          <w:tcPr>
            <w:tcW w:w="1157" w:type="dxa"/>
            <w:tcBorders>
              <w:bottom w:val="single" w:sz="4" w:space="0" w:color="auto"/>
            </w:tcBorders>
            <w:vAlign w:val="center"/>
          </w:tcPr>
          <w:p w14:paraId="28C069F3" w14:textId="77777777" w:rsidR="00F82D9C" w:rsidRPr="0083742E" w:rsidRDefault="00F82D9C" w:rsidP="002D077B">
            <w:pPr>
              <w:spacing w:line="360" w:lineRule="auto"/>
              <w:jc w:val="center"/>
              <w:rPr>
                <w:rFonts w:ascii="Times New Roman" w:hAnsi="Times New Roman"/>
                <w:color w:val="000000"/>
                <w:sz w:val="24"/>
                <w:szCs w:val="24"/>
              </w:rPr>
            </w:pPr>
            <w:r w:rsidRPr="0083742E">
              <w:rPr>
                <w:rFonts w:ascii="Times New Roman" w:hAnsi="Times New Roman"/>
                <w:color w:val="000000"/>
                <w:sz w:val="24"/>
                <w:szCs w:val="24"/>
              </w:rPr>
              <w:t>0.14409</w:t>
            </w:r>
          </w:p>
        </w:tc>
        <w:tc>
          <w:tcPr>
            <w:tcW w:w="1003" w:type="dxa"/>
            <w:tcBorders>
              <w:bottom w:val="single" w:sz="4" w:space="0" w:color="auto"/>
            </w:tcBorders>
            <w:vAlign w:val="center"/>
          </w:tcPr>
          <w:p w14:paraId="78AD6777"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14.1585</w:t>
            </w:r>
          </w:p>
        </w:tc>
        <w:tc>
          <w:tcPr>
            <w:tcW w:w="1202" w:type="dxa"/>
            <w:tcBorders>
              <w:bottom w:val="single" w:sz="4" w:space="0" w:color="auto"/>
            </w:tcBorders>
            <w:vAlign w:val="center"/>
          </w:tcPr>
          <w:p w14:paraId="2F67386B"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61.436</w:t>
            </w:r>
          </w:p>
        </w:tc>
        <w:tc>
          <w:tcPr>
            <w:tcW w:w="1122" w:type="dxa"/>
            <w:tcBorders>
              <w:bottom w:val="single" w:sz="4" w:space="0" w:color="auto"/>
            </w:tcBorders>
            <w:vAlign w:val="center"/>
          </w:tcPr>
          <w:p w14:paraId="25EC21D6"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1.12544</w:t>
            </w:r>
          </w:p>
        </w:tc>
        <w:tc>
          <w:tcPr>
            <w:tcW w:w="1476" w:type="dxa"/>
            <w:tcBorders>
              <w:bottom w:val="single" w:sz="4" w:space="0" w:color="auto"/>
            </w:tcBorders>
            <w:vAlign w:val="bottom"/>
          </w:tcPr>
          <w:p w14:paraId="6EDAD4B9" w14:textId="77777777" w:rsidR="00F82D9C" w:rsidRPr="0083742E" w:rsidRDefault="00F82D9C" w:rsidP="002D077B">
            <w:pPr>
              <w:spacing w:line="360" w:lineRule="auto"/>
              <w:jc w:val="center"/>
              <w:rPr>
                <w:rFonts w:ascii="Times New Roman" w:eastAsia="Times New Roman" w:hAnsi="Times New Roman"/>
                <w:sz w:val="24"/>
                <w:szCs w:val="24"/>
                <w:lang w:eastAsia="en-IN"/>
              </w:rPr>
            </w:pPr>
            <w:r w:rsidRPr="0083742E">
              <w:rPr>
                <w:rFonts w:ascii="Times New Roman" w:hAnsi="Times New Roman"/>
                <w:color w:val="000000"/>
                <w:sz w:val="24"/>
                <w:szCs w:val="24"/>
              </w:rPr>
              <w:t>76.34671257</w:t>
            </w:r>
          </w:p>
        </w:tc>
        <w:tc>
          <w:tcPr>
            <w:tcW w:w="1597" w:type="dxa"/>
            <w:tcBorders>
              <w:bottom w:val="single" w:sz="4" w:space="0" w:color="auto"/>
            </w:tcBorders>
            <w:vAlign w:val="bottom"/>
          </w:tcPr>
          <w:p w14:paraId="5C1FB012" w14:textId="77777777" w:rsidR="00F82D9C" w:rsidRPr="00581842" w:rsidRDefault="00F82D9C" w:rsidP="002D077B">
            <w:pPr>
              <w:spacing w:line="360" w:lineRule="auto"/>
              <w:jc w:val="center"/>
              <w:rPr>
                <w:rFonts w:ascii="Times New Roman" w:hAnsi="Times New Roman"/>
                <w:color w:val="000000"/>
                <w:sz w:val="24"/>
                <w:szCs w:val="24"/>
              </w:rPr>
            </w:pPr>
            <w:r w:rsidRPr="00581842">
              <w:rPr>
                <w:rFonts w:ascii="Times New Roman" w:hAnsi="Times New Roman"/>
                <w:color w:val="000000"/>
                <w:sz w:val="24"/>
                <w:szCs w:val="24"/>
              </w:rPr>
              <w:t>0.023596711</w:t>
            </w:r>
          </w:p>
        </w:tc>
      </w:tr>
    </w:tbl>
    <w:p w14:paraId="4AFB08A6" w14:textId="7662053F" w:rsidR="00DD340F" w:rsidRDefault="00C62705" w:rsidP="00C62705">
      <w:pPr>
        <w:pStyle w:val="Paragraph"/>
        <w:spacing w:after="120" w:line="360" w:lineRule="auto"/>
        <w:jc w:val="both"/>
        <w:rPr>
          <w:bCs/>
          <w:sz w:val="24"/>
          <w:szCs w:val="24"/>
        </w:rPr>
      </w:pPr>
      <w:bookmarkStart w:id="36" w:name="_Hlk157791651"/>
      <w:r>
        <w:rPr>
          <w:bCs/>
          <w:sz w:val="24"/>
          <w:szCs w:val="24"/>
        </w:rPr>
        <w:t xml:space="preserve">Reaction condition: </w:t>
      </w:r>
      <w:r w:rsidR="00781CAD">
        <w:rPr>
          <w:b w:val="0"/>
          <w:sz w:val="24"/>
          <w:szCs w:val="24"/>
        </w:rPr>
        <w:t>c</w:t>
      </w:r>
      <w:r w:rsidRPr="003B7538">
        <w:rPr>
          <w:b w:val="0"/>
          <w:sz w:val="24"/>
          <w:szCs w:val="24"/>
        </w:rPr>
        <w:t>ompound</w:t>
      </w:r>
      <w:r>
        <w:rPr>
          <w:bCs/>
          <w:sz w:val="24"/>
          <w:szCs w:val="24"/>
        </w:rPr>
        <w:t xml:space="preserve"> 2a </w:t>
      </w:r>
      <w:r w:rsidRPr="003B7538">
        <w:rPr>
          <w:b w:val="0"/>
          <w:sz w:val="24"/>
          <w:szCs w:val="24"/>
        </w:rPr>
        <w:t xml:space="preserve">(0.1 M in </w:t>
      </w:r>
      <w:r>
        <w:rPr>
          <w:b w:val="0"/>
          <w:sz w:val="24"/>
          <w:szCs w:val="24"/>
        </w:rPr>
        <w:t>DCE</w:t>
      </w:r>
      <w:r w:rsidRPr="003B7538">
        <w:rPr>
          <w:b w:val="0"/>
          <w:sz w:val="24"/>
          <w:szCs w:val="24"/>
        </w:rPr>
        <w:t>); reagent</w:t>
      </w:r>
      <w:r>
        <w:rPr>
          <w:bCs/>
          <w:sz w:val="24"/>
          <w:szCs w:val="24"/>
        </w:rPr>
        <w:t xml:space="preserve"> 9a </w:t>
      </w:r>
      <w:r w:rsidRPr="003B7538">
        <w:rPr>
          <w:b w:val="0"/>
          <w:sz w:val="24"/>
          <w:szCs w:val="24"/>
        </w:rPr>
        <w:t xml:space="preserve">(0.2 M in </w:t>
      </w:r>
      <w:r>
        <w:rPr>
          <w:b w:val="0"/>
          <w:sz w:val="24"/>
          <w:szCs w:val="24"/>
        </w:rPr>
        <w:t>DCE</w:t>
      </w:r>
      <w:r w:rsidRPr="003B7538">
        <w:rPr>
          <w:b w:val="0"/>
          <w:sz w:val="24"/>
          <w:szCs w:val="24"/>
        </w:rPr>
        <w:t xml:space="preserve">); </w:t>
      </w:r>
      <w:r>
        <w:rPr>
          <w:b w:val="0"/>
          <w:sz w:val="24"/>
          <w:szCs w:val="24"/>
        </w:rPr>
        <w:t>4</w:t>
      </w:r>
      <w:r w:rsidRPr="003B7538">
        <w:rPr>
          <w:b w:val="0"/>
          <w:sz w:val="24"/>
          <w:szCs w:val="24"/>
        </w:rPr>
        <w:t xml:space="preserve"> mL</w:t>
      </w:r>
      <w:r>
        <w:rPr>
          <w:bCs/>
          <w:sz w:val="24"/>
          <w:szCs w:val="24"/>
        </w:rPr>
        <w:t xml:space="preserve"> </w:t>
      </w:r>
      <w:r w:rsidRPr="003B7538">
        <w:rPr>
          <w:b w:val="0"/>
          <w:sz w:val="24"/>
          <w:szCs w:val="24"/>
        </w:rPr>
        <w:t>reactor volume.</w:t>
      </w:r>
      <w:r>
        <w:rPr>
          <w:bCs/>
          <w:sz w:val="24"/>
          <w:szCs w:val="24"/>
        </w:rPr>
        <w:t xml:space="preserve"> </w:t>
      </w:r>
    </w:p>
    <w:p w14:paraId="1B879C74" w14:textId="77777777" w:rsidR="00015C53" w:rsidRPr="00015C53" w:rsidRDefault="00015C53" w:rsidP="00027155">
      <w:pPr>
        <w:pStyle w:val="Paragraph"/>
        <w:spacing w:after="120" w:line="360" w:lineRule="auto"/>
        <w:jc w:val="both"/>
        <w:rPr>
          <w:sz w:val="24"/>
          <w:szCs w:val="24"/>
        </w:rPr>
      </w:pPr>
      <w:r w:rsidRPr="00015C53">
        <w:rPr>
          <w:sz w:val="24"/>
          <w:szCs w:val="24"/>
        </w:rPr>
        <w:t>Graph:</w:t>
      </w:r>
    </w:p>
    <w:p w14:paraId="3C89C0F1" w14:textId="2A9AF805" w:rsidR="00051463" w:rsidRDefault="00051463" w:rsidP="00DC4B08">
      <w:pPr>
        <w:pStyle w:val="Paragraph"/>
        <w:spacing w:after="120" w:line="480" w:lineRule="auto"/>
        <w:jc w:val="both"/>
        <w:rPr>
          <w:b w:val="0"/>
          <w:sz w:val="24"/>
          <w:szCs w:val="24"/>
        </w:rPr>
      </w:pPr>
      <w:r w:rsidRPr="00C25F9A">
        <w:rPr>
          <w:b w:val="0"/>
          <w:sz w:val="24"/>
          <w:szCs w:val="24"/>
        </w:rPr>
        <w:t>We have plotted 3D graph of optimization table S</w:t>
      </w:r>
      <w:r w:rsidR="00074CF8">
        <w:rPr>
          <w:b w:val="0"/>
          <w:sz w:val="24"/>
          <w:szCs w:val="24"/>
        </w:rPr>
        <w:t>10</w:t>
      </w:r>
      <w:r w:rsidRPr="00C25F9A">
        <w:rPr>
          <w:b w:val="0"/>
          <w:sz w:val="24"/>
          <w:szCs w:val="24"/>
        </w:rPr>
        <w:t>, we have taken flow rate on X-axis, blue light intensity (watt) on Y-axis and product yield on Z axis.</w:t>
      </w:r>
    </w:p>
    <w:bookmarkEnd w:id="36"/>
    <w:p w14:paraId="0BBBBD3D" w14:textId="77777777" w:rsidR="00051463" w:rsidRDefault="001D6E47" w:rsidP="00027155">
      <w:pPr>
        <w:pStyle w:val="Paragraph"/>
        <w:spacing w:after="120" w:line="360" w:lineRule="auto"/>
      </w:pPr>
      <w:r>
        <w:object w:dxaOrig="15437" w:dyaOrig="11815" w14:anchorId="1505A8DE">
          <v:shape id="_x0000_i1096" type="#_x0000_t75" style="width:449.9pt;height:342.5pt" o:ole="">
            <v:imagedata r:id="rId193" o:title=""/>
          </v:shape>
          <o:OLEObject Type="Embed" ProgID="Origin95.Graph" ShapeID="_x0000_i1096" DrawAspect="Content" ObjectID="_1780927602" r:id="rId194"/>
        </w:object>
      </w:r>
    </w:p>
    <w:p w14:paraId="076F2607" w14:textId="2CF5191B" w:rsidR="00C62705" w:rsidRDefault="00051463" w:rsidP="00DC4B08">
      <w:pPr>
        <w:pStyle w:val="Paragraph"/>
        <w:spacing w:after="120" w:line="480" w:lineRule="auto"/>
        <w:jc w:val="both"/>
        <w:rPr>
          <w:bCs/>
          <w:sz w:val="24"/>
          <w:szCs w:val="24"/>
        </w:rPr>
      </w:pPr>
      <w:bookmarkStart w:id="37" w:name="_Hlk157791823"/>
      <w:r w:rsidRPr="00087CC9">
        <w:rPr>
          <w:sz w:val="24"/>
          <w:szCs w:val="24"/>
        </w:rPr>
        <w:t>Fig</w:t>
      </w:r>
      <w:r w:rsidR="00487379">
        <w:rPr>
          <w:sz w:val="24"/>
          <w:szCs w:val="24"/>
        </w:rPr>
        <w:t>ure</w:t>
      </w:r>
      <w:r>
        <w:rPr>
          <w:sz w:val="24"/>
          <w:szCs w:val="24"/>
        </w:rPr>
        <w:t xml:space="preserve"> S</w:t>
      </w:r>
      <w:r w:rsidR="00C62705">
        <w:rPr>
          <w:sz w:val="24"/>
          <w:szCs w:val="24"/>
        </w:rPr>
        <w:t>33</w:t>
      </w:r>
      <w:r>
        <w:rPr>
          <w:b w:val="0"/>
          <w:bCs/>
          <w:sz w:val="24"/>
          <w:szCs w:val="24"/>
        </w:rPr>
        <w:t xml:space="preserve">. </w:t>
      </w:r>
      <w:bookmarkStart w:id="38" w:name="_Hlk157792262"/>
      <w:bookmarkEnd w:id="37"/>
      <w:r w:rsidR="000412A9">
        <w:rPr>
          <w:b w:val="0"/>
          <w:bCs/>
          <w:sz w:val="24"/>
          <w:szCs w:val="24"/>
        </w:rPr>
        <w:t>AI</w:t>
      </w:r>
      <w:r w:rsidR="00E1362B" w:rsidRPr="00E1362B">
        <w:rPr>
          <w:b w:val="0"/>
          <w:bCs/>
          <w:sz w:val="24"/>
          <w:szCs w:val="24"/>
        </w:rPr>
        <w:t xml:space="preserve"> based system to auto-optimize and navigate this complexity and identify the optimal conditions for the photo activated </w:t>
      </w:r>
      <w:r w:rsidR="00E1362B">
        <w:rPr>
          <w:b w:val="0"/>
          <w:bCs/>
          <w:sz w:val="24"/>
          <w:szCs w:val="24"/>
        </w:rPr>
        <w:t xml:space="preserve">cyclopropanation </w:t>
      </w:r>
      <w:r w:rsidR="00E1362B" w:rsidRPr="00E1362B">
        <w:rPr>
          <w:b w:val="0"/>
          <w:bCs/>
          <w:sz w:val="24"/>
          <w:szCs w:val="24"/>
        </w:rPr>
        <w:t>reaction.</w:t>
      </w:r>
      <w:r w:rsidR="00C62705">
        <w:rPr>
          <w:b w:val="0"/>
          <w:bCs/>
          <w:sz w:val="24"/>
          <w:szCs w:val="24"/>
        </w:rPr>
        <w:t xml:space="preserve"> </w:t>
      </w:r>
      <w:r w:rsidR="00C62705">
        <w:rPr>
          <w:b w:val="0"/>
          <w:sz w:val="24"/>
          <w:szCs w:val="24"/>
        </w:rPr>
        <w:t>C</w:t>
      </w:r>
      <w:r w:rsidR="00C62705" w:rsidRPr="003B7538">
        <w:rPr>
          <w:b w:val="0"/>
          <w:sz w:val="24"/>
          <w:szCs w:val="24"/>
        </w:rPr>
        <w:t>ompound</w:t>
      </w:r>
      <w:r w:rsidR="00C62705">
        <w:rPr>
          <w:bCs/>
          <w:sz w:val="24"/>
          <w:szCs w:val="24"/>
        </w:rPr>
        <w:t xml:space="preserve"> 2a </w:t>
      </w:r>
      <w:r w:rsidR="00C62705" w:rsidRPr="003B7538">
        <w:rPr>
          <w:b w:val="0"/>
          <w:sz w:val="24"/>
          <w:szCs w:val="24"/>
        </w:rPr>
        <w:t xml:space="preserve">(0.1 M in </w:t>
      </w:r>
      <w:r w:rsidR="00C62705">
        <w:rPr>
          <w:b w:val="0"/>
          <w:sz w:val="24"/>
          <w:szCs w:val="24"/>
        </w:rPr>
        <w:t>DCE</w:t>
      </w:r>
      <w:r w:rsidR="00C62705" w:rsidRPr="003B7538">
        <w:rPr>
          <w:b w:val="0"/>
          <w:sz w:val="24"/>
          <w:szCs w:val="24"/>
        </w:rPr>
        <w:t>); reagent</w:t>
      </w:r>
      <w:r w:rsidR="00C62705">
        <w:rPr>
          <w:bCs/>
          <w:sz w:val="24"/>
          <w:szCs w:val="24"/>
        </w:rPr>
        <w:t xml:space="preserve"> 9a </w:t>
      </w:r>
      <w:r w:rsidR="00C62705" w:rsidRPr="003B7538">
        <w:rPr>
          <w:b w:val="0"/>
          <w:sz w:val="24"/>
          <w:szCs w:val="24"/>
        </w:rPr>
        <w:t xml:space="preserve">(0.2 M in </w:t>
      </w:r>
      <w:r w:rsidR="00C62705">
        <w:rPr>
          <w:b w:val="0"/>
          <w:sz w:val="24"/>
          <w:szCs w:val="24"/>
        </w:rPr>
        <w:t>DCE</w:t>
      </w:r>
      <w:r w:rsidR="00C62705" w:rsidRPr="003B7538">
        <w:rPr>
          <w:b w:val="0"/>
          <w:sz w:val="24"/>
          <w:szCs w:val="24"/>
        </w:rPr>
        <w:t xml:space="preserve">); </w:t>
      </w:r>
      <w:r w:rsidR="00C62705">
        <w:rPr>
          <w:b w:val="0"/>
          <w:sz w:val="24"/>
          <w:szCs w:val="24"/>
        </w:rPr>
        <w:t>4</w:t>
      </w:r>
      <w:r w:rsidR="00C62705" w:rsidRPr="003B7538">
        <w:rPr>
          <w:b w:val="0"/>
          <w:sz w:val="24"/>
          <w:szCs w:val="24"/>
        </w:rPr>
        <w:t xml:space="preserve"> mL</w:t>
      </w:r>
      <w:r w:rsidR="00C62705">
        <w:rPr>
          <w:bCs/>
          <w:sz w:val="24"/>
          <w:szCs w:val="24"/>
        </w:rPr>
        <w:t xml:space="preserve"> </w:t>
      </w:r>
      <w:r w:rsidR="00C62705" w:rsidRPr="003B7538">
        <w:rPr>
          <w:b w:val="0"/>
          <w:sz w:val="24"/>
          <w:szCs w:val="24"/>
        </w:rPr>
        <w:t>reactor volume.</w:t>
      </w:r>
      <w:r w:rsidR="00C62705">
        <w:rPr>
          <w:bCs/>
          <w:sz w:val="24"/>
          <w:szCs w:val="24"/>
        </w:rPr>
        <w:t xml:space="preserve"> </w:t>
      </w:r>
    </w:p>
    <w:p w14:paraId="3C577EEA" w14:textId="4E128301" w:rsidR="00E1362B" w:rsidRDefault="00E1362B" w:rsidP="00027155">
      <w:pPr>
        <w:pStyle w:val="Paragraph"/>
        <w:spacing w:before="0" w:after="120" w:line="360" w:lineRule="auto"/>
        <w:jc w:val="both"/>
        <w:rPr>
          <w:b w:val="0"/>
          <w:bCs/>
          <w:sz w:val="24"/>
          <w:szCs w:val="24"/>
        </w:rPr>
      </w:pPr>
    </w:p>
    <w:p w14:paraId="03ACA1DD" w14:textId="77777777" w:rsidR="005C2061" w:rsidRDefault="00E817B1" w:rsidP="00027155">
      <w:pPr>
        <w:pStyle w:val="Paragraph"/>
        <w:spacing w:before="0" w:after="120" w:line="360" w:lineRule="auto"/>
        <w:rPr>
          <w:sz w:val="24"/>
          <w:szCs w:val="24"/>
        </w:rPr>
      </w:pPr>
      <w:r>
        <w:rPr>
          <w:noProof/>
          <w:sz w:val="24"/>
          <w:szCs w:val="24"/>
          <w:lang w:eastAsia="en-IN"/>
        </w:rPr>
        <w:lastRenderedPageBreak/>
        <w:drawing>
          <wp:inline distT="0" distB="0" distL="0" distR="0" wp14:anchorId="152C1542" wp14:editId="0F5F9B17">
            <wp:extent cx="5582219" cy="4899546"/>
            <wp:effectExtent l="0" t="0" r="0" b="0"/>
            <wp:docPr id="395902738" name="Picture 395902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rotWithShape="1">
                    <a:blip r:embed="rId195">
                      <a:extLst>
                        <a:ext uri="{28A0092B-C50C-407E-A947-70E740481C1C}">
                          <a14:useLocalDpi xmlns:a14="http://schemas.microsoft.com/office/drawing/2010/main" val="0"/>
                        </a:ext>
                      </a:extLst>
                    </a:blip>
                    <a:srcRect l="5848" t="2844" r="12617" b="3691"/>
                    <a:stretch/>
                  </pic:blipFill>
                  <pic:spPr bwMode="auto">
                    <a:xfrm>
                      <a:off x="0" y="0"/>
                      <a:ext cx="5612154" cy="4925820"/>
                    </a:xfrm>
                    <a:prstGeom prst="rect">
                      <a:avLst/>
                    </a:prstGeom>
                    <a:noFill/>
                    <a:ln>
                      <a:noFill/>
                    </a:ln>
                    <a:extLst>
                      <a:ext uri="{53640926-AAD7-44D8-BBD7-CCE9431645EC}">
                        <a14:shadowObscured xmlns:a14="http://schemas.microsoft.com/office/drawing/2010/main"/>
                      </a:ext>
                    </a:extLst>
                  </pic:spPr>
                </pic:pic>
              </a:graphicData>
            </a:graphic>
          </wp:inline>
        </w:drawing>
      </w:r>
    </w:p>
    <w:p w14:paraId="27E5A55E" w14:textId="77777777" w:rsidR="00C62705" w:rsidRDefault="00051463" w:rsidP="00C62705">
      <w:pPr>
        <w:pStyle w:val="Paragraph"/>
        <w:spacing w:after="120" w:line="360" w:lineRule="auto"/>
        <w:jc w:val="both"/>
        <w:rPr>
          <w:bCs/>
          <w:sz w:val="24"/>
          <w:szCs w:val="24"/>
        </w:rPr>
      </w:pPr>
      <w:r w:rsidRPr="00341EA5">
        <w:rPr>
          <w:sz w:val="24"/>
          <w:szCs w:val="24"/>
        </w:rPr>
        <w:t>Fig</w:t>
      </w:r>
      <w:r w:rsidR="00487379">
        <w:rPr>
          <w:sz w:val="24"/>
          <w:szCs w:val="24"/>
        </w:rPr>
        <w:t>ure</w:t>
      </w:r>
      <w:r>
        <w:rPr>
          <w:sz w:val="24"/>
          <w:szCs w:val="24"/>
        </w:rPr>
        <w:t xml:space="preserve"> </w:t>
      </w:r>
      <w:r w:rsidR="005A78A5">
        <w:rPr>
          <w:sz w:val="24"/>
          <w:szCs w:val="24"/>
        </w:rPr>
        <w:t>S</w:t>
      </w:r>
      <w:r w:rsidR="00C62705">
        <w:rPr>
          <w:sz w:val="24"/>
          <w:szCs w:val="24"/>
        </w:rPr>
        <w:t>34</w:t>
      </w:r>
      <w:r w:rsidRPr="00341EA5">
        <w:rPr>
          <w:sz w:val="24"/>
          <w:szCs w:val="24"/>
        </w:rPr>
        <w:t xml:space="preserve">. </w:t>
      </w:r>
      <w:r w:rsidR="0074705F" w:rsidRPr="0074705F">
        <w:rPr>
          <w:b w:val="0"/>
          <w:bCs/>
          <w:sz w:val="24"/>
          <w:szCs w:val="24"/>
        </w:rPr>
        <w:t xml:space="preserve">Reproducibility test for the </w:t>
      </w:r>
      <w:r w:rsidR="000412A9">
        <w:rPr>
          <w:b w:val="0"/>
          <w:bCs/>
          <w:sz w:val="24"/>
          <w:szCs w:val="24"/>
        </w:rPr>
        <w:t>AI</w:t>
      </w:r>
      <w:r w:rsidR="0074705F" w:rsidRPr="0074705F">
        <w:rPr>
          <w:b w:val="0"/>
          <w:bCs/>
          <w:sz w:val="24"/>
          <w:szCs w:val="24"/>
        </w:rPr>
        <w:t xml:space="preserve"> based system to auto-optimization for the photo activated </w:t>
      </w:r>
      <w:r w:rsidR="0074705F">
        <w:rPr>
          <w:b w:val="0"/>
          <w:bCs/>
          <w:sz w:val="24"/>
          <w:szCs w:val="24"/>
        </w:rPr>
        <w:t>cyclopropanation</w:t>
      </w:r>
      <w:r w:rsidR="0074705F" w:rsidRPr="0074705F">
        <w:rPr>
          <w:b w:val="0"/>
          <w:bCs/>
          <w:sz w:val="24"/>
          <w:szCs w:val="24"/>
        </w:rPr>
        <w:t xml:space="preserve"> reaction.</w:t>
      </w:r>
      <w:r w:rsidR="00C62705">
        <w:rPr>
          <w:b w:val="0"/>
          <w:bCs/>
          <w:sz w:val="24"/>
          <w:szCs w:val="24"/>
        </w:rPr>
        <w:t xml:space="preserve"> </w:t>
      </w:r>
      <w:r w:rsidR="00C62705">
        <w:rPr>
          <w:b w:val="0"/>
          <w:sz w:val="24"/>
          <w:szCs w:val="24"/>
        </w:rPr>
        <w:t>C</w:t>
      </w:r>
      <w:r w:rsidR="00C62705" w:rsidRPr="003B7538">
        <w:rPr>
          <w:b w:val="0"/>
          <w:sz w:val="24"/>
          <w:szCs w:val="24"/>
        </w:rPr>
        <w:t>ompound</w:t>
      </w:r>
      <w:r w:rsidR="00C62705">
        <w:rPr>
          <w:bCs/>
          <w:sz w:val="24"/>
          <w:szCs w:val="24"/>
        </w:rPr>
        <w:t xml:space="preserve"> 2a </w:t>
      </w:r>
      <w:r w:rsidR="00C62705" w:rsidRPr="003B7538">
        <w:rPr>
          <w:b w:val="0"/>
          <w:sz w:val="24"/>
          <w:szCs w:val="24"/>
        </w:rPr>
        <w:t xml:space="preserve">(0.1 M in </w:t>
      </w:r>
      <w:r w:rsidR="00C62705">
        <w:rPr>
          <w:b w:val="0"/>
          <w:sz w:val="24"/>
          <w:szCs w:val="24"/>
        </w:rPr>
        <w:t>DCE</w:t>
      </w:r>
      <w:r w:rsidR="00C62705" w:rsidRPr="003B7538">
        <w:rPr>
          <w:b w:val="0"/>
          <w:sz w:val="24"/>
          <w:szCs w:val="24"/>
        </w:rPr>
        <w:t>); reagent</w:t>
      </w:r>
      <w:r w:rsidR="00C62705">
        <w:rPr>
          <w:bCs/>
          <w:sz w:val="24"/>
          <w:szCs w:val="24"/>
        </w:rPr>
        <w:t xml:space="preserve"> 9a </w:t>
      </w:r>
      <w:r w:rsidR="00C62705" w:rsidRPr="003B7538">
        <w:rPr>
          <w:b w:val="0"/>
          <w:sz w:val="24"/>
          <w:szCs w:val="24"/>
        </w:rPr>
        <w:t xml:space="preserve">(0.2 M in </w:t>
      </w:r>
      <w:r w:rsidR="00C62705">
        <w:rPr>
          <w:b w:val="0"/>
          <w:sz w:val="24"/>
          <w:szCs w:val="24"/>
        </w:rPr>
        <w:t>DCE</w:t>
      </w:r>
      <w:r w:rsidR="00C62705" w:rsidRPr="003B7538">
        <w:rPr>
          <w:b w:val="0"/>
          <w:sz w:val="24"/>
          <w:szCs w:val="24"/>
        </w:rPr>
        <w:t xml:space="preserve">); </w:t>
      </w:r>
      <w:r w:rsidR="00C62705">
        <w:rPr>
          <w:b w:val="0"/>
          <w:sz w:val="24"/>
          <w:szCs w:val="24"/>
        </w:rPr>
        <w:t>4</w:t>
      </w:r>
      <w:r w:rsidR="00C62705" w:rsidRPr="003B7538">
        <w:rPr>
          <w:b w:val="0"/>
          <w:sz w:val="24"/>
          <w:szCs w:val="24"/>
        </w:rPr>
        <w:t xml:space="preserve"> mL</w:t>
      </w:r>
      <w:r w:rsidR="00C62705">
        <w:rPr>
          <w:bCs/>
          <w:sz w:val="24"/>
          <w:szCs w:val="24"/>
        </w:rPr>
        <w:t xml:space="preserve"> </w:t>
      </w:r>
      <w:r w:rsidR="00C62705" w:rsidRPr="003B7538">
        <w:rPr>
          <w:b w:val="0"/>
          <w:sz w:val="24"/>
          <w:szCs w:val="24"/>
        </w:rPr>
        <w:t>reactor volume.</w:t>
      </w:r>
      <w:r w:rsidR="00C62705">
        <w:rPr>
          <w:bCs/>
          <w:sz w:val="24"/>
          <w:szCs w:val="24"/>
        </w:rPr>
        <w:t xml:space="preserve"> </w:t>
      </w:r>
    </w:p>
    <w:p w14:paraId="10CA605F" w14:textId="3005C03F" w:rsidR="009E50C4" w:rsidRDefault="009E50C4" w:rsidP="00027155">
      <w:pPr>
        <w:pStyle w:val="Paragraph"/>
        <w:spacing w:after="120" w:line="360" w:lineRule="auto"/>
        <w:jc w:val="both"/>
        <w:sectPr w:rsidR="009E50C4">
          <w:pgSz w:w="11906" w:h="16838"/>
          <w:pgMar w:top="1440" w:right="1440" w:bottom="1440" w:left="1440" w:header="720" w:footer="720" w:gutter="0"/>
          <w:cols w:space="720"/>
          <w:docGrid w:linePitch="360"/>
        </w:sectPr>
      </w:pPr>
    </w:p>
    <w:p w14:paraId="3EDFE21F" w14:textId="77777777" w:rsidR="00051463" w:rsidRDefault="003B5DA1" w:rsidP="00051463">
      <w:pPr>
        <w:pStyle w:val="Paragraph"/>
        <w:spacing w:after="120" w:line="480" w:lineRule="auto"/>
      </w:pPr>
      <w:r>
        <w:rPr>
          <w:noProof/>
          <w:lang w:eastAsia="en-IN"/>
        </w:rPr>
        <w:lastRenderedPageBreak/>
        <w:drawing>
          <wp:inline distT="0" distB="0" distL="0" distR="0" wp14:anchorId="22E8EB2B" wp14:editId="229C0EF4">
            <wp:extent cx="8864503" cy="3551889"/>
            <wp:effectExtent l="0" t="0" r="0" b="0"/>
            <wp:docPr id="395902746" name="Picture 395902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rotWithShape="1">
                    <a:blip r:embed="rId196" cstate="print">
                      <a:extLst>
                        <a:ext uri="{28A0092B-C50C-407E-A947-70E740481C1C}">
                          <a14:useLocalDpi xmlns:a14="http://schemas.microsoft.com/office/drawing/2010/main" val="0"/>
                        </a:ext>
                      </a:extLst>
                    </a:blip>
                    <a:srcRect b="2279"/>
                    <a:stretch/>
                  </pic:blipFill>
                  <pic:spPr bwMode="auto">
                    <a:xfrm>
                      <a:off x="0" y="0"/>
                      <a:ext cx="8891184" cy="3562580"/>
                    </a:xfrm>
                    <a:prstGeom prst="rect">
                      <a:avLst/>
                    </a:prstGeom>
                    <a:noFill/>
                    <a:ln>
                      <a:noFill/>
                    </a:ln>
                    <a:extLst>
                      <a:ext uri="{53640926-AAD7-44D8-BBD7-CCE9431645EC}">
                        <a14:shadowObscured xmlns:a14="http://schemas.microsoft.com/office/drawing/2010/main"/>
                      </a:ext>
                    </a:extLst>
                  </pic:spPr>
                </pic:pic>
              </a:graphicData>
            </a:graphic>
          </wp:inline>
        </w:drawing>
      </w:r>
    </w:p>
    <w:p w14:paraId="38372413" w14:textId="77777777" w:rsidR="00C62705" w:rsidRDefault="00051463" w:rsidP="00C62705">
      <w:pPr>
        <w:pStyle w:val="Paragraph"/>
        <w:spacing w:after="120" w:line="360" w:lineRule="auto"/>
        <w:jc w:val="both"/>
        <w:rPr>
          <w:bCs/>
          <w:sz w:val="24"/>
          <w:szCs w:val="24"/>
        </w:rPr>
      </w:pPr>
      <w:r w:rsidRPr="00C84500">
        <w:rPr>
          <w:sz w:val="24"/>
          <w:szCs w:val="24"/>
        </w:rPr>
        <w:t>Fig</w:t>
      </w:r>
      <w:r w:rsidR="00487379">
        <w:rPr>
          <w:sz w:val="24"/>
          <w:szCs w:val="24"/>
        </w:rPr>
        <w:t>ure</w:t>
      </w:r>
      <w:r w:rsidRPr="00C84500">
        <w:rPr>
          <w:sz w:val="24"/>
          <w:szCs w:val="24"/>
        </w:rPr>
        <w:t xml:space="preserve"> S</w:t>
      </w:r>
      <w:r w:rsidR="005A78A5">
        <w:rPr>
          <w:sz w:val="24"/>
          <w:szCs w:val="24"/>
        </w:rPr>
        <w:t>3</w:t>
      </w:r>
      <w:r w:rsidR="00C62705">
        <w:rPr>
          <w:sz w:val="24"/>
          <w:szCs w:val="24"/>
        </w:rPr>
        <w:t>5</w:t>
      </w:r>
      <w:r w:rsidRPr="00C84500">
        <w:rPr>
          <w:sz w:val="24"/>
          <w:szCs w:val="24"/>
        </w:rPr>
        <w:t>.</w:t>
      </w:r>
      <w:r w:rsidR="00CB61FA">
        <w:rPr>
          <w:sz w:val="24"/>
          <w:szCs w:val="24"/>
        </w:rPr>
        <w:t xml:space="preserve"> </w:t>
      </w:r>
      <w:bookmarkStart w:id="39" w:name="_Hlk157792425"/>
      <w:bookmarkStart w:id="40" w:name="_Hlk161064859"/>
      <w:bookmarkEnd w:id="38"/>
      <w:r w:rsidR="000412A9">
        <w:rPr>
          <w:b w:val="0"/>
          <w:bCs/>
          <w:sz w:val="24"/>
          <w:szCs w:val="24"/>
        </w:rPr>
        <w:t>AI</w:t>
      </w:r>
      <w:r w:rsidR="0074705F" w:rsidRPr="008D0043">
        <w:rPr>
          <w:b w:val="0"/>
          <w:bCs/>
          <w:sz w:val="24"/>
          <w:szCs w:val="24"/>
        </w:rPr>
        <w:t xml:space="preserve"> based system </w:t>
      </w:r>
      <w:r w:rsidR="0074705F">
        <w:rPr>
          <w:b w:val="0"/>
          <w:bCs/>
          <w:sz w:val="24"/>
          <w:szCs w:val="24"/>
        </w:rPr>
        <w:t>navigated multi-numerical variable complexity and identify the optimal condition for the photo activated cyclopropanation reaction.</w:t>
      </w:r>
      <w:r w:rsidR="00C62705">
        <w:rPr>
          <w:b w:val="0"/>
          <w:bCs/>
          <w:sz w:val="24"/>
          <w:szCs w:val="24"/>
        </w:rPr>
        <w:t xml:space="preserve"> </w:t>
      </w:r>
      <w:r w:rsidR="00C62705">
        <w:rPr>
          <w:b w:val="0"/>
          <w:sz w:val="24"/>
          <w:szCs w:val="24"/>
        </w:rPr>
        <w:t>C</w:t>
      </w:r>
      <w:r w:rsidR="00C62705" w:rsidRPr="003B7538">
        <w:rPr>
          <w:b w:val="0"/>
          <w:sz w:val="24"/>
          <w:szCs w:val="24"/>
        </w:rPr>
        <w:t>ompound</w:t>
      </w:r>
      <w:r w:rsidR="00C62705">
        <w:rPr>
          <w:bCs/>
          <w:sz w:val="24"/>
          <w:szCs w:val="24"/>
        </w:rPr>
        <w:t xml:space="preserve"> 2a </w:t>
      </w:r>
      <w:r w:rsidR="00C62705" w:rsidRPr="003B7538">
        <w:rPr>
          <w:b w:val="0"/>
          <w:sz w:val="24"/>
          <w:szCs w:val="24"/>
        </w:rPr>
        <w:t xml:space="preserve">(0.1 M in </w:t>
      </w:r>
      <w:r w:rsidR="00C62705">
        <w:rPr>
          <w:b w:val="0"/>
          <w:sz w:val="24"/>
          <w:szCs w:val="24"/>
        </w:rPr>
        <w:t>DCE</w:t>
      </w:r>
      <w:r w:rsidR="00C62705" w:rsidRPr="003B7538">
        <w:rPr>
          <w:b w:val="0"/>
          <w:sz w:val="24"/>
          <w:szCs w:val="24"/>
        </w:rPr>
        <w:t>); reagent</w:t>
      </w:r>
      <w:r w:rsidR="00C62705">
        <w:rPr>
          <w:bCs/>
          <w:sz w:val="24"/>
          <w:szCs w:val="24"/>
        </w:rPr>
        <w:t xml:space="preserve"> 9a </w:t>
      </w:r>
      <w:r w:rsidR="00C62705" w:rsidRPr="003B7538">
        <w:rPr>
          <w:b w:val="0"/>
          <w:sz w:val="24"/>
          <w:szCs w:val="24"/>
        </w:rPr>
        <w:t xml:space="preserve">(0.2 M in </w:t>
      </w:r>
      <w:r w:rsidR="00C62705">
        <w:rPr>
          <w:b w:val="0"/>
          <w:sz w:val="24"/>
          <w:szCs w:val="24"/>
        </w:rPr>
        <w:t>DCE</w:t>
      </w:r>
      <w:r w:rsidR="00C62705" w:rsidRPr="003B7538">
        <w:rPr>
          <w:b w:val="0"/>
          <w:sz w:val="24"/>
          <w:szCs w:val="24"/>
        </w:rPr>
        <w:t xml:space="preserve">); </w:t>
      </w:r>
      <w:r w:rsidR="00C62705">
        <w:rPr>
          <w:b w:val="0"/>
          <w:sz w:val="24"/>
          <w:szCs w:val="24"/>
        </w:rPr>
        <w:t>4</w:t>
      </w:r>
      <w:r w:rsidR="00C62705" w:rsidRPr="003B7538">
        <w:rPr>
          <w:b w:val="0"/>
          <w:sz w:val="24"/>
          <w:szCs w:val="24"/>
        </w:rPr>
        <w:t xml:space="preserve"> mL</w:t>
      </w:r>
      <w:r w:rsidR="00C62705">
        <w:rPr>
          <w:bCs/>
          <w:sz w:val="24"/>
          <w:szCs w:val="24"/>
        </w:rPr>
        <w:t xml:space="preserve"> </w:t>
      </w:r>
      <w:r w:rsidR="00C62705" w:rsidRPr="003B7538">
        <w:rPr>
          <w:b w:val="0"/>
          <w:sz w:val="24"/>
          <w:szCs w:val="24"/>
        </w:rPr>
        <w:t>reactor volume.</w:t>
      </w:r>
      <w:r w:rsidR="00C62705">
        <w:rPr>
          <w:bCs/>
          <w:sz w:val="24"/>
          <w:szCs w:val="24"/>
        </w:rPr>
        <w:t xml:space="preserve"> </w:t>
      </w:r>
    </w:p>
    <w:p w14:paraId="2DF28F49" w14:textId="366FB4FC" w:rsidR="009E50C4" w:rsidRDefault="009E50C4" w:rsidP="00C02711">
      <w:pPr>
        <w:pStyle w:val="Paragraph"/>
        <w:spacing w:after="120" w:line="360" w:lineRule="auto"/>
        <w:jc w:val="both"/>
        <w:rPr>
          <w:b w:val="0"/>
          <w:sz w:val="24"/>
          <w:szCs w:val="24"/>
        </w:rPr>
        <w:sectPr w:rsidR="009E50C4" w:rsidSect="009E50C4">
          <w:pgSz w:w="16838" w:h="11906" w:orient="landscape"/>
          <w:pgMar w:top="1440" w:right="1440" w:bottom="1440" w:left="1440" w:header="720" w:footer="720" w:gutter="0"/>
          <w:cols w:space="720"/>
          <w:docGrid w:linePitch="360"/>
        </w:sectPr>
      </w:pPr>
    </w:p>
    <w:p w14:paraId="4D6FBD0F" w14:textId="77777777" w:rsidR="00051463" w:rsidRPr="00697809" w:rsidRDefault="00DD340F" w:rsidP="00C02711">
      <w:pPr>
        <w:pStyle w:val="Paragraph"/>
        <w:spacing w:after="120" w:line="360" w:lineRule="auto"/>
        <w:jc w:val="both"/>
        <w:rPr>
          <w:sz w:val="24"/>
          <w:szCs w:val="24"/>
        </w:rPr>
      </w:pPr>
      <w:r>
        <w:rPr>
          <w:bCs/>
          <w:sz w:val="24"/>
          <w:szCs w:val="24"/>
        </w:rPr>
        <w:lastRenderedPageBreak/>
        <w:t>S6</w:t>
      </w:r>
      <w:r w:rsidR="00051463">
        <w:rPr>
          <w:bCs/>
          <w:sz w:val="24"/>
          <w:szCs w:val="24"/>
        </w:rPr>
        <w:t>.</w:t>
      </w:r>
      <w:r>
        <w:rPr>
          <w:bCs/>
          <w:sz w:val="24"/>
          <w:szCs w:val="24"/>
        </w:rPr>
        <w:t>3</w:t>
      </w:r>
      <w:r w:rsidR="00051463">
        <w:rPr>
          <w:bCs/>
          <w:sz w:val="24"/>
          <w:szCs w:val="24"/>
        </w:rPr>
        <w:t xml:space="preserve">. </w:t>
      </w:r>
      <w:r w:rsidR="00051463" w:rsidRPr="00C02711">
        <w:rPr>
          <w:b w:val="0"/>
          <w:bCs/>
          <w:sz w:val="24"/>
          <w:szCs w:val="24"/>
        </w:rPr>
        <w:t xml:space="preserve">General procedure for AI optimized carbene insertion into the double bonds of aromatic alkenes for </w:t>
      </w:r>
      <w:r w:rsidRPr="00C02711">
        <w:rPr>
          <w:b w:val="0"/>
          <w:bCs/>
          <w:sz w:val="24"/>
          <w:szCs w:val="24"/>
        </w:rPr>
        <w:t>longer run to synthesis compound</w:t>
      </w:r>
      <w:r>
        <w:rPr>
          <w:bCs/>
          <w:sz w:val="24"/>
          <w:szCs w:val="24"/>
        </w:rPr>
        <w:t xml:space="preserve"> 10a.</w:t>
      </w:r>
    </w:p>
    <w:bookmarkEnd w:id="39"/>
    <w:p w14:paraId="52B4C49C" w14:textId="77777777" w:rsidR="00051463" w:rsidRDefault="001E6E94" w:rsidP="00C62705">
      <w:pPr>
        <w:spacing w:after="0" w:line="276" w:lineRule="auto"/>
        <w:jc w:val="center"/>
      </w:pPr>
      <w:r>
        <w:rPr>
          <w:noProof/>
          <w:lang w:eastAsia="en-IN"/>
        </w:rPr>
        <w:drawing>
          <wp:inline distT="0" distB="0" distL="0" distR="0" wp14:anchorId="7E7A86E0" wp14:editId="3D95463F">
            <wp:extent cx="5828538" cy="3596456"/>
            <wp:effectExtent l="0" t="0" r="1270" b="0"/>
            <wp:docPr id="395902734" name="Picture 395902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846508" cy="3607544"/>
                    </a:xfrm>
                    <a:prstGeom prst="rect">
                      <a:avLst/>
                    </a:prstGeom>
                    <a:noFill/>
                  </pic:spPr>
                </pic:pic>
              </a:graphicData>
            </a:graphic>
          </wp:inline>
        </w:drawing>
      </w:r>
    </w:p>
    <w:p w14:paraId="4D0627B8" w14:textId="30A811C7" w:rsidR="00C62705" w:rsidRPr="007D7B24" w:rsidRDefault="00C62705" w:rsidP="00C62705">
      <w:pPr>
        <w:pStyle w:val="Paragraph"/>
        <w:spacing w:before="0" w:after="240" w:line="360" w:lineRule="auto"/>
        <w:jc w:val="both"/>
        <w:rPr>
          <w:bCs/>
          <w:sz w:val="24"/>
          <w:szCs w:val="24"/>
        </w:rPr>
      </w:pPr>
      <w:bookmarkStart w:id="41" w:name="_Hlk157792520"/>
      <w:r>
        <w:rPr>
          <w:bCs/>
          <w:sz w:val="24"/>
          <w:szCs w:val="24"/>
        </w:rPr>
        <w:t xml:space="preserve">Figure </w:t>
      </w:r>
      <w:r w:rsidRPr="007D7B24">
        <w:rPr>
          <w:bCs/>
          <w:sz w:val="24"/>
          <w:szCs w:val="24"/>
        </w:rPr>
        <w:t xml:space="preserve">S36. </w:t>
      </w:r>
      <w:r w:rsidRPr="007D7B24">
        <w:rPr>
          <w:b w:val="0"/>
          <w:bCs/>
          <w:sz w:val="24"/>
          <w:szCs w:val="24"/>
        </w:rPr>
        <w:t>Schematic presentation of continuous flow for the synthesis, of compound</w:t>
      </w:r>
      <w:r w:rsidRPr="007D7B24">
        <w:rPr>
          <w:bCs/>
          <w:sz w:val="24"/>
          <w:szCs w:val="24"/>
        </w:rPr>
        <w:t xml:space="preserve"> 9a.</w:t>
      </w:r>
    </w:p>
    <w:p w14:paraId="5D54961D" w14:textId="7ACD1C19" w:rsidR="00DF1EEF" w:rsidRDefault="00051463" w:rsidP="00DC4B08">
      <w:pPr>
        <w:spacing w:line="480" w:lineRule="auto"/>
        <w:jc w:val="both"/>
        <w:rPr>
          <w:rFonts w:ascii="Times New Roman" w:hAnsi="Times New Roman"/>
          <w:sz w:val="24"/>
          <w:szCs w:val="24"/>
          <w:lang w:val="pt-BR"/>
        </w:rPr>
      </w:pPr>
      <w:r w:rsidRPr="001401DA">
        <w:rPr>
          <w:rFonts w:ascii="Times New Roman" w:hAnsi="Times New Roman"/>
          <w:noProof/>
          <w:sz w:val="24"/>
          <w:szCs w:val="24"/>
        </w:rPr>
        <w:t xml:space="preserve">To prepare the stock solution of compound </w:t>
      </w:r>
      <w:r w:rsidRPr="00F84F26">
        <w:rPr>
          <w:rFonts w:ascii="Times New Roman" w:hAnsi="Times New Roman"/>
          <w:b/>
          <w:bCs/>
          <w:noProof/>
          <w:color w:val="000000" w:themeColor="text1"/>
          <w:sz w:val="24"/>
          <w:szCs w:val="24"/>
        </w:rPr>
        <w:t>2a</w:t>
      </w:r>
      <w:r w:rsidRPr="00F84F26">
        <w:rPr>
          <w:rFonts w:ascii="Times New Roman" w:hAnsi="Times New Roman"/>
          <w:noProof/>
          <w:color w:val="000000" w:themeColor="text1"/>
          <w:sz w:val="24"/>
          <w:szCs w:val="24"/>
        </w:rPr>
        <w:t xml:space="preserve"> (2.20 g, 0.01 mol) </w:t>
      </w:r>
      <w:r w:rsidRPr="001401DA">
        <w:rPr>
          <w:rFonts w:ascii="Times New Roman" w:hAnsi="Times New Roman"/>
          <w:noProof/>
          <w:sz w:val="24"/>
          <w:szCs w:val="24"/>
        </w:rPr>
        <w:t xml:space="preserve">was dissolved in ethyl acetate (100 mL) </w:t>
      </w:r>
      <w:r w:rsidR="001E6E94" w:rsidRPr="001E6E94">
        <w:rPr>
          <w:rFonts w:ascii="Times New Roman" w:hAnsi="Times New Roman"/>
          <w:noProof/>
          <w:sz w:val="24"/>
          <w:szCs w:val="24"/>
        </w:rPr>
        <w:t>charged in one syringe, another syringe charged with the</w:t>
      </w:r>
      <w:r w:rsidRPr="001401DA">
        <w:rPr>
          <w:rFonts w:ascii="Times New Roman" w:hAnsi="Times New Roman"/>
          <w:noProof/>
          <w:sz w:val="24"/>
          <w:szCs w:val="24"/>
        </w:rPr>
        <w:t xml:space="preserve"> reagent </w:t>
      </w:r>
      <w:r>
        <w:rPr>
          <w:rFonts w:ascii="Times New Roman" w:hAnsi="Times New Roman"/>
          <w:b/>
          <w:bCs/>
          <w:noProof/>
          <w:sz w:val="24"/>
          <w:szCs w:val="24"/>
        </w:rPr>
        <w:t>9</w:t>
      </w:r>
      <w:r w:rsidRPr="00C3779C">
        <w:rPr>
          <w:rFonts w:ascii="Times New Roman" w:hAnsi="Times New Roman"/>
          <w:b/>
          <w:bCs/>
          <w:noProof/>
          <w:sz w:val="24"/>
          <w:szCs w:val="24"/>
        </w:rPr>
        <w:t>a</w:t>
      </w:r>
      <w:r w:rsidRPr="001401DA">
        <w:rPr>
          <w:rFonts w:ascii="Times New Roman" w:hAnsi="Times New Roman"/>
          <w:noProof/>
          <w:sz w:val="24"/>
          <w:szCs w:val="24"/>
        </w:rPr>
        <w:t xml:space="preserve"> (</w:t>
      </w:r>
      <w:r>
        <w:rPr>
          <w:rFonts w:ascii="Times New Roman" w:hAnsi="Times New Roman"/>
          <w:noProof/>
          <w:sz w:val="24"/>
          <w:szCs w:val="24"/>
        </w:rPr>
        <w:t>2.4</w:t>
      </w:r>
      <w:r w:rsidRPr="001401DA">
        <w:rPr>
          <w:rFonts w:ascii="Times New Roman" w:hAnsi="Times New Roman"/>
          <w:noProof/>
          <w:sz w:val="24"/>
          <w:szCs w:val="24"/>
        </w:rPr>
        <w:t xml:space="preserve"> </w:t>
      </w:r>
      <w:r>
        <w:rPr>
          <w:rFonts w:ascii="Times New Roman" w:hAnsi="Times New Roman"/>
          <w:noProof/>
          <w:sz w:val="24"/>
          <w:szCs w:val="24"/>
        </w:rPr>
        <w:t>mL</w:t>
      </w:r>
      <w:r w:rsidRPr="001401DA">
        <w:rPr>
          <w:rFonts w:ascii="Times New Roman" w:hAnsi="Times New Roman"/>
          <w:noProof/>
          <w:sz w:val="24"/>
          <w:szCs w:val="24"/>
        </w:rPr>
        <w:t xml:space="preserve">, 0.02 mol) dissolved in ethyl acetate (100 mL). </w:t>
      </w:r>
      <w:r w:rsidR="001E6E94" w:rsidRPr="001E6E94">
        <w:rPr>
          <w:rFonts w:ascii="Times New Roman" w:hAnsi="Times New Roman"/>
          <w:noProof/>
          <w:sz w:val="24"/>
          <w:szCs w:val="24"/>
        </w:rPr>
        <w:t xml:space="preserve">These two syringes connected via pump and out-put </w:t>
      </w:r>
      <w:r w:rsidR="00A36923">
        <w:rPr>
          <w:rFonts w:ascii="Times New Roman" w:hAnsi="Times New Roman"/>
          <w:noProof/>
          <w:sz w:val="24"/>
          <w:szCs w:val="24"/>
        </w:rPr>
        <w:t>is further connected with the T</w:t>
      </w:r>
      <w:r w:rsidR="001E6E94" w:rsidRPr="001E6E94">
        <w:rPr>
          <w:rFonts w:ascii="Times New Roman" w:hAnsi="Times New Roman"/>
          <w:noProof/>
          <w:sz w:val="24"/>
          <w:szCs w:val="24"/>
        </w:rPr>
        <w:t>-mixer and both syringes were running with the</w:t>
      </w:r>
      <w:r w:rsidRPr="001E6E94">
        <w:rPr>
          <w:rFonts w:ascii="Times New Roman" w:hAnsi="Times New Roman"/>
          <w:noProof/>
          <w:sz w:val="24"/>
          <w:szCs w:val="24"/>
        </w:rPr>
        <w:t xml:space="preserve"> </w:t>
      </w:r>
      <w:r>
        <w:rPr>
          <w:rFonts w:ascii="Times New Roman" w:hAnsi="Times New Roman"/>
          <w:noProof/>
          <w:sz w:val="24"/>
          <w:szCs w:val="24"/>
        </w:rPr>
        <w:t>125</w:t>
      </w:r>
      <w:r w:rsidRPr="001401DA">
        <w:rPr>
          <w:rFonts w:ascii="Times New Roman" w:hAnsi="Times New Roman"/>
          <w:noProof/>
          <w:sz w:val="24"/>
          <w:szCs w:val="24"/>
        </w:rPr>
        <w:t xml:space="preserve"> </w:t>
      </w:r>
      <w:r w:rsidRPr="00C3779C">
        <w:rPr>
          <w:rFonts w:ascii="Symbol" w:hAnsi="Symbol"/>
          <w:noProof/>
          <w:sz w:val="24"/>
          <w:szCs w:val="24"/>
        </w:rPr>
        <w:t></w:t>
      </w:r>
      <w:r w:rsidRPr="001401DA">
        <w:rPr>
          <w:rFonts w:ascii="Times New Roman" w:hAnsi="Times New Roman"/>
          <w:noProof/>
          <w:sz w:val="24"/>
          <w:szCs w:val="24"/>
        </w:rPr>
        <w:t xml:space="preserve">L/min. flow rate to maintain the stoichiometry and then passed through PFA tubular reactor (id = 1000 µm, l = </w:t>
      </w:r>
      <w:r>
        <w:rPr>
          <w:rFonts w:ascii="Times New Roman" w:hAnsi="Times New Roman"/>
          <w:noProof/>
          <w:sz w:val="24"/>
          <w:szCs w:val="24"/>
        </w:rPr>
        <w:t>5</w:t>
      </w:r>
      <w:r w:rsidRPr="001401DA">
        <w:rPr>
          <w:rFonts w:ascii="Times New Roman" w:hAnsi="Times New Roman"/>
          <w:noProof/>
          <w:sz w:val="24"/>
          <w:szCs w:val="24"/>
        </w:rPr>
        <w:t xml:space="preserve"> m, vol. = </w:t>
      </w:r>
      <w:r>
        <w:rPr>
          <w:rFonts w:ascii="Times New Roman" w:hAnsi="Times New Roman"/>
          <w:noProof/>
          <w:sz w:val="24"/>
          <w:szCs w:val="24"/>
        </w:rPr>
        <w:t>4</w:t>
      </w:r>
      <w:r w:rsidRPr="001401DA">
        <w:rPr>
          <w:rFonts w:ascii="Times New Roman" w:hAnsi="Times New Roman"/>
          <w:noProof/>
          <w:sz w:val="24"/>
          <w:szCs w:val="24"/>
        </w:rPr>
        <w:t xml:space="preserve"> mL) under blue light (</w:t>
      </w:r>
      <w:r w:rsidR="002202E8">
        <w:rPr>
          <w:rFonts w:ascii="Times New Roman" w:hAnsi="Times New Roman"/>
          <w:noProof/>
          <w:sz w:val="24"/>
          <w:szCs w:val="24"/>
        </w:rPr>
        <w:t>69</w:t>
      </w:r>
      <w:r w:rsidRPr="001401DA">
        <w:rPr>
          <w:rFonts w:ascii="Times New Roman" w:hAnsi="Times New Roman"/>
          <w:noProof/>
          <w:sz w:val="24"/>
          <w:szCs w:val="24"/>
        </w:rPr>
        <w:t>W) exposure. The room temperature of the reactor was controlled by fan attached to the bottom of the photochemical reactor. The out-put of the tubular reactor was connected with spring based back pressure regulator (~3 bar) to maintain the evaporation. First one hour of the product mixture was discarded and nex</w:t>
      </w:r>
      <w:r w:rsidR="00F26DED">
        <w:rPr>
          <w:rFonts w:ascii="Times New Roman" w:hAnsi="Times New Roman"/>
          <w:noProof/>
          <w:sz w:val="24"/>
          <w:szCs w:val="24"/>
        </w:rPr>
        <w:t>t 5 h of the product mixture [37.5</w:t>
      </w:r>
      <w:r w:rsidRPr="001401DA">
        <w:rPr>
          <w:rFonts w:ascii="Times New Roman" w:hAnsi="Times New Roman"/>
          <w:noProof/>
          <w:sz w:val="24"/>
          <w:szCs w:val="24"/>
        </w:rPr>
        <w:t xml:space="preserve"> mL; </w:t>
      </w:r>
      <w:r>
        <w:rPr>
          <w:rFonts w:ascii="Times New Roman" w:hAnsi="Times New Roman"/>
          <w:b/>
          <w:bCs/>
          <w:noProof/>
          <w:sz w:val="24"/>
          <w:szCs w:val="24"/>
        </w:rPr>
        <w:t>2</w:t>
      </w:r>
      <w:r w:rsidRPr="00C3779C">
        <w:rPr>
          <w:rFonts w:ascii="Times New Roman" w:hAnsi="Times New Roman"/>
          <w:b/>
          <w:bCs/>
          <w:noProof/>
          <w:sz w:val="24"/>
          <w:szCs w:val="24"/>
        </w:rPr>
        <w:t>a</w:t>
      </w:r>
      <w:r w:rsidR="00F26DED">
        <w:rPr>
          <w:rFonts w:ascii="Times New Roman" w:hAnsi="Times New Roman"/>
          <w:noProof/>
          <w:sz w:val="24"/>
          <w:szCs w:val="24"/>
        </w:rPr>
        <w:t xml:space="preserve"> (0.393</w:t>
      </w:r>
      <w:r w:rsidRPr="001401DA">
        <w:rPr>
          <w:rFonts w:ascii="Times New Roman" w:hAnsi="Times New Roman"/>
          <w:noProof/>
          <w:sz w:val="24"/>
          <w:szCs w:val="24"/>
        </w:rPr>
        <w:t xml:space="preserve"> g)] </w:t>
      </w:r>
      <w:r w:rsidRPr="001401DA">
        <w:rPr>
          <w:rFonts w:ascii="Times New Roman" w:hAnsi="Times New Roman"/>
          <w:noProof/>
          <w:sz w:val="24"/>
          <w:szCs w:val="24"/>
        </w:rPr>
        <w:lastRenderedPageBreak/>
        <w:t xml:space="preserve">was collected in HPLC bottle. The organic EtOAc phase was concentrated under reduced pressure to give the product </w:t>
      </w:r>
      <w:r>
        <w:rPr>
          <w:rFonts w:ascii="Times New Roman" w:hAnsi="Times New Roman"/>
          <w:b/>
          <w:bCs/>
          <w:noProof/>
          <w:sz w:val="24"/>
          <w:szCs w:val="24"/>
        </w:rPr>
        <w:t>10</w:t>
      </w:r>
      <w:r w:rsidRPr="00C3779C">
        <w:rPr>
          <w:rFonts w:ascii="Times New Roman" w:hAnsi="Times New Roman"/>
          <w:b/>
          <w:bCs/>
          <w:noProof/>
          <w:sz w:val="24"/>
          <w:szCs w:val="24"/>
        </w:rPr>
        <w:t>a</w:t>
      </w:r>
      <w:r w:rsidRPr="001401DA">
        <w:rPr>
          <w:rFonts w:ascii="Times New Roman" w:hAnsi="Times New Roman"/>
          <w:noProof/>
          <w:sz w:val="24"/>
          <w:szCs w:val="24"/>
        </w:rPr>
        <w:t xml:space="preserve"> (</w:t>
      </w:r>
      <w:r w:rsidR="00F26DED">
        <w:rPr>
          <w:rFonts w:ascii="Times New Roman" w:hAnsi="Times New Roman"/>
          <w:noProof/>
          <w:sz w:val="24"/>
          <w:szCs w:val="24"/>
        </w:rPr>
        <w:t xml:space="preserve">0.507 </w:t>
      </w:r>
      <w:r w:rsidRPr="001401DA">
        <w:rPr>
          <w:rFonts w:ascii="Times New Roman" w:hAnsi="Times New Roman"/>
          <w:noProof/>
          <w:sz w:val="24"/>
          <w:szCs w:val="24"/>
        </w:rPr>
        <w:t xml:space="preserve">g in 5 h, </w:t>
      </w:r>
      <w:r w:rsidR="00F26DED">
        <w:rPr>
          <w:rFonts w:ascii="Times New Roman" w:hAnsi="Times New Roman"/>
          <w:noProof/>
          <w:sz w:val="24"/>
          <w:szCs w:val="24"/>
        </w:rPr>
        <w:t>95</w:t>
      </w:r>
      <w:r w:rsidRPr="001401DA">
        <w:rPr>
          <w:rFonts w:ascii="Times New Roman" w:hAnsi="Times New Roman"/>
          <w:noProof/>
          <w:sz w:val="24"/>
          <w:szCs w:val="24"/>
        </w:rPr>
        <w:t>%)</w:t>
      </w:r>
      <w:r>
        <w:rPr>
          <w:rFonts w:ascii="Times New Roman" w:hAnsi="Times New Roman"/>
          <w:color w:val="000000" w:themeColor="text1"/>
          <w:sz w:val="24"/>
          <w:szCs w:val="24"/>
        </w:rPr>
        <w:t xml:space="preserve"> </w:t>
      </w:r>
      <w:r>
        <w:rPr>
          <w:rFonts w:ascii="Times New Roman" w:hAnsi="Times New Roman"/>
          <w:sz w:val="24"/>
          <w:szCs w:val="24"/>
        </w:rPr>
        <w:t xml:space="preserve">as a colorless </w:t>
      </w:r>
      <w:r w:rsidR="00693A9A">
        <w:rPr>
          <w:rFonts w:ascii="Times New Roman" w:hAnsi="Times New Roman"/>
          <w:sz w:val="24"/>
          <w:szCs w:val="24"/>
        </w:rPr>
        <w:t>oil</w:t>
      </w:r>
      <w:r>
        <w:rPr>
          <w:rFonts w:ascii="Times New Roman" w:hAnsi="Times New Roman"/>
          <w:sz w:val="24"/>
          <w:szCs w:val="24"/>
        </w:rPr>
        <w:t xml:space="preserve">. </w:t>
      </w:r>
      <w:bookmarkEnd w:id="40"/>
      <w:r w:rsidRPr="000B724A">
        <w:rPr>
          <w:rFonts w:ascii="Times New Roman" w:hAnsi="Times New Roman"/>
          <w:b/>
          <w:bCs/>
          <w:color w:val="0000CC"/>
          <w:sz w:val="24"/>
          <w:szCs w:val="24"/>
          <w:vertAlign w:val="superscript"/>
        </w:rPr>
        <w:t>1</w:t>
      </w:r>
      <w:r w:rsidRPr="000B724A">
        <w:rPr>
          <w:rFonts w:ascii="Times New Roman" w:hAnsi="Times New Roman"/>
          <w:b/>
          <w:bCs/>
          <w:color w:val="0000CC"/>
          <w:sz w:val="24"/>
          <w:szCs w:val="24"/>
        </w:rPr>
        <w:t>H NMR</w:t>
      </w:r>
      <w:r w:rsidRPr="000B724A">
        <w:rPr>
          <w:rFonts w:ascii="Times New Roman" w:hAnsi="Times New Roman"/>
          <w:color w:val="0000CC"/>
          <w:sz w:val="24"/>
          <w:szCs w:val="24"/>
        </w:rPr>
        <w:t xml:space="preserve"> </w:t>
      </w:r>
      <w:r w:rsidRPr="000B724A">
        <w:rPr>
          <w:rFonts w:ascii="Times New Roman" w:hAnsi="Times New Roman"/>
          <w:b/>
          <w:color w:val="0000CC"/>
          <w:sz w:val="24"/>
          <w:szCs w:val="24"/>
        </w:rPr>
        <w:t>(400 MHz, CDCl</w:t>
      </w:r>
      <w:r w:rsidRPr="000B724A">
        <w:rPr>
          <w:rFonts w:ascii="Times New Roman" w:hAnsi="Times New Roman"/>
          <w:b/>
          <w:color w:val="0000CC"/>
          <w:sz w:val="24"/>
          <w:szCs w:val="24"/>
          <w:vertAlign w:val="subscript"/>
        </w:rPr>
        <w:t>3</w:t>
      </w:r>
      <w:r w:rsidRPr="000B724A">
        <w:rPr>
          <w:rFonts w:ascii="Times New Roman" w:hAnsi="Times New Roman"/>
          <w:b/>
          <w:color w:val="0000CC"/>
          <w:sz w:val="24"/>
          <w:szCs w:val="24"/>
        </w:rPr>
        <w:t xml:space="preserve">) </w:t>
      </w:r>
      <w:r>
        <w:rPr>
          <w:rFonts w:ascii="Times New Roman" w:hAnsi="Times New Roman"/>
          <w:bCs/>
          <w:sz w:val="24"/>
          <w:szCs w:val="24"/>
          <w:lang w:val="pt-BR"/>
        </w:rPr>
        <w:t>δ</w:t>
      </w:r>
      <w:r w:rsidRPr="000B724A">
        <w:rPr>
          <w:rFonts w:ascii="Times New Roman" w:hAnsi="Times New Roman"/>
          <w:bCs/>
          <w:sz w:val="24"/>
          <w:szCs w:val="24"/>
        </w:rPr>
        <w:t xml:space="preserve"> 7.1</w:t>
      </w:r>
      <w:r w:rsidR="00152CC7">
        <w:rPr>
          <w:rFonts w:ascii="Times New Roman" w:hAnsi="Times New Roman"/>
          <w:bCs/>
          <w:sz w:val="24"/>
          <w:szCs w:val="24"/>
        </w:rPr>
        <w:t>2</w:t>
      </w:r>
      <w:r w:rsidRPr="000B724A">
        <w:rPr>
          <w:rFonts w:ascii="Times New Roman" w:hAnsi="Times New Roman"/>
          <w:bCs/>
          <w:sz w:val="24"/>
          <w:szCs w:val="24"/>
        </w:rPr>
        <w:t xml:space="preserve"> – 7.0</w:t>
      </w:r>
      <w:r w:rsidR="00152CC7">
        <w:rPr>
          <w:rFonts w:ascii="Times New Roman" w:hAnsi="Times New Roman"/>
          <w:bCs/>
          <w:sz w:val="24"/>
          <w:szCs w:val="24"/>
        </w:rPr>
        <w:t>7</w:t>
      </w:r>
      <w:r w:rsidRPr="000B724A">
        <w:rPr>
          <w:rFonts w:ascii="Times New Roman" w:hAnsi="Times New Roman"/>
          <w:bCs/>
          <w:sz w:val="24"/>
          <w:szCs w:val="24"/>
        </w:rPr>
        <w:t xml:space="preserve"> (m, 5H), 6.9</w:t>
      </w:r>
      <w:r w:rsidR="00152CC7">
        <w:rPr>
          <w:rFonts w:ascii="Times New Roman" w:hAnsi="Times New Roman"/>
          <w:bCs/>
          <w:sz w:val="24"/>
          <w:szCs w:val="24"/>
        </w:rPr>
        <w:t xml:space="preserve">7 </w:t>
      </w:r>
      <w:r w:rsidR="00152CC7" w:rsidRPr="000B724A">
        <w:rPr>
          <w:rFonts w:ascii="Times New Roman" w:hAnsi="Times New Roman"/>
          <w:bCs/>
          <w:sz w:val="24"/>
          <w:szCs w:val="24"/>
        </w:rPr>
        <w:t xml:space="preserve">– </w:t>
      </w:r>
      <w:r w:rsidR="00152CC7">
        <w:rPr>
          <w:rFonts w:ascii="Times New Roman" w:hAnsi="Times New Roman"/>
          <w:bCs/>
          <w:sz w:val="24"/>
          <w:szCs w:val="24"/>
        </w:rPr>
        <w:t>6.93</w:t>
      </w:r>
      <w:r w:rsidRPr="000B724A">
        <w:rPr>
          <w:rFonts w:ascii="Times New Roman" w:hAnsi="Times New Roman"/>
          <w:bCs/>
          <w:sz w:val="24"/>
          <w:szCs w:val="24"/>
        </w:rPr>
        <w:t xml:space="preserve"> (</w:t>
      </w:r>
      <w:r w:rsidR="00152CC7">
        <w:rPr>
          <w:rFonts w:ascii="Times New Roman" w:hAnsi="Times New Roman"/>
          <w:bCs/>
          <w:sz w:val="24"/>
          <w:szCs w:val="24"/>
        </w:rPr>
        <w:t>m</w:t>
      </w:r>
      <w:r w:rsidRPr="000B724A">
        <w:rPr>
          <w:rFonts w:ascii="Times New Roman" w:hAnsi="Times New Roman"/>
          <w:bCs/>
          <w:sz w:val="24"/>
          <w:szCs w:val="24"/>
        </w:rPr>
        <w:t>, 2H), 6.79 – 6.7</w:t>
      </w:r>
      <w:r w:rsidR="00152CC7">
        <w:rPr>
          <w:rFonts w:ascii="Times New Roman" w:hAnsi="Times New Roman"/>
          <w:bCs/>
          <w:sz w:val="24"/>
          <w:szCs w:val="24"/>
        </w:rPr>
        <w:t>7</w:t>
      </w:r>
      <w:r w:rsidRPr="000B724A">
        <w:rPr>
          <w:rFonts w:ascii="Times New Roman" w:hAnsi="Times New Roman"/>
          <w:bCs/>
          <w:sz w:val="24"/>
          <w:szCs w:val="24"/>
        </w:rPr>
        <w:t xml:space="preserve"> (m, 2H), 3.6</w:t>
      </w:r>
      <w:r w:rsidR="00152CC7">
        <w:rPr>
          <w:rFonts w:ascii="Times New Roman" w:hAnsi="Times New Roman"/>
          <w:bCs/>
          <w:sz w:val="24"/>
          <w:szCs w:val="24"/>
        </w:rPr>
        <w:t>7</w:t>
      </w:r>
      <w:r w:rsidRPr="000B724A">
        <w:rPr>
          <w:rFonts w:ascii="Times New Roman" w:hAnsi="Times New Roman"/>
          <w:bCs/>
          <w:sz w:val="24"/>
          <w:szCs w:val="24"/>
        </w:rPr>
        <w:t xml:space="preserve"> (s, 3H), 3.11 (dd, </w:t>
      </w:r>
      <w:r w:rsidRPr="000B724A">
        <w:rPr>
          <w:rFonts w:ascii="Times New Roman" w:hAnsi="Times New Roman"/>
          <w:bCs/>
          <w:i/>
          <w:iCs/>
          <w:sz w:val="24"/>
          <w:szCs w:val="24"/>
        </w:rPr>
        <w:t>J</w:t>
      </w:r>
      <w:r w:rsidRPr="000B724A">
        <w:rPr>
          <w:rFonts w:ascii="Times New Roman" w:hAnsi="Times New Roman"/>
          <w:bCs/>
          <w:sz w:val="24"/>
          <w:szCs w:val="24"/>
        </w:rPr>
        <w:t xml:space="preserve"> = 9.3, 7.4 Hz, 1H), 2.14 (dd, </w:t>
      </w:r>
      <w:r w:rsidRPr="000B724A">
        <w:rPr>
          <w:rFonts w:ascii="Times New Roman" w:hAnsi="Times New Roman"/>
          <w:bCs/>
          <w:i/>
          <w:iCs/>
          <w:sz w:val="24"/>
          <w:szCs w:val="24"/>
        </w:rPr>
        <w:t>J</w:t>
      </w:r>
      <w:r w:rsidRPr="000B724A">
        <w:rPr>
          <w:rFonts w:ascii="Times New Roman" w:hAnsi="Times New Roman"/>
          <w:bCs/>
          <w:sz w:val="24"/>
          <w:szCs w:val="24"/>
        </w:rPr>
        <w:t xml:space="preserve"> = 9.3, 5.0 Hz, 1H), 1.84 (dd, </w:t>
      </w:r>
      <w:r w:rsidRPr="000B724A">
        <w:rPr>
          <w:rFonts w:ascii="Times New Roman" w:hAnsi="Times New Roman"/>
          <w:bCs/>
          <w:i/>
          <w:iCs/>
          <w:sz w:val="24"/>
          <w:szCs w:val="24"/>
        </w:rPr>
        <w:t>J</w:t>
      </w:r>
      <w:r w:rsidRPr="000B724A">
        <w:rPr>
          <w:rFonts w:ascii="Times New Roman" w:hAnsi="Times New Roman"/>
          <w:bCs/>
          <w:sz w:val="24"/>
          <w:szCs w:val="24"/>
        </w:rPr>
        <w:t xml:space="preserve"> = 7.3, 5.0 Hz, 1H). </w:t>
      </w:r>
      <w:r w:rsidRPr="000B724A">
        <w:rPr>
          <w:rFonts w:ascii="Times New Roman" w:hAnsi="Times New Roman"/>
          <w:b/>
          <w:bCs/>
          <w:color w:val="0000CC"/>
          <w:sz w:val="24"/>
          <w:szCs w:val="24"/>
          <w:vertAlign w:val="superscript"/>
        </w:rPr>
        <w:t>13</w:t>
      </w:r>
      <w:r w:rsidRPr="000B724A">
        <w:rPr>
          <w:rFonts w:ascii="Times New Roman" w:hAnsi="Times New Roman"/>
          <w:b/>
          <w:bCs/>
          <w:color w:val="0000CC"/>
          <w:sz w:val="24"/>
          <w:szCs w:val="24"/>
        </w:rPr>
        <w:t>C NMR</w:t>
      </w:r>
      <w:r w:rsidRPr="000B724A">
        <w:rPr>
          <w:rFonts w:ascii="Times New Roman" w:hAnsi="Times New Roman"/>
          <w:color w:val="0000CC"/>
          <w:sz w:val="24"/>
          <w:szCs w:val="24"/>
        </w:rPr>
        <w:t xml:space="preserve"> </w:t>
      </w:r>
      <w:r w:rsidRPr="000B724A">
        <w:rPr>
          <w:rFonts w:ascii="Times New Roman" w:hAnsi="Times New Roman"/>
          <w:b/>
          <w:color w:val="0000CC"/>
          <w:sz w:val="24"/>
          <w:szCs w:val="24"/>
        </w:rPr>
        <w:t>(101 MHz, CDCl</w:t>
      </w:r>
      <w:r w:rsidRPr="000B724A">
        <w:rPr>
          <w:rFonts w:ascii="Times New Roman" w:hAnsi="Times New Roman"/>
          <w:b/>
          <w:color w:val="0000CC"/>
          <w:sz w:val="24"/>
          <w:szCs w:val="24"/>
          <w:vertAlign w:val="subscript"/>
        </w:rPr>
        <w:t>3</w:t>
      </w:r>
      <w:r w:rsidRPr="000B724A">
        <w:rPr>
          <w:rFonts w:ascii="Times New Roman" w:hAnsi="Times New Roman"/>
          <w:b/>
          <w:color w:val="0000CC"/>
          <w:sz w:val="24"/>
          <w:szCs w:val="24"/>
        </w:rPr>
        <w:t xml:space="preserve">) </w:t>
      </w:r>
      <w:r>
        <w:rPr>
          <w:rFonts w:ascii="Times New Roman" w:hAnsi="Times New Roman"/>
          <w:bCs/>
          <w:sz w:val="24"/>
          <w:szCs w:val="24"/>
          <w:lang w:val="el-GR"/>
        </w:rPr>
        <w:t xml:space="preserve">δ 173.99, 135.99, 133.56, 133.33, 133.07, 131.63, 129.46, 128.15, 128.07, 128.02, 126.68, 52.80, 36.82, 33.31, 20.47. </w:t>
      </w:r>
      <w:r w:rsidRPr="000B724A">
        <w:rPr>
          <w:rFonts w:ascii="Times New Roman" w:hAnsi="Times New Roman"/>
          <w:b/>
          <w:color w:val="0000CC"/>
          <w:sz w:val="24"/>
          <w:szCs w:val="24"/>
        </w:rPr>
        <w:t>IR (</w:t>
      </w:r>
      <w:r w:rsidRPr="00E8546D">
        <w:rPr>
          <w:rFonts w:ascii="Symbol" w:hAnsi="Symbol"/>
          <w:b/>
          <w:color w:val="0000CC"/>
          <w:sz w:val="24"/>
          <w:szCs w:val="24"/>
        </w:rPr>
        <w:t></w:t>
      </w:r>
      <w:r w:rsidRPr="000B724A">
        <w:rPr>
          <w:rFonts w:ascii="Times New Roman" w:hAnsi="Times New Roman"/>
          <w:b/>
          <w:color w:val="0000CC"/>
          <w:sz w:val="24"/>
          <w:szCs w:val="24"/>
          <w:vertAlign w:val="subscript"/>
        </w:rPr>
        <w:t>max</w:t>
      </w:r>
      <w:r w:rsidRPr="000B724A">
        <w:rPr>
          <w:rFonts w:ascii="Times New Roman" w:hAnsi="Times New Roman"/>
          <w:b/>
          <w:color w:val="0000CC"/>
          <w:sz w:val="24"/>
          <w:szCs w:val="24"/>
        </w:rPr>
        <w:t>):</w:t>
      </w:r>
      <w:r w:rsidRPr="000B724A">
        <w:rPr>
          <w:rFonts w:ascii="Times New Roman" w:hAnsi="Times New Roman"/>
          <w:sz w:val="24"/>
          <w:szCs w:val="24"/>
        </w:rPr>
        <w:t xml:space="preserve"> 3024.29, 2953.82, 1716.75, 1494.38, 1213.56, 825.68 cm</w:t>
      </w:r>
      <w:r w:rsidRPr="000B724A">
        <w:rPr>
          <w:rFonts w:ascii="Times New Roman" w:hAnsi="Times New Roman"/>
          <w:sz w:val="24"/>
          <w:szCs w:val="24"/>
          <w:vertAlign w:val="superscript"/>
        </w:rPr>
        <w:t>-1</w:t>
      </w:r>
      <w:r w:rsidRPr="000B724A">
        <w:rPr>
          <w:rFonts w:ascii="Times New Roman" w:hAnsi="Times New Roman"/>
          <w:sz w:val="24"/>
          <w:szCs w:val="24"/>
        </w:rPr>
        <w:t xml:space="preserve">. </w:t>
      </w:r>
      <w:r w:rsidRPr="000B724A">
        <w:rPr>
          <w:rFonts w:ascii="Times New Roman" w:hAnsi="Times New Roman"/>
          <w:b/>
          <w:bCs/>
          <w:color w:val="0000CC"/>
          <w:sz w:val="24"/>
          <w:szCs w:val="24"/>
        </w:rPr>
        <w:t>HRMS (ESI):</w:t>
      </w:r>
      <w:r w:rsidRPr="000B724A">
        <w:rPr>
          <w:rFonts w:ascii="Times New Roman" w:hAnsi="Times New Roman"/>
          <w:color w:val="0000CC"/>
          <w:sz w:val="24"/>
          <w:szCs w:val="24"/>
        </w:rPr>
        <w:t xml:space="preserve"> </w:t>
      </w:r>
      <w:r w:rsidRPr="000B724A">
        <w:rPr>
          <w:rFonts w:ascii="Times New Roman" w:hAnsi="Times New Roman"/>
          <w:i/>
          <w:iCs/>
          <w:sz w:val="24"/>
          <w:szCs w:val="24"/>
        </w:rPr>
        <w:t>m/z</w:t>
      </w:r>
      <w:r w:rsidRPr="000B724A">
        <w:rPr>
          <w:rFonts w:ascii="Times New Roman" w:hAnsi="Times New Roman"/>
          <w:sz w:val="24"/>
          <w:szCs w:val="24"/>
        </w:rPr>
        <w:t xml:space="preserve"> calcd for</w:t>
      </w:r>
      <w:r w:rsidRPr="000B724A">
        <w:rPr>
          <w:rFonts w:ascii="Times New Roman" w:hAnsi="Times New Roman"/>
          <w:b/>
          <w:sz w:val="24"/>
          <w:szCs w:val="24"/>
        </w:rPr>
        <w:t xml:space="preserve"> C</w:t>
      </w:r>
      <w:r w:rsidRPr="000B724A">
        <w:rPr>
          <w:rFonts w:ascii="Times New Roman" w:hAnsi="Times New Roman"/>
          <w:b/>
          <w:sz w:val="24"/>
          <w:szCs w:val="24"/>
          <w:vertAlign w:val="subscript"/>
        </w:rPr>
        <w:t>17</w:t>
      </w:r>
      <w:r w:rsidRPr="000B724A">
        <w:rPr>
          <w:rFonts w:ascii="Times New Roman" w:hAnsi="Times New Roman"/>
          <w:b/>
          <w:sz w:val="24"/>
          <w:szCs w:val="24"/>
        </w:rPr>
        <w:t>H</w:t>
      </w:r>
      <w:r w:rsidR="0030379C" w:rsidRPr="000B724A">
        <w:rPr>
          <w:rFonts w:ascii="Times New Roman" w:hAnsi="Times New Roman"/>
          <w:b/>
          <w:sz w:val="24"/>
          <w:szCs w:val="24"/>
          <w:vertAlign w:val="subscript"/>
        </w:rPr>
        <w:t>16</w:t>
      </w:r>
      <w:r w:rsidRPr="000B724A">
        <w:rPr>
          <w:rFonts w:ascii="Times New Roman" w:hAnsi="Times New Roman"/>
          <w:b/>
          <w:sz w:val="24"/>
          <w:szCs w:val="24"/>
        </w:rPr>
        <w:t>ClO</w:t>
      </w:r>
      <w:r w:rsidRPr="000B724A">
        <w:rPr>
          <w:rFonts w:ascii="Times New Roman" w:hAnsi="Times New Roman"/>
          <w:b/>
          <w:sz w:val="24"/>
          <w:szCs w:val="24"/>
          <w:vertAlign w:val="subscript"/>
        </w:rPr>
        <w:t>2</w:t>
      </w:r>
      <w:r w:rsidRPr="000B724A">
        <w:rPr>
          <w:rFonts w:ascii="Times New Roman" w:hAnsi="Times New Roman"/>
          <w:b/>
          <w:sz w:val="24"/>
          <w:szCs w:val="24"/>
        </w:rPr>
        <w:t xml:space="preserve"> </w:t>
      </w:r>
      <w:r w:rsidRPr="000B724A">
        <w:rPr>
          <w:rFonts w:ascii="Times New Roman" w:hAnsi="Times New Roman"/>
          <w:sz w:val="24"/>
          <w:szCs w:val="24"/>
        </w:rPr>
        <w:t>[M+H]</w:t>
      </w:r>
      <w:r w:rsidRPr="000B724A">
        <w:rPr>
          <w:rFonts w:ascii="Times New Roman" w:hAnsi="Times New Roman"/>
          <w:sz w:val="24"/>
          <w:szCs w:val="24"/>
          <w:vertAlign w:val="superscript"/>
        </w:rPr>
        <w:t xml:space="preserve">+ </w:t>
      </w:r>
      <w:r w:rsidRPr="000B724A">
        <w:rPr>
          <w:rFonts w:ascii="Times New Roman" w:hAnsi="Times New Roman"/>
          <w:sz w:val="24"/>
          <w:szCs w:val="24"/>
        </w:rPr>
        <w:t>286.0</w:t>
      </w:r>
      <w:r w:rsidR="0030379C" w:rsidRPr="000B724A">
        <w:rPr>
          <w:rFonts w:ascii="Times New Roman" w:hAnsi="Times New Roman"/>
          <w:sz w:val="24"/>
          <w:szCs w:val="24"/>
        </w:rPr>
        <w:t>833</w:t>
      </w:r>
      <w:r w:rsidRPr="000B724A">
        <w:rPr>
          <w:rFonts w:ascii="Times New Roman" w:hAnsi="Times New Roman"/>
          <w:sz w:val="24"/>
          <w:szCs w:val="24"/>
        </w:rPr>
        <w:t xml:space="preserve">, found </w:t>
      </w:r>
      <w:r w:rsidR="00916D18" w:rsidRPr="000B724A">
        <w:rPr>
          <w:rFonts w:ascii="Times New Roman" w:hAnsi="Times New Roman"/>
          <w:sz w:val="24"/>
          <w:szCs w:val="24"/>
        </w:rPr>
        <w:t>286.0842. Verified the analytical data with those reported in the literature.</w:t>
      </w:r>
      <w:r w:rsidR="00916D18">
        <w:rPr>
          <w:rFonts w:ascii="Times New Roman" w:hAnsi="Times New Roman"/>
          <w:sz w:val="24"/>
          <w:szCs w:val="24"/>
          <w:lang w:val="pt-BR"/>
        </w:rPr>
        <w:fldChar w:fldCharType="begin"/>
      </w:r>
      <w:r w:rsidR="00F5024F">
        <w:rPr>
          <w:rFonts w:ascii="Times New Roman" w:hAnsi="Times New Roman"/>
          <w:sz w:val="24"/>
          <w:szCs w:val="24"/>
          <w:lang w:val="pt-BR"/>
        </w:rPr>
        <w:instrText xml:space="preserve"> ADDIN EN.CITE &lt;EndNote&gt;&lt;Cite&gt;&lt;Author&gt;Wang&lt;/Author&gt;&lt;Year&gt;2019&lt;/Year&gt;&lt;RecNum&gt;130&lt;/RecNum&gt;&lt;DisplayText&gt;&lt;style face="superscript"&gt;7&lt;/style&gt;&lt;/DisplayText&gt;&lt;record&gt;&lt;rec-number&gt;130&lt;/rec-number&gt;&lt;foreign-keys&gt;&lt;key app="EN" db-id="edt2dz2fjrztveee02p52f2qe9szwvx0s9tw" timestamp="1714884598"&gt;130&lt;/key&gt;&lt;/foreign-keys&gt;&lt;ref-type name="Journal Article"&gt;17&lt;/ref-type&gt;&lt;contributors&gt;&lt;authors&gt;&lt;author&gt;Wang, Ban&lt;/author&gt;&lt;author&gt;Howard, Isaac G&lt;/author&gt;&lt;author&gt;Pope, Jackson W&lt;/author&gt;&lt;author&gt;Conte, Eric D&lt;/author&gt;&lt;author&gt;Deng, Yongming&lt;/author&gt;&lt;/authors&gt;&lt;/contributors&gt;&lt;titles&gt;&lt;title&gt;Bis (imino) pyridine iron complexes for catalytic carbene transfer reactions&lt;/title&gt;&lt;secondary-title&gt;Chemical Science&lt;/secondary-title&gt;&lt;/titles&gt;&lt;periodical&gt;&lt;full-title&gt;Chemical Science&lt;/full-title&gt;&lt;/periodical&gt;&lt;pages&gt;7958-7963&lt;/pages&gt;&lt;volume&gt;10&lt;/volume&gt;&lt;number&gt;34&lt;/number&gt;&lt;dates&gt;&lt;year&gt;2019&lt;/year&gt;&lt;/dates&gt;&lt;urls&gt;&lt;/urls&gt;&lt;/record&gt;&lt;/Cite&gt;&lt;/EndNote&gt;</w:instrText>
      </w:r>
      <w:r w:rsidR="00916D18">
        <w:rPr>
          <w:rFonts w:ascii="Times New Roman" w:hAnsi="Times New Roman"/>
          <w:sz w:val="24"/>
          <w:szCs w:val="24"/>
          <w:lang w:val="pt-BR"/>
        </w:rPr>
        <w:fldChar w:fldCharType="separate"/>
      </w:r>
      <w:r w:rsidR="00F5024F" w:rsidRPr="00F5024F">
        <w:rPr>
          <w:rFonts w:ascii="Times New Roman" w:hAnsi="Times New Roman"/>
          <w:noProof/>
          <w:sz w:val="24"/>
          <w:szCs w:val="24"/>
          <w:vertAlign w:val="superscript"/>
          <w:lang w:val="pt-BR"/>
        </w:rPr>
        <w:t>7</w:t>
      </w:r>
      <w:r w:rsidR="00916D18">
        <w:rPr>
          <w:rFonts w:ascii="Times New Roman" w:hAnsi="Times New Roman"/>
          <w:sz w:val="24"/>
          <w:szCs w:val="24"/>
          <w:lang w:val="pt-BR"/>
        </w:rPr>
        <w:fldChar w:fldCharType="end"/>
      </w:r>
    </w:p>
    <w:p w14:paraId="55339824" w14:textId="77777777" w:rsidR="00F26DED" w:rsidRPr="00F828AE" w:rsidRDefault="00F26DED" w:rsidP="00F26DED">
      <w:pPr>
        <w:autoSpaceDE w:val="0"/>
        <w:autoSpaceDN w:val="0"/>
        <w:spacing w:line="48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 calculation:</w:t>
      </w:r>
    </w:p>
    <w:p w14:paraId="376072B9"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values of the number of incident photons (N</w:t>
      </w:r>
      <w:r w:rsidRPr="00F828AE">
        <w:rPr>
          <w:rFonts w:ascii="Times New Roman" w:hAnsi="Times New Roman"/>
          <w:iCs/>
          <w:color w:val="000000" w:themeColor="text1"/>
          <w:sz w:val="24"/>
          <w:szCs w:val="24"/>
          <w:vertAlign w:val="subscript"/>
        </w:rPr>
        <w:t>photons</w:t>
      </w:r>
      <w:r w:rsidRPr="00F828AE">
        <w:rPr>
          <w:rFonts w:ascii="Times New Roman" w:hAnsi="Times New Roman"/>
          <w:iCs/>
          <w:color w:val="000000" w:themeColor="text1"/>
          <w:sz w:val="24"/>
          <w:szCs w:val="24"/>
        </w:rPr>
        <w:t>) were calculated using the following</w:t>
      </w:r>
    </w:p>
    <w:p w14:paraId="0A1DEE4A"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equations. Here,</w:t>
      </w:r>
    </w:p>
    <w:p w14:paraId="394B4082" w14:textId="77777777" w:rsidR="00F26DED" w:rsidRPr="00F828AE" w:rsidRDefault="001B6489" w:rsidP="00DC4B08">
      <w:pPr>
        <w:autoSpaceDE w:val="0"/>
        <w:autoSpaceDN w:val="0"/>
        <w:spacing w:line="36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Pλt</m:t>
              </m:r>
            </m:num>
            <m:den>
              <m:r>
                <w:rPr>
                  <w:rFonts w:ascii="Cambria Math" w:hAnsi="Cambria Math"/>
                  <w:color w:val="000000" w:themeColor="text1"/>
                  <w:sz w:val="24"/>
                  <w:szCs w:val="24"/>
                </w:rPr>
                <m:t>hc</m:t>
              </m:r>
            </m:den>
          </m:f>
        </m:oMath>
      </m:oMathPara>
    </w:p>
    <w:p w14:paraId="16F69AD7"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vertAlign w:val="superscript"/>
        </w:rPr>
      </w:pPr>
      <w:r w:rsidRPr="00F828AE">
        <w:rPr>
          <w:rFonts w:ascii="Times New Roman" w:hAnsi="Times New Roman"/>
          <w:iCs/>
          <w:color w:val="000000" w:themeColor="text1"/>
          <w:sz w:val="24"/>
          <w:szCs w:val="24"/>
        </w:rPr>
        <w:t>Area of lamp (a) = 448 cm</w:t>
      </w:r>
      <w:r w:rsidRPr="00F828AE">
        <w:rPr>
          <w:rFonts w:ascii="Times New Roman" w:hAnsi="Times New Roman"/>
          <w:iCs/>
          <w:color w:val="000000" w:themeColor="text1"/>
          <w:sz w:val="24"/>
          <w:szCs w:val="24"/>
          <w:vertAlign w:val="superscript"/>
        </w:rPr>
        <w:t>2</w:t>
      </w:r>
      <w:r w:rsidRPr="00F828AE">
        <w:rPr>
          <w:rFonts w:ascii="Times New Roman" w:hAnsi="Times New Roman"/>
          <w:iCs/>
          <w:color w:val="000000" w:themeColor="text1"/>
          <w:sz w:val="24"/>
          <w:szCs w:val="24"/>
        </w:rPr>
        <w:t xml:space="preserve"> = 352 x 10</w:t>
      </w:r>
      <w:r w:rsidRPr="00F828AE">
        <w:rPr>
          <w:rFonts w:ascii="Times New Roman" w:hAnsi="Times New Roman"/>
          <w:iCs/>
          <w:color w:val="000000" w:themeColor="text1"/>
          <w:sz w:val="24"/>
          <w:szCs w:val="24"/>
          <w:vertAlign w:val="superscript"/>
        </w:rPr>
        <w:t>-4</w:t>
      </w:r>
      <w:r w:rsidRPr="00F828AE">
        <w:rPr>
          <w:rFonts w:ascii="Times New Roman" w:hAnsi="Times New Roman"/>
          <w:iCs/>
          <w:color w:val="000000" w:themeColor="text1"/>
          <w:sz w:val="24"/>
          <w:szCs w:val="24"/>
        </w:rPr>
        <w:t xml:space="preserve"> m</w:t>
      </w:r>
      <w:r w:rsidRPr="00F828AE">
        <w:rPr>
          <w:rFonts w:ascii="Times New Roman" w:hAnsi="Times New Roman"/>
          <w:iCs/>
          <w:color w:val="000000" w:themeColor="text1"/>
          <w:sz w:val="24"/>
          <w:szCs w:val="24"/>
          <w:vertAlign w:val="superscript"/>
        </w:rPr>
        <w:t xml:space="preserve">2 </w:t>
      </w:r>
    </w:p>
    <w:p w14:paraId="0D9ED4E5" w14:textId="18DC8F46"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Power of the light (p)</w:t>
      </w:r>
      <w:r w:rsidRPr="00F828AE">
        <w:rPr>
          <w:rFonts w:ascii="Times New Roman" w:hAnsi="Times New Roman"/>
          <w:iCs/>
          <w:color w:val="000000" w:themeColor="text1"/>
          <w:sz w:val="24"/>
          <w:szCs w:val="24"/>
          <w:vertAlign w:val="superscript"/>
        </w:rPr>
        <w:t xml:space="preserve"> </w:t>
      </w:r>
      <w:r>
        <w:rPr>
          <w:rFonts w:ascii="Times New Roman" w:hAnsi="Times New Roman"/>
          <w:iCs/>
          <w:color w:val="000000" w:themeColor="text1"/>
          <w:sz w:val="24"/>
          <w:szCs w:val="24"/>
        </w:rPr>
        <w:t>= 69W = 69</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𝐽</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𝑠</w:t>
      </w:r>
      <w:r w:rsidRPr="00F828AE">
        <w:rPr>
          <w:rFonts w:ascii="Times New Roman" w:hAnsi="Times New Roman"/>
          <w:iCs/>
          <w:color w:val="000000" w:themeColor="text1"/>
          <w:sz w:val="24"/>
          <w:szCs w:val="24"/>
          <w:vertAlign w:val="superscript"/>
        </w:rPr>
        <w:t>­1</w:t>
      </w:r>
    </w:p>
    <w:p w14:paraId="2159FDCE"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λ = Wavelength of the light (420 nm) = 420 x 10</w:t>
      </w:r>
      <w:r w:rsidRPr="00F828AE">
        <w:rPr>
          <w:rFonts w:ascii="Times New Roman" w:hAnsi="Times New Roman"/>
          <w:iCs/>
          <w:color w:val="000000" w:themeColor="text1"/>
          <w:sz w:val="24"/>
          <w:szCs w:val="24"/>
          <w:vertAlign w:val="superscript"/>
        </w:rPr>
        <w:t xml:space="preserve">-9 </w:t>
      </w:r>
      <w:r w:rsidRPr="00F828AE">
        <w:rPr>
          <w:rFonts w:ascii="Times New Roman" w:hAnsi="Times New Roman"/>
          <w:iCs/>
          <w:color w:val="000000" w:themeColor="text1"/>
          <w:sz w:val="24"/>
          <w:szCs w:val="24"/>
        </w:rPr>
        <w:t>m</w:t>
      </w:r>
    </w:p>
    <w:p w14:paraId="146A8C8C"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 = Duration of irradiation time, 5 h = 18000 s,</w:t>
      </w:r>
    </w:p>
    <w:p w14:paraId="569E9FFD"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h = Planck’s constant = 6.626 x 10</w:t>
      </w:r>
      <w:r w:rsidRPr="00F828AE">
        <w:rPr>
          <w:rFonts w:ascii="Times New Roman" w:hAnsi="Times New Roman"/>
          <w:iCs/>
          <w:color w:val="000000" w:themeColor="text1"/>
          <w:sz w:val="24"/>
          <w:szCs w:val="24"/>
          <w:vertAlign w:val="superscript"/>
        </w:rPr>
        <w:t>-34</w:t>
      </w:r>
      <w:r w:rsidRPr="00F828AE">
        <w:rPr>
          <w:rFonts w:ascii="Times New Roman" w:hAnsi="Times New Roman"/>
          <w:iCs/>
          <w:color w:val="000000" w:themeColor="text1"/>
          <w:sz w:val="24"/>
          <w:szCs w:val="24"/>
        </w:rPr>
        <w:t xml:space="preserve"> J s</w:t>
      </w:r>
    </w:p>
    <w:p w14:paraId="1E6C918B" w14:textId="77777777" w:rsidR="00F26DED" w:rsidRPr="00F828AE" w:rsidRDefault="00F26DED" w:rsidP="00DC4B08">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iCs/>
          <w:color w:val="000000" w:themeColor="text1"/>
          <w:sz w:val="24"/>
          <w:szCs w:val="24"/>
        </w:rPr>
        <w:t>c = Velocity of light = 3 x 10</w:t>
      </w:r>
      <w:r w:rsidRPr="00F828AE">
        <w:rPr>
          <w:rFonts w:ascii="Times New Roman" w:hAnsi="Times New Roman"/>
          <w:iCs/>
          <w:color w:val="000000" w:themeColor="text1"/>
          <w:sz w:val="24"/>
          <w:szCs w:val="24"/>
          <w:vertAlign w:val="superscript"/>
        </w:rPr>
        <w:t>8</w:t>
      </w:r>
      <w:r w:rsidRPr="00F828AE">
        <w:rPr>
          <w:rFonts w:ascii="Times New Roman" w:hAnsi="Times New Roman"/>
          <w:iCs/>
          <w:color w:val="000000" w:themeColor="text1"/>
          <w:sz w:val="24"/>
          <w:szCs w:val="24"/>
        </w:rPr>
        <w:t xml:space="preserve"> m s</w:t>
      </w:r>
      <w:r w:rsidRPr="00F828AE">
        <w:rPr>
          <w:rFonts w:ascii="Times New Roman" w:hAnsi="Times New Roman"/>
          <w:b/>
          <w:iCs/>
          <w:color w:val="000000" w:themeColor="text1"/>
          <w:sz w:val="24"/>
          <w:szCs w:val="24"/>
          <w:vertAlign w:val="superscript"/>
        </w:rPr>
        <w:t>-1</w:t>
      </w:r>
    </w:p>
    <w:p w14:paraId="461832CD"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w:r>
        <w:rPr>
          <w:rFonts w:ascii="Times New Roman" w:hAnsi="Times New Roman"/>
          <w:iCs/>
          <w:color w:val="000000" w:themeColor="text1"/>
          <w:sz w:val="24"/>
          <w:szCs w:val="24"/>
        </w:rPr>
        <w:t>No of photons incident</w:t>
      </w:r>
      <w:r w:rsidRPr="00F828AE">
        <w:rPr>
          <w:rFonts w:ascii="Times New Roman" w:hAnsi="Times New Roman"/>
          <w:iCs/>
          <w:color w:val="000000" w:themeColor="text1"/>
          <w:sz w:val="24"/>
          <w:szCs w:val="24"/>
        </w:rPr>
        <w:t xml:space="preserve"> </w:t>
      </w:r>
    </w:p>
    <w:p w14:paraId="2961A9E2" w14:textId="3F238AA6" w:rsidR="00F26DED" w:rsidRPr="00F828AE" w:rsidRDefault="001B6489" w:rsidP="00DC4B08">
      <w:pPr>
        <w:autoSpaceDE w:val="0"/>
        <w:autoSpaceDN w:val="0"/>
        <w:spacing w:line="36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 xml:space="preserve">69 J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r>
                <m:rPr>
                  <m:sty m:val="p"/>
                </m:rPr>
                <w:rPr>
                  <w:rFonts w:ascii="Cambria Math" w:hAnsi="Cambria Math"/>
                  <w:color w:val="000000" w:themeColor="text1"/>
                  <w:sz w:val="24"/>
                  <w:szCs w:val="24"/>
                  <w:vertAlign w:val="superscript"/>
                </w:rPr>
                <m:t xml:space="preserve"> ×420× </m:t>
              </m:r>
              <m:sSup>
                <m:sSupPr>
                  <m:ctrlPr>
                    <w:rPr>
                      <w:rFonts w:ascii="Cambria Math" w:hAnsi="Cambria Math"/>
                      <w:iCs/>
                      <w:color w:val="000000" w:themeColor="text1"/>
                      <w:sz w:val="24"/>
                      <w:szCs w:val="24"/>
                      <w:vertAlign w:val="superscript"/>
                    </w:rPr>
                  </m:ctrlPr>
                </m:sSupPr>
                <m:e>
                  <m:r>
                    <m:rPr>
                      <m:sty m:val="p"/>
                    </m:rPr>
                    <w:rPr>
                      <w:rFonts w:ascii="Cambria Math" w:hAnsi="Cambria Math"/>
                      <w:color w:val="000000" w:themeColor="text1"/>
                      <w:sz w:val="24"/>
                      <w:szCs w:val="24"/>
                      <w:vertAlign w:val="superscript"/>
                    </w:rPr>
                    <m:t>10</m:t>
                  </m:r>
                </m:e>
                <m:sup>
                  <m:r>
                    <w:rPr>
                      <w:rFonts w:ascii="Cambria Math" w:hAnsi="Cambria Math"/>
                      <w:color w:val="000000" w:themeColor="text1"/>
                      <w:sz w:val="24"/>
                      <w:szCs w:val="24"/>
                      <w:vertAlign w:val="superscript"/>
                    </w:rPr>
                    <m:t xml:space="preserve">-9 </m:t>
                  </m:r>
                </m:sup>
              </m:sSup>
              <m:r>
                <m:rPr>
                  <m:sty m:val="p"/>
                </m:rPr>
                <w:rPr>
                  <w:rFonts w:ascii="Cambria Math" w:hAnsi="Cambria Math"/>
                  <w:color w:val="000000" w:themeColor="text1"/>
                  <w:sz w:val="24"/>
                  <w:szCs w:val="24"/>
                  <w:vertAlign w:val="superscript"/>
                </w:rPr>
                <m:t>m</m:t>
              </m:r>
              <m:r>
                <w:rPr>
                  <w:rFonts w:ascii="Cambria Math" w:hAnsi="Cambria Math"/>
                  <w:color w:val="000000" w:themeColor="text1"/>
                  <w:sz w:val="24"/>
                  <w:szCs w:val="24"/>
                </w:rPr>
                <m:t xml:space="preserve"> ×18000 s</m:t>
              </m:r>
            </m:num>
            <m:den>
              <m:r>
                <m:rPr>
                  <m:sty m:val="p"/>
                </m:rPr>
                <w:rPr>
                  <w:rFonts w:ascii="Cambria Math" w:hAnsi="Cambria Math"/>
                  <w:color w:val="000000" w:themeColor="text1"/>
                  <w:sz w:val="24"/>
                  <w:szCs w:val="24"/>
                </w:rPr>
                <m:t xml:space="preserve">6.626 ×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10</m:t>
                  </m:r>
                </m:e>
                <m:sup>
                  <m:r>
                    <w:rPr>
                      <w:rFonts w:ascii="Cambria Math" w:hAnsi="Cambria Math"/>
                      <w:color w:val="000000" w:themeColor="text1"/>
                      <w:sz w:val="24"/>
                      <w:szCs w:val="24"/>
                    </w:rPr>
                    <m:t>-34</m:t>
                  </m:r>
                </m:sup>
              </m:sSup>
              <m:r>
                <m:rPr>
                  <m:sty m:val="p"/>
                </m:rPr>
                <w:rPr>
                  <w:rFonts w:ascii="Cambria Math" w:hAnsi="Cambria Math"/>
                  <w:color w:val="000000" w:themeColor="text1"/>
                  <w:sz w:val="24"/>
                  <w:szCs w:val="24"/>
                </w:rPr>
                <m:t xml:space="preserve"> J s</m:t>
              </m:r>
              <m:r>
                <w:rPr>
                  <w:rFonts w:ascii="Cambria Math" w:hAnsi="Cambria Math"/>
                  <w:color w:val="000000" w:themeColor="text1"/>
                  <w:sz w:val="24"/>
                  <w:szCs w:val="24"/>
                </w:rPr>
                <m:t>× 3×</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8</m:t>
                  </m:r>
                </m:sup>
              </m:sSup>
              <m:r>
                <w:rPr>
                  <w:rFonts w:ascii="Cambria Math" w:hAnsi="Cambria Math"/>
                  <w:color w:val="000000" w:themeColor="text1"/>
                  <w:sz w:val="24"/>
                  <w:szCs w:val="24"/>
                </w:rPr>
                <m:t xml:space="preserve"> </m:t>
              </m:r>
              <m:r>
                <m:rPr>
                  <m:sty m:val="p"/>
                </m:rPr>
                <w:rPr>
                  <w:rFonts w:ascii="Cambria Math" w:hAnsi="Cambria Math"/>
                  <w:color w:val="000000" w:themeColor="text1"/>
                  <w:sz w:val="24"/>
                  <w:szCs w:val="24"/>
                </w:rPr>
                <m:t xml:space="preserve">m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den>
          </m:f>
        </m:oMath>
      </m:oMathPara>
    </w:p>
    <w:p w14:paraId="22BEFA8D" w14:textId="10D05D69" w:rsidR="00F26DED" w:rsidRPr="00F828AE" w:rsidRDefault="001B6489" w:rsidP="00DC4B08">
      <w:pPr>
        <w:autoSpaceDE w:val="0"/>
        <w:autoSpaceDN w:val="0"/>
        <w:spacing w:line="360" w:lineRule="auto"/>
        <w:rPr>
          <w:rFonts w:ascii="Times New Roman" w:hAnsi="Times New Roman"/>
          <w:b/>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 2.6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oMath>
      </m:oMathPara>
    </w:p>
    <w:p w14:paraId="139EB696"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m:t>
          </m:r>
          <m:f>
            <m:fPr>
              <m:ctrlPr>
                <w:rPr>
                  <w:rFonts w:ascii="Cambria Math" w:hAnsi="Cambria Math"/>
                  <w:i/>
                  <w:iCs/>
                  <w:color w:val="000000" w:themeColor="text1"/>
                  <w:sz w:val="24"/>
                  <w:szCs w:val="24"/>
                </w:rPr>
              </m:ctrlPr>
            </m:fPr>
            <m:num>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num>
            <m:den>
              <m:r>
                <w:rPr>
                  <w:rFonts w:ascii="Cambria Math" w:hAnsi="Cambria Math"/>
                  <w:color w:val="000000" w:themeColor="text1"/>
                  <w:sz w:val="24"/>
                  <w:szCs w:val="24"/>
                </w:rPr>
                <m:t>N</m:t>
              </m:r>
            </m:den>
          </m:f>
        </m:oMath>
      </m:oMathPara>
    </w:p>
    <w:p w14:paraId="4ACF5748"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[N = Avogadro’s number (6.02214 × 10</w:t>
      </w:r>
      <w:r w:rsidRPr="00F828AE">
        <w:rPr>
          <w:rFonts w:ascii="Times New Roman" w:hAnsi="Times New Roman"/>
          <w:iCs/>
          <w:color w:val="000000" w:themeColor="text1"/>
          <w:sz w:val="24"/>
          <w:szCs w:val="24"/>
          <w:vertAlign w:val="superscript"/>
        </w:rPr>
        <w:t>23</w:t>
      </w:r>
      <w:r w:rsidRPr="00F828AE">
        <w:rPr>
          <w:rFonts w:ascii="Times New Roman" w:hAnsi="Times New Roman"/>
          <w:iCs/>
          <w:color w:val="000000" w:themeColor="text1"/>
          <w:sz w:val="24"/>
          <w:szCs w:val="24"/>
        </w:rPr>
        <w:t>)]</w:t>
      </w:r>
    </w:p>
    <w:p w14:paraId="0F54473E" w14:textId="1D01EC8D"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2.6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num>
            <m:den>
              <m:r>
                <m:rPr>
                  <m:sty m:val="p"/>
                </m:rPr>
                <w:rPr>
                  <w:rFonts w:ascii="Cambria Math" w:hAnsi="Cambria Math"/>
                  <w:color w:val="000000" w:themeColor="text1"/>
                  <w:sz w:val="24"/>
                  <w:szCs w:val="24"/>
                </w:rPr>
                <m:t>6.02214×</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 xml:space="preserve"> 10</m:t>
                  </m:r>
                </m:e>
                <m:sup>
                  <m:r>
                    <w:rPr>
                      <w:rFonts w:ascii="Cambria Math" w:hAnsi="Cambria Math"/>
                      <w:color w:val="000000" w:themeColor="text1"/>
                      <w:sz w:val="24"/>
                      <w:szCs w:val="24"/>
                    </w:rPr>
                    <m:t>23</m:t>
                  </m:r>
                </m:sup>
              </m:sSup>
            </m:den>
          </m:f>
        </m:oMath>
      </m:oMathPara>
    </w:p>
    <w:p w14:paraId="2F3DC016" w14:textId="5EEF4FF9"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=4.31 mole</m:t>
          </m:r>
        </m:oMath>
      </m:oMathPara>
    </w:p>
    <w:p w14:paraId="6EFEC60F"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Moles of product formed is:</w:t>
      </w:r>
    </w:p>
    <w:p w14:paraId="3F0124E3"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of product formed =</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productivity</m:t>
              </m:r>
            </m:num>
            <m:den>
              <m:r>
                <w:rPr>
                  <w:rFonts w:ascii="Cambria Math" w:hAnsi="Cambria Math"/>
                  <w:color w:val="000000" w:themeColor="text1"/>
                  <w:sz w:val="24"/>
                  <w:szCs w:val="24"/>
                </w:rPr>
                <m:t>mole. wt</m:t>
              </m:r>
            </m:den>
          </m:f>
        </m:oMath>
      </m:oMathPara>
    </w:p>
    <w:p w14:paraId="29F0E09F" w14:textId="5C9F65E5"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product formed is =</w:t>
      </w:r>
      <w:r>
        <w:rPr>
          <w:rFonts w:ascii="Times New Roman" w:hAnsi="Times New Roman"/>
          <w:iCs/>
          <w:color w:val="000000" w:themeColor="text1"/>
          <w:sz w:val="24"/>
          <w:szCs w:val="24"/>
        </w:rPr>
        <w:t xml:space="preserve"> 0.</w:t>
      </w:r>
      <w:r w:rsidR="003C0A88">
        <w:rPr>
          <w:rFonts w:ascii="Times New Roman" w:hAnsi="Times New Roman"/>
          <w:iCs/>
          <w:color w:val="000000" w:themeColor="text1"/>
          <w:sz w:val="24"/>
          <w:szCs w:val="24"/>
        </w:rPr>
        <w:t>507</w:t>
      </w:r>
      <w:r w:rsidRPr="00F828AE">
        <w:rPr>
          <w:rFonts w:ascii="Times New Roman" w:hAnsi="Times New Roman"/>
          <w:iCs/>
          <w:color w:val="000000" w:themeColor="text1"/>
          <w:sz w:val="24"/>
          <w:szCs w:val="24"/>
        </w:rPr>
        <w:t xml:space="preserve"> g.</w:t>
      </w:r>
    </w:p>
    <w:p w14:paraId="18E60A88" w14:textId="10D60B36"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ofMole’s of product formed=</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0.507</m:t>
              </m:r>
            </m:num>
            <m:den>
              <m:r>
                <w:rPr>
                  <w:rFonts w:ascii="Cambria Math" w:hAnsi="Cambria Math"/>
                  <w:color w:val="000000" w:themeColor="text1"/>
                  <w:sz w:val="24"/>
                  <w:szCs w:val="24"/>
                </w:rPr>
                <m:t>285</m:t>
              </m:r>
            </m:den>
          </m:f>
        </m:oMath>
      </m:oMathPara>
    </w:p>
    <w:p w14:paraId="4C2EC3EB" w14:textId="79017BEB" w:rsidR="00F26DED" w:rsidRPr="00F828AE" w:rsidRDefault="00F26DED" w:rsidP="00DC4B08">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Mole’s of product formed =1.7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oMath>
      </m:oMathPara>
    </w:p>
    <w:p w14:paraId="391EF745" w14:textId="77777777" w:rsidR="00F26DED" w:rsidRPr="00F828AE" w:rsidRDefault="00F26DED" w:rsidP="00DC4B08">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w:t>
      </w:r>
    </w:p>
    <w:p w14:paraId="7400F74B" w14:textId="77777777"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Mole’s of product formed</m:t>
              </m:r>
            </m:num>
            <m:den>
              <m:r>
                <w:rPr>
                  <w:rFonts w:ascii="Cambria Math" w:hAnsi="Cambria Math"/>
                  <w:color w:val="000000" w:themeColor="text1"/>
                  <w:sz w:val="24"/>
                  <w:szCs w:val="24"/>
                </w:rPr>
                <m:t>Mole’s photons incident</m:t>
              </m:r>
            </m:den>
          </m:f>
          <m:r>
            <w:rPr>
              <w:rFonts w:ascii="Cambria Math" w:hAnsi="Cambria Math"/>
              <w:color w:val="000000" w:themeColor="text1"/>
              <w:sz w:val="24"/>
              <w:szCs w:val="24"/>
            </w:rPr>
            <m:t>×100</m:t>
          </m:r>
        </m:oMath>
      </m:oMathPara>
    </w:p>
    <w:p w14:paraId="641BE14B" w14:textId="3965CCE5" w:rsidR="00F26DED" w:rsidRPr="00F828AE" w:rsidRDefault="00F26DED" w:rsidP="00DC4B08">
      <w:pPr>
        <w:autoSpaceDE w:val="0"/>
        <w:autoSpaceDN w:val="0"/>
        <w:spacing w:line="36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1.7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num>
            <m:den>
              <m:r>
                <w:rPr>
                  <w:rFonts w:ascii="Cambria Math" w:hAnsi="Cambria Math"/>
                  <w:color w:val="000000" w:themeColor="text1"/>
                  <w:sz w:val="24"/>
                  <w:szCs w:val="24"/>
                </w:rPr>
                <m:t>4.31</m:t>
              </m:r>
            </m:den>
          </m:f>
          <m:r>
            <w:rPr>
              <w:rFonts w:ascii="Cambria Math" w:hAnsi="Cambria Math"/>
              <w:color w:val="000000" w:themeColor="text1"/>
              <w:sz w:val="24"/>
              <w:szCs w:val="24"/>
            </w:rPr>
            <m:t xml:space="preserve"> ×100</m:t>
          </m:r>
        </m:oMath>
      </m:oMathPara>
    </w:p>
    <w:p w14:paraId="1C9EED90" w14:textId="281AF8F2" w:rsidR="00F26DED" w:rsidRPr="00F828AE" w:rsidRDefault="00F26DED" w:rsidP="00DC4B08">
      <w:pPr>
        <w:autoSpaceDE w:val="0"/>
        <w:autoSpaceDN w:val="0"/>
        <w:spacing w:line="360" w:lineRule="auto"/>
        <w:rPr>
          <w:rFonts w:ascii="Times New Roman" w:hAnsi="Times New Roman"/>
          <w:b/>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r>
            <m:rPr>
              <m:sty m:val="p"/>
            </m:rPr>
            <w:rPr>
              <w:rFonts w:ascii="Cambria Math" w:hAnsi="Cambria Math"/>
              <w:color w:val="000000" w:themeColor="text1"/>
              <w:sz w:val="24"/>
              <w:szCs w:val="24"/>
            </w:rPr>
            <m:t>0.39 %</m:t>
          </m:r>
        </m:oMath>
      </m:oMathPara>
    </w:p>
    <w:p w14:paraId="180C75B2" w14:textId="109A2970" w:rsidR="00F26DED" w:rsidRPr="00B279E0" w:rsidRDefault="00F26DED" w:rsidP="00DC4B08">
      <w:pPr>
        <w:autoSpaceDE w:val="0"/>
        <w:autoSpaceDN w:val="0"/>
        <w:spacing w:line="36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 xml:space="preserve">Productivity </m:t>
          </m:r>
          <m:d>
            <m:dPr>
              <m:ctrlPr>
                <w:rPr>
                  <w:rFonts w:ascii="Cambria Math" w:hAnsi="Cambria Math"/>
                  <w:b/>
                  <w:color w:val="000000" w:themeColor="text1"/>
                  <w:sz w:val="24"/>
                  <w:szCs w:val="24"/>
                </w:rPr>
              </m:ctrlPr>
            </m:dPr>
            <m:e>
              <m:r>
                <m:rPr>
                  <m:sty m:val="b"/>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0.507</m:t>
              </m:r>
            </m:num>
            <m:den>
              <m:r>
                <w:rPr>
                  <w:rFonts w:ascii="Cambria Math" w:hAnsi="Cambria Math"/>
                  <w:color w:val="000000" w:themeColor="text1"/>
                  <w:sz w:val="24"/>
                  <w:szCs w:val="24"/>
                </w:rPr>
                <m:t>5</m:t>
              </m:r>
            </m:den>
          </m:f>
          <m:r>
            <w:rPr>
              <w:rFonts w:ascii="Cambria Math" w:hAnsi="Cambria Math"/>
              <w:color w:val="000000" w:themeColor="text1"/>
              <w:sz w:val="24"/>
              <w:szCs w:val="24"/>
            </w:rPr>
            <m:t xml:space="preserve">= 0.101 </m:t>
          </m:r>
          <m:r>
            <m:rPr>
              <m:sty m:val="p"/>
            </m:rPr>
            <w:rPr>
              <w:rFonts w:ascii="Cambria Math" w:hAnsi="Cambria Math"/>
              <w:color w:val="000000" w:themeColor="text1"/>
              <w:sz w:val="24"/>
              <w:szCs w:val="24"/>
            </w:rPr>
            <m:t>g/h</m:t>
          </m:r>
        </m:oMath>
      </m:oMathPara>
    </w:p>
    <w:p w14:paraId="310BF2F9" w14:textId="77777777" w:rsidR="00F26DED" w:rsidRPr="00B279E0" w:rsidRDefault="00F26DED" w:rsidP="00DC4B08">
      <w:pPr>
        <w:autoSpaceDE w:val="0"/>
        <w:autoSpaceDN w:val="0"/>
        <w:spacing w:line="36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Space time yield</m:t>
          </m:r>
          <m:r>
            <m:rPr>
              <m:sty m:val="p"/>
            </m:rPr>
            <w:rPr>
              <w:rFonts w:ascii="Cambria Math" w:hAnsi="Cambria Math"/>
              <w:color w:val="000000" w:themeColor="text1"/>
              <w:sz w:val="24"/>
              <w:szCs w:val="24"/>
            </w:rPr>
            <m:t xml:space="preserve">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327514F9" w14:textId="270C67B8" w:rsidR="00F26DED" w:rsidRPr="00B279E0" w:rsidRDefault="00F26DED" w:rsidP="00DC4B08">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0.101</m:t>
              </m:r>
            </m:num>
            <m:den>
              <m:r>
                <w:rPr>
                  <w:rFonts w:ascii="Cambria Math" w:hAnsi="Cambria Math"/>
                  <w:color w:val="000000" w:themeColor="text1"/>
                  <w:sz w:val="24"/>
                  <w:szCs w:val="24"/>
                </w:rPr>
                <m:t>4</m:t>
              </m:r>
            </m:den>
          </m:f>
          <m:r>
            <w:rPr>
              <w:rFonts w:ascii="Cambria Math" w:hAnsi="Cambria Math"/>
              <w:color w:val="000000" w:themeColor="text1"/>
              <w:sz w:val="24"/>
              <w:szCs w:val="24"/>
            </w:rPr>
            <m:t>=0.</m:t>
          </m:r>
          <m:r>
            <m:rPr>
              <m:sty m:val="p"/>
            </m:rPr>
            <w:rPr>
              <w:rFonts w:ascii="Cambria Math" w:hAnsi="Cambria Math"/>
              <w:color w:val="000000" w:themeColor="text1"/>
              <w:sz w:val="24"/>
              <w:szCs w:val="24"/>
            </w:rPr>
            <m:t xml:space="preserve">025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r>
            <w:rPr>
              <w:rFonts w:ascii="Cambria Math" w:hAnsi="Cambria Math"/>
              <w:color w:val="000000" w:themeColor="text1"/>
              <w:sz w:val="24"/>
              <w:szCs w:val="24"/>
            </w:rPr>
            <m:t xml:space="preserve"> </m:t>
          </m:r>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50B2581E" w14:textId="76CEFF74" w:rsidR="00F26DED" w:rsidRPr="001D085C" w:rsidRDefault="00F26DED" w:rsidP="001D085C">
      <w:pPr>
        <w:spacing w:line="276" w:lineRule="auto"/>
        <w:rPr>
          <w:rFonts w:ascii="Times New Roman" w:hAnsi="Times New Roman"/>
          <w:color w:val="000000" w:themeColor="text1"/>
          <w:sz w:val="24"/>
          <w:szCs w:val="24"/>
        </w:rPr>
      </w:pPr>
      <w:r w:rsidRPr="00E175FA">
        <w:rPr>
          <w:rFonts w:ascii="Times New Roman" w:hAnsi="Times New Roman"/>
          <w:b/>
          <w:color w:val="000000" w:themeColor="text1"/>
          <w:sz w:val="24"/>
          <w:szCs w:val="24"/>
        </w:rPr>
        <w:lastRenderedPageBreak/>
        <w:t>Space time yield in</w:t>
      </w:r>
      <w:r w:rsidR="00B85BD0" w:rsidRPr="00E175FA">
        <w:rPr>
          <w:rFonts w:ascii="Times New Roman" w:hAnsi="Times New Roman"/>
          <w:b/>
          <w:color w:val="000000" w:themeColor="text1"/>
          <w:sz w:val="24"/>
          <w:szCs w:val="24"/>
        </w:rPr>
        <w:t xml:space="preserve"> previous reported</w:t>
      </w:r>
      <w:r w:rsidRPr="00E175FA">
        <w:rPr>
          <w:rFonts w:ascii="Times New Roman" w:hAnsi="Times New Roman"/>
          <w:b/>
          <w:color w:val="000000" w:themeColor="text1"/>
          <w:sz w:val="24"/>
          <w:szCs w:val="24"/>
        </w:rPr>
        <w:t xml:space="preserve"> batch process</w:t>
      </w:r>
      <w:r w:rsidR="001D085C" w:rsidRPr="001D085C">
        <w:rPr>
          <w:rFonts w:ascii="Times New Roman" w:hAnsi="Times New Roman"/>
          <w:color w:val="000000" w:themeColor="text1"/>
          <w:sz w:val="24"/>
          <w:szCs w:val="24"/>
        </w:rPr>
        <w:fldChar w:fldCharType="begin"/>
      </w:r>
      <w:r w:rsidR="001D085C" w:rsidRPr="001D085C">
        <w:rPr>
          <w:rFonts w:ascii="Times New Roman" w:hAnsi="Times New Roman"/>
          <w:color w:val="000000" w:themeColor="text1"/>
          <w:sz w:val="24"/>
          <w:szCs w:val="24"/>
        </w:rPr>
        <w:instrText xml:space="preserve"> ADDIN EN.CITE &lt;EndNote&gt;&lt;Cite&gt;&lt;Author&gt;Wang&lt;/Author&gt;&lt;Year&gt;2019&lt;/Year&gt;&lt;RecNum&gt;134&lt;/RecNum&gt;&lt;DisplayText&gt;&lt;style face="superscript"&gt;8&lt;/style&gt;&lt;/DisplayText&gt;&lt;record&gt;&lt;rec-number&gt;134&lt;/rec-number&gt;&lt;foreign-keys&gt;&lt;key app="EN" db-id="edt2dz2fjrztveee02p52f2qe9szwvx0s9tw" timestamp="1714986849"&gt;134&lt;/key&gt;&lt;/foreign-keys&gt;&lt;ref-type name="Journal Article"&gt;17&lt;/ref-type&gt;&lt;contributors&gt;&lt;authors&gt;&lt;author&gt;Wang, Ban&lt;/author&gt;&lt;author&gt;Howard, Isaac G.&lt;/author&gt;&lt;author&gt;Pope, Jackson W.&lt;/author&gt;&lt;author&gt;Conte, Eric D.&lt;/author&gt;&lt;author&gt;Deng, Yongming&lt;/author&gt;&lt;/authors&gt;&lt;/contributors&gt;&lt;titles&gt;&lt;title&gt;Bis(imino)pyridine iron complexes for catalytic carbene transfer reactions&lt;/title&gt;&lt;secondary-title&gt;Chemical Science&lt;/secondary-title&gt;&lt;/titles&gt;&lt;periodical&gt;&lt;full-title&gt;Chemical Science&lt;/full-title&gt;&lt;/periodical&gt;&lt;pages&gt;7958-7963&lt;/pages&gt;&lt;volume&gt;10&lt;/volume&gt;&lt;number&gt;34&lt;/number&gt;&lt;dates&gt;&lt;year&gt;2019&lt;/year&gt;&lt;/dates&gt;&lt;publisher&gt;The Royal Society of Chemistry&lt;/publisher&gt;&lt;isbn&gt;2041-6520&lt;/isbn&gt;&lt;work-type&gt;10.1039/C9SC02189B&lt;/work-type&gt;&lt;urls&gt;&lt;related-urls&gt;&lt;url&gt;http://dx.doi.org/10.1039/C9SC02189B&lt;/url&gt;&lt;/related-urls&gt;&lt;/urls&gt;&lt;electronic-resource-num&gt;10.1039/C9SC02189B&lt;/electronic-resource-num&gt;&lt;/record&gt;&lt;/Cite&gt;&lt;/EndNote&gt;</w:instrText>
      </w:r>
      <w:r w:rsidR="001D085C" w:rsidRPr="001D085C">
        <w:rPr>
          <w:rFonts w:ascii="Times New Roman" w:hAnsi="Times New Roman"/>
          <w:color w:val="000000" w:themeColor="text1"/>
          <w:sz w:val="24"/>
          <w:szCs w:val="24"/>
        </w:rPr>
        <w:fldChar w:fldCharType="separate"/>
      </w:r>
      <w:r w:rsidR="001D085C" w:rsidRPr="001D085C">
        <w:rPr>
          <w:rFonts w:ascii="Times New Roman" w:hAnsi="Times New Roman"/>
          <w:noProof/>
          <w:color w:val="000000" w:themeColor="text1"/>
          <w:sz w:val="24"/>
          <w:szCs w:val="24"/>
          <w:vertAlign w:val="superscript"/>
        </w:rPr>
        <w:t>8</w:t>
      </w:r>
      <w:r w:rsidR="001D085C" w:rsidRPr="001D085C">
        <w:rPr>
          <w:rFonts w:ascii="Times New Roman" w:hAnsi="Times New Roman"/>
          <w:color w:val="000000" w:themeColor="text1"/>
          <w:sz w:val="24"/>
          <w:szCs w:val="24"/>
        </w:rPr>
        <w:fldChar w:fldCharType="end"/>
      </w:r>
    </w:p>
    <w:p w14:paraId="64EB518F" w14:textId="2DCC1982" w:rsidR="00F26DED" w:rsidRPr="00BE348C" w:rsidRDefault="00BE348C" w:rsidP="00DC4B08">
      <w:pPr>
        <w:pStyle w:val="Paragraph"/>
        <w:spacing w:after="120" w:line="360" w:lineRule="auto"/>
        <w:jc w:val="both"/>
        <w:rPr>
          <w:b w:val="0"/>
          <w:color w:val="000000" w:themeColor="text1"/>
          <w:sz w:val="24"/>
          <w:szCs w:val="24"/>
        </w:rPr>
      </w:pPr>
      <w:r w:rsidRPr="00BE348C">
        <w:rPr>
          <w:b w:val="0"/>
          <w:color w:val="000000" w:themeColor="text1"/>
          <w:sz w:val="24"/>
          <w:szCs w:val="24"/>
        </w:rPr>
        <w:t>Productivity = 100.4</w:t>
      </w:r>
      <w:r w:rsidR="00F26DED" w:rsidRPr="00BE348C">
        <w:rPr>
          <w:b w:val="0"/>
          <w:color w:val="000000" w:themeColor="text1"/>
          <w:sz w:val="24"/>
          <w:szCs w:val="24"/>
        </w:rPr>
        <w:t xml:space="preserve"> mg in 12 h</w:t>
      </w:r>
    </w:p>
    <w:p w14:paraId="32A4D2E9" w14:textId="61F594CC" w:rsidR="00F26DED" w:rsidRPr="00BE348C" w:rsidRDefault="00F26DED" w:rsidP="00DC4B08">
      <w:pPr>
        <w:autoSpaceDE w:val="0"/>
        <w:autoSpaceDN w:val="0"/>
        <w:spacing w:line="360"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m:t xml:space="preserve">Productivity </m:t>
          </m:r>
          <m:d>
            <m:dPr>
              <m:ctrlPr>
                <w:rPr>
                  <w:rFonts w:ascii="Cambria Math" w:hAnsi="Cambria Math"/>
                  <w:color w:val="000000" w:themeColor="text1"/>
                  <w:sz w:val="24"/>
                  <w:szCs w:val="24"/>
                </w:rPr>
              </m:ctrlPr>
            </m:dPr>
            <m:e>
              <m:r>
                <m:rPr>
                  <m:sty m:val="p"/>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0.100</m:t>
              </m:r>
            </m:num>
            <m:den>
              <m:r>
                <w:rPr>
                  <w:rFonts w:ascii="Cambria Math" w:hAnsi="Cambria Math"/>
                  <w:color w:val="000000" w:themeColor="text1"/>
                  <w:sz w:val="24"/>
                  <w:szCs w:val="24"/>
                </w:rPr>
                <m:t>12</m:t>
              </m:r>
            </m:den>
          </m:f>
          <m:r>
            <w:rPr>
              <w:rFonts w:ascii="Cambria Math" w:hAnsi="Cambria Math"/>
              <w:color w:val="000000" w:themeColor="text1"/>
              <w:sz w:val="24"/>
              <w:szCs w:val="24"/>
            </w:rPr>
            <m:t xml:space="preserve">= 0.008 </m:t>
          </m:r>
          <m:r>
            <m:rPr>
              <m:sty m:val="p"/>
            </m:rPr>
            <w:rPr>
              <w:rFonts w:ascii="Cambria Math" w:hAnsi="Cambria Math"/>
              <w:color w:val="000000" w:themeColor="text1"/>
              <w:sz w:val="24"/>
              <w:szCs w:val="24"/>
            </w:rPr>
            <m:t>g/h</m:t>
          </m:r>
        </m:oMath>
      </m:oMathPara>
    </w:p>
    <w:p w14:paraId="783C0710" w14:textId="77777777" w:rsidR="00F26DED" w:rsidRPr="00BC1219" w:rsidRDefault="00F26DED" w:rsidP="00DC4B08">
      <w:pPr>
        <w:pStyle w:val="Paragraph"/>
        <w:spacing w:after="120" w:line="360" w:lineRule="auto"/>
        <w:jc w:val="both"/>
        <w:rPr>
          <w:b w:val="0"/>
          <w:color w:val="FF0000"/>
          <w:sz w:val="24"/>
          <w:szCs w:val="24"/>
        </w:rPr>
      </w:pPr>
    </w:p>
    <w:p w14:paraId="31E7E986" w14:textId="77777777" w:rsidR="00F26DED" w:rsidRPr="00BE348C" w:rsidRDefault="00F26DED" w:rsidP="00DC4B08">
      <w:pPr>
        <w:autoSpaceDE w:val="0"/>
        <w:autoSpaceDN w:val="0"/>
        <w:spacing w:line="360"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m:t>Space time yield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3B32BBAD" w14:textId="2D04CB56" w:rsidR="001C5C6C" w:rsidRPr="00342FA6" w:rsidRDefault="00F26DED" w:rsidP="00DC4B08">
      <w:pPr>
        <w:autoSpaceDE w:val="0"/>
        <w:autoSpaceDN w:val="0"/>
        <w:spacing w:line="360" w:lineRule="auto"/>
        <w:rPr>
          <w:rFonts w:ascii="Times New Roman" w:hAnsi="Times New Roman"/>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0.008</m:t>
              </m:r>
            </m:num>
            <m:den>
              <m:r>
                <w:rPr>
                  <w:rFonts w:ascii="Cambria Math" w:hAnsi="Cambria Math"/>
                  <w:color w:val="000000" w:themeColor="text1"/>
                  <w:sz w:val="24"/>
                  <w:szCs w:val="24"/>
                </w:rPr>
                <m:t>3</m:t>
              </m:r>
            </m:den>
          </m:f>
          <m:r>
            <w:rPr>
              <w:rFonts w:ascii="Cambria Math" w:hAnsi="Cambria Math"/>
              <w:color w:val="000000" w:themeColor="text1"/>
              <w:sz w:val="24"/>
              <w:szCs w:val="24"/>
            </w:rPr>
            <m:t>=0.0</m:t>
          </m:r>
          <m:r>
            <m:rPr>
              <m:sty m:val="p"/>
            </m:rPr>
            <w:rPr>
              <w:rFonts w:ascii="Cambria Math" w:hAnsi="Cambria Math"/>
              <w:color w:val="000000" w:themeColor="text1"/>
              <w:sz w:val="24"/>
              <w:szCs w:val="24"/>
            </w:rPr>
            <m:t xml:space="preserve">026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r>
            <w:rPr>
              <w:rFonts w:ascii="Cambria Math" w:hAnsi="Cambria Math"/>
              <w:color w:val="000000" w:themeColor="text1"/>
              <w:sz w:val="24"/>
              <w:szCs w:val="24"/>
            </w:rPr>
            <m:t xml:space="preserve"> </m:t>
          </m:r>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4AA82602" w14:textId="77777777" w:rsidR="00F26DED" w:rsidRDefault="00F26DED" w:rsidP="00C02711">
      <w:pPr>
        <w:spacing w:line="360" w:lineRule="auto"/>
        <w:jc w:val="both"/>
        <w:rPr>
          <w:rFonts w:ascii="Times New Roman" w:hAnsi="Times New Roman"/>
          <w:color w:val="FF0000"/>
          <w:sz w:val="24"/>
          <w:szCs w:val="24"/>
          <w:lang w:val="pt-BR"/>
        </w:rPr>
      </w:pPr>
    </w:p>
    <w:p w14:paraId="4F38B4C3" w14:textId="1F35F7B8" w:rsidR="00C02711" w:rsidRDefault="00D77A47" w:rsidP="00D77A47">
      <w:pPr>
        <w:spacing w:after="0" w:line="480" w:lineRule="auto"/>
        <w:jc w:val="center"/>
        <w:rPr>
          <w:rFonts w:ascii="Times New Roman" w:hAnsi="Times New Roman"/>
          <w:color w:val="FF0000"/>
          <w:sz w:val="24"/>
          <w:szCs w:val="24"/>
          <w:lang w:val="pt-BR"/>
        </w:rPr>
      </w:pPr>
      <w:r>
        <w:rPr>
          <w:rFonts w:ascii="Times New Roman" w:hAnsi="Times New Roman"/>
          <w:noProof/>
          <w:color w:val="FF0000"/>
          <w:sz w:val="24"/>
          <w:szCs w:val="24"/>
          <w:lang w:eastAsia="en-IN"/>
        </w:rPr>
        <w:drawing>
          <wp:inline distT="0" distB="0" distL="0" distR="0" wp14:anchorId="65D0CD17" wp14:editId="2ADDFC91">
            <wp:extent cx="5691116" cy="4785748"/>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5715909" cy="4806597"/>
                    </a:xfrm>
                    <a:prstGeom prst="rect">
                      <a:avLst/>
                    </a:prstGeom>
                    <a:noFill/>
                  </pic:spPr>
                </pic:pic>
              </a:graphicData>
            </a:graphic>
          </wp:inline>
        </w:drawing>
      </w:r>
    </w:p>
    <w:p w14:paraId="493378AA" w14:textId="46153C74" w:rsidR="00C62705" w:rsidRPr="00C62705" w:rsidRDefault="00C62705" w:rsidP="00D77A47">
      <w:pPr>
        <w:pStyle w:val="Paragraph"/>
        <w:spacing w:line="360" w:lineRule="auto"/>
        <w:jc w:val="both"/>
        <w:rPr>
          <w:bCs/>
          <w:sz w:val="24"/>
          <w:szCs w:val="24"/>
        </w:rPr>
      </w:pPr>
      <w:r w:rsidRPr="00C62705">
        <w:rPr>
          <w:bCs/>
          <w:sz w:val="24"/>
          <w:szCs w:val="24"/>
        </w:rPr>
        <w:t>Figure S37.</w:t>
      </w:r>
      <w:r w:rsidRPr="00C62705">
        <w:rPr>
          <w:b w:val="0"/>
          <w:sz w:val="24"/>
          <w:szCs w:val="24"/>
        </w:rPr>
        <w:t xml:space="preserve"> Scope of substrate</w:t>
      </w:r>
      <w:r>
        <w:rPr>
          <w:bCs/>
          <w:sz w:val="24"/>
          <w:szCs w:val="24"/>
        </w:rPr>
        <w:t xml:space="preserve"> </w:t>
      </w:r>
      <w:r w:rsidRPr="0074705F">
        <w:rPr>
          <w:b w:val="0"/>
          <w:bCs/>
          <w:sz w:val="24"/>
          <w:szCs w:val="24"/>
        </w:rPr>
        <w:t xml:space="preserve">for the photo activated </w:t>
      </w:r>
      <w:r>
        <w:rPr>
          <w:b w:val="0"/>
          <w:bCs/>
          <w:sz w:val="24"/>
          <w:szCs w:val="24"/>
        </w:rPr>
        <w:t>cyclopropanation</w:t>
      </w:r>
      <w:r w:rsidRPr="0074705F">
        <w:rPr>
          <w:b w:val="0"/>
          <w:bCs/>
          <w:sz w:val="24"/>
          <w:szCs w:val="24"/>
        </w:rPr>
        <w:t xml:space="preserve"> reaction.</w:t>
      </w:r>
      <w:r>
        <w:rPr>
          <w:b w:val="0"/>
          <w:bCs/>
          <w:sz w:val="24"/>
          <w:szCs w:val="24"/>
        </w:rPr>
        <w:t xml:space="preserve"> </w:t>
      </w:r>
      <w:r>
        <w:rPr>
          <w:b w:val="0"/>
          <w:sz w:val="24"/>
          <w:szCs w:val="24"/>
        </w:rPr>
        <w:t>C</w:t>
      </w:r>
      <w:r w:rsidRPr="003B7538">
        <w:rPr>
          <w:b w:val="0"/>
          <w:sz w:val="24"/>
          <w:szCs w:val="24"/>
        </w:rPr>
        <w:t>ompound</w:t>
      </w:r>
      <w:r>
        <w:rPr>
          <w:bCs/>
          <w:sz w:val="24"/>
          <w:szCs w:val="24"/>
        </w:rPr>
        <w:t xml:space="preserve"> 2a </w:t>
      </w:r>
      <w:r w:rsidRPr="003B7538">
        <w:rPr>
          <w:b w:val="0"/>
          <w:sz w:val="24"/>
          <w:szCs w:val="24"/>
        </w:rPr>
        <w:t xml:space="preserve">(0.1 M in </w:t>
      </w:r>
      <w:r>
        <w:rPr>
          <w:b w:val="0"/>
          <w:sz w:val="24"/>
          <w:szCs w:val="24"/>
        </w:rPr>
        <w:t>DCE</w:t>
      </w:r>
      <w:r w:rsidRPr="003B7538">
        <w:rPr>
          <w:b w:val="0"/>
          <w:sz w:val="24"/>
          <w:szCs w:val="24"/>
        </w:rPr>
        <w:t>); reagent</w:t>
      </w:r>
      <w:r>
        <w:rPr>
          <w:bCs/>
          <w:sz w:val="24"/>
          <w:szCs w:val="24"/>
        </w:rPr>
        <w:t xml:space="preserve"> 9a </w:t>
      </w:r>
      <w:r w:rsidRPr="003B7538">
        <w:rPr>
          <w:b w:val="0"/>
          <w:sz w:val="24"/>
          <w:szCs w:val="24"/>
        </w:rPr>
        <w:t xml:space="preserve">(0.2 M in </w:t>
      </w:r>
      <w:r>
        <w:rPr>
          <w:b w:val="0"/>
          <w:sz w:val="24"/>
          <w:szCs w:val="24"/>
        </w:rPr>
        <w:t>DCE</w:t>
      </w:r>
      <w:r w:rsidRPr="003B7538">
        <w:rPr>
          <w:b w:val="0"/>
          <w:sz w:val="24"/>
          <w:szCs w:val="24"/>
        </w:rPr>
        <w:t xml:space="preserve">); </w:t>
      </w:r>
      <w:r>
        <w:rPr>
          <w:b w:val="0"/>
          <w:sz w:val="24"/>
          <w:szCs w:val="24"/>
        </w:rPr>
        <w:t>4</w:t>
      </w:r>
      <w:r w:rsidRPr="003B7538">
        <w:rPr>
          <w:b w:val="0"/>
          <w:sz w:val="24"/>
          <w:szCs w:val="24"/>
        </w:rPr>
        <w:t xml:space="preserve"> mL</w:t>
      </w:r>
      <w:r>
        <w:rPr>
          <w:bCs/>
          <w:sz w:val="24"/>
          <w:szCs w:val="24"/>
        </w:rPr>
        <w:t xml:space="preserve"> </w:t>
      </w:r>
      <w:r w:rsidRPr="003B7538">
        <w:rPr>
          <w:b w:val="0"/>
          <w:sz w:val="24"/>
          <w:szCs w:val="24"/>
        </w:rPr>
        <w:t>reactor volume.</w:t>
      </w:r>
      <w:r>
        <w:rPr>
          <w:bCs/>
          <w:sz w:val="24"/>
          <w:szCs w:val="24"/>
        </w:rPr>
        <w:t xml:space="preserve"> </w:t>
      </w:r>
    </w:p>
    <w:p w14:paraId="259FDA00" w14:textId="77777777" w:rsidR="00AE04C0" w:rsidRPr="00913A44" w:rsidRDefault="00DD340F" w:rsidP="00AE04C0">
      <w:pPr>
        <w:pStyle w:val="Paragraph"/>
        <w:spacing w:after="120" w:line="480" w:lineRule="auto"/>
        <w:jc w:val="both"/>
        <w:rPr>
          <w:b w:val="0"/>
          <w:sz w:val="24"/>
          <w:szCs w:val="24"/>
        </w:rPr>
      </w:pPr>
      <w:bookmarkStart w:id="42" w:name="_Hlk157792757"/>
      <w:r>
        <w:rPr>
          <w:bCs/>
          <w:sz w:val="24"/>
          <w:szCs w:val="24"/>
        </w:rPr>
        <w:t>S6</w:t>
      </w:r>
      <w:r w:rsidR="00AE04C0">
        <w:rPr>
          <w:bCs/>
          <w:sz w:val="24"/>
          <w:szCs w:val="24"/>
        </w:rPr>
        <w:t>.3</w:t>
      </w:r>
      <w:r w:rsidR="00AE04C0" w:rsidRPr="00565800">
        <w:rPr>
          <w:bCs/>
          <w:sz w:val="24"/>
          <w:szCs w:val="24"/>
        </w:rPr>
        <w:t>.</w:t>
      </w:r>
      <w:r>
        <w:rPr>
          <w:bCs/>
          <w:sz w:val="24"/>
          <w:szCs w:val="24"/>
        </w:rPr>
        <w:t>1.</w:t>
      </w:r>
      <w:r w:rsidR="00AE04C0">
        <w:rPr>
          <w:b w:val="0"/>
          <w:sz w:val="24"/>
          <w:szCs w:val="24"/>
        </w:rPr>
        <w:t xml:space="preserve"> </w:t>
      </w:r>
      <w:r w:rsidR="00AE04C0" w:rsidRPr="00E605E6">
        <w:rPr>
          <w:bCs/>
          <w:sz w:val="24"/>
          <w:szCs w:val="24"/>
        </w:rPr>
        <w:t xml:space="preserve">General procedure for </w:t>
      </w:r>
      <w:r w:rsidR="00AE04C0">
        <w:rPr>
          <w:bCs/>
          <w:sz w:val="24"/>
          <w:szCs w:val="24"/>
        </w:rPr>
        <w:t xml:space="preserve">scope of substrate </w:t>
      </w:r>
      <w:r w:rsidR="00AE04C0" w:rsidRPr="00E605E6">
        <w:rPr>
          <w:bCs/>
          <w:sz w:val="24"/>
          <w:szCs w:val="24"/>
        </w:rPr>
        <w:t>for synthesis of compound</w:t>
      </w:r>
      <w:r w:rsidR="00AE04C0">
        <w:rPr>
          <w:bCs/>
          <w:sz w:val="24"/>
          <w:szCs w:val="24"/>
        </w:rPr>
        <w:t xml:space="preserve"> 10b</w:t>
      </w:r>
      <w:r w:rsidR="00AE04C0" w:rsidRPr="000E7319">
        <w:rPr>
          <w:rFonts w:ascii="Symbol" w:hAnsi="Symbol"/>
          <w:bCs/>
          <w:sz w:val="24"/>
          <w:szCs w:val="24"/>
        </w:rPr>
        <w:t></w:t>
      </w:r>
      <w:r w:rsidR="00AE04C0">
        <w:rPr>
          <w:rFonts w:ascii="Symbol" w:hAnsi="Symbol"/>
          <w:bCs/>
          <w:sz w:val="24"/>
          <w:szCs w:val="24"/>
        </w:rPr>
        <w:t></w:t>
      </w:r>
      <w:r w:rsidR="00AE04C0">
        <w:rPr>
          <w:rFonts w:ascii="Symbol" w:hAnsi="Symbol"/>
          <w:bCs/>
          <w:sz w:val="24"/>
          <w:szCs w:val="24"/>
        </w:rPr>
        <w:t></w:t>
      </w:r>
      <w:r w:rsidR="00AE04C0">
        <w:rPr>
          <w:bCs/>
          <w:sz w:val="24"/>
          <w:szCs w:val="24"/>
        </w:rPr>
        <w:t>i</w:t>
      </w:r>
      <w:r w:rsidR="00AE04C0" w:rsidRPr="005E76D0">
        <w:rPr>
          <w:bCs/>
          <w:sz w:val="24"/>
          <w:szCs w:val="24"/>
        </w:rPr>
        <w:t>.</w:t>
      </w:r>
      <w:r w:rsidR="00AE04C0">
        <w:rPr>
          <w:b w:val="0"/>
          <w:sz w:val="24"/>
          <w:szCs w:val="24"/>
        </w:rPr>
        <w:t xml:space="preserve"> </w:t>
      </w:r>
    </w:p>
    <w:bookmarkEnd w:id="42"/>
    <w:p w14:paraId="7920B4E6" w14:textId="77777777" w:rsidR="00AA01A4" w:rsidRDefault="00AE04C0" w:rsidP="00C02711">
      <w:pPr>
        <w:spacing w:line="360" w:lineRule="auto"/>
        <w:jc w:val="both"/>
      </w:pPr>
      <w:r>
        <w:rPr>
          <w:rFonts w:ascii="Times New Roman" w:hAnsi="Times New Roman"/>
          <w:b/>
          <w:sz w:val="24"/>
          <w:szCs w:val="24"/>
        </w:rPr>
        <w:lastRenderedPageBreak/>
        <w:t xml:space="preserve">Example 36. </w:t>
      </w:r>
      <w:r w:rsidRPr="00697378">
        <w:rPr>
          <w:rFonts w:ascii="Times New Roman" w:hAnsi="Times New Roman"/>
          <w:sz w:val="24"/>
          <w:szCs w:val="24"/>
        </w:rPr>
        <w:t>Methyl 1-(4-chlorophenyl)-2-(4-fluorophenyl)cyclopropane-1-carboxylate</w:t>
      </w:r>
      <w:r w:rsidRPr="000D2AD5">
        <w:rPr>
          <w:rFonts w:ascii="Times New Roman" w:hAnsi="Times New Roman"/>
          <w:b/>
          <w:sz w:val="24"/>
          <w:szCs w:val="24"/>
        </w:rPr>
        <w:t xml:space="preserve"> (</w:t>
      </w:r>
      <w:r>
        <w:rPr>
          <w:rFonts w:ascii="Times New Roman" w:hAnsi="Times New Roman"/>
          <w:b/>
          <w:sz w:val="24"/>
          <w:szCs w:val="24"/>
        </w:rPr>
        <w:t>10b</w:t>
      </w:r>
      <w:r w:rsidRPr="000D2AD5">
        <w:rPr>
          <w:rFonts w:ascii="Times New Roman" w:hAnsi="Times New Roman"/>
          <w:b/>
          <w:sz w:val="24"/>
          <w:szCs w:val="24"/>
        </w:rPr>
        <w:t>).</w:t>
      </w:r>
      <w:r w:rsidR="00916D18" w:rsidRPr="00916D18">
        <w:t xml:space="preserve"> </w:t>
      </w:r>
    </w:p>
    <w:p w14:paraId="641F3D8E" w14:textId="65C11037" w:rsidR="00AA01A4" w:rsidRDefault="00AA01A4" w:rsidP="00AA01A4">
      <w:pPr>
        <w:spacing w:line="360" w:lineRule="auto"/>
        <w:jc w:val="center"/>
      </w:pPr>
      <w:r>
        <w:object w:dxaOrig="2654" w:dyaOrig="2018" w14:anchorId="407BBAFB">
          <v:shape id="_x0000_i1097" type="#_x0000_t75" style="width:131.5pt;height:101.95pt" o:ole="">
            <v:imagedata r:id="rId199" o:title=""/>
          </v:shape>
          <o:OLEObject Type="Embed" ProgID="ChemDraw.Document.6.0" ShapeID="_x0000_i1097" DrawAspect="Content" ObjectID="_1780927603" r:id="rId200"/>
        </w:object>
      </w:r>
    </w:p>
    <w:p w14:paraId="1ECEB57A" w14:textId="0ED55ABC" w:rsidR="00AE04C0" w:rsidRDefault="00AE04C0" w:rsidP="00DC4B08">
      <w:pPr>
        <w:spacing w:line="480" w:lineRule="auto"/>
        <w:jc w:val="both"/>
        <w:rPr>
          <w:rFonts w:ascii="Times New Roman" w:hAnsi="Times New Roman"/>
          <w:b/>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Pr>
          <w:rFonts w:ascii="Times New Roman" w:hAnsi="Times New Roman"/>
          <w:noProof/>
          <w:sz w:val="24"/>
          <w:szCs w:val="24"/>
        </w:rPr>
        <w:t>6.3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2a</w:t>
      </w:r>
      <w:r>
        <w:rPr>
          <w:rFonts w:ascii="Times New Roman" w:hAnsi="Times New Roman"/>
          <w:bCs/>
          <w:noProof/>
          <w:sz w:val="24"/>
          <w:szCs w:val="24"/>
        </w:rPr>
        <w:t xml:space="preserve"> and compound </w:t>
      </w:r>
      <w:r>
        <w:rPr>
          <w:rFonts w:ascii="Times New Roman" w:hAnsi="Times New Roman"/>
          <w:b/>
          <w:noProof/>
          <w:sz w:val="24"/>
          <w:szCs w:val="24"/>
        </w:rPr>
        <w:t>9b</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6644E5">
        <w:rPr>
          <w:rFonts w:ascii="Times New Roman" w:hAnsi="Times New Roman"/>
          <w:color w:val="000000" w:themeColor="text1"/>
          <w:sz w:val="24"/>
          <w:szCs w:val="24"/>
        </w:rPr>
        <w:t>1-fluoro-4-vinylbenzene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10b </w:t>
      </w:r>
      <w:r w:rsidRPr="00204278">
        <w:rPr>
          <w:rFonts w:ascii="Times New Roman" w:hAnsi="Times New Roman"/>
          <w:bCs/>
          <w:sz w:val="24"/>
          <w:szCs w:val="24"/>
        </w:rPr>
        <w:t>(</w:t>
      </w:r>
      <w:r w:rsidR="00BC1219">
        <w:rPr>
          <w:rFonts w:ascii="Times New Roman" w:hAnsi="Times New Roman"/>
          <w:bCs/>
          <w:sz w:val="24"/>
          <w:szCs w:val="24"/>
        </w:rPr>
        <w:t>0.37 g in 5</w:t>
      </w:r>
      <w:r>
        <w:rPr>
          <w:rFonts w:ascii="Times New Roman" w:hAnsi="Times New Roman"/>
          <w:bCs/>
          <w:sz w:val="24"/>
          <w:szCs w:val="24"/>
        </w:rPr>
        <w:t xml:space="preserve"> h, 65</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a </w:t>
      </w:r>
      <w:r w:rsidR="0068475B">
        <w:rPr>
          <w:rFonts w:ascii="Times New Roman" w:hAnsi="Times New Roman"/>
          <w:sz w:val="24"/>
          <w:szCs w:val="24"/>
        </w:rPr>
        <w:t xml:space="preserve">colorless </w:t>
      </w:r>
      <w:r w:rsidR="00693A9A">
        <w:rPr>
          <w:rFonts w:ascii="Times New Roman" w:hAnsi="Times New Roman"/>
          <w:sz w:val="24"/>
          <w:szCs w:val="24"/>
        </w:rPr>
        <w:t>oil</w:t>
      </w:r>
      <w:r w:rsidRPr="003B0B12">
        <w:rPr>
          <w:rFonts w:ascii="Times New Roman" w:hAnsi="Times New Roman"/>
          <w:sz w:val="24"/>
          <w:szCs w:val="24"/>
        </w:rPr>
        <w:t>.</w:t>
      </w:r>
      <w:r>
        <w:rPr>
          <w:rFonts w:ascii="Times New Roman" w:hAnsi="Times New Roman"/>
          <w:sz w:val="24"/>
          <w:szCs w:val="24"/>
        </w:rPr>
        <w:t xml:space="preserve">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(400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7.1</w:t>
      </w:r>
      <w:r w:rsidR="00A429AF">
        <w:rPr>
          <w:rFonts w:ascii="Times New Roman" w:hAnsi="Times New Roman"/>
          <w:bCs/>
          <w:sz w:val="24"/>
          <w:szCs w:val="24"/>
        </w:rPr>
        <w:t xml:space="preserve">3 </w:t>
      </w:r>
      <w:r w:rsidR="00A429AF" w:rsidRPr="001D00DA">
        <w:rPr>
          <w:rFonts w:ascii="Times New Roman" w:hAnsi="Times New Roman"/>
          <w:bCs/>
          <w:sz w:val="24"/>
          <w:szCs w:val="24"/>
        </w:rPr>
        <w:t>–</w:t>
      </w:r>
      <w:r w:rsidR="00A429AF">
        <w:rPr>
          <w:rFonts w:ascii="Times New Roman" w:hAnsi="Times New Roman"/>
          <w:bCs/>
          <w:sz w:val="24"/>
          <w:szCs w:val="24"/>
        </w:rPr>
        <w:t>7.10</w:t>
      </w:r>
      <w:r w:rsidRPr="001D00DA">
        <w:rPr>
          <w:rFonts w:ascii="Times New Roman" w:hAnsi="Times New Roman"/>
          <w:bCs/>
          <w:sz w:val="24"/>
          <w:szCs w:val="24"/>
        </w:rPr>
        <w:t xml:space="preserve"> (</w:t>
      </w:r>
      <w:r w:rsidR="00A429AF">
        <w:rPr>
          <w:rFonts w:ascii="Times New Roman" w:hAnsi="Times New Roman"/>
          <w:bCs/>
          <w:sz w:val="24"/>
          <w:szCs w:val="24"/>
        </w:rPr>
        <w:t>m</w:t>
      </w:r>
      <w:r w:rsidRPr="001D00DA">
        <w:rPr>
          <w:rFonts w:ascii="Times New Roman" w:hAnsi="Times New Roman"/>
          <w:bCs/>
          <w:sz w:val="24"/>
          <w:szCs w:val="24"/>
        </w:rPr>
        <w:t>, 2H), 6.9</w:t>
      </w:r>
      <w:r w:rsidR="00A429AF">
        <w:rPr>
          <w:rFonts w:ascii="Times New Roman" w:hAnsi="Times New Roman"/>
          <w:bCs/>
          <w:sz w:val="24"/>
          <w:szCs w:val="24"/>
        </w:rPr>
        <w:t xml:space="preserve">6 </w:t>
      </w:r>
      <w:r w:rsidR="00A429AF" w:rsidRPr="001D00DA">
        <w:rPr>
          <w:rFonts w:ascii="Times New Roman" w:hAnsi="Times New Roman"/>
          <w:bCs/>
          <w:sz w:val="24"/>
          <w:szCs w:val="24"/>
        </w:rPr>
        <w:t>–</w:t>
      </w:r>
      <w:r w:rsidR="00A429AF">
        <w:rPr>
          <w:rFonts w:ascii="Times New Roman" w:hAnsi="Times New Roman"/>
          <w:bCs/>
          <w:sz w:val="24"/>
          <w:szCs w:val="24"/>
        </w:rPr>
        <w:t>6.93</w:t>
      </w:r>
      <w:r w:rsidRPr="001D00DA">
        <w:rPr>
          <w:rFonts w:ascii="Times New Roman" w:hAnsi="Times New Roman"/>
          <w:bCs/>
          <w:sz w:val="24"/>
          <w:szCs w:val="24"/>
        </w:rPr>
        <w:t xml:space="preserve"> (</w:t>
      </w:r>
      <w:r w:rsidR="00A429AF">
        <w:rPr>
          <w:rFonts w:ascii="Times New Roman" w:hAnsi="Times New Roman"/>
          <w:bCs/>
          <w:sz w:val="24"/>
          <w:szCs w:val="24"/>
        </w:rPr>
        <w:t>m</w:t>
      </w:r>
      <w:r w:rsidRPr="001D00DA">
        <w:rPr>
          <w:rFonts w:ascii="Times New Roman" w:hAnsi="Times New Roman"/>
          <w:bCs/>
          <w:sz w:val="24"/>
          <w:szCs w:val="24"/>
        </w:rPr>
        <w:t>, 2H), 6.8</w:t>
      </w:r>
      <w:r w:rsidR="00A429AF">
        <w:rPr>
          <w:rFonts w:ascii="Times New Roman" w:hAnsi="Times New Roman"/>
          <w:bCs/>
          <w:sz w:val="24"/>
          <w:szCs w:val="24"/>
        </w:rPr>
        <w:t>1</w:t>
      </w:r>
      <w:r w:rsidRPr="001D00DA">
        <w:rPr>
          <w:rFonts w:ascii="Times New Roman" w:hAnsi="Times New Roman"/>
          <w:bCs/>
          <w:sz w:val="24"/>
          <w:szCs w:val="24"/>
        </w:rPr>
        <w:t xml:space="preserve"> – 6.</w:t>
      </w:r>
      <w:r w:rsidR="00A429AF">
        <w:rPr>
          <w:rFonts w:ascii="Times New Roman" w:hAnsi="Times New Roman"/>
          <w:bCs/>
          <w:sz w:val="24"/>
          <w:szCs w:val="24"/>
        </w:rPr>
        <w:t>71</w:t>
      </w:r>
      <w:r w:rsidRPr="001D00DA">
        <w:rPr>
          <w:rFonts w:ascii="Times New Roman" w:hAnsi="Times New Roman"/>
          <w:bCs/>
          <w:sz w:val="24"/>
          <w:szCs w:val="24"/>
        </w:rPr>
        <w:t xml:space="preserve"> (m, 4H), 3.6</w:t>
      </w:r>
      <w:r w:rsidR="00A429AF">
        <w:rPr>
          <w:rFonts w:ascii="Times New Roman" w:hAnsi="Times New Roman"/>
          <w:bCs/>
          <w:sz w:val="24"/>
          <w:szCs w:val="24"/>
        </w:rPr>
        <w:t>6</w:t>
      </w:r>
      <w:r w:rsidRPr="001D00DA">
        <w:rPr>
          <w:rFonts w:ascii="Times New Roman" w:hAnsi="Times New Roman"/>
          <w:bCs/>
          <w:sz w:val="24"/>
          <w:szCs w:val="24"/>
        </w:rPr>
        <w:t xml:space="preserve"> (s, 3H), 3.09 (dd, </w:t>
      </w:r>
      <w:r w:rsidRPr="001D00DA">
        <w:rPr>
          <w:rFonts w:ascii="Times New Roman" w:hAnsi="Times New Roman"/>
          <w:bCs/>
          <w:i/>
          <w:iCs/>
          <w:sz w:val="24"/>
          <w:szCs w:val="24"/>
        </w:rPr>
        <w:t>J</w:t>
      </w:r>
      <w:r w:rsidRPr="001D00DA">
        <w:rPr>
          <w:rFonts w:ascii="Times New Roman" w:hAnsi="Times New Roman"/>
          <w:bCs/>
          <w:sz w:val="24"/>
          <w:szCs w:val="24"/>
        </w:rPr>
        <w:t xml:space="preserve"> = 9.3, 7.3 Hz, 1H), 2.13 (dd, </w:t>
      </w:r>
      <w:r w:rsidRPr="001D00DA">
        <w:rPr>
          <w:rFonts w:ascii="Times New Roman" w:hAnsi="Times New Roman"/>
          <w:bCs/>
          <w:i/>
          <w:iCs/>
          <w:sz w:val="24"/>
          <w:szCs w:val="24"/>
        </w:rPr>
        <w:t>J</w:t>
      </w:r>
      <w:r w:rsidRPr="001D00DA">
        <w:rPr>
          <w:rFonts w:ascii="Times New Roman" w:hAnsi="Times New Roman"/>
          <w:bCs/>
          <w:sz w:val="24"/>
          <w:szCs w:val="24"/>
        </w:rPr>
        <w:t xml:space="preserve"> = 9.4, 5.1 Hz, 1H), 1.78 (dd, </w:t>
      </w:r>
      <w:r w:rsidRPr="001D00DA">
        <w:rPr>
          <w:rFonts w:ascii="Times New Roman" w:hAnsi="Times New Roman"/>
          <w:bCs/>
          <w:i/>
          <w:iCs/>
          <w:sz w:val="24"/>
          <w:szCs w:val="24"/>
        </w:rPr>
        <w:t>J</w:t>
      </w:r>
      <w:r w:rsidRPr="001D00DA">
        <w:rPr>
          <w:rFonts w:ascii="Times New Roman" w:hAnsi="Times New Roman"/>
          <w:bCs/>
          <w:sz w:val="24"/>
          <w:szCs w:val="24"/>
        </w:rPr>
        <w:t xml:space="preserve"> = 7.3, 5.1 Hz, 1H).</w:t>
      </w:r>
      <w:r w:rsidRPr="001D00DA">
        <w:rPr>
          <w:rFonts w:ascii="Times New Roman" w:hAnsi="Times New Roman"/>
          <w:sz w:val="24"/>
          <w:szCs w:val="24"/>
        </w:rPr>
        <w:t xml:space="preserve"> </w:t>
      </w:r>
      <w:r w:rsidRPr="004D0CCD">
        <w:rPr>
          <w:rFonts w:ascii="Times New Roman" w:hAnsi="Times New Roman"/>
          <w:b/>
          <w:bCs/>
          <w:color w:val="0000CC"/>
          <w:sz w:val="24"/>
          <w:szCs w:val="24"/>
          <w:vertAlign w:val="superscript"/>
        </w:rPr>
        <w:t>13</w:t>
      </w:r>
      <w:r w:rsidRPr="004D0CCD">
        <w:rPr>
          <w:rFonts w:ascii="Times New Roman" w:hAnsi="Times New Roman"/>
          <w:b/>
          <w:bCs/>
          <w:color w:val="0000CC"/>
          <w:sz w:val="24"/>
          <w:szCs w:val="24"/>
        </w:rPr>
        <w:t>C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(101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el-GR"/>
        </w:rPr>
        <w:t>δ 173.83, 162.92, 160.48, 133.34, 133.28, 133.20, 131.75, 129.57, 129.49, 128.17, 115.07, 114.85, 52.81, 36.65, 32.50, 20.55.</w:t>
      </w:r>
      <w:r>
        <w:rPr>
          <w:rFonts w:ascii="Times New Roman" w:hAnsi="Times New Roman"/>
          <w:sz w:val="24"/>
          <w:szCs w:val="24"/>
          <w:lang w:val="el-GR"/>
        </w:rPr>
        <w:t xml:space="preserve"> </w:t>
      </w:r>
      <w:r w:rsidR="003B65AC" w:rsidRPr="003B65AC">
        <w:rPr>
          <w:rFonts w:ascii="Times New Roman" w:hAnsi="Times New Roman"/>
          <w:b/>
          <w:color w:val="0000CC"/>
          <w:sz w:val="24"/>
          <w:szCs w:val="24"/>
          <w:vertAlign w:val="superscript"/>
        </w:rPr>
        <w:t>19</w:t>
      </w:r>
      <w:r w:rsidR="003B65AC" w:rsidRPr="003B65AC">
        <w:rPr>
          <w:rFonts w:ascii="Times New Roman" w:hAnsi="Times New Roman"/>
          <w:b/>
          <w:color w:val="0000CC"/>
          <w:sz w:val="24"/>
          <w:szCs w:val="24"/>
        </w:rPr>
        <w:t>F NMR (471 MHz, CDCl</w:t>
      </w:r>
      <w:r w:rsidR="003B65AC" w:rsidRPr="003B65AC">
        <w:rPr>
          <w:rFonts w:ascii="Times New Roman" w:hAnsi="Times New Roman"/>
          <w:b/>
          <w:color w:val="0000CC"/>
          <w:sz w:val="24"/>
          <w:szCs w:val="24"/>
          <w:vertAlign w:val="subscript"/>
        </w:rPr>
        <w:t>3</w:t>
      </w:r>
      <w:r w:rsidR="003B65AC" w:rsidRPr="003B65AC">
        <w:rPr>
          <w:rFonts w:ascii="Times New Roman" w:hAnsi="Times New Roman"/>
          <w:b/>
          <w:color w:val="0000CC"/>
          <w:sz w:val="24"/>
          <w:szCs w:val="24"/>
        </w:rPr>
        <w:t>)</w:t>
      </w:r>
      <w:r w:rsidR="003B65AC" w:rsidRPr="003B65AC">
        <w:rPr>
          <w:rFonts w:ascii="Times New Roman" w:hAnsi="Times New Roman"/>
          <w:color w:val="0000CC"/>
          <w:sz w:val="24"/>
          <w:szCs w:val="24"/>
        </w:rPr>
        <w:t xml:space="preserve"> </w:t>
      </w:r>
      <w:r w:rsidR="003B65AC" w:rsidRPr="003B65AC">
        <w:rPr>
          <w:rFonts w:ascii="Times New Roman" w:hAnsi="Times New Roman"/>
          <w:sz w:val="24"/>
          <w:szCs w:val="24"/>
        </w:rPr>
        <w:t>δ -114.38 (s).</w:t>
      </w:r>
      <w:r w:rsidR="003B65AC">
        <w:rPr>
          <w:rFonts w:ascii="Times New Roman" w:hAnsi="Times New Roman"/>
          <w:sz w:val="24"/>
          <w:szCs w:val="24"/>
        </w:rPr>
        <w:t xml:space="preserve"> </w:t>
      </w:r>
      <w:r w:rsidRPr="004D0CCD">
        <w:rPr>
          <w:rFonts w:ascii="Times New Roman" w:hAnsi="Times New Roman"/>
          <w:b/>
          <w:color w:val="0000CC"/>
          <w:sz w:val="24"/>
          <w:szCs w:val="24"/>
        </w:rPr>
        <w:t>IR (</w:t>
      </w:r>
      <w:r w:rsidRPr="004D0CCD">
        <w:rPr>
          <w:rFonts w:ascii="Symbol" w:hAnsi="Symbol"/>
          <w:b/>
          <w:color w:val="0000CC"/>
          <w:sz w:val="24"/>
          <w:szCs w:val="24"/>
        </w:rPr>
        <w:t></w:t>
      </w:r>
      <w:r w:rsidRPr="004D0CCD">
        <w:rPr>
          <w:rFonts w:ascii="Times New Roman" w:hAnsi="Times New Roman"/>
          <w:b/>
          <w:color w:val="0000CC"/>
          <w:sz w:val="24"/>
          <w:szCs w:val="24"/>
          <w:vertAlign w:val="subscript"/>
        </w:rPr>
        <w:t>max</w:t>
      </w:r>
      <w:r w:rsidRPr="004D0CCD">
        <w:rPr>
          <w:rFonts w:ascii="Times New Roman" w:hAnsi="Times New Roman"/>
          <w:b/>
          <w:color w:val="0000CC"/>
          <w:sz w:val="24"/>
          <w:szCs w:val="24"/>
        </w:rPr>
        <w:t>):</w:t>
      </w:r>
      <w:r w:rsidRPr="004D0CCD">
        <w:rPr>
          <w:rFonts w:ascii="Times New Roman" w:hAnsi="Times New Roman"/>
          <w:color w:val="0000CC"/>
          <w:sz w:val="24"/>
          <w:szCs w:val="24"/>
        </w:rPr>
        <w:t xml:space="preserve"> </w:t>
      </w:r>
      <w:r>
        <w:rPr>
          <w:rFonts w:ascii="Times New Roman" w:hAnsi="Times New Roman"/>
          <w:sz w:val="24"/>
          <w:szCs w:val="24"/>
        </w:rPr>
        <w:t xml:space="preserve">3021.76, 1715.56, 1437.27, 1214.76, 836.50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w:t>
      </w:r>
      <w:r w:rsidRPr="00C125AF">
        <w:rPr>
          <w:rFonts w:ascii="Times New Roman" w:hAnsi="Times New Roman"/>
          <w:b/>
          <w:bCs/>
          <w:color w:val="0000CC"/>
          <w:sz w:val="24"/>
          <w:szCs w:val="24"/>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4E653E">
        <w:rPr>
          <w:rFonts w:ascii="Times New Roman" w:hAnsi="Times New Roman"/>
          <w:b/>
          <w:sz w:val="24"/>
          <w:szCs w:val="24"/>
        </w:rPr>
        <w:t xml:space="preserve"> </w:t>
      </w:r>
      <w:r w:rsidRPr="00C125AF">
        <w:rPr>
          <w:rFonts w:ascii="Times New Roman" w:hAnsi="Times New Roman"/>
          <w:b/>
          <w:sz w:val="24"/>
          <w:szCs w:val="24"/>
        </w:rPr>
        <w:t>C</w:t>
      </w:r>
      <w:r w:rsidRPr="00C125AF">
        <w:rPr>
          <w:rFonts w:ascii="Times New Roman" w:hAnsi="Times New Roman"/>
          <w:b/>
          <w:sz w:val="24"/>
          <w:szCs w:val="24"/>
          <w:vertAlign w:val="subscript"/>
        </w:rPr>
        <w:t>17</w:t>
      </w:r>
      <w:r w:rsidRPr="00C125AF">
        <w:rPr>
          <w:rFonts w:ascii="Times New Roman" w:hAnsi="Times New Roman"/>
          <w:b/>
          <w:sz w:val="24"/>
          <w:szCs w:val="24"/>
        </w:rPr>
        <w:t>H</w:t>
      </w:r>
      <w:r w:rsidR="0030379C">
        <w:rPr>
          <w:rFonts w:ascii="Times New Roman" w:hAnsi="Times New Roman"/>
          <w:b/>
          <w:sz w:val="24"/>
          <w:szCs w:val="24"/>
          <w:vertAlign w:val="subscript"/>
        </w:rPr>
        <w:t>15</w:t>
      </w:r>
      <w:r w:rsidRPr="00C125AF">
        <w:rPr>
          <w:rFonts w:ascii="Times New Roman" w:hAnsi="Times New Roman"/>
          <w:b/>
          <w:sz w:val="24"/>
          <w:szCs w:val="24"/>
        </w:rPr>
        <w:t>ClFO</w:t>
      </w:r>
      <w:r w:rsidRPr="00C125AF">
        <w:rPr>
          <w:rFonts w:ascii="Times New Roman" w:hAnsi="Times New Roman"/>
          <w:b/>
          <w:sz w:val="24"/>
          <w:szCs w:val="24"/>
          <w:vertAlign w:val="subscript"/>
        </w:rPr>
        <w:t>2</w:t>
      </w:r>
      <w:r w:rsidRPr="008E7E62">
        <w:rPr>
          <w:rFonts w:ascii="Times New Roman" w:hAnsi="Times New Roman"/>
          <w:b/>
          <w:sz w:val="24"/>
          <w:szCs w:val="24"/>
          <w:vertAlign w:val="subscript"/>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0030379C">
        <w:rPr>
          <w:rFonts w:ascii="Times New Roman" w:hAnsi="Times New Roman"/>
          <w:sz w:val="24"/>
          <w:szCs w:val="24"/>
        </w:rPr>
        <w:t>305</w:t>
      </w:r>
      <w:r w:rsidRPr="00C125AF">
        <w:rPr>
          <w:rFonts w:ascii="Times New Roman" w:hAnsi="Times New Roman"/>
          <w:sz w:val="24"/>
          <w:szCs w:val="24"/>
        </w:rPr>
        <w:t>.0</w:t>
      </w:r>
      <w:r w:rsidR="0030379C">
        <w:rPr>
          <w:rFonts w:ascii="Times New Roman" w:hAnsi="Times New Roman"/>
          <w:sz w:val="24"/>
          <w:szCs w:val="24"/>
        </w:rPr>
        <w:t>739</w:t>
      </w:r>
      <w:r>
        <w:rPr>
          <w:rFonts w:ascii="Times New Roman" w:hAnsi="Times New Roman"/>
          <w:sz w:val="24"/>
          <w:szCs w:val="24"/>
        </w:rPr>
        <w:t xml:space="preserve">, </w:t>
      </w:r>
      <w:r w:rsidRPr="007516D6">
        <w:rPr>
          <w:rFonts w:ascii="Times New Roman" w:hAnsi="Times New Roman"/>
          <w:sz w:val="24"/>
          <w:szCs w:val="24"/>
        </w:rPr>
        <w:t xml:space="preserve">found </w:t>
      </w:r>
      <w:r w:rsidR="0072597E">
        <w:rPr>
          <w:rFonts w:ascii="Times New Roman" w:hAnsi="Times New Roman"/>
          <w:sz w:val="24"/>
          <w:szCs w:val="24"/>
        </w:rPr>
        <w:t>305</w:t>
      </w:r>
      <w:r w:rsidR="0072597E" w:rsidRPr="00C125AF">
        <w:rPr>
          <w:rFonts w:ascii="Times New Roman" w:hAnsi="Times New Roman"/>
          <w:sz w:val="24"/>
          <w:szCs w:val="24"/>
        </w:rPr>
        <w:t>.0</w:t>
      </w:r>
      <w:r w:rsidR="0072597E">
        <w:rPr>
          <w:rFonts w:ascii="Times New Roman" w:hAnsi="Times New Roman"/>
          <w:sz w:val="24"/>
          <w:szCs w:val="24"/>
        </w:rPr>
        <w:t>748.</w:t>
      </w:r>
    </w:p>
    <w:p w14:paraId="40CC7E6A" w14:textId="77777777" w:rsidR="00087C46" w:rsidRDefault="00AE04C0" w:rsidP="00C02711">
      <w:pPr>
        <w:spacing w:line="360" w:lineRule="auto"/>
        <w:jc w:val="both"/>
        <w:rPr>
          <w:rFonts w:ascii="Times New Roman" w:hAnsi="Times New Roman"/>
          <w:b/>
          <w:sz w:val="24"/>
          <w:szCs w:val="24"/>
        </w:rPr>
      </w:pPr>
      <w:r>
        <w:rPr>
          <w:rFonts w:ascii="Times New Roman" w:hAnsi="Times New Roman"/>
          <w:b/>
          <w:sz w:val="24"/>
          <w:szCs w:val="24"/>
        </w:rPr>
        <w:t xml:space="preserve">Example 37. </w:t>
      </w:r>
      <w:r w:rsidRPr="00697378">
        <w:rPr>
          <w:rFonts w:ascii="Times New Roman" w:hAnsi="Times New Roman"/>
          <w:sz w:val="24"/>
          <w:szCs w:val="24"/>
        </w:rPr>
        <w:t>Methyl 1-(4-chlorophenyl)-2-(4-methoxyphenyl)cyclopropane-1-carboxylate</w:t>
      </w:r>
      <w:r w:rsidRPr="000D2AD5">
        <w:rPr>
          <w:rFonts w:ascii="Times New Roman" w:hAnsi="Times New Roman"/>
          <w:b/>
          <w:sz w:val="24"/>
          <w:szCs w:val="24"/>
        </w:rPr>
        <w:t xml:space="preserve"> (</w:t>
      </w:r>
      <w:r>
        <w:rPr>
          <w:rFonts w:ascii="Times New Roman" w:hAnsi="Times New Roman"/>
          <w:b/>
          <w:sz w:val="24"/>
          <w:szCs w:val="24"/>
        </w:rPr>
        <w:t>10c</w:t>
      </w:r>
      <w:r w:rsidRPr="000D2AD5">
        <w:rPr>
          <w:rFonts w:ascii="Times New Roman" w:hAnsi="Times New Roman"/>
          <w:b/>
          <w:sz w:val="24"/>
          <w:szCs w:val="24"/>
        </w:rPr>
        <w:t>).</w:t>
      </w:r>
    </w:p>
    <w:p w14:paraId="4C7F9F1D" w14:textId="42735520" w:rsidR="00087C46" w:rsidRDefault="00087C46" w:rsidP="00087C46">
      <w:pPr>
        <w:spacing w:line="360" w:lineRule="auto"/>
        <w:jc w:val="center"/>
        <w:rPr>
          <w:rFonts w:ascii="Times New Roman" w:hAnsi="Times New Roman"/>
          <w:b/>
          <w:sz w:val="24"/>
          <w:szCs w:val="24"/>
        </w:rPr>
      </w:pPr>
      <w:r>
        <w:object w:dxaOrig="2703" w:dyaOrig="2220" w14:anchorId="34086E11">
          <v:shape id="_x0000_i1098" type="#_x0000_t75" style="width:136.9pt;height:109.45pt" o:ole="">
            <v:imagedata r:id="rId201" o:title=""/>
          </v:shape>
          <o:OLEObject Type="Embed" ProgID="ChemDraw.Document.6.0" ShapeID="_x0000_i1098" DrawAspect="Content" ObjectID="_1780927604" r:id="rId202"/>
        </w:object>
      </w:r>
    </w:p>
    <w:p w14:paraId="3E04FF3D" w14:textId="23DA24BA" w:rsidR="00AE04C0" w:rsidRPr="000B724A" w:rsidRDefault="00916D18" w:rsidP="00DC4B08">
      <w:pPr>
        <w:spacing w:line="480" w:lineRule="auto"/>
        <w:jc w:val="both"/>
        <w:rPr>
          <w:rFonts w:ascii="Times New Roman" w:eastAsia="TimesNewRomanPSMT" w:hAnsi="Times New Roman"/>
          <w:b/>
          <w:sz w:val="24"/>
          <w:szCs w:val="24"/>
          <w:lang w:val="pt-BR"/>
        </w:rPr>
      </w:pPr>
      <w:r w:rsidRPr="00916D18">
        <w:t xml:space="preserve"> </w:t>
      </w:r>
      <w:r w:rsidR="00AE04C0" w:rsidRPr="007516D6">
        <w:rPr>
          <w:rFonts w:ascii="Times New Roman" w:hAnsi="Times New Roman"/>
          <w:noProof/>
          <w:sz w:val="24"/>
          <w:szCs w:val="24"/>
        </w:rPr>
        <w:t xml:space="preserve">The </w:t>
      </w:r>
      <w:r w:rsidR="00AE04C0">
        <w:rPr>
          <w:rFonts w:ascii="Times New Roman" w:hAnsi="Times New Roman"/>
          <w:noProof/>
          <w:sz w:val="24"/>
          <w:szCs w:val="24"/>
        </w:rPr>
        <w:t>title comp</w:t>
      </w:r>
      <w:r w:rsidR="00AE04C0" w:rsidRPr="007516D6">
        <w:rPr>
          <w:rFonts w:ascii="Times New Roman" w:hAnsi="Times New Roman"/>
          <w:noProof/>
          <w:sz w:val="24"/>
          <w:szCs w:val="24"/>
        </w:rPr>
        <w:t>ound was synthesised following the</w:t>
      </w:r>
      <w:r w:rsidR="00AE04C0">
        <w:rPr>
          <w:rFonts w:ascii="Times New Roman" w:hAnsi="Times New Roman"/>
          <w:noProof/>
          <w:sz w:val="24"/>
          <w:szCs w:val="24"/>
        </w:rPr>
        <w:t xml:space="preserve"> general</w:t>
      </w:r>
      <w:r w:rsidR="00AE04C0" w:rsidRPr="007516D6">
        <w:rPr>
          <w:rFonts w:ascii="Times New Roman" w:hAnsi="Times New Roman"/>
          <w:noProof/>
          <w:sz w:val="24"/>
          <w:szCs w:val="24"/>
        </w:rPr>
        <w:t xml:space="preserve"> procedu</w:t>
      </w:r>
      <w:r w:rsidR="00AE04C0">
        <w:rPr>
          <w:rFonts w:ascii="Times New Roman" w:hAnsi="Times New Roman"/>
          <w:noProof/>
          <w:sz w:val="24"/>
          <w:szCs w:val="24"/>
        </w:rPr>
        <w:t xml:space="preserve">re described in  section </w:t>
      </w:r>
      <w:r w:rsidR="007640B2">
        <w:rPr>
          <w:rFonts w:ascii="Times New Roman" w:hAnsi="Times New Roman"/>
          <w:noProof/>
          <w:sz w:val="24"/>
          <w:szCs w:val="24"/>
        </w:rPr>
        <w:t>6.3</w:t>
      </w:r>
      <w:r w:rsidR="00AE04C0" w:rsidRPr="00124516">
        <w:rPr>
          <w:rFonts w:ascii="Times New Roman" w:hAnsi="Times New Roman"/>
          <w:noProof/>
          <w:sz w:val="24"/>
          <w:szCs w:val="24"/>
        </w:rPr>
        <w:t xml:space="preserve">, </w:t>
      </w:r>
      <w:r w:rsidR="00AE04C0" w:rsidRPr="006E4E50">
        <w:rPr>
          <w:rFonts w:ascii="Times New Roman" w:hAnsi="Times New Roman"/>
          <w:bCs/>
          <w:noProof/>
          <w:sz w:val="24"/>
          <w:szCs w:val="24"/>
        </w:rPr>
        <w:t xml:space="preserve">and involve corresponding reactant exchange </w:t>
      </w:r>
      <w:r w:rsidR="00AE04C0">
        <w:rPr>
          <w:rFonts w:ascii="Times New Roman" w:hAnsi="Times New Roman"/>
          <w:bCs/>
          <w:noProof/>
          <w:sz w:val="24"/>
          <w:szCs w:val="24"/>
        </w:rPr>
        <w:t xml:space="preserve">with </w:t>
      </w:r>
      <w:r w:rsidR="00AE04C0" w:rsidRPr="003420DE">
        <w:rPr>
          <w:rFonts w:ascii="Times New Roman" w:hAnsi="Times New Roman"/>
          <w:bCs/>
          <w:noProof/>
          <w:sz w:val="24"/>
          <w:szCs w:val="24"/>
        </w:rPr>
        <w:t>comp</w:t>
      </w:r>
      <w:r w:rsidR="00AE04C0">
        <w:rPr>
          <w:rFonts w:ascii="Times New Roman" w:hAnsi="Times New Roman"/>
          <w:bCs/>
          <w:noProof/>
          <w:sz w:val="24"/>
          <w:szCs w:val="24"/>
        </w:rPr>
        <w:t>o</w:t>
      </w:r>
      <w:r w:rsidR="00AE04C0" w:rsidRPr="003420DE">
        <w:rPr>
          <w:rFonts w:ascii="Times New Roman" w:hAnsi="Times New Roman"/>
          <w:bCs/>
          <w:noProof/>
          <w:sz w:val="24"/>
          <w:szCs w:val="24"/>
        </w:rPr>
        <w:t>und</w:t>
      </w:r>
      <w:r w:rsidR="00AE04C0">
        <w:rPr>
          <w:rFonts w:ascii="Times New Roman" w:hAnsi="Times New Roman"/>
          <w:bCs/>
          <w:noProof/>
          <w:sz w:val="24"/>
          <w:szCs w:val="24"/>
        </w:rPr>
        <w:t xml:space="preserve"> </w:t>
      </w:r>
      <w:r w:rsidR="00AE04C0">
        <w:rPr>
          <w:rFonts w:ascii="Times New Roman" w:hAnsi="Times New Roman"/>
          <w:b/>
          <w:noProof/>
          <w:sz w:val="24"/>
          <w:szCs w:val="24"/>
        </w:rPr>
        <w:t>2a</w:t>
      </w:r>
      <w:r w:rsidR="00AE04C0">
        <w:rPr>
          <w:rFonts w:ascii="Times New Roman" w:hAnsi="Times New Roman"/>
          <w:bCs/>
          <w:noProof/>
          <w:sz w:val="24"/>
          <w:szCs w:val="24"/>
        </w:rPr>
        <w:t xml:space="preserve"> and compound </w:t>
      </w:r>
      <w:r w:rsidR="00AE04C0">
        <w:rPr>
          <w:rFonts w:ascii="Times New Roman" w:hAnsi="Times New Roman"/>
          <w:b/>
          <w:noProof/>
          <w:sz w:val="24"/>
          <w:szCs w:val="24"/>
        </w:rPr>
        <w:t>9c</w:t>
      </w:r>
      <w:r w:rsidR="00AE04C0" w:rsidRPr="003420DE">
        <w:rPr>
          <w:rFonts w:ascii="Times New Roman" w:hAnsi="Times New Roman"/>
          <w:b/>
          <w:noProof/>
          <w:sz w:val="24"/>
          <w:szCs w:val="24"/>
        </w:rPr>
        <w:t xml:space="preserve"> </w:t>
      </w:r>
      <w:r w:rsidR="00AE04C0" w:rsidRPr="00066840">
        <w:rPr>
          <w:rFonts w:ascii="Times New Roman" w:hAnsi="Times New Roman"/>
          <w:bCs/>
          <w:noProof/>
          <w:sz w:val="24"/>
          <w:szCs w:val="24"/>
        </w:rPr>
        <w:t>(</w:t>
      </w:r>
      <w:r w:rsidR="00AE04C0" w:rsidRPr="006644E5">
        <w:rPr>
          <w:rFonts w:ascii="Times New Roman" w:hAnsi="Times New Roman"/>
          <w:color w:val="000000" w:themeColor="text1"/>
          <w:sz w:val="24"/>
          <w:szCs w:val="24"/>
        </w:rPr>
        <w:t>1-methoxy-4-vinylbenzene</w:t>
      </w:r>
      <w:r w:rsidR="00AE04C0">
        <w:rPr>
          <w:rFonts w:ascii="Times New Roman" w:hAnsi="Times New Roman"/>
          <w:bCs/>
          <w:noProof/>
          <w:sz w:val="24"/>
          <w:szCs w:val="24"/>
        </w:rPr>
        <w:t>)</w:t>
      </w:r>
      <w:r w:rsidR="00AE04C0" w:rsidRPr="007516D6">
        <w:rPr>
          <w:rFonts w:ascii="Times New Roman" w:hAnsi="Times New Roman"/>
          <w:noProof/>
          <w:sz w:val="24"/>
          <w:szCs w:val="24"/>
        </w:rPr>
        <w:t xml:space="preserve">. The crude mixture was concentrated under vacuum and </w:t>
      </w:r>
      <w:r w:rsidR="00AE04C0" w:rsidRPr="007516D6">
        <w:rPr>
          <w:rFonts w:ascii="Times New Roman" w:hAnsi="Times New Roman"/>
          <w:sz w:val="24"/>
          <w:szCs w:val="24"/>
        </w:rPr>
        <w:t>the product was purified by flash chromatography;</w:t>
      </w:r>
      <w:r w:rsidR="00AE04C0" w:rsidRPr="007516D6">
        <w:rPr>
          <w:rFonts w:ascii="Times New Roman" w:hAnsi="Times New Roman"/>
          <w:noProof/>
          <w:sz w:val="24"/>
          <w:szCs w:val="24"/>
        </w:rPr>
        <w:t xml:space="preserve"> </w:t>
      </w:r>
      <w:r w:rsidR="00AE04C0" w:rsidRPr="00F97486">
        <w:rPr>
          <w:rFonts w:ascii="Times New Roman" w:hAnsi="Times New Roman"/>
          <w:b/>
          <w:bCs/>
          <w:noProof/>
          <w:color w:val="0000CC"/>
          <w:sz w:val="24"/>
          <w:szCs w:val="24"/>
        </w:rPr>
        <w:t>R</w:t>
      </w:r>
      <w:r w:rsidR="00AE04C0" w:rsidRPr="00F97486">
        <w:rPr>
          <w:rFonts w:ascii="Times New Roman" w:hAnsi="Times New Roman"/>
          <w:b/>
          <w:bCs/>
          <w:i/>
          <w:iCs/>
          <w:noProof/>
          <w:color w:val="0000CC"/>
          <w:sz w:val="24"/>
          <w:szCs w:val="24"/>
        </w:rPr>
        <w:t>f</w:t>
      </w:r>
      <w:r w:rsidR="00AE04C0" w:rsidRPr="006179F9">
        <w:rPr>
          <w:rFonts w:ascii="Times New Roman" w:hAnsi="Times New Roman"/>
          <w:noProof/>
          <w:sz w:val="24"/>
          <w:szCs w:val="24"/>
        </w:rPr>
        <w:t xml:space="preserve"> = </w:t>
      </w:r>
      <w:r w:rsidR="00AE04C0" w:rsidRPr="004F1460">
        <w:rPr>
          <w:rFonts w:ascii="Times New Roman" w:hAnsi="Times New Roman"/>
          <w:noProof/>
          <w:sz w:val="24"/>
          <w:szCs w:val="24"/>
        </w:rPr>
        <w:t>0.</w:t>
      </w:r>
      <w:r w:rsidR="00AE04C0">
        <w:rPr>
          <w:rFonts w:ascii="Times New Roman" w:hAnsi="Times New Roman"/>
          <w:noProof/>
          <w:sz w:val="24"/>
          <w:szCs w:val="24"/>
        </w:rPr>
        <w:t>5</w:t>
      </w:r>
      <w:r w:rsidR="00AE04C0" w:rsidRPr="004F1460">
        <w:rPr>
          <w:rFonts w:ascii="Times New Roman" w:hAnsi="Times New Roman"/>
          <w:noProof/>
          <w:sz w:val="24"/>
          <w:szCs w:val="24"/>
        </w:rPr>
        <w:t xml:space="preserve"> (</w:t>
      </w:r>
      <w:r w:rsidR="00AE04C0">
        <w:rPr>
          <w:rFonts w:ascii="Times New Roman" w:hAnsi="Times New Roman"/>
          <w:noProof/>
          <w:sz w:val="24"/>
          <w:szCs w:val="24"/>
        </w:rPr>
        <w:t>5</w:t>
      </w:r>
      <w:r w:rsidR="00AE04C0" w:rsidRPr="004F1460">
        <w:rPr>
          <w:rFonts w:ascii="Times New Roman" w:hAnsi="Times New Roman"/>
          <w:noProof/>
          <w:sz w:val="24"/>
          <w:szCs w:val="24"/>
        </w:rPr>
        <w:t xml:space="preserve">% </w:t>
      </w:r>
      <w:r w:rsidR="00AE04C0" w:rsidRPr="00F04AA9">
        <w:rPr>
          <w:rFonts w:ascii="Times New Roman" w:hAnsi="Times New Roman"/>
          <w:noProof/>
          <w:sz w:val="24"/>
          <w:szCs w:val="24"/>
        </w:rPr>
        <w:t>ethylacetate/hexane);</w:t>
      </w:r>
      <w:r w:rsidR="00AE04C0">
        <w:rPr>
          <w:rFonts w:ascii="Times New Roman" w:hAnsi="Times New Roman"/>
          <w:noProof/>
          <w:sz w:val="24"/>
          <w:szCs w:val="24"/>
        </w:rPr>
        <w:t xml:space="preserve"> </w:t>
      </w:r>
      <w:r w:rsidR="00AE04C0">
        <w:rPr>
          <w:rFonts w:ascii="Times New Roman" w:hAnsi="Times New Roman"/>
          <w:bCs/>
          <w:noProof/>
          <w:sz w:val="24"/>
          <w:szCs w:val="24"/>
        </w:rPr>
        <w:t xml:space="preserve">to give </w:t>
      </w:r>
      <w:r w:rsidR="00AE04C0">
        <w:rPr>
          <w:rFonts w:ascii="Times New Roman" w:hAnsi="Times New Roman"/>
          <w:bCs/>
          <w:sz w:val="24"/>
          <w:szCs w:val="24"/>
        </w:rPr>
        <w:t xml:space="preserve">compound </w:t>
      </w:r>
      <w:r w:rsidR="00AE04C0">
        <w:rPr>
          <w:rFonts w:ascii="Times New Roman" w:hAnsi="Times New Roman"/>
          <w:b/>
          <w:sz w:val="24"/>
          <w:szCs w:val="24"/>
        </w:rPr>
        <w:t xml:space="preserve">10c </w:t>
      </w:r>
      <w:r w:rsidR="00AE04C0" w:rsidRPr="00204278">
        <w:rPr>
          <w:rFonts w:ascii="Times New Roman" w:hAnsi="Times New Roman"/>
          <w:bCs/>
          <w:sz w:val="24"/>
          <w:szCs w:val="24"/>
        </w:rPr>
        <w:t>(</w:t>
      </w:r>
      <w:r w:rsidR="00BC1219">
        <w:rPr>
          <w:rFonts w:ascii="Times New Roman" w:hAnsi="Times New Roman"/>
          <w:bCs/>
          <w:sz w:val="24"/>
          <w:szCs w:val="24"/>
        </w:rPr>
        <w:t>0.375 g in 5</w:t>
      </w:r>
      <w:r w:rsidR="00AE04C0">
        <w:rPr>
          <w:rFonts w:ascii="Times New Roman" w:hAnsi="Times New Roman"/>
          <w:bCs/>
          <w:sz w:val="24"/>
          <w:szCs w:val="24"/>
        </w:rPr>
        <w:t xml:space="preserve"> h, 63</w:t>
      </w:r>
      <w:r w:rsidR="00AE04C0" w:rsidRPr="006307E4">
        <w:rPr>
          <w:rFonts w:ascii="Times New Roman" w:hAnsi="Times New Roman"/>
          <w:bCs/>
          <w:sz w:val="24"/>
          <w:szCs w:val="24"/>
        </w:rPr>
        <w:t>%</w:t>
      </w:r>
      <w:r w:rsidR="00AE04C0">
        <w:rPr>
          <w:rFonts w:ascii="Times New Roman" w:hAnsi="Times New Roman"/>
          <w:bCs/>
          <w:sz w:val="24"/>
          <w:szCs w:val="24"/>
        </w:rPr>
        <w:t xml:space="preserve">) </w:t>
      </w:r>
      <w:r w:rsidR="00AE04C0">
        <w:rPr>
          <w:rFonts w:ascii="Times New Roman" w:hAnsi="Times New Roman"/>
          <w:sz w:val="24"/>
          <w:szCs w:val="24"/>
        </w:rPr>
        <w:t xml:space="preserve">as a colorless </w:t>
      </w:r>
      <w:r w:rsidR="00693A9A">
        <w:rPr>
          <w:rFonts w:ascii="Times New Roman" w:hAnsi="Times New Roman"/>
          <w:sz w:val="24"/>
          <w:szCs w:val="24"/>
        </w:rPr>
        <w:t>oil</w:t>
      </w:r>
      <w:r w:rsidR="00AE04C0">
        <w:rPr>
          <w:rFonts w:ascii="Times New Roman" w:hAnsi="Times New Roman"/>
          <w:sz w:val="24"/>
          <w:szCs w:val="24"/>
        </w:rPr>
        <w:t xml:space="preserve">. </w:t>
      </w:r>
      <w:r w:rsidR="00AE04C0" w:rsidRPr="004D0CCD">
        <w:rPr>
          <w:rFonts w:ascii="Times New Roman" w:hAnsi="Times New Roman"/>
          <w:b/>
          <w:bCs/>
          <w:color w:val="0000CC"/>
          <w:sz w:val="24"/>
          <w:szCs w:val="24"/>
          <w:vertAlign w:val="superscript"/>
        </w:rPr>
        <w:t>1</w:t>
      </w:r>
      <w:r w:rsidR="00AE04C0" w:rsidRPr="004D0CCD">
        <w:rPr>
          <w:rFonts w:ascii="Times New Roman" w:hAnsi="Times New Roman"/>
          <w:b/>
          <w:bCs/>
          <w:color w:val="0000CC"/>
          <w:sz w:val="24"/>
          <w:szCs w:val="24"/>
        </w:rPr>
        <w:t>H NMR</w:t>
      </w:r>
      <w:r w:rsidR="00AE04C0" w:rsidRPr="004D0CCD">
        <w:rPr>
          <w:rFonts w:ascii="Times New Roman" w:hAnsi="Times New Roman"/>
          <w:color w:val="0000CC"/>
          <w:sz w:val="24"/>
          <w:szCs w:val="24"/>
        </w:rPr>
        <w:t xml:space="preserve"> </w:t>
      </w:r>
      <w:r w:rsidR="00AE04C0" w:rsidRPr="004D0CCD">
        <w:rPr>
          <w:rFonts w:ascii="Times New Roman" w:hAnsi="Times New Roman"/>
          <w:b/>
          <w:color w:val="0000CC"/>
          <w:sz w:val="24"/>
          <w:szCs w:val="24"/>
        </w:rPr>
        <w:t>(400 MHz, CDCl</w:t>
      </w:r>
      <w:r w:rsidR="00AE04C0" w:rsidRPr="004D0CCD">
        <w:rPr>
          <w:rFonts w:ascii="Times New Roman" w:hAnsi="Times New Roman"/>
          <w:b/>
          <w:color w:val="0000CC"/>
          <w:sz w:val="24"/>
          <w:szCs w:val="24"/>
          <w:vertAlign w:val="subscript"/>
        </w:rPr>
        <w:t>3</w:t>
      </w:r>
      <w:r w:rsidR="00AE04C0" w:rsidRPr="004D0CCD">
        <w:rPr>
          <w:rFonts w:ascii="Times New Roman" w:hAnsi="Times New Roman"/>
          <w:b/>
          <w:color w:val="0000CC"/>
          <w:sz w:val="24"/>
          <w:szCs w:val="24"/>
        </w:rPr>
        <w:t xml:space="preserve">) </w:t>
      </w:r>
      <w:r w:rsidR="00AE04C0">
        <w:rPr>
          <w:rFonts w:ascii="Times New Roman" w:hAnsi="Times New Roman"/>
          <w:bCs/>
          <w:sz w:val="24"/>
          <w:szCs w:val="24"/>
          <w:lang w:val="pt-BR"/>
        </w:rPr>
        <w:t>δ</w:t>
      </w:r>
      <w:r w:rsidR="00AE04C0" w:rsidRPr="001D00DA">
        <w:rPr>
          <w:rFonts w:ascii="Times New Roman" w:hAnsi="Times New Roman"/>
          <w:bCs/>
          <w:sz w:val="24"/>
          <w:szCs w:val="24"/>
        </w:rPr>
        <w:t xml:space="preserve"> 7.</w:t>
      </w:r>
      <w:r w:rsidR="00A429AF">
        <w:rPr>
          <w:rFonts w:ascii="Times New Roman" w:hAnsi="Times New Roman"/>
          <w:bCs/>
          <w:sz w:val="24"/>
          <w:szCs w:val="24"/>
        </w:rPr>
        <w:t>11</w:t>
      </w:r>
      <w:r w:rsidR="00AE04C0" w:rsidRPr="001D00DA">
        <w:rPr>
          <w:rFonts w:ascii="Times New Roman" w:hAnsi="Times New Roman"/>
          <w:bCs/>
          <w:sz w:val="24"/>
          <w:szCs w:val="24"/>
        </w:rPr>
        <w:t xml:space="preserve"> – </w:t>
      </w:r>
      <w:r w:rsidR="00A429AF">
        <w:rPr>
          <w:rFonts w:ascii="Times New Roman" w:hAnsi="Times New Roman"/>
          <w:bCs/>
          <w:sz w:val="24"/>
          <w:szCs w:val="24"/>
        </w:rPr>
        <w:t>7.08</w:t>
      </w:r>
      <w:r w:rsidR="00AE04C0" w:rsidRPr="001D00DA">
        <w:rPr>
          <w:rFonts w:ascii="Times New Roman" w:hAnsi="Times New Roman"/>
          <w:bCs/>
          <w:sz w:val="24"/>
          <w:szCs w:val="24"/>
        </w:rPr>
        <w:t xml:space="preserve"> (m, </w:t>
      </w:r>
      <w:r w:rsidR="00A429AF">
        <w:rPr>
          <w:rFonts w:ascii="Times New Roman" w:hAnsi="Times New Roman"/>
          <w:bCs/>
          <w:sz w:val="24"/>
          <w:szCs w:val="24"/>
        </w:rPr>
        <w:t>2</w:t>
      </w:r>
      <w:r w:rsidR="00AE04C0" w:rsidRPr="001D00DA">
        <w:rPr>
          <w:rFonts w:ascii="Times New Roman" w:hAnsi="Times New Roman"/>
          <w:bCs/>
          <w:sz w:val="24"/>
          <w:szCs w:val="24"/>
        </w:rPr>
        <w:t>H), 6.9</w:t>
      </w:r>
      <w:r w:rsidR="00A429AF">
        <w:rPr>
          <w:rFonts w:ascii="Times New Roman" w:hAnsi="Times New Roman"/>
          <w:bCs/>
          <w:sz w:val="24"/>
          <w:szCs w:val="24"/>
        </w:rPr>
        <w:t>7</w:t>
      </w:r>
      <w:r w:rsidR="00AE04C0" w:rsidRPr="001D00DA">
        <w:rPr>
          <w:rFonts w:ascii="Times New Roman" w:hAnsi="Times New Roman"/>
          <w:bCs/>
          <w:sz w:val="24"/>
          <w:szCs w:val="24"/>
        </w:rPr>
        <w:t xml:space="preserve"> – 6.</w:t>
      </w:r>
      <w:r w:rsidR="00A429AF">
        <w:rPr>
          <w:rFonts w:ascii="Times New Roman" w:hAnsi="Times New Roman"/>
          <w:bCs/>
          <w:sz w:val="24"/>
          <w:szCs w:val="24"/>
        </w:rPr>
        <w:t>94</w:t>
      </w:r>
      <w:r w:rsidR="00AE04C0" w:rsidRPr="001D00DA">
        <w:rPr>
          <w:rFonts w:ascii="Times New Roman" w:hAnsi="Times New Roman"/>
          <w:bCs/>
          <w:sz w:val="24"/>
          <w:szCs w:val="24"/>
        </w:rPr>
        <w:t xml:space="preserve"> (m, 2H), 6.</w:t>
      </w:r>
      <w:r w:rsidR="00A429AF">
        <w:rPr>
          <w:rFonts w:ascii="Times New Roman" w:hAnsi="Times New Roman"/>
          <w:bCs/>
          <w:sz w:val="24"/>
          <w:szCs w:val="24"/>
        </w:rPr>
        <w:t>70</w:t>
      </w:r>
      <w:r w:rsidR="00AE04C0" w:rsidRPr="001D00DA">
        <w:rPr>
          <w:rFonts w:ascii="Times New Roman" w:hAnsi="Times New Roman"/>
          <w:bCs/>
          <w:sz w:val="24"/>
          <w:szCs w:val="24"/>
        </w:rPr>
        <w:t xml:space="preserve"> – 6.</w:t>
      </w:r>
      <w:r w:rsidR="00A429AF">
        <w:rPr>
          <w:rFonts w:ascii="Times New Roman" w:hAnsi="Times New Roman"/>
          <w:bCs/>
          <w:sz w:val="24"/>
          <w:szCs w:val="24"/>
        </w:rPr>
        <w:t>68</w:t>
      </w:r>
      <w:r w:rsidR="00AE04C0" w:rsidRPr="001D00DA">
        <w:rPr>
          <w:rFonts w:ascii="Times New Roman" w:hAnsi="Times New Roman"/>
          <w:bCs/>
          <w:sz w:val="24"/>
          <w:szCs w:val="24"/>
        </w:rPr>
        <w:t xml:space="preserve"> (m, 2H), 6.6</w:t>
      </w:r>
      <w:r w:rsidR="00A429AF">
        <w:rPr>
          <w:rFonts w:ascii="Times New Roman" w:hAnsi="Times New Roman"/>
          <w:bCs/>
          <w:sz w:val="24"/>
          <w:szCs w:val="24"/>
        </w:rPr>
        <w:t>4</w:t>
      </w:r>
      <w:r w:rsidR="00AE04C0" w:rsidRPr="001D00DA">
        <w:rPr>
          <w:rFonts w:ascii="Times New Roman" w:hAnsi="Times New Roman"/>
          <w:bCs/>
          <w:sz w:val="24"/>
          <w:szCs w:val="24"/>
        </w:rPr>
        <w:t xml:space="preserve"> </w:t>
      </w:r>
      <w:r w:rsidR="00A429AF" w:rsidRPr="001D00DA">
        <w:rPr>
          <w:rFonts w:ascii="Times New Roman" w:hAnsi="Times New Roman"/>
          <w:bCs/>
          <w:sz w:val="24"/>
          <w:szCs w:val="24"/>
        </w:rPr>
        <w:t>–</w:t>
      </w:r>
      <w:r w:rsidR="00A429AF">
        <w:rPr>
          <w:rFonts w:ascii="Times New Roman" w:hAnsi="Times New Roman"/>
          <w:bCs/>
          <w:sz w:val="24"/>
          <w:szCs w:val="24"/>
        </w:rPr>
        <w:t xml:space="preserve"> 6.61</w:t>
      </w:r>
      <w:r w:rsidR="00AE04C0" w:rsidRPr="001D00DA">
        <w:rPr>
          <w:rFonts w:ascii="Times New Roman" w:hAnsi="Times New Roman"/>
          <w:bCs/>
          <w:sz w:val="24"/>
          <w:szCs w:val="24"/>
        </w:rPr>
        <w:t>(</w:t>
      </w:r>
      <w:r w:rsidR="00A429AF">
        <w:rPr>
          <w:rFonts w:ascii="Times New Roman" w:hAnsi="Times New Roman"/>
          <w:bCs/>
          <w:sz w:val="24"/>
          <w:szCs w:val="24"/>
        </w:rPr>
        <w:t>m</w:t>
      </w:r>
      <w:r w:rsidR="00AE04C0" w:rsidRPr="001D00DA">
        <w:rPr>
          <w:rFonts w:ascii="Times New Roman" w:hAnsi="Times New Roman"/>
          <w:bCs/>
          <w:sz w:val="24"/>
          <w:szCs w:val="24"/>
        </w:rPr>
        <w:t>, 2H), 3.6</w:t>
      </w:r>
      <w:r w:rsidR="00A429AF">
        <w:rPr>
          <w:rFonts w:ascii="Times New Roman" w:hAnsi="Times New Roman"/>
          <w:bCs/>
          <w:sz w:val="24"/>
          <w:szCs w:val="24"/>
        </w:rPr>
        <w:t>8</w:t>
      </w:r>
      <w:r w:rsidR="00AE04C0" w:rsidRPr="001D00DA">
        <w:rPr>
          <w:rFonts w:ascii="Times New Roman" w:hAnsi="Times New Roman"/>
          <w:bCs/>
          <w:sz w:val="24"/>
          <w:szCs w:val="24"/>
        </w:rPr>
        <w:t xml:space="preserve"> (s, 3H), 3.</w:t>
      </w:r>
      <w:r w:rsidR="00A429AF">
        <w:rPr>
          <w:rFonts w:ascii="Times New Roman" w:hAnsi="Times New Roman"/>
          <w:bCs/>
          <w:sz w:val="24"/>
          <w:szCs w:val="24"/>
        </w:rPr>
        <w:t>64</w:t>
      </w:r>
      <w:r w:rsidR="00AE04C0" w:rsidRPr="001D00DA">
        <w:rPr>
          <w:rFonts w:ascii="Times New Roman" w:hAnsi="Times New Roman"/>
          <w:bCs/>
          <w:sz w:val="24"/>
          <w:szCs w:val="24"/>
        </w:rPr>
        <w:t xml:space="preserve"> (s, 3H), 3.0</w:t>
      </w:r>
      <w:r w:rsidR="00A429AF">
        <w:rPr>
          <w:rFonts w:ascii="Times New Roman" w:hAnsi="Times New Roman"/>
          <w:bCs/>
          <w:sz w:val="24"/>
          <w:szCs w:val="24"/>
        </w:rPr>
        <w:t xml:space="preserve">8 </w:t>
      </w:r>
      <w:r w:rsidR="00A429AF" w:rsidRPr="001D00DA">
        <w:rPr>
          <w:rFonts w:ascii="Times New Roman" w:hAnsi="Times New Roman"/>
          <w:bCs/>
          <w:sz w:val="24"/>
          <w:szCs w:val="24"/>
        </w:rPr>
        <w:t>–</w:t>
      </w:r>
      <w:r w:rsidR="00AE04C0" w:rsidRPr="001D00DA">
        <w:rPr>
          <w:rFonts w:ascii="Times New Roman" w:hAnsi="Times New Roman"/>
          <w:bCs/>
          <w:sz w:val="24"/>
          <w:szCs w:val="24"/>
        </w:rPr>
        <w:t xml:space="preserve"> </w:t>
      </w:r>
      <w:r w:rsidR="00A429AF">
        <w:rPr>
          <w:rFonts w:ascii="Times New Roman" w:hAnsi="Times New Roman"/>
          <w:bCs/>
          <w:sz w:val="24"/>
          <w:szCs w:val="24"/>
        </w:rPr>
        <w:t xml:space="preserve">3.04 </w:t>
      </w:r>
      <w:r w:rsidR="00AE04C0" w:rsidRPr="001D00DA">
        <w:rPr>
          <w:rFonts w:ascii="Times New Roman" w:hAnsi="Times New Roman"/>
          <w:bCs/>
          <w:sz w:val="24"/>
          <w:szCs w:val="24"/>
        </w:rPr>
        <w:t>(</w:t>
      </w:r>
      <w:r w:rsidR="00A429AF">
        <w:rPr>
          <w:rFonts w:ascii="Times New Roman" w:hAnsi="Times New Roman"/>
          <w:bCs/>
          <w:sz w:val="24"/>
          <w:szCs w:val="24"/>
        </w:rPr>
        <w:t>m</w:t>
      </w:r>
      <w:r w:rsidR="00AE04C0" w:rsidRPr="001D00DA">
        <w:rPr>
          <w:rFonts w:ascii="Times New Roman" w:hAnsi="Times New Roman"/>
          <w:bCs/>
          <w:sz w:val="24"/>
          <w:szCs w:val="24"/>
        </w:rPr>
        <w:t>, 1H), 2.1</w:t>
      </w:r>
      <w:r w:rsidR="00A429AF">
        <w:rPr>
          <w:rFonts w:ascii="Times New Roman" w:hAnsi="Times New Roman"/>
          <w:bCs/>
          <w:sz w:val="24"/>
          <w:szCs w:val="24"/>
        </w:rPr>
        <w:t>3</w:t>
      </w:r>
      <w:r w:rsidR="00AE04C0" w:rsidRPr="001D00DA">
        <w:rPr>
          <w:rFonts w:ascii="Times New Roman" w:hAnsi="Times New Roman"/>
          <w:bCs/>
          <w:sz w:val="24"/>
          <w:szCs w:val="24"/>
        </w:rPr>
        <w:t xml:space="preserve"> – 2.</w:t>
      </w:r>
      <w:r w:rsidR="00A429AF">
        <w:rPr>
          <w:rFonts w:ascii="Times New Roman" w:hAnsi="Times New Roman"/>
          <w:bCs/>
          <w:sz w:val="24"/>
          <w:szCs w:val="24"/>
        </w:rPr>
        <w:t>10</w:t>
      </w:r>
      <w:r w:rsidR="00AE04C0" w:rsidRPr="001D00DA">
        <w:rPr>
          <w:rFonts w:ascii="Times New Roman" w:hAnsi="Times New Roman"/>
          <w:bCs/>
          <w:sz w:val="24"/>
          <w:szCs w:val="24"/>
        </w:rPr>
        <w:t xml:space="preserve"> (m, 1H), 1.</w:t>
      </w:r>
      <w:r w:rsidR="00A429AF">
        <w:rPr>
          <w:rFonts w:ascii="Times New Roman" w:hAnsi="Times New Roman"/>
          <w:bCs/>
          <w:sz w:val="24"/>
          <w:szCs w:val="24"/>
        </w:rPr>
        <w:t>78</w:t>
      </w:r>
      <w:r w:rsidR="00AE04C0" w:rsidRPr="001D00DA">
        <w:rPr>
          <w:rFonts w:ascii="Times New Roman" w:hAnsi="Times New Roman"/>
          <w:bCs/>
          <w:sz w:val="24"/>
          <w:szCs w:val="24"/>
        </w:rPr>
        <w:t xml:space="preserve"> – 1.75 (m, 1H).</w:t>
      </w:r>
      <w:r w:rsidR="00AE04C0" w:rsidRPr="004D0CCD">
        <w:rPr>
          <w:rFonts w:ascii="Times New Roman" w:hAnsi="Times New Roman"/>
          <w:b/>
          <w:bCs/>
          <w:color w:val="0000CC"/>
          <w:sz w:val="24"/>
          <w:szCs w:val="24"/>
          <w:vertAlign w:val="superscript"/>
        </w:rPr>
        <w:t>13</w:t>
      </w:r>
      <w:r w:rsidR="00AE04C0" w:rsidRPr="004D0CCD">
        <w:rPr>
          <w:rFonts w:ascii="Times New Roman" w:hAnsi="Times New Roman"/>
          <w:b/>
          <w:bCs/>
          <w:color w:val="0000CC"/>
          <w:sz w:val="24"/>
          <w:szCs w:val="24"/>
        </w:rPr>
        <w:t>C NMR</w:t>
      </w:r>
      <w:r w:rsidR="00AE04C0" w:rsidRPr="004D0CCD">
        <w:rPr>
          <w:rFonts w:ascii="Times New Roman" w:hAnsi="Times New Roman"/>
          <w:color w:val="0000CC"/>
          <w:sz w:val="24"/>
          <w:szCs w:val="24"/>
        </w:rPr>
        <w:t xml:space="preserve"> </w:t>
      </w:r>
      <w:r w:rsidR="00AE04C0" w:rsidRPr="004D0CCD">
        <w:rPr>
          <w:rFonts w:ascii="Times New Roman" w:hAnsi="Times New Roman"/>
          <w:b/>
          <w:color w:val="0000CC"/>
          <w:sz w:val="24"/>
          <w:szCs w:val="24"/>
        </w:rPr>
        <w:t>(101 MHz, CDCl</w:t>
      </w:r>
      <w:r w:rsidR="00AE04C0" w:rsidRPr="004D0CCD">
        <w:rPr>
          <w:rFonts w:ascii="Times New Roman" w:hAnsi="Times New Roman"/>
          <w:b/>
          <w:color w:val="0000CC"/>
          <w:sz w:val="24"/>
          <w:szCs w:val="24"/>
          <w:vertAlign w:val="subscript"/>
        </w:rPr>
        <w:t>3</w:t>
      </w:r>
      <w:r w:rsidR="00AE04C0" w:rsidRPr="004D0CCD">
        <w:rPr>
          <w:rFonts w:ascii="Times New Roman" w:hAnsi="Times New Roman"/>
          <w:b/>
          <w:color w:val="0000CC"/>
          <w:sz w:val="24"/>
          <w:szCs w:val="24"/>
        </w:rPr>
        <w:t xml:space="preserve">) </w:t>
      </w:r>
      <w:r w:rsidR="00AE04C0">
        <w:rPr>
          <w:rFonts w:ascii="Times New Roman" w:hAnsi="Times New Roman"/>
          <w:bCs/>
          <w:sz w:val="24"/>
          <w:szCs w:val="24"/>
          <w:lang w:val="el-GR"/>
        </w:rPr>
        <w:t>δ 190.83, 173.95, 158.31, 133.69, 133.32, 132.89, 132.03, 131.69, 130.08, 129.07, 128.51, 127.99, 127.84, 114.37, 113.42, 55.22, 55.13, 52.63, 36.42, 32.81, 20.43.</w:t>
      </w:r>
      <w:r w:rsidR="00AE04C0">
        <w:rPr>
          <w:rFonts w:ascii="Times New Roman" w:hAnsi="Times New Roman"/>
          <w:sz w:val="24"/>
          <w:szCs w:val="24"/>
          <w:lang w:val="el-GR"/>
        </w:rPr>
        <w:t xml:space="preserve"> </w:t>
      </w:r>
      <w:r w:rsidR="00AE04C0" w:rsidRPr="001D00DA">
        <w:rPr>
          <w:rFonts w:ascii="Times New Roman" w:hAnsi="Times New Roman"/>
          <w:b/>
          <w:color w:val="0000CC"/>
          <w:sz w:val="24"/>
          <w:szCs w:val="24"/>
          <w:lang w:val="pt-BR"/>
        </w:rPr>
        <w:t>IR (</w:t>
      </w:r>
      <w:r w:rsidR="00AE04C0" w:rsidRPr="004D0CCD">
        <w:rPr>
          <w:rFonts w:ascii="Symbol" w:hAnsi="Symbol"/>
          <w:b/>
          <w:color w:val="0000CC"/>
          <w:sz w:val="24"/>
          <w:szCs w:val="24"/>
        </w:rPr>
        <w:t></w:t>
      </w:r>
      <w:r w:rsidR="00AE04C0" w:rsidRPr="001D00DA">
        <w:rPr>
          <w:rFonts w:ascii="Times New Roman" w:hAnsi="Times New Roman"/>
          <w:b/>
          <w:color w:val="0000CC"/>
          <w:sz w:val="24"/>
          <w:szCs w:val="24"/>
          <w:vertAlign w:val="subscript"/>
          <w:lang w:val="pt-BR"/>
        </w:rPr>
        <w:t>max</w:t>
      </w:r>
      <w:r w:rsidR="00AE04C0" w:rsidRPr="001D00DA">
        <w:rPr>
          <w:rFonts w:ascii="Times New Roman" w:hAnsi="Times New Roman"/>
          <w:b/>
          <w:color w:val="0000CC"/>
          <w:sz w:val="24"/>
          <w:szCs w:val="24"/>
          <w:lang w:val="pt-BR"/>
        </w:rPr>
        <w:t>):</w:t>
      </w:r>
      <w:r w:rsidR="00AE04C0" w:rsidRPr="001D00DA">
        <w:rPr>
          <w:rFonts w:ascii="Times New Roman" w:hAnsi="Times New Roman"/>
          <w:sz w:val="24"/>
          <w:szCs w:val="24"/>
          <w:lang w:val="pt-BR"/>
        </w:rPr>
        <w:t xml:space="preserve"> 3020.53, 1714.16, 1437.97, 1214.91, 833.50 cm</w:t>
      </w:r>
      <w:r w:rsidR="00AE04C0" w:rsidRPr="001D00DA">
        <w:rPr>
          <w:rFonts w:ascii="Times New Roman" w:hAnsi="Times New Roman"/>
          <w:sz w:val="24"/>
          <w:szCs w:val="24"/>
          <w:vertAlign w:val="superscript"/>
          <w:lang w:val="pt-BR"/>
        </w:rPr>
        <w:t>-1</w:t>
      </w:r>
      <w:r w:rsidR="00AE04C0" w:rsidRPr="001D00DA">
        <w:rPr>
          <w:rFonts w:ascii="Times New Roman" w:hAnsi="Times New Roman"/>
          <w:sz w:val="24"/>
          <w:szCs w:val="24"/>
          <w:lang w:val="pt-BR"/>
        </w:rPr>
        <w:t xml:space="preserve">. </w:t>
      </w:r>
      <w:r w:rsidR="00AE04C0" w:rsidRPr="001D00DA">
        <w:rPr>
          <w:rFonts w:ascii="Times New Roman" w:hAnsi="Times New Roman"/>
          <w:b/>
          <w:bCs/>
          <w:color w:val="0000CC"/>
          <w:sz w:val="24"/>
          <w:szCs w:val="24"/>
          <w:lang w:val="pt-BR"/>
        </w:rPr>
        <w:t>HRMS (ESI):</w:t>
      </w:r>
      <w:r w:rsidR="00AE04C0" w:rsidRPr="001D00DA">
        <w:rPr>
          <w:rFonts w:ascii="Times New Roman" w:hAnsi="Times New Roman"/>
          <w:color w:val="0000CC"/>
          <w:sz w:val="24"/>
          <w:szCs w:val="24"/>
          <w:lang w:val="pt-BR"/>
        </w:rPr>
        <w:t xml:space="preserve"> </w:t>
      </w:r>
      <w:r w:rsidR="00AE04C0" w:rsidRPr="001D00DA">
        <w:rPr>
          <w:rFonts w:ascii="Times New Roman" w:hAnsi="Times New Roman"/>
          <w:i/>
          <w:iCs/>
          <w:sz w:val="24"/>
          <w:szCs w:val="24"/>
          <w:lang w:val="pt-BR"/>
        </w:rPr>
        <w:t>m/z</w:t>
      </w:r>
      <w:r w:rsidR="00AE04C0" w:rsidRPr="001D00DA">
        <w:rPr>
          <w:rFonts w:ascii="Times New Roman" w:hAnsi="Times New Roman"/>
          <w:sz w:val="24"/>
          <w:szCs w:val="24"/>
          <w:lang w:val="pt-BR"/>
        </w:rPr>
        <w:t xml:space="preserve"> calcd for</w:t>
      </w:r>
      <w:r w:rsidR="00AE04C0" w:rsidRPr="001D00DA">
        <w:rPr>
          <w:rFonts w:ascii="Times New Roman" w:hAnsi="Times New Roman"/>
          <w:b/>
          <w:sz w:val="24"/>
          <w:szCs w:val="24"/>
          <w:lang w:val="pt-BR"/>
        </w:rPr>
        <w:t xml:space="preserve"> C</w:t>
      </w:r>
      <w:r w:rsidR="00AE04C0" w:rsidRPr="001D00DA">
        <w:rPr>
          <w:rFonts w:ascii="Times New Roman" w:hAnsi="Times New Roman"/>
          <w:b/>
          <w:sz w:val="24"/>
          <w:szCs w:val="24"/>
          <w:vertAlign w:val="subscript"/>
          <w:lang w:val="pt-BR"/>
        </w:rPr>
        <w:t>18</w:t>
      </w:r>
      <w:r w:rsidR="00AE04C0" w:rsidRPr="001D00DA">
        <w:rPr>
          <w:rFonts w:ascii="Times New Roman" w:hAnsi="Times New Roman"/>
          <w:b/>
          <w:sz w:val="24"/>
          <w:szCs w:val="24"/>
          <w:lang w:val="pt-BR"/>
        </w:rPr>
        <w:t>H</w:t>
      </w:r>
      <w:r w:rsidR="0030379C">
        <w:rPr>
          <w:rFonts w:ascii="Times New Roman" w:hAnsi="Times New Roman"/>
          <w:b/>
          <w:sz w:val="24"/>
          <w:szCs w:val="24"/>
          <w:vertAlign w:val="subscript"/>
          <w:lang w:val="pt-BR"/>
        </w:rPr>
        <w:t>18</w:t>
      </w:r>
      <w:r w:rsidR="00AE04C0" w:rsidRPr="001D00DA">
        <w:rPr>
          <w:rFonts w:ascii="Times New Roman" w:hAnsi="Times New Roman"/>
          <w:b/>
          <w:sz w:val="24"/>
          <w:szCs w:val="24"/>
          <w:lang w:val="pt-BR"/>
        </w:rPr>
        <w:t>ClO</w:t>
      </w:r>
      <w:r w:rsidR="00AE04C0" w:rsidRPr="001D00DA">
        <w:rPr>
          <w:rFonts w:ascii="Times New Roman" w:hAnsi="Times New Roman"/>
          <w:b/>
          <w:sz w:val="24"/>
          <w:szCs w:val="24"/>
          <w:vertAlign w:val="subscript"/>
          <w:lang w:val="pt-BR"/>
        </w:rPr>
        <w:t xml:space="preserve">3 </w:t>
      </w:r>
      <w:r w:rsidR="00AE04C0" w:rsidRPr="001D00DA">
        <w:rPr>
          <w:rFonts w:ascii="Times New Roman" w:hAnsi="Times New Roman"/>
          <w:sz w:val="24"/>
          <w:szCs w:val="24"/>
          <w:lang w:val="pt-BR"/>
        </w:rPr>
        <w:t>[M+H]</w:t>
      </w:r>
      <w:r w:rsidR="00AE04C0" w:rsidRPr="001D00DA">
        <w:rPr>
          <w:rFonts w:ascii="Times New Roman" w:hAnsi="Times New Roman"/>
          <w:sz w:val="24"/>
          <w:szCs w:val="24"/>
          <w:vertAlign w:val="superscript"/>
          <w:lang w:val="pt-BR"/>
        </w:rPr>
        <w:t xml:space="preserve">+ </w:t>
      </w:r>
      <w:r w:rsidR="0030379C">
        <w:rPr>
          <w:rFonts w:ascii="Times New Roman" w:hAnsi="Times New Roman"/>
          <w:sz w:val="24"/>
          <w:szCs w:val="24"/>
          <w:lang w:val="pt-BR"/>
        </w:rPr>
        <w:t>317</w:t>
      </w:r>
      <w:r w:rsidR="00AE04C0" w:rsidRPr="001D00DA">
        <w:rPr>
          <w:rFonts w:ascii="Times New Roman" w:hAnsi="Times New Roman"/>
          <w:sz w:val="24"/>
          <w:szCs w:val="24"/>
          <w:lang w:val="pt-BR"/>
        </w:rPr>
        <w:t>.0</w:t>
      </w:r>
      <w:r w:rsidR="0030379C">
        <w:rPr>
          <w:rFonts w:ascii="Times New Roman" w:hAnsi="Times New Roman"/>
          <w:sz w:val="24"/>
          <w:szCs w:val="24"/>
          <w:lang w:val="pt-BR"/>
        </w:rPr>
        <w:t>939</w:t>
      </w:r>
      <w:r w:rsidR="00AE04C0" w:rsidRPr="001D00DA">
        <w:rPr>
          <w:rFonts w:ascii="Times New Roman" w:hAnsi="Times New Roman"/>
          <w:sz w:val="24"/>
          <w:szCs w:val="24"/>
          <w:lang w:val="pt-BR"/>
        </w:rPr>
        <w:t xml:space="preserve">, found </w:t>
      </w:r>
      <w:r w:rsidR="0072597E">
        <w:rPr>
          <w:rFonts w:ascii="Times New Roman" w:hAnsi="Times New Roman"/>
          <w:sz w:val="24"/>
          <w:szCs w:val="24"/>
          <w:lang w:val="pt-BR"/>
        </w:rPr>
        <w:t>317</w:t>
      </w:r>
      <w:r w:rsidR="0072597E" w:rsidRPr="001D00DA">
        <w:rPr>
          <w:rFonts w:ascii="Times New Roman" w:hAnsi="Times New Roman"/>
          <w:sz w:val="24"/>
          <w:szCs w:val="24"/>
          <w:lang w:val="pt-BR"/>
        </w:rPr>
        <w:t>.0</w:t>
      </w:r>
      <w:r w:rsidR="0072597E">
        <w:rPr>
          <w:rFonts w:ascii="Times New Roman" w:hAnsi="Times New Roman"/>
          <w:sz w:val="24"/>
          <w:szCs w:val="24"/>
          <w:lang w:val="pt-BR"/>
        </w:rPr>
        <w:t>942.</w:t>
      </w:r>
    </w:p>
    <w:p w14:paraId="756E6D8B" w14:textId="77777777" w:rsidR="00CE4804" w:rsidRDefault="00AE04C0" w:rsidP="00C02711">
      <w:pPr>
        <w:spacing w:line="360" w:lineRule="auto"/>
        <w:jc w:val="both"/>
      </w:pPr>
      <w:r>
        <w:rPr>
          <w:rFonts w:ascii="Times New Roman" w:hAnsi="Times New Roman"/>
          <w:b/>
          <w:sz w:val="24"/>
          <w:szCs w:val="24"/>
        </w:rPr>
        <w:t xml:space="preserve">Example 38.  </w:t>
      </w:r>
      <w:r w:rsidRPr="00916D18">
        <w:rPr>
          <w:rFonts w:ascii="Times New Roman" w:hAnsi="Times New Roman"/>
          <w:sz w:val="24"/>
          <w:szCs w:val="24"/>
        </w:rPr>
        <w:t>Methyl 1-(4-bromophenyl)-2-phenylcyclopropane-1-carboxylate</w:t>
      </w:r>
      <w:r w:rsidRPr="000D2AD5">
        <w:rPr>
          <w:rFonts w:ascii="Times New Roman" w:hAnsi="Times New Roman"/>
          <w:b/>
          <w:sz w:val="24"/>
          <w:szCs w:val="24"/>
        </w:rPr>
        <w:t xml:space="preserve"> (</w:t>
      </w:r>
      <w:r>
        <w:rPr>
          <w:rFonts w:ascii="Times New Roman" w:hAnsi="Times New Roman"/>
          <w:b/>
          <w:sz w:val="24"/>
          <w:szCs w:val="24"/>
        </w:rPr>
        <w:t>10d</w:t>
      </w:r>
      <w:r w:rsidRPr="000D2AD5">
        <w:rPr>
          <w:rFonts w:ascii="Times New Roman" w:hAnsi="Times New Roman"/>
          <w:b/>
          <w:sz w:val="24"/>
          <w:szCs w:val="24"/>
        </w:rPr>
        <w:t>).</w:t>
      </w:r>
      <w:r w:rsidR="00916D18" w:rsidRPr="00916D18">
        <w:t xml:space="preserve"> </w:t>
      </w:r>
    </w:p>
    <w:p w14:paraId="0F929557" w14:textId="766BCB1C" w:rsidR="00CE4804" w:rsidRDefault="00CE4804" w:rsidP="00CE4804">
      <w:pPr>
        <w:spacing w:line="360" w:lineRule="auto"/>
        <w:jc w:val="center"/>
      </w:pPr>
      <w:r>
        <w:object w:dxaOrig="2316" w:dyaOrig="2042" w14:anchorId="408982CD">
          <v:shape id="_x0000_i1099" type="#_x0000_t75" style="width:114.05pt;height:101.95pt" o:ole="">
            <v:imagedata r:id="rId203" o:title=""/>
          </v:shape>
          <o:OLEObject Type="Embed" ProgID="ChemDraw.Document.6.0" ShapeID="_x0000_i1099" DrawAspect="Content" ObjectID="_1780927605" r:id="rId204"/>
        </w:object>
      </w:r>
    </w:p>
    <w:p w14:paraId="25726B79" w14:textId="0D98A42D" w:rsidR="00AE04C0" w:rsidRPr="000B724A" w:rsidRDefault="00AE04C0" w:rsidP="00DC4B08">
      <w:pPr>
        <w:spacing w:line="480" w:lineRule="auto"/>
        <w:jc w:val="both"/>
        <w:rPr>
          <w:rFonts w:ascii="Times New Roman" w:hAnsi="Times New Roman"/>
          <w:sz w:val="24"/>
          <w:szCs w:val="24"/>
          <w:lang w:val="pt-BR"/>
        </w:rPr>
      </w:pPr>
      <w:r w:rsidRPr="007516D6">
        <w:rPr>
          <w:rFonts w:ascii="Times New Roman" w:hAnsi="Times New Roman"/>
          <w:noProof/>
          <w:sz w:val="24"/>
          <w:szCs w:val="24"/>
        </w:rPr>
        <w:lastRenderedPageBreak/>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Pr>
          <w:rFonts w:ascii="Times New Roman" w:hAnsi="Times New Roman"/>
          <w:noProof/>
          <w:sz w:val="24"/>
          <w:szCs w:val="24"/>
        </w:rPr>
        <w:t>6.3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2b</w:t>
      </w:r>
      <w:r>
        <w:rPr>
          <w:rFonts w:ascii="Times New Roman" w:hAnsi="Times New Roman"/>
          <w:bCs/>
          <w:noProof/>
          <w:sz w:val="24"/>
          <w:szCs w:val="24"/>
        </w:rPr>
        <w:t xml:space="preserve"> and compound </w:t>
      </w:r>
      <w:r>
        <w:rPr>
          <w:rFonts w:ascii="Times New Roman" w:hAnsi="Times New Roman"/>
          <w:b/>
          <w:noProof/>
          <w:sz w:val="24"/>
          <w:szCs w:val="24"/>
        </w:rPr>
        <w:t>9a</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3852EB">
        <w:rPr>
          <w:rFonts w:ascii="Times New Roman" w:hAnsi="Times New Roman"/>
          <w:color w:val="000000" w:themeColor="text1"/>
          <w:sz w:val="24"/>
          <w:szCs w:val="24"/>
        </w:rPr>
        <w:t>styrene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10d </w:t>
      </w:r>
      <w:r w:rsidRPr="00204278">
        <w:rPr>
          <w:rFonts w:ascii="Times New Roman" w:hAnsi="Times New Roman"/>
          <w:bCs/>
          <w:sz w:val="24"/>
          <w:szCs w:val="24"/>
        </w:rPr>
        <w:t>(</w:t>
      </w:r>
      <w:r w:rsidR="00BC1219">
        <w:rPr>
          <w:rFonts w:ascii="Times New Roman" w:hAnsi="Times New Roman"/>
          <w:bCs/>
          <w:sz w:val="24"/>
          <w:szCs w:val="24"/>
        </w:rPr>
        <w:t>0.494 g in 5</w:t>
      </w:r>
      <w:r>
        <w:rPr>
          <w:rFonts w:ascii="Times New Roman" w:hAnsi="Times New Roman"/>
          <w:bCs/>
          <w:sz w:val="24"/>
          <w:szCs w:val="24"/>
        </w:rPr>
        <w:t xml:space="preserve"> h, </w:t>
      </w:r>
      <w:r w:rsidR="001325F4">
        <w:rPr>
          <w:rFonts w:ascii="Times New Roman" w:hAnsi="Times New Roman"/>
          <w:bCs/>
          <w:sz w:val="24"/>
          <w:szCs w:val="24"/>
        </w:rPr>
        <w:t>8</w:t>
      </w:r>
      <w:r w:rsidR="00603CBA">
        <w:rPr>
          <w:rFonts w:ascii="Times New Roman" w:hAnsi="Times New Roman"/>
          <w:bCs/>
          <w:sz w:val="24"/>
          <w:szCs w:val="24"/>
        </w:rPr>
        <w:t>0</w:t>
      </w:r>
      <w:r w:rsidRPr="006307E4">
        <w:rPr>
          <w:rFonts w:ascii="Times New Roman" w:hAnsi="Times New Roman"/>
          <w:bCs/>
          <w:sz w:val="24"/>
          <w:szCs w:val="24"/>
        </w:rPr>
        <w:t>%</w:t>
      </w:r>
      <w:r>
        <w:rPr>
          <w:rFonts w:ascii="Times New Roman" w:hAnsi="Times New Roman"/>
          <w:bCs/>
          <w:sz w:val="24"/>
          <w:szCs w:val="24"/>
        </w:rPr>
        <w:t>)</w:t>
      </w:r>
      <w:r>
        <w:rPr>
          <w:rFonts w:ascii="Times New Roman" w:hAnsi="Times New Roman"/>
          <w:noProof/>
          <w:sz w:val="24"/>
          <w:szCs w:val="24"/>
        </w:rPr>
        <w:t xml:space="preserve"> </w:t>
      </w:r>
      <w:r>
        <w:rPr>
          <w:rFonts w:ascii="Times New Roman" w:hAnsi="Times New Roman"/>
          <w:sz w:val="24"/>
          <w:szCs w:val="24"/>
        </w:rPr>
        <w:t xml:space="preserve">as </w:t>
      </w:r>
      <w:r w:rsidR="0068475B">
        <w:rPr>
          <w:rFonts w:ascii="Times New Roman" w:hAnsi="Times New Roman"/>
          <w:sz w:val="24"/>
          <w:szCs w:val="24"/>
        </w:rPr>
        <w:t xml:space="preserve">a colorless </w:t>
      </w:r>
      <w:r w:rsidR="00693A9A">
        <w:rPr>
          <w:rFonts w:ascii="Times New Roman" w:hAnsi="Times New Roman"/>
          <w:sz w:val="24"/>
          <w:szCs w:val="24"/>
        </w:rPr>
        <w:t>oil</w:t>
      </w:r>
      <w:r w:rsidR="0068475B">
        <w:rPr>
          <w:rFonts w:ascii="Times New Roman" w:hAnsi="Times New Roman"/>
          <w:sz w:val="24"/>
          <w:szCs w:val="24"/>
        </w:rPr>
        <w:t>.</w:t>
      </w:r>
      <w:r w:rsidR="0068475B">
        <w:rPr>
          <w:rFonts w:ascii="Times New Roman" w:hAnsi="Times New Roman"/>
          <w:b/>
          <w:bCs/>
          <w:color w:val="0000CC"/>
          <w:sz w:val="24"/>
          <w:szCs w:val="24"/>
          <w:vertAlign w:val="superscript"/>
        </w:rPr>
        <w:t xml:space="preserve">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(400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7.23 (d, </w:t>
      </w:r>
      <w:r w:rsidRPr="001D00DA">
        <w:rPr>
          <w:rFonts w:ascii="Times New Roman" w:hAnsi="Times New Roman"/>
          <w:bCs/>
          <w:i/>
          <w:iCs/>
          <w:sz w:val="24"/>
          <w:szCs w:val="24"/>
        </w:rPr>
        <w:t>J</w:t>
      </w:r>
      <w:r w:rsidRPr="001D00DA">
        <w:rPr>
          <w:rFonts w:ascii="Times New Roman" w:hAnsi="Times New Roman"/>
          <w:bCs/>
          <w:sz w:val="24"/>
          <w:szCs w:val="24"/>
        </w:rPr>
        <w:t xml:space="preserve"> = 8.4 Hz, 2H), 7.</w:t>
      </w:r>
      <w:r w:rsidR="00F0164B">
        <w:rPr>
          <w:rFonts w:ascii="Times New Roman" w:hAnsi="Times New Roman"/>
          <w:bCs/>
          <w:sz w:val="24"/>
          <w:szCs w:val="24"/>
        </w:rPr>
        <w:t>08</w:t>
      </w:r>
      <w:r w:rsidRPr="001D00DA">
        <w:rPr>
          <w:rFonts w:ascii="Times New Roman" w:hAnsi="Times New Roman"/>
          <w:bCs/>
          <w:sz w:val="24"/>
          <w:szCs w:val="24"/>
        </w:rPr>
        <w:t xml:space="preserve"> – 7.0</w:t>
      </w:r>
      <w:r w:rsidR="00F0164B">
        <w:rPr>
          <w:rFonts w:ascii="Times New Roman" w:hAnsi="Times New Roman"/>
          <w:bCs/>
          <w:sz w:val="24"/>
          <w:szCs w:val="24"/>
        </w:rPr>
        <w:t>5</w:t>
      </w:r>
      <w:r w:rsidRPr="001D00DA">
        <w:rPr>
          <w:rFonts w:ascii="Times New Roman" w:hAnsi="Times New Roman"/>
          <w:bCs/>
          <w:sz w:val="24"/>
          <w:szCs w:val="24"/>
        </w:rPr>
        <w:t xml:space="preserve"> (m, 3H), 6.88 (d, </w:t>
      </w:r>
      <w:r w:rsidRPr="001D00DA">
        <w:rPr>
          <w:rFonts w:ascii="Times New Roman" w:hAnsi="Times New Roman"/>
          <w:bCs/>
          <w:i/>
          <w:iCs/>
          <w:sz w:val="24"/>
          <w:szCs w:val="24"/>
        </w:rPr>
        <w:t>J</w:t>
      </w:r>
      <w:r w:rsidRPr="001D00DA">
        <w:rPr>
          <w:rFonts w:ascii="Times New Roman" w:hAnsi="Times New Roman"/>
          <w:bCs/>
          <w:sz w:val="24"/>
          <w:szCs w:val="24"/>
        </w:rPr>
        <w:t xml:space="preserve"> = 8.4 Hz, 2H), 6.</w:t>
      </w:r>
      <w:r w:rsidR="0047165D">
        <w:rPr>
          <w:rFonts w:ascii="Times New Roman" w:hAnsi="Times New Roman"/>
          <w:bCs/>
          <w:sz w:val="24"/>
          <w:szCs w:val="24"/>
        </w:rPr>
        <w:t>77</w:t>
      </w:r>
      <w:r w:rsidRPr="001D00DA">
        <w:rPr>
          <w:rFonts w:ascii="Times New Roman" w:hAnsi="Times New Roman"/>
          <w:bCs/>
          <w:sz w:val="24"/>
          <w:szCs w:val="24"/>
        </w:rPr>
        <w:t xml:space="preserve"> – 6.</w:t>
      </w:r>
      <w:r w:rsidR="0047165D">
        <w:rPr>
          <w:rFonts w:ascii="Times New Roman" w:hAnsi="Times New Roman"/>
          <w:bCs/>
          <w:sz w:val="24"/>
          <w:szCs w:val="24"/>
        </w:rPr>
        <w:t>75</w:t>
      </w:r>
      <w:r w:rsidRPr="001D00DA">
        <w:rPr>
          <w:rFonts w:ascii="Times New Roman" w:hAnsi="Times New Roman"/>
          <w:bCs/>
          <w:sz w:val="24"/>
          <w:szCs w:val="24"/>
        </w:rPr>
        <w:t xml:space="preserve"> (m, 2H), 3.63 (s, 3H), 3.10 (t, </w:t>
      </w:r>
      <w:r w:rsidRPr="001D00DA">
        <w:rPr>
          <w:rFonts w:ascii="Times New Roman" w:hAnsi="Times New Roman"/>
          <w:bCs/>
          <w:i/>
          <w:iCs/>
          <w:sz w:val="24"/>
          <w:szCs w:val="24"/>
        </w:rPr>
        <w:t>J</w:t>
      </w:r>
      <w:r w:rsidRPr="001D00DA">
        <w:rPr>
          <w:rFonts w:ascii="Times New Roman" w:hAnsi="Times New Roman"/>
          <w:bCs/>
          <w:sz w:val="24"/>
          <w:szCs w:val="24"/>
        </w:rPr>
        <w:t xml:space="preserve"> = 8.3 Hz, 1H), 2.12 (dd, </w:t>
      </w:r>
      <w:r w:rsidRPr="001D00DA">
        <w:rPr>
          <w:rFonts w:ascii="Times New Roman" w:hAnsi="Times New Roman"/>
          <w:bCs/>
          <w:i/>
          <w:iCs/>
          <w:sz w:val="24"/>
          <w:szCs w:val="24"/>
        </w:rPr>
        <w:t>J</w:t>
      </w:r>
      <w:r w:rsidRPr="001D00DA">
        <w:rPr>
          <w:rFonts w:ascii="Times New Roman" w:hAnsi="Times New Roman"/>
          <w:bCs/>
          <w:sz w:val="24"/>
          <w:szCs w:val="24"/>
        </w:rPr>
        <w:t xml:space="preserve"> = 9.3, 5.0 Hz, 1H), 1.82 (dd, </w:t>
      </w:r>
      <w:r w:rsidRPr="001D00DA">
        <w:rPr>
          <w:rFonts w:ascii="Times New Roman" w:hAnsi="Times New Roman"/>
          <w:bCs/>
          <w:i/>
          <w:iCs/>
          <w:sz w:val="24"/>
          <w:szCs w:val="24"/>
        </w:rPr>
        <w:t>J</w:t>
      </w:r>
      <w:r w:rsidRPr="001D00DA">
        <w:rPr>
          <w:rFonts w:ascii="Times New Roman" w:hAnsi="Times New Roman"/>
          <w:bCs/>
          <w:sz w:val="24"/>
          <w:szCs w:val="24"/>
        </w:rPr>
        <w:t xml:space="preserve"> = 7.2, 5.1 Hz, 1H).</w:t>
      </w:r>
      <w:r w:rsidRPr="001D00DA">
        <w:rPr>
          <w:rFonts w:ascii="Times New Roman" w:hAnsi="Times New Roman"/>
          <w:sz w:val="24"/>
          <w:szCs w:val="24"/>
        </w:rPr>
        <w:t xml:space="preserve"> </w:t>
      </w:r>
      <w:r w:rsidRPr="004171FA">
        <w:rPr>
          <w:rFonts w:ascii="Times New Roman" w:hAnsi="Times New Roman"/>
          <w:b/>
          <w:bCs/>
          <w:color w:val="0000CC"/>
          <w:sz w:val="24"/>
          <w:szCs w:val="24"/>
          <w:vertAlign w:val="superscript"/>
          <w:lang w:val="pt-BR"/>
        </w:rPr>
        <w:t>13</w:t>
      </w:r>
      <w:r w:rsidRPr="004171FA">
        <w:rPr>
          <w:rFonts w:ascii="Times New Roman" w:hAnsi="Times New Roman"/>
          <w:b/>
          <w:bCs/>
          <w:color w:val="0000CC"/>
          <w:sz w:val="24"/>
          <w:szCs w:val="24"/>
          <w:lang w:val="pt-BR"/>
        </w:rPr>
        <w:t>C NMR</w:t>
      </w:r>
      <w:r w:rsidRPr="004171FA">
        <w:rPr>
          <w:rFonts w:ascii="Times New Roman" w:hAnsi="Times New Roman"/>
          <w:color w:val="0000CC"/>
          <w:sz w:val="24"/>
          <w:szCs w:val="24"/>
          <w:lang w:val="pt-BR"/>
        </w:rPr>
        <w:t xml:space="preserve"> </w:t>
      </w:r>
      <w:r w:rsidRPr="004171FA">
        <w:rPr>
          <w:rFonts w:ascii="Times New Roman" w:hAnsi="Times New Roman"/>
          <w:b/>
          <w:color w:val="0000CC"/>
          <w:sz w:val="24"/>
          <w:szCs w:val="24"/>
          <w:lang w:val="pt-BR"/>
        </w:rPr>
        <w:t>(101 MHz, CDCl</w:t>
      </w:r>
      <w:r w:rsidRPr="004171FA">
        <w:rPr>
          <w:rFonts w:ascii="Times New Roman" w:hAnsi="Times New Roman"/>
          <w:b/>
          <w:color w:val="0000CC"/>
          <w:sz w:val="24"/>
          <w:szCs w:val="24"/>
          <w:vertAlign w:val="subscript"/>
          <w:lang w:val="pt-BR"/>
        </w:rPr>
        <w:t>3</w:t>
      </w:r>
      <w:r w:rsidRPr="004171FA">
        <w:rPr>
          <w:rFonts w:ascii="Times New Roman" w:hAnsi="Times New Roman"/>
          <w:b/>
          <w:color w:val="0000CC"/>
          <w:sz w:val="24"/>
          <w:szCs w:val="24"/>
          <w:lang w:val="pt-BR"/>
        </w:rPr>
        <w:t xml:space="preserve">) </w:t>
      </w:r>
      <w:r>
        <w:rPr>
          <w:rFonts w:ascii="Times New Roman" w:hAnsi="Times New Roman"/>
          <w:bCs/>
          <w:sz w:val="24"/>
          <w:szCs w:val="24"/>
          <w:lang w:val="el-GR"/>
        </w:rPr>
        <w:t>δ 173.78, 135.88, 134.03, 133.64, 130.94, 128.08, 127.97, 126.63, 121.26, 52.73, 36.82, 33.21, 20.37.</w:t>
      </w:r>
      <w:r>
        <w:rPr>
          <w:rFonts w:ascii="Times New Roman" w:hAnsi="Times New Roman"/>
          <w:sz w:val="24"/>
          <w:szCs w:val="24"/>
          <w:lang w:val="el-GR"/>
        </w:rPr>
        <w:t xml:space="preserve"> </w:t>
      </w:r>
      <w:r w:rsidRPr="004171FA">
        <w:rPr>
          <w:rFonts w:ascii="Times New Roman" w:hAnsi="Times New Roman"/>
          <w:b/>
          <w:color w:val="0000CC"/>
          <w:sz w:val="24"/>
          <w:szCs w:val="24"/>
          <w:lang w:val="pt-BR"/>
        </w:rPr>
        <w:t>IR (</w:t>
      </w:r>
      <w:r w:rsidRPr="004D0CCD">
        <w:rPr>
          <w:rFonts w:ascii="Symbol" w:hAnsi="Symbol"/>
          <w:b/>
          <w:color w:val="0000CC"/>
          <w:sz w:val="24"/>
          <w:szCs w:val="24"/>
        </w:rPr>
        <w:t></w:t>
      </w:r>
      <w:r w:rsidRPr="004171FA">
        <w:rPr>
          <w:rFonts w:ascii="Times New Roman" w:hAnsi="Times New Roman"/>
          <w:b/>
          <w:color w:val="0000CC"/>
          <w:sz w:val="24"/>
          <w:szCs w:val="24"/>
          <w:vertAlign w:val="subscript"/>
          <w:lang w:val="pt-BR"/>
        </w:rPr>
        <w:t>max</w:t>
      </w:r>
      <w:r w:rsidRPr="004171FA">
        <w:rPr>
          <w:rFonts w:ascii="Times New Roman" w:hAnsi="Times New Roman"/>
          <w:b/>
          <w:color w:val="0000CC"/>
          <w:sz w:val="24"/>
          <w:szCs w:val="24"/>
          <w:lang w:val="pt-BR"/>
        </w:rPr>
        <w:t>):</w:t>
      </w:r>
      <w:r w:rsidRPr="004171FA">
        <w:rPr>
          <w:rFonts w:ascii="Times New Roman" w:hAnsi="Times New Roman"/>
          <w:color w:val="0000CC"/>
          <w:sz w:val="24"/>
          <w:szCs w:val="24"/>
          <w:lang w:val="pt-BR"/>
        </w:rPr>
        <w:t xml:space="preserve"> </w:t>
      </w:r>
      <w:r w:rsidRPr="004171FA">
        <w:rPr>
          <w:rFonts w:ascii="Times New Roman" w:hAnsi="Times New Roman"/>
          <w:sz w:val="24"/>
          <w:szCs w:val="24"/>
          <w:lang w:val="pt-BR"/>
        </w:rPr>
        <w:t>3021.33, 1715.74, 1491.81, 1214.63, 668.65 cm</w:t>
      </w:r>
      <w:r w:rsidRPr="004171FA">
        <w:rPr>
          <w:rFonts w:ascii="Times New Roman" w:hAnsi="Times New Roman"/>
          <w:sz w:val="24"/>
          <w:szCs w:val="24"/>
          <w:vertAlign w:val="superscript"/>
          <w:lang w:val="pt-BR"/>
        </w:rPr>
        <w:t>-1</w:t>
      </w:r>
      <w:r w:rsidRPr="004171FA">
        <w:rPr>
          <w:rFonts w:ascii="Times New Roman" w:hAnsi="Times New Roman"/>
          <w:sz w:val="24"/>
          <w:szCs w:val="24"/>
          <w:lang w:val="pt-BR"/>
        </w:rPr>
        <w:t xml:space="preserve">. </w:t>
      </w:r>
      <w:r w:rsidRPr="004171FA">
        <w:rPr>
          <w:rFonts w:ascii="Times New Roman" w:hAnsi="Times New Roman"/>
          <w:b/>
          <w:bCs/>
          <w:color w:val="0000CC"/>
          <w:sz w:val="24"/>
          <w:szCs w:val="24"/>
          <w:lang w:val="pt-BR"/>
        </w:rPr>
        <w:t>HRMS (ESI):</w:t>
      </w:r>
      <w:r w:rsidRPr="004171FA">
        <w:rPr>
          <w:rFonts w:ascii="Times New Roman" w:hAnsi="Times New Roman"/>
          <w:color w:val="0000CC"/>
          <w:sz w:val="24"/>
          <w:szCs w:val="24"/>
          <w:lang w:val="pt-BR"/>
        </w:rPr>
        <w:t xml:space="preserve"> </w:t>
      </w:r>
      <w:r w:rsidRPr="004171FA">
        <w:rPr>
          <w:rFonts w:ascii="Times New Roman" w:hAnsi="Times New Roman"/>
          <w:i/>
          <w:iCs/>
          <w:sz w:val="24"/>
          <w:szCs w:val="24"/>
          <w:lang w:val="pt-BR"/>
        </w:rPr>
        <w:t>m/z</w:t>
      </w:r>
      <w:r w:rsidRPr="004171FA">
        <w:rPr>
          <w:rFonts w:ascii="Times New Roman" w:hAnsi="Times New Roman"/>
          <w:sz w:val="24"/>
          <w:szCs w:val="24"/>
          <w:lang w:val="pt-BR"/>
        </w:rPr>
        <w:t xml:space="preserve"> calcd for</w:t>
      </w:r>
      <w:r w:rsidRPr="004171FA">
        <w:rPr>
          <w:rFonts w:ascii="Times New Roman" w:hAnsi="Times New Roman"/>
          <w:b/>
          <w:sz w:val="24"/>
          <w:szCs w:val="24"/>
          <w:lang w:val="pt-BR"/>
        </w:rPr>
        <w:t xml:space="preserve"> C</w:t>
      </w:r>
      <w:r w:rsidRPr="004171FA">
        <w:rPr>
          <w:rFonts w:ascii="Times New Roman" w:hAnsi="Times New Roman"/>
          <w:b/>
          <w:sz w:val="24"/>
          <w:szCs w:val="24"/>
          <w:vertAlign w:val="subscript"/>
          <w:lang w:val="pt-BR"/>
        </w:rPr>
        <w:t>17</w:t>
      </w:r>
      <w:r w:rsidRPr="004171FA">
        <w:rPr>
          <w:rFonts w:ascii="Times New Roman" w:hAnsi="Times New Roman"/>
          <w:b/>
          <w:sz w:val="24"/>
          <w:szCs w:val="24"/>
          <w:lang w:val="pt-BR"/>
        </w:rPr>
        <w:t>H</w:t>
      </w:r>
      <w:r w:rsidR="0030379C" w:rsidRPr="004171FA">
        <w:rPr>
          <w:rFonts w:ascii="Times New Roman" w:hAnsi="Times New Roman"/>
          <w:b/>
          <w:sz w:val="24"/>
          <w:szCs w:val="24"/>
          <w:vertAlign w:val="subscript"/>
          <w:lang w:val="pt-BR"/>
        </w:rPr>
        <w:t>16</w:t>
      </w:r>
      <w:r w:rsidR="00147754" w:rsidRPr="004171FA">
        <w:rPr>
          <w:rFonts w:ascii="Times New Roman" w:hAnsi="Times New Roman"/>
          <w:b/>
          <w:sz w:val="24"/>
          <w:szCs w:val="24"/>
          <w:lang w:val="pt-BR"/>
        </w:rPr>
        <w:t>Br</w:t>
      </w:r>
      <w:r w:rsidRPr="004171FA">
        <w:rPr>
          <w:rFonts w:ascii="Times New Roman" w:hAnsi="Times New Roman"/>
          <w:b/>
          <w:sz w:val="24"/>
          <w:szCs w:val="24"/>
          <w:lang w:val="pt-BR"/>
        </w:rPr>
        <w:t>O</w:t>
      </w:r>
      <w:r w:rsidRPr="004171FA">
        <w:rPr>
          <w:rFonts w:ascii="Times New Roman" w:hAnsi="Times New Roman"/>
          <w:b/>
          <w:sz w:val="24"/>
          <w:szCs w:val="24"/>
          <w:vertAlign w:val="subscript"/>
          <w:lang w:val="pt-BR"/>
        </w:rPr>
        <w:t>2</w:t>
      </w:r>
      <w:r w:rsidRPr="004171FA">
        <w:rPr>
          <w:rFonts w:ascii="Times New Roman" w:hAnsi="Times New Roman"/>
          <w:b/>
          <w:sz w:val="24"/>
          <w:szCs w:val="24"/>
          <w:lang w:val="pt-BR"/>
        </w:rPr>
        <w:t xml:space="preserve"> </w:t>
      </w:r>
      <w:r w:rsidRPr="004171FA">
        <w:rPr>
          <w:rFonts w:ascii="Times New Roman" w:hAnsi="Times New Roman"/>
          <w:sz w:val="24"/>
          <w:szCs w:val="24"/>
          <w:lang w:val="pt-BR"/>
        </w:rPr>
        <w:t>[M+H]</w:t>
      </w:r>
      <w:r w:rsidRPr="004171FA">
        <w:rPr>
          <w:rFonts w:ascii="Times New Roman" w:hAnsi="Times New Roman"/>
          <w:sz w:val="24"/>
          <w:szCs w:val="24"/>
          <w:vertAlign w:val="superscript"/>
          <w:lang w:val="pt-BR"/>
        </w:rPr>
        <w:t xml:space="preserve">+ </w:t>
      </w:r>
      <w:r w:rsidR="00147754" w:rsidRPr="004171FA">
        <w:rPr>
          <w:rFonts w:ascii="Times New Roman" w:hAnsi="Times New Roman"/>
          <w:sz w:val="24"/>
          <w:szCs w:val="24"/>
          <w:lang w:val="pt-BR"/>
        </w:rPr>
        <w:t>331</w:t>
      </w:r>
      <w:r w:rsidRPr="004171FA">
        <w:rPr>
          <w:rFonts w:ascii="Times New Roman" w:hAnsi="Times New Roman"/>
          <w:sz w:val="24"/>
          <w:szCs w:val="24"/>
          <w:lang w:val="pt-BR"/>
        </w:rPr>
        <w:t>.0</w:t>
      </w:r>
      <w:r w:rsidR="00147754" w:rsidRPr="004171FA">
        <w:rPr>
          <w:rFonts w:ascii="Times New Roman" w:hAnsi="Times New Roman"/>
          <w:sz w:val="24"/>
          <w:szCs w:val="24"/>
          <w:lang w:val="pt-BR"/>
        </w:rPr>
        <w:t>328</w:t>
      </w:r>
      <w:r w:rsidRPr="004171FA">
        <w:rPr>
          <w:rFonts w:ascii="Times New Roman" w:hAnsi="Times New Roman"/>
          <w:sz w:val="24"/>
          <w:szCs w:val="24"/>
          <w:lang w:val="pt-BR"/>
        </w:rPr>
        <w:t xml:space="preserve">, found </w:t>
      </w:r>
      <w:r w:rsidR="0072597E" w:rsidRPr="004171FA">
        <w:rPr>
          <w:rFonts w:ascii="Times New Roman" w:hAnsi="Times New Roman"/>
          <w:sz w:val="24"/>
          <w:szCs w:val="24"/>
          <w:lang w:val="pt-BR"/>
        </w:rPr>
        <w:t>331.03</w:t>
      </w:r>
      <w:r w:rsidR="00BC0C18">
        <w:rPr>
          <w:rFonts w:ascii="Times New Roman" w:hAnsi="Times New Roman"/>
          <w:sz w:val="24"/>
          <w:szCs w:val="24"/>
          <w:lang w:val="pt-BR"/>
        </w:rPr>
        <w:t>37</w:t>
      </w:r>
      <w:r w:rsidR="0072597E">
        <w:rPr>
          <w:rFonts w:ascii="Times New Roman" w:hAnsi="Times New Roman"/>
          <w:sz w:val="24"/>
          <w:szCs w:val="24"/>
          <w:lang w:val="pt-BR"/>
        </w:rPr>
        <w:t>.</w:t>
      </w:r>
    </w:p>
    <w:p w14:paraId="28EA9758" w14:textId="77777777" w:rsidR="00CE4804" w:rsidRDefault="00AE04C0" w:rsidP="00C02711">
      <w:pPr>
        <w:spacing w:line="360" w:lineRule="auto"/>
        <w:jc w:val="both"/>
      </w:pPr>
      <w:r>
        <w:rPr>
          <w:rFonts w:ascii="Times New Roman" w:hAnsi="Times New Roman"/>
          <w:b/>
          <w:color w:val="000000" w:themeColor="text1"/>
          <w:sz w:val="24"/>
          <w:szCs w:val="24"/>
        </w:rPr>
        <w:t xml:space="preserve">Example 39. </w:t>
      </w:r>
      <w:r w:rsidRPr="002A2A35">
        <w:rPr>
          <w:rFonts w:ascii="Times New Roman" w:hAnsi="Times New Roman"/>
          <w:bCs/>
          <w:sz w:val="24"/>
          <w:szCs w:val="24"/>
        </w:rPr>
        <w:t>Methyl 1-(4-fluorophenyl)-2-phenylcyclopropane-1-carboxylate</w:t>
      </w:r>
      <w:r w:rsidRPr="000D2AD5">
        <w:rPr>
          <w:rFonts w:ascii="Times New Roman" w:hAnsi="Times New Roman"/>
          <w:b/>
          <w:bCs/>
          <w:sz w:val="24"/>
          <w:szCs w:val="24"/>
        </w:rPr>
        <w:t xml:space="preserve"> (</w:t>
      </w:r>
      <w:r>
        <w:rPr>
          <w:rFonts w:ascii="Times New Roman" w:hAnsi="Times New Roman"/>
          <w:b/>
          <w:bCs/>
          <w:sz w:val="24"/>
          <w:szCs w:val="24"/>
        </w:rPr>
        <w:t>10e</w:t>
      </w:r>
      <w:r w:rsidRPr="000D2AD5">
        <w:rPr>
          <w:rFonts w:ascii="Times New Roman" w:hAnsi="Times New Roman"/>
          <w:b/>
          <w:bCs/>
          <w:sz w:val="24"/>
          <w:szCs w:val="24"/>
        </w:rPr>
        <w:t>).</w:t>
      </w:r>
      <w:r w:rsidR="0068475B" w:rsidRPr="0068475B">
        <w:t xml:space="preserve"> </w:t>
      </w:r>
    </w:p>
    <w:p w14:paraId="605CBD90" w14:textId="14774BDD" w:rsidR="00CE4804" w:rsidRDefault="00CE4804" w:rsidP="00CE4804">
      <w:pPr>
        <w:spacing w:line="360" w:lineRule="auto"/>
        <w:jc w:val="center"/>
      </w:pPr>
      <w:r>
        <w:object w:dxaOrig="2316" w:dyaOrig="1883" w14:anchorId="2A6F8CBF">
          <v:shape id="_x0000_i1100" type="#_x0000_t75" style="width:114.05pt;height:96.15pt" o:ole="">
            <v:imagedata r:id="rId205" o:title=""/>
          </v:shape>
          <o:OLEObject Type="Embed" ProgID="ChemDraw.Document.6.0" ShapeID="_x0000_i1100" DrawAspect="Content" ObjectID="_1780927606" r:id="rId206"/>
        </w:object>
      </w:r>
    </w:p>
    <w:p w14:paraId="187B7A0C" w14:textId="4E5C2CE7" w:rsidR="00AE04C0" w:rsidRPr="0068475B" w:rsidRDefault="00AE04C0" w:rsidP="00DC4B08">
      <w:pPr>
        <w:spacing w:line="480" w:lineRule="auto"/>
        <w:jc w:val="both"/>
        <w:rPr>
          <w:rFonts w:ascii="Times New Roman" w:eastAsia="TimesNewRomanPSMT" w:hAnsi="Times New Roman"/>
          <w:b/>
          <w:bCs/>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Pr>
          <w:rFonts w:ascii="Times New Roman" w:hAnsi="Times New Roman"/>
          <w:noProof/>
          <w:sz w:val="24"/>
          <w:szCs w:val="24"/>
        </w:rPr>
        <w:t>6.3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2c</w:t>
      </w:r>
      <w:r>
        <w:rPr>
          <w:rFonts w:ascii="Times New Roman" w:hAnsi="Times New Roman"/>
          <w:bCs/>
          <w:noProof/>
          <w:sz w:val="24"/>
          <w:szCs w:val="24"/>
        </w:rPr>
        <w:t xml:space="preserve"> and compound </w:t>
      </w:r>
      <w:r>
        <w:rPr>
          <w:rFonts w:ascii="Times New Roman" w:hAnsi="Times New Roman"/>
          <w:b/>
          <w:noProof/>
          <w:sz w:val="24"/>
          <w:szCs w:val="24"/>
        </w:rPr>
        <w:t>9a</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3852EB">
        <w:rPr>
          <w:rFonts w:ascii="Times New Roman" w:hAnsi="Times New Roman"/>
          <w:color w:val="000000" w:themeColor="text1"/>
          <w:sz w:val="24"/>
          <w:szCs w:val="24"/>
        </w:rPr>
        <w:t>styrene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10e </w:t>
      </w:r>
      <w:r w:rsidRPr="00204278">
        <w:rPr>
          <w:rFonts w:ascii="Times New Roman" w:hAnsi="Times New Roman"/>
          <w:bCs/>
          <w:sz w:val="24"/>
          <w:szCs w:val="24"/>
        </w:rPr>
        <w:t>(</w:t>
      </w:r>
      <w:r w:rsidR="00BC1219">
        <w:rPr>
          <w:rFonts w:ascii="Times New Roman" w:hAnsi="Times New Roman"/>
          <w:bCs/>
          <w:sz w:val="24"/>
          <w:szCs w:val="24"/>
        </w:rPr>
        <w:t>0.370</w:t>
      </w:r>
      <w:r>
        <w:rPr>
          <w:rFonts w:ascii="Times New Roman" w:hAnsi="Times New Roman"/>
          <w:bCs/>
          <w:sz w:val="24"/>
          <w:szCs w:val="24"/>
        </w:rPr>
        <w:t xml:space="preserve"> g in 6 h, 73</w:t>
      </w:r>
      <w:r w:rsidRPr="006307E4">
        <w:rPr>
          <w:rFonts w:ascii="Times New Roman" w:hAnsi="Times New Roman"/>
          <w:bCs/>
          <w:sz w:val="24"/>
          <w:szCs w:val="24"/>
        </w:rPr>
        <w:t>%</w:t>
      </w:r>
      <w:r>
        <w:rPr>
          <w:rFonts w:ascii="Times New Roman" w:hAnsi="Times New Roman"/>
          <w:bCs/>
          <w:sz w:val="24"/>
          <w:szCs w:val="24"/>
        </w:rPr>
        <w:t>)</w:t>
      </w:r>
      <w:r>
        <w:rPr>
          <w:rFonts w:ascii="Times New Roman" w:hAnsi="Times New Roman"/>
          <w:sz w:val="24"/>
          <w:szCs w:val="24"/>
        </w:rPr>
        <w:t xml:space="preserve"> as a colorless oil.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(500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lastRenderedPageBreak/>
        <w:t>δ</w:t>
      </w:r>
      <w:r w:rsidRPr="001D00DA">
        <w:rPr>
          <w:rFonts w:ascii="Times New Roman" w:hAnsi="Times New Roman"/>
          <w:bCs/>
          <w:sz w:val="24"/>
          <w:szCs w:val="24"/>
        </w:rPr>
        <w:t xml:space="preserve"> 7.0</w:t>
      </w:r>
      <w:r w:rsidR="003378D9">
        <w:rPr>
          <w:rFonts w:ascii="Times New Roman" w:hAnsi="Times New Roman"/>
          <w:bCs/>
          <w:sz w:val="24"/>
          <w:szCs w:val="24"/>
        </w:rPr>
        <w:t>5</w:t>
      </w:r>
      <w:r w:rsidRPr="001D00DA">
        <w:rPr>
          <w:rFonts w:ascii="Times New Roman" w:hAnsi="Times New Roman"/>
          <w:bCs/>
          <w:sz w:val="24"/>
          <w:szCs w:val="24"/>
        </w:rPr>
        <w:t xml:space="preserve"> – 7.01 (m, 3H), 6.9</w:t>
      </w:r>
      <w:r w:rsidR="003378D9">
        <w:rPr>
          <w:rFonts w:ascii="Times New Roman" w:hAnsi="Times New Roman"/>
          <w:bCs/>
          <w:sz w:val="24"/>
          <w:szCs w:val="24"/>
        </w:rPr>
        <w:t>7</w:t>
      </w:r>
      <w:r w:rsidRPr="001D00DA">
        <w:rPr>
          <w:rFonts w:ascii="Times New Roman" w:hAnsi="Times New Roman"/>
          <w:bCs/>
          <w:sz w:val="24"/>
          <w:szCs w:val="24"/>
        </w:rPr>
        <w:t xml:space="preserve"> – 6.</w:t>
      </w:r>
      <w:r w:rsidR="003378D9">
        <w:rPr>
          <w:rFonts w:ascii="Times New Roman" w:hAnsi="Times New Roman"/>
          <w:bCs/>
          <w:sz w:val="24"/>
          <w:szCs w:val="24"/>
        </w:rPr>
        <w:t>94</w:t>
      </w:r>
      <w:r w:rsidRPr="001D00DA">
        <w:rPr>
          <w:rFonts w:ascii="Times New Roman" w:hAnsi="Times New Roman"/>
          <w:bCs/>
          <w:sz w:val="24"/>
          <w:szCs w:val="24"/>
        </w:rPr>
        <w:t xml:space="preserve"> (m, 2H), 6.7</w:t>
      </w:r>
      <w:r w:rsidR="003378D9">
        <w:rPr>
          <w:rFonts w:ascii="Times New Roman" w:hAnsi="Times New Roman"/>
          <w:bCs/>
          <w:sz w:val="24"/>
          <w:szCs w:val="24"/>
        </w:rPr>
        <w:t>8</w:t>
      </w:r>
      <w:r w:rsidRPr="001D00DA">
        <w:rPr>
          <w:rFonts w:ascii="Times New Roman" w:hAnsi="Times New Roman"/>
          <w:bCs/>
          <w:sz w:val="24"/>
          <w:szCs w:val="24"/>
        </w:rPr>
        <w:t xml:space="preserve"> – 6.7</w:t>
      </w:r>
      <w:r w:rsidR="003378D9">
        <w:rPr>
          <w:rFonts w:ascii="Times New Roman" w:hAnsi="Times New Roman"/>
          <w:bCs/>
          <w:sz w:val="24"/>
          <w:szCs w:val="24"/>
        </w:rPr>
        <w:t>3</w:t>
      </w:r>
      <w:r w:rsidRPr="001D00DA">
        <w:rPr>
          <w:rFonts w:ascii="Times New Roman" w:hAnsi="Times New Roman"/>
          <w:bCs/>
          <w:sz w:val="24"/>
          <w:szCs w:val="24"/>
        </w:rPr>
        <w:t xml:space="preserve"> (m, 4H), 3.59 (s, 3H), 3.10 (dd, </w:t>
      </w:r>
      <w:r w:rsidRPr="001D00DA">
        <w:rPr>
          <w:rFonts w:ascii="Times New Roman" w:hAnsi="Times New Roman"/>
          <w:bCs/>
          <w:i/>
          <w:iCs/>
          <w:sz w:val="24"/>
          <w:szCs w:val="24"/>
        </w:rPr>
        <w:t>J</w:t>
      </w:r>
      <w:r w:rsidRPr="001D00DA">
        <w:rPr>
          <w:rFonts w:ascii="Times New Roman" w:hAnsi="Times New Roman"/>
          <w:bCs/>
          <w:sz w:val="24"/>
          <w:szCs w:val="24"/>
        </w:rPr>
        <w:t xml:space="preserve"> = 9.3, 7.3 Hz, 1H), 2.12 (dd, </w:t>
      </w:r>
      <w:r w:rsidRPr="001D00DA">
        <w:rPr>
          <w:rFonts w:ascii="Times New Roman" w:hAnsi="Times New Roman"/>
          <w:bCs/>
          <w:i/>
          <w:iCs/>
          <w:sz w:val="24"/>
          <w:szCs w:val="24"/>
        </w:rPr>
        <w:t>J</w:t>
      </w:r>
      <w:r w:rsidRPr="001D00DA">
        <w:rPr>
          <w:rFonts w:ascii="Times New Roman" w:hAnsi="Times New Roman"/>
          <w:bCs/>
          <w:sz w:val="24"/>
          <w:szCs w:val="24"/>
        </w:rPr>
        <w:t xml:space="preserve"> = 9.3, 5.0 Hz, 1H), 1.82 (dd, </w:t>
      </w:r>
      <w:r w:rsidRPr="001D00DA">
        <w:rPr>
          <w:rFonts w:ascii="Times New Roman" w:hAnsi="Times New Roman"/>
          <w:bCs/>
          <w:i/>
          <w:iCs/>
          <w:sz w:val="24"/>
          <w:szCs w:val="24"/>
        </w:rPr>
        <w:t>J</w:t>
      </w:r>
      <w:r w:rsidRPr="001D00DA">
        <w:rPr>
          <w:rFonts w:ascii="Times New Roman" w:hAnsi="Times New Roman"/>
          <w:bCs/>
          <w:sz w:val="24"/>
          <w:szCs w:val="24"/>
        </w:rPr>
        <w:t xml:space="preserve"> = 7.3, 5.0 Hz, 1H). </w:t>
      </w:r>
      <w:r w:rsidRPr="004D0CCD">
        <w:rPr>
          <w:rFonts w:ascii="Times New Roman" w:hAnsi="Times New Roman"/>
          <w:b/>
          <w:bCs/>
          <w:color w:val="0000CC"/>
          <w:sz w:val="24"/>
          <w:szCs w:val="24"/>
          <w:vertAlign w:val="superscript"/>
        </w:rPr>
        <w:t>13</w:t>
      </w:r>
      <w:r w:rsidRPr="004D0CCD">
        <w:rPr>
          <w:rFonts w:ascii="Times New Roman" w:hAnsi="Times New Roman"/>
          <w:b/>
          <w:bCs/>
          <w:color w:val="0000CC"/>
          <w:sz w:val="24"/>
          <w:szCs w:val="24"/>
        </w:rPr>
        <w:t>C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(101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w:t>
      </w:r>
      <w:r>
        <w:rPr>
          <w:rFonts w:ascii="Times New Roman" w:hAnsi="Times New Roman"/>
          <w:b/>
          <w:sz w:val="24"/>
          <w:szCs w:val="24"/>
        </w:rPr>
        <w:t xml:space="preserve"> </w:t>
      </w:r>
      <w:r>
        <w:rPr>
          <w:rFonts w:ascii="Times New Roman" w:hAnsi="Times New Roman"/>
          <w:bCs/>
          <w:sz w:val="24"/>
          <w:szCs w:val="24"/>
          <w:lang w:val="el-GR"/>
        </w:rPr>
        <w:t>δ 173.92, 162.89, 160.45, 135.99, 133.49, 133.41, 130.66, 130.63, 127.99, 127.76, 126.41, 114.67, 114.46, 52.46, 36.54, 33.09, 20.36.</w:t>
      </w:r>
      <w:r w:rsidR="003378D9" w:rsidRPr="003378D9">
        <w:rPr>
          <w:sz w:val="20"/>
          <w:szCs w:val="20"/>
          <w:vertAlign w:val="superscript"/>
        </w:rPr>
        <w:t xml:space="preserve"> </w:t>
      </w:r>
      <w:r w:rsidR="003378D9" w:rsidRPr="00D2617A">
        <w:rPr>
          <w:rFonts w:ascii="Times New Roman" w:hAnsi="Times New Roman"/>
          <w:b/>
          <w:bCs/>
          <w:color w:val="0000CC"/>
          <w:sz w:val="24"/>
          <w:szCs w:val="24"/>
          <w:vertAlign w:val="superscript"/>
        </w:rPr>
        <w:t>19</w:t>
      </w:r>
      <w:r w:rsidR="003378D9" w:rsidRPr="00D2617A">
        <w:rPr>
          <w:rFonts w:ascii="Times New Roman" w:hAnsi="Times New Roman"/>
          <w:b/>
          <w:bCs/>
          <w:color w:val="0000CC"/>
          <w:sz w:val="24"/>
          <w:szCs w:val="24"/>
        </w:rPr>
        <w:t>F NMR (377 MHz, CDCl</w:t>
      </w:r>
      <w:r w:rsidR="003378D9" w:rsidRPr="00D2617A">
        <w:rPr>
          <w:rFonts w:ascii="Times New Roman" w:hAnsi="Times New Roman"/>
          <w:b/>
          <w:bCs/>
          <w:color w:val="0000CC"/>
          <w:sz w:val="24"/>
          <w:szCs w:val="24"/>
          <w:vertAlign w:val="subscript"/>
        </w:rPr>
        <w:t>3</w:t>
      </w:r>
      <w:r w:rsidR="003378D9" w:rsidRPr="00D2617A">
        <w:rPr>
          <w:rFonts w:ascii="Times New Roman" w:hAnsi="Times New Roman"/>
          <w:b/>
          <w:bCs/>
          <w:color w:val="0000CC"/>
          <w:sz w:val="24"/>
          <w:szCs w:val="24"/>
        </w:rPr>
        <w:t>)</w:t>
      </w:r>
      <w:r w:rsidR="003378D9" w:rsidRPr="003378D9">
        <w:rPr>
          <w:rFonts w:ascii="Times New Roman" w:hAnsi="Times New Roman"/>
          <w:sz w:val="24"/>
          <w:szCs w:val="24"/>
        </w:rPr>
        <w:t xml:space="preserve"> δ -114.84.</w:t>
      </w:r>
      <w:r w:rsidRPr="001D00DA">
        <w:rPr>
          <w:rFonts w:ascii="Times New Roman" w:hAnsi="Times New Roman"/>
          <w:bCs/>
          <w:sz w:val="24"/>
          <w:szCs w:val="24"/>
        </w:rPr>
        <w:t xml:space="preserve"> </w:t>
      </w:r>
      <w:r w:rsidRPr="004D0CCD">
        <w:rPr>
          <w:rFonts w:ascii="Times New Roman" w:hAnsi="Times New Roman"/>
          <w:b/>
          <w:color w:val="0000CC"/>
          <w:sz w:val="24"/>
          <w:szCs w:val="24"/>
        </w:rPr>
        <w:t>IR (</w:t>
      </w:r>
      <w:r w:rsidRPr="004D0CCD">
        <w:rPr>
          <w:rFonts w:ascii="Symbol" w:hAnsi="Symbol"/>
          <w:b/>
          <w:color w:val="0000CC"/>
          <w:sz w:val="24"/>
          <w:szCs w:val="24"/>
        </w:rPr>
        <w:t></w:t>
      </w:r>
      <w:r w:rsidRPr="004D0CCD">
        <w:rPr>
          <w:rFonts w:ascii="Times New Roman" w:hAnsi="Times New Roman"/>
          <w:b/>
          <w:color w:val="0000CC"/>
          <w:sz w:val="24"/>
          <w:szCs w:val="24"/>
          <w:vertAlign w:val="subscript"/>
        </w:rPr>
        <w:t>max</w:t>
      </w:r>
      <w:r w:rsidRPr="004D0CCD">
        <w:rPr>
          <w:rFonts w:ascii="Times New Roman" w:hAnsi="Times New Roman"/>
          <w:b/>
          <w:color w:val="0000CC"/>
          <w:sz w:val="24"/>
          <w:szCs w:val="24"/>
        </w:rPr>
        <w:t>):</w:t>
      </w:r>
      <w:r w:rsidRPr="004D0CCD">
        <w:rPr>
          <w:rFonts w:ascii="Times New Roman" w:hAnsi="Times New Roman"/>
          <w:color w:val="0000CC"/>
          <w:sz w:val="24"/>
          <w:szCs w:val="24"/>
        </w:rPr>
        <w:t xml:space="preserve"> </w:t>
      </w:r>
      <w:r>
        <w:rPr>
          <w:rFonts w:ascii="Times New Roman" w:hAnsi="Times New Roman"/>
          <w:sz w:val="24"/>
          <w:szCs w:val="24"/>
        </w:rPr>
        <w:t xml:space="preserve">3023.59, 2954.03, 1715.89, 1510.89, 1216.92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4E653E">
        <w:rPr>
          <w:rFonts w:ascii="Times New Roman" w:hAnsi="Times New Roman"/>
          <w:b/>
          <w:sz w:val="24"/>
          <w:szCs w:val="24"/>
        </w:rPr>
        <w:t xml:space="preserve"> </w:t>
      </w:r>
      <w:r w:rsidRPr="008E7E62">
        <w:rPr>
          <w:rFonts w:ascii="Times New Roman" w:hAnsi="Times New Roman"/>
          <w:b/>
          <w:sz w:val="24"/>
          <w:szCs w:val="24"/>
        </w:rPr>
        <w:t>C</w:t>
      </w:r>
      <w:r w:rsidRPr="008E7E62">
        <w:rPr>
          <w:rFonts w:ascii="Times New Roman" w:hAnsi="Times New Roman"/>
          <w:b/>
          <w:sz w:val="24"/>
          <w:szCs w:val="24"/>
          <w:vertAlign w:val="subscript"/>
        </w:rPr>
        <w:t>17</w:t>
      </w:r>
      <w:r w:rsidRPr="008E7E62">
        <w:rPr>
          <w:rFonts w:ascii="Times New Roman" w:hAnsi="Times New Roman"/>
          <w:b/>
          <w:sz w:val="24"/>
          <w:szCs w:val="24"/>
        </w:rPr>
        <w:t>H</w:t>
      </w:r>
      <w:r w:rsidR="00147754">
        <w:rPr>
          <w:rFonts w:ascii="Times New Roman" w:hAnsi="Times New Roman"/>
          <w:b/>
          <w:sz w:val="24"/>
          <w:szCs w:val="24"/>
          <w:vertAlign w:val="subscript"/>
        </w:rPr>
        <w:t>16</w:t>
      </w:r>
      <w:r w:rsidRPr="008E7E62">
        <w:rPr>
          <w:rFonts w:ascii="Times New Roman" w:hAnsi="Times New Roman"/>
          <w:b/>
          <w:sz w:val="24"/>
          <w:szCs w:val="24"/>
        </w:rPr>
        <w:t>FO</w:t>
      </w:r>
      <w:r w:rsidRPr="008E7E62">
        <w:rPr>
          <w:rFonts w:ascii="Times New Roman" w:hAnsi="Times New Roman"/>
          <w:b/>
          <w:sz w:val="24"/>
          <w:szCs w:val="24"/>
          <w:vertAlign w:val="subscript"/>
        </w:rPr>
        <w:t xml:space="preserve">2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00147754">
        <w:rPr>
          <w:rFonts w:ascii="Times New Roman" w:hAnsi="Times New Roman"/>
          <w:sz w:val="24"/>
          <w:szCs w:val="24"/>
        </w:rPr>
        <w:t>271.1129</w:t>
      </w:r>
      <w:r>
        <w:rPr>
          <w:rFonts w:ascii="Times New Roman" w:hAnsi="Times New Roman"/>
          <w:sz w:val="24"/>
          <w:szCs w:val="24"/>
        </w:rPr>
        <w:t xml:space="preserve">, </w:t>
      </w:r>
      <w:r w:rsidRPr="007516D6">
        <w:rPr>
          <w:rFonts w:ascii="Times New Roman" w:hAnsi="Times New Roman"/>
          <w:sz w:val="24"/>
          <w:szCs w:val="24"/>
        </w:rPr>
        <w:t xml:space="preserve">found </w:t>
      </w:r>
      <w:r w:rsidR="00BC0C18">
        <w:rPr>
          <w:rFonts w:ascii="Times New Roman" w:hAnsi="Times New Roman"/>
          <w:sz w:val="24"/>
          <w:szCs w:val="24"/>
        </w:rPr>
        <w:t>271.1139.</w:t>
      </w:r>
    </w:p>
    <w:p w14:paraId="045A0C59" w14:textId="77777777" w:rsidR="00CE4804" w:rsidRDefault="00AE04C0" w:rsidP="00C02711">
      <w:pPr>
        <w:spacing w:line="360" w:lineRule="auto"/>
        <w:jc w:val="both"/>
      </w:pPr>
      <w:r>
        <w:rPr>
          <w:rFonts w:ascii="Times New Roman" w:hAnsi="Times New Roman"/>
          <w:b/>
          <w:sz w:val="24"/>
          <w:szCs w:val="24"/>
        </w:rPr>
        <w:t xml:space="preserve">Example 40.  </w:t>
      </w:r>
      <w:r w:rsidRPr="002A2A35">
        <w:rPr>
          <w:rFonts w:ascii="Times New Roman" w:hAnsi="Times New Roman"/>
          <w:sz w:val="24"/>
          <w:szCs w:val="24"/>
        </w:rPr>
        <w:t>Methyl 1-(4-methoxyphenyl)-2-phenylcyclopropane-1-carboxylate</w:t>
      </w:r>
      <w:r w:rsidRPr="000D2AD5">
        <w:rPr>
          <w:rFonts w:ascii="Times New Roman" w:hAnsi="Times New Roman"/>
          <w:b/>
          <w:sz w:val="24"/>
          <w:szCs w:val="24"/>
        </w:rPr>
        <w:t xml:space="preserve"> (</w:t>
      </w:r>
      <w:r>
        <w:rPr>
          <w:rFonts w:ascii="Times New Roman" w:hAnsi="Times New Roman"/>
          <w:b/>
          <w:sz w:val="24"/>
          <w:szCs w:val="24"/>
        </w:rPr>
        <w:t>10f</w:t>
      </w:r>
      <w:r w:rsidRPr="000D2AD5">
        <w:rPr>
          <w:rFonts w:ascii="Times New Roman" w:hAnsi="Times New Roman"/>
          <w:b/>
          <w:sz w:val="24"/>
          <w:szCs w:val="24"/>
        </w:rPr>
        <w:t>).</w:t>
      </w:r>
      <w:r w:rsidR="0068475B" w:rsidRPr="0068475B">
        <w:t xml:space="preserve"> </w:t>
      </w:r>
    </w:p>
    <w:p w14:paraId="72C60C8E" w14:textId="7AAEF1D2" w:rsidR="00CE4804" w:rsidRDefault="00CE4804" w:rsidP="00CE4804">
      <w:pPr>
        <w:spacing w:line="360" w:lineRule="auto"/>
        <w:jc w:val="center"/>
      </w:pPr>
      <w:r>
        <w:object w:dxaOrig="2501" w:dyaOrig="2091" w14:anchorId="2E0B1846">
          <v:shape id="_x0000_i1101" type="#_x0000_t75" style="width:125.7pt;height:101.95pt" o:ole="">
            <v:imagedata r:id="rId207" o:title=""/>
          </v:shape>
          <o:OLEObject Type="Embed" ProgID="ChemDraw.Document.6.0" ShapeID="_x0000_i1101" DrawAspect="Content" ObjectID="_1780927607" r:id="rId208"/>
        </w:object>
      </w:r>
    </w:p>
    <w:p w14:paraId="472899DA" w14:textId="6E752613" w:rsidR="00AE04C0" w:rsidRPr="000B724A" w:rsidRDefault="00AE04C0" w:rsidP="00DC4B08">
      <w:pPr>
        <w:spacing w:line="480" w:lineRule="auto"/>
        <w:jc w:val="both"/>
        <w:rPr>
          <w:rFonts w:ascii="Times New Roman" w:hAnsi="Times New Roman"/>
          <w:b/>
          <w:bCs/>
          <w:sz w:val="24"/>
          <w:szCs w:val="24"/>
          <w:lang w:val="pt-BR"/>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sidRPr="0068475B">
        <w:rPr>
          <w:rFonts w:ascii="Times New Roman" w:hAnsi="Times New Roman"/>
          <w:b/>
          <w:noProof/>
          <w:sz w:val="24"/>
          <w:szCs w:val="24"/>
        </w:rPr>
        <w:t>6.3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2d</w:t>
      </w:r>
      <w:r>
        <w:rPr>
          <w:rFonts w:ascii="Times New Roman" w:hAnsi="Times New Roman"/>
          <w:bCs/>
          <w:noProof/>
          <w:sz w:val="24"/>
          <w:szCs w:val="24"/>
        </w:rPr>
        <w:t xml:space="preserve"> and compound </w:t>
      </w:r>
      <w:r>
        <w:rPr>
          <w:rFonts w:ascii="Times New Roman" w:hAnsi="Times New Roman"/>
          <w:b/>
          <w:noProof/>
          <w:sz w:val="24"/>
          <w:szCs w:val="24"/>
        </w:rPr>
        <w:t>9a</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3852EB">
        <w:rPr>
          <w:rFonts w:ascii="Times New Roman" w:hAnsi="Times New Roman"/>
          <w:color w:val="000000" w:themeColor="text1"/>
          <w:sz w:val="24"/>
          <w:szCs w:val="24"/>
        </w:rPr>
        <w:t>styrene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10f </w:t>
      </w:r>
      <w:r w:rsidRPr="00204278">
        <w:rPr>
          <w:rFonts w:ascii="Times New Roman" w:hAnsi="Times New Roman"/>
          <w:bCs/>
          <w:sz w:val="24"/>
          <w:szCs w:val="24"/>
        </w:rPr>
        <w:t>(</w:t>
      </w:r>
      <w:r w:rsidR="00C47FFA">
        <w:rPr>
          <w:rFonts w:ascii="Times New Roman" w:hAnsi="Times New Roman"/>
          <w:bCs/>
          <w:sz w:val="24"/>
          <w:szCs w:val="24"/>
        </w:rPr>
        <w:t>0.403 g in 5</w:t>
      </w:r>
      <w:r>
        <w:rPr>
          <w:rFonts w:ascii="Times New Roman" w:hAnsi="Times New Roman"/>
          <w:bCs/>
          <w:sz w:val="24"/>
          <w:szCs w:val="24"/>
        </w:rPr>
        <w:t xml:space="preserve"> h, 76</w:t>
      </w:r>
      <w:r w:rsidRPr="006307E4">
        <w:rPr>
          <w:rFonts w:ascii="Times New Roman" w:hAnsi="Times New Roman"/>
          <w:bCs/>
          <w:sz w:val="24"/>
          <w:szCs w:val="24"/>
        </w:rPr>
        <w:t>%</w:t>
      </w:r>
      <w:r>
        <w:rPr>
          <w:rFonts w:ascii="Times New Roman" w:hAnsi="Times New Roman"/>
          <w:bCs/>
          <w:sz w:val="24"/>
          <w:szCs w:val="24"/>
        </w:rPr>
        <w:t>)</w:t>
      </w:r>
      <w:r>
        <w:rPr>
          <w:rFonts w:ascii="Times New Roman" w:hAnsi="Times New Roman"/>
          <w:sz w:val="24"/>
          <w:szCs w:val="24"/>
        </w:rPr>
        <w:t xml:space="preserve"> as </w:t>
      </w:r>
      <w:r w:rsidR="0068475B">
        <w:rPr>
          <w:rFonts w:ascii="Times New Roman" w:hAnsi="Times New Roman"/>
          <w:sz w:val="24"/>
          <w:szCs w:val="24"/>
        </w:rPr>
        <w:t xml:space="preserve">a colorless </w:t>
      </w:r>
      <w:r w:rsidR="00693A9A">
        <w:rPr>
          <w:rFonts w:ascii="Times New Roman" w:hAnsi="Times New Roman"/>
          <w:sz w:val="24"/>
          <w:szCs w:val="24"/>
        </w:rPr>
        <w:t>oil</w:t>
      </w:r>
      <w:r w:rsidR="0068475B">
        <w:rPr>
          <w:rFonts w:ascii="Times New Roman" w:hAnsi="Times New Roman"/>
          <w:sz w:val="24"/>
          <w:szCs w:val="24"/>
        </w:rPr>
        <w:t>.</w:t>
      </w:r>
      <w:r w:rsidR="0068475B" w:rsidRPr="004D0CCD">
        <w:rPr>
          <w:rFonts w:ascii="Times New Roman" w:hAnsi="Times New Roman"/>
          <w:b/>
          <w:bCs/>
          <w:color w:val="0000CC"/>
          <w:sz w:val="24"/>
          <w:szCs w:val="24"/>
          <w:vertAlign w:val="superscript"/>
        </w:rPr>
        <w:t xml:space="preserve">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(400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7.0</w:t>
      </w:r>
      <w:r w:rsidR="00822CD1">
        <w:rPr>
          <w:rFonts w:ascii="Times New Roman" w:hAnsi="Times New Roman"/>
          <w:bCs/>
          <w:sz w:val="24"/>
          <w:szCs w:val="24"/>
        </w:rPr>
        <w:t>4</w:t>
      </w:r>
      <w:r w:rsidRPr="001D00DA">
        <w:rPr>
          <w:rFonts w:ascii="Times New Roman" w:hAnsi="Times New Roman"/>
          <w:bCs/>
          <w:sz w:val="24"/>
          <w:szCs w:val="24"/>
        </w:rPr>
        <w:t xml:space="preserve"> – </w:t>
      </w:r>
      <w:r w:rsidR="00822CD1">
        <w:rPr>
          <w:rFonts w:ascii="Times New Roman" w:hAnsi="Times New Roman"/>
          <w:bCs/>
          <w:sz w:val="24"/>
          <w:szCs w:val="24"/>
        </w:rPr>
        <w:t>7.00</w:t>
      </w:r>
      <w:r w:rsidRPr="001D00DA">
        <w:rPr>
          <w:rFonts w:ascii="Times New Roman" w:hAnsi="Times New Roman"/>
          <w:bCs/>
          <w:sz w:val="24"/>
          <w:szCs w:val="24"/>
        </w:rPr>
        <w:t xml:space="preserve"> (m, 3H), 6.9</w:t>
      </w:r>
      <w:r w:rsidR="00822CD1">
        <w:rPr>
          <w:rFonts w:ascii="Times New Roman" w:hAnsi="Times New Roman"/>
          <w:bCs/>
          <w:sz w:val="24"/>
          <w:szCs w:val="24"/>
        </w:rPr>
        <w:t>2</w:t>
      </w:r>
      <w:r w:rsidRPr="001D00DA">
        <w:rPr>
          <w:rFonts w:ascii="Times New Roman" w:hAnsi="Times New Roman"/>
          <w:bCs/>
          <w:sz w:val="24"/>
          <w:szCs w:val="24"/>
        </w:rPr>
        <w:t xml:space="preserve"> – 6.</w:t>
      </w:r>
      <w:r w:rsidR="00822CD1">
        <w:rPr>
          <w:rFonts w:ascii="Times New Roman" w:hAnsi="Times New Roman"/>
          <w:bCs/>
          <w:sz w:val="24"/>
          <w:szCs w:val="24"/>
        </w:rPr>
        <w:t>90</w:t>
      </w:r>
      <w:r w:rsidRPr="001D00DA">
        <w:rPr>
          <w:rFonts w:ascii="Times New Roman" w:hAnsi="Times New Roman"/>
          <w:bCs/>
          <w:sz w:val="24"/>
          <w:szCs w:val="24"/>
        </w:rPr>
        <w:t xml:space="preserve"> (m, 2H), 6.</w:t>
      </w:r>
      <w:r w:rsidR="007D1D1D">
        <w:rPr>
          <w:rFonts w:ascii="Times New Roman" w:hAnsi="Times New Roman"/>
          <w:bCs/>
          <w:sz w:val="24"/>
          <w:szCs w:val="24"/>
        </w:rPr>
        <w:t>76</w:t>
      </w:r>
      <w:r w:rsidRPr="001D00DA">
        <w:rPr>
          <w:rFonts w:ascii="Times New Roman" w:hAnsi="Times New Roman"/>
          <w:bCs/>
          <w:sz w:val="24"/>
          <w:szCs w:val="24"/>
        </w:rPr>
        <w:t xml:space="preserve"> – 6.7</w:t>
      </w:r>
      <w:r w:rsidR="007D1D1D">
        <w:rPr>
          <w:rFonts w:ascii="Times New Roman" w:hAnsi="Times New Roman"/>
          <w:bCs/>
          <w:sz w:val="24"/>
          <w:szCs w:val="24"/>
        </w:rPr>
        <w:t>3</w:t>
      </w:r>
      <w:r w:rsidRPr="001D00DA">
        <w:rPr>
          <w:rFonts w:ascii="Times New Roman" w:hAnsi="Times New Roman"/>
          <w:bCs/>
          <w:sz w:val="24"/>
          <w:szCs w:val="24"/>
        </w:rPr>
        <w:t xml:space="preserve"> (m, 2H), 6.62 (d, </w:t>
      </w:r>
      <w:r w:rsidRPr="001D00DA">
        <w:rPr>
          <w:rFonts w:ascii="Times New Roman" w:hAnsi="Times New Roman"/>
          <w:bCs/>
          <w:i/>
          <w:iCs/>
          <w:sz w:val="24"/>
          <w:szCs w:val="24"/>
        </w:rPr>
        <w:t>J</w:t>
      </w:r>
      <w:r w:rsidRPr="001D00DA">
        <w:rPr>
          <w:rFonts w:ascii="Times New Roman" w:hAnsi="Times New Roman"/>
          <w:bCs/>
          <w:sz w:val="24"/>
          <w:szCs w:val="24"/>
        </w:rPr>
        <w:t xml:space="preserve"> = 8.6 Hz, 2H), 3.62 (s, 3H), 3.59 (s, 3H), 3.06 (t, </w:t>
      </w:r>
      <w:r w:rsidRPr="001D00DA">
        <w:rPr>
          <w:rFonts w:ascii="Times New Roman" w:hAnsi="Times New Roman"/>
          <w:bCs/>
          <w:i/>
          <w:iCs/>
          <w:sz w:val="24"/>
          <w:szCs w:val="24"/>
        </w:rPr>
        <w:t>J</w:t>
      </w:r>
      <w:r w:rsidRPr="001D00DA">
        <w:rPr>
          <w:rFonts w:ascii="Times New Roman" w:hAnsi="Times New Roman"/>
          <w:bCs/>
          <w:sz w:val="24"/>
          <w:szCs w:val="24"/>
        </w:rPr>
        <w:t xml:space="preserve"> = 8.2 Hz, 1H), 2.1</w:t>
      </w:r>
      <w:r w:rsidR="007D1D1D">
        <w:rPr>
          <w:rFonts w:ascii="Times New Roman" w:hAnsi="Times New Roman"/>
          <w:bCs/>
          <w:sz w:val="24"/>
          <w:szCs w:val="24"/>
        </w:rPr>
        <w:t>1</w:t>
      </w:r>
      <w:r w:rsidRPr="001D00DA">
        <w:rPr>
          <w:rFonts w:ascii="Times New Roman" w:hAnsi="Times New Roman"/>
          <w:bCs/>
          <w:sz w:val="24"/>
          <w:szCs w:val="24"/>
        </w:rPr>
        <w:t xml:space="preserve"> – 2.0</w:t>
      </w:r>
      <w:r w:rsidR="007D1D1D">
        <w:rPr>
          <w:rFonts w:ascii="Times New Roman" w:hAnsi="Times New Roman"/>
          <w:bCs/>
          <w:sz w:val="24"/>
          <w:szCs w:val="24"/>
        </w:rPr>
        <w:t>7</w:t>
      </w:r>
      <w:r w:rsidRPr="001D00DA">
        <w:rPr>
          <w:rFonts w:ascii="Times New Roman" w:hAnsi="Times New Roman"/>
          <w:bCs/>
          <w:sz w:val="24"/>
          <w:szCs w:val="24"/>
        </w:rPr>
        <w:t xml:space="preserve"> (m, 1H), 1.</w:t>
      </w:r>
      <w:r w:rsidR="007D1D1D">
        <w:rPr>
          <w:rFonts w:ascii="Times New Roman" w:hAnsi="Times New Roman"/>
          <w:bCs/>
          <w:sz w:val="24"/>
          <w:szCs w:val="24"/>
        </w:rPr>
        <w:t>81</w:t>
      </w:r>
      <w:r w:rsidRPr="001D00DA">
        <w:rPr>
          <w:rFonts w:ascii="Times New Roman" w:hAnsi="Times New Roman"/>
          <w:bCs/>
          <w:sz w:val="24"/>
          <w:szCs w:val="24"/>
        </w:rPr>
        <w:t xml:space="preserve"> – 1.7</w:t>
      </w:r>
      <w:r w:rsidR="007D1D1D">
        <w:rPr>
          <w:rFonts w:ascii="Times New Roman" w:hAnsi="Times New Roman"/>
          <w:bCs/>
          <w:sz w:val="24"/>
          <w:szCs w:val="24"/>
        </w:rPr>
        <w:t>1</w:t>
      </w:r>
      <w:r w:rsidRPr="001D00DA">
        <w:rPr>
          <w:rFonts w:ascii="Times New Roman" w:hAnsi="Times New Roman"/>
          <w:bCs/>
          <w:sz w:val="24"/>
          <w:szCs w:val="24"/>
        </w:rPr>
        <w:t xml:space="preserve"> (m, 1H).</w:t>
      </w:r>
      <w:r w:rsidRPr="001D00DA">
        <w:rPr>
          <w:rFonts w:ascii="Times New Roman" w:hAnsi="Times New Roman"/>
          <w:sz w:val="24"/>
          <w:szCs w:val="24"/>
        </w:rPr>
        <w:t xml:space="preserve">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 xml:space="preserve">) </w:t>
      </w:r>
      <w:r w:rsidR="00144439" w:rsidRPr="00144439">
        <w:rPr>
          <w:rFonts w:ascii="Times New Roman" w:hAnsi="Times New Roman"/>
          <w:bCs/>
          <w:sz w:val="24"/>
          <w:szCs w:val="24"/>
          <w:lang w:val="el-GR"/>
        </w:rPr>
        <w:t xml:space="preserve">δ 174.64, 158.56, 136.59, 133.03, 128.21, 127.82, 126.87, 126.37, </w:t>
      </w:r>
      <w:r w:rsidR="00144439" w:rsidRPr="00144439">
        <w:rPr>
          <w:rFonts w:ascii="Times New Roman" w:hAnsi="Times New Roman"/>
          <w:bCs/>
          <w:sz w:val="24"/>
          <w:szCs w:val="24"/>
          <w:lang w:val="el-GR"/>
        </w:rPr>
        <w:lastRenderedPageBreak/>
        <w:t>113.26, 55.07, 52.63, 36.79, 33.30, 20.81</w:t>
      </w:r>
      <w:r>
        <w:rPr>
          <w:rFonts w:ascii="Times New Roman" w:hAnsi="Times New Roman"/>
          <w:sz w:val="24"/>
          <w:szCs w:val="24"/>
          <w:lang w:val="el-GR"/>
        </w:rPr>
        <w:t xml:space="preserve"> </w:t>
      </w:r>
      <w:r w:rsidRPr="001D00DA">
        <w:rPr>
          <w:rFonts w:ascii="Times New Roman" w:hAnsi="Times New Roman"/>
          <w:b/>
          <w:color w:val="0000CC"/>
          <w:sz w:val="24"/>
          <w:szCs w:val="24"/>
          <w:lang w:val="pt-BR"/>
        </w:rPr>
        <w:t>IR (</w:t>
      </w:r>
      <w:r w:rsidRPr="004D0CCD">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sidRPr="001D00DA">
        <w:rPr>
          <w:rFonts w:ascii="Times New Roman" w:hAnsi="Times New Roman"/>
          <w:sz w:val="24"/>
          <w:szCs w:val="24"/>
          <w:lang w:val="pt-BR"/>
        </w:rPr>
        <w:t>3028.49, 2952.42, 1714.73, 1513.38, 1247.84, 934.88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 xml:space="preserve">. </w:t>
      </w:r>
      <w:r w:rsidRPr="001D00DA">
        <w:rPr>
          <w:rFonts w:ascii="Times New Roman" w:hAnsi="Times New Roman"/>
          <w:b/>
          <w:bCs/>
          <w:color w:val="0000CC"/>
          <w:sz w:val="24"/>
          <w:szCs w:val="24"/>
          <w:lang w:val="pt-BR"/>
        </w:rPr>
        <w:t>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18</w:t>
      </w:r>
      <w:r w:rsidRPr="001D00DA">
        <w:rPr>
          <w:rFonts w:ascii="Times New Roman" w:hAnsi="Times New Roman"/>
          <w:b/>
          <w:sz w:val="24"/>
          <w:szCs w:val="24"/>
          <w:lang w:val="pt-BR"/>
        </w:rPr>
        <w:t>H</w:t>
      </w:r>
      <w:r w:rsidR="00147754">
        <w:rPr>
          <w:rFonts w:ascii="Times New Roman" w:hAnsi="Times New Roman"/>
          <w:b/>
          <w:sz w:val="24"/>
          <w:szCs w:val="24"/>
          <w:vertAlign w:val="subscript"/>
          <w:lang w:val="pt-BR"/>
        </w:rPr>
        <w:t>19</w:t>
      </w:r>
      <w:r w:rsidRPr="001D00DA">
        <w:rPr>
          <w:rFonts w:ascii="Times New Roman" w:hAnsi="Times New Roman"/>
          <w:b/>
          <w:sz w:val="24"/>
          <w:szCs w:val="24"/>
          <w:lang w:val="pt-BR"/>
        </w:rPr>
        <w:t>O</w:t>
      </w:r>
      <w:r w:rsidRPr="001D00DA">
        <w:rPr>
          <w:rFonts w:ascii="Times New Roman" w:hAnsi="Times New Roman"/>
          <w:b/>
          <w:sz w:val="24"/>
          <w:szCs w:val="24"/>
          <w:vertAlign w:val="subscript"/>
          <w:lang w:val="pt-BR"/>
        </w:rPr>
        <w:t xml:space="preserve">3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sidR="00147754">
        <w:rPr>
          <w:rFonts w:ascii="Times New Roman" w:hAnsi="Times New Roman"/>
          <w:sz w:val="24"/>
          <w:szCs w:val="24"/>
          <w:lang w:val="pt-BR"/>
        </w:rPr>
        <w:t>283.1329</w:t>
      </w:r>
      <w:r w:rsidRPr="001D00DA">
        <w:rPr>
          <w:rFonts w:ascii="Times New Roman" w:hAnsi="Times New Roman"/>
          <w:sz w:val="24"/>
          <w:szCs w:val="24"/>
          <w:lang w:val="pt-BR"/>
        </w:rPr>
        <w:t xml:space="preserve">, found </w:t>
      </w:r>
      <w:r w:rsidR="00BC0C18">
        <w:rPr>
          <w:rFonts w:ascii="Times New Roman" w:hAnsi="Times New Roman"/>
          <w:sz w:val="24"/>
          <w:szCs w:val="24"/>
          <w:lang w:val="pt-BR"/>
        </w:rPr>
        <w:t>283.1335.</w:t>
      </w:r>
    </w:p>
    <w:p w14:paraId="08198DDE" w14:textId="77777777" w:rsidR="00CE4804" w:rsidRDefault="00AE04C0" w:rsidP="00C02711">
      <w:pPr>
        <w:spacing w:line="360" w:lineRule="auto"/>
        <w:jc w:val="both"/>
      </w:pPr>
      <w:r>
        <w:rPr>
          <w:rFonts w:ascii="Times New Roman" w:hAnsi="Times New Roman"/>
          <w:b/>
          <w:sz w:val="24"/>
          <w:szCs w:val="24"/>
        </w:rPr>
        <w:t xml:space="preserve">Example 41. </w:t>
      </w:r>
      <w:r w:rsidRPr="002A2A35">
        <w:rPr>
          <w:rFonts w:ascii="Times New Roman" w:hAnsi="Times New Roman"/>
          <w:sz w:val="24"/>
          <w:szCs w:val="24"/>
        </w:rPr>
        <w:t>Methyl 1-(4-nitrophenyl)-2-phenylcyclopropane-1-carboxylate</w:t>
      </w:r>
      <w:r w:rsidRPr="000D2AD5">
        <w:rPr>
          <w:rFonts w:ascii="Times New Roman" w:hAnsi="Times New Roman"/>
          <w:b/>
          <w:sz w:val="24"/>
          <w:szCs w:val="24"/>
        </w:rPr>
        <w:t xml:space="preserve"> (</w:t>
      </w:r>
      <w:r>
        <w:rPr>
          <w:rFonts w:ascii="Times New Roman" w:hAnsi="Times New Roman"/>
          <w:b/>
          <w:sz w:val="24"/>
          <w:szCs w:val="24"/>
        </w:rPr>
        <w:t>10g</w:t>
      </w:r>
      <w:r w:rsidRPr="000D2AD5">
        <w:rPr>
          <w:rFonts w:ascii="Times New Roman" w:hAnsi="Times New Roman"/>
          <w:b/>
          <w:sz w:val="24"/>
          <w:szCs w:val="24"/>
        </w:rPr>
        <w:t>).</w:t>
      </w:r>
      <w:r w:rsidR="0068475B" w:rsidRPr="0068475B">
        <w:t xml:space="preserve"> </w:t>
      </w:r>
    </w:p>
    <w:p w14:paraId="5A9F0975" w14:textId="52B2E066" w:rsidR="00CE4804" w:rsidRDefault="00CE4804" w:rsidP="00CE4804">
      <w:pPr>
        <w:spacing w:line="360" w:lineRule="auto"/>
        <w:jc w:val="center"/>
      </w:pPr>
      <w:r>
        <w:object w:dxaOrig="2460" w:dyaOrig="2040" w14:anchorId="61A0037E">
          <v:shape id="_x0000_i1102" type="#_x0000_t75" style="width:126.1pt;height:101.95pt" o:ole="">
            <v:imagedata r:id="rId209" o:title=""/>
          </v:shape>
          <o:OLEObject Type="Embed" ProgID="ChemDraw.Document.6.0" ShapeID="_x0000_i1102" DrawAspect="Content" ObjectID="_1780927608" r:id="rId210"/>
        </w:object>
      </w:r>
    </w:p>
    <w:p w14:paraId="77AE8C01" w14:textId="731C252D" w:rsidR="00AE04C0" w:rsidRPr="000B724A" w:rsidRDefault="00AE04C0" w:rsidP="00DC4B08">
      <w:pPr>
        <w:spacing w:line="480" w:lineRule="auto"/>
        <w:jc w:val="both"/>
        <w:rPr>
          <w:rFonts w:ascii="Times New Roman" w:hAnsi="Times New Roman"/>
          <w:b/>
          <w:sz w:val="24"/>
          <w:szCs w:val="24"/>
          <w:lang w:val="pt-BR"/>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Pr>
          <w:rFonts w:ascii="Times New Roman" w:hAnsi="Times New Roman"/>
          <w:noProof/>
          <w:sz w:val="24"/>
          <w:szCs w:val="24"/>
        </w:rPr>
        <w:t>6.3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2e</w:t>
      </w:r>
      <w:r>
        <w:rPr>
          <w:rFonts w:ascii="Times New Roman" w:hAnsi="Times New Roman"/>
          <w:bCs/>
          <w:noProof/>
          <w:sz w:val="24"/>
          <w:szCs w:val="24"/>
        </w:rPr>
        <w:t xml:space="preserve"> and compound </w:t>
      </w:r>
      <w:r>
        <w:rPr>
          <w:rFonts w:ascii="Times New Roman" w:hAnsi="Times New Roman"/>
          <w:b/>
          <w:noProof/>
          <w:sz w:val="24"/>
          <w:szCs w:val="24"/>
        </w:rPr>
        <w:t>9a</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3852EB">
        <w:rPr>
          <w:rFonts w:ascii="Times New Roman" w:hAnsi="Times New Roman"/>
          <w:color w:val="000000" w:themeColor="text1"/>
          <w:sz w:val="24"/>
          <w:szCs w:val="24"/>
        </w:rPr>
        <w:t>styrene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10g </w:t>
      </w:r>
      <w:r w:rsidRPr="00204278">
        <w:rPr>
          <w:rFonts w:ascii="Times New Roman" w:hAnsi="Times New Roman"/>
          <w:bCs/>
          <w:sz w:val="24"/>
          <w:szCs w:val="24"/>
        </w:rPr>
        <w:t>(</w:t>
      </w:r>
      <w:r w:rsidR="00F8622F">
        <w:rPr>
          <w:rFonts w:ascii="Times New Roman" w:hAnsi="Times New Roman"/>
          <w:bCs/>
          <w:sz w:val="24"/>
          <w:szCs w:val="24"/>
        </w:rPr>
        <w:t>0.373 g in 5</w:t>
      </w:r>
      <w:r>
        <w:rPr>
          <w:rFonts w:ascii="Times New Roman" w:hAnsi="Times New Roman"/>
          <w:bCs/>
          <w:sz w:val="24"/>
          <w:szCs w:val="24"/>
        </w:rPr>
        <w:t xml:space="preserve"> h, 67</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w:t>
      </w:r>
      <w:r w:rsidR="0068475B">
        <w:rPr>
          <w:rFonts w:ascii="Times New Roman" w:hAnsi="Times New Roman"/>
          <w:sz w:val="24"/>
          <w:szCs w:val="24"/>
        </w:rPr>
        <w:t xml:space="preserve">a colorless </w:t>
      </w:r>
      <w:r w:rsidR="00693A9A">
        <w:rPr>
          <w:rFonts w:ascii="Times New Roman" w:hAnsi="Times New Roman"/>
          <w:sz w:val="24"/>
          <w:szCs w:val="24"/>
        </w:rPr>
        <w:t>oil</w:t>
      </w:r>
      <w:r w:rsidR="0068475B">
        <w:rPr>
          <w:rFonts w:ascii="Times New Roman" w:hAnsi="Times New Roman"/>
          <w:sz w:val="24"/>
          <w:szCs w:val="24"/>
        </w:rPr>
        <w:t>.</w:t>
      </w:r>
      <w:r w:rsidR="0068475B" w:rsidRPr="004D0CCD">
        <w:rPr>
          <w:rFonts w:ascii="Times New Roman" w:hAnsi="Times New Roman"/>
          <w:b/>
          <w:bCs/>
          <w:color w:val="0000CC"/>
          <w:sz w:val="24"/>
          <w:szCs w:val="24"/>
          <w:vertAlign w:val="superscript"/>
        </w:rPr>
        <w:t xml:space="preserve">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w:t>
      </w:r>
      <w:r w:rsidR="00040029">
        <w:rPr>
          <w:rFonts w:ascii="Times New Roman" w:hAnsi="Times New Roman"/>
          <w:b/>
          <w:color w:val="0000CC"/>
          <w:sz w:val="24"/>
          <w:szCs w:val="24"/>
        </w:rPr>
        <w:t>5</w:t>
      </w:r>
      <w:r w:rsidRPr="004D0CCD">
        <w:rPr>
          <w:rFonts w:ascii="Times New Roman" w:hAnsi="Times New Roman"/>
          <w:b/>
          <w:color w:val="0000CC"/>
          <w:sz w:val="24"/>
          <w:szCs w:val="24"/>
        </w:rPr>
        <w:t>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7.9</w:t>
      </w:r>
      <w:r w:rsidR="00040029">
        <w:rPr>
          <w:rFonts w:ascii="Times New Roman" w:hAnsi="Times New Roman"/>
          <w:bCs/>
          <w:sz w:val="24"/>
          <w:szCs w:val="24"/>
        </w:rPr>
        <w:t xml:space="preserve">9 </w:t>
      </w:r>
      <w:r w:rsidR="00040029" w:rsidRPr="001D00DA">
        <w:rPr>
          <w:rFonts w:ascii="Times New Roman" w:hAnsi="Times New Roman"/>
          <w:bCs/>
          <w:sz w:val="24"/>
          <w:szCs w:val="24"/>
        </w:rPr>
        <w:t xml:space="preserve">– </w:t>
      </w:r>
      <w:r w:rsidR="00040029">
        <w:rPr>
          <w:rFonts w:ascii="Times New Roman" w:hAnsi="Times New Roman"/>
          <w:bCs/>
          <w:sz w:val="24"/>
          <w:szCs w:val="24"/>
        </w:rPr>
        <w:t>7.97</w:t>
      </w:r>
      <w:r w:rsidRPr="001D00DA">
        <w:rPr>
          <w:rFonts w:ascii="Times New Roman" w:hAnsi="Times New Roman"/>
          <w:bCs/>
          <w:sz w:val="24"/>
          <w:szCs w:val="24"/>
        </w:rPr>
        <w:t xml:space="preserve"> (</w:t>
      </w:r>
      <w:r w:rsidR="00040029">
        <w:rPr>
          <w:rFonts w:ascii="Times New Roman" w:hAnsi="Times New Roman"/>
          <w:bCs/>
          <w:sz w:val="24"/>
          <w:szCs w:val="24"/>
        </w:rPr>
        <w:t>m</w:t>
      </w:r>
      <w:r w:rsidRPr="001D00DA">
        <w:rPr>
          <w:rFonts w:ascii="Times New Roman" w:hAnsi="Times New Roman"/>
          <w:bCs/>
          <w:sz w:val="24"/>
          <w:szCs w:val="24"/>
        </w:rPr>
        <w:t>, 2H), 7.</w:t>
      </w:r>
      <w:r w:rsidR="00040029">
        <w:rPr>
          <w:rFonts w:ascii="Times New Roman" w:hAnsi="Times New Roman"/>
          <w:bCs/>
          <w:sz w:val="24"/>
          <w:szCs w:val="24"/>
        </w:rPr>
        <w:t>21</w:t>
      </w:r>
      <w:r w:rsidR="00040029" w:rsidRPr="001D00DA">
        <w:rPr>
          <w:rFonts w:ascii="Times New Roman" w:hAnsi="Times New Roman"/>
          <w:bCs/>
          <w:sz w:val="24"/>
          <w:szCs w:val="24"/>
        </w:rPr>
        <w:t xml:space="preserve">– </w:t>
      </w:r>
      <w:r w:rsidR="00040029">
        <w:rPr>
          <w:rFonts w:ascii="Times New Roman" w:hAnsi="Times New Roman"/>
          <w:bCs/>
          <w:sz w:val="24"/>
          <w:szCs w:val="24"/>
        </w:rPr>
        <w:t>7.18</w:t>
      </w:r>
      <w:r w:rsidRPr="001D00DA">
        <w:rPr>
          <w:rFonts w:ascii="Times New Roman" w:hAnsi="Times New Roman"/>
          <w:bCs/>
          <w:sz w:val="24"/>
          <w:szCs w:val="24"/>
        </w:rPr>
        <w:t xml:space="preserve"> (</w:t>
      </w:r>
      <w:r w:rsidR="00040029">
        <w:rPr>
          <w:rFonts w:ascii="Times New Roman" w:hAnsi="Times New Roman"/>
          <w:bCs/>
          <w:sz w:val="24"/>
          <w:szCs w:val="24"/>
        </w:rPr>
        <w:t>m</w:t>
      </w:r>
      <w:r w:rsidRPr="001D00DA">
        <w:rPr>
          <w:rFonts w:ascii="Times New Roman" w:hAnsi="Times New Roman"/>
          <w:bCs/>
          <w:sz w:val="24"/>
          <w:szCs w:val="24"/>
        </w:rPr>
        <w:t>, 2H), 7.</w:t>
      </w:r>
      <w:r w:rsidR="00040029">
        <w:rPr>
          <w:rFonts w:ascii="Times New Roman" w:hAnsi="Times New Roman"/>
          <w:bCs/>
          <w:sz w:val="24"/>
          <w:szCs w:val="24"/>
        </w:rPr>
        <w:t>09</w:t>
      </w:r>
      <w:r w:rsidRPr="001D00DA">
        <w:rPr>
          <w:rFonts w:ascii="Times New Roman" w:hAnsi="Times New Roman"/>
          <w:bCs/>
          <w:sz w:val="24"/>
          <w:szCs w:val="24"/>
        </w:rPr>
        <w:t xml:space="preserve"> – 7.0</w:t>
      </w:r>
      <w:r w:rsidR="00040029">
        <w:rPr>
          <w:rFonts w:ascii="Times New Roman" w:hAnsi="Times New Roman"/>
          <w:bCs/>
          <w:sz w:val="24"/>
          <w:szCs w:val="24"/>
        </w:rPr>
        <w:t>7</w:t>
      </w:r>
      <w:r w:rsidRPr="001D00DA">
        <w:rPr>
          <w:rFonts w:ascii="Times New Roman" w:hAnsi="Times New Roman"/>
          <w:bCs/>
          <w:sz w:val="24"/>
          <w:szCs w:val="24"/>
        </w:rPr>
        <w:t xml:space="preserve"> (m, 3H), 6.8</w:t>
      </w:r>
      <w:r w:rsidR="00040029">
        <w:rPr>
          <w:rFonts w:ascii="Times New Roman" w:hAnsi="Times New Roman"/>
          <w:bCs/>
          <w:sz w:val="24"/>
          <w:szCs w:val="24"/>
        </w:rPr>
        <w:t>0</w:t>
      </w:r>
      <w:r w:rsidRPr="001D00DA">
        <w:rPr>
          <w:rFonts w:ascii="Times New Roman" w:hAnsi="Times New Roman"/>
          <w:bCs/>
          <w:sz w:val="24"/>
          <w:szCs w:val="24"/>
        </w:rPr>
        <w:t xml:space="preserve"> – 6.7 (m, 2H), 3.68 (s, 3H), 3.21 (dd, </w:t>
      </w:r>
      <w:r w:rsidRPr="001D00DA">
        <w:rPr>
          <w:rFonts w:ascii="Times New Roman" w:hAnsi="Times New Roman"/>
          <w:bCs/>
          <w:i/>
          <w:iCs/>
          <w:sz w:val="24"/>
          <w:szCs w:val="24"/>
        </w:rPr>
        <w:t>J</w:t>
      </w:r>
      <w:r w:rsidRPr="001D00DA">
        <w:rPr>
          <w:rFonts w:ascii="Times New Roman" w:hAnsi="Times New Roman"/>
          <w:bCs/>
          <w:sz w:val="24"/>
          <w:szCs w:val="24"/>
        </w:rPr>
        <w:t xml:space="preserve"> = 9.3, 7.4 Hz, 1H), 2.22 (dd, </w:t>
      </w:r>
      <w:r w:rsidRPr="001D00DA">
        <w:rPr>
          <w:rFonts w:ascii="Times New Roman" w:hAnsi="Times New Roman"/>
          <w:bCs/>
          <w:i/>
          <w:iCs/>
          <w:sz w:val="24"/>
          <w:szCs w:val="24"/>
        </w:rPr>
        <w:t>J</w:t>
      </w:r>
      <w:r w:rsidRPr="001D00DA">
        <w:rPr>
          <w:rFonts w:ascii="Times New Roman" w:hAnsi="Times New Roman"/>
          <w:bCs/>
          <w:sz w:val="24"/>
          <w:szCs w:val="24"/>
        </w:rPr>
        <w:t xml:space="preserve"> = 9.3, 5.2 Hz, 1H), 1.96 (dd, </w:t>
      </w:r>
      <w:r w:rsidRPr="001D00DA">
        <w:rPr>
          <w:rFonts w:ascii="Times New Roman" w:hAnsi="Times New Roman"/>
          <w:bCs/>
          <w:i/>
          <w:iCs/>
          <w:sz w:val="24"/>
          <w:szCs w:val="24"/>
        </w:rPr>
        <w:t>J</w:t>
      </w:r>
      <w:r w:rsidRPr="001D00DA">
        <w:rPr>
          <w:rFonts w:ascii="Times New Roman" w:hAnsi="Times New Roman"/>
          <w:bCs/>
          <w:sz w:val="24"/>
          <w:szCs w:val="24"/>
        </w:rPr>
        <w:t xml:space="preserve"> = 7.4, 5.2 Hz, 1H).</w:t>
      </w:r>
      <w:r w:rsidRPr="001D00DA">
        <w:rPr>
          <w:rFonts w:ascii="Times New Roman" w:hAnsi="Times New Roman"/>
          <w:sz w:val="24"/>
          <w:szCs w:val="24"/>
        </w:rPr>
        <w:t xml:space="preserve">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 xml:space="preserve">) </w:t>
      </w:r>
      <w:r>
        <w:rPr>
          <w:rFonts w:ascii="Times New Roman" w:hAnsi="Times New Roman"/>
          <w:bCs/>
          <w:sz w:val="24"/>
          <w:szCs w:val="24"/>
          <w:lang w:val="el-GR"/>
        </w:rPr>
        <w:t>δ 172.97, 146.94, 142.76, 135.21, 132.89, 128.23, 128.01, 127.06, 122.98, 52.94, 37.04, 33.64, 20.06.</w:t>
      </w:r>
      <w:r>
        <w:rPr>
          <w:rFonts w:ascii="Times New Roman" w:hAnsi="Times New Roman"/>
          <w:sz w:val="24"/>
          <w:szCs w:val="24"/>
          <w:lang w:val="el-GR"/>
        </w:rPr>
        <w:t xml:space="preserve"> </w:t>
      </w:r>
      <w:r w:rsidRPr="001D00DA">
        <w:rPr>
          <w:rFonts w:ascii="Times New Roman" w:hAnsi="Times New Roman"/>
          <w:b/>
          <w:color w:val="0000CC"/>
          <w:sz w:val="24"/>
          <w:szCs w:val="24"/>
          <w:lang w:val="pt-BR"/>
        </w:rPr>
        <w:t>IR (</w:t>
      </w:r>
      <w:r w:rsidRPr="004D0CCD">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sidRPr="001D00DA">
        <w:rPr>
          <w:rFonts w:ascii="Times New Roman" w:hAnsi="Times New Roman"/>
          <w:sz w:val="24"/>
          <w:szCs w:val="24"/>
          <w:lang w:val="pt-BR"/>
        </w:rPr>
        <w:t>3023.03, 2953.82, 1720.22, 1519.83, 1214.04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w:t>
      </w:r>
      <w:r w:rsidRPr="001D00DA">
        <w:rPr>
          <w:rFonts w:ascii="Times New Roman" w:hAnsi="Times New Roman"/>
          <w:b/>
          <w:bCs/>
          <w:color w:val="0000CC"/>
          <w:sz w:val="24"/>
          <w:szCs w:val="24"/>
          <w:lang w:val="pt-BR"/>
        </w:rPr>
        <w:t xml:space="preserve"> 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17</w:t>
      </w:r>
      <w:r w:rsidRPr="001D00DA">
        <w:rPr>
          <w:rFonts w:ascii="Times New Roman" w:hAnsi="Times New Roman"/>
          <w:b/>
          <w:sz w:val="24"/>
          <w:szCs w:val="24"/>
          <w:lang w:val="pt-BR"/>
        </w:rPr>
        <w:t>H</w:t>
      </w:r>
      <w:r w:rsidR="00147754">
        <w:rPr>
          <w:rFonts w:ascii="Times New Roman" w:hAnsi="Times New Roman"/>
          <w:b/>
          <w:sz w:val="24"/>
          <w:szCs w:val="24"/>
          <w:vertAlign w:val="subscript"/>
          <w:lang w:val="pt-BR"/>
        </w:rPr>
        <w:t>16</w:t>
      </w:r>
      <w:r w:rsidRPr="001D00DA">
        <w:rPr>
          <w:rFonts w:ascii="Times New Roman" w:hAnsi="Times New Roman"/>
          <w:b/>
          <w:sz w:val="24"/>
          <w:szCs w:val="24"/>
          <w:lang w:val="pt-BR"/>
        </w:rPr>
        <w:t>NO</w:t>
      </w:r>
      <w:r w:rsidRPr="001D00DA">
        <w:rPr>
          <w:rFonts w:ascii="Times New Roman" w:hAnsi="Times New Roman"/>
          <w:b/>
          <w:sz w:val="24"/>
          <w:szCs w:val="24"/>
          <w:vertAlign w:val="subscript"/>
          <w:lang w:val="pt-BR"/>
        </w:rPr>
        <w:t xml:space="preserve">4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sidR="00147754">
        <w:rPr>
          <w:rFonts w:ascii="Times New Roman" w:hAnsi="Times New Roman"/>
          <w:sz w:val="24"/>
          <w:szCs w:val="24"/>
          <w:lang w:val="pt-BR"/>
        </w:rPr>
        <w:t>298.1074</w:t>
      </w:r>
      <w:r w:rsidRPr="001D00DA">
        <w:rPr>
          <w:rFonts w:ascii="Times New Roman" w:hAnsi="Times New Roman"/>
          <w:sz w:val="24"/>
          <w:szCs w:val="24"/>
          <w:lang w:val="pt-BR"/>
        </w:rPr>
        <w:t xml:space="preserve">, found </w:t>
      </w:r>
      <w:r w:rsidR="00BC0C18">
        <w:rPr>
          <w:rFonts w:ascii="Times New Roman" w:hAnsi="Times New Roman"/>
          <w:sz w:val="24"/>
          <w:szCs w:val="24"/>
          <w:lang w:val="pt-BR"/>
        </w:rPr>
        <w:t>298.1082.</w:t>
      </w:r>
    </w:p>
    <w:p w14:paraId="61BD73EC" w14:textId="77777777" w:rsidR="00CE4804" w:rsidRDefault="00AE04C0" w:rsidP="00C02711">
      <w:pPr>
        <w:spacing w:line="360" w:lineRule="auto"/>
        <w:jc w:val="both"/>
        <w:rPr>
          <w:rFonts w:ascii="Times New Roman" w:hAnsi="Times New Roman"/>
          <w:b/>
          <w:sz w:val="24"/>
          <w:szCs w:val="24"/>
        </w:rPr>
      </w:pPr>
      <w:r>
        <w:rPr>
          <w:rFonts w:ascii="Times New Roman" w:hAnsi="Times New Roman"/>
          <w:b/>
          <w:sz w:val="24"/>
          <w:szCs w:val="24"/>
        </w:rPr>
        <w:t xml:space="preserve">Example 42. </w:t>
      </w:r>
      <w:r w:rsidRPr="00697378">
        <w:rPr>
          <w:rFonts w:ascii="Times New Roman" w:hAnsi="Times New Roman"/>
          <w:sz w:val="24"/>
          <w:szCs w:val="24"/>
        </w:rPr>
        <w:t>Methyl 2-phenyl-1-(2,4,5-trifluorophenyl)cyclopropane-1-carboxylate</w:t>
      </w:r>
      <w:r w:rsidRPr="000D2AD5">
        <w:rPr>
          <w:rFonts w:ascii="Times New Roman" w:hAnsi="Times New Roman"/>
          <w:b/>
          <w:sz w:val="24"/>
          <w:szCs w:val="24"/>
        </w:rPr>
        <w:t xml:space="preserve"> (</w:t>
      </w:r>
      <w:r>
        <w:rPr>
          <w:rFonts w:ascii="Times New Roman" w:hAnsi="Times New Roman"/>
          <w:b/>
          <w:sz w:val="24"/>
          <w:szCs w:val="24"/>
        </w:rPr>
        <w:t>10</w:t>
      </w:r>
      <w:r w:rsidRPr="000D2AD5">
        <w:rPr>
          <w:rFonts w:ascii="Times New Roman" w:hAnsi="Times New Roman"/>
          <w:b/>
          <w:sz w:val="24"/>
          <w:szCs w:val="24"/>
        </w:rPr>
        <w:t>h).</w:t>
      </w:r>
    </w:p>
    <w:p w14:paraId="7C735B9B" w14:textId="37DCF969" w:rsidR="00CE4804" w:rsidRDefault="00CE4804" w:rsidP="00CE4804">
      <w:pPr>
        <w:spacing w:line="360" w:lineRule="auto"/>
        <w:jc w:val="center"/>
        <w:rPr>
          <w:rFonts w:ascii="Times New Roman" w:hAnsi="Times New Roman"/>
          <w:b/>
          <w:sz w:val="24"/>
          <w:szCs w:val="24"/>
        </w:rPr>
      </w:pPr>
      <w:r>
        <w:object w:dxaOrig="2472" w:dyaOrig="1971" w14:anchorId="4B708CF9">
          <v:shape id="_x0000_i1103" type="#_x0000_t75" style="width:126.1pt;height:95.7pt" o:ole="">
            <v:imagedata r:id="rId211" o:title=""/>
          </v:shape>
          <o:OLEObject Type="Embed" ProgID="ChemDraw.Document.6.0" ShapeID="_x0000_i1103" DrawAspect="Content" ObjectID="_1780927609" r:id="rId212"/>
        </w:object>
      </w:r>
    </w:p>
    <w:p w14:paraId="667176C0" w14:textId="7CCE8126" w:rsidR="00AE04C0" w:rsidRPr="000B724A" w:rsidRDefault="0068475B" w:rsidP="00DC4B08">
      <w:pPr>
        <w:spacing w:line="480" w:lineRule="auto"/>
        <w:jc w:val="both"/>
        <w:rPr>
          <w:rFonts w:ascii="Times New Roman" w:eastAsia="TimesNewRomanPSMT" w:hAnsi="Times New Roman"/>
          <w:b/>
          <w:sz w:val="24"/>
          <w:szCs w:val="24"/>
          <w:lang w:val="pt-BR"/>
        </w:rPr>
      </w:pPr>
      <w:r>
        <w:t xml:space="preserve"> </w:t>
      </w:r>
      <w:r w:rsidR="00AE04C0" w:rsidRPr="007516D6">
        <w:rPr>
          <w:rFonts w:ascii="Times New Roman" w:hAnsi="Times New Roman"/>
          <w:noProof/>
          <w:sz w:val="24"/>
          <w:szCs w:val="24"/>
        </w:rPr>
        <w:t xml:space="preserve">The </w:t>
      </w:r>
      <w:r w:rsidR="00AE04C0">
        <w:rPr>
          <w:rFonts w:ascii="Times New Roman" w:hAnsi="Times New Roman"/>
          <w:noProof/>
          <w:sz w:val="24"/>
          <w:szCs w:val="24"/>
        </w:rPr>
        <w:t>title comp</w:t>
      </w:r>
      <w:r w:rsidR="00AE04C0" w:rsidRPr="007516D6">
        <w:rPr>
          <w:rFonts w:ascii="Times New Roman" w:hAnsi="Times New Roman"/>
          <w:noProof/>
          <w:sz w:val="24"/>
          <w:szCs w:val="24"/>
        </w:rPr>
        <w:t>ound was synthesised following the</w:t>
      </w:r>
      <w:r w:rsidR="00AE04C0">
        <w:rPr>
          <w:rFonts w:ascii="Times New Roman" w:hAnsi="Times New Roman"/>
          <w:noProof/>
          <w:sz w:val="24"/>
          <w:szCs w:val="24"/>
        </w:rPr>
        <w:t xml:space="preserve"> general</w:t>
      </w:r>
      <w:r w:rsidR="00AE04C0" w:rsidRPr="007516D6">
        <w:rPr>
          <w:rFonts w:ascii="Times New Roman" w:hAnsi="Times New Roman"/>
          <w:noProof/>
          <w:sz w:val="24"/>
          <w:szCs w:val="24"/>
        </w:rPr>
        <w:t xml:space="preserve"> procedu</w:t>
      </w:r>
      <w:r w:rsidR="00AE04C0">
        <w:rPr>
          <w:rFonts w:ascii="Times New Roman" w:hAnsi="Times New Roman"/>
          <w:noProof/>
          <w:sz w:val="24"/>
          <w:szCs w:val="24"/>
        </w:rPr>
        <w:t xml:space="preserve">re described in  section </w:t>
      </w:r>
      <w:r w:rsidR="007640B2">
        <w:rPr>
          <w:rFonts w:ascii="Times New Roman" w:hAnsi="Times New Roman"/>
          <w:noProof/>
          <w:sz w:val="24"/>
          <w:szCs w:val="24"/>
        </w:rPr>
        <w:t>6.3</w:t>
      </w:r>
      <w:r w:rsidR="00AE04C0" w:rsidRPr="00124516">
        <w:rPr>
          <w:rFonts w:ascii="Times New Roman" w:hAnsi="Times New Roman"/>
          <w:noProof/>
          <w:sz w:val="24"/>
          <w:szCs w:val="24"/>
        </w:rPr>
        <w:t xml:space="preserve">, </w:t>
      </w:r>
      <w:r w:rsidR="00AE04C0" w:rsidRPr="006E4E50">
        <w:rPr>
          <w:rFonts w:ascii="Times New Roman" w:hAnsi="Times New Roman"/>
          <w:bCs/>
          <w:noProof/>
          <w:sz w:val="24"/>
          <w:szCs w:val="24"/>
        </w:rPr>
        <w:t xml:space="preserve">and involve corresponding reactant exchange </w:t>
      </w:r>
      <w:r w:rsidR="00AE04C0">
        <w:rPr>
          <w:rFonts w:ascii="Times New Roman" w:hAnsi="Times New Roman"/>
          <w:bCs/>
          <w:noProof/>
          <w:sz w:val="24"/>
          <w:szCs w:val="24"/>
        </w:rPr>
        <w:t xml:space="preserve">with </w:t>
      </w:r>
      <w:r w:rsidR="00AE04C0" w:rsidRPr="003420DE">
        <w:rPr>
          <w:rFonts w:ascii="Times New Roman" w:hAnsi="Times New Roman"/>
          <w:bCs/>
          <w:noProof/>
          <w:sz w:val="24"/>
          <w:szCs w:val="24"/>
        </w:rPr>
        <w:t>comp</w:t>
      </w:r>
      <w:r w:rsidR="00AE04C0">
        <w:rPr>
          <w:rFonts w:ascii="Times New Roman" w:hAnsi="Times New Roman"/>
          <w:bCs/>
          <w:noProof/>
          <w:sz w:val="24"/>
          <w:szCs w:val="24"/>
        </w:rPr>
        <w:t>o</w:t>
      </w:r>
      <w:r w:rsidR="00AE04C0" w:rsidRPr="003420DE">
        <w:rPr>
          <w:rFonts w:ascii="Times New Roman" w:hAnsi="Times New Roman"/>
          <w:bCs/>
          <w:noProof/>
          <w:sz w:val="24"/>
          <w:szCs w:val="24"/>
        </w:rPr>
        <w:t>und</w:t>
      </w:r>
      <w:r w:rsidR="00AE04C0">
        <w:rPr>
          <w:rFonts w:ascii="Times New Roman" w:hAnsi="Times New Roman"/>
          <w:bCs/>
          <w:noProof/>
          <w:sz w:val="24"/>
          <w:szCs w:val="24"/>
        </w:rPr>
        <w:t xml:space="preserve"> </w:t>
      </w:r>
      <w:r w:rsidR="00AE04C0">
        <w:rPr>
          <w:rFonts w:ascii="Times New Roman" w:hAnsi="Times New Roman"/>
          <w:b/>
          <w:noProof/>
          <w:sz w:val="24"/>
          <w:szCs w:val="24"/>
        </w:rPr>
        <w:t>2k</w:t>
      </w:r>
      <w:r w:rsidR="00AE04C0">
        <w:rPr>
          <w:rFonts w:ascii="Times New Roman" w:hAnsi="Times New Roman"/>
          <w:bCs/>
          <w:noProof/>
          <w:sz w:val="24"/>
          <w:szCs w:val="24"/>
        </w:rPr>
        <w:t xml:space="preserve"> and compound </w:t>
      </w:r>
      <w:r w:rsidR="00AE04C0">
        <w:rPr>
          <w:rFonts w:ascii="Times New Roman" w:hAnsi="Times New Roman"/>
          <w:b/>
          <w:noProof/>
          <w:sz w:val="24"/>
          <w:szCs w:val="24"/>
        </w:rPr>
        <w:t>9a</w:t>
      </w:r>
      <w:r w:rsidR="00AE04C0" w:rsidRPr="003420DE">
        <w:rPr>
          <w:rFonts w:ascii="Times New Roman" w:hAnsi="Times New Roman"/>
          <w:b/>
          <w:noProof/>
          <w:sz w:val="24"/>
          <w:szCs w:val="24"/>
        </w:rPr>
        <w:t xml:space="preserve"> </w:t>
      </w:r>
      <w:r w:rsidR="00AE04C0" w:rsidRPr="00066840">
        <w:rPr>
          <w:rFonts w:ascii="Times New Roman" w:hAnsi="Times New Roman"/>
          <w:bCs/>
          <w:noProof/>
          <w:sz w:val="24"/>
          <w:szCs w:val="24"/>
        </w:rPr>
        <w:t>(</w:t>
      </w:r>
      <w:r w:rsidR="00AE04C0">
        <w:rPr>
          <w:rFonts w:ascii="Times New Roman" w:hAnsi="Times New Roman"/>
          <w:color w:val="000000" w:themeColor="text1"/>
          <w:sz w:val="24"/>
          <w:szCs w:val="24"/>
        </w:rPr>
        <w:t>styrene</w:t>
      </w:r>
      <w:r w:rsidR="00AE04C0">
        <w:rPr>
          <w:rFonts w:ascii="Times New Roman" w:hAnsi="Times New Roman"/>
          <w:bCs/>
          <w:noProof/>
          <w:sz w:val="24"/>
          <w:szCs w:val="24"/>
        </w:rPr>
        <w:t>)</w:t>
      </w:r>
      <w:r w:rsidR="00AE04C0" w:rsidRPr="007516D6">
        <w:rPr>
          <w:rFonts w:ascii="Times New Roman" w:hAnsi="Times New Roman"/>
          <w:noProof/>
          <w:sz w:val="24"/>
          <w:szCs w:val="24"/>
        </w:rPr>
        <w:t xml:space="preserve">. The crude mixture was concentrated under vacuum and </w:t>
      </w:r>
      <w:r w:rsidR="00AE04C0" w:rsidRPr="007516D6">
        <w:rPr>
          <w:rFonts w:ascii="Times New Roman" w:hAnsi="Times New Roman"/>
          <w:sz w:val="24"/>
          <w:szCs w:val="24"/>
        </w:rPr>
        <w:t>the product was purified by flash chromatography;</w:t>
      </w:r>
      <w:r w:rsidR="00AE04C0" w:rsidRPr="007516D6">
        <w:rPr>
          <w:rFonts w:ascii="Times New Roman" w:hAnsi="Times New Roman"/>
          <w:noProof/>
          <w:sz w:val="24"/>
          <w:szCs w:val="24"/>
        </w:rPr>
        <w:t xml:space="preserve"> </w:t>
      </w:r>
      <w:r w:rsidR="00AE04C0" w:rsidRPr="00F97486">
        <w:rPr>
          <w:rFonts w:ascii="Times New Roman" w:hAnsi="Times New Roman"/>
          <w:b/>
          <w:bCs/>
          <w:noProof/>
          <w:color w:val="0000CC"/>
          <w:sz w:val="24"/>
          <w:szCs w:val="24"/>
        </w:rPr>
        <w:t>R</w:t>
      </w:r>
      <w:r w:rsidR="00AE04C0" w:rsidRPr="00F97486">
        <w:rPr>
          <w:rFonts w:ascii="Times New Roman" w:hAnsi="Times New Roman"/>
          <w:b/>
          <w:bCs/>
          <w:i/>
          <w:iCs/>
          <w:noProof/>
          <w:color w:val="0000CC"/>
          <w:sz w:val="24"/>
          <w:szCs w:val="24"/>
        </w:rPr>
        <w:t>f</w:t>
      </w:r>
      <w:r w:rsidR="00AE04C0" w:rsidRPr="006179F9">
        <w:rPr>
          <w:rFonts w:ascii="Times New Roman" w:hAnsi="Times New Roman"/>
          <w:noProof/>
          <w:sz w:val="24"/>
          <w:szCs w:val="24"/>
        </w:rPr>
        <w:t xml:space="preserve"> = </w:t>
      </w:r>
      <w:r w:rsidR="00AE04C0" w:rsidRPr="004F1460">
        <w:rPr>
          <w:rFonts w:ascii="Times New Roman" w:hAnsi="Times New Roman"/>
          <w:noProof/>
          <w:sz w:val="24"/>
          <w:szCs w:val="24"/>
        </w:rPr>
        <w:t>0.</w:t>
      </w:r>
      <w:r w:rsidR="00AE04C0">
        <w:rPr>
          <w:rFonts w:ascii="Times New Roman" w:hAnsi="Times New Roman"/>
          <w:noProof/>
          <w:sz w:val="24"/>
          <w:szCs w:val="24"/>
        </w:rPr>
        <w:t>5</w:t>
      </w:r>
      <w:r w:rsidR="00AE04C0" w:rsidRPr="004F1460">
        <w:rPr>
          <w:rFonts w:ascii="Times New Roman" w:hAnsi="Times New Roman"/>
          <w:noProof/>
          <w:sz w:val="24"/>
          <w:szCs w:val="24"/>
        </w:rPr>
        <w:t xml:space="preserve"> (</w:t>
      </w:r>
      <w:r w:rsidR="00AE04C0">
        <w:rPr>
          <w:rFonts w:ascii="Times New Roman" w:hAnsi="Times New Roman"/>
          <w:noProof/>
          <w:sz w:val="24"/>
          <w:szCs w:val="24"/>
        </w:rPr>
        <w:t>5</w:t>
      </w:r>
      <w:r w:rsidR="00AE04C0" w:rsidRPr="004F1460">
        <w:rPr>
          <w:rFonts w:ascii="Times New Roman" w:hAnsi="Times New Roman"/>
          <w:noProof/>
          <w:sz w:val="24"/>
          <w:szCs w:val="24"/>
        </w:rPr>
        <w:t xml:space="preserve">% </w:t>
      </w:r>
      <w:r w:rsidR="00AE04C0" w:rsidRPr="00F04AA9">
        <w:rPr>
          <w:rFonts w:ascii="Times New Roman" w:hAnsi="Times New Roman"/>
          <w:noProof/>
          <w:sz w:val="24"/>
          <w:szCs w:val="24"/>
        </w:rPr>
        <w:t>ethylacetate/hexane);</w:t>
      </w:r>
      <w:r w:rsidR="00AE04C0">
        <w:rPr>
          <w:rFonts w:ascii="Times New Roman" w:hAnsi="Times New Roman"/>
          <w:noProof/>
          <w:sz w:val="24"/>
          <w:szCs w:val="24"/>
        </w:rPr>
        <w:t xml:space="preserve"> </w:t>
      </w:r>
      <w:r w:rsidR="00AE04C0">
        <w:rPr>
          <w:rFonts w:ascii="Times New Roman" w:hAnsi="Times New Roman"/>
          <w:bCs/>
          <w:noProof/>
          <w:sz w:val="24"/>
          <w:szCs w:val="24"/>
        </w:rPr>
        <w:t xml:space="preserve">to give </w:t>
      </w:r>
      <w:r w:rsidR="00AE04C0">
        <w:rPr>
          <w:rFonts w:ascii="Times New Roman" w:hAnsi="Times New Roman"/>
          <w:bCs/>
          <w:sz w:val="24"/>
          <w:szCs w:val="24"/>
        </w:rPr>
        <w:t xml:space="preserve">compound </w:t>
      </w:r>
      <w:r w:rsidR="00AE04C0">
        <w:rPr>
          <w:rFonts w:ascii="Times New Roman" w:hAnsi="Times New Roman"/>
          <w:b/>
          <w:sz w:val="24"/>
          <w:szCs w:val="24"/>
        </w:rPr>
        <w:t xml:space="preserve">10h </w:t>
      </w:r>
      <w:r w:rsidR="00AE04C0" w:rsidRPr="00204278">
        <w:rPr>
          <w:rFonts w:ascii="Times New Roman" w:hAnsi="Times New Roman"/>
          <w:bCs/>
          <w:sz w:val="24"/>
          <w:szCs w:val="24"/>
        </w:rPr>
        <w:t>(</w:t>
      </w:r>
      <w:r w:rsidR="00F8622F">
        <w:rPr>
          <w:rFonts w:ascii="Times New Roman" w:hAnsi="Times New Roman"/>
          <w:bCs/>
          <w:sz w:val="24"/>
          <w:szCs w:val="24"/>
        </w:rPr>
        <w:t>0.368 g in 5</w:t>
      </w:r>
      <w:r w:rsidR="00AE04C0">
        <w:rPr>
          <w:rFonts w:ascii="Times New Roman" w:hAnsi="Times New Roman"/>
          <w:bCs/>
          <w:sz w:val="24"/>
          <w:szCs w:val="24"/>
        </w:rPr>
        <w:t xml:space="preserve"> h, 64</w:t>
      </w:r>
      <w:r w:rsidR="00AE04C0" w:rsidRPr="006307E4">
        <w:rPr>
          <w:rFonts w:ascii="Times New Roman" w:hAnsi="Times New Roman"/>
          <w:bCs/>
          <w:sz w:val="24"/>
          <w:szCs w:val="24"/>
        </w:rPr>
        <w:t>%</w:t>
      </w:r>
      <w:r w:rsidR="00AE04C0">
        <w:rPr>
          <w:rFonts w:ascii="Times New Roman" w:hAnsi="Times New Roman"/>
          <w:bCs/>
          <w:sz w:val="24"/>
          <w:szCs w:val="24"/>
        </w:rPr>
        <w:t xml:space="preserve">) </w:t>
      </w:r>
      <w:r w:rsidR="00AE04C0" w:rsidRPr="003B0B12">
        <w:rPr>
          <w:rFonts w:ascii="Times New Roman" w:hAnsi="Times New Roman"/>
          <w:sz w:val="24"/>
          <w:szCs w:val="24"/>
        </w:rPr>
        <w:t xml:space="preserve">as </w:t>
      </w:r>
      <w:r>
        <w:rPr>
          <w:rFonts w:ascii="Times New Roman" w:hAnsi="Times New Roman"/>
          <w:sz w:val="24"/>
          <w:szCs w:val="24"/>
        </w:rPr>
        <w:t xml:space="preserve">a colorless </w:t>
      </w:r>
      <w:r w:rsidR="00693A9A">
        <w:rPr>
          <w:rFonts w:ascii="Times New Roman" w:hAnsi="Times New Roman"/>
          <w:sz w:val="24"/>
          <w:szCs w:val="24"/>
        </w:rPr>
        <w:t>oil</w:t>
      </w:r>
      <w:r w:rsidR="00AE04C0">
        <w:rPr>
          <w:rFonts w:ascii="Times New Roman" w:hAnsi="Times New Roman"/>
          <w:sz w:val="24"/>
          <w:szCs w:val="24"/>
        </w:rPr>
        <w:t xml:space="preserve">. </w:t>
      </w:r>
      <w:r w:rsidR="00AE04C0" w:rsidRPr="004D0CCD">
        <w:rPr>
          <w:rFonts w:ascii="Times New Roman" w:hAnsi="Times New Roman"/>
          <w:b/>
          <w:bCs/>
          <w:color w:val="0000CC"/>
          <w:sz w:val="24"/>
          <w:szCs w:val="24"/>
          <w:vertAlign w:val="superscript"/>
        </w:rPr>
        <w:t>1</w:t>
      </w:r>
      <w:r w:rsidR="00AE04C0" w:rsidRPr="004D0CCD">
        <w:rPr>
          <w:rFonts w:ascii="Times New Roman" w:hAnsi="Times New Roman"/>
          <w:b/>
          <w:bCs/>
          <w:color w:val="0000CC"/>
          <w:sz w:val="24"/>
          <w:szCs w:val="24"/>
        </w:rPr>
        <w:t>H NMR</w:t>
      </w:r>
      <w:r w:rsidR="00AE04C0" w:rsidRPr="004D0CCD">
        <w:rPr>
          <w:rFonts w:ascii="Times New Roman" w:hAnsi="Times New Roman"/>
          <w:color w:val="0000CC"/>
          <w:sz w:val="24"/>
          <w:szCs w:val="24"/>
        </w:rPr>
        <w:t xml:space="preserve"> </w:t>
      </w:r>
      <w:r w:rsidR="00AE04C0" w:rsidRPr="004D0CCD">
        <w:rPr>
          <w:rFonts w:ascii="Times New Roman" w:hAnsi="Times New Roman"/>
          <w:b/>
          <w:color w:val="0000CC"/>
          <w:sz w:val="24"/>
          <w:szCs w:val="24"/>
        </w:rPr>
        <w:t>(</w:t>
      </w:r>
      <w:r w:rsidR="00040029">
        <w:rPr>
          <w:rFonts w:ascii="Times New Roman" w:hAnsi="Times New Roman"/>
          <w:b/>
          <w:color w:val="0000CC"/>
          <w:sz w:val="24"/>
          <w:szCs w:val="24"/>
        </w:rPr>
        <w:t>4</w:t>
      </w:r>
      <w:r w:rsidR="00AE04C0" w:rsidRPr="004D0CCD">
        <w:rPr>
          <w:rFonts w:ascii="Times New Roman" w:hAnsi="Times New Roman"/>
          <w:b/>
          <w:color w:val="0000CC"/>
          <w:sz w:val="24"/>
          <w:szCs w:val="24"/>
        </w:rPr>
        <w:t>00 MHz, CDCl</w:t>
      </w:r>
      <w:r w:rsidR="00AE04C0" w:rsidRPr="004D0CCD">
        <w:rPr>
          <w:rFonts w:ascii="Times New Roman" w:hAnsi="Times New Roman"/>
          <w:b/>
          <w:color w:val="0000CC"/>
          <w:sz w:val="24"/>
          <w:szCs w:val="24"/>
          <w:vertAlign w:val="subscript"/>
        </w:rPr>
        <w:t>3</w:t>
      </w:r>
      <w:r w:rsidR="00AE04C0" w:rsidRPr="004D0CCD">
        <w:rPr>
          <w:rFonts w:ascii="Times New Roman" w:hAnsi="Times New Roman"/>
          <w:b/>
          <w:color w:val="0000CC"/>
          <w:sz w:val="24"/>
          <w:szCs w:val="24"/>
        </w:rPr>
        <w:t xml:space="preserve">) </w:t>
      </w:r>
      <w:r w:rsidR="00AE04C0">
        <w:rPr>
          <w:rFonts w:ascii="Times New Roman" w:hAnsi="Times New Roman"/>
          <w:bCs/>
          <w:sz w:val="24"/>
          <w:szCs w:val="24"/>
          <w:lang w:val="pt-BR"/>
        </w:rPr>
        <w:t>δ</w:t>
      </w:r>
      <w:r w:rsidR="00AE04C0" w:rsidRPr="001D00DA">
        <w:rPr>
          <w:rFonts w:ascii="Times New Roman" w:hAnsi="Times New Roman"/>
          <w:bCs/>
          <w:sz w:val="24"/>
          <w:szCs w:val="24"/>
        </w:rPr>
        <w:t xml:space="preserve"> </w:t>
      </w:r>
      <w:r w:rsidR="00040029">
        <w:rPr>
          <w:rFonts w:ascii="Times New Roman" w:hAnsi="Times New Roman"/>
          <w:bCs/>
          <w:sz w:val="24"/>
          <w:szCs w:val="24"/>
        </w:rPr>
        <w:t>7.11</w:t>
      </w:r>
      <w:r w:rsidR="00AE04C0" w:rsidRPr="001D00DA">
        <w:rPr>
          <w:rFonts w:ascii="Times New Roman" w:hAnsi="Times New Roman"/>
          <w:bCs/>
          <w:sz w:val="24"/>
          <w:szCs w:val="24"/>
        </w:rPr>
        <w:t xml:space="preserve"> – </w:t>
      </w:r>
      <w:r w:rsidR="00040029">
        <w:rPr>
          <w:rFonts w:ascii="Times New Roman" w:hAnsi="Times New Roman"/>
          <w:bCs/>
          <w:sz w:val="24"/>
          <w:szCs w:val="24"/>
        </w:rPr>
        <w:t>7.09</w:t>
      </w:r>
      <w:r w:rsidR="00AE04C0" w:rsidRPr="001D00DA">
        <w:rPr>
          <w:rFonts w:ascii="Times New Roman" w:hAnsi="Times New Roman"/>
          <w:bCs/>
          <w:sz w:val="24"/>
          <w:szCs w:val="24"/>
        </w:rPr>
        <w:t xml:space="preserve"> (m, 3H), 6.8</w:t>
      </w:r>
      <w:r w:rsidR="00040029">
        <w:rPr>
          <w:rFonts w:ascii="Times New Roman" w:hAnsi="Times New Roman"/>
          <w:bCs/>
          <w:sz w:val="24"/>
          <w:szCs w:val="24"/>
        </w:rPr>
        <w:t>8</w:t>
      </w:r>
      <w:r w:rsidR="00AE04C0" w:rsidRPr="001D00DA">
        <w:rPr>
          <w:rFonts w:ascii="Times New Roman" w:hAnsi="Times New Roman"/>
          <w:bCs/>
          <w:sz w:val="24"/>
          <w:szCs w:val="24"/>
        </w:rPr>
        <w:t xml:space="preserve"> – 6.</w:t>
      </w:r>
      <w:r w:rsidR="00040029">
        <w:rPr>
          <w:rFonts w:ascii="Times New Roman" w:hAnsi="Times New Roman"/>
          <w:bCs/>
          <w:sz w:val="24"/>
          <w:szCs w:val="24"/>
        </w:rPr>
        <w:t>85</w:t>
      </w:r>
      <w:r w:rsidR="00AE04C0" w:rsidRPr="001D00DA">
        <w:rPr>
          <w:rFonts w:ascii="Times New Roman" w:hAnsi="Times New Roman"/>
          <w:bCs/>
          <w:sz w:val="24"/>
          <w:szCs w:val="24"/>
        </w:rPr>
        <w:t xml:space="preserve"> (m, 3H), 6.</w:t>
      </w:r>
      <w:r w:rsidR="00040029">
        <w:rPr>
          <w:rFonts w:ascii="Times New Roman" w:hAnsi="Times New Roman"/>
          <w:bCs/>
          <w:sz w:val="24"/>
          <w:szCs w:val="24"/>
        </w:rPr>
        <w:t>67</w:t>
      </w:r>
      <w:r w:rsidR="00AE04C0" w:rsidRPr="001D00DA">
        <w:rPr>
          <w:rFonts w:ascii="Times New Roman" w:hAnsi="Times New Roman"/>
          <w:bCs/>
          <w:sz w:val="24"/>
          <w:szCs w:val="24"/>
        </w:rPr>
        <w:t xml:space="preserve"> – 6.</w:t>
      </w:r>
      <w:r w:rsidR="00040029">
        <w:rPr>
          <w:rFonts w:ascii="Times New Roman" w:hAnsi="Times New Roman"/>
          <w:bCs/>
          <w:sz w:val="24"/>
          <w:szCs w:val="24"/>
        </w:rPr>
        <w:t>60</w:t>
      </w:r>
      <w:r w:rsidR="00AE04C0" w:rsidRPr="001D00DA">
        <w:rPr>
          <w:rFonts w:ascii="Times New Roman" w:hAnsi="Times New Roman"/>
          <w:bCs/>
          <w:sz w:val="24"/>
          <w:szCs w:val="24"/>
        </w:rPr>
        <w:t xml:space="preserve"> (m, 1H), 3.</w:t>
      </w:r>
      <w:r w:rsidR="00040029">
        <w:rPr>
          <w:rFonts w:ascii="Times New Roman" w:hAnsi="Times New Roman"/>
          <w:bCs/>
          <w:sz w:val="24"/>
          <w:szCs w:val="24"/>
        </w:rPr>
        <w:t>68</w:t>
      </w:r>
      <w:r w:rsidR="00AE04C0" w:rsidRPr="001D00DA">
        <w:rPr>
          <w:rFonts w:ascii="Times New Roman" w:hAnsi="Times New Roman"/>
          <w:bCs/>
          <w:sz w:val="24"/>
          <w:szCs w:val="24"/>
        </w:rPr>
        <w:t xml:space="preserve"> (s, 3H), 3.</w:t>
      </w:r>
      <w:r w:rsidR="00040029">
        <w:rPr>
          <w:rFonts w:ascii="Times New Roman" w:hAnsi="Times New Roman"/>
          <w:bCs/>
          <w:sz w:val="24"/>
          <w:szCs w:val="24"/>
        </w:rPr>
        <w:t>22</w:t>
      </w:r>
      <w:r w:rsidR="00AE04C0" w:rsidRPr="001D00DA">
        <w:rPr>
          <w:rFonts w:ascii="Times New Roman" w:hAnsi="Times New Roman"/>
          <w:bCs/>
          <w:sz w:val="24"/>
          <w:szCs w:val="24"/>
        </w:rPr>
        <w:t xml:space="preserve"> (dd, </w:t>
      </w:r>
      <w:r w:rsidR="00AE04C0" w:rsidRPr="001D00DA">
        <w:rPr>
          <w:rFonts w:ascii="Times New Roman" w:hAnsi="Times New Roman"/>
          <w:bCs/>
          <w:i/>
          <w:iCs/>
          <w:sz w:val="24"/>
          <w:szCs w:val="24"/>
        </w:rPr>
        <w:t>J</w:t>
      </w:r>
      <w:r w:rsidR="00AE04C0" w:rsidRPr="001D00DA">
        <w:rPr>
          <w:rFonts w:ascii="Times New Roman" w:hAnsi="Times New Roman"/>
          <w:bCs/>
          <w:sz w:val="24"/>
          <w:szCs w:val="24"/>
        </w:rPr>
        <w:t xml:space="preserve"> = 9.3, 7.6 Hz, 1H), </w:t>
      </w:r>
      <w:r w:rsidR="00BE5F50">
        <w:rPr>
          <w:rFonts w:ascii="Times New Roman" w:hAnsi="Times New Roman"/>
          <w:bCs/>
          <w:sz w:val="24"/>
          <w:szCs w:val="24"/>
        </w:rPr>
        <w:t>2.10</w:t>
      </w:r>
      <w:r w:rsidR="00AE04C0" w:rsidRPr="001D00DA">
        <w:rPr>
          <w:rFonts w:ascii="Times New Roman" w:hAnsi="Times New Roman"/>
          <w:bCs/>
          <w:sz w:val="24"/>
          <w:szCs w:val="24"/>
        </w:rPr>
        <w:t xml:space="preserve"> (dd, </w:t>
      </w:r>
      <w:r w:rsidR="00AE04C0" w:rsidRPr="001D00DA">
        <w:rPr>
          <w:rFonts w:ascii="Times New Roman" w:hAnsi="Times New Roman"/>
          <w:bCs/>
          <w:i/>
          <w:iCs/>
          <w:sz w:val="24"/>
          <w:szCs w:val="24"/>
        </w:rPr>
        <w:t>J</w:t>
      </w:r>
      <w:r w:rsidR="00AE04C0" w:rsidRPr="001D00DA">
        <w:rPr>
          <w:rFonts w:ascii="Times New Roman" w:hAnsi="Times New Roman"/>
          <w:bCs/>
          <w:sz w:val="24"/>
          <w:szCs w:val="24"/>
        </w:rPr>
        <w:t xml:space="preserve"> = 9.4, 5.3 Hz, 1H), 1.</w:t>
      </w:r>
      <w:r w:rsidR="00BE5F50">
        <w:rPr>
          <w:rFonts w:ascii="Times New Roman" w:hAnsi="Times New Roman"/>
          <w:bCs/>
          <w:sz w:val="24"/>
          <w:szCs w:val="24"/>
        </w:rPr>
        <w:t>8</w:t>
      </w:r>
      <w:r w:rsidR="00AE04C0" w:rsidRPr="001D00DA">
        <w:rPr>
          <w:rFonts w:ascii="Times New Roman" w:hAnsi="Times New Roman"/>
          <w:bCs/>
          <w:sz w:val="24"/>
          <w:szCs w:val="24"/>
        </w:rPr>
        <w:t xml:space="preserve">6 (dd, </w:t>
      </w:r>
      <w:r w:rsidR="00AE04C0" w:rsidRPr="001D00DA">
        <w:rPr>
          <w:rFonts w:ascii="Times New Roman" w:hAnsi="Times New Roman"/>
          <w:bCs/>
          <w:i/>
          <w:iCs/>
          <w:sz w:val="24"/>
          <w:szCs w:val="24"/>
        </w:rPr>
        <w:t>J</w:t>
      </w:r>
      <w:r w:rsidR="00AE04C0" w:rsidRPr="001D00DA">
        <w:rPr>
          <w:rFonts w:ascii="Times New Roman" w:hAnsi="Times New Roman"/>
          <w:bCs/>
          <w:sz w:val="24"/>
          <w:szCs w:val="24"/>
        </w:rPr>
        <w:t xml:space="preserve"> = 7.5, 5.4 Hz, 1H). </w:t>
      </w:r>
      <w:r w:rsidR="00AE04C0" w:rsidRPr="001D00DA">
        <w:rPr>
          <w:rFonts w:ascii="Times New Roman" w:hAnsi="Times New Roman"/>
          <w:b/>
          <w:bCs/>
          <w:color w:val="0000CC"/>
          <w:sz w:val="24"/>
          <w:szCs w:val="24"/>
          <w:vertAlign w:val="superscript"/>
          <w:lang w:val="pt-BR"/>
        </w:rPr>
        <w:t>13</w:t>
      </w:r>
      <w:r w:rsidR="00AE04C0" w:rsidRPr="001D00DA">
        <w:rPr>
          <w:rFonts w:ascii="Times New Roman" w:hAnsi="Times New Roman"/>
          <w:b/>
          <w:bCs/>
          <w:color w:val="0000CC"/>
          <w:sz w:val="24"/>
          <w:szCs w:val="24"/>
          <w:lang w:val="pt-BR"/>
        </w:rPr>
        <w:t>C NMR</w:t>
      </w:r>
      <w:r w:rsidR="00AE04C0" w:rsidRPr="001D00DA">
        <w:rPr>
          <w:rFonts w:ascii="Times New Roman" w:hAnsi="Times New Roman"/>
          <w:color w:val="0000CC"/>
          <w:sz w:val="24"/>
          <w:szCs w:val="24"/>
          <w:lang w:val="pt-BR"/>
        </w:rPr>
        <w:t xml:space="preserve"> </w:t>
      </w:r>
      <w:r w:rsidR="00AE04C0" w:rsidRPr="001D00DA">
        <w:rPr>
          <w:rFonts w:ascii="Times New Roman" w:hAnsi="Times New Roman"/>
          <w:b/>
          <w:color w:val="0000CC"/>
          <w:sz w:val="24"/>
          <w:szCs w:val="24"/>
          <w:lang w:val="pt-BR"/>
        </w:rPr>
        <w:t>(1</w:t>
      </w:r>
      <w:r w:rsidR="00BE5F50">
        <w:rPr>
          <w:rFonts w:ascii="Times New Roman" w:hAnsi="Times New Roman"/>
          <w:b/>
          <w:color w:val="0000CC"/>
          <w:sz w:val="24"/>
          <w:szCs w:val="24"/>
          <w:lang w:val="pt-BR"/>
        </w:rPr>
        <w:t>26</w:t>
      </w:r>
      <w:r w:rsidR="00AE04C0" w:rsidRPr="001D00DA">
        <w:rPr>
          <w:rFonts w:ascii="Times New Roman" w:hAnsi="Times New Roman"/>
          <w:b/>
          <w:color w:val="0000CC"/>
          <w:sz w:val="24"/>
          <w:szCs w:val="24"/>
          <w:lang w:val="pt-BR"/>
        </w:rPr>
        <w:t xml:space="preserve"> MHz, CDCl</w:t>
      </w:r>
      <w:r w:rsidR="00AE04C0" w:rsidRPr="001D00DA">
        <w:rPr>
          <w:rFonts w:ascii="Times New Roman" w:hAnsi="Times New Roman"/>
          <w:b/>
          <w:color w:val="0000CC"/>
          <w:sz w:val="24"/>
          <w:szCs w:val="24"/>
          <w:vertAlign w:val="subscript"/>
          <w:lang w:val="pt-BR"/>
        </w:rPr>
        <w:t>3</w:t>
      </w:r>
      <w:r w:rsidR="00AE04C0" w:rsidRPr="001D00DA">
        <w:rPr>
          <w:rFonts w:ascii="Times New Roman" w:hAnsi="Times New Roman"/>
          <w:b/>
          <w:color w:val="0000CC"/>
          <w:sz w:val="24"/>
          <w:szCs w:val="24"/>
          <w:lang w:val="pt-BR"/>
        </w:rPr>
        <w:t>)</w:t>
      </w:r>
      <w:r w:rsidR="00AE04C0" w:rsidRPr="001D00DA">
        <w:rPr>
          <w:rFonts w:ascii="Times New Roman" w:hAnsi="Times New Roman"/>
          <w:b/>
          <w:sz w:val="24"/>
          <w:szCs w:val="24"/>
          <w:lang w:val="pt-BR"/>
        </w:rPr>
        <w:t xml:space="preserve"> </w:t>
      </w:r>
      <w:r w:rsidR="00AE04C0">
        <w:rPr>
          <w:rFonts w:ascii="Times New Roman" w:hAnsi="Times New Roman"/>
          <w:bCs/>
          <w:sz w:val="24"/>
          <w:szCs w:val="24"/>
          <w:lang w:val="el-GR"/>
        </w:rPr>
        <w:t>δ 172.59, 158.68, 158.62, 156.71, 156.64, 150.53, 150.42, 150.32, 148.62, 148.53, 148.43, 148.32, 147.15, 147.13, 147.05, 147.03, 145.50, 145.21, 145.18, 145.11, 145.08, 135.62, 135.19, 129.30, 128.13, 127.94, 127.89, 127.17, 126.94, 120.23, 120.19, 120.08, 120.04, 119.60, 119.56, 119.51, 119.47, 119.43, 105.40, 105.24, 105.18, 105.02, 52.75, 52.10, 33.60, 33.10, 32.27, 19.72, 18.86</w:t>
      </w:r>
      <w:r w:rsidR="00AE04C0" w:rsidRPr="001D00DA">
        <w:rPr>
          <w:rFonts w:ascii="Times New Roman" w:hAnsi="Times New Roman"/>
          <w:bCs/>
          <w:sz w:val="24"/>
          <w:szCs w:val="24"/>
          <w:lang w:val="pt-BR"/>
        </w:rPr>
        <w:t xml:space="preserve">. </w:t>
      </w:r>
      <w:r w:rsidR="00BE5F50" w:rsidRPr="00BE5F50">
        <w:rPr>
          <w:rFonts w:ascii="Times New Roman" w:hAnsi="Times New Roman"/>
          <w:b/>
          <w:bCs/>
          <w:color w:val="0000CC"/>
          <w:sz w:val="24"/>
          <w:szCs w:val="24"/>
          <w:vertAlign w:val="superscript"/>
        </w:rPr>
        <w:t>19</w:t>
      </w:r>
      <w:r w:rsidR="00BE5F50" w:rsidRPr="00BE5F50">
        <w:rPr>
          <w:rFonts w:ascii="Times New Roman" w:hAnsi="Times New Roman"/>
          <w:b/>
          <w:bCs/>
          <w:color w:val="0000CC"/>
          <w:sz w:val="24"/>
          <w:szCs w:val="24"/>
        </w:rPr>
        <w:t>F NMR (471 MHz, CDCl</w:t>
      </w:r>
      <w:r w:rsidR="00BE5F50" w:rsidRPr="00BE5F50">
        <w:rPr>
          <w:rFonts w:ascii="Times New Roman" w:hAnsi="Times New Roman"/>
          <w:b/>
          <w:bCs/>
          <w:color w:val="0000CC"/>
          <w:sz w:val="24"/>
          <w:szCs w:val="24"/>
          <w:vertAlign w:val="subscript"/>
        </w:rPr>
        <w:t>3</w:t>
      </w:r>
      <w:r w:rsidR="00BE5F50" w:rsidRPr="00BE5F50">
        <w:rPr>
          <w:rFonts w:ascii="Times New Roman" w:hAnsi="Times New Roman"/>
          <w:b/>
          <w:bCs/>
          <w:color w:val="0000CC"/>
          <w:sz w:val="24"/>
          <w:szCs w:val="24"/>
        </w:rPr>
        <w:t>)</w:t>
      </w:r>
      <w:r w:rsidR="00BE5F50" w:rsidRPr="00BE5F50">
        <w:rPr>
          <w:rFonts w:ascii="Times New Roman" w:hAnsi="Times New Roman"/>
          <w:color w:val="0000CC"/>
          <w:sz w:val="24"/>
          <w:szCs w:val="24"/>
        </w:rPr>
        <w:t xml:space="preserve"> </w:t>
      </w:r>
      <w:r w:rsidR="00BE5F50" w:rsidRPr="00BE5F50">
        <w:rPr>
          <w:rFonts w:ascii="Times New Roman" w:hAnsi="Times New Roman"/>
          <w:sz w:val="24"/>
          <w:szCs w:val="24"/>
        </w:rPr>
        <w:t>δ -113.59, -134.16, -134.20, -143.40, -143.44, -143.47</w:t>
      </w:r>
      <w:r w:rsidR="00BE5F50">
        <w:rPr>
          <w:sz w:val="20"/>
          <w:szCs w:val="20"/>
        </w:rPr>
        <w:t xml:space="preserve">. </w:t>
      </w:r>
      <w:r w:rsidR="00AE04C0" w:rsidRPr="001D00DA">
        <w:rPr>
          <w:rFonts w:ascii="Times New Roman" w:hAnsi="Times New Roman"/>
          <w:b/>
          <w:color w:val="0000CC"/>
          <w:sz w:val="24"/>
          <w:szCs w:val="24"/>
          <w:lang w:val="pt-BR"/>
        </w:rPr>
        <w:t>IR (</w:t>
      </w:r>
      <w:r w:rsidR="00AE04C0" w:rsidRPr="004D0CCD">
        <w:rPr>
          <w:rFonts w:ascii="Symbol" w:hAnsi="Symbol"/>
          <w:b/>
          <w:color w:val="0000CC"/>
          <w:sz w:val="24"/>
          <w:szCs w:val="24"/>
        </w:rPr>
        <w:t></w:t>
      </w:r>
      <w:r w:rsidR="00AE04C0" w:rsidRPr="001D00DA">
        <w:rPr>
          <w:rFonts w:ascii="Times New Roman" w:hAnsi="Times New Roman"/>
          <w:b/>
          <w:color w:val="0000CC"/>
          <w:sz w:val="24"/>
          <w:szCs w:val="24"/>
          <w:vertAlign w:val="subscript"/>
          <w:lang w:val="pt-BR"/>
        </w:rPr>
        <w:t>max</w:t>
      </w:r>
      <w:r w:rsidR="00AE04C0" w:rsidRPr="001D00DA">
        <w:rPr>
          <w:rFonts w:ascii="Times New Roman" w:hAnsi="Times New Roman"/>
          <w:b/>
          <w:color w:val="0000CC"/>
          <w:sz w:val="24"/>
          <w:szCs w:val="24"/>
          <w:lang w:val="pt-BR"/>
        </w:rPr>
        <w:t xml:space="preserve">): </w:t>
      </w:r>
      <w:r w:rsidR="00AE04C0" w:rsidRPr="001D00DA">
        <w:rPr>
          <w:rFonts w:ascii="Times New Roman" w:hAnsi="Times New Roman"/>
          <w:bCs/>
          <w:sz w:val="24"/>
          <w:szCs w:val="24"/>
          <w:lang w:val="pt-BR"/>
        </w:rPr>
        <w:t>3027.15, 2926.40, 1725.42, 1516.46, 1264.81, 885.38</w:t>
      </w:r>
      <w:r w:rsidR="00AE04C0" w:rsidRPr="001D00DA">
        <w:rPr>
          <w:rFonts w:ascii="Times New Roman" w:hAnsi="Times New Roman"/>
          <w:b/>
          <w:sz w:val="24"/>
          <w:szCs w:val="24"/>
          <w:lang w:val="pt-BR"/>
        </w:rPr>
        <w:t xml:space="preserve"> </w:t>
      </w:r>
      <w:r w:rsidR="00AE04C0" w:rsidRPr="001D00DA">
        <w:rPr>
          <w:rFonts w:ascii="Times New Roman" w:hAnsi="Times New Roman"/>
          <w:sz w:val="24"/>
          <w:szCs w:val="24"/>
          <w:lang w:val="pt-BR"/>
        </w:rPr>
        <w:t>cm</w:t>
      </w:r>
      <w:r w:rsidR="00AE04C0" w:rsidRPr="001D00DA">
        <w:rPr>
          <w:rFonts w:ascii="Times New Roman" w:hAnsi="Times New Roman"/>
          <w:sz w:val="24"/>
          <w:szCs w:val="24"/>
          <w:vertAlign w:val="superscript"/>
          <w:lang w:val="pt-BR"/>
        </w:rPr>
        <w:t>-1</w:t>
      </w:r>
      <w:r w:rsidR="00AE04C0" w:rsidRPr="001D00DA">
        <w:rPr>
          <w:rFonts w:ascii="Times New Roman" w:hAnsi="Times New Roman"/>
          <w:sz w:val="24"/>
          <w:szCs w:val="24"/>
          <w:lang w:val="pt-BR"/>
        </w:rPr>
        <w:t>.</w:t>
      </w:r>
      <w:r w:rsidR="00AE04C0" w:rsidRPr="001D00DA">
        <w:rPr>
          <w:rFonts w:ascii="Times New Roman" w:hAnsi="Times New Roman"/>
          <w:b/>
          <w:bCs/>
          <w:color w:val="0000CC"/>
          <w:sz w:val="24"/>
          <w:szCs w:val="24"/>
          <w:lang w:val="pt-BR"/>
        </w:rPr>
        <w:t xml:space="preserve"> HRMS (ESI):</w:t>
      </w:r>
      <w:r w:rsidR="00AE04C0" w:rsidRPr="001D00DA">
        <w:rPr>
          <w:rFonts w:ascii="Times New Roman" w:hAnsi="Times New Roman"/>
          <w:color w:val="0000CC"/>
          <w:sz w:val="24"/>
          <w:szCs w:val="24"/>
          <w:lang w:val="pt-BR"/>
        </w:rPr>
        <w:t xml:space="preserve"> </w:t>
      </w:r>
      <w:r w:rsidR="00AE04C0" w:rsidRPr="001D00DA">
        <w:rPr>
          <w:rFonts w:ascii="Times New Roman" w:hAnsi="Times New Roman"/>
          <w:i/>
          <w:iCs/>
          <w:sz w:val="24"/>
          <w:szCs w:val="24"/>
          <w:lang w:val="pt-BR"/>
        </w:rPr>
        <w:t>m/z</w:t>
      </w:r>
      <w:r w:rsidR="00AE04C0" w:rsidRPr="001D00DA">
        <w:rPr>
          <w:rFonts w:ascii="Times New Roman" w:hAnsi="Times New Roman"/>
          <w:sz w:val="24"/>
          <w:szCs w:val="24"/>
          <w:lang w:val="pt-BR"/>
        </w:rPr>
        <w:t xml:space="preserve"> calcd for</w:t>
      </w:r>
      <w:r w:rsidR="00AE04C0" w:rsidRPr="001D00DA">
        <w:rPr>
          <w:rFonts w:ascii="Times New Roman" w:hAnsi="Times New Roman"/>
          <w:b/>
          <w:sz w:val="24"/>
          <w:szCs w:val="24"/>
          <w:lang w:val="pt-BR"/>
        </w:rPr>
        <w:t xml:space="preserve"> C</w:t>
      </w:r>
      <w:r w:rsidR="00AE04C0" w:rsidRPr="001D00DA">
        <w:rPr>
          <w:rFonts w:ascii="Times New Roman" w:hAnsi="Times New Roman"/>
          <w:b/>
          <w:sz w:val="24"/>
          <w:szCs w:val="24"/>
          <w:vertAlign w:val="subscript"/>
          <w:lang w:val="pt-BR"/>
        </w:rPr>
        <w:t>17</w:t>
      </w:r>
      <w:r w:rsidR="00AE04C0" w:rsidRPr="001D00DA">
        <w:rPr>
          <w:rFonts w:ascii="Times New Roman" w:hAnsi="Times New Roman"/>
          <w:b/>
          <w:sz w:val="24"/>
          <w:szCs w:val="24"/>
          <w:lang w:val="pt-BR"/>
        </w:rPr>
        <w:t>H</w:t>
      </w:r>
      <w:r w:rsidR="00147754">
        <w:rPr>
          <w:rFonts w:ascii="Times New Roman" w:hAnsi="Times New Roman"/>
          <w:b/>
          <w:sz w:val="24"/>
          <w:szCs w:val="24"/>
          <w:vertAlign w:val="subscript"/>
          <w:lang w:val="pt-BR"/>
        </w:rPr>
        <w:t>14</w:t>
      </w:r>
      <w:r w:rsidR="00AE04C0" w:rsidRPr="001D00DA">
        <w:rPr>
          <w:rFonts w:ascii="Times New Roman" w:hAnsi="Times New Roman"/>
          <w:b/>
          <w:sz w:val="24"/>
          <w:szCs w:val="24"/>
          <w:lang w:val="pt-BR"/>
        </w:rPr>
        <w:t>F</w:t>
      </w:r>
      <w:r w:rsidR="00AE04C0" w:rsidRPr="001D00DA">
        <w:rPr>
          <w:rFonts w:ascii="Times New Roman" w:hAnsi="Times New Roman"/>
          <w:b/>
          <w:sz w:val="24"/>
          <w:szCs w:val="24"/>
          <w:vertAlign w:val="subscript"/>
          <w:lang w:val="pt-BR"/>
        </w:rPr>
        <w:t>3</w:t>
      </w:r>
      <w:r w:rsidR="00AE04C0" w:rsidRPr="001D00DA">
        <w:rPr>
          <w:rFonts w:ascii="Times New Roman" w:hAnsi="Times New Roman"/>
          <w:b/>
          <w:sz w:val="24"/>
          <w:szCs w:val="24"/>
          <w:lang w:val="pt-BR"/>
        </w:rPr>
        <w:t>O</w:t>
      </w:r>
      <w:r w:rsidR="00AE04C0" w:rsidRPr="001D00DA">
        <w:rPr>
          <w:rFonts w:ascii="Times New Roman" w:hAnsi="Times New Roman"/>
          <w:b/>
          <w:sz w:val="24"/>
          <w:szCs w:val="24"/>
          <w:vertAlign w:val="subscript"/>
          <w:lang w:val="pt-BR"/>
        </w:rPr>
        <w:t xml:space="preserve">2 </w:t>
      </w:r>
      <w:r w:rsidR="00AE04C0" w:rsidRPr="001D00DA">
        <w:rPr>
          <w:rFonts w:ascii="Times New Roman" w:hAnsi="Times New Roman"/>
          <w:sz w:val="24"/>
          <w:szCs w:val="24"/>
          <w:lang w:val="pt-BR"/>
        </w:rPr>
        <w:t>[M+H]</w:t>
      </w:r>
      <w:r w:rsidR="00AE04C0" w:rsidRPr="001D00DA">
        <w:rPr>
          <w:rFonts w:ascii="Times New Roman" w:hAnsi="Times New Roman"/>
          <w:sz w:val="24"/>
          <w:szCs w:val="24"/>
          <w:vertAlign w:val="superscript"/>
          <w:lang w:val="pt-BR"/>
        </w:rPr>
        <w:t xml:space="preserve">+ </w:t>
      </w:r>
      <w:r w:rsidR="00AE04C0" w:rsidRPr="001D00DA">
        <w:rPr>
          <w:rFonts w:ascii="Times New Roman" w:hAnsi="Times New Roman"/>
          <w:sz w:val="24"/>
          <w:szCs w:val="24"/>
          <w:lang w:val="pt-BR"/>
        </w:rPr>
        <w:t>3</w:t>
      </w:r>
      <w:r w:rsidR="00147754">
        <w:rPr>
          <w:rFonts w:ascii="Times New Roman" w:hAnsi="Times New Roman"/>
          <w:sz w:val="24"/>
          <w:szCs w:val="24"/>
          <w:lang w:val="pt-BR"/>
        </w:rPr>
        <w:t>07</w:t>
      </w:r>
      <w:r w:rsidR="00AE04C0" w:rsidRPr="001D00DA">
        <w:rPr>
          <w:rFonts w:ascii="Times New Roman" w:hAnsi="Times New Roman"/>
          <w:sz w:val="24"/>
          <w:szCs w:val="24"/>
          <w:lang w:val="pt-BR"/>
        </w:rPr>
        <w:t>.0</w:t>
      </w:r>
      <w:r w:rsidR="00147754">
        <w:rPr>
          <w:rFonts w:ascii="Times New Roman" w:hAnsi="Times New Roman"/>
          <w:sz w:val="24"/>
          <w:szCs w:val="24"/>
          <w:lang w:val="pt-BR"/>
        </w:rPr>
        <w:t>940</w:t>
      </w:r>
      <w:r w:rsidR="00AE04C0" w:rsidRPr="001D00DA">
        <w:rPr>
          <w:rFonts w:ascii="Times New Roman" w:hAnsi="Times New Roman"/>
          <w:sz w:val="24"/>
          <w:szCs w:val="24"/>
          <w:lang w:val="pt-BR"/>
        </w:rPr>
        <w:t xml:space="preserve">, found </w:t>
      </w:r>
      <w:r w:rsidR="00BC0C18" w:rsidRPr="001D00DA">
        <w:rPr>
          <w:rFonts w:ascii="Times New Roman" w:hAnsi="Times New Roman"/>
          <w:sz w:val="24"/>
          <w:szCs w:val="24"/>
          <w:lang w:val="pt-BR"/>
        </w:rPr>
        <w:t>3</w:t>
      </w:r>
      <w:r w:rsidR="00BC0C18">
        <w:rPr>
          <w:rFonts w:ascii="Times New Roman" w:hAnsi="Times New Roman"/>
          <w:sz w:val="24"/>
          <w:szCs w:val="24"/>
          <w:lang w:val="pt-BR"/>
        </w:rPr>
        <w:t>07</w:t>
      </w:r>
      <w:r w:rsidR="00BC0C18" w:rsidRPr="001D00DA">
        <w:rPr>
          <w:rFonts w:ascii="Times New Roman" w:hAnsi="Times New Roman"/>
          <w:sz w:val="24"/>
          <w:szCs w:val="24"/>
          <w:lang w:val="pt-BR"/>
        </w:rPr>
        <w:t>.0</w:t>
      </w:r>
      <w:r w:rsidR="00BC0C18">
        <w:rPr>
          <w:rFonts w:ascii="Times New Roman" w:hAnsi="Times New Roman"/>
          <w:sz w:val="24"/>
          <w:szCs w:val="24"/>
          <w:lang w:val="pt-BR"/>
        </w:rPr>
        <w:t>949.</w:t>
      </w:r>
    </w:p>
    <w:p w14:paraId="6EC41EA7" w14:textId="77777777" w:rsidR="00CE4804" w:rsidRDefault="00AE04C0" w:rsidP="00342FA6">
      <w:pPr>
        <w:spacing w:line="360" w:lineRule="auto"/>
        <w:jc w:val="both"/>
      </w:pPr>
      <w:r>
        <w:rPr>
          <w:rFonts w:ascii="Times New Roman" w:hAnsi="Times New Roman"/>
          <w:b/>
          <w:sz w:val="24"/>
          <w:szCs w:val="24"/>
        </w:rPr>
        <w:t xml:space="preserve">Example 43. </w:t>
      </w:r>
      <w:r w:rsidRPr="00697378">
        <w:rPr>
          <w:rFonts w:ascii="Times New Roman" w:hAnsi="Times New Roman"/>
          <w:sz w:val="24"/>
          <w:szCs w:val="24"/>
        </w:rPr>
        <w:t>Methyl 1,2-diphenylcyclopropane-1-carboxylate</w:t>
      </w:r>
      <w:r w:rsidRPr="000D2AD5">
        <w:rPr>
          <w:rFonts w:ascii="Times New Roman" w:hAnsi="Times New Roman"/>
          <w:b/>
          <w:sz w:val="24"/>
          <w:szCs w:val="24"/>
        </w:rPr>
        <w:t xml:space="preserve"> (</w:t>
      </w:r>
      <w:r>
        <w:rPr>
          <w:rFonts w:ascii="Times New Roman" w:hAnsi="Times New Roman"/>
          <w:b/>
          <w:sz w:val="24"/>
          <w:szCs w:val="24"/>
        </w:rPr>
        <w:t>10</w:t>
      </w:r>
      <w:r w:rsidRPr="000D2AD5">
        <w:rPr>
          <w:rFonts w:ascii="Times New Roman" w:hAnsi="Times New Roman"/>
          <w:b/>
          <w:sz w:val="24"/>
          <w:szCs w:val="24"/>
        </w:rPr>
        <w:t>i).</w:t>
      </w:r>
      <w:r w:rsidR="0068475B" w:rsidRPr="0068475B">
        <w:t xml:space="preserve"> </w:t>
      </w:r>
    </w:p>
    <w:p w14:paraId="73913250" w14:textId="3BF5D4AB" w:rsidR="00CE4804" w:rsidRDefault="00CE4804" w:rsidP="00CE4804">
      <w:pPr>
        <w:spacing w:line="360" w:lineRule="auto"/>
        <w:jc w:val="center"/>
      </w:pPr>
      <w:r>
        <w:object w:dxaOrig="2558" w:dyaOrig="2124" w14:anchorId="715DF110">
          <v:shape id="_x0000_i1104" type="#_x0000_t75" style="width:126.1pt;height:109.45pt" o:ole="">
            <v:imagedata r:id="rId213" o:title=""/>
          </v:shape>
          <o:OLEObject Type="Embed" ProgID="ChemDraw.Document.6.0" ShapeID="_x0000_i1104" DrawAspect="Content" ObjectID="_1780927610" r:id="rId214"/>
        </w:object>
      </w:r>
    </w:p>
    <w:p w14:paraId="328BC882" w14:textId="4F269BA1" w:rsidR="00342FA6" w:rsidRDefault="00AE04C0" w:rsidP="00DC4B08">
      <w:pPr>
        <w:spacing w:line="480" w:lineRule="auto"/>
        <w:jc w:val="both"/>
        <w:rPr>
          <w:rFonts w:ascii="Times New Roman" w:hAnsi="Times New Roman"/>
          <w:sz w:val="24"/>
          <w:szCs w:val="24"/>
          <w:lang w:val="pt-BR"/>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Pr>
          <w:rFonts w:ascii="Times New Roman" w:hAnsi="Times New Roman"/>
          <w:noProof/>
          <w:sz w:val="24"/>
          <w:szCs w:val="24"/>
        </w:rPr>
        <w:t>6.3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2l</w:t>
      </w:r>
      <w:r>
        <w:rPr>
          <w:rFonts w:ascii="Times New Roman" w:hAnsi="Times New Roman"/>
          <w:bCs/>
          <w:noProof/>
          <w:sz w:val="24"/>
          <w:szCs w:val="24"/>
        </w:rPr>
        <w:t xml:space="preserve"> and compound </w:t>
      </w:r>
      <w:r>
        <w:rPr>
          <w:rFonts w:ascii="Times New Roman" w:hAnsi="Times New Roman"/>
          <w:b/>
          <w:noProof/>
          <w:sz w:val="24"/>
          <w:szCs w:val="24"/>
        </w:rPr>
        <w:t>9a</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Pr>
          <w:rFonts w:ascii="Times New Roman" w:hAnsi="Times New Roman"/>
          <w:color w:val="000000" w:themeColor="text1"/>
          <w:sz w:val="24"/>
          <w:szCs w:val="24"/>
        </w:rPr>
        <w:t>styrene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5</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10i </w:t>
      </w:r>
      <w:r w:rsidRPr="00204278">
        <w:rPr>
          <w:rFonts w:ascii="Times New Roman" w:hAnsi="Times New Roman"/>
          <w:bCs/>
          <w:sz w:val="24"/>
          <w:szCs w:val="24"/>
        </w:rPr>
        <w:t>(</w:t>
      </w:r>
      <w:r w:rsidR="00F8622F">
        <w:rPr>
          <w:rFonts w:ascii="Times New Roman" w:hAnsi="Times New Roman"/>
          <w:bCs/>
          <w:sz w:val="24"/>
          <w:szCs w:val="24"/>
        </w:rPr>
        <w:t>0.395 g in 5</w:t>
      </w:r>
      <w:r>
        <w:rPr>
          <w:rFonts w:ascii="Times New Roman" w:hAnsi="Times New Roman"/>
          <w:bCs/>
          <w:sz w:val="24"/>
          <w:szCs w:val="24"/>
        </w:rPr>
        <w:t xml:space="preserve"> h, 79</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w:t>
      </w:r>
      <w:r w:rsidR="0068475B" w:rsidRPr="0068475B">
        <w:rPr>
          <w:rFonts w:ascii="Times New Roman" w:hAnsi="Times New Roman"/>
          <w:sz w:val="24"/>
          <w:szCs w:val="24"/>
        </w:rPr>
        <w:t xml:space="preserve">a colorless </w:t>
      </w:r>
      <w:r w:rsidR="00693A9A">
        <w:rPr>
          <w:rFonts w:ascii="Times New Roman" w:hAnsi="Times New Roman"/>
          <w:sz w:val="24"/>
          <w:szCs w:val="24"/>
        </w:rPr>
        <w:t>oil</w:t>
      </w:r>
      <w:r w:rsidR="0068475B">
        <w:rPr>
          <w:rFonts w:ascii="Times New Roman" w:hAnsi="Times New Roman"/>
          <w:sz w:val="24"/>
          <w:szCs w:val="24"/>
        </w:rPr>
        <w:t>.</w:t>
      </w:r>
      <w:r w:rsidR="0068475B" w:rsidRPr="0068475B">
        <w:rPr>
          <w:rFonts w:ascii="Times New Roman" w:hAnsi="Times New Roman"/>
          <w:sz w:val="24"/>
          <w:szCs w:val="24"/>
        </w:rPr>
        <w:t xml:space="preserve">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w:t>
      </w:r>
      <w:r w:rsidR="00BE5F50">
        <w:rPr>
          <w:rFonts w:ascii="Times New Roman" w:hAnsi="Times New Roman"/>
          <w:b/>
          <w:color w:val="0000CC"/>
          <w:sz w:val="24"/>
          <w:szCs w:val="24"/>
        </w:rPr>
        <w:t>3</w:t>
      </w:r>
      <w:r w:rsidRPr="004D0CCD">
        <w:rPr>
          <w:rFonts w:ascii="Times New Roman" w:hAnsi="Times New Roman"/>
          <w:b/>
          <w:color w:val="0000CC"/>
          <w:sz w:val="24"/>
          <w:szCs w:val="24"/>
        </w:rPr>
        <w:t>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1D00DA">
        <w:rPr>
          <w:rFonts w:ascii="Times New Roman" w:hAnsi="Times New Roman"/>
          <w:bCs/>
          <w:sz w:val="24"/>
          <w:szCs w:val="24"/>
        </w:rPr>
        <w:t xml:space="preserve"> 7.</w:t>
      </w:r>
      <w:r w:rsidR="00BE5F50">
        <w:rPr>
          <w:rFonts w:ascii="Times New Roman" w:hAnsi="Times New Roman"/>
          <w:bCs/>
          <w:sz w:val="24"/>
          <w:szCs w:val="24"/>
        </w:rPr>
        <w:t>12</w:t>
      </w:r>
      <w:r w:rsidRPr="001D00DA">
        <w:rPr>
          <w:rFonts w:ascii="Times New Roman" w:hAnsi="Times New Roman"/>
          <w:bCs/>
          <w:sz w:val="24"/>
          <w:szCs w:val="24"/>
        </w:rPr>
        <w:t xml:space="preserve"> – 7.0</w:t>
      </w:r>
      <w:r w:rsidR="00BE5F50">
        <w:rPr>
          <w:rFonts w:ascii="Times New Roman" w:hAnsi="Times New Roman"/>
          <w:bCs/>
          <w:sz w:val="24"/>
          <w:szCs w:val="24"/>
        </w:rPr>
        <w:t>9</w:t>
      </w:r>
      <w:r w:rsidRPr="001D00DA">
        <w:rPr>
          <w:rFonts w:ascii="Times New Roman" w:hAnsi="Times New Roman"/>
          <w:bCs/>
          <w:sz w:val="24"/>
          <w:szCs w:val="24"/>
        </w:rPr>
        <w:t xml:space="preserve"> (m, 3H), 7.0</w:t>
      </w:r>
      <w:r w:rsidR="00BE5F50">
        <w:rPr>
          <w:rFonts w:ascii="Times New Roman" w:hAnsi="Times New Roman"/>
          <w:bCs/>
          <w:sz w:val="24"/>
          <w:szCs w:val="24"/>
        </w:rPr>
        <w:t>5</w:t>
      </w:r>
      <w:r w:rsidRPr="001D00DA">
        <w:rPr>
          <w:rFonts w:ascii="Times New Roman" w:hAnsi="Times New Roman"/>
          <w:bCs/>
          <w:sz w:val="24"/>
          <w:szCs w:val="24"/>
        </w:rPr>
        <w:t xml:space="preserve"> – </w:t>
      </w:r>
      <w:r w:rsidR="00BE5F50">
        <w:rPr>
          <w:rFonts w:ascii="Times New Roman" w:hAnsi="Times New Roman"/>
          <w:bCs/>
          <w:sz w:val="24"/>
          <w:szCs w:val="24"/>
        </w:rPr>
        <w:t>7.00</w:t>
      </w:r>
      <w:r w:rsidRPr="001D00DA">
        <w:rPr>
          <w:rFonts w:ascii="Times New Roman" w:hAnsi="Times New Roman"/>
          <w:bCs/>
          <w:sz w:val="24"/>
          <w:szCs w:val="24"/>
        </w:rPr>
        <w:t xml:space="preserve"> (m, 5H), 6.</w:t>
      </w:r>
      <w:r w:rsidR="00BE5F50">
        <w:rPr>
          <w:rFonts w:ascii="Times New Roman" w:hAnsi="Times New Roman"/>
          <w:bCs/>
          <w:sz w:val="24"/>
          <w:szCs w:val="24"/>
        </w:rPr>
        <w:t>78</w:t>
      </w:r>
      <w:r w:rsidRPr="001D00DA">
        <w:rPr>
          <w:rFonts w:ascii="Times New Roman" w:hAnsi="Times New Roman"/>
          <w:bCs/>
          <w:sz w:val="24"/>
          <w:szCs w:val="24"/>
        </w:rPr>
        <w:t xml:space="preserve"> – 6.</w:t>
      </w:r>
      <w:r w:rsidR="00BE5F50">
        <w:rPr>
          <w:rFonts w:ascii="Times New Roman" w:hAnsi="Times New Roman"/>
          <w:bCs/>
          <w:sz w:val="24"/>
          <w:szCs w:val="24"/>
        </w:rPr>
        <w:t>74</w:t>
      </w:r>
      <w:r w:rsidRPr="001D00DA">
        <w:rPr>
          <w:rFonts w:ascii="Times New Roman" w:hAnsi="Times New Roman"/>
          <w:bCs/>
          <w:sz w:val="24"/>
          <w:szCs w:val="24"/>
        </w:rPr>
        <w:t xml:space="preserve"> (m, 2H), 4.1</w:t>
      </w:r>
      <w:r w:rsidR="00BE5F50">
        <w:rPr>
          <w:rFonts w:ascii="Times New Roman" w:hAnsi="Times New Roman"/>
          <w:bCs/>
          <w:sz w:val="24"/>
          <w:szCs w:val="24"/>
        </w:rPr>
        <w:t>9</w:t>
      </w:r>
      <w:r w:rsidRPr="001D00DA">
        <w:rPr>
          <w:rFonts w:ascii="Times New Roman" w:hAnsi="Times New Roman"/>
          <w:bCs/>
          <w:sz w:val="24"/>
          <w:szCs w:val="24"/>
        </w:rPr>
        <w:t xml:space="preserve"> – </w:t>
      </w:r>
      <w:r w:rsidR="00BE5F50">
        <w:rPr>
          <w:rFonts w:ascii="Times New Roman" w:hAnsi="Times New Roman"/>
          <w:bCs/>
          <w:sz w:val="24"/>
          <w:szCs w:val="24"/>
        </w:rPr>
        <w:t>4.06</w:t>
      </w:r>
      <w:r w:rsidRPr="001D00DA">
        <w:rPr>
          <w:rFonts w:ascii="Times New Roman" w:hAnsi="Times New Roman"/>
          <w:bCs/>
          <w:sz w:val="24"/>
          <w:szCs w:val="24"/>
        </w:rPr>
        <w:t xml:space="preserve"> (m, 2H), 3.09 (dd, </w:t>
      </w:r>
      <w:r w:rsidRPr="001D00DA">
        <w:rPr>
          <w:rFonts w:ascii="Times New Roman" w:hAnsi="Times New Roman"/>
          <w:bCs/>
          <w:i/>
          <w:iCs/>
          <w:sz w:val="24"/>
          <w:szCs w:val="24"/>
        </w:rPr>
        <w:t>J</w:t>
      </w:r>
      <w:r w:rsidRPr="001D00DA">
        <w:rPr>
          <w:rFonts w:ascii="Times New Roman" w:hAnsi="Times New Roman"/>
          <w:bCs/>
          <w:sz w:val="24"/>
          <w:szCs w:val="24"/>
        </w:rPr>
        <w:t xml:space="preserve"> = 9.3, 7.3 Hz, 1H), 2.1</w:t>
      </w:r>
      <w:r w:rsidR="00BE5F50">
        <w:rPr>
          <w:rFonts w:ascii="Times New Roman" w:hAnsi="Times New Roman"/>
          <w:bCs/>
          <w:sz w:val="24"/>
          <w:szCs w:val="24"/>
        </w:rPr>
        <w:t>1</w:t>
      </w:r>
      <w:r w:rsidRPr="001D00DA">
        <w:rPr>
          <w:rFonts w:ascii="Times New Roman" w:hAnsi="Times New Roman"/>
          <w:bCs/>
          <w:sz w:val="24"/>
          <w:szCs w:val="24"/>
        </w:rPr>
        <w:t xml:space="preserve"> (dd, </w:t>
      </w:r>
      <w:r w:rsidRPr="001D00DA">
        <w:rPr>
          <w:rFonts w:ascii="Times New Roman" w:hAnsi="Times New Roman"/>
          <w:bCs/>
          <w:i/>
          <w:iCs/>
          <w:sz w:val="24"/>
          <w:szCs w:val="24"/>
        </w:rPr>
        <w:t>J</w:t>
      </w:r>
      <w:r w:rsidRPr="001D00DA">
        <w:rPr>
          <w:rFonts w:ascii="Times New Roman" w:hAnsi="Times New Roman"/>
          <w:bCs/>
          <w:sz w:val="24"/>
          <w:szCs w:val="24"/>
        </w:rPr>
        <w:t xml:space="preserve"> = 9.3, 4.9 Hz, 1H), 1.8</w:t>
      </w:r>
      <w:r w:rsidR="00BE5F50">
        <w:rPr>
          <w:rFonts w:ascii="Times New Roman" w:hAnsi="Times New Roman"/>
          <w:bCs/>
          <w:sz w:val="24"/>
          <w:szCs w:val="24"/>
        </w:rPr>
        <w:t>6</w:t>
      </w:r>
      <w:r w:rsidRPr="001D00DA">
        <w:rPr>
          <w:rFonts w:ascii="Times New Roman" w:hAnsi="Times New Roman"/>
          <w:bCs/>
          <w:sz w:val="24"/>
          <w:szCs w:val="24"/>
        </w:rPr>
        <w:t xml:space="preserve"> (dd, </w:t>
      </w:r>
      <w:r w:rsidRPr="001D00DA">
        <w:rPr>
          <w:rFonts w:ascii="Times New Roman" w:hAnsi="Times New Roman"/>
          <w:bCs/>
          <w:i/>
          <w:iCs/>
          <w:sz w:val="24"/>
          <w:szCs w:val="24"/>
        </w:rPr>
        <w:t>J</w:t>
      </w:r>
      <w:r w:rsidRPr="001D00DA">
        <w:rPr>
          <w:rFonts w:ascii="Times New Roman" w:hAnsi="Times New Roman"/>
          <w:bCs/>
          <w:sz w:val="24"/>
          <w:szCs w:val="24"/>
        </w:rPr>
        <w:t xml:space="preserve"> = 7.3, 4.9 Hz, 1H), 1.1</w:t>
      </w:r>
      <w:r w:rsidR="00BE5F50">
        <w:rPr>
          <w:rFonts w:ascii="Times New Roman" w:hAnsi="Times New Roman"/>
          <w:bCs/>
          <w:sz w:val="24"/>
          <w:szCs w:val="24"/>
        </w:rPr>
        <w:t>7</w:t>
      </w:r>
      <w:r w:rsidRPr="001D00DA">
        <w:rPr>
          <w:rFonts w:ascii="Times New Roman" w:hAnsi="Times New Roman"/>
          <w:bCs/>
          <w:sz w:val="24"/>
          <w:szCs w:val="24"/>
        </w:rPr>
        <w:t xml:space="preserve"> (t, </w:t>
      </w:r>
      <w:r w:rsidRPr="001D00DA">
        <w:rPr>
          <w:rFonts w:ascii="Times New Roman" w:hAnsi="Times New Roman"/>
          <w:bCs/>
          <w:i/>
          <w:iCs/>
          <w:sz w:val="24"/>
          <w:szCs w:val="24"/>
        </w:rPr>
        <w:t>J</w:t>
      </w:r>
      <w:r w:rsidRPr="001D00DA">
        <w:rPr>
          <w:rFonts w:ascii="Times New Roman" w:hAnsi="Times New Roman"/>
          <w:bCs/>
          <w:sz w:val="24"/>
          <w:szCs w:val="24"/>
        </w:rPr>
        <w:t xml:space="preserve"> = 7.1 Hz, 3H).</w:t>
      </w:r>
      <w:r w:rsidRPr="001D00DA">
        <w:rPr>
          <w:rFonts w:ascii="Times New Roman" w:hAnsi="Times New Roman"/>
          <w:sz w:val="24"/>
          <w:szCs w:val="24"/>
        </w:rPr>
        <w:t xml:space="preserve"> </w:t>
      </w:r>
      <w:r w:rsidRPr="001D00DA">
        <w:rPr>
          <w:rFonts w:ascii="Times New Roman" w:hAnsi="Times New Roman"/>
          <w:b/>
          <w:bCs/>
          <w:color w:val="0000CC"/>
          <w:sz w:val="24"/>
          <w:szCs w:val="24"/>
          <w:vertAlign w:val="superscript"/>
          <w:lang w:val="pt-BR"/>
        </w:rPr>
        <w:t>13</w:t>
      </w:r>
      <w:r w:rsidRPr="001D00DA">
        <w:rPr>
          <w:rFonts w:ascii="Times New Roman" w:hAnsi="Times New Roman"/>
          <w:b/>
          <w:bCs/>
          <w:color w:val="0000CC"/>
          <w:sz w:val="24"/>
          <w:szCs w:val="24"/>
          <w:lang w:val="pt-BR"/>
        </w:rPr>
        <w:t>C NMR</w:t>
      </w:r>
      <w:r w:rsidRPr="001D00DA">
        <w:rPr>
          <w:rFonts w:ascii="Times New Roman" w:hAnsi="Times New Roman"/>
          <w:color w:val="0000CC"/>
          <w:sz w:val="24"/>
          <w:szCs w:val="24"/>
          <w:lang w:val="pt-BR"/>
        </w:rPr>
        <w:t xml:space="preserve"> </w:t>
      </w:r>
      <w:r w:rsidRPr="001D00DA">
        <w:rPr>
          <w:rFonts w:ascii="Times New Roman" w:hAnsi="Times New Roman"/>
          <w:b/>
          <w:color w:val="0000CC"/>
          <w:sz w:val="24"/>
          <w:szCs w:val="24"/>
          <w:lang w:val="pt-BR"/>
        </w:rPr>
        <w:t>(101 MHz, CDCl</w:t>
      </w:r>
      <w:r w:rsidRPr="001D00DA">
        <w:rPr>
          <w:rFonts w:ascii="Times New Roman" w:hAnsi="Times New Roman"/>
          <w:b/>
          <w:color w:val="0000CC"/>
          <w:sz w:val="24"/>
          <w:szCs w:val="24"/>
          <w:vertAlign w:val="subscript"/>
          <w:lang w:val="pt-BR"/>
        </w:rPr>
        <w:t>3</w:t>
      </w:r>
      <w:r w:rsidRPr="001D00DA">
        <w:rPr>
          <w:rFonts w:ascii="Times New Roman" w:hAnsi="Times New Roman"/>
          <w:b/>
          <w:color w:val="0000CC"/>
          <w:sz w:val="24"/>
          <w:szCs w:val="24"/>
          <w:lang w:val="pt-BR"/>
        </w:rPr>
        <w:t xml:space="preserve">) </w:t>
      </w:r>
      <w:r>
        <w:rPr>
          <w:rFonts w:ascii="Times New Roman" w:hAnsi="Times New Roman"/>
          <w:bCs/>
          <w:sz w:val="24"/>
          <w:szCs w:val="24"/>
          <w:lang w:val="el-GR"/>
        </w:rPr>
        <w:t>δ 173.77, 136.59, 134.99, 132.05, 128.18, 127.80, 127.72, 127.02, 126.38, 61.33, 37.73, 33.04, 20.27, 14.30.</w:t>
      </w:r>
      <w:r>
        <w:rPr>
          <w:rFonts w:ascii="Times New Roman" w:hAnsi="Times New Roman"/>
          <w:sz w:val="24"/>
          <w:szCs w:val="24"/>
          <w:lang w:val="el-GR"/>
        </w:rPr>
        <w:t xml:space="preserve"> </w:t>
      </w:r>
      <w:r w:rsidRPr="001D00DA">
        <w:rPr>
          <w:rFonts w:ascii="Times New Roman" w:hAnsi="Times New Roman"/>
          <w:b/>
          <w:color w:val="0000CC"/>
          <w:sz w:val="24"/>
          <w:szCs w:val="24"/>
          <w:lang w:val="pt-BR"/>
        </w:rPr>
        <w:t>IR (</w:t>
      </w:r>
      <w:r w:rsidRPr="004D0CCD">
        <w:rPr>
          <w:rFonts w:ascii="Symbol" w:hAnsi="Symbol"/>
          <w:b/>
          <w:color w:val="0000CC"/>
          <w:sz w:val="24"/>
          <w:szCs w:val="24"/>
        </w:rPr>
        <w:t></w:t>
      </w:r>
      <w:r w:rsidRPr="001D00DA">
        <w:rPr>
          <w:rFonts w:ascii="Times New Roman" w:hAnsi="Times New Roman"/>
          <w:b/>
          <w:color w:val="0000CC"/>
          <w:sz w:val="24"/>
          <w:szCs w:val="24"/>
          <w:vertAlign w:val="subscript"/>
          <w:lang w:val="pt-BR"/>
        </w:rPr>
        <w:t>max</w:t>
      </w:r>
      <w:r w:rsidRPr="001D00DA">
        <w:rPr>
          <w:rFonts w:ascii="Times New Roman" w:hAnsi="Times New Roman"/>
          <w:b/>
          <w:color w:val="0000CC"/>
          <w:sz w:val="24"/>
          <w:szCs w:val="24"/>
          <w:lang w:val="pt-BR"/>
        </w:rPr>
        <w:t>):</w:t>
      </w:r>
      <w:r w:rsidRPr="001D00DA">
        <w:rPr>
          <w:rFonts w:ascii="Times New Roman" w:hAnsi="Times New Roman"/>
          <w:color w:val="0000CC"/>
          <w:sz w:val="24"/>
          <w:szCs w:val="24"/>
          <w:lang w:val="pt-BR"/>
        </w:rPr>
        <w:t xml:space="preserve"> </w:t>
      </w:r>
      <w:r w:rsidRPr="001D00DA">
        <w:rPr>
          <w:rFonts w:ascii="Times New Roman" w:hAnsi="Times New Roman"/>
          <w:sz w:val="24"/>
          <w:szCs w:val="24"/>
          <w:lang w:val="pt-BR"/>
        </w:rPr>
        <w:t>3028.05, 2983.04, 1711.52, 1451.75, 1252.14, 1164.61 cm</w:t>
      </w:r>
      <w:r w:rsidRPr="001D00DA">
        <w:rPr>
          <w:rFonts w:ascii="Times New Roman" w:hAnsi="Times New Roman"/>
          <w:sz w:val="24"/>
          <w:szCs w:val="24"/>
          <w:vertAlign w:val="superscript"/>
          <w:lang w:val="pt-BR"/>
        </w:rPr>
        <w:t>-1</w:t>
      </w:r>
      <w:r w:rsidRPr="001D00DA">
        <w:rPr>
          <w:rFonts w:ascii="Times New Roman" w:hAnsi="Times New Roman"/>
          <w:sz w:val="24"/>
          <w:szCs w:val="24"/>
          <w:lang w:val="pt-BR"/>
        </w:rPr>
        <w:t>.</w:t>
      </w:r>
      <w:r w:rsidRPr="001D00DA">
        <w:rPr>
          <w:rFonts w:ascii="Times New Roman" w:hAnsi="Times New Roman"/>
          <w:b/>
          <w:bCs/>
          <w:color w:val="0000CC"/>
          <w:sz w:val="24"/>
          <w:szCs w:val="24"/>
          <w:lang w:val="pt-BR"/>
        </w:rPr>
        <w:t xml:space="preserve"> HRMS (ESI):</w:t>
      </w:r>
      <w:r w:rsidRPr="001D00DA">
        <w:rPr>
          <w:rFonts w:ascii="Times New Roman" w:hAnsi="Times New Roman"/>
          <w:color w:val="0000CC"/>
          <w:sz w:val="24"/>
          <w:szCs w:val="24"/>
          <w:lang w:val="pt-BR"/>
        </w:rPr>
        <w:t xml:space="preserve"> </w:t>
      </w:r>
      <w:r w:rsidRPr="001D00DA">
        <w:rPr>
          <w:rFonts w:ascii="Times New Roman" w:hAnsi="Times New Roman"/>
          <w:i/>
          <w:iCs/>
          <w:sz w:val="24"/>
          <w:szCs w:val="24"/>
          <w:lang w:val="pt-BR"/>
        </w:rPr>
        <w:t>m/z</w:t>
      </w:r>
      <w:r w:rsidRPr="001D00DA">
        <w:rPr>
          <w:rFonts w:ascii="Times New Roman" w:hAnsi="Times New Roman"/>
          <w:sz w:val="24"/>
          <w:szCs w:val="24"/>
          <w:lang w:val="pt-BR"/>
        </w:rPr>
        <w:t xml:space="preserve"> calcd for</w:t>
      </w:r>
      <w:r w:rsidRPr="001D00DA">
        <w:rPr>
          <w:rFonts w:ascii="Times New Roman" w:hAnsi="Times New Roman"/>
          <w:b/>
          <w:sz w:val="24"/>
          <w:szCs w:val="24"/>
          <w:lang w:val="pt-BR"/>
        </w:rPr>
        <w:t xml:space="preserve"> C</w:t>
      </w:r>
      <w:r w:rsidRPr="001D00DA">
        <w:rPr>
          <w:rFonts w:ascii="Times New Roman" w:hAnsi="Times New Roman"/>
          <w:b/>
          <w:sz w:val="24"/>
          <w:szCs w:val="24"/>
          <w:vertAlign w:val="subscript"/>
          <w:lang w:val="pt-BR"/>
        </w:rPr>
        <w:t>18</w:t>
      </w:r>
      <w:r w:rsidRPr="001D00DA">
        <w:rPr>
          <w:rFonts w:ascii="Times New Roman" w:hAnsi="Times New Roman"/>
          <w:b/>
          <w:sz w:val="24"/>
          <w:szCs w:val="24"/>
          <w:lang w:val="pt-BR"/>
        </w:rPr>
        <w:t>H</w:t>
      </w:r>
      <w:r w:rsidRPr="001D00DA">
        <w:rPr>
          <w:rFonts w:ascii="Times New Roman" w:hAnsi="Times New Roman"/>
          <w:b/>
          <w:sz w:val="24"/>
          <w:szCs w:val="24"/>
          <w:vertAlign w:val="subscript"/>
          <w:lang w:val="pt-BR"/>
        </w:rPr>
        <w:t>1</w:t>
      </w:r>
      <w:r w:rsidR="003A04DC">
        <w:rPr>
          <w:rFonts w:ascii="Times New Roman" w:hAnsi="Times New Roman"/>
          <w:b/>
          <w:sz w:val="24"/>
          <w:szCs w:val="24"/>
          <w:vertAlign w:val="subscript"/>
          <w:lang w:val="pt-BR"/>
        </w:rPr>
        <w:t>9</w:t>
      </w:r>
      <w:r w:rsidRPr="001D00DA">
        <w:rPr>
          <w:rFonts w:ascii="Times New Roman" w:hAnsi="Times New Roman"/>
          <w:b/>
          <w:sz w:val="24"/>
          <w:szCs w:val="24"/>
          <w:lang w:val="pt-BR"/>
        </w:rPr>
        <w:t>O</w:t>
      </w:r>
      <w:r w:rsidRPr="001D00DA">
        <w:rPr>
          <w:rFonts w:ascii="Times New Roman" w:hAnsi="Times New Roman"/>
          <w:b/>
          <w:sz w:val="24"/>
          <w:szCs w:val="24"/>
          <w:vertAlign w:val="subscript"/>
          <w:lang w:val="pt-BR"/>
        </w:rPr>
        <w:t xml:space="preserve">2 </w:t>
      </w:r>
      <w:r w:rsidRPr="001D00DA">
        <w:rPr>
          <w:rFonts w:ascii="Times New Roman" w:hAnsi="Times New Roman"/>
          <w:sz w:val="24"/>
          <w:szCs w:val="24"/>
          <w:lang w:val="pt-BR"/>
        </w:rPr>
        <w:t>[M+H]</w:t>
      </w:r>
      <w:r w:rsidRPr="001D00DA">
        <w:rPr>
          <w:rFonts w:ascii="Times New Roman" w:hAnsi="Times New Roman"/>
          <w:sz w:val="24"/>
          <w:szCs w:val="24"/>
          <w:vertAlign w:val="superscript"/>
          <w:lang w:val="pt-BR"/>
        </w:rPr>
        <w:t xml:space="preserve">+ </w:t>
      </w:r>
      <w:r w:rsidR="003A04DC">
        <w:rPr>
          <w:rFonts w:ascii="Times New Roman" w:hAnsi="Times New Roman"/>
          <w:sz w:val="24"/>
          <w:szCs w:val="24"/>
          <w:lang w:val="pt-BR"/>
        </w:rPr>
        <w:t>267.1380</w:t>
      </w:r>
      <w:r w:rsidRPr="001D00DA">
        <w:rPr>
          <w:rFonts w:ascii="Times New Roman" w:hAnsi="Times New Roman"/>
          <w:sz w:val="24"/>
          <w:szCs w:val="24"/>
          <w:lang w:val="pt-BR"/>
        </w:rPr>
        <w:t xml:space="preserve">, found </w:t>
      </w:r>
      <w:r w:rsidR="00BC0C18">
        <w:rPr>
          <w:rFonts w:ascii="Times New Roman" w:hAnsi="Times New Roman"/>
          <w:sz w:val="24"/>
          <w:szCs w:val="24"/>
          <w:lang w:val="pt-BR"/>
        </w:rPr>
        <w:t>267.1391.</w:t>
      </w:r>
    </w:p>
    <w:p w14:paraId="1E96DC1E" w14:textId="77777777" w:rsidR="00342FA6" w:rsidRPr="004171FA" w:rsidRDefault="00342FA6" w:rsidP="00342FA6">
      <w:pPr>
        <w:spacing w:line="480" w:lineRule="auto"/>
        <w:jc w:val="both"/>
        <w:rPr>
          <w:rFonts w:ascii="Times New Roman" w:hAnsi="Times New Roman"/>
          <w:color w:val="000000" w:themeColor="text1"/>
          <w:sz w:val="24"/>
          <w:szCs w:val="24"/>
        </w:rPr>
      </w:pPr>
      <w:r w:rsidRPr="004171FA">
        <w:rPr>
          <w:rFonts w:ascii="Times New Roman" w:hAnsi="Times New Roman"/>
          <w:b/>
          <w:color w:val="000000" w:themeColor="text1"/>
          <w:sz w:val="24"/>
          <w:szCs w:val="24"/>
        </w:rPr>
        <w:t>Table S1</w:t>
      </w:r>
      <w:r>
        <w:rPr>
          <w:rFonts w:ascii="Times New Roman" w:hAnsi="Times New Roman"/>
          <w:b/>
          <w:color w:val="000000" w:themeColor="text1"/>
          <w:sz w:val="24"/>
          <w:szCs w:val="24"/>
        </w:rPr>
        <w:t>1</w:t>
      </w:r>
      <w:r w:rsidRPr="004171FA">
        <w:rPr>
          <w:rFonts w:ascii="Times New Roman" w:hAnsi="Times New Roman"/>
          <w:b/>
          <w:color w:val="000000" w:themeColor="text1"/>
          <w:sz w:val="24"/>
          <w:szCs w:val="24"/>
        </w:rPr>
        <w:t>.</w:t>
      </w:r>
      <w:r w:rsidRPr="004171FA">
        <w:rPr>
          <w:rFonts w:ascii="Times New Roman" w:hAnsi="Times New Roman"/>
          <w:color w:val="000000" w:themeColor="text1"/>
          <w:sz w:val="24"/>
          <w:szCs w:val="24"/>
        </w:rPr>
        <w:t xml:space="preserve"> Comparative result for </w:t>
      </w:r>
      <w:r>
        <w:rPr>
          <w:rFonts w:ascii="Times New Roman" w:hAnsi="Times New Roman"/>
          <w:color w:val="000000" w:themeColor="text1"/>
          <w:sz w:val="24"/>
          <w:szCs w:val="24"/>
        </w:rPr>
        <w:t>C-C bond formation</w:t>
      </w:r>
      <w:r w:rsidRPr="009F63CF">
        <w:rPr>
          <w:rFonts w:ascii="Times New Roman" w:hAnsi="Times New Roman"/>
          <w:color w:val="000000" w:themeColor="text1"/>
          <w:sz w:val="24"/>
          <w:szCs w:val="24"/>
        </w:rPr>
        <w:t xml:space="preserve"> </w:t>
      </w:r>
      <w:r>
        <w:rPr>
          <w:rFonts w:ascii="Times New Roman" w:hAnsi="Times New Roman"/>
          <w:color w:val="000000" w:themeColor="text1"/>
          <w:sz w:val="24"/>
          <w:szCs w:val="24"/>
        </w:rPr>
        <w:t>(</w:t>
      </w:r>
      <w:r w:rsidRPr="009F63CF">
        <w:rPr>
          <w:rFonts w:ascii="Times New Roman" w:hAnsi="Times New Roman"/>
          <w:color w:val="000000" w:themeColor="text1"/>
          <w:sz w:val="24"/>
          <w:szCs w:val="24"/>
        </w:rPr>
        <w:t>cyclopropanation).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6"/>
        <w:gridCol w:w="1884"/>
        <w:gridCol w:w="1350"/>
        <w:gridCol w:w="1800"/>
        <w:gridCol w:w="2925"/>
      </w:tblGrid>
      <w:tr w:rsidR="00342FA6" w14:paraId="57A02B3F" w14:textId="77777777" w:rsidTr="00472A4E">
        <w:tc>
          <w:tcPr>
            <w:tcW w:w="816" w:type="dxa"/>
            <w:tcBorders>
              <w:top w:val="single" w:sz="4" w:space="0" w:color="auto"/>
              <w:bottom w:val="single" w:sz="4" w:space="0" w:color="auto"/>
            </w:tcBorders>
          </w:tcPr>
          <w:p w14:paraId="1C871BAE" w14:textId="77777777" w:rsidR="00342FA6" w:rsidRPr="00916D18" w:rsidRDefault="00342FA6" w:rsidP="00472A4E">
            <w:pPr>
              <w:spacing w:line="276" w:lineRule="auto"/>
              <w:jc w:val="center"/>
              <w:rPr>
                <w:rFonts w:ascii="Times New Roman" w:hAnsi="Times New Roman"/>
                <w:b/>
                <w:color w:val="000000" w:themeColor="text1"/>
                <w:sz w:val="24"/>
                <w:szCs w:val="24"/>
                <w:lang w:val="pt-BR"/>
              </w:rPr>
            </w:pPr>
            <w:r w:rsidRPr="00916D18">
              <w:rPr>
                <w:rFonts w:ascii="Times New Roman" w:hAnsi="Times New Roman"/>
                <w:b/>
                <w:color w:val="000000" w:themeColor="text1"/>
                <w:sz w:val="24"/>
                <w:szCs w:val="24"/>
                <w:lang w:val="pt-BR"/>
              </w:rPr>
              <w:t>Entry</w:t>
            </w:r>
          </w:p>
        </w:tc>
        <w:tc>
          <w:tcPr>
            <w:tcW w:w="1884" w:type="dxa"/>
            <w:tcBorders>
              <w:top w:val="single" w:sz="4" w:space="0" w:color="auto"/>
              <w:bottom w:val="single" w:sz="4" w:space="0" w:color="auto"/>
            </w:tcBorders>
          </w:tcPr>
          <w:p w14:paraId="063D9F35" w14:textId="77777777" w:rsidR="00342FA6" w:rsidRDefault="00342FA6" w:rsidP="00472A4E">
            <w:pPr>
              <w:spacing w:line="276" w:lineRule="auto"/>
              <w:jc w:val="center"/>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 xml:space="preserve">Compound </w:t>
            </w:r>
            <w:r w:rsidRPr="00916D18">
              <w:rPr>
                <w:rFonts w:ascii="Times New Roman" w:hAnsi="Times New Roman"/>
                <w:b/>
                <w:color w:val="000000" w:themeColor="text1"/>
                <w:sz w:val="24"/>
                <w:szCs w:val="24"/>
                <w:lang w:val="pt-BR"/>
              </w:rPr>
              <w:t>2a</w:t>
            </w:r>
          </w:p>
        </w:tc>
        <w:tc>
          <w:tcPr>
            <w:tcW w:w="1350" w:type="dxa"/>
            <w:tcBorders>
              <w:top w:val="single" w:sz="4" w:space="0" w:color="auto"/>
              <w:bottom w:val="single" w:sz="4" w:space="0" w:color="auto"/>
            </w:tcBorders>
          </w:tcPr>
          <w:p w14:paraId="05116230" w14:textId="77777777" w:rsidR="00342FA6" w:rsidRDefault="00342FA6" w:rsidP="00472A4E">
            <w:pPr>
              <w:spacing w:line="276" w:lineRule="auto"/>
              <w:jc w:val="center"/>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 xml:space="preserve">Reagent </w:t>
            </w:r>
            <w:r w:rsidRPr="00916D18">
              <w:rPr>
                <w:rFonts w:ascii="Times New Roman" w:hAnsi="Times New Roman"/>
                <w:b/>
                <w:color w:val="000000" w:themeColor="text1"/>
                <w:sz w:val="24"/>
                <w:szCs w:val="24"/>
                <w:lang w:val="pt-BR"/>
              </w:rPr>
              <w:t>9a</w:t>
            </w:r>
          </w:p>
        </w:tc>
        <w:tc>
          <w:tcPr>
            <w:tcW w:w="1800" w:type="dxa"/>
            <w:tcBorders>
              <w:top w:val="single" w:sz="4" w:space="0" w:color="auto"/>
              <w:bottom w:val="single" w:sz="4" w:space="0" w:color="auto"/>
            </w:tcBorders>
          </w:tcPr>
          <w:p w14:paraId="06F08C2E" w14:textId="77777777" w:rsidR="00342FA6" w:rsidRDefault="00342FA6" w:rsidP="00472A4E">
            <w:pPr>
              <w:spacing w:line="276" w:lineRule="auto"/>
              <w:jc w:val="center"/>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 xml:space="preserve">Product </w:t>
            </w:r>
            <w:r w:rsidRPr="00916D18">
              <w:rPr>
                <w:rFonts w:ascii="Times New Roman" w:hAnsi="Times New Roman"/>
                <w:b/>
                <w:color w:val="000000" w:themeColor="text1"/>
                <w:sz w:val="24"/>
                <w:szCs w:val="24"/>
                <w:lang w:val="pt-BR"/>
              </w:rPr>
              <w:t>10a</w:t>
            </w:r>
          </w:p>
        </w:tc>
        <w:tc>
          <w:tcPr>
            <w:tcW w:w="2925" w:type="dxa"/>
            <w:tcBorders>
              <w:top w:val="single" w:sz="4" w:space="0" w:color="auto"/>
              <w:bottom w:val="single" w:sz="4" w:space="0" w:color="auto"/>
            </w:tcBorders>
          </w:tcPr>
          <w:p w14:paraId="553E71CA" w14:textId="77777777" w:rsidR="00342FA6" w:rsidRPr="00916D18" w:rsidRDefault="00342FA6" w:rsidP="00472A4E">
            <w:pPr>
              <w:spacing w:line="276" w:lineRule="auto"/>
              <w:jc w:val="center"/>
              <w:rPr>
                <w:rFonts w:ascii="Times New Roman" w:hAnsi="Times New Roman"/>
                <w:b/>
                <w:color w:val="000000" w:themeColor="text1"/>
                <w:sz w:val="24"/>
                <w:szCs w:val="24"/>
                <w:lang w:val="pt-BR"/>
              </w:rPr>
            </w:pPr>
            <w:r w:rsidRPr="00916D18">
              <w:rPr>
                <w:rFonts w:ascii="Times New Roman" w:hAnsi="Times New Roman"/>
                <w:b/>
                <w:color w:val="000000" w:themeColor="text1"/>
                <w:sz w:val="24"/>
                <w:szCs w:val="24"/>
                <w:lang w:val="pt-BR"/>
              </w:rPr>
              <w:t>Comparative result</w:t>
            </w:r>
          </w:p>
        </w:tc>
      </w:tr>
      <w:tr w:rsidR="00342FA6" w14:paraId="117E93DD" w14:textId="77777777" w:rsidTr="00472A4E">
        <w:tc>
          <w:tcPr>
            <w:tcW w:w="816" w:type="dxa"/>
            <w:tcBorders>
              <w:top w:val="single" w:sz="4" w:space="0" w:color="auto"/>
              <w:bottom w:val="single" w:sz="4" w:space="0" w:color="auto"/>
            </w:tcBorders>
          </w:tcPr>
          <w:p w14:paraId="36A7FA10" w14:textId="77777777" w:rsidR="00342FA6" w:rsidRDefault="00342FA6" w:rsidP="00472A4E">
            <w:pPr>
              <w:spacing w:line="276" w:lineRule="auto"/>
              <w:jc w:val="center"/>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1</w:t>
            </w:r>
          </w:p>
        </w:tc>
        <w:tc>
          <w:tcPr>
            <w:tcW w:w="1884" w:type="dxa"/>
            <w:tcBorders>
              <w:top w:val="single" w:sz="4" w:space="0" w:color="auto"/>
              <w:bottom w:val="single" w:sz="4" w:space="0" w:color="auto"/>
            </w:tcBorders>
          </w:tcPr>
          <w:p w14:paraId="6530FA0C" w14:textId="77777777" w:rsidR="00342FA6" w:rsidRDefault="00342FA6" w:rsidP="00472A4E">
            <w:pPr>
              <w:spacing w:line="276" w:lineRule="auto"/>
              <w:jc w:val="center"/>
              <w:rPr>
                <w:rFonts w:ascii="Times New Roman" w:hAnsi="Times New Roman"/>
                <w:color w:val="000000" w:themeColor="text1"/>
                <w:sz w:val="24"/>
                <w:szCs w:val="24"/>
                <w:lang w:val="pt-BR"/>
              </w:rPr>
            </w:pPr>
            <w:r>
              <w:object w:dxaOrig="1991" w:dyaOrig="1089" w14:anchorId="16AA20E3">
                <v:shape id="_x0000_i1105" type="#_x0000_t75" style="width:90.3pt;height:48.3pt" o:ole="">
                  <v:imagedata r:id="rId215" o:title=""/>
                </v:shape>
                <o:OLEObject Type="Embed" ProgID="ChemDraw.Document.6.0" ShapeID="_x0000_i1105" DrawAspect="Content" ObjectID="_1780927611" r:id="rId216"/>
              </w:object>
            </w:r>
          </w:p>
        </w:tc>
        <w:tc>
          <w:tcPr>
            <w:tcW w:w="1350" w:type="dxa"/>
            <w:tcBorders>
              <w:top w:val="single" w:sz="4" w:space="0" w:color="auto"/>
              <w:bottom w:val="single" w:sz="4" w:space="0" w:color="auto"/>
            </w:tcBorders>
          </w:tcPr>
          <w:p w14:paraId="22F58E14" w14:textId="77777777" w:rsidR="00342FA6" w:rsidRDefault="00342FA6" w:rsidP="00472A4E">
            <w:pPr>
              <w:spacing w:line="276" w:lineRule="auto"/>
              <w:jc w:val="center"/>
              <w:rPr>
                <w:rFonts w:ascii="Times New Roman" w:hAnsi="Times New Roman"/>
                <w:color w:val="000000" w:themeColor="text1"/>
                <w:sz w:val="24"/>
                <w:szCs w:val="24"/>
                <w:lang w:val="pt-BR"/>
              </w:rPr>
            </w:pPr>
            <w:r>
              <w:object w:dxaOrig="657" w:dyaOrig="1092" w14:anchorId="17BC5133">
                <v:shape id="_x0000_i1106" type="#_x0000_t75" style="width:37.45pt;height:54.1pt" o:ole="">
                  <v:imagedata r:id="rId217" o:title=""/>
                </v:shape>
                <o:OLEObject Type="Embed" ProgID="ChemDraw.Document.6.0" ShapeID="_x0000_i1106" DrawAspect="Content" ObjectID="_1780927612" r:id="rId218"/>
              </w:object>
            </w:r>
          </w:p>
        </w:tc>
        <w:tc>
          <w:tcPr>
            <w:tcW w:w="1800" w:type="dxa"/>
            <w:tcBorders>
              <w:top w:val="single" w:sz="4" w:space="0" w:color="auto"/>
              <w:bottom w:val="single" w:sz="4" w:space="0" w:color="auto"/>
            </w:tcBorders>
          </w:tcPr>
          <w:p w14:paraId="41586870" w14:textId="77777777" w:rsidR="00342FA6" w:rsidRDefault="00342FA6" w:rsidP="00472A4E">
            <w:pPr>
              <w:spacing w:line="276" w:lineRule="auto"/>
              <w:jc w:val="center"/>
              <w:rPr>
                <w:rFonts w:ascii="Times New Roman" w:hAnsi="Times New Roman"/>
                <w:color w:val="000000" w:themeColor="text1"/>
                <w:sz w:val="24"/>
                <w:szCs w:val="24"/>
                <w:lang w:val="pt-BR"/>
              </w:rPr>
            </w:pPr>
            <w:r>
              <w:object w:dxaOrig="1908" w:dyaOrig="1684" w14:anchorId="2E83D5DD">
                <v:shape id="_x0000_i1107" type="#_x0000_t75" style="width:79.1pt;height:1in" o:ole="">
                  <v:imagedata r:id="rId219" o:title=""/>
                </v:shape>
                <o:OLEObject Type="Embed" ProgID="ChemDraw.Document.6.0" ShapeID="_x0000_i1107" DrawAspect="Content" ObjectID="_1780927613" r:id="rId220"/>
              </w:object>
            </w:r>
          </w:p>
        </w:tc>
        <w:tc>
          <w:tcPr>
            <w:tcW w:w="2925" w:type="dxa"/>
            <w:tcBorders>
              <w:top w:val="single" w:sz="4" w:space="0" w:color="auto"/>
              <w:bottom w:val="single" w:sz="4" w:space="0" w:color="auto"/>
            </w:tcBorders>
          </w:tcPr>
          <w:p w14:paraId="77AB5BFD" w14:textId="77777777" w:rsidR="00342FA6" w:rsidRPr="004171FA" w:rsidRDefault="00342FA6" w:rsidP="00472A4E">
            <w:pPr>
              <w:spacing w:line="276" w:lineRule="auto"/>
              <w:jc w:val="center"/>
              <w:rPr>
                <w:rFonts w:ascii="Times New Roman" w:hAnsi="Times New Roman"/>
                <w:color w:val="000000" w:themeColor="text1"/>
                <w:sz w:val="24"/>
                <w:szCs w:val="24"/>
              </w:rPr>
            </w:pPr>
            <w:r w:rsidRPr="004171FA">
              <w:rPr>
                <w:rFonts w:ascii="Times New Roman" w:hAnsi="Times New Roman"/>
                <w:color w:val="000000" w:themeColor="text1"/>
                <w:sz w:val="24"/>
                <w:szCs w:val="24"/>
              </w:rPr>
              <w:t>94.7%, 32 min. (our study)</w:t>
            </w:r>
          </w:p>
          <w:p w14:paraId="03F4E7CF" w14:textId="77777777" w:rsidR="00342FA6" w:rsidRDefault="00342FA6" w:rsidP="00472A4E">
            <w:pPr>
              <w:spacing w:line="276" w:lineRule="auto"/>
              <w:jc w:val="center"/>
              <w:rPr>
                <w:rFonts w:ascii="Times New Roman" w:hAnsi="Times New Roman"/>
                <w:color w:val="000000" w:themeColor="text1"/>
                <w:sz w:val="24"/>
                <w:szCs w:val="24"/>
              </w:rPr>
            </w:pPr>
            <w:r w:rsidRPr="004171FA">
              <w:rPr>
                <w:rFonts w:ascii="Times New Roman" w:hAnsi="Times New Roman"/>
                <w:color w:val="000000" w:themeColor="text1"/>
                <w:sz w:val="24"/>
                <w:szCs w:val="24"/>
              </w:rPr>
              <w:t>Bis(imino)pyridine iron complexes, 12</w:t>
            </w:r>
            <w:r>
              <w:rPr>
                <w:rFonts w:ascii="Times New Roman" w:hAnsi="Times New Roman"/>
                <w:color w:val="000000" w:themeColor="text1"/>
                <w:sz w:val="24"/>
                <w:szCs w:val="24"/>
              </w:rPr>
              <w:t xml:space="preserve"> </w:t>
            </w:r>
            <w:r w:rsidRPr="004171FA">
              <w:rPr>
                <w:rFonts w:ascii="Times New Roman" w:hAnsi="Times New Roman"/>
                <w:color w:val="000000" w:themeColor="text1"/>
                <w:sz w:val="24"/>
                <w:szCs w:val="24"/>
              </w:rPr>
              <w:t>h, 88%</w:t>
            </w:r>
            <w:r>
              <w:rPr>
                <w:rFonts w:ascii="Times New Roman" w:hAnsi="Times New Roman"/>
                <w:color w:val="000000" w:themeColor="text1"/>
                <w:sz w:val="24"/>
                <w:szCs w:val="24"/>
              </w:rPr>
              <w:t xml:space="preserve"> </w:t>
            </w:r>
          </w:p>
          <w:p w14:paraId="656D9D14" w14:textId="50E237A6" w:rsidR="00342FA6" w:rsidRPr="004171FA" w:rsidRDefault="00342FA6" w:rsidP="00472A4E">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&lt;EndNote&gt;&lt;Cite&gt;&lt;Author&gt;Wang&lt;/Author&gt;&lt;Year&gt;2019&lt;/Year&gt;&lt;RecNum&gt;134&lt;/RecNum&gt;&lt;DisplayText&gt;&lt;style face="superscript"&gt;8&lt;/style&gt;&lt;/DisplayText&gt;&lt;record&gt;&lt;rec-number&gt;134&lt;/rec-number&gt;&lt;foreign-keys&gt;&lt;key app="EN" db-id="edt2dz2fjrztveee02p52f2qe9szwvx0s9tw" timestamp="1714986849"&gt;134&lt;/key&gt;&lt;/foreign-keys&gt;&lt;ref-type name="Journal Article"&gt;17&lt;/ref-type&gt;&lt;contributors&gt;&lt;authors&gt;&lt;author&gt;Wang, Ban&lt;/author&gt;&lt;author&gt;Howard, Isaac G.&lt;/author&gt;&lt;author&gt;Pope, Jackson W.&lt;/author&gt;&lt;author&gt;Conte, Eric D.&lt;/author&gt;&lt;author&gt;Deng, Yongming&lt;/author&gt;&lt;/authors&gt;&lt;/contributors&gt;&lt;titles&gt;&lt;title&gt;Bis(imino)pyridine iron complexes for catalytic carbene transfer reactions&lt;/title&gt;&lt;secondary-title&gt;Chemical Science&lt;/secondary-title&gt;&lt;/titles&gt;&lt;periodical&gt;&lt;full-title&gt;Chemical Science&lt;/full-title&gt;&lt;/periodical&gt;&lt;pages&gt;7958-7963&lt;/pages&gt;&lt;volume&gt;10&lt;/volume&gt;&lt;number&gt;34&lt;/number&gt;&lt;dates&gt;&lt;year&gt;2019&lt;/year&gt;&lt;/dates&gt;&lt;publisher&gt;The Royal Society of Chemistry&lt;/publisher&gt;&lt;isbn&gt;2041-6520&lt;/isbn&gt;&lt;work-type&gt;10.1039/C9SC02189B&lt;/work-type&gt;&lt;urls&gt;&lt;related-urls&gt;&lt;url&gt;http://dx.doi.org/10.1039/C9SC02189B&lt;/url&gt;&lt;/related-urls&gt;&lt;/urls&gt;&lt;electronic-resource-num&gt;10.1039/C9SC02189B&lt;/electronic-resource-num&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8</w:t>
            </w:r>
            <w:r>
              <w:rPr>
                <w:rFonts w:ascii="Times New Roman" w:hAnsi="Times New Roman"/>
                <w:color w:val="000000" w:themeColor="text1"/>
                <w:sz w:val="24"/>
                <w:szCs w:val="24"/>
              </w:rPr>
              <w:fldChar w:fldCharType="end"/>
            </w:r>
          </w:p>
          <w:p w14:paraId="393000E7" w14:textId="77777777" w:rsidR="00342FA6" w:rsidRDefault="00342FA6" w:rsidP="00472A4E">
            <w:pPr>
              <w:spacing w:line="276" w:lineRule="auto"/>
              <w:jc w:val="center"/>
              <w:rPr>
                <w:rFonts w:ascii="Times New Roman" w:hAnsi="Times New Roman"/>
                <w:color w:val="000000" w:themeColor="text1"/>
                <w:sz w:val="24"/>
                <w:szCs w:val="24"/>
              </w:rPr>
            </w:pPr>
            <w:r w:rsidRPr="004171FA">
              <w:rPr>
                <w:rFonts w:ascii="Times New Roman" w:hAnsi="Times New Roman"/>
                <w:color w:val="000000" w:themeColor="text1"/>
                <w:sz w:val="24"/>
                <w:szCs w:val="24"/>
              </w:rPr>
              <w:t>Borane-</w:t>
            </w:r>
            <w:r>
              <w:rPr>
                <w:rFonts w:ascii="Times New Roman" w:hAnsi="Times New Roman"/>
                <w:color w:val="000000" w:themeColor="text1"/>
                <w:sz w:val="24"/>
                <w:szCs w:val="24"/>
              </w:rPr>
              <w:t>c</w:t>
            </w:r>
            <w:r w:rsidRPr="004171FA">
              <w:rPr>
                <w:rFonts w:ascii="Times New Roman" w:hAnsi="Times New Roman"/>
                <w:color w:val="000000" w:themeColor="text1"/>
                <w:sz w:val="24"/>
                <w:szCs w:val="24"/>
              </w:rPr>
              <w:t>atalyzed, 18-24 h, 83%</w:t>
            </w:r>
          </w:p>
          <w:p w14:paraId="019F6255" w14:textId="45643448" w:rsidR="00342FA6" w:rsidRPr="004171FA" w:rsidRDefault="00342FA6" w:rsidP="00472A4E">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&lt;EndNote&gt;&lt;Cite&gt;&lt;Author&gt;Dasgupta&lt;/Author&gt;&lt;Year&gt;2020&lt;/Year&gt;&lt;RecNum&gt;135&lt;/RecNum&gt;&lt;DisplayText&gt;&lt;style face="superscript"&gt;9&lt;/style&gt;&lt;/DisplayText&gt;&lt;record&gt;&lt;rec-number&gt;135&lt;/rec-number&gt;&lt;foreign-keys&gt;&lt;key app="EN" db-id="edt2dz2fjrztveee02p52f2qe9szwvx0s9tw" timestamp="1714986958"&gt;135&lt;/key&gt;&lt;/foreign-keys&gt;&lt;ref-type name="Journal Article"&gt;17&lt;/ref-type&gt;&lt;contributors&gt;&lt;authors&gt;&lt;author&gt;Dasgupta, Ayan&lt;/author&gt;&lt;author&gt;Babaahmadi, Rasool&lt;/author&gt;&lt;author&gt;Slater, Ben&lt;/author&gt;&lt;author&gt;Yates, Brian F&lt;/author&gt;&lt;author&gt;Ariafard, Alireza&lt;/author&gt;&lt;author&gt;Melen, Rebecca L&lt;/author&gt;&lt;/authors&gt;&lt;/contributors&gt;&lt;titles&gt;&lt;title&gt;Borane-catalyzed stereoselective C–H insertion, cyclopropanation, and ring-opening reactions&lt;/title&gt;&lt;secondary-title&gt;Chem&lt;/secondary-title&gt;&lt;/titles&gt;&lt;periodical&gt;&lt;full-title&gt;Chem&lt;/full-title&gt;&lt;/periodical&gt;&lt;pages&gt;2364-2381&lt;/pages&gt;&lt;volume&gt;6&lt;/volume&gt;&lt;number&gt;9&lt;/number&gt;&lt;dates&gt;&lt;year&gt;2020&lt;/year&gt;&lt;/dates&gt;&lt;isbn&gt;2451-9294&lt;/isbn&gt;&lt;urls&gt;&lt;/urls&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9</w:t>
            </w:r>
            <w:r>
              <w:rPr>
                <w:rFonts w:ascii="Times New Roman" w:hAnsi="Times New Roman"/>
                <w:color w:val="000000" w:themeColor="text1"/>
                <w:sz w:val="24"/>
                <w:szCs w:val="24"/>
              </w:rPr>
              <w:fldChar w:fldCharType="end"/>
            </w:r>
          </w:p>
          <w:p w14:paraId="5A8C0422" w14:textId="77777777" w:rsidR="00342FA6" w:rsidRDefault="00342FA6" w:rsidP="00472A4E">
            <w:pPr>
              <w:spacing w:line="276" w:lineRule="auto"/>
              <w:jc w:val="center"/>
              <w:rPr>
                <w:rFonts w:ascii="Times New Roman" w:hAnsi="Times New Roman"/>
                <w:color w:val="000000" w:themeColor="text1"/>
                <w:sz w:val="24"/>
                <w:szCs w:val="24"/>
              </w:rPr>
            </w:pPr>
            <w:r w:rsidRPr="004171FA">
              <w:rPr>
                <w:rFonts w:ascii="Times New Roman" w:hAnsi="Times New Roman"/>
                <w:color w:val="000000" w:themeColor="text1"/>
                <w:sz w:val="24"/>
                <w:szCs w:val="24"/>
              </w:rPr>
              <w:t>Tris(pentafluorophenyl)borane-</w:t>
            </w:r>
            <w:r>
              <w:rPr>
                <w:rFonts w:ascii="Times New Roman" w:hAnsi="Times New Roman"/>
                <w:color w:val="000000" w:themeColor="text1"/>
                <w:sz w:val="24"/>
                <w:szCs w:val="24"/>
              </w:rPr>
              <w:t>c</w:t>
            </w:r>
            <w:r w:rsidRPr="004171FA">
              <w:rPr>
                <w:rFonts w:ascii="Times New Roman" w:hAnsi="Times New Roman"/>
                <w:color w:val="000000" w:themeColor="text1"/>
                <w:sz w:val="24"/>
                <w:szCs w:val="24"/>
              </w:rPr>
              <w:t>atalyzed, 69%</w:t>
            </w:r>
            <w:r>
              <w:rPr>
                <w:rFonts w:ascii="Times New Roman" w:hAnsi="Times New Roman"/>
                <w:color w:val="000000" w:themeColor="text1"/>
                <w:sz w:val="24"/>
                <w:szCs w:val="24"/>
              </w:rPr>
              <w:t xml:space="preserve"> </w:t>
            </w:r>
          </w:p>
          <w:p w14:paraId="48878177" w14:textId="3F77C429" w:rsidR="00342FA6" w:rsidRPr="00E434C9" w:rsidRDefault="00342FA6" w:rsidP="00F5024F">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&lt;EndNote&gt;&lt;Cite&gt;&lt;Author&gt;Mancinelli&lt;/Author&gt;&lt;Year&gt;2020&lt;/Year&gt;&lt;RecNum&gt;136&lt;/RecNum&gt;&lt;DisplayText&gt;&lt;style face="superscript"&gt;10&lt;/style&gt;&lt;/DisplayText&gt;&lt;record&gt;&lt;rec-number&gt;136&lt;/rec-number&gt;&lt;foreign-keys&gt;&lt;key app="EN" db-id="edt2dz2fjrztveee02p52f2qe9szwvx0s9tw" timestamp="1714986995"&gt;136&lt;/key&gt;&lt;/foreign-keys&gt;&lt;ref-type name="Journal Article"&gt;17&lt;/ref-type&gt;&lt;contributors&gt;&lt;authors&gt;&lt;author&gt;Mancinelli, Joseph P.&lt;/author&gt;&lt;author&gt;Wilkerson-Hill, Sidney M.&lt;/author&gt;&lt;/authors&gt;&lt;/contributors&gt;&lt;titles&gt;&lt;title&gt;Tris(pentafluorophenyl)borane-Catalyzed Cyclopropanation of Styrenes with Aryldiazoacetates&lt;/title&gt;&lt;secondary-title&gt;ACS Catalysis&lt;/secondary-title&gt;&lt;/titles&gt;&lt;periodical&gt;&lt;full-title&gt;ACS Catalysis&lt;/full-title&gt;&lt;/periodical&gt;&lt;pages&gt;11171-11176&lt;/pages&gt;&lt;volume&gt;10&lt;/volume&gt;&lt;number&gt;19&lt;/number&gt;&lt;dates&gt;&lt;year&gt;2020&lt;/year&gt;&lt;pub-dates&gt;&lt;date&gt;2020/10/02&lt;/date&gt;&lt;/pub-dates&gt;&lt;/dates&gt;&lt;publisher&gt;American Chemical Society&lt;/publisher&gt;&lt;urls&gt;&lt;related-urls&gt;&lt;url&gt;https://doi.org/10.1021/acscatal.0c03218&lt;/url&gt;&lt;/related-urls&gt;&lt;/urls&gt;&lt;electronic-resource-num&gt;10.1021/acscatal.0c03218&lt;/electronic-resource-num&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10</w:t>
            </w:r>
            <w:r>
              <w:rPr>
                <w:rFonts w:ascii="Times New Roman" w:hAnsi="Times New Roman"/>
                <w:color w:val="000000" w:themeColor="text1"/>
                <w:sz w:val="24"/>
                <w:szCs w:val="24"/>
              </w:rPr>
              <w:fldChar w:fldCharType="end"/>
            </w:r>
          </w:p>
        </w:tc>
      </w:tr>
      <w:tr w:rsidR="00342FA6" w14:paraId="01A47AE9" w14:textId="77777777" w:rsidTr="00472A4E">
        <w:tc>
          <w:tcPr>
            <w:tcW w:w="816" w:type="dxa"/>
            <w:tcBorders>
              <w:top w:val="single" w:sz="4" w:space="0" w:color="auto"/>
              <w:bottom w:val="single" w:sz="4" w:space="0" w:color="auto"/>
            </w:tcBorders>
          </w:tcPr>
          <w:p w14:paraId="3FFB52C3" w14:textId="77777777" w:rsidR="00342FA6" w:rsidRDefault="00342FA6" w:rsidP="00472A4E">
            <w:pPr>
              <w:spacing w:line="276" w:lineRule="auto"/>
              <w:jc w:val="center"/>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lastRenderedPageBreak/>
              <w:t>2</w:t>
            </w:r>
          </w:p>
        </w:tc>
        <w:tc>
          <w:tcPr>
            <w:tcW w:w="1884" w:type="dxa"/>
            <w:tcBorders>
              <w:top w:val="single" w:sz="4" w:space="0" w:color="auto"/>
              <w:bottom w:val="single" w:sz="4" w:space="0" w:color="auto"/>
            </w:tcBorders>
          </w:tcPr>
          <w:p w14:paraId="27A2D5A3" w14:textId="77777777" w:rsidR="00342FA6" w:rsidRDefault="00342FA6" w:rsidP="00472A4E">
            <w:pPr>
              <w:spacing w:line="276" w:lineRule="auto"/>
              <w:jc w:val="center"/>
            </w:pPr>
            <w:r>
              <w:object w:dxaOrig="1998" w:dyaOrig="1087" w14:anchorId="12B04BF1">
                <v:shape id="_x0000_i1108" type="#_x0000_t75" style="width:89.9pt;height:48.3pt" o:ole="">
                  <v:imagedata r:id="rId221" o:title=""/>
                </v:shape>
                <o:OLEObject Type="Embed" ProgID="ChemDraw.Document.6.0" ShapeID="_x0000_i1108" DrawAspect="Content" ObjectID="_1780927614" r:id="rId222"/>
              </w:object>
            </w:r>
          </w:p>
        </w:tc>
        <w:tc>
          <w:tcPr>
            <w:tcW w:w="1350" w:type="dxa"/>
            <w:tcBorders>
              <w:top w:val="single" w:sz="4" w:space="0" w:color="auto"/>
              <w:bottom w:val="single" w:sz="4" w:space="0" w:color="auto"/>
            </w:tcBorders>
          </w:tcPr>
          <w:p w14:paraId="2CEA9D0A" w14:textId="77777777" w:rsidR="00342FA6" w:rsidRDefault="00342FA6" w:rsidP="00472A4E">
            <w:pPr>
              <w:spacing w:line="276" w:lineRule="auto"/>
              <w:jc w:val="center"/>
            </w:pPr>
            <w:r>
              <w:object w:dxaOrig="657" w:dyaOrig="1092" w14:anchorId="105E0910">
                <v:shape id="_x0000_i1109" type="#_x0000_t75" style="width:37.45pt;height:54.1pt" o:ole="">
                  <v:imagedata r:id="rId217" o:title=""/>
                </v:shape>
                <o:OLEObject Type="Embed" ProgID="ChemDraw.Document.6.0" ShapeID="_x0000_i1109" DrawAspect="Content" ObjectID="_1780927615" r:id="rId223"/>
              </w:object>
            </w:r>
          </w:p>
        </w:tc>
        <w:tc>
          <w:tcPr>
            <w:tcW w:w="1800" w:type="dxa"/>
            <w:tcBorders>
              <w:top w:val="single" w:sz="4" w:space="0" w:color="auto"/>
              <w:bottom w:val="single" w:sz="4" w:space="0" w:color="auto"/>
            </w:tcBorders>
          </w:tcPr>
          <w:p w14:paraId="3F9765C5" w14:textId="77777777" w:rsidR="00342FA6" w:rsidRDefault="00342FA6" w:rsidP="00472A4E">
            <w:pPr>
              <w:spacing w:line="276" w:lineRule="auto"/>
              <w:jc w:val="center"/>
            </w:pPr>
            <w:r>
              <w:object w:dxaOrig="1914" w:dyaOrig="1679" w14:anchorId="028E5A3F">
                <v:shape id="_x0000_i1110" type="#_x0000_t75" style="width:79.1pt;height:64.9pt" o:ole="">
                  <v:imagedata r:id="rId224" o:title=""/>
                </v:shape>
                <o:OLEObject Type="Embed" ProgID="ChemDraw.Document.6.0" ShapeID="_x0000_i1110" DrawAspect="Content" ObjectID="_1780927616" r:id="rId225"/>
              </w:object>
            </w:r>
          </w:p>
        </w:tc>
        <w:tc>
          <w:tcPr>
            <w:tcW w:w="2925" w:type="dxa"/>
            <w:tcBorders>
              <w:top w:val="single" w:sz="4" w:space="0" w:color="auto"/>
              <w:bottom w:val="single" w:sz="4" w:space="0" w:color="auto"/>
            </w:tcBorders>
          </w:tcPr>
          <w:p w14:paraId="2E2807F1" w14:textId="77777777" w:rsidR="00342FA6" w:rsidRDefault="00342FA6" w:rsidP="00472A4E">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75</w:t>
            </w:r>
            <w:r w:rsidRPr="004171FA">
              <w:rPr>
                <w:rFonts w:ascii="Times New Roman" w:hAnsi="Times New Roman"/>
                <w:color w:val="000000" w:themeColor="text1"/>
                <w:sz w:val="24"/>
                <w:szCs w:val="24"/>
              </w:rPr>
              <w:t>%, 32 min. (our study)</w:t>
            </w:r>
          </w:p>
          <w:p w14:paraId="50C56611" w14:textId="77777777" w:rsidR="00342FA6" w:rsidRDefault="00342FA6" w:rsidP="00472A4E">
            <w:pPr>
              <w:spacing w:line="276" w:lineRule="auto"/>
              <w:jc w:val="center"/>
              <w:rPr>
                <w:rFonts w:ascii="Times New Roman" w:hAnsi="Times New Roman"/>
                <w:color w:val="000000" w:themeColor="text1"/>
                <w:sz w:val="24"/>
                <w:szCs w:val="24"/>
              </w:rPr>
            </w:pPr>
            <w:r w:rsidRPr="001325F4">
              <w:rPr>
                <w:rFonts w:ascii="Times New Roman" w:hAnsi="Times New Roman"/>
                <w:color w:val="000000" w:themeColor="text1"/>
                <w:sz w:val="24"/>
                <w:szCs w:val="24"/>
              </w:rPr>
              <w:t>Rh</w:t>
            </w:r>
            <w:r w:rsidRPr="001325F4">
              <w:rPr>
                <w:rFonts w:ascii="Times New Roman" w:hAnsi="Times New Roman"/>
                <w:color w:val="000000" w:themeColor="text1"/>
                <w:sz w:val="24"/>
                <w:szCs w:val="24"/>
                <w:vertAlign w:val="subscript"/>
              </w:rPr>
              <w:t>2</w:t>
            </w:r>
            <w:r w:rsidRPr="001325F4">
              <w:rPr>
                <w:rFonts w:ascii="Times New Roman" w:hAnsi="Times New Roman"/>
                <w:color w:val="000000" w:themeColor="text1"/>
                <w:sz w:val="24"/>
                <w:szCs w:val="24"/>
              </w:rPr>
              <w:t>(S-TPPTTL)</w:t>
            </w:r>
            <w:r w:rsidRPr="001325F4">
              <w:rPr>
                <w:rFonts w:ascii="Times New Roman" w:hAnsi="Times New Roman"/>
                <w:color w:val="000000" w:themeColor="text1"/>
                <w:sz w:val="24"/>
                <w:szCs w:val="24"/>
                <w:vertAlign w:val="subscript"/>
              </w:rPr>
              <w:t>4</w:t>
            </w:r>
            <w:r>
              <w:rPr>
                <w:rFonts w:ascii="Times New Roman" w:hAnsi="Times New Roman"/>
                <w:color w:val="000000" w:themeColor="text1"/>
                <w:sz w:val="24"/>
                <w:szCs w:val="24"/>
              </w:rPr>
              <w:t>, 13 h, 61%</w:t>
            </w:r>
          </w:p>
          <w:p w14:paraId="3FE978E3" w14:textId="3B206DED" w:rsidR="00342FA6" w:rsidRDefault="00342FA6" w:rsidP="00472A4E">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&lt;EndNote&gt;&lt;Cite&gt;&lt;Author&gt;Sharland&lt;/Author&gt;&lt;Year&gt;2021&lt;/Year&gt;&lt;RecNum&gt;137&lt;/RecNum&gt;&lt;DisplayText&gt;&lt;style face="superscript"&gt;11&lt;/style&gt;&lt;/DisplayText&gt;&lt;record&gt;&lt;rec-number&gt;137&lt;/rec-number&gt;&lt;foreign-keys&gt;&lt;key app="EN" db-id="edt2dz2fjrztveee02p52f2qe9szwvx0s9tw" timestamp="1714987058"&gt;137&lt;/key&gt;&lt;/foreign-keys&gt;&lt;ref-type name="Journal Article"&gt;17&lt;/ref-type&gt;&lt;contributors&gt;&lt;authors&gt;&lt;author&gt;Sharland, Jack C.&lt;/author&gt;&lt;author&gt;Wei, Bo&lt;/author&gt;&lt;author&gt;Hardee, David J.&lt;/author&gt;&lt;author&gt;Hodges, Timothy R.&lt;/author&gt;&lt;author&gt;Gong, Wei&lt;/author&gt;&lt;author&gt;Voight, Eric A.&lt;/author&gt;&lt;author&gt;Davies, Huw M. L.&lt;/author&gt;&lt;/authors&gt;&lt;/contributors&gt;&lt;titles&gt;&lt;title&gt;Asymmetric synthesis of pharmaceutically relevant 1-aryl-2-heteroaryl- and 1,2-diheteroarylcyclopropane-1-carboxylates&lt;/title&gt;&lt;secondary-title&gt;Chemical Science&lt;/secondary-title&gt;&lt;/titles&gt;&lt;periodical&gt;&lt;full-title&gt;Chemical Science&lt;/full-title&gt;&lt;/periodical&gt;&lt;pages&gt;11181-11190&lt;/pages&gt;&lt;volume&gt;12&lt;/volume&gt;&lt;number&gt;33&lt;/number&gt;&lt;dates&gt;&lt;year&gt;2021&lt;/year&gt;&lt;/dates&gt;&lt;publisher&gt;The Royal Society of Chemistry&lt;/publisher&gt;&lt;isbn&gt;2041-6520&lt;/isbn&gt;&lt;work-type&gt;10.1039/D1SC02474D&lt;/work-type&gt;&lt;urls&gt;&lt;related-urls&gt;&lt;url&gt;http://dx.doi.org/10.1039/D1SC02474D&lt;/url&gt;&lt;/related-urls&gt;&lt;/urls&gt;&lt;electronic-resource-num&gt;10.1039/D1SC02474D&lt;/electronic-resource-num&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11</w:t>
            </w:r>
            <w:r>
              <w:rPr>
                <w:rFonts w:ascii="Times New Roman" w:hAnsi="Times New Roman"/>
                <w:color w:val="000000" w:themeColor="text1"/>
                <w:sz w:val="24"/>
                <w:szCs w:val="24"/>
              </w:rPr>
              <w:fldChar w:fldCharType="end"/>
            </w:r>
          </w:p>
          <w:p w14:paraId="7ACF66B7" w14:textId="3FC4B262" w:rsidR="00342FA6" w:rsidRPr="004171FA" w:rsidRDefault="00342FA6" w:rsidP="00F5024F">
            <w:pPr>
              <w:spacing w:line="276" w:lineRule="auto"/>
              <w:jc w:val="center"/>
              <w:rPr>
                <w:rFonts w:ascii="Times New Roman" w:hAnsi="Times New Roman"/>
                <w:color w:val="000000" w:themeColor="text1"/>
                <w:sz w:val="24"/>
                <w:szCs w:val="24"/>
              </w:rPr>
            </w:pPr>
            <w:r w:rsidRPr="001325F4">
              <w:rPr>
                <w:rFonts w:ascii="Times New Roman" w:hAnsi="Times New Roman"/>
                <w:color w:val="000000" w:themeColor="text1"/>
                <w:sz w:val="24"/>
                <w:szCs w:val="24"/>
              </w:rPr>
              <w:t>Rh</w:t>
            </w:r>
            <w:r w:rsidRPr="001325F4">
              <w:rPr>
                <w:rFonts w:ascii="Times New Roman" w:hAnsi="Times New Roman"/>
                <w:color w:val="000000" w:themeColor="text1"/>
                <w:sz w:val="24"/>
                <w:szCs w:val="24"/>
                <w:vertAlign w:val="subscript"/>
              </w:rPr>
              <w:t>2</w:t>
            </w:r>
            <w:r w:rsidRPr="001325F4">
              <w:rPr>
                <w:rFonts w:ascii="Times New Roman" w:hAnsi="Times New Roman"/>
                <w:color w:val="000000" w:themeColor="text1"/>
                <w:sz w:val="24"/>
                <w:szCs w:val="24"/>
              </w:rPr>
              <w:t>(S-</w:t>
            </w:r>
            <w:r>
              <w:rPr>
                <w:rFonts w:ascii="Times New Roman" w:hAnsi="Times New Roman"/>
                <w:color w:val="000000" w:themeColor="text1"/>
                <w:sz w:val="24"/>
                <w:szCs w:val="24"/>
              </w:rPr>
              <w:t>biTISP</w:t>
            </w:r>
            <w:r w:rsidRPr="001325F4">
              <w:rPr>
                <w:rFonts w:ascii="Times New Roman" w:hAnsi="Times New Roman"/>
                <w:color w:val="000000" w:themeColor="text1"/>
                <w:sz w:val="24"/>
                <w:szCs w:val="24"/>
              </w:rPr>
              <w:t>)</w:t>
            </w:r>
            <w:r>
              <w:rPr>
                <w:rFonts w:ascii="Times New Roman" w:hAnsi="Times New Roman"/>
                <w:color w:val="000000" w:themeColor="text1"/>
                <w:sz w:val="24"/>
                <w:szCs w:val="24"/>
                <w:vertAlign w:val="subscript"/>
              </w:rPr>
              <w:t>2</w:t>
            </w:r>
            <w:r>
              <w:rPr>
                <w:rFonts w:ascii="Times New Roman" w:hAnsi="Times New Roman"/>
                <w:color w:val="000000" w:themeColor="text1"/>
                <w:sz w:val="24"/>
                <w:szCs w:val="24"/>
              </w:rPr>
              <w:t xml:space="preserve">, 22 h, 86% </w:t>
            </w: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&lt;EndNote&gt;&lt;Cite&gt;&lt;Author&gt;Davies&lt;/Author&gt;&lt;Year&gt;2003&lt;/Year&gt;&lt;RecNum&gt;138&lt;/RecNum&gt;&lt;DisplayText&gt;&lt;style face="superscript"&gt;12&lt;/style&gt;&lt;/DisplayText&gt;&lt;record&gt;&lt;rec-number&gt;138&lt;/rec-number&gt;&lt;foreign-keys&gt;&lt;key app="EN" db-id="edt2dz2fjrztveee02p52f2qe9szwvx0s9tw" timestamp="1714987095"&gt;138&lt;/key&gt;&lt;/foreign-keys&gt;&lt;ref-type name="Journal Article"&gt;17&lt;/ref-type&gt;&lt;contributors&gt;&lt;authors&gt;&lt;author&gt;Davies, Huw ML&lt;/author&gt;&lt;author&gt;Venkataramani, Chandrasekar&lt;/author&gt;&lt;/authors&gt;&lt;/contributors&gt;&lt;titles&gt;&lt;title&gt;Dirhodium tetraprolinate-catalyzed asymmetric cyclopropanations with high turnover numbers&lt;/title&gt;&lt;secondary-title&gt;Organic Letters&lt;/secondary-title&gt;&lt;/titles&gt;&lt;periodical&gt;&lt;full-title&gt;Organic Letters&lt;/full-title&gt;&lt;/periodical&gt;&lt;pages&gt;1403-1406&lt;/pages&gt;&lt;volume&gt;5&lt;/volume&gt;&lt;number&gt;9&lt;/number&gt;&lt;dates&gt;&lt;year&gt;2003&lt;/year&gt;&lt;/dates&gt;&lt;isbn&gt;1523-7060&lt;/isbn&gt;&lt;urls&gt;&lt;/urls&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12</w:t>
            </w:r>
            <w:r>
              <w:rPr>
                <w:rFonts w:ascii="Times New Roman" w:hAnsi="Times New Roman"/>
                <w:color w:val="000000" w:themeColor="text1"/>
                <w:sz w:val="24"/>
                <w:szCs w:val="24"/>
              </w:rPr>
              <w:fldChar w:fldCharType="end"/>
            </w:r>
          </w:p>
        </w:tc>
      </w:tr>
      <w:tr w:rsidR="00342FA6" w14:paraId="61AE298B" w14:textId="77777777" w:rsidTr="00472A4E">
        <w:tc>
          <w:tcPr>
            <w:tcW w:w="816" w:type="dxa"/>
            <w:tcBorders>
              <w:top w:val="single" w:sz="4" w:space="0" w:color="auto"/>
              <w:bottom w:val="single" w:sz="4" w:space="0" w:color="auto"/>
            </w:tcBorders>
          </w:tcPr>
          <w:p w14:paraId="1E0BFD03" w14:textId="77777777" w:rsidR="00342FA6" w:rsidRDefault="00342FA6" w:rsidP="00472A4E">
            <w:pPr>
              <w:spacing w:line="276" w:lineRule="auto"/>
              <w:jc w:val="center"/>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3</w:t>
            </w:r>
          </w:p>
        </w:tc>
        <w:tc>
          <w:tcPr>
            <w:tcW w:w="1884" w:type="dxa"/>
            <w:tcBorders>
              <w:top w:val="single" w:sz="4" w:space="0" w:color="auto"/>
              <w:bottom w:val="single" w:sz="4" w:space="0" w:color="auto"/>
            </w:tcBorders>
          </w:tcPr>
          <w:p w14:paraId="4CF610B1" w14:textId="77777777" w:rsidR="00342FA6" w:rsidRDefault="00342FA6" w:rsidP="00472A4E">
            <w:pPr>
              <w:spacing w:line="276" w:lineRule="auto"/>
              <w:jc w:val="center"/>
            </w:pPr>
            <w:r>
              <w:object w:dxaOrig="1881" w:dyaOrig="1087" w14:anchorId="2A28D58A">
                <v:shape id="_x0000_i1111" type="#_x0000_t75" style="width:83.65pt;height:48.3pt" o:ole="">
                  <v:imagedata r:id="rId226" o:title=""/>
                </v:shape>
                <o:OLEObject Type="Embed" ProgID="ChemDraw.Document.6.0" ShapeID="_x0000_i1111" DrawAspect="Content" ObjectID="_1780927617" r:id="rId227"/>
              </w:object>
            </w:r>
          </w:p>
        </w:tc>
        <w:tc>
          <w:tcPr>
            <w:tcW w:w="1350" w:type="dxa"/>
            <w:tcBorders>
              <w:top w:val="single" w:sz="4" w:space="0" w:color="auto"/>
              <w:bottom w:val="single" w:sz="4" w:space="0" w:color="auto"/>
            </w:tcBorders>
          </w:tcPr>
          <w:p w14:paraId="16EB28E9" w14:textId="77777777" w:rsidR="00342FA6" w:rsidRDefault="00342FA6" w:rsidP="00472A4E">
            <w:pPr>
              <w:spacing w:line="276" w:lineRule="auto"/>
              <w:jc w:val="center"/>
            </w:pPr>
            <w:r>
              <w:object w:dxaOrig="657" w:dyaOrig="1092" w14:anchorId="7B94E0E1">
                <v:shape id="_x0000_i1112" type="#_x0000_t75" style="width:37.45pt;height:54.1pt" o:ole="">
                  <v:imagedata r:id="rId217" o:title=""/>
                </v:shape>
                <o:OLEObject Type="Embed" ProgID="ChemDraw.Document.6.0" ShapeID="_x0000_i1112" DrawAspect="Content" ObjectID="_1780927618" r:id="rId228"/>
              </w:object>
            </w:r>
          </w:p>
        </w:tc>
        <w:tc>
          <w:tcPr>
            <w:tcW w:w="1800" w:type="dxa"/>
            <w:tcBorders>
              <w:top w:val="single" w:sz="4" w:space="0" w:color="auto"/>
              <w:bottom w:val="single" w:sz="4" w:space="0" w:color="auto"/>
            </w:tcBorders>
          </w:tcPr>
          <w:p w14:paraId="568D4344" w14:textId="77777777" w:rsidR="00342FA6" w:rsidRDefault="00342FA6" w:rsidP="00472A4E">
            <w:pPr>
              <w:spacing w:line="276" w:lineRule="auto"/>
              <w:jc w:val="center"/>
            </w:pPr>
            <w:r>
              <w:object w:dxaOrig="1775" w:dyaOrig="1679" w14:anchorId="19840F1A">
                <v:shape id="_x0000_i1113" type="#_x0000_t75" style="width:1in;height:64.9pt" o:ole="">
                  <v:imagedata r:id="rId229" o:title=""/>
                </v:shape>
                <o:OLEObject Type="Embed" ProgID="ChemDraw.Document.6.0" ShapeID="_x0000_i1113" DrawAspect="Content" ObjectID="_1780927619" r:id="rId230"/>
              </w:object>
            </w:r>
          </w:p>
        </w:tc>
        <w:tc>
          <w:tcPr>
            <w:tcW w:w="2925" w:type="dxa"/>
            <w:tcBorders>
              <w:top w:val="single" w:sz="4" w:space="0" w:color="auto"/>
              <w:bottom w:val="single" w:sz="4" w:space="0" w:color="auto"/>
            </w:tcBorders>
          </w:tcPr>
          <w:p w14:paraId="045A72A1" w14:textId="77777777" w:rsidR="00342FA6" w:rsidRPr="00716BA4" w:rsidRDefault="00342FA6" w:rsidP="00472A4E">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73</w:t>
            </w:r>
            <w:r w:rsidRPr="004171FA">
              <w:rPr>
                <w:rFonts w:ascii="Times New Roman" w:hAnsi="Times New Roman"/>
                <w:color w:val="000000" w:themeColor="text1"/>
                <w:sz w:val="24"/>
                <w:szCs w:val="24"/>
              </w:rPr>
              <w:t>%, 32 min. (our study)</w:t>
            </w:r>
          </w:p>
          <w:p w14:paraId="1CEC45AF" w14:textId="77777777" w:rsidR="00342FA6" w:rsidRDefault="00342FA6" w:rsidP="00472A4E">
            <w:pPr>
              <w:spacing w:line="276" w:lineRule="auto"/>
              <w:jc w:val="center"/>
              <w:rPr>
                <w:rFonts w:ascii="Times New Roman" w:hAnsi="Times New Roman"/>
                <w:color w:val="000000" w:themeColor="text1"/>
                <w:sz w:val="23"/>
                <w:szCs w:val="23"/>
              </w:rPr>
            </w:pPr>
            <w:r w:rsidRPr="001325F4">
              <w:rPr>
                <w:rFonts w:ascii="Times New Roman" w:hAnsi="Times New Roman"/>
                <w:color w:val="000000" w:themeColor="text1"/>
                <w:sz w:val="23"/>
                <w:szCs w:val="23"/>
              </w:rPr>
              <w:t xml:space="preserve">bismuth–rhodium complexes, 22 h, 90% (based on </w:t>
            </w:r>
            <w:r w:rsidRPr="001325F4">
              <w:rPr>
                <w:rFonts w:ascii="Times New Roman" w:hAnsi="Times New Roman"/>
                <w:color w:val="000000" w:themeColor="text1"/>
                <w:sz w:val="23"/>
                <w:szCs w:val="23"/>
                <w:vertAlign w:val="superscript"/>
              </w:rPr>
              <w:t>1</w:t>
            </w:r>
            <w:r w:rsidRPr="001325F4">
              <w:rPr>
                <w:rFonts w:ascii="Times New Roman" w:hAnsi="Times New Roman"/>
                <w:color w:val="000000" w:themeColor="text1"/>
                <w:sz w:val="23"/>
                <w:szCs w:val="23"/>
              </w:rPr>
              <w:t>H NMR), 32% ee</w:t>
            </w:r>
          </w:p>
          <w:p w14:paraId="2F3A1115" w14:textId="4CEAD448" w:rsidR="00342FA6" w:rsidRPr="00924836" w:rsidRDefault="00342FA6" w:rsidP="00F5024F">
            <w:pPr>
              <w:spacing w:line="276" w:lineRule="auto"/>
              <w:jc w:val="center"/>
              <w:rPr>
                <w:rFonts w:ascii="Times New Roman" w:hAnsi="Times New Roman"/>
                <w:color w:val="000000" w:themeColor="text1"/>
                <w:sz w:val="23"/>
                <w:szCs w:val="23"/>
              </w:rPr>
            </w:pPr>
            <w:r>
              <w:rPr>
                <w:rFonts w:ascii="Times New Roman" w:hAnsi="Times New Roman"/>
                <w:color w:val="000000" w:themeColor="text1"/>
                <w:sz w:val="23"/>
                <w:szCs w:val="23"/>
              </w:rPr>
              <w:fldChar w:fldCharType="begin"/>
            </w:r>
            <w:r w:rsidR="00F5024F">
              <w:rPr>
                <w:rFonts w:ascii="Times New Roman" w:hAnsi="Times New Roman"/>
                <w:color w:val="000000" w:themeColor="text1"/>
                <w:sz w:val="23"/>
                <w:szCs w:val="23"/>
              </w:rPr>
              <w:instrText xml:space="preserve"> ADDIN EN.CITE &lt;EndNote&gt;&lt;Cite&gt;&lt;Author&gt;Singha&lt;/Author&gt;&lt;Year&gt;2021&lt;/Year&gt;&lt;RecNum&gt;139&lt;/RecNum&gt;&lt;DisplayText&gt;&lt;style face="superscript"&gt;13&lt;/style&gt;&lt;/DisplayText&gt;&lt;record&gt;&lt;rec-number&gt;139&lt;/rec-number&gt;&lt;foreign-keys&gt;&lt;key app="EN" db-id="edt2dz2fjrztveee02p52f2qe9szwvx0s9tw" timestamp="1714987196"&gt;139&lt;/key&gt;&lt;/foreign-keys&gt;&lt;ref-type name="Journal Article"&gt;17&lt;/ref-type&gt;&lt;contributors&gt;&lt;authors&gt;&lt;author&gt;Singha, Santanu&lt;/author&gt;&lt;author&gt;Buchsteiner, Michael&lt;/author&gt;&lt;author&gt;Bistoni, Giovanni&lt;/author&gt;&lt;author&gt;Goddard, Richard&lt;/author&gt;&lt;author&gt;Fürstner, Alois&lt;/author&gt;&lt;/authors&gt;&lt;/contributors&gt;&lt;titles&gt;&lt;title&gt;A New Ligand Design Based on London Dispersion Empowers Chiral Bismuth–Rhodium Paddlewheel Catalysts&lt;/title&gt;&lt;secondary-title&gt;Journal of the American Chemical Society&lt;/secondary-title&gt;&lt;/titles&gt;&lt;periodical&gt;&lt;full-title&gt;Journal of the American Chemical Society&lt;/full-title&gt;&lt;/periodical&gt;&lt;pages&gt;5666-5673&lt;/pages&gt;&lt;volume&gt;143&lt;/volume&gt;&lt;number&gt;15&lt;/number&gt;&lt;dates&gt;&lt;year&gt;2021&lt;/year&gt;&lt;/dates&gt;&lt;isbn&gt;0002-7863&lt;/isbn&gt;&lt;urls&gt;&lt;/urls&gt;&lt;/record&gt;&lt;/Cite&gt;&lt;/EndNote&gt;</w:instrText>
            </w:r>
            <w:r>
              <w:rPr>
                <w:rFonts w:ascii="Times New Roman" w:hAnsi="Times New Roman"/>
                <w:color w:val="000000" w:themeColor="text1"/>
                <w:sz w:val="23"/>
                <w:szCs w:val="23"/>
              </w:rPr>
              <w:fldChar w:fldCharType="separate"/>
            </w:r>
            <w:r w:rsidR="00F5024F" w:rsidRPr="00F5024F">
              <w:rPr>
                <w:rFonts w:ascii="Times New Roman" w:hAnsi="Times New Roman"/>
                <w:noProof/>
                <w:color w:val="000000" w:themeColor="text1"/>
                <w:sz w:val="23"/>
                <w:szCs w:val="23"/>
                <w:vertAlign w:val="superscript"/>
              </w:rPr>
              <w:t>13</w:t>
            </w:r>
            <w:r>
              <w:rPr>
                <w:rFonts w:ascii="Times New Roman" w:hAnsi="Times New Roman"/>
                <w:color w:val="000000" w:themeColor="text1"/>
                <w:sz w:val="23"/>
                <w:szCs w:val="23"/>
              </w:rPr>
              <w:fldChar w:fldCharType="end"/>
            </w:r>
          </w:p>
        </w:tc>
      </w:tr>
      <w:tr w:rsidR="00342FA6" w14:paraId="14771209" w14:textId="77777777" w:rsidTr="00472A4E">
        <w:tc>
          <w:tcPr>
            <w:tcW w:w="816" w:type="dxa"/>
            <w:tcBorders>
              <w:top w:val="single" w:sz="4" w:space="0" w:color="auto"/>
              <w:bottom w:val="single" w:sz="4" w:space="0" w:color="auto"/>
            </w:tcBorders>
          </w:tcPr>
          <w:p w14:paraId="717CAE4E" w14:textId="77777777" w:rsidR="00342FA6" w:rsidRDefault="00342FA6" w:rsidP="00472A4E">
            <w:pPr>
              <w:spacing w:line="276" w:lineRule="auto"/>
              <w:jc w:val="center"/>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4</w:t>
            </w:r>
          </w:p>
        </w:tc>
        <w:tc>
          <w:tcPr>
            <w:tcW w:w="1884" w:type="dxa"/>
            <w:tcBorders>
              <w:top w:val="single" w:sz="4" w:space="0" w:color="auto"/>
              <w:bottom w:val="single" w:sz="4" w:space="0" w:color="auto"/>
            </w:tcBorders>
          </w:tcPr>
          <w:p w14:paraId="5737ED5B" w14:textId="77777777" w:rsidR="00342FA6" w:rsidRDefault="00342FA6" w:rsidP="00472A4E">
            <w:pPr>
              <w:spacing w:line="276" w:lineRule="auto"/>
              <w:jc w:val="center"/>
            </w:pPr>
            <w:r>
              <w:object w:dxaOrig="2073" w:dyaOrig="1089" w14:anchorId="7A44198E">
                <v:shape id="_x0000_i1114" type="#_x0000_t75" style="width:89.9pt;height:48.3pt" o:ole="">
                  <v:imagedata r:id="rId231" o:title=""/>
                </v:shape>
                <o:OLEObject Type="Embed" ProgID="ChemDraw.Document.6.0" ShapeID="_x0000_i1114" DrawAspect="Content" ObjectID="_1780927620" r:id="rId232"/>
              </w:object>
            </w:r>
          </w:p>
        </w:tc>
        <w:tc>
          <w:tcPr>
            <w:tcW w:w="1350" w:type="dxa"/>
            <w:tcBorders>
              <w:top w:val="single" w:sz="4" w:space="0" w:color="auto"/>
              <w:bottom w:val="single" w:sz="4" w:space="0" w:color="auto"/>
            </w:tcBorders>
          </w:tcPr>
          <w:p w14:paraId="1799A230" w14:textId="77777777" w:rsidR="00342FA6" w:rsidRDefault="00342FA6" w:rsidP="00472A4E">
            <w:pPr>
              <w:spacing w:line="276" w:lineRule="auto"/>
              <w:jc w:val="center"/>
            </w:pPr>
            <w:r>
              <w:object w:dxaOrig="657" w:dyaOrig="1092" w14:anchorId="219556DF">
                <v:shape id="_x0000_i1115" type="#_x0000_t75" style="width:37.45pt;height:54.1pt" o:ole="">
                  <v:imagedata r:id="rId217" o:title=""/>
                </v:shape>
                <o:OLEObject Type="Embed" ProgID="ChemDraw.Document.6.0" ShapeID="_x0000_i1115" DrawAspect="Content" ObjectID="_1780927621" r:id="rId233"/>
              </w:object>
            </w:r>
          </w:p>
        </w:tc>
        <w:tc>
          <w:tcPr>
            <w:tcW w:w="1800" w:type="dxa"/>
            <w:tcBorders>
              <w:top w:val="single" w:sz="4" w:space="0" w:color="auto"/>
              <w:bottom w:val="single" w:sz="4" w:space="0" w:color="auto"/>
            </w:tcBorders>
          </w:tcPr>
          <w:p w14:paraId="7BEFD504" w14:textId="77777777" w:rsidR="00342FA6" w:rsidRDefault="00342FA6" w:rsidP="00472A4E">
            <w:pPr>
              <w:spacing w:line="276" w:lineRule="auto"/>
              <w:jc w:val="center"/>
            </w:pPr>
            <w:r>
              <w:object w:dxaOrig="1795" w:dyaOrig="1850" w14:anchorId="79326D45">
                <v:shape id="_x0000_i1116" type="#_x0000_t75" style="width:1in;height:79.1pt" o:ole="">
                  <v:imagedata r:id="rId234" o:title=""/>
                </v:shape>
                <o:OLEObject Type="Embed" ProgID="ChemDraw.Document.6.0" ShapeID="_x0000_i1116" DrawAspect="Content" ObjectID="_1780927622" r:id="rId235"/>
              </w:object>
            </w:r>
          </w:p>
        </w:tc>
        <w:tc>
          <w:tcPr>
            <w:tcW w:w="2925" w:type="dxa"/>
            <w:tcBorders>
              <w:top w:val="single" w:sz="4" w:space="0" w:color="auto"/>
              <w:bottom w:val="single" w:sz="4" w:space="0" w:color="auto"/>
            </w:tcBorders>
          </w:tcPr>
          <w:p w14:paraId="3ACBE287" w14:textId="77777777" w:rsidR="00342FA6" w:rsidRPr="00716BA4" w:rsidRDefault="00342FA6" w:rsidP="00472A4E">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76</w:t>
            </w:r>
            <w:r w:rsidRPr="004171FA">
              <w:rPr>
                <w:rFonts w:ascii="Times New Roman" w:hAnsi="Times New Roman"/>
                <w:color w:val="000000" w:themeColor="text1"/>
                <w:sz w:val="24"/>
                <w:szCs w:val="24"/>
              </w:rPr>
              <w:t>%, 32 min. (our study)</w:t>
            </w:r>
          </w:p>
          <w:p w14:paraId="3ABE3A6C" w14:textId="77777777" w:rsidR="00342FA6" w:rsidRDefault="00342FA6" w:rsidP="00472A4E">
            <w:pPr>
              <w:spacing w:line="276" w:lineRule="auto"/>
              <w:jc w:val="center"/>
              <w:rPr>
                <w:rFonts w:ascii="Times New Roman" w:hAnsi="Times New Roman"/>
                <w:color w:val="000000" w:themeColor="text1"/>
                <w:sz w:val="23"/>
                <w:szCs w:val="23"/>
              </w:rPr>
            </w:pPr>
            <w:r>
              <w:rPr>
                <w:rFonts w:ascii="Times New Roman" w:hAnsi="Times New Roman"/>
                <w:color w:val="000000" w:themeColor="text1"/>
                <w:sz w:val="23"/>
                <w:szCs w:val="23"/>
              </w:rPr>
              <w:t>Ag</w:t>
            </w:r>
            <w:r w:rsidRPr="001325F4">
              <w:rPr>
                <w:rFonts w:ascii="Times New Roman" w:hAnsi="Times New Roman"/>
                <w:color w:val="000000" w:themeColor="text1"/>
                <w:sz w:val="23"/>
                <w:szCs w:val="23"/>
              </w:rPr>
              <w:t xml:space="preserve">, </w:t>
            </w:r>
            <w:r>
              <w:rPr>
                <w:rFonts w:ascii="Times New Roman" w:hAnsi="Times New Roman"/>
                <w:color w:val="000000" w:themeColor="text1"/>
                <w:sz w:val="23"/>
                <w:szCs w:val="23"/>
              </w:rPr>
              <w:t>16</w:t>
            </w:r>
            <w:r w:rsidRPr="001325F4">
              <w:rPr>
                <w:rFonts w:ascii="Times New Roman" w:hAnsi="Times New Roman"/>
                <w:color w:val="000000" w:themeColor="text1"/>
                <w:sz w:val="23"/>
                <w:szCs w:val="23"/>
              </w:rPr>
              <w:t xml:space="preserve"> h, 9</w:t>
            </w:r>
            <w:r>
              <w:rPr>
                <w:rFonts w:ascii="Times New Roman" w:hAnsi="Times New Roman"/>
                <w:color w:val="000000" w:themeColor="text1"/>
                <w:sz w:val="23"/>
                <w:szCs w:val="23"/>
              </w:rPr>
              <w:t>5</w:t>
            </w:r>
            <w:r w:rsidRPr="001325F4">
              <w:rPr>
                <w:rFonts w:ascii="Times New Roman" w:hAnsi="Times New Roman"/>
                <w:color w:val="000000" w:themeColor="text1"/>
                <w:sz w:val="23"/>
                <w:szCs w:val="23"/>
              </w:rPr>
              <w:t>%</w:t>
            </w:r>
          </w:p>
          <w:p w14:paraId="2ED411DC" w14:textId="00E9A6DF" w:rsidR="00342FA6" w:rsidRDefault="00342FA6" w:rsidP="00472A4E">
            <w:pPr>
              <w:spacing w:line="276" w:lineRule="auto"/>
              <w:jc w:val="center"/>
              <w:rPr>
                <w:rFonts w:ascii="Times New Roman" w:hAnsi="Times New Roman"/>
                <w:color w:val="000000" w:themeColor="text1"/>
                <w:sz w:val="23"/>
                <w:szCs w:val="23"/>
              </w:rPr>
            </w:pPr>
            <w:r>
              <w:rPr>
                <w:rFonts w:ascii="Times New Roman" w:hAnsi="Times New Roman"/>
                <w:color w:val="000000" w:themeColor="text1"/>
                <w:sz w:val="23"/>
                <w:szCs w:val="23"/>
              </w:rPr>
              <w:fldChar w:fldCharType="begin"/>
            </w:r>
            <w:r w:rsidR="00F5024F">
              <w:rPr>
                <w:rFonts w:ascii="Times New Roman" w:hAnsi="Times New Roman"/>
                <w:color w:val="000000" w:themeColor="text1"/>
                <w:sz w:val="23"/>
                <w:szCs w:val="23"/>
              </w:rPr>
              <w:instrText xml:space="preserve"> ADDIN EN.CITE &lt;EndNote&gt;&lt;Cite&gt;&lt;Author&gt;Chen&lt;/Author&gt;&lt;Year&gt;2015&lt;/Year&gt;&lt;RecNum&gt;140&lt;/RecNum&gt;&lt;DisplayText&gt;&lt;style face="superscript"&gt;14&lt;/style&gt;&lt;/DisplayText&gt;&lt;record&gt;&lt;rec-number&gt;140&lt;/rec-number&gt;&lt;foreign-keys&gt;&lt;key app="EN" db-id="edt2dz2fjrztveee02p52f2qe9szwvx0s9tw" timestamp="1714987254"&gt;140&lt;/key&gt;&lt;/foreign-keys&gt;&lt;ref-type name="Journal Article"&gt;17&lt;/ref-type&gt;&lt;contributors&gt;&lt;authors&gt;&lt;author&gt;Chen, Longrui&lt;/author&gt;&lt;author&gt;Bovee, Mark O.&lt;/author&gt;&lt;author&gt;Lemma, Betsegaw E.&lt;/author&gt;&lt;author&gt;Keithley, Kimberlee S. M.&lt;/author&gt;&lt;author&gt;Pilson, Sara L.&lt;/author&gt;&lt;author&gt;Coleman, Michael G.&lt;/author&gt;&lt;author&gt;Mack, James&lt;/author&gt;&lt;/authors&gt;&lt;/contributors&gt;&lt;titles&gt;&lt;title&gt;An Inexpensive and Recyclable Silver-Foil Catalyst for the Cyclopropanation of Alkenes with Diazoacetates under Mechanochemical Conditions&lt;/title&gt;&lt;secondary-title&gt;Angewandte Chemie International Edition&lt;/secondary-title&gt;&lt;/titles&gt;&lt;periodical&gt;&lt;full-title&gt;Angewandte Chemie International Edition&lt;/full-title&gt;&lt;/periodical&gt;&lt;pages&gt;11084-11087&lt;/pages&gt;&lt;volume&gt;54&lt;/volume&gt;&lt;number&gt;38&lt;/number&gt;&lt;dates&gt;&lt;year&gt;2015&lt;/year&gt;&lt;/dates&gt;&lt;isbn&gt;1433-7851&lt;/isbn&gt;&lt;urls&gt;&lt;related-urls&gt;&lt;url&gt;https://onlinelibrary.wiley.com/doi/abs/10.1002/anie.201504236&lt;/url&gt;&lt;/related-urls&gt;&lt;/urls&gt;&lt;electronic-resource-num&gt;https://doi.org/10.1002/anie.201504236&lt;/electronic-resource-num&gt;&lt;/record&gt;&lt;/Cite&gt;&lt;/EndNote&gt;</w:instrText>
            </w:r>
            <w:r>
              <w:rPr>
                <w:rFonts w:ascii="Times New Roman" w:hAnsi="Times New Roman"/>
                <w:color w:val="000000" w:themeColor="text1"/>
                <w:sz w:val="23"/>
                <w:szCs w:val="23"/>
              </w:rPr>
              <w:fldChar w:fldCharType="separate"/>
            </w:r>
            <w:r w:rsidR="00F5024F" w:rsidRPr="00F5024F">
              <w:rPr>
                <w:rFonts w:ascii="Times New Roman" w:hAnsi="Times New Roman"/>
                <w:noProof/>
                <w:color w:val="000000" w:themeColor="text1"/>
                <w:sz w:val="23"/>
                <w:szCs w:val="23"/>
                <w:vertAlign w:val="superscript"/>
              </w:rPr>
              <w:t>14</w:t>
            </w:r>
            <w:r>
              <w:rPr>
                <w:rFonts w:ascii="Times New Roman" w:hAnsi="Times New Roman"/>
                <w:color w:val="000000" w:themeColor="text1"/>
                <w:sz w:val="23"/>
                <w:szCs w:val="23"/>
              </w:rPr>
              <w:fldChar w:fldCharType="end"/>
            </w:r>
            <w:r w:rsidRPr="00716BA4">
              <w:rPr>
                <w:rFonts w:ascii="Times New Roman" w:hAnsi="Times New Roman"/>
                <w:color w:val="000000" w:themeColor="text1"/>
                <w:sz w:val="23"/>
                <w:szCs w:val="23"/>
              </w:rPr>
              <w:t>.</w:t>
            </w:r>
          </w:p>
          <w:p w14:paraId="18BDE97C" w14:textId="77777777" w:rsidR="00342FA6" w:rsidRDefault="00342FA6" w:rsidP="00472A4E">
            <w:pPr>
              <w:spacing w:line="276" w:lineRule="auto"/>
              <w:jc w:val="center"/>
              <w:rPr>
                <w:rFonts w:ascii="Times New Roman" w:hAnsi="Times New Roman"/>
                <w:color w:val="000000" w:themeColor="text1"/>
                <w:sz w:val="23"/>
                <w:szCs w:val="23"/>
              </w:rPr>
            </w:pPr>
            <w:r w:rsidRPr="00716BA4">
              <w:rPr>
                <w:rFonts w:ascii="Times New Roman" w:hAnsi="Times New Roman"/>
                <w:color w:val="000000" w:themeColor="text1"/>
                <w:sz w:val="23"/>
                <w:szCs w:val="23"/>
              </w:rPr>
              <w:t>bis(imino)pyridine iron complex</w:t>
            </w:r>
            <w:r>
              <w:rPr>
                <w:rFonts w:ascii="Times New Roman" w:hAnsi="Times New Roman"/>
                <w:color w:val="000000" w:themeColor="text1"/>
                <w:sz w:val="23"/>
                <w:szCs w:val="23"/>
              </w:rPr>
              <w:t>, 12</w:t>
            </w:r>
            <w:r w:rsidRPr="001325F4">
              <w:rPr>
                <w:rFonts w:ascii="Times New Roman" w:hAnsi="Times New Roman"/>
                <w:color w:val="000000" w:themeColor="text1"/>
                <w:sz w:val="23"/>
                <w:szCs w:val="23"/>
              </w:rPr>
              <w:t xml:space="preserve"> h, </w:t>
            </w:r>
            <w:r>
              <w:rPr>
                <w:rFonts w:ascii="Times New Roman" w:hAnsi="Times New Roman"/>
                <w:color w:val="000000" w:themeColor="text1"/>
                <w:sz w:val="23"/>
                <w:szCs w:val="23"/>
              </w:rPr>
              <w:t>83</w:t>
            </w:r>
            <w:r w:rsidRPr="001325F4">
              <w:rPr>
                <w:rFonts w:ascii="Times New Roman" w:hAnsi="Times New Roman"/>
                <w:color w:val="000000" w:themeColor="text1"/>
                <w:sz w:val="23"/>
                <w:szCs w:val="23"/>
              </w:rPr>
              <w:t>%</w:t>
            </w:r>
          </w:p>
          <w:p w14:paraId="48B2F53D" w14:textId="2DA7F740" w:rsidR="00342FA6" w:rsidRPr="001325F4" w:rsidRDefault="00342FA6" w:rsidP="00F5024F">
            <w:pPr>
              <w:spacing w:line="276" w:lineRule="auto"/>
              <w:jc w:val="center"/>
              <w:rPr>
                <w:rFonts w:ascii="Times New Roman" w:hAnsi="Times New Roman"/>
                <w:color w:val="000000" w:themeColor="text1"/>
                <w:sz w:val="23"/>
                <w:szCs w:val="23"/>
              </w:rPr>
            </w:pPr>
            <w:r>
              <w:rPr>
                <w:rFonts w:ascii="Times New Roman" w:hAnsi="Times New Roman"/>
                <w:color w:val="000000" w:themeColor="text1"/>
                <w:sz w:val="23"/>
                <w:szCs w:val="23"/>
              </w:rPr>
              <w:fldChar w:fldCharType="begin"/>
            </w:r>
            <w:r w:rsidR="00F5024F">
              <w:rPr>
                <w:rFonts w:ascii="Times New Roman" w:hAnsi="Times New Roman"/>
                <w:color w:val="000000" w:themeColor="text1"/>
                <w:sz w:val="23"/>
                <w:szCs w:val="23"/>
              </w:rPr>
              <w:instrText xml:space="preserve"> ADDIN EN.CITE &lt;EndNote&gt;&lt;Cite&gt;&lt;Author&gt;Wang&lt;/Author&gt;&lt;Year&gt;2019&lt;/Year&gt;&lt;RecNum&gt;141&lt;/RecNum&gt;&lt;DisplayText&gt;&lt;style face="superscript"&gt;8&lt;/style&gt;&lt;/DisplayText&gt;&lt;record&gt;&lt;rec-number&gt;141&lt;/rec-number&gt;&lt;foreign-keys&gt;&lt;key app="EN" db-id="edt2dz2fjrztveee02p52f2qe9szwvx0s9tw" timestamp="1714987287"&gt;141&lt;/key&gt;&lt;/foreign-keys&gt;&lt;ref-type name="Journal Article"&gt;17&lt;/ref-type&gt;&lt;contributors&gt;&lt;authors&gt;&lt;author&gt;Wang, Ban&lt;/author&gt;&lt;author&gt;Howard, Isaac G.&lt;/author&gt;&lt;author&gt;Pope, Jackson W.&lt;/author&gt;&lt;author&gt;Conte, Eric D.&lt;/author&gt;&lt;author&gt;Deng, Yongming&lt;/author&gt;&lt;/authors&gt;&lt;/contributors&gt;&lt;titles&gt;&lt;title&gt;Bis(imino)pyridine iron complexes for catalytic carbene transfer reactions&lt;/title&gt;&lt;secondary-title&gt;Chemical Science&lt;/secondary-title&gt;&lt;/titles&gt;&lt;periodical&gt;&lt;full-title&gt;Chemical Science&lt;/full-title&gt;&lt;/periodical&gt;&lt;pages&gt;7958-7963&lt;/pages&gt;&lt;volume&gt;10&lt;/volume&gt;&lt;number&gt;34&lt;/number&gt;&lt;dates&gt;&lt;year&gt;2019&lt;/year&gt;&lt;/dates&gt;&lt;publisher&gt;The Royal Society of Chemistry&lt;/publisher&gt;&lt;isbn&gt;2041-6520&lt;/isbn&gt;&lt;work-type&gt;10.1039/C9SC02189B&lt;/work-type&gt;&lt;urls&gt;&lt;related-urls&gt;&lt;url&gt;http://dx.doi.org/10.1039/C9SC02189B&lt;/url&gt;&lt;/related-urls&gt;&lt;/urls&gt;&lt;electronic-resource-num&gt;10.1039/C9SC02189B&lt;/electronic-resource-num&gt;&lt;/record&gt;&lt;/Cite&gt;&lt;/EndNote&gt;</w:instrText>
            </w:r>
            <w:r>
              <w:rPr>
                <w:rFonts w:ascii="Times New Roman" w:hAnsi="Times New Roman"/>
                <w:color w:val="000000" w:themeColor="text1"/>
                <w:sz w:val="23"/>
                <w:szCs w:val="23"/>
              </w:rPr>
              <w:fldChar w:fldCharType="separate"/>
            </w:r>
            <w:r w:rsidR="00F5024F" w:rsidRPr="00F5024F">
              <w:rPr>
                <w:rFonts w:ascii="Times New Roman" w:hAnsi="Times New Roman"/>
                <w:noProof/>
                <w:color w:val="000000" w:themeColor="text1"/>
                <w:sz w:val="23"/>
                <w:szCs w:val="23"/>
                <w:vertAlign w:val="superscript"/>
              </w:rPr>
              <w:t>8</w:t>
            </w:r>
            <w:r>
              <w:rPr>
                <w:rFonts w:ascii="Times New Roman" w:hAnsi="Times New Roman"/>
                <w:color w:val="000000" w:themeColor="text1"/>
                <w:sz w:val="23"/>
                <w:szCs w:val="23"/>
              </w:rPr>
              <w:fldChar w:fldCharType="end"/>
            </w:r>
          </w:p>
        </w:tc>
      </w:tr>
    </w:tbl>
    <w:p w14:paraId="7ED8CAEB" w14:textId="789CCDB0" w:rsidR="00B56A5D" w:rsidRPr="00342FA6" w:rsidRDefault="00B56A5D" w:rsidP="00342FA6">
      <w:pPr>
        <w:spacing w:line="360" w:lineRule="auto"/>
        <w:jc w:val="both"/>
        <w:rPr>
          <w:rFonts w:ascii="Times New Roman" w:hAnsi="Times New Roman"/>
          <w:sz w:val="24"/>
          <w:szCs w:val="24"/>
          <w:lang w:val="pt-BR"/>
        </w:rPr>
      </w:pPr>
      <w:r>
        <w:rPr>
          <w:rFonts w:ascii="Times New Roman" w:eastAsia="Times New Roman" w:hAnsi="Times New Roman"/>
          <w:b/>
          <w:bCs/>
          <w:sz w:val="24"/>
          <w:szCs w:val="24"/>
          <w:lang w:eastAsia="en-IN"/>
        </w:rPr>
        <w:br w:type="page"/>
      </w:r>
    </w:p>
    <w:p w14:paraId="1E8277D1" w14:textId="35A7BBB4" w:rsidR="00F60B0E" w:rsidRPr="00D141DD" w:rsidRDefault="00362795" w:rsidP="00C02711">
      <w:pPr>
        <w:spacing w:line="360" w:lineRule="auto"/>
        <w:jc w:val="both"/>
        <w:rPr>
          <w:rFonts w:ascii="Times New Roman" w:eastAsia="Times New Roman" w:hAnsi="Times New Roman"/>
          <w:b/>
          <w:sz w:val="24"/>
          <w:szCs w:val="24"/>
          <w:lang w:eastAsia="en-IN"/>
        </w:rPr>
      </w:pPr>
      <w:r>
        <w:rPr>
          <w:rFonts w:ascii="Times New Roman" w:eastAsia="Times New Roman" w:hAnsi="Times New Roman"/>
          <w:b/>
          <w:bCs/>
          <w:sz w:val="24"/>
          <w:szCs w:val="24"/>
          <w:lang w:eastAsia="en-IN"/>
        </w:rPr>
        <w:lastRenderedPageBreak/>
        <w:t>S7</w:t>
      </w:r>
      <w:r w:rsidR="00F60B0E">
        <w:rPr>
          <w:rFonts w:ascii="Times New Roman" w:eastAsia="Times New Roman" w:hAnsi="Times New Roman"/>
          <w:b/>
          <w:bCs/>
          <w:sz w:val="24"/>
          <w:szCs w:val="24"/>
          <w:lang w:eastAsia="en-IN"/>
        </w:rPr>
        <w:t xml:space="preserve"> </w:t>
      </w:r>
      <w:r w:rsidR="00D141DD" w:rsidRPr="00D141DD">
        <w:rPr>
          <w:rFonts w:ascii="Times New Roman" w:hAnsi="Times New Roman"/>
          <w:b/>
          <w:sz w:val="24"/>
          <w:szCs w:val="24"/>
        </w:rPr>
        <w:t>Case study-5: Carbene insertion (C-C bond formation, cyclopropenation) single objective multi-variant auto-optimization.</w:t>
      </w:r>
    </w:p>
    <w:p w14:paraId="0E3B6079" w14:textId="77777777" w:rsidR="00DF1EEF" w:rsidRDefault="00362795" w:rsidP="00C02711">
      <w:pPr>
        <w:spacing w:line="360" w:lineRule="auto"/>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S7</w:t>
      </w:r>
      <w:r w:rsidR="00DF1EEF">
        <w:rPr>
          <w:rFonts w:ascii="Times New Roman" w:eastAsia="Times New Roman" w:hAnsi="Times New Roman"/>
          <w:b/>
          <w:bCs/>
          <w:sz w:val="24"/>
          <w:szCs w:val="24"/>
          <w:lang w:eastAsia="en-IN"/>
        </w:rPr>
        <w:t>.1</w:t>
      </w:r>
      <w:r>
        <w:rPr>
          <w:rFonts w:ascii="Times New Roman" w:eastAsia="Times New Roman" w:hAnsi="Times New Roman"/>
          <w:b/>
          <w:bCs/>
          <w:sz w:val="24"/>
          <w:szCs w:val="24"/>
          <w:lang w:eastAsia="en-IN"/>
        </w:rPr>
        <w:t>.</w:t>
      </w:r>
      <w:r w:rsidR="00DF1EEF">
        <w:rPr>
          <w:rFonts w:ascii="Times New Roman" w:eastAsia="Times New Roman" w:hAnsi="Times New Roman"/>
          <w:b/>
          <w:bCs/>
          <w:sz w:val="24"/>
          <w:szCs w:val="24"/>
          <w:lang w:eastAsia="en-IN"/>
        </w:rPr>
        <w:t xml:space="preserve"> Background collection</w:t>
      </w:r>
    </w:p>
    <w:p w14:paraId="16F0C9BE" w14:textId="77777777" w:rsidR="00F60B0E" w:rsidRPr="00DF1EEF" w:rsidRDefault="00F60B0E" w:rsidP="00C02711">
      <w:pPr>
        <w:spacing w:line="360" w:lineRule="auto"/>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 xml:space="preserve"> </w:t>
      </w:r>
      <w:r w:rsidRPr="00EB29B2">
        <w:rPr>
          <w:rFonts w:ascii="Times New Roman" w:eastAsia="Times New Roman" w:hAnsi="Times New Roman"/>
          <w:b/>
          <w:bCs/>
          <w:sz w:val="24"/>
          <w:szCs w:val="24"/>
          <w:lang w:eastAsia="en-IN"/>
        </w:rPr>
        <w:t>Sample Preparation</w:t>
      </w:r>
      <w:r>
        <w:rPr>
          <w:rFonts w:ascii="Times New Roman" w:eastAsia="Times New Roman" w:hAnsi="Times New Roman"/>
          <w:sz w:val="24"/>
          <w:szCs w:val="24"/>
          <w:lang w:eastAsia="en-IN"/>
        </w:rPr>
        <w:t xml:space="preserve">: We prepare 0.5 M stock solution of compound </w:t>
      </w:r>
      <w:r>
        <w:rPr>
          <w:rFonts w:ascii="Times New Roman" w:eastAsia="Times New Roman" w:hAnsi="Times New Roman"/>
          <w:b/>
          <w:bCs/>
          <w:sz w:val="24"/>
          <w:szCs w:val="24"/>
          <w:lang w:eastAsia="en-IN"/>
        </w:rPr>
        <w:t>2</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 xml:space="preserve">in DCE, 0.5 M stock solution of reagent </w:t>
      </w:r>
      <w:r>
        <w:rPr>
          <w:rFonts w:ascii="Times New Roman" w:eastAsia="Times New Roman" w:hAnsi="Times New Roman"/>
          <w:b/>
          <w:bCs/>
          <w:sz w:val="24"/>
          <w:szCs w:val="24"/>
          <w:lang w:eastAsia="en-IN"/>
        </w:rPr>
        <w:t>11</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sidRPr="001A1940">
        <w:rPr>
          <w:rFonts w:ascii="Times New Roman" w:eastAsia="Times New Roman" w:hAnsi="Times New Roman"/>
          <w:sz w:val="24"/>
          <w:szCs w:val="24"/>
          <w:lang w:eastAsia="en-IN"/>
        </w:rPr>
        <w:t xml:space="preserve">in </w:t>
      </w:r>
      <w:r>
        <w:rPr>
          <w:rFonts w:ascii="Times New Roman" w:eastAsia="Times New Roman" w:hAnsi="Times New Roman"/>
          <w:sz w:val="24"/>
          <w:szCs w:val="24"/>
          <w:lang w:eastAsia="en-IN"/>
        </w:rPr>
        <w:t>DCE</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 xml:space="preserve">and 0.5 M stock solution of product </w:t>
      </w:r>
      <w:r>
        <w:rPr>
          <w:rFonts w:ascii="Times New Roman" w:eastAsia="Times New Roman" w:hAnsi="Times New Roman"/>
          <w:b/>
          <w:bCs/>
          <w:sz w:val="24"/>
          <w:szCs w:val="24"/>
          <w:lang w:eastAsia="en-IN"/>
        </w:rPr>
        <w:t>12</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in DCE. The three of the solution taken in three different syringes.</w:t>
      </w:r>
    </w:p>
    <w:p w14:paraId="2E7831F3" w14:textId="77777777" w:rsidR="00F60B0E" w:rsidRDefault="00F60B0E" w:rsidP="00C02711">
      <w:pPr>
        <w:spacing w:line="360" w:lineRule="auto"/>
        <w:jc w:val="both"/>
        <w:rPr>
          <w:rFonts w:ascii="Times New Roman" w:eastAsia="Times New Roman" w:hAnsi="Times New Roman"/>
          <w:sz w:val="24"/>
          <w:szCs w:val="24"/>
          <w:lang w:eastAsia="en-IN"/>
        </w:rPr>
      </w:pPr>
      <w:r w:rsidRPr="00666517">
        <w:rPr>
          <w:rFonts w:ascii="Times New Roman" w:eastAsia="Times New Roman" w:hAnsi="Times New Roman"/>
          <w:sz w:val="24"/>
          <w:szCs w:val="24"/>
          <w:lang w:eastAsia="en-IN"/>
        </w:rPr>
        <w:t xml:space="preserve">To conduct our analysis, we utilized an In-line FTIR system. The experimental protocol involved the initial introduction of the solvent, </w:t>
      </w:r>
      <w:r>
        <w:rPr>
          <w:rFonts w:ascii="Times New Roman" w:eastAsia="Times New Roman" w:hAnsi="Times New Roman"/>
          <w:sz w:val="24"/>
          <w:szCs w:val="24"/>
          <w:lang w:eastAsia="en-IN"/>
        </w:rPr>
        <w:t>DCE</w:t>
      </w:r>
      <w:r w:rsidRPr="00666517">
        <w:rPr>
          <w:rFonts w:ascii="Times New Roman" w:eastAsia="Times New Roman" w:hAnsi="Times New Roman"/>
          <w:sz w:val="24"/>
          <w:szCs w:val="24"/>
          <w:lang w:eastAsia="en-IN"/>
        </w:rPr>
        <w:t>, for a duration of 10 min</w:t>
      </w:r>
      <w:r>
        <w:rPr>
          <w:rFonts w:ascii="Times New Roman" w:eastAsia="Times New Roman" w:hAnsi="Times New Roman"/>
          <w:sz w:val="24"/>
          <w:szCs w:val="24"/>
          <w:lang w:eastAsia="en-IN"/>
        </w:rPr>
        <w:t>.</w:t>
      </w:r>
      <w:r w:rsidRPr="00666517">
        <w:rPr>
          <w:rFonts w:ascii="Times New Roman" w:eastAsia="Times New Roman" w:hAnsi="Times New Roman"/>
          <w:sz w:val="24"/>
          <w:szCs w:val="24"/>
          <w:lang w:eastAsia="en-IN"/>
        </w:rPr>
        <w:t xml:space="preserve"> using a syringe pump, during which data was recorded. Subsequently, a previously prepared stock solution of compound </w:t>
      </w:r>
      <w:r>
        <w:rPr>
          <w:rFonts w:ascii="Times New Roman" w:eastAsia="Times New Roman" w:hAnsi="Times New Roman"/>
          <w:b/>
          <w:bCs/>
          <w:sz w:val="24"/>
          <w:szCs w:val="24"/>
          <w:lang w:eastAsia="en-IN"/>
        </w:rPr>
        <w:t>2</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was similarly introduced into the In-line FTIR for 10 min</w:t>
      </w:r>
      <w:r>
        <w:rPr>
          <w:rFonts w:ascii="Times New Roman" w:eastAsia="Times New Roman" w:hAnsi="Times New Roman"/>
          <w:sz w:val="24"/>
          <w:szCs w:val="24"/>
          <w:lang w:eastAsia="en-IN"/>
        </w:rPr>
        <w:t>.</w:t>
      </w:r>
      <w:r w:rsidRPr="00666517">
        <w:rPr>
          <w:rFonts w:ascii="Times New Roman" w:eastAsia="Times New Roman" w:hAnsi="Times New Roman"/>
          <w:sz w:val="24"/>
          <w:szCs w:val="24"/>
          <w:lang w:eastAsia="en-IN"/>
        </w:rPr>
        <w:t xml:space="preserve"> This process was repeated for the reaction product </w:t>
      </w:r>
      <w:r>
        <w:rPr>
          <w:rFonts w:ascii="Times New Roman" w:eastAsia="Times New Roman" w:hAnsi="Times New Roman"/>
          <w:b/>
          <w:bCs/>
          <w:sz w:val="24"/>
          <w:szCs w:val="24"/>
          <w:lang w:eastAsia="en-IN"/>
        </w:rPr>
        <w:t>12</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and reagent </w:t>
      </w:r>
      <w:r>
        <w:rPr>
          <w:rFonts w:ascii="Times New Roman" w:eastAsia="Times New Roman" w:hAnsi="Times New Roman"/>
          <w:b/>
          <w:bCs/>
          <w:sz w:val="24"/>
          <w:szCs w:val="24"/>
          <w:lang w:eastAsia="en-IN"/>
        </w:rPr>
        <w:t>11</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each pumped for 10 min</w:t>
      </w:r>
      <w:r>
        <w:rPr>
          <w:rFonts w:ascii="Times New Roman" w:eastAsia="Times New Roman" w:hAnsi="Times New Roman"/>
          <w:sz w:val="24"/>
          <w:szCs w:val="24"/>
          <w:lang w:eastAsia="en-IN"/>
        </w:rPr>
        <w:t>.</w:t>
      </w:r>
      <w:r w:rsidRPr="006F369F">
        <w:rPr>
          <w:rFonts w:ascii="Times New Roman" w:eastAsia="Times New Roman" w:hAnsi="Times New Roman"/>
          <w:sz w:val="24"/>
          <w:szCs w:val="24"/>
          <w:lang w:eastAsia="en-IN"/>
        </w:rPr>
        <w:t xml:space="preserve"> </w:t>
      </w:r>
      <w:r w:rsidRPr="00666517">
        <w:rPr>
          <w:rFonts w:ascii="Times New Roman" w:eastAsia="Times New Roman" w:hAnsi="Times New Roman"/>
          <w:sz w:val="24"/>
          <w:szCs w:val="24"/>
          <w:lang w:eastAsia="en-IN"/>
        </w:rPr>
        <w:t>Upon collecting all relevant data, we identified the signature peak present in the product. Using this peak as a reference, we employed a Bayesian optimizer to fine-tune and optimize the reaction conditions for improved results.</w:t>
      </w:r>
    </w:p>
    <w:p w14:paraId="54210C65" w14:textId="3F2CDEEF" w:rsidR="00F60B0E" w:rsidRDefault="00C02711" w:rsidP="00C02711">
      <w:pPr>
        <w:spacing w:line="360" w:lineRule="auto"/>
        <w:jc w:val="center"/>
        <w:rPr>
          <w:rFonts w:ascii="Times New Roman" w:eastAsia="Times New Roman" w:hAnsi="Times New Roman"/>
          <w:sz w:val="24"/>
          <w:szCs w:val="24"/>
          <w:lang w:eastAsia="en-IN"/>
        </w:rPr>
      </w:pPr>
      <w:r>
        <w:object w:dxaOrig="15437" w:dyaOrig="11815" w14:anchorId="79BDD903">
          <v:shape id="_x0000_i1117" type="#_x0000_t75" style="width:384.55pt;height:299.65pt" o:ole="">
            <v:imagedata r:id="rId236" o:title="" croptop="5613f" cropbottom="2609f" cropright="10373f"/>
          </v:shape>
          <o:OLEObject Type="Embed" ProgID="Origin95.Graph" ShapeID="_x0000_i1117" DrawAspect="Content" ObjectID="_1780927623" r:id="rId237"/>
        </w:object>
      </w:r>
    </w:p>
    <w:p w14:paraId="12E565B9" w14:textId="2A4EE4C9" w:rsidR="00F60B0E" w:rsidRDefault="00F60B0E" w:rsidP="00C02711">
      <w:pPr>
        <w:spacing w:line="360" w:lineRule="auto"/>
        <w:jc w:val="both"/>
        <w:rPr>
          <w:rFonts w:ascii="Times New Roman" w:eastAsia="Times New Roman" w:hAnsi="Times New Roman"/>
          <w:sz w:val="24"/>
          <w:szCs w:val="24"/>
          <w:lang w:eastAsia="en-IN"/>
        </w:rPr>
      </w:pPr>
      <w:r w:rsidRPr="008C4488">
        <w:rPr>
          <w:rFonts w:ascii="Times New Roman" w:eastAsia="Times New Roman" w:hAnsi="Times New Roman"/>
          <w:b/>
          <w:bCs/>
          <w:sz w:val="24"/>
          <w:szCs w:val="24"/>
          <w:lang w:eastAsia="en-IN"/>
        </w:rPr>
        <w:lastRenderedPageBreak/>
        <w:t>Fig</w:t>
      </w:r>
      <w:r w:rsidR="004516CF">
        <w:rPr>
          <w:rFonts w:ascii="Times New Roman" w:eastAsia="Times New Roman" w:hAnsi="Times New Roman"/>
          <w:b/>
          <w:bCs/>
          <w:sz w:val="24"/>
          <w:szCs w:val="24"/>
          <w:lang w:eastAsia="en-IN"/>
        </w:rPr>
        <w:t>ure</w:t>
      </w:r>
      <w:r w:rsidRPr="008C4488">
        <w:rPr>
          <w:rFonts w:ascii="Times New Roman" w:eastAsia="Times New Roman" w:hAnsi="Times New Roman"/>
          <w:b/>
          <w:bCs/>
          <w:sz w:val="24"/>
          <w:szCs w:val="24"/>
          <w:lang w:eastAsia="en-IN"/>
        </w:rPr>
        <w:t xml:space="preserve"> S</w:t>
      </w:r>
      <w:r w:rsidR="00362795">
        <w:rPr>
          <w:rFonts w:ascii="Times New Roman" w:eastAsia="Times New Roman" w:hAnsi="Times New Roman"/>
          <w:b/>
          <w:bCs/>
          <w:sz w:val="24"/>
          <w:szCs w:val="24"/>
          <w:lang w:eastAsia="en-IN"/>
        </w:rPr>
        <w:t>3</w:t>
      </w:r>
      <w:r w:rsidR="007D774F">
        <w:rPr>
          <w:rFonts w:ascii="Times New Roman" w:eastAsia="Times New Roman" w:hAnsi="Times New Roman"/>
          <w:b/>
          <w:bCs/>
          <w:sz w:val="24"/>
          <w:szCs w:val="24"/>
          <w:lang w:eastAsia="en-IN"/>
        </w:rPr>
        <w:t>8</w:t>
      </w:r>
      <w:r>
        <w:rPr>
          <w:rFonts w:ascii="Times New Roman" w:eastAsia="Times New Roman" w:hAnsi="Times New Roman"/>
          <w:b/>
          <w:bCs/>
          <w:sz w:val="24"/>
          <w:szCs w:val="24"/>
          <w:lang w:eastAsia="en-IN"/>
        </w:rPr>
        <w:t>.</w:t>
      </w:r>
      <w:r w:rsidRPr="008C4488">
        <w:rPr>
          <w:rFonts w:ascii="Times New Roman" w:eastAsia="Times New Roman" w:hAnsi="Times New Roman"/>
          <w:sz w:val="24"/>
          <w:szCs w:val="24"/>
          <w:lang w:eastAsia="en-IN"/>
        </w:rPr>
        <w:t xml:space="preserve"> In-line IR background analysis of </w:t>
      </w:r>
      <w:r>
        <w:rPr>
          <w:rFonts w:ascii="Times New Roman" w:eastAsia="Times New Roman" w:hAnsi="Times New Roman"/>
          <w:sz w:val="24"/>
          <w:szCs w:val="24"/>
          <w:lang w:eastAsia="en-IN"/>
        </w:rPr>
        <w:t xml:space="preserve">DCE, </w:t>
      </w:r>
      <w:r w:rsidR="007D774F">
        <w:rPr>
          <w:rFonts w:ascii="Times New Roman" w:eastAsia="Times New Roman" w:hAnsi="Times New Roman"/>
          <w:sz w:val="24"/>
          <w:szCs w:val="24"/>
          <w:lang w:eastAsia="en-IN"/>
        </w:rPr>
        <w:t xml:space="preserve">0.5 M </w:t>
      </w:r>
      <w:r>
        <w:rPr>
          <w:rFonts w:ascii="Times New Roman" w:eastAsia="Times New Roman" w:hAnsi="Times New Roman"/>
          <w:sz w:val="24"/>
          <w:szCs w:val="24"/>
          <w:lang w:eastAsia="en-IN"/>
        </w:rPr>
        <w:t xml:space="preserve">stock solution of </w:t>
      </w:r>
      <w:r w:rsidR="007D774F">
        <w:rPr>
          <w:rFonts w:ascii="Times New Roman" w:eastAsia="Times New Roman" w:hAnsi="Times New Roman"/>
          <w:b/>
          <w:bCs/>
          <w:sz w:val="24"/>
          <w:szCs w:val="24"/>
          <w:lang w:eastAsia="en-IN"/>
        </w:rPr>
        <w:t>2</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11</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and </w:t>
      </w:r>
      <w:r>
        <w:rPr>
          <w:rFonts w:ascii="Times New Roman" w:eastAsia="Times New Roman" w:hAnsi="Times New Roman"/>
          <w:b/>
          <w:bCs/>
          <w:sz w:val="24"/>
          <w:szCs w:val="24"/>
          <w:lang w:eastAsia="en-IN"/>
        </w:rPr>
        <w:t>12</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in </w:t>
      </w:r>
      <w:r>
        <w:rPr>
          <w:rFonts w:ascii="Times New Roman" w:eastAsia="Times New Roman" w:hAnsi="Times New Roman"/>
          <w:sz w:val="24"/>
          <w:szCs w:val="24"/>
          <w:lang w:eastAsia="en-IN"/>
        </w:rPr>
        <w:t>DCE</w:t>
      </w:r>
      <w:r w:rsidRPr="008C4488">
        <w:rPr>
          <w:rFonts w:ascii="Times New Roman" w:eastAsia="Times New Roman" w:hAnsi="Times New Roman"/>
          <w:sz w:val="24"/>
          <w:szCs w:val="24"/>
          <w:lang w:eastAsia="en-IN"/>
        </w:rPr>
        <w:t>.</w:t>
      </w:r>
    </w:p>
    <w:p w14:paraId="057C1452" w14:textId="77777777" w:rsidR="00F60B0E" w:rsidRDefault="00F60B0E" w:rsidP="00DC4B08">
      <w:pPr>
        <w:spacing w:line="480" w:lineRule="auto"/>
        <w:jc w:val="both"/>
        <w:rPr>
          <w:rFonts w:ascii="Times New Roman" w:eastAsia="Times New Roman" w:hAnsi="Times New Roman"/>
          <w:sz w:val="24"/>
          <w:szCs w:val="24"/>
          <w:lang w:eastAsia="en-IN"/>
        </w:rPr>
      </w:pPr>
      <w:r w:rsidRPr="00666517">
        <w:rPr>
          <w:rFonts w:ascii="Times New Roman" w:eastAsia="Times New Roman" w:hAnsi="Times New Roman"/>
          <w:sz w:val="24"/>
          <w:szCs w:val="24"/>
          <w:lang w:eastAsia="en-IN"/>
        </w:rPr>
        <w:t xml:space="preserve">The distinctive </w:t>
      </w:r>
      <w:r>
        <w:rPr>
          <w:rFonts w:ascii="Times New Roman" w:eastAsia="Times New Roman" w:hAnsi="Times New Roman"/>
          <w:sz w:val="24"/>
          <w:szCs w:val="24"/>
          <w:lang w:eastAsia="en-IN"/>
        </w:rPr>
        <w:t xml:space="preserve">shifting </w:t>
      </w:r>
      <w:r w:rsidRPr="00666517">
        <w:rPr>
          <w:rFonts w:ascii="Times New Roman" w:eastAsia="Times New Roman" w:hAnsi="Times New Roman"/>
          <w:sz w:val="24"/>
          <w:szCs w:val="24"/>
          <w:lang w:eastAsia="en-IN"/>
        </w:rPr>
        <w:t xml:space="preserve">peak associated with </w:t>
      </w:r>
      <w:r>
        <w:rPr>
          <w:rFonts w:ascii="Times New Roman" w:eastAsia="Times New Roman" w:hAnsi="Times New Roman"/>
          <w:sz w:val="24"/>
          <w:szCs w:val="24"/>
          <w:lang w:eastAsia="en-IN"/>
        </w:rPr>
        <w:t>product</w:t>
      </w:r>
      <w:r w:rsidRPr="00666517">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12</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aligning within the range of </w:t>
      </w:r>
      <w:r>
        <w:rPr>
          <w:rFonts w:ascii="Times New Roman" w:eastAsia="Times New Roman" w:hAnsi="Times New Roman"/>
          <w:sz w:val="24"/>
          <w:szCs w:val="24"/>
          <w:lang w:eastAsia="en-IN"/>
        </w:rPr>
        <w:t>1730</w:t>
      </w:r>
      <w:r w:rsidRPr="00666517">
        <w:rPr>
          <w:rFonts w:ascii="Times New Roman" w:eastAsia="Times New Roman" w:hAnsi="Times New Roman"/>
          <w:sz w:val="24"/>
          <w:szCs w:val="24"/>
          <w:lang w:eastAsia="en-IN"/>
        </w:rPr>
        <w:t xml:space="preserve"> to </w:t>
      </w:r>
      <w:r>
        <w:rPr>
          <w:rFonts w:ascii="Times New Roman" w:eastAsia="Times New Roman" w:hAnsi="Times New Roman"/>
          <w:sz w:val="24"/>
          <w:szCs w:val="24"/>
          <w:lang w:eastAsia="en-IN"/>
        </w:rPr>
        <w:t>1770</w:t>
      </w:r>
      <w:r w:rsidRPr="00666517">
        <w:rPr>
          <w:rFonts w:ascii="Times New Roman" w:eastAsia="Times New Roman" w:hAnsi="Times New Roman"/>
          <w:sz w:val="24"/>
          <w:szCs w:val="24"/>
          <w:lang w:eastAsia="en-IN"/>
        </w:rPr>
        <w:t xml:space="preserve"> cm</w:t>
      </w:r>
      <w:r w:rsidRPr="00666517">
        <w:rPr>
          <w:rFonts w:ascii="Times New Roman" w:eastAsia="Times New Roman" w:hAnsi="Times New Roman"/>
          <w:sz w:val="24"/>
          <w:szCs w:val="24"/>
          <w:vertAlign w:val="superscript"/>
          <w:lang w:eastAsia="en-IN"/>
        </w:rPr>
        <w:t>-1</w:t>
      </w:r>
      <w:r>
        <w:rPr>
          <w:rFonts w:ascii="Times New Roman" w:eastAsia="Times New Roman" w:hAnsi="Times New Roman"/>
          <w:sz w:val="24"/>
          <w:szCs w:val="24"/>
          <w:vertAlign w:val="superscript"/>
          <w:lang w:eastAsia="en-IN"/>
        </w:rPr>
        <w:t xml:space="preserve"> </w:t>
      </w:r>
      <w:r>
        <w:rPr>
          <w:rFonts w:ascii="Times New Roman" w:eastAsia="Times New Roman" w:hAnsi="Times New Roman"/>
          <w:sz w:val="24"/>
          <w:szCs w:val="24"/>
          <w:lang w:eastAsia="en-IN"/>
        </w:rPr>
        <w:t>was observed</w:t>
      </w:r>
      <w:r w:rsidRPr="00666517">
        <w:rPr>
          <w:rFonts w:ascii="Times New Roman" w:eastAsia="Times New Roman" w:hAnsi="Times New Roman"/>
          <w:sz w:val="24"/>
          <w:szCs w:val="24"/>
          <w:lang w:eastAsia="en-IN"/>
        </w:rPr>
        <w:t xml:space="preserve">. This specific peak, falling within this range, is designated as the signature peak for our analysis. During the optimization of the reaction through Bayesian methods, this signature peak serves as a pivotal reference point. We utilize it to calculate the area under the curve in the In-line FT-IR spectra, providing a quantitative measure of the </w:t>
      </w:r>
      <w:r>
        <w:rPr>
          <w:rFonts w:ascii="Times New Roman" w:eastAsia="Times New Roman" w:hAnsi="Times New Roman"/>
          <w:sz w:val="24"/>
          <w:szCs w:val="24"/>
          <w:lang w:eastAsia="en-IN"/>
        </w:rPr>
        <w:t>area</w:t>
      </w:r>
      <w:r w:rsidRPr="00666517">
        <w:rPr>
          <w:rFonts w:ascii="Times New Roman" w:eastAsia="Times New Roman" w:hAnsi="Times New Roman"/>
          <w:sz w:val="24"/>
          <w:szCs w:val="24"/>
          <w:lang w:eastAsia="en-IN"/>
        </w:rPr>
        <w:t xml:space="preserve"> in the forthcoming reaction mixture.</w:t>
      </w:r>
    </w:p>
    <w:p w14:paraId="0424446A" w14:textId="77777777" w:rsidR="00F60B0E" w:rsidRDefault="00362795" w:rsidP="00DC4B08">
      <w:pPr>
        <w:spacing w:line="480" w:lineRule="auto"/>
        <w:jc w:val="both"/>
        <w:rPr>
          <w:rFonts w:ascii="Times New Roman" w:hAnsi="Times New Roman"/>
          <w:b/>
          <w:sz w:val="24"/>
          <w:szCs w:val="24"/>
        </w:rPr>
      </w:pPr>
      <w:r>
        <w:rPr>
          <w:rFonts w:ascii="Times New Roman" w:eastAsia="Times New Roman" w:hAnsi="Times New Roman"/>
          <w:b/>
          <w:bCs/>
          <w:sz w:val="24"/>
          <w:szCs w:val="24"/>
          <w:lang w:eastAsia="en-IN"/>
        </w:rPr>
        <w:t>S7</w:t>
      </w:r>
      <w:r w:rsidR="00F60B0E">
        <w:rPr>
          <w:rFonts w:ascii="Times New Roman" w:eastAsia="Times New Roman" w:hAnsi="Times New Roman"/>
          <w:b/>
          <w:bCs/>
          <w:sz w:val="24"/>
          <w:szCs w:val="24"/>
          <w:lang w:eastAsia="en-IN"/>
        </w:rPr>
        <w:t>.</w:t>
      </w:r>
      <w:r>
        <w:rPr>
          <w:rFonts w:ascii="Times New Roman" w:eastAsia="Times New Roman" w:hAnsi="Times New Roman"/>
          <w:b/>
          <w:bCs/>
          <w:sz w:val="24"/>
          <w:szCs w:val="24"/>
          <w:lang w:eastAsia="en-IN"/>
        </w:rPr>
        <w:t>2</w:t>
      </w:r>
      <w:r w:rsidR="00F60B0E" w:rsidRPr="007208E6">
        <w:rPr>
          <w:rFonts w:ascii="Times New Roman" w:eastAsia="Times New Roman" w:hAnsi="Times New Roman"/>
          <w:b/>
          <w:bCs/>
          <w:sz w:val="24"/>
          <w:szCs w:val="24"/>
          <w:lang w:eastAsia="en-IN"/>
        </w:rPr>
        <w:t>.</w:t>
      </w:r>
      <w:r w:rsidR="00F60B0E">
        <w:rPr>
          <w:rFonts w:ascii="Times New Roman" w:eastAsia="Times New Roman" w:hAnsi="Times New Roman"/>
          <w:sz w:val="24"/>
          <w:szCs w:val="24"/>
          <w:lang w:eastAsia="en-IN"/>
        </w:rPr>
        <w:t xml:space="preserve"> </w:t>
      </w:r>
      <w:r w:rsidR="00F60B0E" w:rsidRPr="00E97770">
        <w:rPr>
          <w:rFonts w:ascii="Times New Roman" w:hAnsi="Times New Roman"/>
          <w:b/>
          <w:sz w:val="24"/>
          <w:szCs w:val="24"/>
        </w:rPr>
        <w:t xml:space="preserve">General procedure for the auto-optimized synthesis of </w:t>
      </w:r>
      <w:r w:rsidR="00F60B0E">
        <w:rPr>
          <w:rFonts w:ascii="Times New Roman" w:hAnsi="Times New Roman"/>
          <w:b/>
          <w:sz w:val="24"/>
          <w:szCs w:val="24"/>
        </w:rPr>
        <w:t>compound 1</w:t>
      </w:r>
      <w:r>
        <w:rPr>
          <w:rFonts w:ascii="Times New Roman" w:hAnsi="Times New Roman"/>
          <w:b/>
          <w:sz w:val="24"/>
          <w:szCs w:val="24"/>
        </w:rPr>
        <w:t>2</w:t>
      </w:r>
      <w:r w:rsidR="00F60B0E" w:rsidRPr="00E97770">
        <w:rPr>
          <w:rFonts w:ascii="Times New Roman" w:hAnsi="Times New Roman"/>
          <w:b/>
          <w:sz w:val="24"/>
          <w:szCs w:val="24"/>
        </w:rPr>
        <w:t>a.</w:t>
      </w:r>
    </w:p>
    <w:p w14:paraId="77C45EAB" w14:textId="6C265830" w:rsidR="0006245D" w:rsidRDefault="00F60B0E" w:rsidP="00DC4B08">
      <w:pPr>
        <w:spacing w:line="480" w:lineRule="auto"/>
        <w:jc w:val="both"/>
        <w:rPr>
          <w:rFonts w:ascii="Times New Roman" w:eastAsia="Times New Roman" w:hAnsi="Times New Roman"/>
          <w:bCs/>
          <w:sz w:val="24"/>
          <w:szCs w:val="24"/>
          <w:lang w:eastAsia="en-IN"/>
        </w:rPr>
      </w:pPr>
      <w:r>
        <w:rPr>
          <w:rFonts w:ascii="Times New Roman" w:eastAsia="Times New Roman" w:hAnsi="Times New Roman"/>
          <w:bCs/>
          <w:sz w:val="24"/>
          <w:szCs w:val="24"/>
          <w:lang w:eastAsia="en-IN"/>
        </w:rPr>
        <w:t>In</w:t>
      </w:r>
      <w:r w:rsidRPr="008A2A5B">
        <w:rPr>
          <w:rFonts w:ascii="Times New Roman" w:eastAsia="Times New Roman" w:hAnsi="Times New Roman"/>
          <w:bCs/>
          <w:sz w:val="24"/>
          <w:szCs w:val="24"/>
          <w:lang w:eastAsia="en-IN"/>
        </w:rPr>
        <w:t xml:space="preserve"> our approach </w:t>
      </w:r>
      <w:r>
        <w:rPr>
          <w:rFonts w:ascii="Times New Roman" w:eastAsia="Times New Roman" w:hAnsi="Times New Roman"/>
          <w:bCs/>
          <w:sz w:val="24"/>
          <w:szCs w:val="24"/>
          <w:lang w:eastAsia="en-IN"/>
        </w:rPr>
        <w:t>we are</w:t>
      </w:r>
      <w:r w:rsidRPr="008A2A5B">
        <w:rPr>
          <w:rFonts w:ascii="Times New Roman" w:eastAsia="Times New Roman" w:hAnsi="Times New Roman"/>
          <w:bCs/>
          <w:sz w:val="24"/>
          <w:szCs w:val="24"/>
          <w:lang w:eastAsia="en-IN"/>
        </w:rPr>
        <w:t xml:space="preserve"> employing a Python-coded </w:t>
      </w:r>
      <w:r>
        <w:rPr>
          <w:rFonts w:ascii="Times New Roman" w:eastAsia="Times New Roman" w:hAnsi="Times New Roman"/>
          <w:bCs/>
          <w:sz w:val="24"/>
          <w:szCs w:val="24"/>
          <w:lang w:eastAsia="en-IN"/>
        </w:rPr>
        <w:t xml:space="preserve">based </w:t>
      </w:r>
      <w:r w:rsidRPr="008A2A5B">
        <w:rPr>
          <w:rFonts w:ascii="Times New Roman" w:eastAsia="Times New Roman" w:hAnsi="Times New Roman"/>
          <w:bCs/>
          <w:sz w:val="24"/>
          <w:szCs w:val="24"/>
          <w:lang w:eastAsia="en-IN"/>
        </w:rPr>
        <w:t xml:space="preserve">Bayesian optimization strategy for further refinement. Initial steps involved the preparation of stock solutions for compound </w:t>
      </w:r>
      <w:r>
        <w:rPr>
          <w:rFonts w:ascii="Times New Roman" w:eastAsia="Times New Roman" w:hAnsi="Times New Roman"/>
          <w:b/>
          <w:sz w:val="24"/>
          <w:szCs w:val="24"/>
          <w:lang w:eastAsia="en-IN"/>
        </w:rPr>
        <w:t>2</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(0.1 M in </w:t>
      </w:r>
      <w:r>
        <w:rPr>
          <w:rFonts w:ascii="Times New Roman" w:eastAsia="Times New Roman" w:hAnsi="Times New Roman"/>
          <w:bCs/>
          <w:sz w:val="24"/>
          <w:szCs w:val="24"/>
          <w:lang w:eastAsia="en-IN"/>
        </w:rPr>
        <w:t>DCE</w:t>
      </w:r>
      <w:r w:rsidRPr="008A2A5B">
        <w:rPr>
          <w:rFonts w:ascii="Times New Roman" w:eastAsia="Times New Roman" w:hAnsi="Times New Roman"/>
          <w:bCs/>
          <w:sz w:val="24"/>
          <w:szCs w:val="24"/>
          <w:lang w:eastAsia="en-IN"/>
        </w:rPr>
        <w:t xml:space="preserve">) and reagent </w:t>
      </w:r>
      <w:r>
        <w:rPr>
          <w:rFonts w:ascii="Times New Roman" w:eastAsia="Times New Roman" w:hAnsi="Times New Roman"/>
          <w:b/>
          <w:sz w:val="24"/>
          <w:szCs w:val="24"/>
          <w:lang w:eastAsia="en-IN"/>
        </w:rPr>
        <w:t>11</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(0.2 M in </w:t>
      </w:r>
      <w:r>
        <w:rPr>
          <w:rFonts w:ascii="Times New Roman" w:eastAsia="Times New Roman" w:hAnsi="Times New Roman"/>
          <w:bCs/>
          <w:sz w:val="24"/>
          <w:szCs w:val="24"/>
          <w:lang w:eastAsia="en-IN"/>
        </w:rPr>
        <w:t>DCE</w:t>
      </w:r>
      <w:r w:rsidRPr="008A2A5B">
        <w:rPr>
          <w:rFonts w:ascii="Times New Roman" w:eastAsia="Times New Roman" w:hAnsi="Times New Roman"/>
          <w:bCs/>
          <w:sz w:val="24"/>
          <w:szCs w:val="24"/>
          <w:lang w:eastAsia="en-IN"/>
        </w:rPr>
        <w:t xml:space="preserve">), each </w:t>
      </w:r>
      <w:r>
        <w:rPr>
          <w:rFonts w:ascii="Times New Roman" w:eastAsia="Times New Roman" w:hAnsi="Times New Roman"/>
          <w:bCs/>
          <w:sz w:val="24"/>
          <w:szCs w:val="24"/>
          <w:lang w:eastAsia="en-IN"/>
        </w:rPr>
        <w:t>filled</w:t>
      </w:r>
      <w:r w:rsidRPr="008A2A5B">
        <w:rPr>
          <w:rFonts w:ascii="Times New Roman" w:eastAsia="Times New Roman" w:hAnsi="Times New Roman"/>
          <w:bCs/>
          <w:sz w:val="24"/>
          <w:szCs w:val="24"/>
          <w:lang w:eastAsia="en-IN"/>
        </w:rPr>
        <w:t xml:space="preserve"> into separate syringes and connected to a syringe pump. The solutions were then directed through a PFA tubular reactor (inner diameter = 1 mm, length = </w:t>
      </w:r>
      <w:r>
        <w:rPr>
          <w:rFonts w:ascii="Times New Roman" w:eastAsia="Times New Roman" w:hAnsi="Times New Roman"/>
          <w:bCs/>
          <w:sz w:val="24"/>
          <w:szCs w:val="24"/>
          <w:lang w:eastAsia="en-IN"/>
        </w:rPr>
        <w:t>5.</w:t>
      </w:r>
      <w:r w:rsidR="00D51369">
        <w:rPr>
          <w:rFonts w:ascii="Times New Roman" w:eastAsia="Times New Roman" w:hAnsi="Times New Roman"/>
          <w:bCs/>
          <w:sz w:val="24"/>
          <w:szCs w:val="24"/>
          <w:lang w:eastAsia="en-IN"/>
        </w:rPr>
        <w:t>1</w:t>
      </w:r>
      <w:r w:rsidRPr="008A2A5B">
        <w:rPr>
          <w:rFonts w:ascii="Times New Roman" w:eastAsia="Times New Roman" w:hAnsi="Times New Roman"/>
          <w:bCs/>
          <w:sz w:val="24"/>
          <w:szCs w:val="24"/>
          <w:lang w:eastAsia="en-IN"/>
        </w:rPr>
        <w:t xml:space="preserve"> m, volume = </w:t>
      </w:r>
      <w:r>
        <w:rPr>
          <w:rFonts w:ascii="Times New Roman" w:eastAsia="Times New Roman" w:hAnsi="Times New Roman"/>
          <w:bCs/>
          <w:sz w:val="24"/>
          <w:szCs w:val="24"/>
          <w:lang w:eastAsia="en-IN"/>
        </w:rPr>
        <w:t>4</w:t>
      </w:r>
      <w:r w:rsidRPr="008A2A5B">
        <w:rPr>
          <w:rFonts w:ascii="Times New Roman" w:eastAsia="Times New Roman" w:hAnsi="Times New Roman"/>
          <w:bCs/>
          <w:sz w:val="24"/>
          <w:szCs w:val="24"/>
          <w:lang w:eastAsia="en-IN"/>
        </w:rPr>
        <w:t xml:space="preserve"> mL) surrounded by a </w:t>
      </w:r>
      <w:r w:rsidRPr="00CE0CF0">
        <w:rPr>
          <w:rFonts w:ascii="Times New Roman" w:eastAsia="Times New Roman" w:hAnsi="Times New Roman"/>
          <w:bCs/>
          <w:sz w:val="24"/>
          <w:szCs w:val="24"/>
          <w:lang w:eastAsia="en-IN"/>
        </w:rPr>
        <w:t xml:space="preserve">cylindrical-shaped blue LED </w:t>
      </w:r>
      <w:r w:rsidRPr="008A2A5B">
        <w:rPr>
          <w:rFonts w:ascii="Times New Roman" w:eastAsia="Times New Roman" w:hAnsi="Times New Roman"/>
          <w:bCs/>
          <w:sz w:val="24"/>
          <w:szCs w:val="24"/>
          <w:lang w:eastAsia="en-IN"/>
        </w:rPr>
        <w:t>light source.</w:t>
      </w:r>
      <w:r>
        <w:rPr>
          <w:rFonts w:ascii="Times New Roman" w:eastAsia="Times New Roman" w:hAnsi="Times New Roman"/>
          <w:bCs/>
          <w:sz w:val="24"/>
          <w:szCs w:val="24"/>
          <w:lang w:eastAsia="en-IN"/>
        </w:rPr>
        <w:t xml:space="preserve"> </w:t>
      </w:r>
      <w:r w:rsidRPr="008A2A5B">
        <w:rPr>
          <w:rFonts w:ascii="Times New Roman" w:eastAsia="Times New Roman" w:hAnsi="Times New Roman"/>
          <w:bCs/>
          <w:sz w:val="24"/>
          <w:szCs w:val="24"/>
          <w:lang w:eastAsia="en-IN"/>
        </w:rPr>
        <w:t xml:space="preserve">Once the solution setup was complete, input ranges for variable flow rates, voltages, and current were specified in the Python code designed for the reaction. The Bayesian optimizer systematically explored these varying reaction conditions, aiming to achieve maximum yield. The optimization process involved running </w:t>
      </w:r>
      <w:r>
        <w:rPr>
          <w:rFonts w:ascii="Times New Roman" w:eastAsia="Times New Roman" w:hAnsi="Times New Roman"/>
          <w:bCs/>
          <w:sz w:val="24"/>
          <w:szCs w:val="24"/>
          <w:lang w:eastAsia="en-IN"/>
        </w:rPr>
        <w:t>50-60</w:t>
      </w:r>
      <w:r w:rsidRPr="008A2A5B">
        <w:rPr>
          <w:rFonts w:ascii="Times New Roman" w:eastAsia="Times New Roman" w:hAnsi="Times New Roman"/>
          <w:bCs/>
          <w:sz w:val="24"/>
          <w:szCs w:val="24"/>
          <w:lang w:eastAsia="en-IN"/>
        </w:rPr>
        <w:t xml:space="preserve"> experiments and the results were tabulated in the optimization </w:t>
      </w:r>
      <w:r w:rsidRPr="00362795">
        <w:rPr>
          <w:rFonts w:ascii="Times New Roman" w:eastAsia="Times New Roman" w:hAnsi="Times New Roman"/>
          <w:bCs/>
          <w:sz w:val="24"/>
          <w:szCs w:val="24"/>
          <w:lang w:eastAsia="en-IN"/>
        </w:rPr>
        <w:t>table (</w:t>
      </w:r>
      <w:r w:rsidR="00362795" w:rsidRPr="00362795">
        <w:rPr>
          <w:rFonts w:ascii="Times New Roman" w:eastAsia="Times New Roman" w:hAnsi="Times New Roman"/>
          <w:bCs/>
          <w:sz w:val="24"/>
          <w:szCs w:val="24"/>
          <w:lang w:eastAsia="en-IN"/>
        </w:rPr>
        <w:t>Table S1</w:t>
      </w:r>
      <w:r w:rsidR="00074CF8">
        <w:rPr>
          <w:rFonts w:ascii="Times New Roman" w:eastAsia="Times New Roman" w:hAnsi="Times New Roman"/>
          <w:bCs/>
          <w:sz w:val="24"/>
          <w:szCs w:val="24"/>
          <w:lang w:eastAsia="en-IN"/>
        </w:rPr>
        <w:t>2</w:t>
      </w:r>
      <w:r w:rsidR="00BC0C18">
        <w:rPr>
          <w:rFonts w:ascii="Times New Roman" w:eastAsia="Times New Roman" w:hAnsi="Times New Roman"/>
          <w:bCs/>
          <w:sz w:val="24"/>
          <w:szCs w:val="24"/>
          <w:lang w:eastAsia="en-IN"/>
        </w:rPr>
        <w:t>)</w:t>
      </w:r>
      <w:r w:rsidR="00362795">
        <w:rPr>
          <w:rFonts w:ascii="Times New Roman" w:eastAsia="Times New Roman" w:hAnsi="Times New Roman"/>
          <w:bCs/>
          <w:sz w:val="24"/>
          <w:szCs w:val="24"/>
          <w:lang w:eastAsia="en-IN"/>
        </w:rPr>
        <w:t>.</w:t>
      </w:r>
    </w:p>
    <w:p w14:paraId="4370CA85" w14:textId="77777777" w:rsidR="0006245D" w:rsidRDefault="0006245D" w:rsidP="00BC0C18">
      <w:pPr>
        <w:spacing w:line="240" w:lineRule="auto"/>
        <w:rPr>
          <w:rFonts w:ascii="Times New Roman" w:eastAsia="Times New Roman" w:hAnsi="Times New Roman"/>
          <w:bCs/>
          <w:sz w:val="24"/>
          <w:szCs w:val="24"/>
          <w:lang w:eastAsia="en-IN"/>
        </w:rPr>
        <w:sectPr w:rsidR="0006245D">
          <w:pgSz w:w="11906" w:h="16838"/>
          <w:pgMar w:top="1440" w:right="1440" w:bottom="1440" w:left="1440" w:header="720" w:footer="720" w:gutter="0"/>
          <w:cols w:space="720"/>
          <w:docGrid w:linePitch="360"/>
        </w:sectPr>
      </w:pPr>
    </w:p>
    <w:p w14:paraId="012440F6" w14:textId="514DFB30" w:rsidR="00BC0C18" w:rsidRDefault="00BC0C18" w:rsidP="00BC0C18">
      <w:pPr>
        <w:spacing w:line="240" w:lineRule="auto"/>
        <w:rPr>
          <w:rFonts w:ascii="Times New Roman" w:eastAsia="Times New Roman" w:hAnsi="Times New Roman"/>
          <w:bCs/>
          <w:sz w:val="24"/>
          <w:szCs w:val="24"/>
          <w:lang w:eastAsia="en-IN"/>
        </w:rPr>
      </w:pPr>
      <w:r w:rsidRPr="00362795">
        <w:rPr>
          <w:rFonts w:ascii="Times New Roman" w:eastAsia="Times New Roman" w:hAnsi="Times New Roman"/>
          <w:b/>
          <w:bCs/>
          <w:sz w:val="24"/>
          <w:szCs w:val="24"/>
          <w:lang w:eastAsia="en-IN"/>
        </w:rPr>
        <w:lastRenderedPageBreak/>
        <w:t>S7.2.1.</w:t>
      </w:r>
      <w:r>
        <w:rPr>
          <w:rFonts w:ascii="Times New Roman" w:eastAsia="Times New Roman" w:hAnsi="Times New Roman"/>
          <w:bCs/>
          <w:sz w:val="24"/>
          <w:szCs w:val="24"/>
          <w:lang w:eastAsia="en-IN"/>
        </w:rPr>
        <w:t xml:space="preserve"> Python code for optimizing condition of </w:t>
      </w:r>
      <w:r w:rsidR="00B56A5D" w:rsidRPr="00B56A5D">
        <w:rPr>
          <w:rFonts w:ascii="Times New Roman" w:eastAsia="Times New Roman" w:hAnsi="Times New Roman"/>
          <w:bCs/>
          <w:sz w:val="24"/>
          <w:szCs w:val="24"/>
          <w:lang w:eastAsia="en-IN"/>
        </w:rPr>
        <w:t xml:space="preserve">C-C bond formation, </w:t>
      </w:r>
      <w:r w:rsidR="00B56A5D">
        <w:rPr>
          <w:rFonts w:ascii="Times New Roman" w:eastAsia="Times New Roman" w:hAnsi="Times New Roman"/>
          <w:bCs/>
          <w:sz w:val="24"/>
          <w:szCs w:val="24"/>
          <w:lang w:eastAsia="en-IN"/>
        </w:rPr>
        <w:t>(</w:t>
      </w:r>
      <w:r w:rsidR="00B56A5D" w:rsidRPr="00B56A5D">
        <w:rPr>
          <w:rFonts w:ascii="Times New Roman" w:eastAsia="Times New Roman" w:hAnsi="Times New Roman"/>
          <w:bCs/>
          <w:sz w:val="24"/>
          <w:szCs w:val="24"/>
          <w:lang w:eastAsia="en-IN"/>
        </w:rPr>
        <w:t>cyclopropenation)</w:t>
      </w:r>
    </w:p>
    <w:p w14:paraId="738D27CE" w14:textId="7ABEB49F" w:rsidR="00BC0C18" w:rsidRDefault="00BC0C18" w:rsidP="00744D5D">
      <w:pPr>
        <w:spacing w:line="240" w:lineRule="auto"/>
        <w:jc w:val="center"/>
        <w:rPr>
          <w:rFonts w:ascii="Times New Roman" w:eastAsia="Times New Roman" w:hAnsi="Times New Roman"/>
          <w:bCs/>
          <w:sz w:val="24"/>
          <w:szCs w:val="24"/>
          <w:lang w:eastAsia="en-IN"/>
        </w:rPr>
      </w:pPr>
      <w:r w:rsidRPr="00744D5D">
        <w:rPr>
          <w:rFonts w:ascii="Times New Roman" w:eastAsia="Times New Roman" w:hAnsi="Times New Roman"/>
          <w:bCs/>
          <w:noProof/>
          <w:sz w:val="24"/>
          <w:szCs w:val="24"/>
          <w:lang w:eastAsia="en-IN"/>
        </w:rPr>
        <w:drawing>
          <wp:inline distT="0" distB="0" distL="0" distR="0" wp14:anchorId="10FFBC1F" wp14:editId="70757B0B">
            <wp:extent cx="8563467" cy="5295331"/>
            <wp:effectExtent l="0" t="0" r="9525" b="635"/>
            <wp:docPr id="395902755" name="Picture 395902755" descr="G:\06-12-2023 Automation\supporting\code pictures\phenyl acetylene\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G:\06-12-2023 Automation\supporting\code pictures\phenyl acetylene\Capture1.PNG"/>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8596807" cy="5315947"/>
                    </a:xfrm>
                    <a:prstGeom prst="rect">
                      <a:avLst/>
                    </a:prstGeom>
                    <a:noFill/>
                    <a:ln>
                      <a:noFill/>
                    </a:ln>
                  </pic:spPr>
                </pic:pic>
              </a:graphicData>
            </a:graphic>
          </wp:inline>
        </w:drawing>
      </w:r>
    </w:p>
    <w:p w14:paraId="422294CA" w14:textId="77777777" w:rsidR="00744D5D" w:rsidRDefault="00744D5D" w:rsidP="00744D5D">
      <w:pPr>
        <w:spacing w:line="240" w:lineRule="auto"/>
        <w:jc w:val="center"/>
        <w:rPr>
          <w:rFonts w:ascii="Times New Roman" w:eastAsia="Times New Roman" w:hAnsi="Times New Roman"/>
          <w:bCs/>
          <w:sz w:val="24"/>
          <w:szCs w:val="24"/>
          <w:lang w:eastAsia="en-IN"/>
        </w:rPr>
      </w:pPr>
      <w:r w:rsidRPr="00744D5D">
        <w:rPr>
          <w:rFonts w:ascii="Times New Roman" w:eastAsia="Times New Roman" w:hAnsi="Times New Roman"/>
          <w:bCs/>
          <w:noProof/>
          <w:sz w:val="24"/>
          <w:szCs w:val="24"/>
          <w:lang w:eastAsia="en-IN"/>
        </w:rPr>
        <w:drawing>
          <wp:inline distT="0" distB="0" distL="0" distR="0" wp14:anchorId="3E770174" wp14:editId="767FA770">
            <wp:extent cx="8675253" cy="5138382"/>
            <wp:effectExtent l="0" t="0" r="0" b="5715"/>
            <wp:docPr id="395902756" name="Picture 395902756" descr="G:\06-12-2023 Automation\supporting\code pictures\phenyl acetylene\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G:\06-12-2023 Automation\supporting\code pictures\phenyl acetylene\Capture2.PNG"/>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8689590" cy="5146874"/>
                    </a:xfrm>
                    <a:prstGeom prst="rect">
                      <a:avLst/>
                    </a:prstGeom>
                    <a:noFill/>
                    <a:ln>
                      <a:noFill/>
                    </a:ln>
                  </pic:spPr>
                </pic:pic>
              </a:graphicData>
            </a:graphic>
          </wp:inline>
        </w:drawing>
      </w:r>
    </w:p>
    <w:p w14:paraId="43B2E878" w14:textId="77777777" w:rsidR="00744D5D" w:rsidRDefault="00744D5D" w:rsidP="00744D5D">
      <w:pPr>
        <w:spacing w:line="240" w:lineRule="auto"/>
        <w:jc w:val="center"/>
        <w:rPr>
          <w:rFonts w:ascii="Times New Roman" w:eastAsia="Times New Roman" w:hAnsi="Times New Roman"/>
          <w:bCs/>
          <w:sz w:val="24"/>
          <w:szCs w:val="24"/>
          <w:lang w:eastAsia="en-IN"/>
        </w:rPr>
      </w:pPr>
      <w:r w:rsidRPr="00744D5D">
        <w:rPr>
          <w:rFonts w:ascii="Times New Roman" w:eastAsia="Times New Roman" w:hAnsi="Times New Roman"/>
          <w:bCs/>
          <w:noProof/>
          <w:sz w:val="24"/>
          <w:szCs w:val="24"/>
          <w:lang w:eastAsia="en-IN"/>
        </w:rPr>
        <w:drawing>
          <wp:inline distT="0" distB="0" distL="0" distR="0" wp14:anchorId="1A476DE6" wp14:editId="414FCDEC">
            <wp:extent cx="8687201" cy="5015552"/>
            <wp:effectExtent l="0" t="0" r="0" b="0"/>
            <wp:docPr id="395902757" name="Picture 395902757" descr="G:\06-12-2023 Automation\supporting\code pictures\phenyl acetylene\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G:\06-12-2023 Automation\supporting\code pictures\phenyl acetylene\Capture3.PNG"/>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8711955" cy="5029844"/>
                    </a:xfrm>
                    <a:prstGeom prst="rect">
                      <a:avLst/>
                    </a:prstGeom>
                    <a:noFill/>
                    <a:ln>
                      <a:noFill/>
                    </a:ln>
                  </pic:spPr>
                </pic:pic>
              </a:graphicData>
            </a:graphic>
          </wp:inline>
        </w:drawing>
      </w:r>
    </w:p>
    <w:p w14:paraId="418D0A54" w14:textId="77777777" w:rsidR="00744D5D" w:rsidRDefault="00744D5D" w:rsidP="00744D5D">
      <w:pPr>
        <w:spacing w:line="480" w:lineRule="auto"/>
        <w:jc w:val="center"/>
        <w:rPr>
          <w:rFonts w:ascii="Times New Roman" w:eastAsia="Times New Roman" w:hAnsi="Times New Roman"/>
          <w:bCs/>
          <w:sz w:val="24"/>
          <w:szCs w:val="24"/>
          <w:lang w:eastAsia="en-IN"/>
        </w:rPr>
      </w:pPr>
      <w:r w:rsidRPr="00744D5D">
        <w:rPr>
          <w:rFonts w:ascii="Times New Roman" w:eastAsia="Times New Roman" w:hAnsi="Times New Roman"/>
          <w:bCs/>
          <w:noProof/>
          <w:sz w:val="24"/>
          <w:szCs w:val="24"/>
          <w:lang w:eastAsia="en-IN"/>
        </w:rPr>
        <w:lastRenderedPageBreak/>
        <w:drawing>
          <wp:inline distT="0" distB="0" distL="0" distR="0" wp14:anchorId="2D9BA782" wp14:editId="4775F8B9">
            <wp:extent cx="8607402" cy="5083791"/>
            <wp:effectExtent l="0" t="0" r="3810" b="3175"/>
            <wp:docPr id="395902758" name="Picture 395902758" descr="G:\06-12-2023 Automation\supporting\code pictures\phenyl acetylene\Cap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G:\06-12-2023 Automation\supporting\code pictures\phenyl acetylene\Capture4.PNG"/>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8643192" cy="5104930"/>
                    </a:xfrm>
                    <a:prstGeom prst="rect">
                      <a:avLst/>
                    </a:prstGeom>
                    <a:noFill/>
                    <a:ln>
                      <a:noFill/>
                    </a:ln>
                  </pic:spPr>
                </pic:pic>
              </a:graphicData>
            </a:graphic>
          </wp:inline>
        </w:drawing>
      </w:r>
    </w:p>
    <w:p w14:paraId="5AD1FDF9" w14:textId="77777777" w:rsidR="0006245D" w:rsidRDefault="0006245D" w:rsidP="00F60B0E">
      <w:pPr>
        <w:spacing w:line="276" w:lineRule="auto"/>
        <w:jc w:val="both"/>
        <w:rPr>
          <w:rFonts w:ascii="Times New Roman" w:eastAsia="Times New Roman" w:hAnsi="Times New Roman"/>
          <w:b/>
          <w:bCs/>
          <w:sz w:val="24"/>
          <w:szCs w:val="24"/>
          <w:lang w:eastAsia="en-IN"/>
        </w:rPr>
        <w:sectPr w:rsidR="0006245D" w:rsidSect="0006245D">
          <w:pgSz w:w="16838" w:h="11906" w:orient="landscape"/>
          <w:pgMar w:top="1440" w:right="1440" w:bottom="1440" w:left="1440" w:header="720" w:footer="720" w:gutter="0"/>
          <w:cols w:space="720"/>
          <w:docGrid w:linePitch="360"/>
        </w:sectPr>
      </w:pPr>
    </w:p>
    <w:p w14:paraId="450921E8" w14:textId="248A0980" w:rsidR="00F60B0E" w:rsidRDefault="00F60B0E" w:rsidP="00C02711">
      <w:pPr>
        <w:spacing w:line="360" w:lineRule="auto"/>
        <w:jc w:val="both"/>
        <w:rPr>
          <w:rFonts w:ascii="Times New Roman" w:eastAsia="Times New Roman" w:hAnsi="Times New Roman"/>
          <w:sz w:val="24"/>
          <w:szCs w:val="24"/>
          <w:lang w:eastAsia="en-IN"/>
        </w:rPr>
      </w:pPr>
      <w:r w:rsidRPr="00164693">
        <w:rPr>
          <w:rFonts w:ascii="Times New Roman" w:eastAsia="Times New Roman" w:hAnsi="Times New Roman"/>
          <w:b/>
          <w:bCs/>
          <w:sz w:val="24"/>
          <w:szCs w:val="24"/>
          <w:lang w:eastAsia="en-IN"/>
        </w:rPr>
        <w:lastRenderedPageBreak/>
        <w:t>Table S</w:t>
      </w:r>
      <w:r w:rsidR="00362795">
        <w:rPr>
          <w:rFonts w:ascii="Times New Roman" w:eastAsia="Times New Roman" w:hAnsi="Times New Roman"/>
          <w:b/>
          <w:bCs/>
          <w:sz w:val="24"/>
          <w:szCs w:val="24"/>
          <w:lang w:eastAsia="en-IN"/>
        </w:rPr>
        <w:t>1</w:t>
      </w:r>
      <w:r w:rsidR="00074CF8">
        <w:rPr>
          <w:rFonts w:ascii="Times New Roman" w:eastAsia="Times New Roman" w:hAnsi="Times New Roman"/>
          <w:b/>
          <w:bCs/>
          <w:sz w:val="24"/>
          <w:szCs w:val="24"/>
          <w:lang w:eastAsia="en-IN"/>
        </w:rPr>
        <w:t>2</w:t>
      </w:r>
      <w:r w:rsidRPr="00164693">
        <w:rPr>
          <w:rFonts w:ascii="Times New Roman" w:eastAsia="Times New Roman" w:hAnsi="Times New Roman"/>
          <w:b/>
          <w:bCs/>
          <w:sz w:val="24"/>
          <w:szCs w:val="24"/>
          <w:lang w:eastAsia="en-IN"/>
        </w:rPr>
        <w:t>.</w:t>
      </w:r>
      <w:r>
        <w:rPr>
          <w:rFonts w:ascii="Times New Roman" w:eastAsia="Times New Roman" w:hAnsi="Times New Roman"/>
          <w:sz w:val="24"/>
          <w:szCs w:val="24"/>
          <w:lang w:eastAsia="en-IN"/>
        </w:rPr>
        <w:t xml:space="preserve"> Auto-optimization table of </w:t>
      </w:r>
      <w:r w:rsidR="00B56A5D" w:rsidRPr="00B56A5D">
        <w:rPr>
          <w:rFonts w:ascii="Times New Roman" w:eastAsia="Times New Roman" w:hAnsi="Times New Roman"/>
          <w:sz w:val="24"/>
          <w:szCs w:val="24"/>
          <w:lang w:eastAsia="en-IN"/>
        </w:rPr>
        <w:t xml:space="preserve">C-C bond formation, </w:t>
      </w:r>
      <w:r w:rsidR="00B56A5D">
        <w:rPr>
          <w:rFonts w:ascii="Times New Roman" w:eastAsia="Times New Roman" w:hAnsi="Times New Roman"/>
          <w:sz w:val="24"/>
          <w:szCs w:val="24"/>
          <w:lang w:eastAsia="en-IN"/>
        </w:rPr>
        <w:t>(</w:t>
      </w:r>
      <w:r w:rsidR="00B56A5D" w:rsidRPr="00B56A5D">
        <w:rPr>
          <w:rFonts w:ascii="Times New Roman" w:eastAsia="Times New Roman" w:hAnsi="Times New Roman"/>
          <w:sz w:val="24"/>
          <w:szCs w:val="24"/>
          <w:lang w:eastAsia="en-IN"/>
        </w:rPr>
        <w:t>cyclopropenation)</w:t>
      </w:r>
    </w:p>
    <w:p w14:paraId="0A66A311" w14:textId="77777777" w:rsidR="00DF1EEF" w:rsidRPr="00E74DA1" w:rsidRDefault="00DF1EEF" w:rsidP="00DF1EEF">
      <w:pPr>
        <w:spacing w:line="276" w:lineRule="auto"/>
        <w:jc w:val="center"/>
        <w:rPr>
          <w:rFonts w:ascii="Times New Roman" w:eastAsia="Times New Roman" w:hAnsi="Times New Roman"/>
          <w:sz w:val="24"/>
          <w:szCs w:val="24"/>
          <w:lang w:eastAsia="en-IN"/>
        </w:rPr>
      </w:pPr>
      <w:r>
        <w:rPr>
          <w:rFonts w:ascii="Times New Roman" w:eastAsia="Times New Roman" w:hAnsi="Times New Roman"/>
          <w:noProof/>
          <w:sz w:val="24"/>
          <w:szCs w:val="24"/>
          <w:lang w:eastAsia="en-IN"/>
        </w:rPr>
        <w:drawing>
          <wp:inline distT="0" distB="0" distL="0" distR="0" wp14:anchorId="13D3AA86" wp14:editId="3A419DF0">
            <wp:extent cx="5690526" cy="3511296"/>
            <wp:effectExtent l="0" t="0" r="0" b="0"/>
            <wp:docPr id="395902737" name="Picture 395902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700664" cy="3517552"/>
                    </a:xfrm>
                    <a:prstGeom prst="rect">
                      <a:avLst/>
                    </a:prstGeom>
                    <a:noFill/>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9"/>
        <w:gridCol w:w="1433"/>
        <w:gridCol w:w="1003"/>
        <w:gridCol w:w="1225"/>
        <w:gridCol w:w="1231"/>
        <w:gridCol w:w="1129"/>
        <w:gridCol w:w="1536"/>
      </w:tblGrid>
      <w:tr w:rsidR="00DF1EEF" w14:paraId="4977E38F" w14:textId="77777777" w:rsidTr="007D774F">
        <w:tc>
          <w:tcPr>
            <w:tcW w:w="1469" w:type="dxa"/>
            <w:tcBorders>
              <w:top w:val="single" w:sz="4" w:space="0" w:color="auto"/>
              <w:bottom w:val="single" w:sz="4" w:space="0" w:color="auto"/>
            </w:tcBorders>
          </w:tcPr>
          <w:p w14:paraId="1E8A783A" w14:textId="77777777" w:rsidR="00DF1EEF" w:rsidRPr="00BC2735"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No. of experiments</w:t>
            </w:r>
          </w:p>
        </w:tc>
        <w:tc>
          <w:tcPr>
            <w:tcW w:w="1433" w:type="dxa"/>
            <w:tcBorders>
              <w:top w:val="single" w:sz="4" w:space="0" w:color="auto"/>
              <w:bottom w:val="single" w:sz="4" w:space="0" w:color="auto"/>
            </w:tcBorders>
          </w:tcPr>
          <w:p w14:paraId="413313A0" w14:textId="77777777" w:rsidR="00DF1EEF" w:rsidRDefault="00DF1EEF"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Flow rate</w:t>
            </w:r>
          </w:p>
          <w:p w14:paraId="5F84B0B2" w14:textId="77777777" w:rsidR="00DF1EEF" w:rsidRPr="00BC2735" w:rsidRDefault="00DF1EEF"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mL/min</w:t>
            </w:r>
          </w:p>
        </w:tc>
        <w:tc>
          <w:tcPr>
            <w:tcW w:w="1003" w:type="dxa"/>
            <w:tcBorders>
              <w:top w:val="single" w:sz="4" w:space="0" w:color="auto"/>
              <w:bottom w:val="single" w:sz="4" w:space="0" w:color="auto"/>
            </w:tcBorders>
          </w:tcPr>
          <w:p w14:paraId="007B9920" w14:textId="77777777" w:rsidR="00DF1EEF" w:rsidRDefault="00DF1EEF"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Voltage</w:t>
            </w:r>
          </w:p>
          <w:p w14:paraId="20AE08CA" w14:textId="77777777" w:rsidR="00DF1EEF" w:rsidRPr="00BC2735" w:rsidRDefault="00DF1EEF"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w:t>
            </w:r>
          </w:p>
        </w:tc>
        <w:tc>
          <w:tcPr>
            <w:tcW w:w="1225" w:type="dxa"/>
            <w:tcBorders>
              <w:top w:val="single" w:sz="4" w:space="0" w:color="auto"/>
              <w:bottom w:val="single" w:sz="4" w:space="0" w:color="auto"/>
            </w:tcBorders>
          </w:tcPr>
          <w:p w14:paraId="4F93EEA5" w14:textId="77777777" w:rsidR="00DF1EEF" w:rsidRDefault="00DF1EEF"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Light intensity</w:t>
            </w:r>
          </w:p>
          <w:p w14:paraId="79371D4C" w14:textId="77777777" w:rsidR="00DF1EEF" w:rsidRPr="00BC2735" w:rsidRDefault="00DF1EEF"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w:t>
            </w:r>
          </w:p>
        </w:tc>
        <w:tc>
          <w:tcPr>
            <w:tcW w:w="1231" w:type="dxa"/>
            <w:tcBorders>
              <w:top w:val="single" w:sz="4" w:space="0" w:color="auto"/>
              <w:bottom w:val="single" w:sz="4" w:space="0" w:color="auto"/>
            </w:tcBorders>
          </w:tcPr>
          <w:p w14:paraId="526BDD9A" w14:textId="77777777" w:rsidR="00DF1EEF" w:rsidRDefault="00DF1EEF" w:rsidP="002D077B">
            <w:pPr>
              <w:spacing w:line="360" w:lineRule="auto"/>
              <w:jc w:val="center"/>
              <w:rPr>
                <w:rFonts w:ascii="Times New Roman" w:eastAsia="Times New Roman" w:hAnsi="Times New Roman"/>
                <w:b/>
                <w:bCs/>
                <w:sz w:val="24"/>
                <w:szCs w:val="24"/>
                <w:lang w:eastAsia="en-IN"/>
              </w:rPr>
            </w:pPr>
            <w:r w:rsidRPr="00433D24">
              <w:rPr>
                <w:rFonts w:ascii="Times New Roman" w:eastAsia="Times New Roman" w:hAnsi="Times New Roman"/>
                <w:b/>
                <w:bCs/>
                <w:sz w:val="24"/>
                <w:szCs w:val="24"/>
                <w:lang w:eastAsia="en-IN"/>
              </w:rPr>
              <w:t>area-results</w:t>
            </w:r>
          </w:p>
        </w:tc>
        <w:tc>
          <w:tcPr>
            <w:tcW w:w="1129" w:type="dxa"/>
            <w:tcBorders>
              <w:top w:val="single" w:sz="4" w:space="0" w:color="auto"/>
              <w:bottom w:val="single" w:sz="4" w:space="0" w:color="auto"/>
            </w:tcBorders>
          </w:tcPr>
          <w:p w14:paraId="0F21337E" w14:textId="77777777" w:rsidR="00DF1EEF" w:rsidRDefault="00DF1EEF"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Yield</w:t>
            </w:r>
          </w:p>
          <w:p w14:paraId="07C11463" w14:textId="77777777" w:rsidR="00DF1EEF" w:rsidRPr="00BC2735" w:rsidRDefault="00DF1EEF"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t>
            </w:r>
          </w:p>
        </w:tc>
        <w:tc>
          <w:tcPr>
            <w:tcW w:w="1536" w:type="dxa"/>
            <w:tcBorders>
              <w:top w:val="single" w:sz="4" w:space="0" w:color="auto"/>
              <w:bottom w:val="single" w:sz="4" w:space="0" w:color="auto"/>
            </w:tcBorders>
          </w:tcPr>
          <w:p w14:paraId="1537C281" w14:textId="77777777" w:rsidR="00D81B94" w:rsidRDefault="00D81B94" w:rsidP="00D81B94">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Space time yield</w:t>
            </w:r>
          </w:p>
          <w:p w14:paraId="172D8C9B" w14:textId="150CE568" w:rsidR="00DF1EEF" w:rsidRDefault="00B61C66" w:rsidP="00D81B94">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(g mL</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 xml:space="preserve"> h</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w:t>
            </w:r>
          </w:p>
        </w:tc>
      </w:tr>
      <w:tr w:rsidR="0002200A" w14:paraId="6F580E49" w14:textId="77777777" w:rsidTr="007D774F">
        <w:tc>
          <w:tcPr>
            <w:tcW w:w="1469" w:type="dxa"/>
            <w:tcBorders>
              <w:top w:val="single" w:sz="4" w:space="0" w:color="auto"/>
            </w:tcBorders>
          </w:tcPr>
          <w:p w14:paraId="1761C935"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w:t>
            </w:r>
          </w:p>
        </w:tc>
        <w:tc>
          <w:tcPr>
            <w:tcW w:w="1433" w:type="dxa"/>
            <w:tcBorders>
              <w:top w:val="single" w:sz="4" w:space="0" w:color="auto"/>
            </w:tcBorders>
            <w:vAlign w:val="center"/>
          </w:tcPr>
          <w:p w14:paraId="1D70AB1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0.120701</w:t>
            </w:r>
          </w:p>
        </w:tc>
        <w:tc>
          <w:tcPr>
            <w:tcW w:w="1003" w:type="dxa"/>
            <w:tcBorders>
              <w:top w:val="single" w:sz="4" w:space="0" w:color="auto"/>
            </w:tcBorders>
            <w:vAlign w:val="center"/>
          </w:tcPr>
          <w:p w14:paraId="065FFA4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14.1092</w:t>
            </w:r>
          </w:p>
        </w:tc>
        <w:tc>
          <w:tcPr>
            <w:tcW w:w="1225" w:type="dxa"/>
            <w:tcBorders>
              <w:top w:val="single" w:sz="4" w:space="0" w:color="auto"/>
            </w:tcBorders>
            <w:vAlign w:val="center"/>
          </w:tcPr>
          <w:p w14:paraId="2B1151B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60.443</w:t>
            </w:r>
          </w:p>
        </w:tc>
        <w:tc>
          <w:tcPr>
            <w:tcW w:w="1231" w:type="dxa"/>
            <w:tcBorders>
              <w:top w:val="single" w:sz="4" w:space="0" w:color="auto"/>
            </w:tcBorders>
            <w:vAlign w:val="center"/>
          </w:tcPr>
          <w:p w14:paraId="527947E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0.454837</w:t>
            </w:r>
          </w:p>
        </w:tc>
        <w:tc>
          <w:tcPr>
            <w:tcW w:w="1129" w:type="dxa"/>
            <w:tcBorders>
              <w:top w:val="single" w:sz="4" w:space="0" w:color="auto"/>
            </w:tcBorders>
            <w:vAlign w:val="bottom"/>
          </w:tcPr>
          <w:p w14:paraId="11C8420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73.79562</w:t>
            </w:r>
          </w:p>
        </w:tc>
        <w:tc>
          <w:tcPr>
            <w:tcW w:w="1536" w:type="dxa"/>
            <w:tcBorders>
              <w:top w:val="single" w:sz="4" w:space="0" w:color="auto"/>
            </w:tcBorders>
          </w:tcPr>
          <w:p w14:paraId="4A991F71"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0.018972347</w:t>
            </w:r>
          </w:p>
        </w:tc>
      </w:tr>
      <w:tr w:rsidR="0002200A" w14:paraId="7E7CD8A7" w14:textId="77777777" w:rsidTr="007D774F">
        <w:tc>
          <w:tcPr>
            <w:tcW w:w="1469" w:type="dxa"/>
          </w:tcPr>
          <w:p w14:paraId="2028F75D"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w:t>
            </w:r>
          </w:p>
        </w:tc>
        <w:tc>
          <w:tcPr>
            <w:tcW w:w="1433" w:type="dxa"/>
            <w:vAlign w:val="center"/>
          </w:tcPr>
          <w:p w14:paraId="5EA6738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0.090227</w:t>
            </w:r>
          </w:p>
        </w:tc>
        <w:tc>
          <w:tcPr>
            <w:tcW w:w="1003" w:type="dxa"/>
            <w:vAlign w:val="center"/>
          </w:tcPr>
          <w:p w14:paraId="32AB5D4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14.0756</w:t>
            </w:r>
          </w:p>
        </w:tc>
        <w:tc>
          <w:tcPr>
            <w:tcW w:w="1225" w:type="dxa"/>
            <w:vAlign w:val="center"/>
          </w:tcPr>
          <w:p w14:paraId="73267F6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60.142</w:t>
            </w:r>
          </w:p>
        </w:tc>
        <w:tc>
          <w:tcPr>
            <w:tcW w:w="1231" w:type="dxa"/>
            <w:vAlign w:val="center"/>
          </w:tcPr>
          <w:p w14:paraId="26F3647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0.467826</w:t>
            </w:r>
          </w:p>
        </w:tc>
        <w:tc>
          <w:tcPr>
            <w:tcW w:w="1129" w:type="dxa"/>
            <w:vAlign w:val="bottom"/>
          </w:tcPr>
          <w:p w14:paraId="6263253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75.90304</w:t>
            </w:r>
          </w:p>
        </w:tc>
        <w:tc>
          <w:tcPr>
            <w:tcW w:w="1536" w:type="dxa"/>
          </w:tcPr>
          <w:p w14:paraId="1096A677"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0.014587312</w:t>
            </w:r>
          </w:p>
        </w:tc>
      </w:tr>
      <w:tr w:rsidR="0002200A" w14:paraId="5912DB00" w14:textId="77777777" w:rsidTr="007D774F">
        <w:tc>
          <w:tcPr>
            <w:tcW w:w="1469" w:type="dxa"/>
          </w:tcPr>
          <w:p w14:paraId="16906C11"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w:t>
            </w:r>
          </w:p>
        </w:tc>
        <w:tc>
          <w:tcPr>
            <w:tcW w:w="1433" w:type="dxa"/>
            <w:vAlign w:val="center"/>
          </w:tcPr>
          <w:p w14:paraId="3D8E832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0.066047</w:t>
            </w:r>
          </w:p>
        </w:tc>
        <w:tc>
          <w:tcPr>
            <w:tcW w:w="1003" w:type="dxa"/>
            <w:vAlign w:val="center"/>
          </w:tcPr>
          <w:p w14:paraId="1F49FA6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10.6181</w:t>
            </w:r>
          </w:p>
        </w:tc>
        <w:tc>
          <w:tcPr>
            <w:tcW w:w="1225" w:type="dxa"/>
            <w:vAlign w:val="center"/>
          </w:tcPr>
          <w:p w14:paraId="74184B0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20.55</w:t>
            </w:r>
          </w:p>
        </w:tc>
        <w:tc>
          <w:tcPr>
            <w:tcW w:w="1231" w:type="dxa"/>
            <w:vAlign w:val="center"/>
          </w:tcPr>
          <w:p w14:paraId="6304722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0.114833</w:t>
            </w:r>
          </w:p>
        </w:tc>
        <w:tc>
          <w:tcPr>
            <w:tcW w:w="1129" w:type="dxa"/>
            <w:vAlign w:val="bottom"/>
          </w:tcPr>
          <w:p w14:paraId="3C9B93F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18.63123</w:t>
            </w:r>
          </w:p>
        </w:tc>
        <w:tc>
          <w:tcPr>
            <w:tcW w:w="1536" w:type="dxa"/>
          </w:tcPr>
          <w:p w14:paraId="37873541"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0.002621043</w:t>
            </w:r>
          </w:p>
        </w:tc>
      </w:tr>
      <w:tr w:rsidR="0002200A" w14:paraId="62314AA7" w14:textId="77777777" w:rsidTr="007D774F">
        <w:tc>
          <w:tcPr>
            <w:tcW w:w="1469" w:type="dxa"/>
          </w:tcPr>
          <w:p w14:paraId="4368676A"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w:t>
            </w:r>
          </w:p>
        </w:tc>
        <w:tc>
          <w:tcPr>
            <w:tcW w:w="1433" w:type="dxa"/>
            <w:vAlign w:val="center"/>
          </w:tcPr>
          <w:p w14:paraId="1754343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0.052175</w:t>
            </w:r>
          </w:p>
        </w:tc>
        <w:tc>
          <w:tcPr>
            <w:tcW w:w="1003" w:type="dxa"/>
            <w:vAlign w:val="center"/>
          </w:tcPr>
          <w:p w14:paraId="1464BCC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14.1067</w:t>
            </w:r>
          </w:p>
        </w:tc>
        <w:tc>
          <w:tcPr>
            <w:tcW w:w="1225" w:type="dxa"/>
            <w:vAlign w:val="center"/>
          </w:tcPr>
          <w:p w14:paraId="77AA4BF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60.91</w:t>
            </w:r>
          </w:p>
        </w:tc>
        <w:tc>
          <w:tcPr>
            <w:tcW w:w="1231" w:type="dxa"/>
            <w:vAlign w:val="center"/>
          </w:tcPr>
          <w:p w14:paraId="5B306B3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0.445654</w:t>
            </w:r>
          </w:p>
        </w:tc>
        <w:tc>
          <w:tcPr>
            <w:tcW w:w="1129" w:type="dxa"/>
            <w:vAlign w:val="bottom"/>
          </w:tcPr>
          <w:p w14:paraId="6B8DF0D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72.30571</w:t>
            </w:r>
          </w:p>
        </w:tc>
        <w:tc>
          <w:tcPr>
            <w:tcW w:w="1536" w:type="dxa"/>
          </w:tcPr>
          <w:p w14:paraId="3F5CB24F"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0.008035533</w:t>
            </w:r>
          </w:p>
        </w:tc>
      </w:tr>
      <w:tr w:rsidR="0002200A" w14:paraId="5684D813" w14:textId="77777777" w:rsidTr="007D774F">
        <w:tc>
          <w:tcPr>
            <w:tcW w:w="1469" w:type="dxa"/>
          </w:tcPr>
          <w:p w14:paraId="1809CD39"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w:t>
            </w:r>
          </w:p>
        </w:tc>
        <w:tc>
          <w:tcPr>
            <w:tcW w:w="1433" w:type="dxa"/>
            <w:vAlign w:val="center"/>
          </w:tcPr>
          <w:p w14:paraId="4B12D468" w14:textId="77777777" w:rsidR="0002200A" w:rsidRPr="00064AA8" w:rsidRDefault="0002200A" w:rsidP="0002200A">
            <w:pPr>
              <w:spacing w:line="360" w:lineRule="auto"/>
              <w:jc w:val="center"/>
              <w:rPr>
                <w:rFonts w:ascii="Times New Roman" w:eastAsia="Times New Roman" w:hAnsi="Times New Roman"/>
                <w:b/>
                <w:bCs/>
                <w:sz w:val="24"/>
                <w:szCs w:val="24"/>
                <w:lang w:eastAsia="en-IN"/>
              </w:rPr>
            </w:pPr>
            <w:r w:rsidRPr="00064AA8">
              <w:rPr>
                <w:rFonts w:ascii="Times New Roman" w:hAnsi="Times New Roman"/>
                <w:color w:val="000000"/>
                <w:sz w:val="24"/>
                <w:szCs w:val="24"/>
              </w:rPr>
              <w:t>0.05922</w:t>
            </w:r>
          </w:p>
        </w:tc>
        <w:tc>
          <w:tcPr>
            <w:tcW w:w="1003" w:type="dxa"/>
            <w:vAlign w:val="center"/>
          </w:tcPr>
          <w:p w14:paraId="2C6B654F" w14:textId="77777777" w:rsidR="0002200A" w:rsidRPr="00064AA8" w:rsidRDefault="0002200A" w:rsidP="0002200A">
            <w:pPr>
              <w:spacing w:line="360" w:lineRule="auto"/>
              <w:jc w:val="center"/>
              <w:rPr>
                <w:rFonts w:ascii="Times New Roman" w:eastAsia="Times New Roman" w:hAnsi="Times New Roman"/>
                <w:b/>
                <w:bCs/>
                <w:sz w:val="24"/>
                <w:szCs w:val="24"/>
                <w:lang w:eastAsia="en-IN"/>
              </w:rPr>
            </w:pPr>
            <w:r w:rsidRPr="00064AA8">
              <w:rPr>
                <w:rFonts w:ascii="Times New Roman" w:hAnsi="Times New Roman"/>
                <w:color w:val="000000"/>
                <w:sz w:val="24"/>
                <w:szCs w:val="24"/>
              </w:rPr>
              <w:t>10.4612</w:t>
            </w:r>
          </w:p>
        </w:tc>
        <w:tc>
          <w:tcPr>
            <w:tcW w:w="1225" w:type="dxa"/>
            <w:vAlign w:val="center"/>
          </w:tcPr>
          <w:p w14:paraId="2F1A6523" w14:textId="77777777" w:rsidR="0002200A" w:rsidRPr="00064AA8" w:rsidRDefault="0002200A" w:rsidP="0002200A">
            <w:pPr>
              <w:spacing w:line="360" w:lineRule="auto"/>
              <w:jc w:val="center"/>
              <w:rPr>
                <w:rFonts w:ascii="Times New Roman" w:eastAsia="Times New Roman" w:hAnsi="Times New Roman"/>
                <w:b/>
                <w:bCs/>
                <w:sz w:val="24"/>
                <w:szCs w:val="24"/>
                <w:lang w:eastAsia="en-IN"/>
              </w:rPr>
            </w:pPr>
            <w:r w:rsidRPr="00064AA8">
              <w:rPr>
                <w:rFonts w:ascii="Times New Roman" w:hAnsi="Times New Roman"/>
                <w:color w:val="000000"/>
                <w:sz w:val="24"/>
                <w:szCs w:val="24"/>
              </w:rPr>
              <w:t>19.499</w:t>
            </w:r>
          </w:p>
        </w:tc>
        <w:tc>
          <w:tcPr>
            <w:tcW w:w="1231" w:type="dxa"/>
            <w:vAlign w:val="center"/>
          </w:tcPr>
          <w:p w14:paraId="22A6B699" w14:textId="77777777" w:rsidR="0002200A" w:rsidRPr="00064AA8" w:rsidRDefault="0002200A" w:rsidP="0002200A">
            <w:pPr>
              <w:spacing w:line="360" w:lineRule="auto"/>
              <w:jc w:val="center"/>
              <w:rPr>
                <w:rFonts w:ascii="Times New Roman" w:eastAsia="Times New Roman" w:hAnsi="Times New Roman"/>
                <w:b/>
                <w:bCs/>
                <w:sz w:val="24"/>
                <w:szCs w:val="24"/>
                <w:lang w:eastAsia="en-IN"/>
              </w:rPr>
            </w:pPr>
            <w:r w:rsidRPr="00064AA8">
              <w:rPr>
                <w:rFonts w:ascii="Times New Roman" w:hAnsi="Times New Roman"/>
                <w:color w:val="000000"/>
                <w:sz w:val="24"/>
                <w:szCs w:val="24"/>
              </w:rPr>
              <w:t>0.106311</w:t>
            </w:r>
          </w:p>
        </w:tc>
        <w:tc>
          <w:tcPr>
            <w:tcW w:w="1129" w:type="dxa"/>
            <w:vAlign w:val="bottom"/>
          </w:tcPr>
          <w:p w14:paraId="70B7DEF9" w14:textId="77777777" w:rsidR="0002200A" w:rsidRPr="00064AA8" w:rsidRDefault="0002200A" w:rsidP="0002200A">
            <w:pPr>
              <w:spacing w:line="360" w:lineRule="auto"/>
              <w:jc w:val="center"/>
              <w:rPr>
                <w:rFonts w:ascii="Times New Roman" w:eastAsia="Times New Roman" w:hAnsi="Times New Roman"/>
                <w:b/>
                <w:bCs/>
                <w:sz w:val="24"/>
                <w:szCs w:val="24"/>
                <w:lang w:eastAsia="en-IN"/>
              </w:rPr>
            </w:pPr>
            <w:r w:rsidRPr="00064AA8">
              <w:rPr>
                <w:rFonts w:ascii="Times New Roman" w:hAnsi="Times New Roman"/>
                <w:color w:val="000000"/>
                <w:sz w:val="24"/>
                <w:szCs w:val="24"/>
              </w:rPr>
              <w:t>17.24857</w:t>
            </w:r>
          </w:p>
        </w:tc>
        <w:tc>
          <w:tcPr>
            <w:tcW w:w="1536" w:type="dxa"/>
          </w:tcPr>
          <w:p w14:paraId="58F1FD07" w14:textId="77777777" w:rsidR="0002200A" w:rsidRPr="0002200A" w:rsidRDefault="0002200A" w:rsidP="0002200A">
            <w:pPr>
              <w:spacing w:line="360" w:lineRule="auto"/>
              <w:jc w:val="center"/>
              <w:rPr>
                <w:rFonts w:ascii="Times New Roman" w:hAnsi="Times New Roman"/>
                <w:b/>
                <w:bCs/>
                <w:color w:val="000000"/>
                <w:sz w:val="24"/>
                <w:szCs w:val="24"/>
              </w:rPr>
            </w:pPr>
            <w:r w:rsidRPr="0002200A">
              <w:rPr>
                <w:rFonts w:ascii="Times New Roman" w:hAnsi="Times New Roman"/>
                <w:sz w:val="24"/>
                <w:szCs w:val="24"/>
              </w:rPr>
              <w:t>0.00217571</w:t>
            </w:r>
          </w:p>
        </w:tc>
      </w:tr>
      <w:tr w:rsidR="0002200A" w14:paraId="69DDE8C6" w14:textId="77777777" w:rsidTr="007D774F">
        <w:tc>
          <w:tcPr>
            <w:tcW w:w="1469" w:type="dxa"/>
          </w:tcPr>
          <w:p w14:paraId="41622546"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6</w:t>
            </w:r>
          </w:p>
        </w:tc>
        <w:tc>
          <w:tcPr>
            <w:tcW w:w="1433" w:type="dxa"/>
            <w:vAlign w:val="center"/>
          </w:tcPr>
          <w:p w14:paraId="6D3CB62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0.127527</w:t>
            </w:r>
          </w:p>
        </w:tc>
        <w:tc>
          <w:tcPr>
            <w:tcW w:w="1003" w:type="dxa"/>
            <w:vAlign w:val="center"/>
          </w:tcPr>
          <w:p w14:paraId="4D24300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13.1035</w:t>
            </w:r>
          </w:p>
        </w:tc>
        <w:tc>
          <w:tcPr>
            <w:tcW w:w="1225" w:type="dxa"/>
            <w:vAlign w:val="center"/>
          </w:tcPr>
          <w:p w14:paraId="0053A28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49.136</w:t>
            </w:r>
          </w:p>
        </w:tc>
        <w:tc>
          <w:tcPr>
            <w:tcW w:w="1231" w:type="dxa"/>
            <w:vAlign w:val="center"/>
          </w:tcPr>
          <w:p w14:paraId="238E3BE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0.358988</w:t>
            </w:r>
          </w:p>
        </w:tc>
        <w:tc>
          <w:tcPr>
            <w:tcW w:w="1129" w:type="dxa"/>
            <w:vAlign w:val="bottom"/>
          </w:tcPr>
          <w:p w14:paraId="229BFAB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58.24447</w:t>
            </w:r>
          </w:p>
        </w:tc>
        <w:tc>
          <w:tcPr>
            <w:tcW w:w="1536" w:type="dxa"/>
          </w:tcPr>
          <w:p w14:paraId="54EED7E9"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0.015821093</w:t>
            </w:r>
          </w:p>
        </w:tc>
      </w:tr>
      <w:tr w:rsidR="0002200A" w14:paraId="3060F7CC" w14:textId="77777777" w:rsidTr="007D774F">
        <w:tc>
          <w:tcPr>
            <w:tcW w:w="1469" w:type="dxa"/>
          </w:tcPr>
          <w:p w14:paraId="0137D9B0"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7</w:t>
            </w:r>
          </w:p>
        </w:tc>
        <w:tc>
          <w:tcPr>
            <w:tcW w:w="1433" w:type="dxa"/>
            <w:vAlign w:val="center"/>
          </w:tcPr>
          <w:p w14:paraId="56A6DBA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0.130375</w:t>
            </w:r>
          </w:p>
        </w:tc>
        <w:tc>
          <w:tcPr>
            <w:tcW w:w="1003" w:type="dxa"/>
            <w:vAlign w:val="center"/>
          </w:tcPr>
          <w:p w14:paraId="5A46522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10.6304</w:t>
            </w:r>
          </w:p>
        </w:tc>
        <w:tc>
          <w:tcPr>
            <w:tcW w:w="1225" w:type="dxa"/>
            <w:vAlign w:val="center"/>
          </w:tcPr>
          <w:p w14:paraId="56CB042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21.864</w:t>
            </w:r>
          </w:p>
        </w:tc>
        <w:tc>
          <w:tcPr>
            <w:tcW w:w="1231" w:type="dxa"/>
            <w:vAlign w:val="center"/>
          </w:tcPr>
          <w:p w14:paraId="456B1F6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0.249116</w:t>
            </w:r>
          </w:p>
        </w:tc>
        <w:tc>
          <w:tcPr>
            <w:tcW w:w="1129" w:type="dxa"/>
            <w:vAlign w:val="bottom"/>
          </w:tcPr>
          <w:p w14:paraId="39A0F7C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40.41815</w:t>
            </w:r>
          </w:p>
        </w:tc>
        <w:tc>
          <w:tcPr>
            <w:tcW w:w="1536" w:type="dxa"/>
          </w:tcPr>
          <w:p w14:paraId="6F4E7810"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0.01122407</w:t>
            </w:r>
          </w:p>
        </w:tc>
      </w:tr>
      <w:tr w:rsidR="0002200A" w14:paraId="16A363CC" w14:textId="77777777" w:rsidTr="007D774F">
        <w:tc>
          <w:tcPr>
            <w:tcW w:w="1469" w:type="dxa"/>
          </w:tcPr>
          <w:p w14:paraId="130F1BDD"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8</w:t>
            </w:r>
          </w:p>
        </w:tc>
        <w:tc>
          <w:tcPr>
            <w:tcW w:w="1433" w:type="dxa"/>
            <w:vAlign w:val="center"/>
          </w:tcPr>
          <w:p w14:paraId="45AC9D1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0.093723</w:t>
            </w:r>
          </w:p>
        </w:tc>
        <w:tc>
          <w:tcPr>
            <w:tcW w:w="1003" w:type="dxa"/>
            <w:vAlign w:val="center"/>
          </w:tcPr>
          <w:p w14:paraId="0A1350D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14.4455</w:t>
            </w:r>
          </w:p>
        </w:tc>
        <w:tc>
          <w:tcPr>
            <w:tcW w:w="1225" w:type="dxa"/>
            <w:vAlign w:val="center"/>
          </w:tcPr>
          <w:p w14:paraId="2211785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68.115</w:t>
            </w:r>
          </w:p>
        </w:tc>
        <w:tc>
          <w:tcPr>
            <w:tcW w:w="1231" w:type="dxa"/>
            <w:vAlign w:val="center"/>
          </w:tcPr>
          <w:p w14:paraId="13425D7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0.583323</w:t>
            </w:r>
          </w:p>
        </w:tc>
        <w:tc>
          <w:tcPr>
            <w:tcW w:w="1129" w:type="dxa"/>
            <w:vAlign w:val="bottom"/>
          </w:tcPr>
          <w:p w14:paraId="7408C9D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94.642</w:t>
            </w:r>
          </w:p>
        </w:tc>
        <w:tc>
          <w:tcPr>
            <w:tcW w:w="1536" w:type="dxa"/>
          </w:tcPr>
          <w:p w14:paraId="10332F1F"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0.018893381</w:t>
            </w:r>
          </w:p>
        </w:tc>
      </w:tr>
      <w:tr w:rsidR="0002200A" w14:paraId="4EF6D7B8" w14:textId="77777777" w:rsidTr="007D774F">
        <w:tc>
          <w:tcPr>
            <w:tcW w:w="1469" w:type="dxa"/>
          </w:tcPr>
          <w:p w14:paraId="1538510B"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9</w:t>
            </w:r>
          </w:p>
        </w:tc>
        <w:tc>
          <w:tcPr>
            <w:tcW w:w="1433" w:type="dxa"/>
            <w:vAlign w:val="center"/>
          </w:tcPr>
          <w:p w14:paraId="2C89D4D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0.069852</w:t>
            </w:r>
          </w:p>
        </w:tc>
        <w:tc>
          <w:tcPr>
            <w:tcW w:w="1003" w:type="dxa"/>
            <w:vAlign w:val="center"/>
          </w:tcPr>
          <w:p w14:paraId="3EB7C8C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12.4586</w:t>
            </w:r>
          </w:p>
        </w:tc>
        <w:tc>
          <w:tcPr>
            <w:tcW w:w="1225" w:type="dxa"/>
            <w:vAlign w:val="center"/>
          </w:tcPr>
          <w:p w14:paraId="2B9F21E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49.071</w:t>
            </w:r>
          </w:p>
        </w:tc>
        <w:tc>
          <w:tcPr>
            <w:tcW w:w="1231" w:type="dxa"/>
            <w:vAlign w:val="center"/>
          </w:tcPr>
          <w:p w14:paraId="12E3CAE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0.41648</w:t>
            </w:r>
          </w:p>
        </w:tc>
        <w:tc>
          <w:tcPr>
            <w:tcW w:w="1129" w:type="dxa"/>
            <w:vAlign w:val="bottom"/>
          </w:tcPr>
          <w:p w14:paraId="47EB8D5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67.57234</w:t>
            </w:r>
          </w:p>
        </w:tc>
        <w:tc>
          <w:tcPr>
            <w:tcW w:w="1536" w:type="dxa"/>
          </w:tcPr>
          <w:p w14:paraId="3299BD10"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0.010053734</w:t>
            </w:r>
          </w:p>
        </w:tc>
      </w:tr>
      <w:tr w:rsidR="0002200A" w14:paraId="53AB0274" w14:textId="77777777" w:rsidTr="007D774F">
        <w:tc>
          <w:tcPr>
            <w:tcW w:w="1469" w:type="dxa"/>
          </w:tcPr>
          <w:p w14:paraId="6EBE7D91"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10</w:t>
            </w:r>
          </w:p>
        </w:tc>
        <w:tc>
          <w:tcPr>
            <w:tcW w:w="1433" w:type="dxa"/>
            <w:vAlign w:val="center"/>
          </w:tcPr>
          <w:p w14:paraId="1CE407B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0.15</w:t>
            </w:r>
          </w:p>
        </w:tc>
        <w:tc>
          <w:tcPr>
            <w:tcW w:w="1003" w:type="dxa"/>
            <w:vAlign w:val="center"/>
          </w:tcPr>
          <w:p w14:paraId="7308711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14.5</w:t>
            </w:r>
          </w:p>
        </w:tc>
        <w:tc>
          <w:tcPr>
            <w:tcW w:w="1225" w:type="dxa"/>
            <w:vAlign w:val="center"/>
          </w:tcPr>
          <w:p w14:paraId="25E82E8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68.251</w:t>
            </w:r>
          </w:p>
        </w:tc>
        <w:tc>
          <w:tcPr>
            <w:tcW w:w="1231" w:type="dxa"/>
            <w:vAlign w:val="center"/>
          </w:tcPr>
          <w:p w14:paraId="574D54C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0.48846</w:t>
            </w:r>
          </w:p>
        </w:tc>
        <w:tc>
          <w:tcPr>
            <w:tcW w:w="1129" w:type="dxa"/>
            <w:vAlign w:val="bottom"/>
          </w:tcPr>
          <w:p w14:paraId="4CBADD9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79.25083</w:t>
            </w:r>
          </w:p>
        </w:tc>
        <w:tc>
          <w:tcPr>
            <w:tcW w:w="1536" w:type="dxa"/>
          </w:tcPr>
          <w:p w14:paraId="37D3CEA3"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0.025320639</w:t>
            </w:r>
          </w:p>
        </w:tc>
      </w:tr>
      <w:tr w:rsidR="0002200A" w14:paraId="70373012" w14:textId="77777777" w:rsidTr="007D774F">
        <w:tc>
          <w:tcPr>
            <w:tcW w:w="1469" w:type="dxa"/>
          </w:tcPr>
          <w:p w14:paraId="628A01AB"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11</w:t>
            </w:r>
          </w:p>
        </w:tc>
        <w:tc>
          <w:tcPr>
            <w:tcW w:w="1433" w:type="dxa"/>
            <w:vAlign w:val="center"/>
          </w:tcPr>
          <w:p w14:paraId="636EDBA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0.149893</w:t>
            </w:r>
          </w:p>
        </w:tc>
        <w:tc>
          <w:tcPr>
            <w:tcW w:w="1003" w:type="dxa"/>
            <w:vAlign w:val="center"/>
          </w:tcPr>
          <w:p w14:paraId="2EEE84E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10.9074</w:t>
            </w:r>
          </w:p>
        </w:tc>
        <w:tc>
          <w:tcPr>
            <w:tcW w:w="1225" w:type="dxa"/>
            <w:vAlign w:val="center"/>
          </w:tcPr>
          <w:p w14:paraId="0F6D012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23.886</w:t>
            </w:r>
          </w:p>
        </w:tc>
        <w:tc>
          <w:tcPr>
            <w:tcW w:w="1231" w:type="dxa"/>
            <w:vAlign w:val="center"/>
          </w:tcPr>
          <w:p w14:paraId="63D15B2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0.260363</w:t>
            </w:r>
          </w:p>
        </w:tc>
        <w:tc>
          <w:tcPr>
            <w:tcW w:w="1129" w:type="dxa"/>
            <w:vAlign w:val="bottom"/>
          </w:tcPr>
          <w:p w14:paraId="71A3C7C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42.24293</w:t>
            </w:r>
          </w:p>
        </w:tc>
        <w:tc>
          <w:tcPr>
            <w:tcW w:w="1536" w:type="dxa"/>
          </w:tcPr>
          <w:p w14:paraId="333415DB"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0.01348699</w:t>
            </w:r>
          </w:p>
        </w:tc>
      </w:tr>
      <w:tr w:rsidR="0002200A" w14:paraId="26D43FBC" w14:textId="77777777" w:rsidTr="007D774F">
        <w:tc>
          <w:tcPr>
            <w:tcW w:w="1469" w:type="dxa"/>
          </w:tcPr>
          <w:p w14:paraId="103C279D"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12</w:t>
            </w:r>
          </w:p>
        </w:tc>
        <w:tc>
          <w:tcPr>
            <w:tcW w:w="1433" w:type="dxa"/>
            <w:vAlign w:val="center"/>
          </w:tcPr>
          <w:p w14:paraId="6EC87C4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0.099249</w:t>
            </w:r>
          </w:p>
        </w:tc>
        <w:tc>
          <w:tcPr>
            <w:tcW w:w="1003" w:type="dxa"/>
            <w:vAlign w:val="center"/>
          </w:tcPr>
          <w:p w14:paraId="1C54FCF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14.5</w:t>
            </w:r>
          </w:p>
        </w:tc>
        <w:tc>
          <w:tcPr>
            <w:tcW w:w="1225" w:type="dxa"/>
            <w:vAlign w:val="center"/>
          </w:tcPr>
          <w:p w14:paraId="0378B6A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68.105</w:t>
            </w:r>
          </w:p>
        </w:tc>
        <w:tc>
          <w:tcPr>
            <w:tcW w:w="1231" w:type="dxa"/>
            <w:vAlign w:val="center"/>
          </w:tcPr>
          <w:p w14:paraId="49038C8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0.574865</w:t>
            </w:r>
          </w:p>
        </w:tc>
        <w:tc>
          <w:tcPr>
            <w:tcW w:w="1129" w:type="dxa"/>
            <w:vAlign w:val="bottom"/>
          </w:tcPr>
          <w:p w14:paraId="2833779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93.26972</w:t>
            </w:r>
          </w:p>
        </w:tc>
        <w:tc>
          <w:tcPr>
            <w:tcW w:w="1536" w:type="dxa"/>
          </w:tcPr>
          <w:p w14:paraId="5980373F"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0.019717253</w:t>
            </w:r>
          </w:p>
        </w:tc>
      </w:tr>
      <w:tr w:rsidR="0002200A" w14:paraId="1B01BE94" w14:textId="77777777" w:rsidTr="007D774F">
        <w:tc>
          <w:tcPr>
            <w:tcW w:w="1469" w:type="dxa"/>
          </w:tcPr>
          <w:p w14:paraId="379DCC97"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13</w:t>
            </w:r>
          </w:p>
        </w:tc>
        <w:tc>
          <w:tcPr>
            <w:tcW w:w="1433" w:type="dxa"/>
            <w:vAlign w:val="center"/>
          </w:tcPr>
          <w:p w14:paraId="3BBE86A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0.05</w:t>
            </w:r>
          </w:p>
        </w:tc>
        <w:tc>
          <w:tcPr>
            <w:tcW w:w="1003" w:type="dxa"/>
            <w:vAlign w:val="center"/>
          </w:tcPr>
          <w:p w14:paraId="1740D80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14.5</w:t>
            </w:r>
          </w:p>
        </w:tc>
        <w:tc>
          <w:tcPr>
            <w:tcW w:w="1225" w:type="dxa"/>
            <w:vAlign w:val="center"/>
          </w:tcPr>
          <w:p w14:paraId="2DABC40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68.077</w:t>
            </w:r>
          </w:p>
        </w:tc>
        <w:tc>
          <w:tcPr>
            <w:tcW w:w="1231" w:type="dxa"/>
            <w:vAlign w:val="center"/>
          </w:tcPr>
          <w:p w14:paraId="318C31B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0.497185</w:t>
            </w:r>
          </w:p>
        </w:tc>
        <w:tc>
          <w:tcPr>
            <w:tcW w:w="1129" w:type="dxa"/>
            <w:vAlign w:val="bottom"/>
          </w:tcPr>
          <w:p w14:paraId="6A5AEB0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80.66643</w:t>
            </w:r>
          </w:p>
        </w:tc>
        <w:tc>
          <w:tcPr>
            <w:tcW w:w="1536" w:type="dxa"/>
          </w:tcPr>
          <w:p w14:paraId="3CF841D1"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0.008590974</w:t>
            </w:r>
          </w:p>
        </w:tc>
      </w:tr>
      <w:tr w:rsidR="0002200A" w14:paraId="025C330F" w14:textId="77777777" w:rsidTr="007D774F">
        <w:tc>
          <w:tcPr>
            <w:tcW w:w="1469" w:type="dxa"/>
          </w:tcPr>
          <w:p w14:paraId="2CF8EA77"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14</w:t>
            </w:r>
          </w:p>
        </w:tc>
        <w:tc>
          <w:tcPr>
            <w:tcW w:w="1433" w:type="dxa"/>
            <w:vAlign w:val="center"/>
          </w:tcPr>
          <w:p w14:paraId="6447A1A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0.15</w:t>
            </w:r>
          </w:p>
        </w:tc>
        <w:tc>
          <w:tcPr>
            <w:tcW w:w="1003" w:type="dxa"/>
            <w:vAlign w:val="center"/>
          </w:tcPr>
          <w:p w14:paraId="2B10ABD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11.2061</w:t>
            </w:r>
          </w:p>
        </w:tc>
        <w:tc>
          <w:tcPr>
            <w:tcW w:w="1225" w:type="dxa"/>
            <w:vAlign w:val="center"/>
          </w:tcPr>
          <w:p w14:paraId="399DA88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26.928</w:t>
            </w:r>
          </w:p>
        </w:tc>
        <w:tc>
          <w:tcPr>
            <w:tcW w:w="1231" w:type="dxa"/>
            <w:vAlign w:val="center"/>
          </w:tcPr>
          <w:p w14:paraId="7057372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0.254111</w:t>
            </w:r>
          </w:p>
        </w:tc>
        <w:tc>
          <w:tcPr>
            <w:tcW w:w="1129" w:type="dxa"/>
            <w:vAlign w:val="bottom"/>
          </w:tcPr>
          <w:p w14:paraId="5CECCE6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41.22857</w:t>
            </w:r>
          </w:p>
        </w:tc>
        <w:tc>
          <w:tcPr>
            <w:tcW w:w="1536" w:type="dxa"/>
          </w:tcPr>
          <w:p w14:paraId="03B64405"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0.013172528</w:t>
            </w:r>
          </w:p>
        </w:tc>
      </w:tr>
      <w:tr w:rsidR="0002200A" w14:paraId="2CD4ED21" w14:textId="77777777" w:rsidTr="007D774F">
        <w:tc>
          <w:tcPr>
            <w:tcW w:w="1469" w:type="dxa"/>
          </w:tcPr>
          <w:p w14:paraId="261F859E"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15</w:t>
            </w:r>
          </w:p>
        </w:tc>
        <w:tc>
          <w:tcPr>
            <w:tcW w:w="1433" w:type="dxa"/>
            <w:vAlign w:val="center"/>
          </w:tcPr>
          <w:p w14:paraId="2255B69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0.11223</w:t>
            </w:r>
          </w:p>
        </w:tc>
        <w:tc>
          <w:tcPr>
            <w:tcW w:w="1003" w:type="dxa"/>
            <w:vAlign w:val="center"/>
          </w:tcPr>
          <w:p w14:paraId="4D4ADEE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14.5</w:t>
            </w:r>
          </w:p>
        </w:tc>
        <w:tc>
          <w:tcPr>
            <w:tcW w:w="1225" w:type="dxa"/>
            <w:vAlign w:val="center"/>
          </w:tcPr>
          <w:p w14:paraId="4C561D2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68.352</w:t>
            </w:r>
          </w:p>
        </w:tc>
        <w:tc>
          <w:tcPr>
            <w:tcW w:w="1231" w:type="dxa"/>
            <w:vAlign w:val="center"/>
          </w:tcPr>
          <w:p w14:paraId="1EA96E2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0.539139</w:t>
            </w:r>
          </w:p>
        </w:tc>
        <w:tc>
          <w:tcPr>
            <w:tcW w:w="1129" w:type="dxa"/>
            <w:vAlign w:val="bottom"/>
          </w:tcPr>
          <w:p w14:paraId="64F4D51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87.47331</w:t>
            </w:r>
          </w:p>
        </w:tc>
        <w:tc>
          <w:tcPr>
            <w:tcW w:w="1536" w:type="dxa"/>
          </w:tcPr>
          <w:p w14:paraId="1F9EDEC5"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0.020910486</w:t>
            </w:r>
          </w:p>
        </w:tc>
      </w:tr>
      <w:tr w:rsidR="0002200A" w14:paraId="488E573E" w14:textId="77777777" w:rsidTr="007D774F">
        <w:tc>
          <w:tcPr>
            <w:tcW w:w="1469" w:type="dxa"/>
          </w:tcPr>
          <w:p w14:paraId="7F99E25A"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16</w:t>
            </w:r>
          </w:p>
        </w:tc>
        <w:tc>
          <w:tcPr>
            <w:tcW w:w="1433" w:type="dxa"/>
            <w:vAlign w:val="center"/>
          </w:tcPr>
          <w:p w14:paraId="4D8D8EF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0.144445</w:t>
            </w:r>
          </w:p>
        </w:tc>
        <w:tc>
          <w:tcPr>
            <w:tcW w:w="1003" w:type="dxa"/>
            <w:vAlign w:val="center"/>
          </w:tcPr>
          <w:p w14:paraId="4AB2150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14.5</w:t>
            </w:r>
          </w:p>
        </w:tc>
        <w:tc>
          <w:tcPr>
            <w:tcW w:w="1225" w:type="dxa"/>
            <w:vAlign w:val="center"/>
          </w:tcPr>
          <w:p w14:paraId="2CDCDCE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68.164</w:t>
            </w:r>
          </w:p>
        </w:tc>
        <w:tc>
          <w:tcPr>
            <w:tcW w:w="1231" w:type="dxa"/>
            <w:vAlign w:val="center"/>
          </w:tcPr>
          <w:p w14:paraId="3014127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0.452476</w:t>
            </w:r>
          </w:p>
        </w:tc>
        <w:tc>
          <w:tcPr>
            <w:tcW w:w="1129" w:type="dxa"/>
            <w:vAlign w:val="bottom"/>
          </w:tcPr>
          <w:p w14:paraId="0D162D9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73.41256</w:t>
            </w:r>
          </w:p>
        </w:tc>
        <w:tc>
          <w:tcPr>
            <w:tcW w:w="1536" w:type="dxa"/>
          </w:tcPr>
          <w:p w14:paraId="26DEB339"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0.022586684</w:t>
            </w:r>
          </w:p>
        </w:tc>
      </w:tr>
      <w:tr w:rsidR="0002200A" w14:paraId="35F5AE27" w14:textId="77777777" w:rsidTr="007D774F">
        <w:tc>
          <w:tcPr>
            <w:tcW w:w="1469" w:type="dxa"/>
          </w:tcPr>
          <w:p w14:paraId="17B5AE95"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17</w:t>
            </w:r>
          </w:p>
        </w:tc>
        <w:tc>
          <w:tcPr>
            <w:tcW w:w="1433" w:type="dxa"/>
            <w:vAlign w:val="center"/>
          </w:tcPr>
          <w:p w14:paraId="2FF7416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0.064064</w:t>
            </w:r>
          </w:p>
        </w:tc>
        <w:tc>
          <w:tcPr>
            <w:tcW w:w="1003" w:type="dxa"/>
            <w:vAlign w:val="center"/>
          </w:tcPr>
          <w:p w14:paraId="3B95CE6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14.5</w:t>
            </w:r>
          </w:p>
        </w:tc>
        <w:tc>
          <w:tcPr>
            <w:tcW w:w="1225" w:type="dxa"/>
            <w:vAlign w:val="center"/>
          </w:tcPr>
          <w:p w14:paraId="7D1B72F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68.091</w:t>
            </w:r>
          </w:p>
        </w:tc>
        <w:tc>
          <w:tcPr>
            <w:tcW w:w="1231" w:type="dxa"/>
            <w:vAlign w:val="center"/>
          </w:tcPr>
          <w:p w14:paraId="211781F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0.514453</w:t>
            </w:r>
          </w:p>
        </w:tc>
        <w:tc>
          <w:tcPr>
            <w:tcW w:w="1129" w:type="dxa"/>
            <w:vAlign w:val="bottom"/>
          </w:tcPr>
          <w:p w14:paraId="1DE1DF2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83.4681</w:t>
            </w:r>
          </w:p>
        </w:tc>
        <w:tc>
          <w:tcPr>
            <w:tcW w:w="1536" w:type="dxa"/>
          </w:tcPr>
          <w:p w14:paraId="7D3A0599"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0.011389749</w:t>
            </w:r>
          </w:p>
        </w:tc>
      </w:tr>
      <w:tr w:rsidR="0002200A" w14:paraId="0BF2BEB8" w14:textId="77777777" w:rsidTr="007D774F">
        <w:tc>
          <w:tcPr>
            <w:tcW w:w="1469" w:type="dxa"/>
          </w:tcPr>
          <w:p w14:paraId="2D26D37A"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18</w:t>
            </w:r>
          </w:p>
        </w:tc>
        <w:tc>
          <w:tcPr>
            <w:tcW w:w="1433" w:type="dxa"/>
            <w:vAlign w:val="center"/>
          </w:tcPr>
          <w:p w14:paraId="458BC9D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0.054786</w:t>
            </w:r>
          </w:p>
        </w:tc>
        <w:tc>
          <w:tcPr>
            <w:tcW w:w="1003" w:type="dxa"/>
            <w:vAlign w:val="center"/>
          </w:tcPr>
          <w:p w14:paraId="1ECADA68" w14:textId="77777777" w:rsidR="0002200A" w:rsidRPr="00064AA8" w:rsidRDefault="0002200A" w:rsidP="0002200A">
            <w:pPr>
              <w:spacing w:line="360" w:lineRule="auto"/>
              <w:jc w:val="center"/>
              <w:rPr>
                <w:rFonts w:ascii="Times New Roman" w:eastAsia="Times New Roman" w:hAnsi="Times New Roman"/>
                <w:color w:val="000000"/>
                <w:sz w:val="24"/>
                <w:szCs w:val="24"/>
              </w:rPr>
            </w:pPr>
            <w:r w:rsidRPr="00064AA8">
              <w:rPr>
                <w:rFonts w:ascii="Times New Roman" w:hAnsi="Times New Roman"/>
                <w:color w:val="000000"/>
                <w:sz w:val="24"/>
                <w:szCs w:val="24"/>
              </w:rPr>
              <w:t>10.9936</w:t>
            </w:r>
          </w:p>
        </w:tc>
        <w:tc>
          <w:tcPr>
            <w:tcW w:w="1225" w:type="dxa"/>
            <w:vAlign w:val="center"/>
          </w:tcPr>
          <w:p w14:paraId="67297C1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24.807</w:t>
            </w:r>
          </w:p>
        </w:tc>
        <w:tc>
          <w:tcPr>
            <w:tcW w:w="1231" w:type="dxa"/>
            <w:vAlign w:val="center"/>
          </w:tcPr>
          <w:p w14:paraId="3D8A033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0.238132</w:t>
            </w:r>
          </w:p>
        </w:tc>
        <w:tc>
          <w:tcPr>
            <w:tcW w:w="1129" w:type="dxa"/>
            <w:vAlign w:val="bottom"/>
          </w:tcPr>
          <w:p w14:paraId="72AA9A7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38.63604</w:t>
            </w:r>
          </w:p>
        </w:tc>
        <w:tc>
          <w:tcPr>
            <w:tcW w:w="1536" w:type="dxa"/>
          </w:tcPr>
          <w:p w14:paraId="15F5A61F"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0.004508601</w:t>
            </w:r>
          </w:p>
        </w:tc>
      </w:tr>
      <w:tr w:rsidR="0002200A" w14:paraId="458F9B80" w14:textId="77777777" w:rsidTr="007D774F">
        <w:tc>
          <w:tcPr>
            <w:tcW w:w="1469" w:type="dxa"/>
          </w:tcPr>
          <w:p w14:paraId="7A8B48F2"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19</w:t>
            </w:r>
          </w:p>
        </w:tc>
        <w:tc>
          <w:tcPr>
            <w:tcW w:w="1433" w:type="dxa"/>
            <w:vAlign w:val="center"/>
          </w:tcPr>
          <w:p w14:paraId="4C7A5D4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0.098561</w:t>
            </w:r>
          </w:p>
        </w:tc>
        <w:tc>
          <w:tcPr>
            <w:tcW w:w="1003" w:type="dxa"/>
            <w:vAlign w:val="center"/>
          </w:tcPr>
          <w:p w14:paraId="0D59664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13.1959</w:t>
            </w:r>
          </w:p>
        </w:tc>
        <w:tc>
          <w:tcPr>
            <w:tcW w:w="1225" w:type="dxa"/>
            <w:vAlign w:val="center"/>
          </w:tcPr>
          <w:p w14:paraId="39B48FF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50.192</w:t>
            </w:r>
          </w:p>
        </w:tc>
        <w:tc>
          <w:tcPr>
            <w:tcW w:w="1231" w:type="dxa"/>
            <w:vAlign w:val="center"/>
          </w:tcPr>
          <w:p w14:paraId="5F0329E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0.135787</w:t>
            </w:r>
          </w:p>
        </w:tc>
        <w:tc>
          <w:tcPr>
            <w:tcW w:w="1129" w:type="dxa"/>
            <w:vAlign w:val="bottom"/>
          </w:tcPr>
          <w:p w14:paraId="176C625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22.03094</w:t>
            </w:r>
          </w:p>
        </w:tc>
        <w:tc>
          <w:tcPr>
            <w:tcW w:w="1536" w:type="dxa"/>
          </w:tcPr>
          <w:p w14:paraId="34052CAC"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0.004625063</w:t>
            </w:r>
          </w:p>
        </w:tc>
      </w:tr>
      <w:tr w:rsidR="0002200A" w14:paraId="3D0C646B" w14:textId="77777777" w:rsidTr="007D774F">
        <w:tc>
          <w:tcPr>
            <w:tcW w:w="1469" w:type="dxa"/>
          </w:tcPr>
          <w:p w14:paraId="314D4F3F"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20</w:t>
            </w:r>
          </w:p>
        </w:tc>
        <w:tc>
          <w:tcPr>
            <w:tcW w:w="1433" w:type="dxa"/>
            <w:vAlign w:val="center"/>
          </w:tcPr>
          <w:p w14:paraId="7DE6043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0.107359</w:t>
            </w:r>
          </w:p>
        </w:tc>
        <w:tc>
          <w:tcPr>
            <w:tcW w:w="1003" w:type="dxa"/>
            <w:vAlign w:val="center"/>
          </w:tcPr>
          <w:p w14:paraId="7C3DAEFD" w14:textId="77777777" w:rsidR="0002200A" w:rsidRPr="00064AA8" w:rsidRDefault="0002200A" w:rsidP="0002200A">
            <w:pPr>
              <w:spacing w:line="360" w:lineRule="auto"/>
              <w:jc w:val="center"/>
              <w:rPr>
                <w:rFonts w:ascii="Times New Roman" w:eastAsia="Times New Roman" w:hAnsi="Times New Roman"/>
                <w:color w:val="000000"/>
                <w:sz w:val="24"/>
                <w:szCs w:val="24"/>
              </w:rPr>
            </w:pPr>
            <w:r w:rsidRPr="00064AA8">
              <w:rPr>
                <w:rFonts w:ascii="Times New Roman" w:hAnsi="Times New Roman"/>
                <w:color w:val="000000"/>
                <w:sz w:val="24"/>
                <w:szCs w:val="24"/>
              </w:rPr>
              <w:t>10.7921</w:t>
            </w:r>
          </w:p>
        </w:tc>
        <w:tc>
          <w:tcPr>
            <w:tcW w:w="1225" w:type="dxa"/>
            <w:vAlign w:val="center"/>
          </w:tcPr>
          <w:p w14:paraId="656F1279" w14:textId="77777777" w:rsidR="0002200A" w:rsidRPr="00064AA8" w:rsidRDefault="0002200A" w:rsidP="0002200A">
            <w:pPr>
              <w:spacing w:line="360" w:lineRule="auto"/>
              <w:jc w:val="center"/>
              <w:rPr>
                <w:rFonts w:ascii="Times New Roman" w:eastAsia="Times New Roman" w:hAnsi="Times New Roman"/>
                <w:color w:val="000000"/>
                <w:sz w:val="24"/>
                <w:szCs w:val="24"/>
              </w:rPr>
            </w:pPr>
            <w:r w:rsidRPr="00064AA8">
              <w:rPr>
                <w:rFonts w:ascii="Times New Roman" w:hAnsi="Times New Roman"/>
                <w:color w:val="000000"/>
                <w:sz w:val="24"/>
                <w:szCs w:val="24"/>
              </w:rPr>
              <w:t>22.836</w:t>
            </w:r>
          </w:p>
        </w:tc>
        <w:tc>
          <w:tcPr>
            <w:tcW w:w="1231" w:type="dxa"/>
            <w:vAlign w:val="center"/>
          </w:tcPr>
          <w:p w14:paraId="7124A1D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0.231832</w:t>
            </w:r>
          </w:p>
        </w:tc>
        <w:tc>
          <w:tcPr>
            <w:tcW w:w="1129" w:type="dxa"/>
            <w:vAlign w:val="bottom"/>
          </w:tcPr>
          <w:p w14:paraId="2560C46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37.61388</w:t>
            </w:r>
          </w:p>
        </w:tc>
        <w:tc>
          <w:tcPr>
            <w:tcW w:w="1536" w:type="dxa"/>
          </w:tcPr>
          <w:p w14:paraId="0C5BE928"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0.008601343</w:t>
            </w:r>
          </w:p>
        </w:tc>
      </w:tr>
      <w:tr w:rsidR="0002200A" w14:paraId="497EB1DD" w14:textId="77777777" w:rsidTr="007D774F">
        <w:tc>
          <w:tcPr>
            <w:tcW w:w="1469" w:type="dxa"/>
          </w:tcPr>
          <w:p w14:paraId="1F754240"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21</w:t>
            </w:r>
          </w:p>
        </w:tc>
        <w:tc>
          <w:tcPr>
            <w:tcW w:w="1433" w:type="dxa"/>
            <w:vAlign w:val="center"/>
          </w:tcPr>
          <w:p w14:paraId="707B61D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0.099419</w:t>
            </w:r>
          </w:p>
        </w:tc>
        <w:tc>
          <w:tcPr>
            <w:tcW w:w="1003" w:type="dxa"/>
            <w:vAlign w:val="center"/>
          </w:tcPr>
          <w:p w14:paraId="486692E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13.6901</w:t>
            </w:r>
          </w:p>
        </w:tc>
        <w:tc>
          <w:tcPr>
            <w:tcW w:w="1225" w:type="dxa"/>
            <w:vAlign w:val="center"/>
          </w:tcPr>
          <w:p w14:paraId="221FBC7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56.831</w:t>
            </w:r>
          </w:p>
        </w:tc>
        <w:tc>
          <w:tcPr>
            <w:tcW w:w="1231" w:type="dxa"/>
            <w:vAlign w:val="center"/>
          </w:tcPr>
          <w:p w14:paraId="368DA1F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0.288356</w:t>
            </w:r>
          </w:p>
        </w:tc>
        <w:tc>
          <w:tcPr>
            <w:tcW w:w="1129" w:type="dxa"/>
            <w:vAlign w:val="bottom"/>
          </w:tcPr>
          <w:p w14:paraId="728BECF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46.78469</w:t>
            </w:r>
          </w:p>
        </w:tc>
        <w:tc>
          <w:tcPr>
            <w:tcW w:w="1536" w:type="dxa"/>
          </w:tcPr>
          <w:p w14:paraId="7D0F2801"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0.009907242</w:t>
            </w:r>
          </w:p>
        </w:tc>
      </w:tr>
      <w:tr w:rsidR="0002200A" w14:paraId="32B77BAF" w14:textId="77777777" w:rsidTr="007D774F">
        <w:tc>
          <w:tcPr>
            <w:tcW w:w="1469" w:type="dxa"/>
            <w:shd w:val="clear" w:color="auto" w:fill="E2EFD9" w:themeFill="accent6" w:themeFillTint="33"/>
          </w:tcPr>
          <w:p w14:paraId="1C7A3CBC" w14:textId="77777777" w:rsidR="0002200A" w:rsidRPr="00137C10" w:rsidRDefault="0002200A" w:rsidP="0002200A">
            <w:pPr>
              <w:spacing w:line="360" w:lineRule="auto"/>
              <w:jc w:val="center"/>
              <w:rPr>
                <w:rFonts w:ascii="Times New Roman" w:eastAsia="Times New Roman" w:hAnsi="Times New Roman"/>
                <w:b/>
                <w:bCs/>
                <w:sz w:val="24"/>
                <w:szCs w:val="24"/>
                <w:lang w:eastAsia="en-IN"/>
              </w:rPr>
            </w:pPr>
            <w:r w:rsidRPr="00137C10">
              <w:rPr>
                <w:rFonts w:ascii="Times New Roman" w:eastAsia="Times New Roman" w:hAnsi="Times New Roman"/>
                <w:b/>
                <w:bCs/>
                <w:sz w:val="24"/>
                <w:szCs w:val="24"/>
                <w:lang w:eastAsia="en-IN"/>
              </w:rPr>
              <w:t>22</w:t>
            </w:r>
          </w:p>
        </w:tc>
        <w:tc>
          <w:tcPr>
            <w:tcW w:w="1433" w:type="dxa"/>
            <w:shd w:val="clear" w:color="auto" w:fill="E2EFD9" w:themeFill="accent6" w:themeFillTint="33"/>
            <w:vAlign w:val="center"/>
          </w:tcPr>
          <w:p w14:paraId="1878BCC9" w14:textId="77777777" w:rsidR="0002200A" w:rsidRPr="00064AA8" w:rsidRDefault="0002200A" w:rsidP="0002200A">
            <w:pPr>
              <w:spacing w:line="360" w:lineRule="auto"/>
              <w:jc w:val="center"/>
              <w:rPr>
                <w:rFonts w:ascii="Times New Roman" w:eastAsia="Times New Roman" w:hAnsi="Times New Roman"/>
                <w:b/>
                <w:bCs/>
                <w:sz w:val="24"/>
                <w:szCs w:val="24"/>
                <w:lang w:eastAsia="en-IN"/>
              </w:rPr>
            </w:pPr>
            <w:r w:rsidRPr="00064AA8">
              <w:rPr>
                <w:rFonts w:ascii="Times New Roman" w:hAnsi="Times New Roman"/>
                <w:b/>
                <w:bCs/>
                <w:color w:val="000000"/>
                <w:sz w:val="24"/>
                <w:szCs w:val="24"/>
              </w:rPr>
              <w:t>0.099154</w:t>
            </w:r>
          </w:p>
        </w:tc>
        <w:tc>
          <w:tcPr>
            <w:tcW w:w="1003" w:type="dxa"/>
            <w:shd w:val="clear" w:color="auto" w:fill="E2EFD9" w:themeFill="accent6" w:themeFillTint="33"/>
            <w:vAlign w:val="center"/>
          </w:tcPr>
          <w:p w14:paraId="6AEF1F3E" w14:textId="77777777" w:rsidR="0002200A" w:rsidRPr="00064AA8" w:rsidRDefault="0002200A" w:rsidP="0002200A">
            <w:pPr>
              <w:spacing w:line="360" w:lineRule="auto"/>
              <w:jc w:val="center"/>
              <w:rPr>
                <w:rFonts w:ascii="Times New Roman" w:eastAsia="Times New Roman" w:hAnsi="Times New Roman"/>
                <w:b/>
                <w:bCs/>
                <w:sz w:val="24"/>
                <w:szCs w:val="24"/>
                <w:lang w:eastAsia="en-IN"/>
              </w:rPr>
            </w:pPr>
            <w:r w:rsidRPr="00064AA8">
              <w:rPr>
                <w:rFonts w:ascii="Times New Roman" w:hAnsi="Times New Roman"/>
                <w:b/>
                <w:bCs/>
                <w:color w:val="000000"/>
                <w:sz w:val="24"/>
                <w:szCs w:val="24"/>
              </w:rPr>
              <w:t>14.4518</w:t>
            </w:r>
          </w:p>
        </w:tc>
        <w:tc>
          <w:tcPr>
            <w:tcW w:w="1225" w:type="dxa"/>
            <w:shd w:val="clear" w:color="auto" w:fill="E2EFD9" w:themeFill="accent6" w:themeFillTint="33"/>
            <w:vAlign w:val="center"/>
          </w:tcPr>
          <w:p w14:paraId="728E7E83" w14:textId="77777777" w:rsidR="0002200A" w:rsidRPr="00064AA8" w:rsidRDefault="0002200A" w:rsidP="0002200A">
            <w:pPr>
              <w:spacing w:line="360" w:lineRule="auto"/>
              <w:jc w:val="center"/>
              <w:rPr>
                <w:rFonts w:ascii="Times New Roman" w:eastAsia="Times New Roman" w:hAnsi="Times New Roman"/>
                <w:b/>
                <w:bCs/>
                <w:sz w:val="24"/>
                <w:szCs w:val="24"/>
                <w:lang w:eastAsia="en-IN"/>
              </w:rPr>
            </w:pPr>
            <w:r>
              <w:rPr>
                <w:rFonts w:ascii="Times New Roman" w:hAnsi="Times New Roman"/>
                <w:b/>
                <w:bCs/>
                <w:color w:val="000000"/>
                <w:sz w:val="24"/>
                <w:szCs w:val="24"/>
              </w:rPr>
              <w:t>69</w:t>
            </w:r>
            <w:r w:rsidRPr="00064AA8">
              <w:rPr>
                <w:rFonts w:ascii="Times New Roman" w:hAnsi="Times New Roman"/>
                <w:b/>
                <w:bCs/>
                <w:color w:val="000000"/>
                <w:sz w:val="24"/>
                <w:szCs w:val="24"/>
              </w:rPr>
              <w:t>.581</w:t>
            </w:r>
          </w:p>
        </w:tc>
        <w:tc>
          <w:tcPr>
            <w:tcW w:w="1231" w:type="dxa"/>
            <w:shd w:val="clear" w:color="auto" w:fill="E2EFD9" w:themeFill="accent6" w:themeFillTint="33"/>
            <w:vAlign w:val="bottom"/>
          </w:tcPr>
          <w:p w14:paraId="5F98647E" w14:textId="77777777" w:rsidR="0002200A" w:rsidRPr="00064AA8" w:rsidRDefault="0002200A" w:rsidP="0002200A">
            <w:pPr>
              <w:spacing w:line="360" w:lineRule="auto"/>
              <w:jc w:val="center"/>
              <w:rPr>
                <w:rFonts w:ascii="Times New Roman" w:eastAsia="Times New Roman" w:hAnsi="Times New Roman"/>
                <w:b/>
                <w:bCs/>
                <w:sz w:val="24"/>
                <w:szCs w:val="24"/>
                <w:lang w:eastAsia="en-IN"/>
              </w:rPr>
            </w:pPr>
            <w:r w:rsidRPr="00064AA8">
              <w:rPr>
                <w:rFonts w:ascii="Times New Roman" w:hAnsi="Times New Roman"/>
                <w:b/>
                <w:bCs/>
                <w:color w:val="000000"/>
                <w:sz w:val="24"/>
                <w:szCs w:val="24"/>
              </w:rPr>
              <w:t>0.591693</w:t>
            </w:r>
          </w:p>
        </w:tc>
        <w:tc>
          <w:tcPr>
            <w:tcW w:w="1129" w:type="dxa"/>
            <w:shd w:val="clear" w:color="auto" w:fill="E2EFD9" w:themeFill="accent6" w:themeFillTint="33"/>
            <w:vAlign w:val="bottom"/>
          </w:tcPr>
          <w:p w14:paraId="74542E2E" w14:textId="77777777" w:rsidR="0002200A" w:rsidRPr="0002200A" w:rsidRDefault="0002200A" w:rsidP="0002200A">
            <w:pPr>
              <w:spacing w:line="360" w:lineRule="auto"/>
              <w:jc w:val="center"/>
              <w:rPr>
                <w:rFonts w:ascii="Times New Roman" w:eastAsia="Times New Roman" w:hAnsi="Times New Roman"/>
                <w:b/>
                <w:bCs/>
                <w:sz w:val="24"/>
                <w:szCs w:val="24"/>
                <w:lang w:eastAsia="en-IN"/>
              </w:rPr>
            </w:pPr>
            <w:r w:rsidRPr="0002200A">
              <w:rPr>
                <w:rFonts w:ascii="Times New Roman" w:hAnsi="Times New Roman"/>
                <w:b/>
                <w:color w:val="000000"/>
                <w:sz w:val="24"/>
                <w:szCs w:val="24"/>
              </w:rPr>
              <w:t>96.00162</w:t>
            </w:r>
          </w:p>
        </w:tc>
        <w:tc>
          <w:tcPr>
            <w:tcW w:w="1536" w:type="dxa"/>
            <w:shd w:val="clear" w:color="auto" w:fill="E2EFD9" w:themeFill="accent6" w:themeFillTint="33"/>
          </w:tcPr>
          <w:p w14:paraId="5C7C96F1" w14:textId="77777777" w:rsidR="0002200A" w:rsidRPr="0002200A" w:rsidRDefault="0002200A" w:rsidP="0002200A">
            <w:pPr>
              <w:spacing w:line="360" w:lineRule="auto"/>
              <w:jc w:val="center"/>
              <w:rPr>
                <w:rFonts w:ascii="Times New Roman" w:hAnsi="Times New Roman"/>
                <w:b/>
                <w:bCs/>
                <w:color w:val="000000"/>
                <w:sz w:val="24"/>
                <w:szCs w:val="24"/>
              </w:rPr>
            </w:pPr>
            <w:r w:rsidRPr="0002200A">
              <w:rPr>
                <w:rFonts w:ascii="Times New Roman" w:hAnsi="Times New Roman"/>
                <w:b/>
                <w:sz w:val="24"/>
                <w:szCs w:val="24"/>
              </w:rPr>
              <w:t>0.020275353</w:t>
            </w:r>
          </w:p>
        </w:tc>
      </w:tr>
      <w:tr w:rsidR="0002200A" w14:paraId="08BA3F35" w14:textId="77777777" w:rsidTr="007D774F">
        <w:tc>
          <w:tcPr>
            <w:tcW w:w="1469" w:type="dxa"/>
          </w:tcPr>
          <w:p w14:paraId="4410C423"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23</w:t>
            </w:r>
          </w:p>
        </w:tc>
        <w:tc>
          <w:tcPr>
            <w:tcW w:w="1433" w:type="dxa"/>
            <w:vAlign w:val="center"/>
          </w:tcPr>
          <w:p w14:paraId="52414B3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0.078101</w:t>
            </w:r>
          </w:p>
        </w:tc>
        <w:tc>
          <w:tcPr>
            <w:tcW w:w="1003" w:type="dxa"/>
            <w:vAlign w:val="center"/>
          </w:tcPr>
          <w:p w14:paraId="2DEEF79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10.4687</w:t>
            </w:r>
          </w:p>
        </w:tc>
        <w:tc>
          <w:tcPr>
            <w:tcW w:w="1225" w:type="dxa"/>
            <w:vAlign w:val="center"/>
          </w:tcPr>
          <w:p w14:paraId="439D0C5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19.751</w:t>
            </w:r>
          </w:p>
        </w:tc>
        <w:tc>
          <w:tcPr>
            <w:tcW w:w="1231" w:type="dxa"/>
            <w:vAlign w:val="center"/>
          </w:tcPr>
          <w:p w14:paraId="7AEF06B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0.212029</w:t>
            </w:r>
          </w:p>
        </w:tc>
        <w:tc>
          <w:tcPr>
            <w:tcW w:w="1129" w:type="dxa"/>
            <w:vAlign w:val="bottom"/>
          </w:tcPr>
          <w:p w14:paraId="3EE1CBF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34.40092</w:t>
            </w:r>
          </w:p>
        </w:tc>
        <w:tc>
          <w:tcPr>
            <w:tcW w:w="1536" w:type="dxa"/>
          </w:tcPr>
          <w:p w14:paraId="775B6839"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0.00572277</w:t>
            </w:r>
          </w:p>
        </w:tc>
      </w:tr>
      <w:tr w:rsidR="0002200A" w14:paraId="3B239259" w14:textId="77777777" w:rsidTr="007D774F">
        <w:tc>
          <w:tcPr>
            <w:tcW w:w="1469" w:type="dxa"/>
          </w:tcPr>
          <w:p w14:paraId="6C178854"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24</w:t>
            </w:r>
          </w:p>
        </w:tc>
        <w:tc>
          <w:tcPr>
            <w:tcW w:w="1433" w:type="dxa"/>
            <w:vAlign w:val="center"/>
          </w:tcPr>
          <w:p w14:paraId="5DD5E19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0.149026</w:t>
            </w:r>
          </w:p>
        </w:tc>
        <w:tc>
          <w:tcPr>
            <w:tcW w:w="1003" w:type="dxa"/>
            <w:vAlign w:val="center"/>
          </w:tcPr>
          <w:p w14:paraId="713B7CF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13.6182</w:t>
            </w:r>
          </w:p>
        </w:tc>
        <w:tc>
          <w:tcPr>
            <w:tcW w:w="1225" w:type="dxa"/>
            <w:vAlign w:val="center"/>
          </w:tcPr>
          <w:p w14:paraId="12363B9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55.984</w:t>
            </w:r>
          </w:p>
        </w:tc>
        <w:tc>
          <w:tcPr>
            <w:tcW w:w="1231" w:type="dxa"/>
            <w:vAlign w:val="center"/>
          </w:tcPr>
          <w:p w14:paraId="4599EA4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0.326608</w:t>
            </w:r>
          </w:p>
        </w:tc>
        <w:tc>
          <w:tcPr>
            <w:tcW w:w="1129" w:type="dxa"/>
            <w:vAlign w:val="bottom"/>
          </w:tcPr>
          <w:p w14:paraId="3CBC688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52.99094</w:t>
            </w:r>
          </w:p>
        </w:tc>
        <w:tc>
          <w:tcPr>
            <w:tcW w:w="1536" w:type="dxa"/>
          </w:tcPr>
          <w:p w14:paraId="2302BD44"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0.016820669</w:t>
            </w:r>
          </w:p>
        </w:tc>
      </w:tr>
      <w:tr w:rsidR="0002200A" w14:paraId="5D2E25EC" w14:textId="77777777" w:rsidTr="007D774F">
        <w:tc>
          <w:tcPr>
            <w:tcW w:w="1469" w:type="dxa"/>
          </w:tcPr>
          <w:p w14:paraId="5EB24675"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25</w:t>
            </w:r>
          </w:p>
        </w:tc>
        <w:tc>
          <w:tcPr>
            <w:tcW w:w="1433" w:type="dxa"/>
            <w:vAlign w:val="center"/>
          </w:tcPr>
          <w:p w14:paraId="7845E67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0.128138</w:t>
            </w:r>
          </w:p>
        </w:tc>
        <w:tc>
          <w:tcPr>
            <w:tcW w:w="1003" w:type="dxa"/>
            <w:vAlign w:val="center"/>
          </w:tcPr>
          <w:p w14:paraId="2CA68B7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12.0086</w:t>
            </w:r>
          </w:p>
        </w:tc>
        <w:tc>
          <w:tcPr>
            <w:tcW w:w="1225" w:type="dxa"/>
            <w:vAlign w:val="center"/>
          </w:tcPr>
          <w:p w14:paraId="0C421FC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35.58</w:t>
            </w:r>
          </w:p>
        </w:tc>
        <w:tc>
          <w:tcPr>
            <w:tcW w:w="1231" w:type="dxa"/>
            <w:vAlign w:val="center"/>
          </w:tcPr>
          <w:p w14:paraId="5FCA590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0.349058</w:t>
            </w:r>
          </w:p>
        </w:tc>
        <w:tc>
          <w:tcPr>
            <w:tcW w:w="1129" w:type="dxa"/>
            <w:vAlign w:val="bottom"/>
          </w:tcPr>
          <w:p w14:paraId="70C5664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56.63337</w:t>
            </w:r>
          </w:p>
        </w:tc>
        <w:tc>
          <w:tcPr>
            <w:tcW w:w="1536" w:type="dxa"/>
          </w:tcPr>
          <w:p w14:paraId="5FF1E013"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0.015457169</w:t>
            </w:r>
          </w:p>
        </w:tc>
      </w:tr>
      <w:tr w:rsidR="0002200A" w14:paraId="4AC8AA29" w14:textId="77777777" w:rsidTr="007D774F">
        <w:tc>
          <w:tcPr>
            <w:tcW w:w="1469" w:type="dxa"/>
          </w:tcPr>
          <w:p w14:paraId="4E71B396"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26</w:t>
            </w:r>
          </w:p>
        </w:tc>
        <w:tc>
          <w:tcPr>
            <w:tcW w:w="1433" w:type="dxa"/>
            <w:vAlign w:val="center"/>
          </w:tcPr>
          <w:p w14:paraId="7B036E0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0.133455</w:t>
            </w:r>
          </w:p>
        </w:tc>
        <w:tc>
          <w:tcPr>
            <w:tcW w:w="1003" w:type="dxa"/>
            <w:vAlign w:val="center"/>
          </w:tcPr>
          <w:p w14:paraId="4DA23D3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13.0499</w:t>
            </w:r>
          </w:p>
        </w:tc>
        <w:tc>
          <w:tcPr>
            <w:tcW w:w="1225" w:type="dxa"/>
            <w:vAlign w:val="center"/>
          </w:tcPr>
          <w:p w14:paraId="64136C4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48.233</w:t>
            </w:r>
          </w:p>
        </w:tc>
        <w:tc>
          <w:tcPr>
            <w:tcW w:w="1231" w:type="dxa"/>
            <w:vAlign w:val="center"/>
          </w:tcPr>
          <w:p w14:paraId="582DBEF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0.377999</w:t>
            </w:r>
          </w:p>
        </w:tc>
        <w:tc>
          <w:tcPr>
            <w:tcW w:w="1129" w:type="dxa"/>
            <w:vAlign w:val="bottom"/>
          </w:tcPr>
          <w:p w14:paraId="6E03645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61.32894</w:t>
            </w:r>
          </w:p>
        </w:tc>
        <w:tc>
          <w:tcPr>
            <w:tcW w:w="1536" w:type="dxa"/>
          </w:tcPr>
          <w:p w14:paraId="132D454F"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0.017433312</w:t>
            </w:r>
          </w:p>
        </w:tc>
      </w:tr>
      <w:tr w:rsidR="0002200A" w14:paraId="275ADB4B" w14:textId="77777777" w:rsidTr="007D774F">
        <w:tc>
          <w:tcPr>
            <w:tcW w:w="1469" w:type="dxa"/>
          </w:tcPr>
          <w:p w14:paraId="0F34C528"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27</w:t>
            </w:r>
          </w:p>
        </w:tc>
        <w:tc>
          <w:tcPr>
            <w:tcW w:w="1433" w:type="dxa"/>
            <w:vAlign w:val="center"/>
          </w:tcPr>
          <w:p w14:paraId="767C565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0.138758</w:t>
            </w:r>
          </w:p>
        </w:tc>
        <w:tc>
          <w:tcPr>
            <w:tcW w:w="1003" w:type="dxa"/>
            <w:vAlign w:val="center"/>
          </w:tcPr>
          <w:p w14:paraId="1B09140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11.0478</w:t>
            </w:r>
          </w:p>
        </w:tc>
        <w:tc>
          <w:tcPr>
            <w:tcW w:w="1225" w:type="dxa"/>
            <w:vAlign w:val="center"/>
          </w:tcPr>
          <w:p w14:paraId="46525B3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25.215</w:t>
            </w:r>
          </w:p>
        </w:tc>
        <w:tc>
          <w:tcPr>
            <w:tcW w:w="1231" w:type="dxa"/>
            <w:vAlign w:val="center"/>
          </w:tcPr>
          <w:p w14:paraId="6082EEF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0.373725</w:t>
            </w:r>
          </w:p>
        </w:tc>
        <w:tc>
          <w:tcPr>
            <w:tcW w:w="1129" w:type="dxa"/>
            <w:vAlign w:val="bottom"/>
          </w:tcPr>
          <w:p w14:paraId="1A15DE8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60.6355</w:t>
            </w:r>
          </w:p>
        </w:tc>
        <w:tc>
          <w:tcPr>
            <w:tcW w:w="1536" w:type="dxa"/>
          </w:tcPr>
          <w:p w14:paraId="5406E3B8"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0.017921097</w:t>
            </w:r>
          </w:p>
        </w:tc>
      </w:tr>
      <w:tr w:rsidR="0002200A" w14:paraId="0E821421" w14:textId="77777777" w:rsidTr="007D774F">
        <w:tc>
          <w:tcPr>
            <w:tcW w:w="1469" w:type="dxa"/>
          </w:tcPr>
          <w:p w14:paraId="639B90BB"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28</w:t>
            </w:r>
          </w:p>
        </w:tc>
        <w:tc>
          <w:tcPr>
            <w:tcW w:w="1433" w:type="dxa"/>
            <w:vAlign w:val="center"/>
          </w:tcPr>
          <w:p w14:paraId="620C308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0.15</w:t>
            </w:r>
          </w:p>
        </w:tc>
        <w:tc>
          <w:tcPr>
            <w:tcW w:w="1003" w:type="dxa"/>
            <w:vAlign w:val="center"/>
          </w:tcPr>
          <w:p w14:paraId="08AE4F5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10.2395</w:t>
            </w:r>
          </w:p>
        </w:tc>
        <w:tc>
          <w:tcPr>
            <w:tcW w:w="1225" w:type="dxa"/>
            <w:vAlign w:val="center"/>
          </w:tcPr>
          <w:p w14:paraId="2225603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17.684</w:t>
            </w:r>
          </w:p>
        </w:tc>
        <w:tc>
          <w:tcPr>
            <w:tcW w:w="1231" w:type="dxa"/>
            <w:vAlign w:val="center"/>
          </w:tcPr>
          <w:p w14:paraId="0EE9FC8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0.307325</w:t>
            </w:r>
          </w:p>
        </w:tc>
        <w:tc>
          <w:tcPr>
            <w:tcW w:w="1129" w:type="dxa"/>
            <w:vAlign w:val="bottom"/>
          </w:tcPr>
          <w:p w14:paraId="4188630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49.86234</w:t>
            </w:r>
          </w:p>
        </w:tc>
        <w:tc>
          <w:tcPr>
            <w:tcW w:w="1536" w:type="dxa"/>
          </w:tcPr>
          <w:p w14:paraId="284C3460"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0.015931019</w:t>
            </w:r>
          </w:p>
        </w:tc>
      </w:tr>
      <w:tr w:rsidR="0002200A" w14:paraId="6523F17A" w14:textId="77777777" w:rsidTr="007D774F">
        <w:tc>
          <w:tcPr>
            <w:tcW w:w="1469" w:type="dxa"/>
          </w:tcPr>
          <w:p w14:paraId="2F4AF3E1"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29</w:t>
            </w:r>
          </w:p>
        </w:tc>
        <w:tc>
          <w:tcPr>
            <w:tcW w:w="1433" w:type="dxa"/>
            <w:vAlign w:val="center"/>
          </w:tcPr>
          <w:p w14:paraId="697AD9E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0.09817</w:t>
            </w:r>
          </w:p>
        </w:tc>
        <w:tc>
          <w:tcPr>
            <w:tcW w:w="1003" w:type="dxa"/>
            <w:vAlign w:val="center"/>
          </w:tcPr>
          <w:p w14:paraId="2907351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14.4834</w:t>
            </w:r>
          </w:p>
        </w:tc>
        <w:tc>
          <w:tcPr>
            <w:tcW w:w="1225" w:type="dxa"/>
            <w:vAlign w:val="center"/>
          </w:tcPr>
          <w:p w14:paraId="148D4F1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68.2</w:t>
            </w:r>
          </w:p>
        </w:tc>
        <w:tc>
          <w:tcPr>
            <w:tcW w:w="1231" w:type="dxa"/>
            <w:vAlign w:val="center"/>
          </w:tcPr>
          <w:p w14:paraId="0C20BA2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0.559436</w:t>
            </w:r>
          </w:p>
        </w:tc>
        <w:tc>
          <w:tcPr>
            <w:tcW w:w="1129" w:type="dxa"/>
            <w:vAlign w:val="bottom"/>
          </w:tcPr>
          <w:p w14:paraId="5E91D02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90.76642</w:t>
            </w:r>
          </w:p>
        </w:tc>
        <w:tc>
          <w:tcPr>
            <w:tcW w:w="1536" w:type="dxa"/>
          </w:tcPr>
          <w:p w14:paraId="1AEBDA57"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0.018979449</w:t>
            </w:r>
          </w:p>
        </w:tc>
      </w:tr>
      <w:tr w:rsidR="0002200A" w14:paraId="1047922A" w14:textId="77777777" w:rsidTr="007D774F">
        <w:tc>
          <w:tcPr>
            <w:tcW w:w="1469" w:type="dxa"/>
          </w:tcPr>
          <w:p w14:paraId="2EF3C62A"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30</w:t>
            </w:r>
          </w:p>
        </w:tc>
        <w:tc>
          <w:tcPr>
            <w:tcW w:w="1433" w:type="dxa"/>
            <w:vAlign w:val="center"/>
          </w:tcPr>
          <w:p w14:paraId="590601D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0.091267</w:t>
            </w:r>
          </w:p>
        </w:tc>
        <w:tc>
          <w:tcPr>
            <w:tcW w:w="1003" w:type="dxa"/>
            <w:vAlign w:val="center"/>
          </w:tcPr>
          <w:p w14:paraId="5682557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13.7496</w:t>
            </w:r>
          </w:p>
        </w:tc>
        <w:tc>
          <w:tcPr>
            <w:tcW w:w="1225" w:type="dxa"/>
            <w:vAlign w:val="center"/>
          </w:tcPr>
          <w:p w14:paraId="6116DDA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57.585</w:t>
            </w:r>
          </w:p>
        </w:tc>
        <w:tc>
          <w:tcPr>
            <w:tcW w:w="1231" w:type="dxa"/>
            <w:vAlign w:val="center"/>
          </w:tcPr>
          <w:p w14:paraId="4542147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0.510067</w:t>
            </w:r>
          </w:p>
        </w:tc>
        <w:tc>
          <w:tcPr>
            <w:tcW w:w="1129" w:type="dxa"/>
            <w:vAlign w:val="bottom"/>
          </w:tcPr>
          <w:p w14:paraId="1317763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82.75648</w:t>
            </w:r>
          </w:p>
        </w:tc>
        <w:tc>
          <w:tcPr>
            <w:tcW w:w="1536" w:type="dxa"/>
          </w:tcPr>
          <w:p w14:paraId="061FE2AC"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0.016087754</w:t>
            </w:r>
          </w:p>
        </w:tc>
      </w:tr>
      <w:tr w:rsidR="0002200A" w14:paraId="01B6D6FE" w14:textId="77777777" w:rsidTr="007D774F">
        <w:tc>
          <w:tcPr>
            <w:tcW w:w="1469" w:type="dxa"/>
          </w:tcPr>
          <w:p w14:paraId="24BF1925"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31</w:t>
            </w:r>
          </w:p>
        </w:tc>
        <w:tc>
          <w:tcPr>
            <w:tcW w:w="1433" w:type="dxa"/>
            <w:vAlign w:val="center"/>
          </w:tcPr>
          <w:p w14:paraId="523469A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0.126242</w:t>
            </w:r>
          </w:p>
        </w:tc>
        <w:tc>
          <w:tcPr>
            <w:tcW w:w="1003" w:type="dxa"/>
            <w:vAlign w:val="center"/>
          </w:tcPr>
          <w:p w14:paraId="3FC5CA8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12.456</w:t>
            </w:r>
          </w:p>
        </w:tc>
        <w:tc>
          <w:tcPr>
            <w:tcW w:w="1225" w:type="dxa"/>
            <w:vAlign w:val="center"/>
          </w:tcPr>
          <w:p w14:paraId="21F7E3A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40.893</w:t>
            </w:r>
          </w:p>
        </w:tc>
        <w:tc>
          <w:tcPr>
            <w:tcW w:w="1231" w:type="dxa"/>
            <w:vAlign w:val="center"/>
          </w:tcPr>
          <w:p w14:paraId="3DE651F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0.384914</w:t>
            </w:r>
          </w:p>
        </w:tc>
        <w:tc>
          <w:tcPr>
            <w:tcW w:w="1129" w:type="dxa"/>
            <w:vAlign w:val="bottom"/>
          </w:tcPr>
          <w:p w14:paraId="47E4579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62.45087</w:t>
            </w:r>
          </w:p>
        </w:tc>
        <w:tc>
          <w:tcPr>
            <w:tcW w:w="1536" w:type="dxa"/>
          </w:tcPr>
          <w:p w14:paraId="1E00046F"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0.016792756</w:t>
            </w:r>
          </w:p>
        </w:tc>
      </w:tr>
      <w:tr w:rsidR="0002200A" w14:paraId="3E90ED2A" w14:textId="77777777" w:rsidTr="007D774F">
        <w:tc>
          <w:tcPr>
            <w:tcW w:w="1469" w:type="dxa"/>
          </w:tcPr>
          <w:p w14:paraId="5E627862"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32</w:t>
            </w:r>
          </w:p>
        </w:tc>
        <w:tc>
          <w:tcPr>
            <w:tcW w:w="1433" w:type="dxa"/>
            <w:vAlign w:val="center"/>
          </w:tcPr>
          <w:p w14:paraId="02B1249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0.068906</w:t>
            </w:r>
          </w:p>
        </w:tc>
        <w:tc>
          <w:tcPr>
            <w:tcW w:w="1003" w:type="dxa"/>
            <w:vAlign w:val="center"/>
          </w:tcPr>
          <w:p w14:paraId="60D58F4B" w14:textId="77777777" w:rsidR="0002200A" w:rsidRPr="00064AA8" w:rsidRDefault="0002200A" w:rsidP="0002200A">
            <w:pPr>
              <w:spacing w:line="360" w:lineRule="auto"/>
              <w:jc w:val="center"/>
              <w:rPr>
                <w:rFonts w:ascii="Times New Roman" w:eastAsia="Times New Roman" w:hAnsi="Times New Roman"/>
                <w:color w:val="000000"/>
                <w:sz w:val="24"/>
                <w:szCs w:val="24"/>
              </w:rPr>
            </w:pPr>
            <w:r w:rsidRPr="00064AA8">
              <w:rPr>
                <w:rFonts w:ascii="Times New Roman" w:hAnsi="Times New Roman"/>
                <w:color w:val="000000"/>
                <w:sz w:val="24"/>
                <w:szCs w:val="24"/>
              </w:rPr>
              <w:t>12.2385</w:t>
            </w:r>
          </w:p>
        </w:tc>
        <w:tc>
          <w:tcPr>
            <w:tcW w:w="1225" w:type="dxa"/>
            <w:vAlign w:val="center"/>
          </w:tcPr>
          <w:p w14:paraId="7BE7134D" w14:textId="77777777" w:rsidR="0002200A" w:rsidRPr="00064AA8" w:rsidRDefault="0002200A" w:rsidP="0002200A">
            <w:pPr>
              <w:spacing w:line="360" w:lineRule="auto"/>
              <w:jc w:val="center"/>
              <w:rPr>
                <w:rFonts w:ascii="Times New Roman" w:eastAsia="Times New Roman" w:hAnsi="Times New Roman"/>
                <w:color w:val="000000"/>
                <w:sz w:val="24"/>
                <w:szCs w:val="24"/>
              </w:rPr>
            </w:pPr>
            <w:r w:rsidRPr="00064AA8">
              <w:rPr>
                <w:rFonts w:ascii="Times New Roman" w:hAnsi="Times New Roman"/>
                <w:color w:val="000000"/>
                <w:sz w:val="24"/>
                <w:szCs w:val="24"/>
              </w:rPr>
              <w:t>38.326</w:t>
            </w:r>
          </w:p>
        </w:tc>
        <w:tc>
          <w:tcPr>
            <w:tcW w:w="1231" w:type="dxa"/>
            <w:vAlign w:val="center"/>
          </w:tcPr>
          <w:p w14:paraId="6ADC66C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0.424445</w:t>
            </w:r>
          </w:p>
        </w:tc>
        <w:tc>
          <w:tcPr>
            <w:tcW w:w="1129" w:type="dxa"/>
            <w:vAlign w:val="bottom"/>
          </w:tcPr>
          <w:p w14:paraId="245F0EF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68.86463</w:t>
            </w:r>
          </w:p>
        </w:tc>
        <w:tc>
          <w:tcPr>
            <w:tcW w:w="1536" w:type="dxa"/>
          </w:tcPr>
          <w:p w14:paraId="6DCF237A"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0.010107247</w:t>
            </w:r>
          </w:p>
        </w:tc>
      </w:tr>
      <w:tr w:rsidR="0002200A" w14:paraId="61E85EF7" w14:textId="77777777" w:rsidTr="007D774F">
        <w:tc>
          <w:tcPr>
            <w:tcW w:w="1469" w:type="dxa"/>
          </w:tcPr>
          <w:p w14:paraId="58E7492F"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lastRenderedPageBreak/>
              <w:t>33</w:t>
            </w:r>
          </w:p>
        </w:tc>
        <w:tc>
          <w:tcPr>
            <w:tcW w:w="1433" w:type="dxa"/>
            <w:vAlign w:val="center"/>
          </w:tcPr>
          <w:p w14:paraId="3BEF839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0.092488</w:t>
            </w:r>
          </w:p>
        </w:tc>
        <w:tc>
          <w:tcPr>
            <w:tcW w:w="1003" w:type="dxa"/>
            <w:vAlign w:val="center"/>
          </w:tcPr>
          <w:p w14:paraId="6E98FB5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14.5</w:t>
            </w:r>
          </w:p>
        </w:tc>
        <w:tc>
          <w:tcPr>
            <w:tcW w:w="1225" w:type="dxa"/>
            <w:vAlign w:val="center"/>
          </w:tcPr>
          <w:p w14:paraId="7DEE581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68.324</w:t>
            </w:r>
          </w:p>
        </w:tc>
        <w:tc>
          <w:tcPr>
            <w:tcW w:w="1231" w:type="dxa"/>
            <w:vAlign w:val="center"/>
          </w:tcPr>
          <w:p w14:paraId="3BB692B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0.56245</w:t>
            </w:r>
          </w:p>
        </w:tc>
        <w:tc>
          <w:tcPr>
            <w:tcW w:w="1129" w:type="dxa"/>
            <w:vAlign w:val="bottom"/>
          </w:tcPr>
          <w:p w14:paraId="66277C6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91.25543</w:t>
            </w:r>
          </w:p>
        </w:tc>
        <w:tc>
          <w:tcPr>
            <w:tcW w:w="1536" w:type="dxa"/>
          </w:tcPr>
          <w:p w14:paraId="13DB5F6C"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0.017977269</w:t>
            </w:r>
          </w:p>
        </w:tc>
      </w:tr>
      <w:tr w:rsidR="0002200A" w14:paraId="79E330D1" w14:textId="77777777" w:rsidTr="007D774F">
        <w:tc>
          <w:tcPr>
            <w:tcW w:w="1469" w:type="dxa"/>
          </w:tcPr>
          <w:p w14:paraId="2A90146E"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34</w:t>
            </w:r>
          </w:p>
        </w:tc>
        <w:tc>
          <w:tcPr>
            <w:tcW w:w="1433" w:type="dxa"/>
            <w:vAlign w:val="center"/>
          </w:tcPr>
          <w:p w14:paraId="746C8C9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0.112444</w:t>
            </w:r>
          </w:p>
        </w:tc>
        <w:tc>
          <w:tcPr>
            <w:tcW w:w="1003" w:type="dxa"/>
            <w:vAlign w:val="center"/>
          </w:tcPr>
          <w:p w14:paraId="035B35E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13.2561</w:t>
            </w:r>
          </w:p>
        </w:tc>
        <w:tc>
          <w:tcPr>
            <w:tcW w:w="1225" w:type="dxa"/>
            <w:vAlign w:val="center"/>
          </w:tcPr>
          <w:p w14:paraId="5D2FDB3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51.079</w:t>
            </w:r>
          </w:p>
        </w:tc>
        <w:tc>
          <w:tcPr>
            <w:tcW w:w="1231" w:type="dxa"/>
            <w:vAlign w:val="center"/>
          </w:tcPr>
          <w:p w14:paraId="0FFA00A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0.403716</w:t>
            </w:r>
          </w:p>
        </w:tc>
        <w:tc>
          <w:tcPr>
            <w:tcW w:w="1129" w:type="dxa"/>
            <w:vAlign w:val="bottom"/>
          </w:tcPr>
          <w:p w14:paraId="04F81CE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65.50143</w:t>
            </w:r>
          </w:p>
        </w:tc>
        <w:tc>
          <w:tcPr>
            <w:tcW w:w="1536" w:type="dxa"/>
          </w:tcPr>
          <w:p w14:paraId="3D7984AA"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0.015687966</w:t>
            </w:r>
          </w:p>
        </w:tc>
      </w:tr>
      <w:tr w:rsidR="0002200A" w14:paraId="4D6D816A" w14:textId="77777777" w:rsidTr="007D774F">
        <w:tc>
          <w:tcPr>
            <w:tcW w:w="1469" w:type="dxa"/>
          </w:tcPr>
          <w:p w14:paraId="1BD4B192"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35</w:t>
            </w:r>
          </w:p>
        </w:tc>
        <w:tc>
          <w:tcPr>
            <w:tcW w:w="1433" w:type="dxa"/>
            <w:vAlign w:val="center"/>
          </w:tcPr>
          <w:p w14:paraId="49ACFA6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0.075546</w:t>
            </w:r>
          </w:p>
        </w:tc>
        <w:tc>
          <w:tcPr>
            <w:tcW w:w="1003" w:type="dxa"/>
            <w:vAlign w:val="center"/>
          </w:tcPr>
          <w:p w14:paraId="0C0EABB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14.4222</w:t>
            </w:r>
          </w:p>
        </w:tc>
        <w:tc>
          <w:tcPr>
            <w:tcW w:w="1225" w:type="dxa"/>
            <w:vAlign w:val="center"/>
          </w:tcPr>
          <w:p w14:paraId="29DD653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67.192</w:t>
            </w:r>
          </w:p>
        </w:tc>
        <w:tc>
          <w:tcPr>
            <w:tcW w:w="1231" w:type="dxa"/>
            <w:vAlign w:val="center"/>
          </w:tcPr>
          <w:p w14:paraId="2D80C68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0.506462</w:t>
            </w:r>
          </w:p>
        </w:tc>
        <w:tc>
          <w:tcPr>
            <w:tcW w:w="1129" w:type="dxa"/>
            <w:vAlign w:val="bottom"/>
          </w:tcPr>
          <w:p w14:paraId="404BD5F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82.17159</w:t>
            </w:r>
          </w:p>
        </w:tc>
        <w:tc>
          <w:tcPr>
            <w:tcW w:w="1536" w:type="dxa"/>
          </w:tcPr>
          <w:p w14:paraId="385C7126"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0.013222475</w:t>
            </w:r>
          </w:p>
        </w:tc>
      </w:tr>
      <w:tr w:rsidR="0002200A" w14:paraId="6D07F9C5" w14:textId="77777777" w:rsidTr="007D774F">
        <w:tc>
          <w:tcPr>
            <w:tcW w:w="1469" w:type="dxa"/>
          </w:tcPr>
          <w:p w14:paraId="7D0AABB3"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36</w:t>
            </w:r>
          </w:p>
        </w:tc>
        <w:tc>
          <w:tcPr>
            <w:tcW w:w="1433" w:type="dxa"/>
            <w:vAlign w:val="center"/>
          </w:tcPr>
          <w:p w14:paraId="1D69FD5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0.088877</w:t>
            </w:r>
          </w:p>
        </w:tc>
        <w:tc>
          <w:tcPr>
            <w:tcW w:w="1003" w:type="dxa"/>
            <w:vAlign w:val="center"/>
          </w:tcPr>
          <w:p w14:paraId="0628000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13.7497</w:t>
            </w:r>
          </w:p>
        </w:tc>
        <w:tc>
          <w:tcPr>
            <w:tcW w:w="1225" w:type="dxa"/>
            <w:vAlign w:val="center"/>
          </w:tcPr>
          <w:p w14:paraId="479663E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57.553</w:t>
            </w:r>
          </w:p>
        </w:tc>
        <w:tc>
          <w:tcPr>
            <w:tcW w:w="1231" w:type="dxa"/>
            <w:vAlign w:val="center"/>
          </w:tcPr>
          <w:p w14:paraId="6F82D6A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0.351022</w:t>
            </w:r>
          </w:p>
        </w:tc>
        <w:tc>
          <w:tcPr>
            <w:tcW w:w="1129" w:type="dxa"/>
            <w:vAlign w:val="bottom"/>
          </w:tcPr>
          <w:p w14:paraId="0971A0A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56.95202</w:t>
            </w:r>
          </w:p>
        </w:tc>
        <w:tc>
          <w:tcPr>
            <w:tcW w:w="1536" w:type="dxa"/>
          </w:tcPr>
          <w:p w14:paraId="672E0F25"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0.010781474</w:t>
            </w:r>
          </w:p>
        </w:tc>
      </w:tr>
      <w:tr w:rsidR="0002200A" w14:paraId="1014D9B2" w14:textId="77777777" w:rsidTr="007D774F">
        <w:tc>
          <w:tcPr>
            <w:tcW w:w="1469" w:type="dxa"/>
          </w:tcPr>
          <w:p w14:paraId="6605FA04"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37</w:t>
            </w:r>
          </w:p>
        </w:tc>
        <w:tc>
          <w:tcPr>
            <w:tcW w:w="1433" w:type="dxa"/>
            <w:vAlign w:val="center"/>
          </w:tcPr>
          <w:p w14:paraId="0E556A9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0.092205</w:t>
            </w:r>
          </w:p>
        </w:tc>
        <w:tc>
          <w:tcPr>
            <w:tcW w:w="1003" w:type="dxa"/>
            <w:vAlign w:val="center"/>
          </w:tcPr>
          <w:p w14:paraId="7DE79F8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13.7496</w:t>
            </w:r>
          </w:p>
        </w:tc>
        <w:tc>
          <w:tcPr>
            <w:tcW w:w="1225" w:type="dxa"/>
            <w:vAlign w:val="center"/>
          </w:tcPr>
          <w:p w14:paraId="39DF515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57.553</w:t>
            </w:r>
          </w:p>
        </w:tc>
        <w:tc>
          <w:tcPr>
            <w:tcW w:w="1231" w:type="dxa"/>
            <w:vAlign w:val="center"/>
          </w:tcPr>
          <w:p w14:paraId="473F331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0.373007</w:t>
            </w:r>
          </w:p>
        </w:tc>
        <w:tc>
          <w:tcPr>
            <w:tcW w:w="1129" w:type="dxa"/>
            <w:vAlign w:val="bottom"/>
          </w:tcPr>
          <w:p w14:paraId="5E98E38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60.51901</w:t>
            </w:r>
          </w:p>
        </w:tc>
        <w:tc>
          <w:tcPr>
            <w:tcW w:w="1536" w:type="dxa"/>
          </w:tcPr>
          <w:p w14:paraId="2A5EC0BD"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0.01188573</w:t>
            </w:r>
          </w:p>
        </w:tc>
      </w:tr>
      <w:tr w:rsidR="0002200A" w14:paraId="76709BB5" w14:textId="77777777" w:rsidTr="007D774F">
        <w:tc>
          <w:tcPr>
            <w:tcW w:w="1469" w:type="dxa"/>
          </w:tcPr>
          <w:p w14:paraId="0AF03CA3"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38</w:t>
            </w:r>
          </w:p>
        </w:tc>
        <w:tc>
          <w:tcPr>
            <w:tcW w:w="1433" w:type="dxa"/>
            <w:vAlign w:val="center"/>
          </w:tcPr>
          <w:p w14:paraId="3D52EAD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0.097674</w:t>
            </w:r>
          </w:p>
        </w:tc>
        <w:tc>
          <w:tcPr>
            <w:tcW w:w="1003" w:type="dxa"/>
            <w:vAlign w:val="center"/>
          </w:tcPr>
          <w:p w14:paraId="3107373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14.4875</w:t>
            </w:r>
          </w:p>
        </w:tc>
        <w:tc>
          <w:tcPr>
            <w:tcW w:w="1225" w:type="dxa"/>
            <w:vAlign w:val="center"/>
          </w:tcPr>
          <w:p w14:paraId="7CDDB99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67.973</w:t>
            </w:r>
          </w:p>
        </w:tc>
        <w:tc>
          <w:tcPr>
            <w:tcW w:w="1231" w:type="dxa"/>
            <w:vAlign w:val="center"/>
          </w:tcPr>
          <w:p w14:paraId="61254DF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0.565181</w:t>
            </w:r>
          </w:p>
        </w:tc>
        <w:tc>
          <w:tcPr>
            <w:tcW w:w="1129" w:type="dxa"/>
            <w:vAlign w:val="bottom"/>
          </w:tcPr>
          <w:p w14:paraId="6F2DBA0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91.69853</w:t>
            </w:r>
          </w:p>
        </w:tc>
        <w:tc>
          <w:tcPr>
            <w:tcW w:w="1536" w:type="dxa"/>
          </w:tcPr>
          <w:p w14:paraId="48476814"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0.019077477</w:t>
            </w:r>
          </w:p>
        </w:tc>
      </w:tr>
      <w:tr w:rsidR="0002200A" w14:paraId="563ABD45" w14:textId="77777777" w:rsidTr="007D774F">
        <w:tc>
          <w:tcPr>
            <w:tcW w:w="1469" w:type="dxa"/>
          </w:tcPr>
          <w:p w14:paraId="591263CA"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39</w:t>
            </w:r>
          </w:p>
        </w:tc>
        <w:tc>
          <w:tcPr>
            <w:tcW w:w="1433" w:type="dxa"/>
            <w:vAlign w:val="center"/>
          </w:tcPr>
          <w:p w14:paraId="318B321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0.125538</w:t>
            </w:r>
          </w:p>
        </w:tc>
        <w:tc>
          <w:tcPr>
            <w:tcW w:w="1003" w:type="dxa"/>
            <w:vAlign w:val="center"/>
          </w:tcPr>
          <w:p w14:paraId="440DAA4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12.4198</w:t>
            </w:r>
          </w:p>
        </w:tc>
        <w:tc>
          <w:tcPr>
            <w:tcW w:w="1225" w:type="dxa"/>
            <w:vAlign w:val="center"/>
          </w:tcPr>
          <w:p w14:paraId="5B49F3F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40.238</w:t>
            </w:r>
          </w:p>
        </w:tc>
        <w:tc>
          <w:tcPr>
            <w:tcW w:w="1231" w:type="dxa"/>
            <w:vAlign w:val="center"/>
          </w:tcPr>
          <w:p w14:paraId="3F20BE2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0.361648</w:t>
            </w:r>
          </w:p>
        </w:tc>
        <w:tc>
          <w:tcPr>
            <w:tcW w:w="1129" w:type="dxa"/>
            <w:vAlign w:val="bottom"/>
          </w:tcPr>
          <w:p w14:paraId="662B577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58.67605</w:t>
            </w:r>
          </w:p>
        </w:tc>
        <w:tc>
          <w:tcPr>
            <w:tcW w:w="1536" w:type="dxa"/>
          </w:tcPr>
          <w:p w14:paraId="27C89CF9"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0.015689738</w:t>
            </w:r>
          </w:p>
        </w:tc>
      </w:tr>
      <w:tr w:rsidR="0002200A" w14:paraId="4655887C" w14:textId="77777777" w:rsidTr="007D774F">
        <w:tc>
          <w:tcPr>
            <w:tcW w:w="1469" w:type="dxa"/>
          </w:tcPr>
          <w:p w14:paraId="267BDE7A"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40</w:t>
            </w:r>
          </w:p>
        </w:tc>
        <w:tc>
          <w:tcPr>
            <w:tcW w:w="1433" w:type="dxa"/>
            <w:vAlign w:val="center"/>
          </w:tcPr>
          <w:p w14:paraId="7912C31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0.125824</w:t>
            </w:r>
          </w:p>
        </w:tc>
        <w:tc>
          <w:tcPr>
            <w:tcW w:w="1003" w:type="dxa"/>
            <w:vAlign w:val="center"/>
          </w:tcPr>
          <w:p w14:paraId="5FD2275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12.4595</w:t>
            </w:r>
          </w:p>
        </w:tc>
        <w:tc>
          <w:tcPr>
            <w:tcW w:w="1225" w:type="dxa"/>
            <w:vAlign w:val="center"/>
          </w:tcPr>
          <w:p w14:paraId="1C3CD9A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40.787</w:t>
            </w:r>
          </w:p>
        </w:tc>
        <w:tc>
          <w:tcPr>
            <w:tcW w:w="1231" w:type="dxa"/>
            <w:vAlign w:val="center"/>
          </w:tcPr>
          <w:p w14:paraId="65769E5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0.387129</w:t>
            </w:r>
          </w:p>
        </w:tc>
        <w:tc>
          <w:tcPr>
            <w:tcW w:w="1129" w:type="dxa"/>
            <w:vAlign w:val="bottom"/>
          </w:tcPr>
          <w:p w14:paraId="12A5D5D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62.81025</w:t>
            </w:r>
          </w:p>
        </w:tc>
        <w:tc>
          <w:tcPr>
            <w:tcW w:w="1536" w:type="dxa"/>
          </w:tcPr>
          <w:p w14:paraId="7F0A39BA"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0.016833468</w:t>
            </w:r>
          </w:p>
        </w:tc>
      </w:tr>
      <w:tr w:rsidR="0002200A" w14:paraId="4867B266" w14:textId="77777777" w:rsidTr="007D774F">
        <w:trPr>
          <w:trHeight w:val="377"/>
        </w:trPr>
        <w:tc>
          <w:tcPr>
            <w:tcW w:w="1469" w:type="dxa"/>
          </w:tcPr>
          <w:p w14:paraId="5A61D6E2"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41</w:t>
            </w:r>
          </w:p>
        </w:tc>
        <w:tc>
          <w:tcPr>
            <w:tcW w:w="1433" w:type="dxa"/>
            <w:vAlign w:val="center"/>
          </w:tcPr>
          <w:p w14:paraId="767D942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0.12398</w:t>
            </w:r>
          </w:p>
        </w:tc>
        <w:tc>
          <w:tcPr>
            <w:tcW w:w="1003" w:type="dxa"/>
            <w:vAlign w:val="center"/>
          </w:tcPr>
          <w:p w14:paraId="4AA8DC1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12.5461</w:t>
            </w:r>
          </w:p>
        </w:tc>
        <w:tc>
          <w:tcPr>
            <w:tcW w:w="1225" w:type="dxa"/>
            <w:vAlign w:val="center"/>
          </w:tcPr>
          <w:p w14:paraId="4B10C61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42.079</w:t>
            </w:r>
          </w:p>
        </w:tc>
        <w:tc>
          <w:tcPr>
            <w:tcW w:w="1231" w:type="dxa"/>
            <w:vAlign w:val="center"/>
          </w:tcPr>
          <w:p w14:paraId="5D8CF2E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0.403667</w:t>
            </w:r>
          </w:p>
        </w:tc>
        <w:tc>
          <w:tcPr>
            <w:tcW w:w="1129" w:type="dxa"/>
            <w:vAlign w:val="bottom"/>
          </w:tcPr>
          <w:p w14:paraId="034F030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65.49348</w:t>
            </w:r>
          </w:p>
        </w:tc>
        <w:tc>
          <w:tcPr>
            <w:tcW w:w="1536" w:type="dxa"/>
          </w:tcPr>
          <w:p w14:paraId="0934C49F"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0.017295347</w:t>
            </w:r>
          </w:p>
        </w:tc>
      </w:tr>
      <w:tr w:rsidR="0002200A" w14:paraId="59E8B35D" w14:textId="77777777" w:rsidTr="007D774F">
        <w:tc>
          <w:tcPr>
            <w:tcW w:w="1469" w:type="dxa"/>
          </w:tcPr>
          <w:p w14:paraId="4D33CB16"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42</w:t>
            </w:r>
          </w:p>
        </w:tc>
        <w:tc>
          <w:tcPr>
            <w:tcW w:w="1433" w:type="dxa"/>
            <w:vAlign w:val="center"/>
          </w:tcPr>
          <w:p w14:paraId="5702E5F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0.139188</w:t>
            </w:r>
          </w:p>
        </w:tc>
        <w:tc>
          <w:tcPr>
            <w:tcW w:w="1003" w:type="dxa"/>
            <w:vAlign w:val="center"/>
          </w:tcPr>
          <w:p w14:paraId="253CAF1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10.9791</w:t>
            </w:r>
          </w:p>
        </w:tc>
        <w:tc>
          <w:tcPr>
            <w:tcW w:w="1225" w:type="dxa"/>
            <w:vAlign w:val="center"/>
          </w:tcPr>
          <w:p w14:paraId="2416AD7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24.766</w:t>
            </w:r>
          </w:p>
        </w:tc>
        <w:tc>
          <w:tcPr>
            <w:tcW w:w="1231" w:type="dxa"/>
            <w:vAlign w:val="center"/>
          </w:tcPr>
          <w:p w14:paraId="1509CEC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0.253061</w:t>
            </w:r>
          </w:p>
        </w:tc>
        <w:tc>
          <w:tcPr>
            <w:tcW w:w="1129" w:type="dxa"/>
            <w:vAlign w:val="bottom"/>
          </w:tcPr>
          <w:p w14:paraId="344F722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41.05821</w:t>
            </w:r>
          </w:p>
        </w:tc>
        <w:tc>
          <w:tcPr>
            <w:tcW w:w="1536" w:type="dxa"/>
          </w:tcPr>
          <w:p w14:paraId="66DA25CA"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0.012172546</w:t>
            </w:r>
          </w:p>
        </w:tc>
      </w:tr>
      <w:tr w:rsidR="0002200A" w14:paraId="5FFF8F74" w14:textId="77777777" w:rsidTr="007D774F">
        <w:tc>
          <w:tcPr>
            <w:tcW w:w="1469" w:type="dxa"/>
          </w:tcPr>
          <w:p w14:paraId="4F35CFB9"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43</w:t>
            </w:r>
          </w:p>
        </w:tc>
        <w:tc>
          <w:tcPr>
            <w:tcW w:w="1433" w:type="dxa"/>
            <w:vAlign w:val="center"/>
          </w:tcPr>
          <w:p w14:paraId="5E6EDD5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0.15</w:t>
            </w:r>
          </w:p>
        </w:tc>
        <w:tc>
          <w:tcPr>
            <w:tcW w:w="1003" w:type="dxa"/>
            <w:vAlign w:val="center"/>
          </w:tcPr>
          <w:p w14:paraId="5E2E83C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12.1401</w:t>
            </w:r>
          </w:p>
        </w:tc>
        <w:tc>
          <w:tcPr>
            <w:tcW w:w="1225" w:type="dxa"/>
            <w:vAlign w:val="center"/>
          </w:tcPr>
          <w:p w14:paraId="39838C4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37.379</w:t>
            </w:r>
          </w:p>
        </w:tc>
        <w:tc>
          <w:tcPr>
            <w:tcW w:w="1231" w:type="dxa"/>
            <w:vAlign w:val="center"/>
          </w:tcPr>
          <w:p w14:paraId="06A9E8E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0.251172</w:t>
            </w:r>
          </w:p>
        </w:tc>
        <w:tc>
          <w:tcPr>
            <w:tcW w:w="1129" w:type="dxa"/>
            <w:vAlign w:val="bottom"/>
          </w:tcPr>
          <w:p w14:paraId="3F58764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40.75173</w:t>
            </w:r>
          </w:p>
        </w:tc>
        <w:tc>
          <w:tcPr>
            <w:tcW w:w="1536" w:type="dxa"/>
          </w:tcPr>
          <w:p w14:paraId="3FBD6604"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0.013020177</w:t>
            </w:r>
          </w:p>
        </w:tc>
      </w:tr>
      <w:tr w:rsidR="0002200A" w14:paraId="677B0474" w14:textId="77777777" w:rsidTr="007D774F">
        <w:tc>
          <w:tcPr>
            <w:tcW w:w="1469" w:type="dxa"/>
          </w:tcPr>
          <w:p w14:paraId="6A2F3379"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44</w:t>
            </w:r>
          </w:p>
        </w:tc>
        <w:tc>
          <w:tcPr>
            <w:tcW w:w="1433" w:type="dxa"/>
            <w:vAlign w:val="center"/>
          </w:tcPr>
          <w:p w14:paraId="2FD69D1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0.15</w:t>
            </w:r>
          </w:p>
        </w:tc>
        <w:tc>
          <w:tcPr>
            <w:tcW w:w="1003" w:type="dxa"/>
            <w:vAlign w:val="center"/>
          </w:tcPr>
          <w:p w14:paraId="5755906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10.8394</w:t>
            </w:r>
          </w:p>
        </w:tc>
        <w:tc>
          <w:tcPr>
            <w:tcW w:w="1225" w:type="dxa"/>
            <w:vAlign w:val="center"/>
          </w:tcPr>
          <w:p w14:paraId="08910AA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23.41</w:t>
            </w:r>
          </w:p>
        </w:tc>
        <w:tc>
          <w:tcPr>
            <w:tcW w:w="1231" w:type="dxa"/>
            <w:vAlign w:val="center"/>
          </w:tcPr>
          <w:p w14:paraId="3F5320C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0.227043</w:t>
            </w:r>
          </w:p>
        </w:tc>
        <w:tc>
          <w:tcPr>
            <w:tcW w:w="1129" w:type="dxa"/>
            <w:vAlign w:val="bottom"/>
          </w:tcPr>
          <w:p w14:paraId="731C75C2"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36.83689</w:t>
            </w:r>
          </w:p>
        </w:tc>
        <w:tc>
          <w:tcPr>
            <w:tcW w:w="1536" w:type="dxa"/>
          </w:tcPr>
          <w:p w14:paraId="25DE9807"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0.011769385</w:t>
            </w:r>
          </w:p>
        </w:tc>
      </w:tr>
      <w:tr w:rsidR="0002200A" w14:paraId="2D053CEB" w14:textId="77777777" w:rsidTr="007D774F">
        <w:tc>
          <w:tcPr>
            <w:tcW w:w="1469" w:type="dxa"/>
          </w:tcPr>
          <w:p w14:paraId="7566D404"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45</w:t>
            </w:r>
          </w:p>
        </w:tc>
        <w:tc>
          <w:tcPr>
            <w:tcW w:w="1433" w:type="dxa"/>
            <w:vAlign w:val="center"/>
          </w:tcPr>
          <w:p w14:paraId="04E0A3A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0.133045</w:t>
            </w:r>
          </w:p>
        </w:tc>
        <w:tc>
          <w:tcPr>
            <w:tcW w:w="1003" w:type="dxa"/>
            <w:vAlign w:val="center"/>
          </w:tcPr>
          <w:p w14:paraId="38F2FD6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12.5478</w:t>
            </w:r>
          </w:p>
        </w:tc>
        <w:tc>
          <w:tcPr>
            <w:tcW w:w="1225" w:type="dxa"/>
            <w:vAlign w:val="center"/>
          </w:tcPr>
          <w:p w14:paraId="5CF154E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42.296</w:t>
            </w:r>
          </w:p>
        </w:tc>
        <w:tc>
          <w:tcPr>
            <w:tcW w:w="1231" w:type="dxa"/>
            <w:vAlign w:val="center"/>
          </w:tcPr>
          <w:p w14:paraId="315309F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0.293369</w:t>
            </w:r>
          </w:p>
        </w:tc>
        <w:tc>
          <w:tcPr>
            <w:tcW w:w="1129" w:type="dxa"/>
            <w:vAlign w:val="bottom"/>
          </w:tcPr>
          <w:p w14:paraId="59B33A9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47.59803</w:t>
            </w:r>
          </w:p>
        </w:tc>
        <w:tc>
          <w:tcPr>
            <w:tcW w:w="1536" w:type="dxa"/>
          </w:tcPr>
          <w:p w14:paraId="4BDB096B"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0.01348861</w:t>
            </w:r>
          </w:p>
        </w:tc>
      </w:tr>
      <w:tr w:rsidR="0002200A" w14:paraId="5EC256BE" w14:textId="77777777" w:rsidTr="007D774F">
        <w:tc>
          <w:tcPr>
            <w:tcW w:w="1469" w:type="dxa"/>
          </w:tcPr>
          <w:p w14:paraId="3CFEBE31"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46</w:t>
            </w:r>
          </w:p>
        </w:tc>
        <w:tc>
          <w:tcPr>
            <w:tcW w:w="1433" w:type="dxa"/>
            <w:vAlign w:val="center"/>
          </w:tcPr>
          <w:p w14:paraId="13D327D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0.15</w:t>
            </w:r>
          </w:p>
        </w:tc>
        <w:tc>
          <w:tcPr>
            <w:tcW w:w="1003" w:type="dxa"/>
            <w:vAlign w:val="center"/>
          </w:tcPr>
          <w:p w14:paraId="26ABDB8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13.8612</w:t>
            </w:r>
          </w:p>
        </w:tc>
        <w:tc>
          <w:tcPr>
            <w:tcW w:w="1225" w:type="dxa"/>
            <w:vAlign w:val="center"/>
          </w:tcPr>
          <w:p w14:paraId="2A1209B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59.614</w:t>
            </w:r>
          </w:p>
        </w:tc>
        <w:tc>
          <w:tcPr>
            <w:tcW w:w="1231" w:type="dxa"/>
            <w:vAlign w:val="center"/>
          </w:tcPr>
          <w:p w14:paraId="110B570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0.303369</w:t>
            </w:r>
          </w:p>
        </w:tc>
        <w:tc>
          <w:tcPr>
            <w:tcW w:w="1129" w:type="dxa"/>
            <w:vAlign w:val="bottom"/>
          </w:tcPr>
          <w:p w14:paraId="7B1634B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49.2205</w:t>
            </w:r>
          </w:p>
        </w:tc>
        <w:tc>
          <w:tcPr>
            <w:tcW w:w="1536" w:type="dxa"/>
          </w:tcPr>
          <w:p w14:paraId="1DF1C294"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0.015725949</w:t>
            </w:r>
          </w:p>
        </w:tc>
      </w:tr>
      <w:tr w:rsidR="0002200A" w14:paraId="64976E54" w14:textId="77777777" w:rsidTr="007D774F">
        <w:tc>
          <w:tcPr>
            <w:tcW w:w="1469" w:type="dxa"/>
          </w:tcPr>
          <w:p w14:paraId="6086B2F4"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47</w:t>
            </w:r>
          </w:p>
        </w:tc>
        <w:tc>
          <w:tcPr>
            <w:tcW w:w="1433" w:type="dxa"/>
            <w:vAlign w:val="center"/>
          </w:tcPr>
          <w:p w14:paraId="2A8C251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0.149999</w:t>
            </w:r>
          </w:p>
        </w:tc>
        <w:tc>
          <w:tcPr>
            <w:tcW w:w="1003" w:type="dxa"/>
            <w:vAlign w:val="center"/>
          </w:tcPr>
          <w:p w14:paraId="5D78A7A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11.0341</w:t>
            </w:r>
          </w:p>
        </w:tc>
        <w:tc>
          <w:tcPr>
            <w:tcW w:w="1225" w:type="dxa"/>
            <w:vAlign w:val="center"/>
          </w:tcPr>
          <w:p w14:paraId="78C4442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25.511</w:t>
            </w:r>
          </w:p>
        </w:tc>
        <w:tc>
          <w:tcPr>
            <w:tcW w:w="1231" w:type="dxa"/>
            <w:vAlign w:val="center"/>
          </w:tcPr>
          <w:p w14:paraId="1C78470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0.233369</w:t>
            </w:r>
          </w:p>
        </w:tc>
        <w:tc>
          <w:tcPr>
            <w:tcW w:w="1129" w:type="dxa"/>
            <w:vAlign w:val="bottom"/>
          </w:tcPr>
          <w:p w14:paraId="4D49482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37.86326</w:t>
            </w:r>
          </w:p>
        </w:tc>
        <w:tc>
          <w:tcPr>
            <w:tcW w:w="1536" w:type="dxa"/>
          </w:tcPr>
          <w:p w14:paraId="0F6303DA"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0.01209723</w:t>
            </w:r>
          </w:p>
        </w:tc>
      </w:tr>
      <w:tr w:rsidR="0002200A" w14:paraId="65D0ED68" w14:textId="77777777" w:rsidTr="007D774F">
        <w:tc>
          <w:tcPr>
            <w:tcW w:w="1469" w:type="dxa"/>
          </w:tcPr>
          <w:p w14:paraId="207065D5"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48</w:t>
            </w:r>
          </w:p>
        </w:tc>
        <w:tc>
          <w:tcPr>
            <w:tcW w:w="1433" w:type="dxa"/>
            <w:vAlign w:val="center"/>
          </w:tcPr>
          <w:p w14:paraId="12FF63A4"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0.050002</w:t>
            </w:r>
          </w:p>
        </w:tc>
        <w:tc>
          <w:tcPr>
            <w:tcW w:w="1003" w:type="dxa"/>
            <w:vAlign w:val="center"/>
          </w:tcPr>
          <w:p w14:paraId="6A9E341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11.4698</w:t>
            </w:r>
          </w:p>
        </w:tc>
        <w:tc>
          <w:tcPr>
            <w:tcW w:w="1225" w:type="dxa"/>
            <w:vAlign w:val="center"/>
          </w:tcPr>
          <w:p w14:paraId="524121F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29.911</w:t>
            </w:r>
          </w:p>
        </w:tc>
        <w:tc>
          <w:tcPr>
            <w:tcW w:w="1231" w:type="dxa"/>
            <w:vAlign w:val="center"/>
          </w:tcPr>
          <w:p w14:paraId="27C0986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0.173369</w:t>
            </w:r>
          </w:p>
        </w:tc>
        <w:tc>
          <w:tcPr>
            <w:tcW w:w="1129" w:type="dxa"/>
            <w:vAlign w:val="bottom"/>
          </w:tcPr>
          <w:p w14:paraId="22A3B6E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28.12848</w:t>
            </w:r>
          </w:p>
        </w:tc>
        <w:tc>
          <w:tcPr>
            <w:tcW w:w="1536" w:type="dxa"/>
          </w:tcPr>
          <w:p w14:paraId="7DACB60C"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0.002995803</w:t>
            </w:r>
          </w:p>
        </w:tc>
      </w:tr>
      <w:tr w:rsidR="0002200A" w14:paraId="2141923B" w14:textId="77777777" w:rsidTr="007D774F">
        <w:tc>
          <w:tcPr>
            <w:tcW w:w="1469" w:type="dxa"/>
          </w:tcPr>
          <w:p w14:paraId="1B30A326"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49</w:t>
            </w:r>
          </w:p>
        </w:tc>
        <w:tc>
          <w:tcPr>
            <w:tcW w:w="1433" w:type="dxa"/>
            <w:vAlign w:val="center"/>
          </w:tcPr>
          <w:p w14:paraId="33EF9FA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0.098806</w:t>
            </w:r>
          </w:p>
        </w:tc>
        <w:tc>
          <w:tcPr>
            <w:tcW w:w="1003" w:type="dxa"/>
            <w:vAlign w:val="center"/>
          </w:tcPr>
          <w:p w14:paraId="0ACCA20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14.4781</w:t>
            </w:r>
          </w:p>
        </w:tc>
        <w:tc>
          <w:tcPr>
            <w:tcW w:w="1225" w:type="dxa"/>
            <w:vAlign w:val="center"/>
          </w:tcPr>
          <w:p w14:paraId="6770067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67.772</w:t>
            </w:r>
          </w:p>
        </w:tc>
        <w:tc>
          <w:tcPr>
            <w:tcW w:w="1231" w:type="dxa"/>
            <w:vAlign w:val="center"/>
          </w:tcPr>
          <w:p w14:paraId="4FB5A22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0.569669</w:t>
            </w:r>
          </w:p>
        </w:tc>
        <w:tc>
          <w:tcPr>
            <w:tcW w:w="1129" w:type="dxa"/>
            <w:vAlign w:val="bottom"/>
          </w:tcPr>
          <w:p w14:paraId="0619B91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92.4267</w:t>
            </w:r>
          </w:p>
        </w:tc>
        <w:tc>
          <w:tcPr>
            <w:tcW w:w="1536" w:type="dxa"/>
          </w:tcPr>
          <w:p w14:paraId="23DE4674"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0.019451826</w:t>
            </w:r>
          </w:p>
        </w:tc>
      </w:tr>
      <w:tr w:rsidR="0002200A" w14:paraId="11FCE55F" w14:textId="77777777" w:rsidTr="007D774F">
        <w:tc>
          <w:tcPr>
            <w:tcW w:w="1469" w:type="dxa"/>
          </w:tcPr>
          <w:p w14:paraId="6B939CD9"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50</w:t>
            </w:r>
          </w:p>
        </w:tc>
        <w:tc>
          <w:tcPr>
            <w:tcW w:w="1433" w:type="dxa"/>
            <w:vAlign w:val="center"/>
          </w:tcPr>
          <w:p w14:paraId="18F5329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0.149282</w:t>
            </w:r>
          </w:p>
        </w:tc>
        <w:tc>
          <w:tcPr>
            <w:tcW w:w="1003" w:type="dxa"/>
            <w:vAlign w:val="center"/>
          </w:tcPr>
          <w:p w14:paraId="11A3553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10.0468</w:t>
            </w:r>
          </w:p>
        </w:tc>
        <w:tc>
          <w:tcPr>
            <w:tcW w:w="1225" w:type="dxa"/>
            <w:vAlign w:val="center"/>
          </w:tcPr>
          <w:p w14:paraId="420961A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16.022</w:t>
            </w:r>
          </w:p>
        </w:tc>
        <w:tc>
          <w:tcPr>
            <w:tcW w:w="1231" w:type="dxa"/>
            <w:vAlign w:val="center"/>
          </w:tcPr>
          <w:p w14:paraId="7CF3CD0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0.133369</w:t>
            </w:r>
          </w:p>
        </w:tc>
        <w:tc>
          <w:tcPr>
            <w:tcW w:w="1129" w:type="dxa"/>
            <w:vAlign w:val="bottom"/>
          </w:tcPr>
          <w:p w14:paraId="300DA0C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21.63863</w:t>
            </w:r>
          </w:p>
        </w:tc>
        <w:tc>
          <w:tcPr>
            <w:tcW w:w="1536" w:type="dxa"/>
          </w:tcPr>
          <w:p w14:paraId="15DE7360"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0.006880448</w:t>
            </w:r>
          </w:p>
        </w:tc>
      </w:tr>
      <w:tr w:rsidR="0002200A" w14:paraId="21F3F665" w14:textId="77777777" w:rsidTr="007D774F">
        <w:tc>
          <w:tcPr>
            <w:tcW w:w="1469" w:type="dxa"/>
          </w:tcPr>
          <w:p w14:paraId="2DF82988"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51</w:t>
            </w:r>
          </w:p>
        </w:tc>
        <w:tc>
          <w:tcPr>
            <w:tcW w:w="1433" w:type="dxa"/>
            <w:vAlign w:val="center"/>
          </w:tcPr>
          <w:p w14:paraId="245E0CD7"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0.140899</w:t>
            </w:r>
          </w:p>
        </w:tc>
        <w:tc>
          <w:tcPr>
            <w:tcW w:w="1003" w:type="dxa"/>
            <w:vAlign w:val="center"/>
          </w:tcPr>
          <w:p w14:paraId="471F640E"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11.6944</w:t>
            </w:r>
          </w:p>
        </w:tc>
        <w:tc>
          <w:tcPr>
            <w:tcW w:w="1225" w:type="dxa"/>
            <w:vAlign w:val="center"/>
          </w:tcPr>
          <w:p w14:paraId="1A4E3FA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32</w:t>
            </w:r>
            <w:r>
              <w:rPr>
                <w:rFonts w:ascii="Times New Roman" w:hAnsi="Times New Roman"/>
                <w:color w:val="000000"/>
                <w:sz w:val="24"/>
                <w:szCs w:val="24"/>
              </w:rPr>
              <w:t>.</w:t>
            </w:r>
            <w:r w:rsidRPr="00064AA8">
              <w:rPr>
                <w:rFonts w:ascii="Times New Roman" w:hAnsi="Times New Roman"/>
                <w:color w:val="000000"/>
                <w:sz w:val="24"/>
                <w:szCs w:val="24"/>
              </w:rPr>
              <w:t>679</w:t>
            </w:r>
          </w:p>
        </w:tc>
        <w:tc>
          <w:tcPr>
            <w:tcW w:w="1231" w:type="dxa"/>
            <w:vAlign w:val="center"/>
          </w:tcPr>
          <w:p w14:paraId="46ECF05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0.264725</w:t>
            </w:r>
          </w:p>
        </w:tc>
        <w:tc>
          <w:tcPr>
            <w:tcW w:w="1129" w:type="dxa"/>
            <w:vAlign w:val="bottom"/>
          </w:tcPr>
          <w:p w14:paraId="0ACC169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42.95065</w:t>
            </w:r>
          </w:p>
        </w:tc>
        <w:tc>
          <w:tcPr>
            <w:tcW w:w="1536" w:type="dxa"/>
          </w:tcPr>
          <w:p w14:paraId="528A628F"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0.012890129</w:t>
            </w:r>
          </w:p>
        </w:tc>
      </w:tr>
      <w:tr w:rsidR="0002200A" w14:paraId="2FF30EDE" w14:textId="77777777" w:rsidTr="007D774F">
        <w:tc>
          <w:tcPr>
            <w:tcW w:w="1469" w:type="dxa"/>
          </w:tcPr>
          <w:p w14:paraId="2740507E"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52</w:t>
            </w:r>
          </w:p>
        </w:tc>
        <w:tc>
          <w:tcPr>
            <w:tcW w:w="1433" w:type="dxa"/>
            <w:vAlign w:val="center"/>
          </w:tcPr>
          <w:p w14:paraId="695CB66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0.137499</w:t>
            </w:r>
          </w:p>
        </w:tc>
        <w:tc>
          <w:tcPr>
            <w:tcW w:w="1003" w:type="dxa"/>
            <w:vAlign w:val="center"/>
          </w:tcPr>
          <w:p w14:paraId="24CE9C4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14.2234</w:t>
            </w:r>
          </w:p>
        </w:tc>
        <w:tc>
          <w:tcPr>
            <w:tcW w:w="1225" w:type="dxa"/>
            <w:vAlign w:val="center"/>
          </w:tcPr>
          <w:p w14:paraId="254F4516"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65.412</w:t>
            </w:r>
          </w:p>
        </w:tc>
        <w:tc>
          <w:tcPr>
            <w:tcW w:w="1231" w:type="dxa"/>
            <w:vAlign w:val="center"/>
          </w:tcPr>
          <w:p w14:paraId="6D1A344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0.39556</w:t>
            </w:r>
          </w:p>
        </w:tc>
        <w:tc>
          <w:tcPr>
            <w:tcW w:w="1129" w:type="dxa"/>
            <w:vAlign w:val="bottom"/>
          </w:tcPr>
          <w:p w14:paraId="21549F73"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64.17815</w:t>
            </w:r>
          </w:p>
        </w:tc>
        <w:tc>
          <w:tcPr>
            <w:tcW w:w="1536" w:type="dxa"/>
          </w:tcPr>
          <w:p w14:paraId="4675CAD4"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0.018796038</w:t>
            </w:r>
          </w:p>
        </w:tc>
      </w:tr>
      <w:tr w:rsidR="0002200A" w14:paraId="3074FCA5" w14:textId="77777777" w:rsidTr="007D774F">
        <w:tc>
          <w:tcPr>
            <w:tcW w:w="1469" w:type="dxa"/>
          </w:tcPr>
          <w:p w14:paraId="1A8E2B0D"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53</w:t>
            </w:r>
          </w:p>
        </w:tc>
        <w:tc>
          <w:tcPr>
            <w:tcW w:w="1433" w:type="dxa"/>
            <w:vAlign w:val="center"/>
          </w:tcPr>
          <w:p w14:paraId="5B16416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0.063767</w:t>
            </w:r>
          </w:p>
        </w:tc>
        <w:tc>
          <w:tcPr>
            <w:tcW w:w="1003" w:type="dxa"/>
            <w:vAlign w:val="center"/>
          </w:tcPr>
          <w:p w14:paraId="7FD6EDCB"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10.58</w:t>
            </w:r>
          </w:p>
        </w:tc>
        <w:tc>
          <w:tcPr>
            <w:tcW w:w="1225" w:type="dxa"/>
            <w:vAlign w:val="center"/>
          </w:tcPr>
          <w:p w14:paraId="736D707D"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21.028</w:t>
            </w:r>
          </w:p>
        </w:tc>
        <w:tc>
          <w:tcPr>
            <w:tcW w:w="1231" w:type="dxa"/>
            <w:vAlign w:val="center"/>
          </w:tcPr>
          <w:p w14:paraId="4881736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0.221869</w:t>
            </w:r>
          </w:p>
        </w:tc>
        <w:tc>
          <w:tcPr>
            <w:tcW w:w="1129" w:type="dxa"/>
            <w:vAlign w:val="bottom"/>
          </w:tcPr>
          <w:p w14:paraId="29352A55"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35.99742</w:t>
            </w:r>
          </w:p>
        </w:tc>
        <w:tc>
          <w:tcPr>
            <w:tcW w:w="1536" w:type="dxa"/>
          </w:tcPr>
          <w:p w14:paraId="77A5D8A4"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0.004889304</w:t>
            </w:r>
          </w:p>
        </w:tc>
      </w:tr>
      <w:tr w:rsidR="0002200A" w14:paraId="12831E57" w14:textId="77777777" w:rsidTr="007D774F">
        <w:tc>
          <w:tcPr>
            <w:tcW w:w="1469" w:type="dxa"/>
          </w:tcPr>
          <w:p w14:paraId="130D2388"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54</w:t>
            </w:r>
          </w:p>
        </w:tc>
        <w:tc>
          <w:tcPr>
            <w:tcW w:w="1433" w:type="dxa"/>
            <w:vAlign w:val="center"/>
          </w:tcPr>
          <w:p w14:paraId="7A18C6D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0.138262</w:t>
            </w:r>
          </w:p>
        </w:tc>
        <w:tc>
          <w:tcPr>
            <w:tcW w:w="1003" w:type="dxa"/>
            <w:vAlign w:val="center"/>
          </w:tcPr>
          <w:p w14:paraId="2391D77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11.4412</w:t>
            </w:r>
          </w:p>
        </w:tc>
        <w:tc>
          <w:tcPr>
            <w:tcW w:w="1225" w:type="dxa"/>
            <w:vAlign w:val="center"/>
          </w:tcPr>
          <w:p w14:paraId="2D02C4B9"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29.286</w:t>
            </w:r>
          </w:p>
        </w:tc>
        <w:tc>
          <w:tcPr>
            <w:tcW w:w="1231" w:type="dxa"/>
            <w:vAlign w:val="center"/>
          </w:tcPr>
          <w:p w14:paraId="5E41A94C"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0.208132</w:t>
            </w:r>
          </w:p>
        </w:tc>
        <w:tc>
          <w:tcPr>
            <w:tcW w:w="1129" w:type="dxa"/>
            <w:vAlign w:val="bottom"/>
          </w:tcPr>
          <w:p w14:paraId="1808BC6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33.76865</w:t>
            </w:r>
          </w:p>
        </w:tc>
        <w:tc>
          <w:tcPr>
            <w:tcW w:w="1536" w:type="dxa"/>
          </w:tcPr>
          <w:p w14:paraId="222F7AB4"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0.009944801</w:t>
            </w:r>
          </w:p>
        </w:tc>
      </w:tr>
      <w:tr w:rsidR="0002200A" w14:paraId="00A21B3A" w14:textId="77777777" w:rsidTr="007D774F">
        <w:tc>
          <w:tcPr>
            <w:tcW w:w="1469" w:type="dxa"/>
            <w:tcBorders>
              <w:bottom w:val="single" w:sz="4" w:space="0" w:color="auto"/>
            </w:tcBorders>
          </w:tcPr>
          <w:p w14:paraId="4B2FA601" w14:textId="77777777" w:rsidR="0002200A" w:rsidRPr="00137C10" w:rsidRDefault="0002200A" w:rsidP="0002200A">
            <w:pPr>
              <w:spacing w:line="360" w:lineRule="auto"/>
              <w:jc w:val="center"/>
              <w:rPr>
                <w:rFonts w:ascii="Times New Roman" w:eastAsia="Times New Roman" w:hAnsi="Times New Roman"/>
                <w:sz w:val="24"/>
                <w:szCs w:val="24"/>
                <w:lang w:eastAsia="en-IN"/>
              </w:rPr>
            </w:pPr>
            <w:r w:rsidRPr="00137C10">
              <w:rPr>
                <w:rFonts w:ascii="Times New Roman" w:eastAsia="Times New Roman" w:hAnsi="Times New Roman"/>
                <w:sz w:val="24"/>
                <w:szCs w:val="24"/>
                <w:lang w:eastAsia="en-IN"/>
              </w:rPr>
              <w:t>55</w:t>
            </w:r>
          </w:p>
        </w:tc>
        <w:tc>
          <w:tcPr>
            <w:tcW w:w="1433" w:type="dxa"/>
            <w:tcBorders>
              <w:bottom w:val="single" w:sz="4" w:space="0" w:color="auto"/>
            </w:tcBorders>
            <w:vAlign w:val="center"/>
          </w:tcPr>
          <w:p w14:paraId="7E004941"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0.076134</w:t>
            </w:r>
          </w:p>
        </w:tc>
        <w:tc>
          <w:tcPr>
            <w:tcW w:w="1003" w:type="dxa"/>
            <w:tcBorders>
              <w:bottom w:val="single" w:sz="4" w:space="0" w:color="auto"/>
            </w:tcBorders>
            <w:vAlign w:val="center"/>
          </w:tcPr>
          <w:p w14:paraId="6C073B18"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13.8555</w:t>
            </w:r>
          </w:p>
        </w:tc>
        <w:tc>
          <w:tcPr>
            <w:tcW w:w="1225" w:type="dxa"/>
            <w:tcBorders>
              <w:bottom w:val="single" w:sz="4" w:space="0" w:color="auto"/>
            </w:tcBorders>
            <w:vAlign w:val="center"/>
          </w:tcPr>
          <w:p w14:paraId="6C730AEA"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59.2</w:t>
            </w:r>
          </w:p>
        </w:tc>
        <w:tc>
          <w:tcPr>
            <w:tcW w:w="1231" w:type="dxa"/>
            <w:tcBorders>
              <w:bottom w:val="single" w:sz="4" w:space="0" w:color="auto"/>
            </w:tcBorders>
            <w:vAlign w:val="center"/>
          </w:tcPr>
          <w:p w14:paraId="1476B550"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0.413512</w:t>
            </w:r>
          </w:p>
        </w:tc>
        <w:tc>
          <w:tcPr>
            <w:tcW w:w="1129" w:type="dxa"/>
            <w:tcBorders>
              <w:bottom w:val="single" w:sz="4" w:space="0" w:color="auto"/>
            </w:tcBorders>
            <w:vAlign w:val="bottom"/>
          </w:tcPr>
          <w:p w14:paraId="29166CBF" w14:textId="77777777" w:rsidR="0002200A" w:rsidRPr="00064AA8" w:rsidRDefault="0002200A" w:rsidP="0002200A">
            <w:pPr>
              <w:spacing w:line="360" w:lineRule="auto"/>
              <w:jc w:val="center"/>
              <w:rPr>
                <w:rFonts w:ascii="Times New Roman" w:eastAsia="Times New Roman" w:hAnsi="Times New Roman"/>
                <w:sz w:val="24"/>
                <w:szCs w:val="24"/>
                <w:lang w:eastAsia="en-IN"/>
              </w:rPr>
            </w:pPr>
            <w:r w:rsidRPr="00064AA8">
              <w:rPr>
                <w:rFonts w:ascii="Times New Roman" w:hAnsi="Times New Roman"/>
                <w:color w:val="000000"/>
                <w:sz w:val="24"/>
                <w:szCs w:val="24"/>
              </w:rPr>
              <w:t>67.09079</w:t>
            </w:r>
          </w:p>
        </w:tc>
        <w:tc>
          <w:tcPr>
            <w:tcW w:w="1536" w:type="dxa"/>
            <w:tcBorders>
              <w:bottom w:val="single" w:sz="4" w:space="0" w:color="auto"/>
            </w:tcBorders>
          </w:tcPr>
          <w:p w14:paraId="5C569515" w14:textId="77777777" w:rsidR="0002200A" w:rsidRPr="0002200A" w:rsidRDefault="0002200A" w:rsidP="0002200A">
            <w:pPr>
              <w:spacing w:line="360" w:lineRule="auto"/>
              <w:jc w:val="center"/>
              <w:rPr>
                <w:rFonts w:ascii="Times New Roman" w:hAnsi="Times New Roman"/>
                <w:color w:val="000000"/>
                <w:sz w:val="24"/>
                <w:szCs w:val="24"/>
              </w:rPr>
            </w:pPr>
            <w:r w:rsidRPr="0002200A">
              <w:rPr>
                <w:rFonts w:ascii="Times New Roman" w:hAnsi="Times New Roman"/>
                <w:sz w:val="24"/>
                <w:szCs w:val="24"/>
              </w:rPr>
              <w:t>0.010879806</w:t>
            </w:r>
          </w:p>
        </w:tc>
      </w:tr>
    </w:tbl>
    <w:p w14:paraId="65FB3651" w14:textId="7A2D0EF4" w:rsidR="00F60B0E" w:rsidRPr="007D774F" w:rsidRDefault="007D774F" w:rsidP="007D774F">
      <w:pPr>
        <w:pStyle w:val="Paragraph"/>
        <w:spacing w:after="120" w:line="360" w:lineRule="auto"/>
        <w:jc w:val="both"/>
        <w:rPr>
          <w:bCs/>
          <w:sz w:val="24"/>
          <w:szCs w:val="24"/>
        </w:rPr>
      </w:pPr>
      <w:r>
        <w:rPr>
          <w:bCs/>
          <w:sz w:val="24"/>
          <w:szCs w:val="24"/>
        </w:rPr>
        <w:t xml:space="preserve">Reaction condition: </w:t>
      </w:r>
      <w:r w:rsidRPr="003B7538">
        <w:rPr>
          <w:b w:val="0"/>
          <w:sz w:val="24"/>
          <w:szCs w:val="24"/>
        </w:rPr>
        <w:t>compound</w:t>
      </w:r>
      <w:r>
        <w:rPr>
          <w:bCs/>
          <w:sz w:val="24"/>
          <w:szCs w:val="24"/>
        </w:rPr>
        <w:t xml:space="preserve"> 2a </w:t>
      </w:r>
      <w:r w:rsidRPr="003B7538">
        <w:rPr>
          <w:b w:val="0"/>
          <w:sz w:val="24"/>
          <w:szCs w:val="24"/>
        </w:rPr>
        <w:t xml:space="preserve">(0.1 M in </w:t>
      </w:r>
      <w:r>
        <w:rPr>
          <w:b w:val="0"/>
          <w:sz w:val="24"/>
          <w:szCs w:val="24"/>
        </w:rPr>
        <w:t>DCE</w:t>
      </w:r>
      <w:r w:rsidRPr="003B7538">
        <w:rPr>
          <w:b w:val="0"/>
          <w:sz w:val="24"/>
          <w:szCs w:val="24"/>
        </w:rPr>
        <w:t>); reagent</w:t>
      </w:r>
      <w:r>
        <w:rPr>
          <w:bCs/>
          <w:sz w:val="24"/>
          <w:szCs w:val="24"/>
        </w:rPr>
        <w:t xml:space="preserve"> 11a </w:t>
      </w:r>
      <w:r w:rsidRPr="003B7538">
        <w:rPr>
          <w:b w:val="0"/>
          <w:sz w:val="24"/>
          <w:szCs w:val="24"/>
        </w:rPr>
        <w:t xml:space="preserve">(0.2 M in </w:t>
      </w:r>
      <w:r>
        <w:rPr>
          <w:b w:val="0"/>
          <w:sz w:val="24"/>
          <w:szCs w:val="24"/>
        </w:rPr>
        <w:t>DCE</w:t>
      </w:r>
      <w:r w:rsidRPr="003B7538">
        <w:rPr>
          <w:b w:val="0"/>
          <w:sz w:val="24"/>
          <w:szCs w:val="24"/>
        </w:rPr>
        <w:t xml:space="preserve">); </w:t>
      </w:r>
      <w:r>
        <w:rPr>
          <w:b w:val="0"/>
          <w:sz w:val="24"/>
          <w:szCs w:val="24"/>
        </w:rPr>
        <w:t>4</w:t>
      </w:r>
      <w:r w:rsidRPr="003B7538">
        <w:rPr>
          <w:b w:val="0"/>
          <w:sz w:val="24"/>
          <w:szCs w:val="24"/>
        </w:rPr>
        <w:t xml:space="preserve"> mL</w:t>
      </w:r>
      <w:r>
        <w:rPr>
          <w:bCs/>
          <w:sz w:val="24"/>
          <w:szCs w:val="24"/>
        </w:rPr>
        <w:t xml:space="preserve"> </w:t>
      </w:r>
      <w:r w:rsidRPr="003B7538">
        <w:rPr>
          <w:b w:val="0"/>
          <w:sz w:val="24"/>
          <w:szCs w:val="24"/>
        </w:rPr>
        <w:t>reactor volume.</w:t>
      </w:r>
      <w:r>
        <w:rPr>
          <w:bCs/>
          <w:sz w:val="24"/>
          <w:szCs w:val="24"/>
        </w:rPr>
        <w:t xml:space="preserve"> </w:t>
      </w:r>
    </w:p>
    <w:p w14:paraId="715FAEBF" w14:textId="77777777" w:rsidR="00015C53" w:rsidRPr="00015C53" w:rsidRDefault="00015C53" w:rsidP="00C02711">
      <w:pPr>
        <w:pStyle w:val="Paragraph"/>
        <w:spacing w:after="120" w:line="360" w:lineRule="auto"/>
        <w:jc w:val="both"/>
        <w:rPr>
          <w:sz w:val="24"/>
          <w:szCs w:val="24"/>
        </w:rPr>
      </w:pPr>
      <w:r w:rsidRPr="00015C53">
        <w:rPr>
          <w:sz w:val="24"/>
          <w:szCs w:val="24"/>
        </w:rPr>
        <w:t>Graph:</w:t>
      </w:r>
    </w:p>
    <w:p w14:paraId="7EBFBB36" w14:textId="4A2E96E2" w:rsidR="00F60B0E" w:rsidRDefault="00F60B0E" w:rsidP="00C02711">
      <w:pPr>
        <w:pStyle w:val="Paragraph"/>
        <w:spacing w:after="120" w:line="360" w:lineRule="auto"/>
        <w:jc w:val="both"/>
        <w:rPr>
          <w:b w:val="0"/>
          <w:sz w:val="24"/>
          <w:szCs w:val="24"/>
        </w:rPr>
      </w:pPr>
      <w:r w:rsidRPr="00C25F9A">
        <w:rPr>
          <w:b w:val="0"/>
          <w:sz w:val="24"/>
          <w:szCs w:val="24"/>
        </w:rPr>
        <w:t>We have plotted 3D graph of optimization table S</w:t>
      </w:r>
      <w:r w:rsidR="00074CF8">
        <w:rPr>
          <w:b w:val="0"/>
          <w:sz w:val="24"/>
          <w:szCs w:val="24"/>
        </w:rPr>
        <w:t>12</w:t>
      </w:r>
      <w:r w:rsidRPr="00C25F9A">
        <w:rPr>
          <w:b w:val="0"/>
          <w:sz w:val="24"/>
          <w:szCs w:val="24"/>
        </w:rPr>
        <w:t>, we have taken flow rate on X-axis, blue light intensity (watt) on Y-axis and product yield on Z axis.</w:t>
      </w:r>
    </w:p>
    <w:p w14:paraId="1C7E0121" w14:textId="77777777" w:rsidR="00F60B0E" w:rsidRDefault="008F1F74" w:rsidP="00F60B0E">
      <w:pPr>
        <w:pStyle w:val="Paragraph"/>
        <w:spacing w:after="120" w:line="480" w:lineRule="auto"/>
      </w:pPr>
      <w:r w:rsidRPr="008F1F74">
        <w:object w:dxaOrig="15437" w:dyaOrig="11815" w14:anchorId="0254D011">
          <v:shape id="_x0000_i1118" type="#_x0000_t75" style="width:449.9pt;height:342.5pt" o:ole="">
            <v:imagedata r:id="rId243" o:title=""/>
          </v:shape>
          <o:OLEObject Type="Embed" ProgID="Origin95.Graph" ShapeID="_x0000_i1118" DrawAspect="Content" ObjectID="_1780927624" r:id="rId244"/>
        </w:object>
      </w:r>
    </w:p>
    <w:p w14:paraId="50DB3E60" w14:textId="476E29B1" w:rsidR="007D774F" w:rsidRPr="007D774F" w:rsidRDefault="00F60B0E" w:rsidP="007D774F">
      <w:pPr>
        <w:pStyle w:val="Paragraph"/>
        <w:spacing w:after="120" w:line="360" w:lineRule="auto"/>
        <w:jc w:val="both"/>
        <w:rPr>
          <w:bCs/>
          <w:sz w:val="24"/>
          <w:szCs w:val="24"/>
        </w:rPr>
      </w:pPr>
      <w:r w:rsidRPr="00087CC9">
        <w:rPr>
          <w:sz w:val="24"/>
          <w:szCs w:val="24"/>
        </w:rPr>
        <w:lastRenderedPageBreak/>
        <w:t>Fig</w:t>
      </w:r>
      <w:r>
        <w:rPr>
          <w:sz w:val="24"/>
          <w:szCs w:val="24"/>
        </w:rPr>
        <w:t xml:space="preserve">ure </w:t>
      </w:r>
      <w:r w:rsidR="005A78A5">
        <w:rPr>
          <w:sz w:val="24"/>
          <w:szCs w:val="24"/>
        </w:rPr>
        <w:t>S3</w:t>
      </w:r>
      <w:r w:rsidR="007D774F">
        <w:rPr>
          <w:sz w:val="24"/>
          <w:szCs w:val="24"/>
        </w:rPr>
        <w:t>9</w:t>
      </w:r>
      <w:r>
        <w:rPr>
          <w:b w:val="0"/>
          <w:bCs/>
          <w:sz w:val="24"/>
          <w:szCs w:val="24"/>
        </w:rPr>
        <w:t xml:space="preserve">. </w:t>
      </w:r>
      <w:r w:rsidR="000412A9">
        <w:rPr>
          <w:b w:val="0"/>
          <w:bCs/>
          <w:sz w:val="24"/>
          <w:szCs w:val="24"/>
        </w:rPr>
        <w:t>AI</w:t>
      </w:r>
      <w:r w:rsidR="00E1362B" w:rsidRPr="00E1362B">
        <w:rPr>
          <w:b w:val="0"/>
          <w:bCs/>
          <w:sz w:val="24"/>
          <w:szCs w:val="24"/>
        </w:rPr>
        <w:t xml:space="preserve"> based system to auto-optimize and navigate this complexity and identify the optimal conditions for the photo activated </w:t>
      </w:r>
      <w:r w:rsidR="00E1362B">
        <w:rPr>
          <w:b w:val="0"/>
          <w:bCs/>
          <w:sz w:val="24"/>
          <w:szCs w:val="24"/>
        </w:rPr>
        <w:t>cyclopropenation</w:t>
      </w:r>
      <w:r w:rsidR="00E1362B" w:rsidRPr="00E1362B">
        <w:rPr>
          <w:b w:val="0"/>
          <w:bCs/>
          <w:sz w:val="24"/>
          <w:szCs w:val="24"/>
        </w:rPr>
        <w:t xml:space="preserve"> reaction.</w:t>
      </w:r>
      <w:r w:rsidR="007D774F" w:rsidRPr="007D774F">
        <w:rPr>
          <w:b w:val="0"/>
          <w:sz w:val="24"/>
          <w:szCs w:val="24"/>
        </w:rPr>
        <w:t xml:space="preserve"> </w:t>
      </w:r>
      <w:r w:rsidR="007D774F">
        <w:rPr>
          <w:b w:val="0"/>
          <w:sz w:val="24"/>
          <w:szCs w:val="24"/>
        </w:rPr>
        <w:t>C</w:t>
      </w:r>
      <w:r w:rsidR="007D774F" w:rsidRPr="003B7538">
        <w:rPr>
          <w:b w:val="0"/>
          <w:sz w:val="24"/>
          <w:szCs w:val="24"/>
        </w:rPr>
        <w:t>ompound</w:t>
      </w:r>
      <w:r w:rsidR="007D774F">
        <w:rPr>
          <w:bCs/>
          <w:sz w:val="24"/>
          <w:szCs w:val="24"/>
        </w:rPr>
        <w:t xml:space="preserve"> 2a </w:t>
      </w:r>
      <w:r w:rsidR="007D774F" w:rsidRPr="003B7538">
        <w:rPr>
          <w:b w:val="0"/>
          <w:sz w:val="24"/>
          <w:szCs w:val="24"/>
        </w:rPr>
        <w:t xml:space="preserve">(0.1 M in </w:t>
      </w:r>
      <w:r w:rsidR="007D774F">
        <w:rPr>
          <w:b w:val="0"/>
          <w:sz w:val="24"/>
          <w:szCs w:val="24"/>
        </w:rPr>
        <w:t>DCE</w:t>
      </w:r>
      <w:r w:rsidR="007D774F" w:rsidRPr="003B7538">
        <w:rPr>
          <w:b w:val="0"/>
          <w:sz w:val="24"/>
          <w:szCs w:val="24"/>
        </w:rPr>
        <w:t>); reagent</w:t>
      </w:r>
      <w:r w:rsidR="007D774F">
        <w:rPr>
          <w:bCs/>
          <w:sz w:val="24"/>
          <w:szCs w:val="24"/>
        </w:rPr>
        <w:t xml:space="preserve"> 11a </w:t>
      </w:r>
      <w:r w:rsidR="007D774F" w:rsidRPr="003B7538">
        <w:rPr>
          <w:b w:val="0"/>
          <w:sz w:val="24"/>
          <w:szCs w:val="24"/>
        </w:rPr>
        <w:t xml:space="preserve">(0.2 M in </w:t>
      </w:r>
      <w:r w:rsidR="007D774F">
        <w:rPr>
          <w:b w:val="0"/>
          <w:sz w:val="24"/>
          <w:szCs w:val="24"/>
        </w:rPr>
        <w:t>DCE</w:t>
      </w:r>
      <w:r w:rsidR="007D774F" w:rsidRPr="003B7538">
        <w:rPr>
          <w:b w:val="0"/>
          <w:sz w:val="24"/>
          <w:szCs w:val="24"/>
        </w:rPr>
        <w:t xml:space="preserve">); </w:t>
      </w:r>
      <w:r w:rsidR="007D774F">
        <w:rPr>
          <w:b w:val="0"/>
          <w:sz w:val="24"/>
          <w:szCs w:val="24"/>
        </w:rPr>
        <w:t>4</w:t>
      </w:r>
      <w:r w:rsidR="007D774F" w:rsidRPr="003B7538">
        <w:rPr>
          <w:b w:val="0"/>
          <w:sz w:val="24"/>
          <w:szCs w:val="24"/>
        </w:rPr>
        <w:t xml:space="preserve"> mL</w:t>
      </w:r>
      <w:r w:rsidR="007D774F">
        <w:rPr>
          <w:bCs/>
          <w:sz w:val="24"/>
          <w:szCs w:val="24"/>
        </w:rPr>
        <w:t xml:space="preserve"> </w:t>
      </w:r>
      <w:r w:rsidR="007D774F" w:rsidRPr="003B7538">
        <w:rPr>
          <w:b w:val="0"/>
          <w:sz w:val="24"/>
          <w:szCs w:val="24"/>
        </w:rPr>
        <w:t>reactor volume.</w:t>
      </w:r>
      <w:r w:rsidR="007D774F">
        <w:rPr>
          <w:bCs/>
          <w:sz w:val="24"/>
          <w:szCs w:val="24"/>
        </w:rPr>
        <w:t xml:space="preserve"> </w:t>
      </w:r>
    </w:p>
    <w:p w14:paraId="28FE01DE" w14:textId="05F4C5DD" w:rsidR="00E1362B" w:rsidRDefault="00E1362B" w:rsidP="00C02711">
      <w:pPr>
        <w:pStyle w:val="Paragraph"/>
        <w:spacing w:before="0" w:after="120" w:line="360" w:lineRule="auto"/>
        <w:jc w:val="both"/>
        <w:rPr>
          <w:b w:val="0"/>
          <w:bCs/>
          <w:sz w:val="24"/>
          <w:szCs w:val="24"/>
        </w:rPr>
      </w:pPr>
    </w:p>
    <w:p w14:paraId="339A61F0" w14:textId="77777777" w:rsidR="00F60B0E" w:rsidRDefault="005B3838" w:rsidP="00E1362B">
      <w:pPr>
        <w:pStyle w:val="Paragraph"/>
        <w:spacing w:before="0" w:after="120" w:line="480" w:lineRule="auto"/>
      </w:pPr>
      <w:r>
        <w:rPr>
          <w:noProof/>
          <w:lang w:eastAsia="en-IN"/>
        </w:rPr>
        <w:drawing>
          <wp:inline distT="0" distB="0" distL="0" distR="0" wp14:anchorId="0ABEC16B" wp14:editId="0EDDFE24">
            <wp:extent cx="5554600" cy="4899546"/>
            <wp:effectExtent l="0" t="0" r="8255" b="0"/>
            <wp:docPr id="395902723" name="Picture 395902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rotWithShape="1">
                    <a:blip r:embed="rId245">
                      <a:extLst>
                        <a:ext uri="{28A0092B-C50C-407E-A947-70E740481C1C}">
                          <a14:useLocalDpi xmlns:a14="http://schemas.microsoft.com/office/drawing/2010/main" val="0"/>
                        </a:ext>
                      </a:extLst>
                    </a:blip>
                    <a:srcRect l="7170" t="2342" r="12647" b="5285"/>
                    <a:stretch/>
                  </pic:blipFill>
                  <pic:spPr bwMode="auto">
                    <a:xfrm>
                      <a:off x="0" y="0"/>
                      <a:ext cx="5578331" cy="4920478"/>
                    </a:xfrm>
                    <a:prstGeom prst="rect">
                      <a:avLst/>
                    </a:prstGeom>
                    <a:noFill/>
                    <a:ln>
                      <a:noFill/>
                    </a:ln>
                    <a:extLst>
                      <a:ext uri="{53640926-AAD7-44D8-BBD7-CCE9431645EC}">
                        <a14:shadowObscured xmlns:a14="http://schemas.microsoft.com/office/drawing/2010/main"/>
                      </a:ext>
                    </a:extLst>
                  </pic:spPr>
                </pic:pic>
              </a:graphicData>
            </a:graphic>
          </wp:inline>
        </w:drawing>
      </w:r>
    </w:p>
    <w:p w14:paraId="0B205507" w14:textId="43BAF433" w:rsidR="007D774F" w:rsidRPr="007D774F" w:rsidRDefault="00F60B0E" w:rsidP="007D774F">
      <w:pPr>
        <w:pStyle w:val="Paragraph"/>
        <w:spacing w:after="120" w:line="360" w:lineRule="auto"/>
        <w:jc w:val="both"/>
        <w:rPr>
          <w:bCs/>
          <w:sz w:val="24"/>
          <w:szCs w:val="24"/>
        </w:rPr>
      </w:pPr>
      <w:r w:rsidRPr="00341EA5">
        <w:rPr>
          <w:sz w:val="24"/>
          <w:szCs w:val="24"/>
        </w:rPr>
        <w:t>Fig</w:t>
      </w:r>
      <w:r>
        <w:rPr>
          <w:sz w:val="24"/>
          <w:szCs w:val="24"/>
        </w:rPr>
        <w:t xml:space="preserve">ure </w:t>
      </w:r>
      <w:r w:rsidR="005A78A5">
        <w:rPr>
          <w:sz w:val="24"/>
          <w:szCs w:val="24"/>
        </w:rPr>
        <w:t>S</w:t>
      </w:r>
      <w:r w:rsidR="007D774F">
        <w:rPr>
          <w:sz w:val="24"/>
          <w:szCs w:val="24"/>
        </w:rPr>
        <w:t>40</w:t>
      </w:r>
      <w:r w:rsidRPr="00341EA5">
        <w:rPr>
          <w:sz w:val="24"/>
          <w:szCs w:val="24"/>
        </w:rPr>
        <w:t xml:space="preserve">. </w:t>
      </w:r>
      <w:r w:rsidR="0074705F" w:rsidRPr="0074705F">
        <w:rPr>
          <w:b w:val="0"/>
          <w:bCs/>
          <w:sz w:val="24"/>
          <w:szCs w:val="24"/>
        </w:rPr>
        <w:t xml:space="preserve">Reproducibility test for the </w:t>
      </w:r>
      <w:r w:rsidR="000412A9">
        <w:rPr>
          <w:b w:val="0"/>
          <w:bCs/>
          <w:sz w:val="24"/>
          <w:szCs w:val="24"/>
        </w:rPr>
        <w:t>AI</w:t>
      </w:r>
      <w:r w:rsidR="0074705F" w:rsidRPr="0074705F">
        <w:rPr>
          <w:b w:val="0"/>
          <w:bCs/>
          <w:sz w:val="24"/>
          <w:szCs w:val="24"/>
        </w:rPr>
        <w:t xml:space="preserve"> based system to auto-optimization for the photo activated </w:t>
      </w:r>
      <w:r w:rsidR="0074705F">
        <w:rPr>
          <w:b w:val="0"/>
          <w:bCs/>
          <w:sz w:val="24"/>
          <w:szCs w:val="24"/>
        </w:rPr>
        <w:t>cyclopropenation</w:t>
      </w:r>
      <w:r w:rsidR="0074705F" w:rsidRPr="0074705F">
        <w:rPr>
          <w:b w:val="0"/>
          <w:bCs/>
          <w:sz w:val="24"/>
          <w:szCs w:val="24"/>
        </w:rPr>
        <w:t xml:space="preserve"> reaction.</w:t>
      </w:r>
      <w:r w:rsidR="007D774F">
        <w:rPr>
          <w:b w:val="0"/>
          <w:bCs/>
          <w:sz w:val="24"/>
          <w:szCs w:val="24"/>
        </w:rPr>
        <w:t xml:space="preserve"> </w:t>
      </w:r>
      <w:r w:rsidR="007D774F">
        <w:rPr>
          <w:b w:val="0"/>
          <w:sz w:val="24"/>
          <w:szCs w:val="24"/>
        </w:rPr>
        <w:t>C</w:t>
      </w:r>
      <w:r w:rsidR="007D774F" w:rsidRPr="003B7538">
        <w:rPr>
          <w:b w:val="0"/>
          <w:sz w:val="24"/>
          <w:szCs w:val="24"/>
        </w:rPr>
        <w:t>ompound</w:t>
      </w:r>
      <w:r w:rsidR="007D774F">
        <w:rPr>
          <w:bCs/>
          <w:sz w:val="24"/>
          <w:szCs w:val="24"/>
        </w:rPr>
        <w:t xml:space="preserve"> 2a </w:t>
      </w:r>
      <w:r w:rsidR="007D774F" w:rsidRPr="003B7538">
        <w:rPr>
          <w:b w:val="0"/>
          <w:sz w:val="24"/>
          <w:szCs w:val="24"/>
        </w:rPr>
        <w:t xml:space="preserve">(0.1 M in </w:t>
      </w:r>
      <w:r w:rsidR="007D774F">
        <w:rPr>
          <w:b w:val="0"/>
          <w:sz w:val="24"/>
          <w:szCs w:val="24"/>
        </w:rPr>
        <w:t>DCE</w:t>
      </w:r>
      <w:r w:rsidR="007D774F" w:rsidRPr="003B7538">
        <w:rPr>
          <w:b w:val="0"/>
          <w:sz w:val="24"/>
          <w:szCs w:val="24"/>
        </w:rPr>
        <w:t>); reagent</w:t>
      </w:r>
      <w:r w:rsidR="007D774F">
        <w:rPr>
          <w:bCs/>
          <w:sz w:val="24"/>
          <w:szCs w:val="24"/>
        </w:rPr>
        <w:t xml:space="preserve"> 11a </w:t>
      </w:r>
      <w:r w:rsidR="007D774F" w:rsidRPr="003B7538">
        <w:rPr>
          <w:b w:val="0"/>
          <w:sz w:val="24"/>
          <w:szCs w:val="24"/>
        </w:rPr>
        <w:t xml:space="preserve">(0.2 M in </w:t>
      </w:r>
      <w:r w:rsidR="007D774F">
        <w:rPr>
          <w:b w:val="0"/>
          <w:sz w:val="24"/>
          <w:szCs w:val="24"/>
        </w:rPr>
        <w:t>DCE</w:t>
      </w:r>
      <w:r w:rsidR="007D774F" w:rsidRPr="003B7538">
        <w:rPr>
          <w:b w:val="0"/>
          <w:sz w:val="24"/>
          <w:szCs w:val="24"/>
        </w:rPr>
        <w:t xml:space="preserve">); </w:t>
      </w:r>
      <w:r w:rsidR="007D774F">
        <w:rPr>
          <w:b w:val="0"/>
          <w:sz w:val="24"/>
          <w:szCs w:val="24"/>
        </w:rPr>
        <w:t>4</w:t>
      </w:r>
      <w:r w:rsidR="007D774F" w:rsidRPr="003B7538">
        <w:rPr>
          <w:b w:val="0"/>
          <w:sz w:val="24"/>
          <w:szCs w:val="24"/>
        </w:rPr>
        <w:t xml:space="preserve"> mL</w:t>
      </w:r>
      <w:r w:rsidR="007D774F">
        <w:rPr>
          <w:bCs/>
          <w:sz w:val="24"/>
          <w:szCs w:val="24"/>
        </w:rPr>
        <w:t xml:space="preserve"> </w:t>
      </w:r>
      <w:r w:rsidR="007D774F" w:rsidRPr="003B7538">
        <w:rPr>
          <w:b w:val="0"/>
          <w:sz w:val="24"/>
          <w:szCs w:val="24"/>
        </w:rPr>
        <w:t>reactor volume.</w:t>
      </w:r>
      <w:r w:rsidR="007D774F">
        <w:rPr>
          <w:bCs/>
          <w:sz w:val="24"/>
          <w:szCs w:val="24"/>
        </w:rPr>
        <w:t xml:space="preserve"> </w:t>
      </w:r>
    </w:p>
    <w:p w14:paraId="44AC082F" w14:textId="726A9BFF" w:rsidR="0048153D" w:rsidRDefault="0048153D" w:rsidP="00C02711">
      <w:pPr>
        <w:pStyle w:val="Paragraph"/>
        <w:spacing w:after="120" w:line="360" w:lineRule="auto"/>
        <w:jc w:val="both"/>
        <w:sectPr w:rsidR="0048153D">
          <w:pgSz w:w="11906" w:h="16838"/>
          <w:pgMar w:top="1440" w:right="1440" w:bottom="1440" w:left="1440" w:header="720" w:footer="720" w:gutter="0"/>
          <w:cols w:space="720"/>
          <w:docGrid w:linePitch="360"/>
        </w:sectPr>
      </w:pPr>
    </w:p>
    <w:p w14:paraId="16C2BE4E" w14:textId="77777777" w:rsidR="00F60B0E" w:rsidRDefault="00966571" w:rsidP="00F60B0E">
      <w:pPr>
        <w:pStyle w:val="Paragraph"/>
        <w:spacing w:after="120" w:line="480" w:lineRule="auto"/>
      </w:pPr>
      <w:r>
        <w:rPr>
          <w:noProof/>
          <w:lang w:eastAsia="en-IN"/>
        </w:rPr>
        <w:lastRenderedPageBreak/>
        <w:drawing>
          <wp:inline distT="0" distB="0" distL="0" distR="0" wp14:anchorId="7D4A61C2" wp14:editId="2995579F">
            <wp:extent cx="9203055" cy="3949139"/>
            <wp:effectExtent l="0" t="0" r="0" b="0"/>
            <wp:docPr id="395902747" name="Picture 395902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0" y="0"/>
                      <a:ext cx="9211999" cy="3952977"/>
                    </a:xfrm>
                    <a:prstGeom prst="rect">
                      <a:avLst/>
                    </a:prstGeom>
                    <a:noFill/>
                  </pic:spPr>
                </pic:pic>
              </a:graphicData>
            </a:graphic>
          </wp:inline>
        </w:drawing>
      </w:r>
    </w:p>
    <w:p w14:paraId="480B77E6" w14:textId="77777777" w:rsidR="00F60B0E" w:rsidRDefault="00F60B0E" w:rsidP="00F60B0E">
      <w:pPr>
        <w:pStyle w:val="Paragraph"/>
        <w:spacing w:after="120" w:line="480" w:lineRule="auto"/>
      </w:pPr>
    </w:p>
    <w:p w14:paraId="7A599A06" w14:textId="4F412BC5" w:rsidR="007D774F" w:rsidRPr="007D774F" w:rsidRDefault="00F60B0E" w:rsidP="007D774F">
      <w:pPr>
        <w:pStyle w:val="Paragraph"/>
        <w:spacing w:after="120" w:line="360" w:lineRule="auto"/>
        <w:jc w:val="both"/>
        <w:rPr>
          <w:bCs/>
          <w:sz w:val="24"/>
          <w:szCs w:val="24"/>
        </w:rPr>
      </w:pPr>
      <w:r w:rsidRPr="00341EA5">
        <w:rPr>
          <w:sz w:val="24"/>
          <w:szCs w:val="24"/>
        </w:rPr>
        <w:t>Fig</w:t>
      </w:r>
      <w:r>
        <w:rPr>
          <w:sz w:val="24"/>
          <w:szCs w:val="24"/>
        </w:rPr>
        <w:t xml:space="preserve">ure </w:t>
      </w:r>
      <w:r w:rsidR="005A78A5">
        <w:rPr>
          <w:sz w:val="24"/>
          <w:szCs w:val="24"/>
        </w:rPr>
        <w:t>S</w:t>
      </w:r>
      <w:r w:rsidR="007D774F">
        <w:rPr>
          <w:sz w:val="24"/>
          <w:szCs w:val="24"/>
        </w:rPr>
        <w:t>41</w:t>
      </w:r>
      <w:r w:rsidRPr="00341EA5">
        <w:rPr>
          <w:sz w:val="24"/>
          <w:szCs w:val="24"/>
        </w:rPr>
        <w:t xml:space="preserve">. </w:t>
      </w:r>
      <w:r w:rsidR="000412A9">
        <w:rPr>
          <w:b w:val="0"/>
          <w:bCs/>
          <w:sz w:val="24"/>
          <w:szCs w:val="24"/>
        </w:rPr>
        <w:t>AI</w:t>
      </w:r>
      <w:r w:rsidR="0074705F" w:rsidRPr="008D0043">
        <w:rPr>
          <w:b w:val="0"/>
          <w:bCs/>
          <w:sz w:val="24"/>
          <w:szCs w:val="24"/>
        </w:rPr>
        <w:t xml:space="preserve"> based system </w:t>
      </w:r>
      <w:r w:rsidR="0074705F">
        <w:rPr>
          <w:b w:val="0"/>
          <w:bCs/>
          <w:sz w:val="24"/>
          <w:szCs w:val="24"/>
        </w:rPr>
        <w:t>navigated multi-numerical variable complexity and identify the optimal condition</w:t>
      </w:r>
      <w:r w:rsidR="0074705F" w:rsidRPr="008D0043">
        <w:rPr>
          <w:b w:val="0"/>
          <w:bCs/>
          <w:sz w:val="24"/>
          <w:szCs w:val="24"/>
        </w:rPr>
        <w:t xml:space="preserve"> for the photo activated </w:t>
      </w:r>
      <w:r w:rsidR="0074705F">
        <w:rPr>
          <w:b w:val="0"/>
          <w:bCs/>
          <w:sz w:val="24"/>
          <w:szCs w:val="24"/>
        </w:rPr>
        <w:t xml:space="preserve">cyclopropenation </w:t>
      </w:r>
      <w:r w:rsidR="0074705F" w:rsidRPr="008D0043">
        <w:rPr>
          <w:b w:val="0"/>
          <w:bCs/>
          <w:sz w:val="24"/>
          <w:szCs w:val="24"/>
        </w:rPr>
        <w:t>reaction.</w:t>
      </w:r>
      <w:r w:rsidR="007D774F">
        <w:rPr>
          <w:b w:val="0"/>
          <w:bCs/>
          <w:sz w:val="24"/>
          <w:szCs w:val="24"/>
        </w:rPr>
        <w:t xml:space="preserve"> </w:t>
      </w:r>
      <w:r w:rsidR="007D774F">
        <w:rPr>
          <w:b w:val="0"/>
          <w:sz w:val="24"/>
          <w:szCs w:val="24"/>
        </w:rPr>
        <w:t>C</w:t>
      </w:r>
      <w:r w:rsidR="007D774F" w:rsidRPr="003B7538">
        <w:rPr>
          <w:b w:val="0"/>
          <w:sz w:val="24"/>
          <w:szCs w:val="24"/>
        </w:rPr>
        <w:t>ompound</w:t>
      </w:r>
      <w:r w:rsidR="007D774F">
        <w:rPr>
          <w:bCs/>
          <w:sz w:val="24"/>
          <w:szCs w:val="24"/>
        </w:rPr>
        <w:t xml:space="preserve"> 2a </w:t>
      </w:r>
      <w:r w:rsidR="007D774F" w:rsidRPr="003B7538">
        <w:rPr>
          <w:b w:val="0"/>
          <w:sz w:val="24"/>
          <w:szCs w:val="24"/>
        </w:rPr>
        <w:t xml:space="preserve">(0.1 M in </w:t>
      </w:r>
      <w:r w:rsidR="007D774F">
        <w:rPr>
          <w:b w:val="0"/>
          <w:sz w:val="24"/>
          <w:szCs w:val="24"/>
        </w:rPr>
        <w:t>DCE</w:t>
      </w:r>
      <w:r w:rsidR="007D774F" w:rsidRPr="003B7538">
        <w:rPr>
          <w:b w:val="0"/>
          <w:sz w:val="24"/>
          <w:szCs w:val="24"/>
        </w:rPr>
        <w:t>); reagent</w:t>
      </w:r>
      <w:r w:rsidR="007D774F">
        <w:rPr>
          <w:bCs/>
          <w:sz w:val="24"/>
          <w:szCs w:val="24"/>
        </w:rPr>
        <w:t xml:space="preserve"> 11a </w:t>
      </w:r>
      <w:r w:rsidR="007D774F" w:rsidRPr="003B7538">
        <w:rPr>
          <w:b w:val="0"/>
          <w:sz w:val="24"/>
          <w:szCs w:val="24"/>
        </w:rPr>
        <w:t xml:space="preserve">(0.2 M in </w:t>
      </w:r>
      <w:r w:rsidR="007D774F">
        <w:rPr>
          <w:b w:val="0"/>
          <w:sz w:val="24"/>
          <w:szCs w:val="24"/>
        </w:rPr>
        <w:t>DCE</w:t>
      </w:r>
      <w:r w:rsidR="007D774F" w:rsidRPr="003B7538">
        <w:rPr>
          <w:b w:val="0"/>
          <w:sz w:val="24"/>
          <w:szCs w:val="24"/>
        </w:rPr>
        <w:t xml:space="preserve">); </w:t>
      </w:r>
      <w:r w:rsidR="007D774F">
        <w:rPr>
          <w:b w:val="0"/>
          <w:sz w:val="24"/>
          <w:szCs w:val="24"/>
        </w:rPr>
        <w:t>4</w:t>
      </w:r>
      <w:r w:rsidR="007D774F" w:rsidRPr="003B7538">
        <w:rPr>
          <w:b w:val="0"/>
          <w:sz w:val="24"/>
          <w:szCs w:val="24"/>
        </w:rPr>
        <w:t xml:space="preserve"> mL</w:t>
      </w:r>
      <w:r w:rsidR="007D774F">
        <w:rPr>
          <w:bCs/>
          <w:sz w:val="24"/>
          <w:szCs w:val="24"/>
        </w:rPr>
        <w:t xml:space="preserve"> </w:t>
      </w:r>
      <w:r w:rsidR="007D774F" w:rsidRPr="003B7538">
        <w:rPr>
          <w:b w:val="0"/>
          <w:sz w:val="24"/>
          <w:szCs w:val="24"/>
        </w:rPr>
        <w:t>reactor volume.</w:t>
      </w:r>
      <w:r w:rsidR="007D774F">
        <w:rPr>
          <w:bCs/>
          <w:sz w:val="24"/>
          <w:szCs w:val="24"/>
        </w:rPr>
        <w:t xml:space="preserve"> </w:t>
      </w:r>
    </w:p>
    <w:p w14:paraId="7B0389EB" w14:textId="5A76BFA8" w:rsidR="00F60B0E" w:rsidRDefault="00F60B0E" w:rsidP="00F60B0E">
      <w:pPr>
        <w:pStyle w:val="Paragraph"/>
        <w:spacing w:after="120" w:line="480" w:lineRule="auto"/>
        <w:jc w:val="both"/>
        <w:rPr>
          <w:b w:val="0"/>
          <w:bCs/>
          <w:sz w:val="24"/>
          <w:szCs w:val="24"/>
        </w:rPr>
      </w:pPr>
    </w:p>
    <w:p w14:paraId="51CEF4A1" w14:textId="77777777" w:rsidR="0048153D" w:rsidRDefault="0048153D" w:rsidP="00F60B0E">
      <w:pPr>
        <w:spacing w:line="480" w:lineRule="auto"/>
        <w:jc w:val="both"/>
        <w:rPr>
          <w:rFonts w:ascii="Times New Roman" w:hAnsi="Times New Roman"/>
          <w:b/>
          <w:sz w:val="24"/>
          <w:szCs w:val="24"/>
        </w:rPr>
        <w:sectPr w:rsidR="0048153D" w:rsidSect="0048153D">
          <w:pgSz w:w="16838" w:h="11906" w:orient="landscape"/>
          <w:pgMar w:top="1440" w:right="1440" w:bottom="1440" w:left="1440" w:header="720" w:footer="720" w:gutter="0"/>
          <w:cols w:space="720"/>
          <w:docGrid w:linePitch="360"/>
        </w:sectPr>
      </w:pPr>
    </w:p>
    <w:p w14:paraId="0B8BB2DC" w14:textId="77777777" w:rsidR="00F60B0E" w:rsidRDefault="00D15DCF" w:rsidP="00F60B0E">
      <w:pPr>
        <w:pStyle w:val="Paragraph"/>
        <w:spacing w:after="120" w:line="480" w:lineRule="auto"/>
        <w:jc w:val="both"/>
        <w:rPr>
          <w:bCs/>
          <w:sz w:val="24"/>
          <w:szCs w:val="24"/>
        </w:rPr>
      </w:pPr>
      <w:r>
        <w:rPr>
          <w:bCs/>
          <w:sz w:val="24"/>
          <w:szCs w:val="24"/>
        </w:rPr>
        <w:lastRenderedPageBreak/>
        <w:t>S7</w:t>
      </w:r>
      <w:r w:rsidR="00F60B0E">
        <w:rPr>
          <w:bCs/>
          <w:sz w:val="24"/>
          <w:szCs w:val="24"/>
        </w:rPr>
        <w:t>.</w:t>
      </w:r>
      <w:r>
        <w:rPr>
          <w:bCs/>
          <w:sz w:val="24"/>
          <w:szCs w:val="24"/>
        </w:rPr>
        <w:t>3</w:t>
      </w:r>
      <w:r w:rsidR="00F60B0E">
        <w:rPr>
          <w:bCs/>
          <w:sz w:val="24"/>
          <w:szCs w:val="24"/>
        </w:rPr>
        <w:t xml:space="preserve">. </w:t>
      </w:r>
      <w:r w:rsidR="00F60B0E" w:rsidRPr="00B675DE">
        <w:rPr>
          <w:bCs/>
          <w:sz w:val="24"/>
          <w:szCs w:val="24"/>
        </w:rPr>
        <w:t xml:space="preserve">General procedure for </w:t>
      </w:r>
      <w:r w:rsidR="00F60B0E">
        <w:rPr>
          <w:bCs/>
          <w:sz w:val="24"/>
          <w:szCs w:val="24"/>
        </w:rPr>
        <w:t xml:space="preserve">AI optimized </w:t>
      </w:r>
      <w:r w:rsidR="00F60B0E" w:rsidRPr="00B675DE">
        <w:rPr>
          <w:bCs/>
          <w:sz w:val="24"/>
          <w:szCs w:val="24"/>
        </w:rPr>
        <w:t xml:space="preserve">carbene insertion into the </w:t>
      </w:r>
      <w:r w:rsidR="00F60B0E">
        <w:rPr>
          <w:bCs/>
          <w:sz w:val="24"/>
          <w:szCs w:val="24"/>
        </w:rPr>
        <w:t>triple</w:t>
      </w:r>
      <w:r w:rsidR="00F60B0E" w:rsidRPr="00B675DE">
        <w:rPr>
          <w:bCs/>
          <w:sz w:val="24"/>
          <w:szCs w:val="24"/>
        </w:rPr>
        <w:t xml:space="preserve"> bonds of </w:t>
      </w:r>
      <w:r w:rsidR="00F60B0E">
        <w:rPr>
          <w:bCs/>
          <w:sz w:val="24"/>
          <w:szCs w:val="24"/>
        </w:rPr>
        <w:t>aromatic alkynes for synthesis of compound 1</w:t>
      </w:r>
      <w:r>
        <w:rPr>
          <w:bCs/>
          <w:sz w:val="24"/>
          <w:szCs w:val="24"/>
        </w:rPr>
        <w:t>2</w:t>
      </w:r>
      <w:r w:rsidR="00F60B0E">
        <w:rPr>
          <w:bCs/>
          <w:sz w:val="24"/>
          <w:szCs w:val="24"/>
        </w:rPr>
        <w:t xml:space="preserve">a </w:t>
      </w:r>
    </w:p>
    <w:p w14:paraId="09596AC1" w14:textId="202B52CB" w:rsidR="00F60B0E" w:rsidRDefault="007B05A9" w:rsidP="007D774F">
      <w:pPr>
        <w:pStyle w:val="Paragraph"/>
        <w:spacing w:line="480" w:lineRule="auto"/>
        <w:rPr>
          <w:bCs/>
          <w:sz w:val="24"/>
          <w:szCs w:val="24"/>
        </w:rPr>
      </w:pPr>
      <w:r>
        <w:rPr>
          <w:bCs/>
          <w:noProof/>
          <w:sz w:val="24"/>
          <w:szCs w:val="24"/>
          <w:lang w:eastAsia="en-IN"/>
        </w:rPr>
        <w:drawing>
          <wp:inline distT="0" distB="0" distL="0" distR="0" wp14:anchorId="5178E6F8" wp14:editId="4F2A3B54">
            <wp:extent cx="5173051" cy="3191992"/>
            <wp:effectExtent l="0" t="0" r="0" b="0"/>
            <wp:docPr id="567126845" name="Picture 567126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5183878" cy="3198673"/>
                    </a:xfrm>
                    <a:prstGeom prst="rect">
                      <a:avLst/>
                    </a:prstGeom>
                    <a:noFill/>
                  </pic:spPr>
                </pic:pic>
              </a:graphicData>
            </a:graphic>
          </wp:inline>
        </w:drawing>
      </w:r>
    </w:p>
    <w:p w14:paraId="31A11524" w14:textId="60ED3271" w:rsidR="007D774F" w:rsidRDefault="00AD3A08" w:rsidP="00AD3A08">
      <w:pPr>
        <w:pStyle w:val="Paragraph"/>
        <w:spacing w:after="120" w:line="480" w:lineRule="auto"/>
        <w:jc w:val="both"/>
        <w:rPr>
          <w:bCs/>
          <w:sz w:val="24"/>
          <w:szCs w:val="24"/>
        </w:rPr>
      </w:pPr>
      <w:r>
        <w:rPr>
          <w:bCs/>
          <w:sz w:val="24"/>
          <w:szCs w:val="24"/>
        </w:rPr>
        <w:t>Figure S42</w:t>
      </w:r>
      <w:r w:rsidRPr="00A52D2C">
        <w:rPr>
          <w:bCs/>
          <w:sz w:val="24"/>
          <w:szCs w:val="24"/>
        </w:rPr>
        <w:t xml:space="preserve">. </w:t>
      </w:r>
      <w:r w:rsidRPr="000A3925">
        <w:rPr>
          <w:b w:val="0"/>
          <w:bCs/>
          <w:sz w:val="24"/>
          <w:szCs w:val="24"/>
        </w:rPr>
        <w:t>Schematic presentation of continuous flow for the synthesis, of compound</w:t>
      </w:r>
      <w:r>
        <w:rPr>
          <w:bCs/>
          <w:sz w:val="24"/>
          <w:szCs w:val="24"/>
        </w:rPr>
        <w:t xml:space="preserve"> 12</w:t>
      </w:r>
      <w:r w:rsidRPr="00A52D2C">
        <w:rPr>
          <w:bCs/>
          <w:sz w:val="24"/>
          <w:szCs w:val="24"/>
        </w:rPr>
        <w:t>a.</w:t>
      </w:r>
    </w:p>
    <w:p w14:paraId="4DED860B" w14:textId="6EE11EBB" w:rsidR="00B75388" w:rsidRDefault="00F60B0E" w:rsidP="00DC4B08">
      <w:pPr>
        <w:spacing w:line="480" w:lineRule="auto"/>
        <w:jc w:val="both"/>
        <w:rPr>
          <w:rFonts w:ascii="Times New Roman" w:hAnsi="Times New Roman"/>
          <w:sz w:val="24"/>
          <w:szCs w:val="24"/>
          <w:lang w:val="pt-BR"/>
        </w:rPr>
      </w:pPr>
      <w:r w:rsidRPr="001401DA">
        <w:rPr>
          <w:rFonts w:ascii="Times New Roman" w:hAnsi="Times New Roman"/>
          <w:noProof/>
          <w:sz w:val="24"/>
          <w:szCs w:val="24"/>
        </w:rPr>
        <w:t xml:space="preserve">To prepare the stock solution of compound </w:t>
      </w:r>
      <w:r>
        <w:rPr>
          <w:rFonts w:ascii="Times New Roman" w:hAnsi="Times New Roman"/>
          <w:b/>
          <w:bCs/>
          <w:noProof/>
          <w:sz w:val="24"/>
          <w:szCs w:val="24"/>
        </w:rPr>
        <w:t>2</w:t>
      </w:r>
      <w:r w:rsidRPr="00C3779C">
        <w:rPr>
          <w:rFonts w:ascii="Times New Roman" w:hAnsi="Times New Roman"/>
          <w:b/>
          <w:bCs/>
          <w:noProof/>
          <w:sz w:val="24"/>
          <w:szCs w:val="24"/>
        </w:rPr>
        <w:t>a</w:t>
      </w:r>
      <w:r w:rsidRPr="001401DA">
        <w:rPr>
          <w:rFonts w:ascii="Times New Roman" w:hAnsi="Times New Roman"/>
          <w:noProof/>
          <w:sz w:val="24"/>
          <w:szCs w:val="24"/>
        </w:rPr>
        <w:t xml:space="preserve"> (2.20 g, 0.01 mol) was dissolved in ethyl acetate (100 mL) and connected with pump.  Another pump was connected with the reagent </w:t>
      </w:r>
      <w:r>
        <w:rPr>
          <w:rFonts w:ascii="Times New Roman" w:hAnsi="Times New Roman"/>
          <w:b/>
          <w:bCs/>
          <w:noProof/>
          <w:sz w:val="24"/>
          <w:szCs w:val="24"/>
        </w:rPr>
        <w:t>11</w:t>
      </w:r>
      <w:r w:rsidRPr="00C3779C">
        <w:rPr>
          <w:rFonts w:ascii="Times New Roman" w:hAnsi="Times New Roman"/>
          <w:b/>
          <w:bCs/>
          <w:noProof/>
          <w:sz w:val="24"/>
          <w:szCs w:val="24"/>
        </w:rPr>
        <w:t>a</w:t>
      </w:r>
      <w:r w:rsidRPr="001401DA">
        <w:rPr>
          <w:rFonts w:ascii="Times New Roman" w:hAnsi="Times New Roman"/>
          <w:noProof/>
          <w:sz w:val="24"/>
          <w:szCs w:val="24"/>
        </w:rPr>
        <w:t xml:space="preserve"> (</w:t>
      </w:r>
      <w:r>
        <w:rPr>
          <w:rFonts w:ascii="Times New Roman" w:hAnsi="Times New Roman"/>
          <w:noProof/>
          <w:sz w:val="24"/>
          <w:szCs w:val="24"/>
        </w:rPr>
        <w:t>2.3</w:t>
      </w:r>
      <w:r w:rsidRPr="001401DA">
        <w:rPr>
          <w:rFonts w:ascii="Times New Roman" w:hAnsi="Times New Roman"/>
          <w:noProof/>
          <w:sz w:val="24"/>
          <w:szCs w:val="24"/>
        </w:rPr>
        <w:t xml:space="preserve"> </w:t>
      </w:r>
      <w:r>
        <w:rPr>
          <w:rFonts w:ascii="Times New Roman" w:hAnsi="Times New Roman"/>
          <w:noProof/>
          <w:sz w:val="24"/>
          <w:szCs w:val="24"/>
        </w:rPr>
        <w:t>mL</w:t>
      </w:r>
      <w:r w:rsidRPr="001401DA">
        <w:rPr>
          <w:rFonts w:ascii="Times New Roman" w:hAnsi="Times New Roman"/>
          <w:noProof/>
          <w:sz w:val="24"/>
          <w:szCs w:val="24"/>
        </w:rPr>
        <w:t>, 0.02 mol) dissolved in ethyl acetate (100 mL). These two pump out-put is further connected with the T</w:t>
      </w:r>
      <w:r w:rsidRPr="00C3779C">
        <w:rPr>
          <w:rFonts w:ascii="Times New Roman" w:hAnsi="Times New Roman"/>
          <w:noProof/>
          <w:sz w:val="24"/>
          <w:szCs w:val="24"/>
          <w:vertAlign w:val="subscript"/>
        </w:rPr>
        <w:t>1</w:t>
      </w:r>
      <w:r w:rsidRPr="001401DA">
        <w:rPr>
          <w:rFonts w:ascii="Times New Roman" w:hAnsi="Times New Roman"/>
          <w:noProof/>
          <w:sz w:val="24"/>
          <w:szCs w:val="24"/>
        </w:rPr>
        <w:t xml:space="preserve">-mixer and pumps were running with the </w:t>
      </w:r>
      <w:r w:rsidR="00CD1321" w:rsidRPr="001401DA">
        <w:rPr>
          <w:rFonts w:ascii="Times New Roman" w:hAnsi="Times New Roman"/>
          <w:noProof/>
          <w:sz w:val="24"/>
          <w:szCs w:val="24"/>
        </w:rPr>
        <w:t xml:space="preserve">flow rate </w:t>
      </w:r>
      <w:r w:rsidR="00CD1321">
        <w:rPr>
          <w:rFonts w:ascii="Times New Roman" w:hAnsi="Times New Roman"/>
          <w:noProof/>
          <w:sz w:val="24"/>
          <w:szCs w:val="24"/>
        </w:rPr>
        <w:t>50</w:t>
      </w:r>
      <w:r w:rsidRPr="001401DA">
        <w:rPr>
          <w:rFonts w:ascii="Times New Roman" w:hAnsi="Times New Roman"/>
          <w:noProof/>
          <w:sz w:val="24"/>
          <w:szCs w:val="24"/>
        </w:rPr>
        <w:t xml:space="preserve"> </w:t>
      </w:r>
      <w:r w:rsidRPr="00C3779C">
        <w:rPr>
          <w:rFonts w:ascii="Symbol" w:hAnsi="Symbol"/>
          <w:noProof/>
          <w:sz w:val="24"/>
          <w:szCs w:val="24"/>
        </w:rPr>
        <w:t></w:t>
      </w:r>
      <w:r w:rsidRPr="001401DA">
        <w:rPr>
          <w:rFonts w:ascii="Times New Roman" w:hAnsi="Times New Roman"/>
          <w:noProof/>
          <w:sz w:val="24"/>
          <w:szCs w:val="24"/>
        </w:rPr>
        <w:t>L/min.</w:t>
      </w:r>
      <w:r w:rsidR="00CD1321">
        <w:rPr>
          <w:rFonts w:ascii="Times New Roman" w:hAnsi="Times New Roman"/>
          <w:noProof/>
          <w:sz w:val="24"/>
          <w:szCs w:val="24"/>
        </w:rPr>
        <w:t xml:space="preserve">each </w:t>
      </w:r>
      <w:r w:rsidRPr="001401DA">
        <w:rPr>
          <w:rFonts w:ascii="Times New Roman" w:hAnsi="Times New Roman"/>
          <w:noProof/>
          <w:sz w:val="24"/>
          <w:szCs w:val="24"/>
        </w:rPr>
        <w:t xml:space="preserve"> to maintain the stoichiometry and then passed through PFA tubular reactor (id = 1000 µm, l = </w:t>
      </w:r>
      <w:r>
        <w:rPr>
          <w:rFonts w:ascii="Times New Roman" w:hAnsi="Times New Roman"/>
          <w:noProof/>
          <w:sz w:val="24"/>
          <w:szCs w:val="24"/>
        </w:rPr>
        <w:t>5</w:t>
      </w:r>
      <w:r w:rsidRPr="001401DA">
        <w:rPr>
          <w:rFonts w:ascii="Times New Roman" w:hAnsi="Times New Roman"/>
          <w:noProof/>
          <w:sz w:val="24"/>
          <w:szCs w:val="24"/>
        </w:rPr>
        <w:t xml:space="preserve"> m, vol. = </w:t>
      </w:r>
      <w:r>
        <w:rPr>
          <w:rFonts w:ascii="Times New Roman" w:hAnsi="Times New Roman"/>
          <w:noProof/>
          <w:sz w:val="24"/>
          <w:szCs w:val="24"/>
        </w:rPr>
        <w:t>4</w:t>
      </w:r>
      <w:r w:rsidRPr="001401DA">
        <w:rPr>
          <w:rFonts w:ascii="Times New Roman" w:hAnsi="Times New Roman"/>
          <w:noProof/>
          <w:sz w:val="24"/>
          <w:szCs w:val="24"/>
        </w:rPr>
        <w:t xml:space="preserve"> mL) under blue light (</w:t>
      </w:r>
      <w:r>
        <w:rPr>
          <w:rFonts w:ascii="Times New Roman" w:hAnsi="Times New Roman"/>
          <w:noProof/>
          <w:sz w:val="24"/>
          <w:szCs w:val="24"/>
        </w:rPr>
        <w:t>68.581</w:t>
      </w:r>
      <w:r w:rsidRPr="001401DA">
        <w:rPr>
          <w:rFonts w:ascii="Times New Roman" w:hAnsi="Times New Roman"/>
          <w:noProof/>
          <w:sz w:val="24"/>
          <w:szCs w:val="24"/>
        </w:rPr>
        <w:t xml:space="preserve"> W) exposure. The room temperature of the reactor was controlled by fan attached to the bottom of the photochemical reactor. The out-put of the tubular reactor was connected with spring based back pressure regulator (~3 bar) to maintain the evaporation. First one hour of the product mixture was discarded and next 5 h of the product </w:t>
      </w:r>
      <w:r w:rsidRPr="001401DA">
        <w:rPr>
          <w:rFonts w:ascii="Times New Roman" w:hAnsi="Times New Roman"/>
          <w:noProof/>
          <w:sz w:val="24"/>
          <w:szCs w:val="24"/>
        </w:rPr>
        <w:lastRenderedPageBreak/>
        <w:t>mixture [</w:t>
      </w:r>
      <w:r w:rsidRPr="00256C28">
        <w:rPr>
          <w:rFonts w:ascii="Times New Roman" w:hAnsi="Times New Roman"/>
          <w:noProof/>
          <w:sz w:val="24"/>
          <w:szCs w:val="24"/>
        </w:rPr>
        <w:t>30</w:t>
      </w:r>
      <w:r w:rsidRPr="001401DA">
        <w:rPr>
          <w:rFonts w:ascii="Times New Roman" w:hAnsi="Times New Roman"/>
          <w:noProof/>
          <w:sz w:val="24"/>
          <w:szCs w:val="24"/>
        </w:rPr>
        <w:t xml:space="preserve"> mL; </w:t>
      </w:r>
      <w:r>
        <w:rPr>
          <w:rFonts w:ascii="Times New Roman" w:hAnsi="Times New Roman"/>
          <w:b/>
          <w:bCs/>
          <w:noProof/>
          <w:sz w:val="24"/>
          <w:szCs w:val="24"/>
        </w:rPr>
        <w:t>2</w:t>
      </w:r>
      <w:r w:rsidRPr="00C3779C">
        <w:rPr>
          <w:rFonts w:ascii="Times New Roman" w:hAnsi="Times New Roman"/>
          <w:b/>
          <w:bCs/>
          <w:noProof/>
          <w:sz w:val="24"/>
          <w:szCs w:val="24"/>
        </w:rPr>
        <w:t>a</w:t>
      </w:r>
      <w:r w:rsidR="00256C28">
        <w:rPr>
          <w:rFonts w:ascii="Times New Roman" w:hAnsi="Times New Roman"/>
          <w:noProof/>
          <w:sz w:val="24"/>
          <w:szCs w:val="24"/>
        </w:rPr>
        <w:t xml:space="preserve"> (0.315</w:t>
      </w:r>
      <w:r w:rsidRPr="001401DA">
        <w:rPr>
          <w:rFonts w:ascii="Times New Roman" w:hAnsi="Times New Roman"/>
          <w:noProof/>
          <w:sz w:val="24"/>
          <w:szCs w:val="24"/>
        </w:rPr>
        <w:t xml:space="preserve"> g)] was collected in HPLC bottle. The organic EtOAc phase was concentrated under reduced pressure to give the product </w:t>
      </w:r>
      <w:r>
        <w:rPr>
          <w:rFonts w:ascii="Times New Roman" w:hAnsi="Times New Roman"/>
          <w:b/>
          <w:bCs/>
          <w:noProof/>
          <w:sz w:val="24"/>
          <w:szCs w:val="24"/>
        </w:rPr>
        <w:t>12</w:t>
      </w:r>
      <w:r w:rsidRPr="00C3779C">
        <w:rPr>
          <w:rFonts w:ascii="Times New Roman" w:hAnsi="Times New Roman"/>
          <w:b/>
          <w:bCs/>
          <w:noProof/>
          <w:sz w:val="24"/>
          <w:szCs w:val="24"/>
        </w:rPr>
        <w:t>a</w:t>
      </w:r>
      <w:r w:rsidRPr="001401DA">
        <w:rPr>
          <w:rFonts w:ascii="Times New Roman" w:hAnsi="Times New Roman"/>
          <w:noProof/>
          <w:sz w:val="24"/>
          <w:szCs w:val="24"/>
        </w:rPr>
        <w:t xml:space="preserve"> (</w:t>
      </w:r>
      <w:r w:rsidR="00256C28">
        <w:rPr>
          <w:rFonts w:ascii="Times New Roman" w:hAnsi="Times New Roman"/>
          <w:noProof/>
          <w:sz w:val="24"/>
          <w:szCs w:val="24"/>
        </w:rPr>
        <w:t xml:space="preserve">0.410 </w:t>
      </w:r>
      <w:r w:rsidRPr="001401DA">
        <w:rPr>
          <w:rFonts w:ascii="Times New Roman" w:hAnsi="Times New Roman"/>
          <w:noProof/>
          <w:sz w:val="24"/>
          <w:szCs w:val="24"/>
        </w:rPr>
        <w:t xml:space="preserve">g in 5 h, </w:t>
      </w:r>
      <w:r w:rsidR="00603CBA">
        <w:rPr>
          <w:rFonts w:ascii="Times New Roman" w:hAnsi="Times New Roman"/>
          <w:noProof/>
          <w:sz w:val="24"/>
          <w:szCs w:val="24"/>
        </w:rPr>
        <w:t>96</w:t>
      </w:r>
      <w:r w:rsidRPr="001401DA">
        <w:rPr>
          <w:rFonts w:ascii="Times New Roman" w:hAnsi="Times New Roman"/>
          <w:noProof/>
          <w:sz w:val="24"/>
          <w:szCs w:val="24"/>
        </w:rPr>
        <w:t>%)</w:t>
      </w:r>
      <w:r>
        <w:rPr>
          <w:rFonts w:ascii="Times New Roman" w:hAnsi="Times New Roman"/>
          <w:color w:val="000000" w:themeColor="text1"/>
          <w:sz w:val="24"/>
          <w:szCs w:val="24"/>
        </w:rPr>
        <w:t xml:space="preserve"> </w:t>
      </w:r>
      <w:r>
        <w:rPr>
          <w:rFonts w:ascii="Times New Roman" w:hAnsi="Times New Roman"/>
          <w:sz w:val="24"/>
          <w:szCs w:val="24"/>
        </w:rPr>
        <w:t xml:space="preserve">as a yellow oil.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(400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9D0D6A">
        <w:rPr>
          <w:rFonts w:ascii="Times New Roman" w:hAnsi="Times New Roman"/>
          <w:bCs/>
          <w:sz w:val="24"/>
          <w:szCs w:val="24"/>
        </w:rPr>
        <w:t xml:space="preserve"> 7.</w:t>
      </w:r>
      <w:r w:rsidR="001B03F4">
        <w:rPr>
          <w:rFonts w:ascii="Times New Roman" w:hAnsi="Times New Roman"/>
          <w:bCs/>
          <w:sz w:val="24"/>
          <w:szCs w:val="24"/>
        </w:rPr>
        <w:t>59</w:t>
      </w:r>
      <w:r w:rsidRPr="009D0D6A">
        <w:rPr>
          <w:rFonts w:ascii="Times New Roman" w:hAnsi="Times New Roman"/>
          <w:bCs/>
          <w:sz w:val="24"/>
          <w:szCs w:val="24"/>
        </w:rPr>
        <w:t xml:space="preserve"> – 7.</w:t>
      </w:r>
      <w:r w:rsidR="001B03F4">
        <w:rPr>
          <w:rFonts w:ascii="Times New Roman" w:hAnsi="Times New Roman"/>
          <w:bCs/>
          <w:sz w:val="24"/>
          <w:szCs w:val="24"/>
        </w:rPr>
        <w:t>57</w:t>
      </w:r>
      <w:r w:rsidRPr="009D0D6A">
        <w:rPr>
          <w:rFonts w:ascii="Times New Roman" w:hAnsi="Times New Roman"/>
          <w:bCs/>
          <w:sz w:val="24"/>
          <w:szCs w:val="24"/>
        </w:rPr>
        <w:t xml:space="preserve"> (m, 2H), 7.</w:t>
      </w:r>
      <w:r w:rsidR="001B03F4">
        <w:rPr>
          <w:rFonts w:ascii="Times New Roman" w:hAnsi="Times New Roman"/>
          <w:bCs/>
          <w:sz w:val="24"/>
          <w:szCs w:val="24"/>
        </w:rPr>
        <w:t>42</w:t>
      </w:r>
      <w:r w:rsidRPr="009D0D6A">
        <w:rPr>
          <w:rFonts w:ascii="Times New Roman" w:hAnsi="Times New Roman"/>
          <w:bCs/>
          <w:sz w:val="24"/>
          <w:szCs w:val="24"/>
        </w:rPr>
        <w:t xml:space="preserve"> – 7.</w:t>
      </w:r>
      <w:r w:rsidR="001B03F4">
        <w:rPr>
          <w:rFonts w:ascii="Times New Roman" w:hAnsi="Times New Roman"/>
          <w:bCs/>
          <w:sz w:val="24"/>
          <w:szCs w:val="24"/>
        </w:rPr>
        <w:t>39</w:t>
      </w:r>
      <w:r w:rsidRPr="009D0D6A">
        <w:rPr>
          <w:rFonts w:ascii="Times New Roman" w:hAnsi="Times New Roman"/>
          <w:bCs/>
          <w:sz w:val="24"/>
          <w:szCs w:val="24"/>
        </w:rPr>
        <w:t xml:space="preserve"> (m, 3H), 7.</w:t>
      </w:r>
      <w:r w:rsidR="001B03F4">
        <w:rPr>
          <w:rFonts w:ascii="Times New Roman" w:hAnsi="Times New Roman"/>
          <w:bCs/>
          <w:sz w:val="24"/>
          <w:szCs w:val="24"/>
        </w:rPr>
        <w:t>34</w:t>
      </w:r>
      <w:r w:rsidRPr="009D0D6A">
        <w:rPr>
          <w:rFonts w:ascii="Times New Roman" w:hAnsi="Times New Roman"/>
          <w:bCs/>
          <w:sz w:val="24"/>
          <w:szCs w:val="24"/>
        </w:rPr>
        <w:t xml:space="preserve"> – 7.</w:t>
      </w:r>
      <w:r w:rsidR="001B03F4">
        <w:rPr>
          <w:rFonts w:ascii="Times New Roman" w:hAnsi="Times New Roman"/>
          <w:bCs/>
          <w:sz w:val="24"/>
          <w:szCs w:val="24"/>
        </w:rPr>
        <w:t>31</w:t>
      </w:r>
      <w:r w:rsidRPr="009D0D6A">
        <w:rPr>
          <w:rFonts w:ascii="Times New Roman" w:hAnsi="Times New Roman"/>
          <w:bCs/>
          <w:sz w:val="24"/>
          <w:szCs w:val="24"/>
        </w:rPr>
        <w:t xml:space="preserve"> (m, 2H), 7.</w:t>
      </w:r>
      <w:r w:rsidR="001B03F4">
        <w:rPr>
          <w:rFonts w:ascii="Times New Roman" w:hAnsi="Times New Roman"/>
          <w:bCs/>
          <w:sz w:val="24"/>
          <w:szCs w:val="24"/>
        </w:rPr>
        <w:t>25</w:t>
      </w:r>
      <w:r w:rsidRPr="009D0D6A">
        <w:rPr>
          <w:rFonts w:ascii="Times New Roman" w:hAnsi="Times New Roman"/>
          <w:bCs/>
          <w:sz w:val="24"/>
          <w:szCs w:val="24"/>
        </w:rPr>
        <w:t xml:space="preserve"> – 7</w:t>
      </w:r>
      <w:r w:rsidR="001B03F4">
        <w:rPr>
          <w:rFonts w:ascii="Times New Roman" w:hAnsi="Times New Roman"/>
          <w:bCs/>
          <w:sz w:val="24"/>
          <w:szCs w:val="24"/>
        </w:rPr>
        <w:t>.22</w:t>
      </w:r>
      <w:r w:rsidRPr="009D0D6A">
        <w:rPr>
          <w:rFonts w:ascii="Times New Roman" w:hAnsi="Times New Roman"/>
          <w:bCs/>
          <w:sz w:val="24"/>
          <w:szCs w:val="24"/>
        </w:rPr>
        <w:t xml:space="preserve"> (m, 2H), </w:t>
      </w:r>
      <w:r w:rsidR="001B03F4">
        <w:rPr>
          <w:rFonts w:ascii="Times New Roman" w:hAnsi="Times New Roman"/>
          <w:bCs/>
          <w:sz w:val="24"/>
          <w:szCs w:val="24"/>
        </w:rPr>
        <w:t xml:space="preserve">7.17 (s, 1H), </w:t>
      </w:r>
      <w:r w:rsidRPr="009D0D6A">
        <w:rPr>
          <w:rFonts w:ascii="Times New Roman" w:hAnsi="Times New Roman"/>
          <w:bCs/>
          <w:sz w:val="24"/>
          <w:szCs w:val="24"/>
        </w:rPr>
        <w:t>3.7</w:t>
      </w:r>
      <w:r w:rsidR="001B03F4">
        <w:rPr>
          <w:rFonts w:ascii="Times New Roman" w:hAnsi="Times New Roman"/>
          <w:bCs/>
          <w:sz w:val="24"/>
          <w:szCs w:val="24"/>
        </w:rPr>
        <w:t>0</w:t>
      </w:r>
      <w:r w:rsidRPr="009D0D6A">
        <w:rPr>
          <w:rFonts w:ascii="Times New Roman" w:hAnsi="Times New Roman"/>
          <w:bCs/>
          <w:sz w:val="24"/>
          <w:szCs w:val="24"/>
        </w:rPr>
        <w:t xml:space="preserve"> (s, 3H).</w:t>
      </w:r>
      <w:r w:rsidRPr="009D0D6A">
        <w:rPr>
          <w:rFonts w:ascii="Times New Roman" w:hAnsi="Times New Roman"/>
          <w:sz w:val="24"/>
          <w:szCs w:val="24"/>
        </w:rPr>
        <w:t xml:space="preserve"> </w:t>
      </w:r>
      <w:r w:rsidRPr="004D0CCD">
        <w:rPr>
          <w:rFonts w:ascii="Times New Roman" w:hAnsi="Times New Roman"/>
          <w:b/>
          <w:bCs/>
          <w:color w:val="0000CC"/>
          <w:sz w:val="24"/>
          <w:szCs w:val="24"/>
          <w:vertAlign w:val="superscript"/>
        </w:rPr>
        <w:t>13</w:t>
      </w:r>
      <w:r w:rsidRPr="004D0CCD">
        <w:rPr>
          <w:rFonts w:ascii="Times New Roman" w:hAnsi="Times New Roman"/>
          <w:b/>
          <w:bCs/>
          <w:color w:val="0000CC"/>
          <w:sz w:val="24"/>
          <w:szCs w:val="24"/>
        </w:rPr>
        <w:t>C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(1</w:t>
      </w:r>
      <w:r w:rsidR="001B03F4">
        <w:rPr>
          <w:rFonts w:ascii="Times New Roman" w:hAnsi="Times New Roman"/>
          <w:b/>
          <w:color w:val="0000CC"/>
          <w:sz w:val="24"/>
          <w:szCs w:val="24"/>
        </w:rPr>
        <w:t>26</w:t>
      </w:r>
      <w:r w:rsidRPr="004D0CCD">
        <w:rPr>
          <w:rFonts w:ascii="Times New Roman" w:hAnsi="Times New Roman"/>
          <w:b/>
          <w:color w:val="0000CC"/>
          <w:sz w:val="24"/>
          <w:szCs w:val="24"/>
        </w:rPr>
        <w:t xml:space="preserve">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el-GR"/>
        </w:rPr>
        <w:t>δ 174.65, 139.48, 132.32, 130.25, 129.94, 129.68, 129.01, 128.23, 125.11, 117.09, 99.86, 52.32, 32.98.</w:t>
      </w:r>
      <w:r>
        <w:rPr>
          <w:rFonts w:ascii="Times New Roman" w:hAnsi="Times New Roman"/>
          <w:sz w:val="24"/>
          <w:szCs w:val="24"/>
          <w:lang w:val="el-GR"/>
        </w:rPr>
        <w:t xml:space="preserve"> </w:t>
      </w:r>
      <w:r w:rsidRPr="004D0CCD">
        <w:rPr>
          <w:rFonts w:ascii="Times New Roman" w:hAnsi="Times New Roman"/>
          <w:b/>
          <w:color w:val="0000CC"/>
          <w:sz w:val="24"/>
          <w:szCs w:val="24"/>
        </w:rPr>
        <w:t>IR (</w:t>
      </w:r>
      <w:r w:rsidRPr="004D0CCD">
        <w:rPr>
          <w:rFonts w:ascii="Symbol" w:hAnsi="Symbol"/>
          <w:b/>
          <w:color w:val="0000CC"/>
          <w:sz w:val="24"/>
          <w:szCs w:val="24"/>
        </w:rPr>
        <w:t></w:t>
      </w:r>
      <w:r w:rsidRPr="004D0CCD">
        <w:rPr>
          <w:rFonts w:ascii="Times New Roman" w:hAnsi="Times New Roman"/>
          <w:b/>
          <w:color w:val="0000CC"/>
          <w:sz w:val="24"/>
          <w:szCs w:val="24"/>
          <w:vertAlign w:val="subscript"/>
        </w:rPr>
        <w:t>max</w:t>
      </w:r>
      <w:r w:rsidRPr="004D0CCD">
        <w:rPr>
          <w:rFonts w:ascii="Times New Roman" w:hAnsi="Times New Roman"/>
          <w:b/>
          <w:color w:val="0000CC"/>
          <w:sz w:val="24"/>
          <w:szCs w:val="24"/>
        </w:rPr>
        <w:t>):</w:t>
      </w:r>
      <w:r w:rsidRPr="004D0CCD">
        <w:rPr>
          <w:rFonts w:ascii="Times New Roman" w:hAnsi="Times New Roman"/>
          <w:color w:val="0000CC"/>
          <w:sz w:val="24"/>
          <w:szCs w:val="24"/>
        </w:rPr>
        <w:t xml:space="preserve"> </w:t>
      </w:r>
      <w:r>
        <w:rPr>
          <w:rFonts w:ascii="Times New Roman" w:hAnsi="Times New Roman"/>
          <w:sz w:val="24"/>
          <w:szCs w:val="24"/>
        </w:rPr>
        <w:t xml:space="preserve">3021.78, 1720.27, 1595.83, 1490.51, 1214.17, 830.32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4E653E">
        <w:rPr>
          <w:rFonts w:ascii="Times New Roman" w:hAnsi="Times New Roman"/>
          <w:b/>
          <w:sz w:val="24"/>
          <w:szCs w:val="24"/>
        </w:rPr>
        <w:t xml:space="preserve"> </w:t>
      </w:r>
      <w:r w:rsidRPr="00CF7248">
        <w:rPr>
          <w:rFonts w:ascii="Times New Roman" w:hAnsi="Times New Roman"/>
          <w:b/>
          <w:sz w:val="24"/>
          <w:szCs w:val="24"/>
        </w:rPr>
        <w:t>C</w:t>
      </w:r>
      <w:r w:rsidRPr="00CF7248">
        <w:rPr>
          <w:rFonts w:ascii="Times New Roman" w:hAnsi="Times New Roman"/>
          <w:b/>
          <w:sz w:val="24"/>
          <w:szCs w:val="24"/>
          <w:vertAlign w:val="subscript"/>
        </w:rPr>
        <w:t>17</w:t>
      </w:r>
      <w:r w:rsidRPr="00CF7248">
        <w:rPr>
          <w:rFonts w:ascii="Times New Roman" w:hAnsi="Times New Roman"/>
          <w:b/>
          <w:sz w:val="24"/>
          <w:szCs w:val="24"/>
        </w:rPr>
        <w:t>H</w:t>
      </w:r>
      <w:r w:rsidR="003A04DC">
        <w:rPr>
          <w:rFonts w:ascii="Times New Roman" w:hAnsi="Times New Roman"/>
          <w:b/>
          <w:sz w:val="24"/>
          <w:szCs w:val="24"/>
          <w:vertAlign w:val="subscript"/>
        </w:rPr>
        <w:t>14</w:t>
      </w:r>
      <w:r w:rsidRPr="00CF7248">
        <w:rPr>
          <w:rFonts w:ascii="Times New Roman" w:hAnsi="Times New Roman"/>
          <w:b/>
          <w:sz w:val="24"/>
          <w:szCs w:val="24"/>
        </w:rPr>
        <w:t>ClO</w:t>
      </w:r>
      <w:r w:rsidRPr="00CF7248">
        <w:rPr>
          <w:rFonts w:ascii="Times New Roman" w:hAnsi="Times New Roman"/>
          <w:b/>
          <w:sz w:val="24"/>
          <w:szCs w:val="24"/>
          <w:vertAlign w:val="subscript"/>
        </w:rPr>
        <w:t>2</w:t>
      </w:r>
      <w:r w:rsidRPr="00CF7248">
        <w:rPr>
          <w:rFonts w:ascii="Times New Roman" w:hAnsi="Times New Roman"/>
          <w:b/>
          <w:sz w:val="24"/>
          <w:szCs w:val="24"/>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003A04DC">
        <w:rPr>
          <w:rFonts w:ascii="Times New Roman" w:hAnsi="Times New Roman"/>
          <w:sz w:val="24"/>
          <w:szCs w:val="24"/>
        </w:rPr>
        <w:t>285</w:t>
      </w:r>
      <w:r w:rsidRPr="00CF7248">
        <w:rPr>
          <w:rFonts w:ascii="Times New Roman" w:hAnsi="Times New Roman"/>
          <w:sz w:val="24"/>
          <w:szCs w:val="24"/>
        </w:rPr>
        <w:t>.06</w:t>
      </w:r>
      <w:r w:rsidR="003A04DC">
        <w:rPr>
          <w:rFonts w:ascii="Times New Roman" w:hAnsi="Times New Roman"/>
          <w:sz w:val="24"/>
          <w:szCs w:val="24"/>
        </w:rPr>
        <w:t>77</w:t>
      </w:r>
      <w:r>
        <w:rPr>
          <w:rFonts w:ascii="Times New Roman" w:hAnsi="Times New Roman"/>
          <w:sz w:val="24"/>
          <w:szCs w:val="24"/>
        </w:rPr>
        <w:t xml:space="preserve">, </w:t>
      </w:r>
      <w:r w:rsidRPr="007516D6">
        <w:rPr>
          <w:rFonts w:ascii="Times New Roman" w:hAnsi="Times New Roman"/>
          <w:sz w:val="24"/>
          <w:szCs w:val="24"/>
        </w:rPr>
        <w:t xml:space="preserve">found </w:t>
      </w:r>
      <w:r w:rsidR="0067672C">
        <w:rPr>
          <w:rFonts w:ascii="Times New Roman" w:hAnsi="Times New Roman"/>
          <w:sz w:val="24"/>
          <w:szCs w:val="24"/>
        </w:rPr>
        <w:t>285</w:t>
      </w:r>
      <w:r w:rsidR="0067672C" w:rsidRPr="00CF7248">
        <w:rPr>
          <w:rFonts w:ascii="Times New Roman" w:hAnsi="Times New Roman"/>
          <w:sz w:val="24"/>
          <w:szCs w:val="24"/>
        </w:rPr>
        <w:t>.06</w:t>
      </w:r>
      <w:r w:rsidR="0067672C">
        <w:rPr>
          <w:rFonts w:ascii="Times New Roman" w:hAnsi="Times New Roman"/>
          <w:sz w:val="24"/>
          <w:szCs w:val="24"/>
        </w:rPr>
        <w:t xml:space="preserve">86. </w:t>
      </w:r>
      <w:r w:rsidR="00BC0C18" w:rsidRPr="000B724A">
        <w:rPr>
          <w:rFonts w:ascii="Times New Roman" w:hAnsi="Times New Roman"/>
          <w:sz w:val="24"/>
          <w:szCs w:val="24"/>
        </w:rPr>
        <w:t>Verified the analytical data with those reported in the literature.</w:t>
      </w:r>
      <w:r w:rsidR="00BC0C18">
        <w:rPr>
          <w:rFonts w:ascii="Times New Roman" w:hAnsi="Times New Roman"/>
          <w:sz w:val="24"/>
          <w:szCs w:val="24"/>
          <w:lang w:val="pt-BR"/>
        </w:rPr>
        <w:fldChar w:fldCharType="begin"/>
      </w:r>
      <w:r w:rsidR="00F5024F">
        <w:rPr>
          <w:rFonts w:ascii="Times New Roman" w:hAnsi="Times New Roman"/>
          <w:sz w:val="24"/>
          <w:szCs w:val="24"/>
          <w:lang w:val="pt-BR"/>
        </w:rPr>
        <w:instrText xml:space="preserve"> ADDIN EN.CITE &lt;EndNote&gt;&lt;Cite&gt;&lt;Author&gt;Hommelsheim&lt;/Author&gt;&lt;Year&gt;2019&lt;/Year&gt;&lt;RecNum&gt;147&lt;/RecNum&gt;&lt;DisplayText&gt;&lt;style face="superscript"&gt;15&lt;/style&gt;&lt;/DisplayText&gt;&lt;record&gt;&lt;rec-number&gt;147&lt;/rec-number&gt;&lt;foreign-keys&gt;&lt;key app="EN" db-id="edt2dz2fjrztveee02p52f2qe9szwvx0s9tw" timestamp="1714987892"&gt;147&lt;/key&gt;&lt;/foreign-keys&gt;&lt;ref-type name="Journal Article"&gt;17&lt;/ref-type&gt;&lt;contributors&gt;&lt;authors&gt;&lt;author&gt;Hommelsheim, Renè&lt;/author&gt;&lt;author&gt;Guo, Yujing&lt;/author&gt;&lt;author&gt;Yang, Zhen&lt;/author&gt;&lt;author&gt;Empel, Claire&lt;/author&gt;&lt;author&gt;Koenigs, Rene M.&lt;/author&gt;&lt;/authors&gt;&lt;/contributors&gt;&lt;titles&gt;&lt;title&gt;Blue-Light-Induced Carbene-Transfer Reactions of Diazoalkanes&lt;/title&gt;&lt;secondary-title&gt;Angewandte Chemie International Edition&lt;/secondary-title&gt;&lt;/titles&gt;&lt;periodical&gt;&lt;full-title&gt;Angewandte Chemie International Edition&lt;/full-title&gt;&lt;/periodical&gt;&lt;pages&gt;1203-1207&lt;/pages&gt;&lt;volume&gt;58&lt;/volume&gt;&lt;number&gt;4&lt;/number&gt;&lt;dates&gt;&lt;year&gt;2019&lt;/year&gt;&lt;/dates&gt;&lt;isbn&gt;1433-7851&lt;/isbn&gt;&lt;urls&gt;&lt;related-urls&gt;&lt;url&gt;https://onlinelibrary.wiley.com/doi/abs/10.1002/anie.201811991&lt;/url&gt;&lt;/related-urls&gt;&lt;/urls&gt;&lt;electronic-resource-num&gt;https://doi.org/10.1002/anie.201811991&lt;/electronic-resource-num&gt;&lt;/record&gt;&lt;/Cite&gt;&lt;/EndNote&gt;</w:instrText>
      </w:r>
      <w:r w:rsidR="00BC0C18">
        <w:rPr>
          <w:rFonts w:ascii="Times New Roman" w:hAnsi="Times New Roman"/>
          <w:sz w:val="24"/>
          <w:szCs w:val="24"/>
          <w:lang w:val="pt-BR"/>
        </w:rPr>
        <w:fldChar w:fldCharType="separate"/>
      </w:r>
      <w:r w:rsidR="00F5024F" w:rsidRPr="00F5024F">
        <w:rPr>
          <w:rFonts w:ascii="Times New Roman" w:hAnsi="Times New Roman"/>
          <w:noProof/>
          <w:sz w:val="24"/>
          <w:szCs w:val="24"/>
          <w:vertAlign w:val="superscript"/>
          <w:lang w:val="pt-BR"/>
        </w:rPr>
        <w:t>15</w:t>
      </w:r>
      <w:r w:rsidR="00BC0C18">
        <w:rPr>
          <w:rFonts w:ascii="Times New Roman" w:hAnsi="Times New Roman"/>
          <w:sz w:val="24"/>
          <w:szCs w:val="24"/>
          <w:lang w:val="pt-BR"/>
        </w:rPr>
        <w:fldChar w:fldCharType="end"/>
      </w:r>
    </w:p>
    <w:p w14:paraId="29F9A10D" w14:textId="77777777" w:rsidR="00256C28" w:rsidRPr="00F828AE" w:rsidRDefault="00256C28" w:rsidP="00256C28">
      <w:pPr>
        <w:autoSpaceDE w:val="0"/>
        <w:autoSpaceDN w:val="0"/>
        <w:spacing w:line="48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 calculation:</w:t>
      </w:r>
    </w:p>
    <w:p w14:paraId="68A42BD0"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values of the number of incident photons (N</w:t>
      </w:r>
      <w:r w:rsidRPr="00F828AE">
        <w:rPr>
          <w:rFonts w:ascii="Times New Roman" w:hAnsi="Times New Roman"/>
          <w:iCs/>
          <w:color w:val="000000" w:themeColor="text1"/>
          <w:sz w:val="24"/>
          <w:szCs w:val="24"/>
          <w:vertAlign w:val="subscript"/>
        </w:rPr>
        <w:t>photons</w:t>
      </w:r>
      <w:r w:rsidRPr="00F828AE">
        <w:rPr>
          <w:rFonts w:ascii="Times New Roman" w:hAnsi="Times New Roman"/>
          <w:iCs/>
          <w:color w:val="000000" w:themeColor="text1"/>
          <w:sz w:val="24"/>
          <w:szCs w:val="24"/>
        </w:rPr>
        <w:t>) were calculated using the following</w:t>
      </w:r>
    </w:p>
    <w:p w14:paraId="7D31BE53"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equations. Here,</w:t>
      </w:r>
    </w:p>
    <w:p w14:paraId="785F6857" w14:textId="77777777" w:rsidR="00256C28" w:rsidRPr="00F828AE" w:rsidRDefault="001B6489" w:rsidP="00DC4B08">
      <w:pPr>
        <w:autoSpaceDE w:val="0"/>
        <w:autoSpaceDN w:val="0"/>
        <w:spacing w:line="36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Pλt</m:t>
              </m:r>
            </m:num>
            <m:den>
              <m:r>
                <w:rPr>
                  <w:rFonts w:ascii="Cambria Math" w:hAnsi="Cambria Math"/>
                  <w:color w:val="000000" w:themeColor="text1"/>
                  <w:sz w:val="24"/>
                  <w:szCs w:val="24"/>
                </w:rPr>
                <m:t>hc</m:t>
              </m:r>
            </m:den>
          </m:f>
        </m:oMath>
      </m:oMathPara>
    </w:p>
    <w:p w14:paraId="7F32CAE9"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vertAlign w:val="superscript"/>
        </w:rPr>
      </w:pPr>
      <w:r w:rsidRPr="00F828AE">
        <w:rPr>
          <w:rFonts w:ascii="Times New Roman" w:hAnsi="Times New Roman"/>
          <w:iCs/>
          <w:color w:val="000000" w:themeColor="text1"/>
          <w:sz w:val="24"/>
          <w:szCs w:val="24"/>
        </w:rPr>
        <w:t>Area of lamp (a) = 448 cm</w:t>
      </w:r>
      <w:r w:rsidRPr="00F828AE">
        <w:rPr>
          <w:rFonts w:ascii="Times New Roman" w:hAnsi="Times New Roman"/>
          <w:iCs/>
          <w:color w:val="000000" w:themeColor="text1"/>
          <w:sz w:val="24"/>
          <w:szCs w:val="24"/>
          <w:vertAlign w:val="superscript"/>
        </w:rPr>
        <w:t>2</w:t>
      </w:r>
      <w:r w:rsidRPr="00F828AE">
        <w:rPr>
          <w:rFonts w:ascii="Times New Roman" w:hAnsi="Times New Roman"/>
          <w:iCs/>
          <w:color w:val="000000" w:themeColor="text1"/>
          <w:sz w:val="24"/>
          <w:szCs w:val="24"/>
        </w:rPr>
        <w:t xml:space="preserve"> = 352 x 10</w:t>
      </w:r>
      <w:r w:rsidRPr="00F828AE">
        <w:rPr>
          <w:rFonts w:ascii="Times New Roman" w:hAnsi="Times New Roman"/>
          <w:iCs/>
          <w:color w:val="000000" w:themeColor="text1"/>
          <w:sz w:val="24"/>
          <w:szCs w:val="24"/>
          <w:vertAlign w:val="superscript"/>
        </w:rPr>
        <w:t>-4</w:t>
      </w:r>
      <w:r w:rsidRPr="00F828AE">
        <w:rPr>
          <w:rFonts w:ascii="Times New Roman" w:hAnsi="Times New Roman"/>
          <w:iCs/>
          <w:color w:val="000000" w:themeColor="text1"/>
          <w:sz w:val="24"/>
          <w:szCs w:val="24"/>
        </w:rPr>
        <w:t xml:space="preserve"> m</w:t>
      </w:r>
      <w:r w:rsidRPr="00F828AE">
        <w:rPr>
          <w:rFonts w:ascii="Times New Roman" w:hAnsi="Times New Roman"/>
          <w:iCs/>
          <w:color w:val="000000" w:themeColor="text1"/>
          <w:sz w:val="24"/>
          <w:szCs w:val="24"/>
          <w:vertAlign w:val="superscript"/>
        </w:rPr>
        <w:t xml:space="preserve">2 </w:t>
      </w:r>
    </w:p>
    <w:p w14:paraId="5A9F4FD8" w14:textId="464E4EAF"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Power of the light (p)</w:t>
      </w:r>
      <w:r w:rsidRPr="00F828AE">
        <w:rPr>
          <w:rFonts w:ascii="Times New Roman" w:hAnsi="Times New Roman"/>
          <w:iCs/>
          <w:color w:val="000000" w:themeColor="text1"/>
          <w:sz w:val="24"/>
          <w:szCs w:val="24"/>
          <w:vertAlign w:val="superscript"/>
        </w:rPr>
        <w:t xml:space="preserve"> </w:t>
      </w:r>
      <w:r>
        <w:rPr>
          <w:rFonts w:ascii="Times New Roman" w:hAnsi="Times New Roman"/>
          <w:iCs/>
          <w:color w:val="000000" w:themeColor="text1"/>
          <w:sz w:val="24"/>
          <w:szCs w:val="24"/>
        </w:rPr>
        <w:t>= 70W = 70</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𝐽</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𝑠</w:t>
      </w:r>
      <w:r w:rsidRPr="00F828AE">
        <w:rPr>
          <w:rFonts w:ascii="Times New Roman" w:hAnsi="Times New Roman"/>
          <w:iCs/>
          <w:color w:val="000000" w:themeColor="text1"/>
          <w:sz w:val="24"/>
          <w:szCs w:val="24"/>
          <w:vertAlign w:val="superscript"/>
        </w:rPr>
        <w:t>­1</w:t>
      </w:r>
    </w:p>
    <w:p w14:paraId="2CC6ED68"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λ = Wavelength of the light (420 nm) = 420 x 10</w:t>
      </w:r>
      <w:r w:rsidRPr="00F828AE">
        <w:rPr>
          <w:rFonts w:ascii="Times New Roman" w:hAnsi="Times New Roman"/>
          <w:iCs/>
          <w:color w:val="000000" w:themeColor="text1"/>
          <w:sz w:val="24"/>
          <w:szCs w:val="24"/>
          <w:vertAlign w:val="superscript"/>
        </w:rPr>
        <w:t xml:space="preserve">-9 </w:t>
      </w:r>
      <w:r w:rsidRPr="00F828AE">
        <w:rPr>
          <w:rFonts w:ascii="Times New Roman" w:hAnsi="Times New Roman"/>
          <w:iCs/>
          <w:color w:val="000000" w:themeColor="text1"/>
          <w:sz w:val="24"/>
          <w:szCs w:val="24"/>
        </w:rPr>
        <w:t>m</w:t>
      </w:r>
    </w:p>
    <w:p w14:paraId="668E83BF"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 = Duration of irradiation time, 5 h = 18000 s,</w:t>
      </w:r>
    </w:p>
    <w:p w14:paraId="046135D8"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h = Planck’s constant = 6.626 x 10</w:t>
      </w:r>
      <w:r w:rsidRPr="00F828AE">
        <w:rPr>
          <w:rFonts w:ascii="Times New Roman" w:hAnsi="Times New Roman"/>
          <w:iCs/>
          <w:color w:val="000000" w:themeColor="text1"/>
          <w:sz w:val="24"/>
          <w:szCs w:val="24"/>
          <w:vertAlign w:val="superscript"/>
        </w:rPr>
        <w:t>-34</w:t>
      </w:r>
      <w:r w:rsidRPr="00F828AE">
        <w:rPr>
          <w:rFonts w:ascii="Times New Roman" w:hAnsi="Times New Roman"/>
          <w:iCs/>
          <w:color w:val="000000" w:themeColor="text1"/>
          <w:sz w:val="24"/>
          <w:szCs w:val="24"/>
        </w:rPr>
        <w:t xml:space="preserve"> J s</w:t>
      </w:r>
    </w:p>
    <w:p w14:paraId="205B51D3" w14:textId="77777777" w:rsidR="00256C28" w:rsidRPr="00F828AE" w:rsidRDefault="00256C28" w:rsidP="00DC4B08">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iCs/>
          <w:color w:val="000000" w:themeColor="text1"/>
          <w:sz w:val="24"/>
          <w:szCs w:val="24"/>
        </w:rPr>
        <w:t>c = Velocity of light = 3 x 10</w:t>
      </w:r>
      <w:r w:rsidRPr="00F828AE">
        <w:rPr>
          <w:rFonts w:ascii="Times New Roman" w:hAnsi="Times New Roman"/>
          <w:iCs/>
          <w:color w:val="000000" w:themeColor="text1"/>
          <w:sz w:val="24"/>
          <w:szCs w:val="24"/>
          <w:vertAlign w:val="superscript"/>
        </w:rPr>
        <w:t>8</w:t>
      </w:r>
      <w:r w:rsidRPr="00F828AE">
        <w:rPr>
          <w:rFonts w:ascii="Times New Roman" w:hAnsi="Times New Roman"/>
          <w:iCs/>
          <w:color w:val="000000" w:themeColor="text1"/>
          <w:sz w:val="24"/>
          <w:szCs w:val="24"/>
        </w:rPr>
        <w:t xml:space="preserve"> m s</w:t>
      </w:r>
      <w:r w:rsidRPr="00F828AE">
        <w:rPr>
          <w:rFonts w:ascii="Times New Roman" w:hAnsi="Times New Roman"/>
          <w:b/>
          <w:iCs/>
          <w:color w:val="000000" w:themeColor="text1"/>
          <w:sz w:val="24"/>
          <w:szCs w:val="24"/>
          <w:vertAlign w:val="superscript"/>
        </w:rPr>
        <w:t>-1</w:t>
      </w:r>
    </w:p>
    <w:p w14:paraId="6A5EC186"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w:r>
        <w:rPr>
          <w:rFonts w:ascii="Times New Roman" w:hAnsi="Times New Roman"/>
          <w:iCs/>
          <w:color w:val="000000" w:themeColor="text1"/>
          <w:sz w:val="24"/>
          <w:szCs w:val="24"/>
        </w:rPr>
        <w:t>No of photons incident</w:t>
      </w:r>
      <w:r w:rsidRPr="00F828AE">
        <w:rPr>
          <w:rFonts w:ascii="Times New Roman" w:hAnsi="Times New Roman"/>
          <w:iCs/>
          <w:color w:val="000000" w:themeColor="text1"/>
          <w:sz w:val="24"/>
          <w:szCs w:val="24"/>
        </w:rPr>
        <w:t xml:space="preserve"> </w:t>
      </w:r>
    </w:p>
    <w:p w14:paraId="50332285" w14:textId="19623922" w:rsidR="00256C28" w:rsidRPr="00F828AE" w:rsidRDefault="001B6489" w:rsidP="00DC4B08">
      <w:pPr>
        <w:autoSpaceDE w:val="0"/>
        <w:autoSpaceDN w:val="0"/>
        <w:spacing w:line="36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 xml:space="preserve">70 J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r>
                <m:rPr>
                  <m:sty m:val="p"/>
                </m:rPr>
                <w:rPr>
                  <w:rFonts w:ascii="Cambria Math" w:hAnsi="Cambria Math"/>
                  <w:color w:val="000000" w:themeColor="text1"/>
                  <w:sz w:val="24"/>
                  <w:szCs w:val="24"/>
                  <w:vertAlign w:val="superscript"/>
                </w:rPr>
                <m:t xml:space="preserve"> ×420× </m:t>
              </m:r>
              <m:sSup>
                <m:sSupPr>
                  <m:ctrlPr>
                    <w:rPr>
                      <w:rFonts w:ascii="Cambria Math" w:hAnsi="Cambria Math"/>
                      <w:iCs/>
                      <w:color w:val="000000" w:themeColor="text1"/>
                      <w:sz w:val="24"/>
                      <w:szCs w:val="24"/>
                      <w:vertAlign w:val="superscript"/>
                    </w:rPr>
                  </m:ctrlPr>
                </m:sSupPr>
                <m:e>
                  <m:r>
                    <m:rPr>
                      <m:sty m:val="p"/>
                    </m:rPr>
                    <w:rPr>
                      <w:rFonts w:ascii="Cambria Math" w:hAnsi="Cambria Math"/>
                      <w:color w:val="000000" w:themeColor="text1"/>
                      <w:sz w:val="24"/>
                      <w:szCs w:val="24"/>
                      <w:vertAlign w:val="superscript"/>
                    </w:rPr>
                    <m:t>10</m:t>
                  </m:r>
                </m:e>
                <m:sup>
                  <m:r>
                    <w:rPr>
                      <w:rFonts w:ascii="Cambria Math" w:hAnsi="Cambria Math"/>
                      <w:color w:val="000000" w:themeColor="text1"/>
                      <w:sz w:val="24"/>
                      <w:szCs w:val="24"/>
                      <w:vertAlign w:val="superscript"/>
                    </w:rPr>
                    <m:t xml:space="preserve">-9 </m:t>
                  </m:r>
                </m:sup>
              </m:sSup>
              <m:r>
                <m:rPr>
                  <m:sty m:val="p"/>
                </m:rPr>
                <w:rPr>
                  <w:rFonts w:ascii="Cambria Math" w:hAnsi="Cambria Math"/>
                  <w:color w:val="000000" w:themeColor="text1"/>
                  <w:sz w:val="24"/>
                  <w:szCs w:val="24"/>
                  <w:vertAlign w:val="superscript"/>
                </w:rPr>
                <m:t>m</m:t>
              </m:r>
              <m:r>
                <w:rPr>
                  <w:rFonts w:ascii="Cambria Math" w:hAnsi="Cambria Math"/>
                  <w:color w:val="000000" w:themeColor="text1"/>
                  <w:sz w:val="24"/>
                  <w:szCs w:val="24"/>
                </w:rPr>
                <m:t xml:space="preserve"> ×18000 s</m:t>
              </m:r>
            </m:num>
            <m:den>
              <m:r>
                <m:rPr>
                  <m:sty m:val="p"/>
                </m:rPr>
                <w:rPr>
                  <w:rFonts w:ascii="Cambria Math" w:hAnsi="Cambria Math"/>
                  <w:color w:val="000000" w:themeColor="text1"/>
                  <w:sz w:val="24"/>
                  <w:szCs w:val="24"/>
                </w:rPr>
                <m:t xml:space="preserve">6.626 ×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10</m:t>
                  </m:r>
                </m:e>
                <m:sup>
                  <m:r>
                    <w:rPr>
                      <w:rFonts w:ascii="Cambria Math" w:hAnsi="Cambria Math"/>
                      <w:color w:val="000000" w:themeColor="text1"/>
                      <w:sz w:val="24"/>
                      <w:szCs w:val="24"/>
                    </w:rPr>
                    <m:t>-34</m:t>
                  </m:r>
                </m:sup>
              </m:sSup>
              <m:r>
                <m:rPr>
                  <m:sty m:val="p"/>
                </m:rPr>
                <w:rPr>
                  <w:rFonts w:ascii="Cambria Math" w:hAnsi="Cambria Math"/>
                  <w:color w:val="000000" w:themeColor="text1"/>
                  <w:sz w:val="24"/>
                  <w:szCs w:val="24"/>
                </w:rPr>
                <m:t xml:space="preserve"> J s</m:t>
              </m:r>
              <m:r>
                <w:rPr>
                  <w:rFonts w:ascii="Cambria Math" w:hAnsi="Cambria Math"/>
                  <w:color w:val="000000" w:themeColor="text1"/>
                  <w:sz w:val="24"/>
                  <w:szCs w:val="24"/>
                </w:rPr>
                <m:t>× 3×</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8</m:t>
                  </m:r>
                </m:sup>
              </m:sSup>
              <m:r>
                <w:rPr>
                  <w:rFonts w:ascii="Cambria Math" w:hAnsi="Cambria Math"/>
                  <w:color w:val="000000" w:themeColor="text1"/>
                  <w:sz w:val="24"/>
                  <w:szCs w:val="24"/>
                </w:rPr>
                <m:t xml:space="preserve"> </m:t>
              </m:r>
              <m:r>
                <m:rPr>
                  <m:sty m:val="p"/>
                </m:rPr>
                <w:rPr>
                  <w:rFonts w:ascii="Cambria Math" w:hAnsi="Cambria Math"/>
                  <w:color w:val="000000" w:themeColor="text1"/>
                  <w:sz w:val="24"/>
                  <w:szCs w:val="24"/>
                </w:rPr>
                <m:t xml:space="preserve">m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den>
          </m:f>
        </m:oMath>
      </m:oMathPara>
    </w:p>
    <w:p w14:paraId="54C03749" w14:textId="77777777" w:rsidR="00256C28" w:rsidRPr="00F828AE" w:rsidRDefault="001B6489" w:rsidP="00DC4B08">
      <w:pPr>
        <w:autoSpaceDE w:val="0"/>
        <w:autoSpaceDN w:val="0"/>
        <w:spacing w:line="360" w:lineRule="auto"/>
        <w:rPr>
          <w:rFonts w:ascii="Times New Roman" w:hAnsi="Times New Roman"/>
          <w:b/>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 2.6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oMath>
      </m:oMathPara>
    </w:p>
    <w:p w14:paraId="6D15C5BB"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m:t>
          </m:r>
          <m:f>
            <m:fPr>
              <m:ctrlPr>
                <w:rPr>
                  <w:rFonts w:ascii="Cambria Math" w:hAnsi="Cambria Math"/>
                  <w:i/>
                  <w:iCs/>
                  <w:color w:val="000000" w:themeColor="text1"/>
                  <w:sz w:val="24"/>
                  <w:szCs w:val="24"/>
                </w:rPr>
              </m:ctrlPr>
            </m:fPr>
            <m:num>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num>
            <m:den>
              <m:r>
                <w:rPr>
                  <w:rFonts w:ascii="Cambria Math" w:hAnsi="Cambria Math"/>
                  <w:color w:val="000000" w:themeColor="text1"/>
                  <w:sz w:val="24"/>
                  <w:szCs w:val="24"/>
                </w:rPr>
                <m:t>N</m:t>
              </m:r>
            </m:den>
          </m:f>
        </m:oMath>
      </m:oMathPara>
    </w:p>
    <w:p w14:paraId="774F8B72"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[N = Avogadro’s number (6.02214 × 10</w:t>
      </w:r>
      <w:r w:rsidRPr="00F828AE">
        <w:rPr>
          <w:rFonts w:ascii="Times New Roman" w:hAnsi="Times New Roman"/>
          <w:iCs/>
          <w:color w:val="000000" w:themeColor="text1"/>
          <w:sz w:val="24"/>
          <w:szCs w:val="24"/>
          <w:vertAlign w:val="superscript"/>
        </w:rPr>
        <w:t>23</w:t>
      </w:r>
      <w:r w:rsidRPr="00F828AE">
        <w:rPr>
          <w:rFonts w:ascii="Times New Roman" w:hAnsi="Times New Roman"/>
          <w:iCs/>
          <w:color w:val="000000" w:themeColor="text1"/>
          <w:sz w:val="24"/>
          <w:szCs w:val="24"/>
        </w:rPr>
        <w:t>)]</w:t>
      </w:r>
    </w:p>
    <w:p w14:paraId="41A57FA3"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2.6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num>
            <m:den>
              <m:r>
                <m:rPr>
                  <m:sty m:val="p"/>
                </m:rPr>
                <w:rPr>
                  <w:rFonts w:ascii="Cambria Math" w:hAnsi="Cambria Math"/>
                  <w:color w:val="000000" w:themeColor="text1"/>
                  <w:sz w:val="24"/>
                  <w:szCs w:val="24"/>
                </w:rPr>
                <m:t>6.02214×</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 xml:space="preserve"> 10</m:t>
                  </m:r>
                </m:e>
                <m:sup>
                  <m:r>
                    <w:rPr>
                      <w:rFonts w:ascii="Cambria Math" w:hAnsi="Cambria Math"/>
                      <w:color w:val="000000" w:themeColor="text1"/>
                      <w:sz w:val="24"/>
                      <w:szCs w:val="24"/>
                    </w:rPr>
                    <m:t>23</m:t>
                  </m:r>
                </m:sup>
              </m:sSup>
            </m:den>
          </m:f>
        </m:oMath>
      </m:oMathPara>
    </w:p>
    <w:p w14:paraId="051E675C"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=4.31 mole</m:t>
          </m:r>
        </m:oMath>
      </m:oMathPara>
    </w:p>
    <w:p w14:paraId="7A6FF169"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Moles of product formed is:</w:t>
      </w:r>
    </w:p>
    <w:p w14:paraId="338D43CE"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of product formed =</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productivity</m:t>
              </m:r>
            </m:num>
            <m:den>
              <m:r>
                <w:rPr>
                  <w:rFonts w:ascii="Cambria Math" w:hAnsi="Cambria Math"/>
                  <w:color w:val="000000" w:themeColor="text1"/>
                  <w:sz w:val="24"/>
                  <w:szCs w:val="24"/>
                </w:rPr>
                <m:t>mole. wt</m:t>
              </m:r>
            </m:den>
          </m:f>
        </m:oMath>
      </m:oMathPara>
    </w:p>
    <w:p w14:paraId="4D6EF6A6" w14:textId="256A3E13"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product formed is =</w:t>
      </w:r>
      <w:r>
        <w:rPr>
          <w:rFonts w:ascii="Times New Roman" w:hAnsi="Times New Roman"/>
          <w:iCs/>
          <w:color w:val="000000" w:themeColor="text1"/>
          <w:sz w:val="24"/>
          <w:szCs w:val="24"/>
        </w:rPr>
        <w:t xml:space="preserve"> 0.410</w:t>
      </w:r>
      <w:r w:rsidRPr="00F828AE">
        <w:rPr>
          <w:rFonts w:ascii="Times New Roman" w:hAnsi="Times New Roman"/>
          <w:iCs/>
          <w:color w:val="000000" w:themeColor="text1"/>
          <w:sz w:val="24"/>
          <w:szCs w:val="24"/>
        </w:rPr>
        <w:t xml:space="preserve"> g.</w:t>
      </w:r>
    </w:p>
    <w:p w14:paraId="34F91CB7" w14:textId="11108CEA"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ofMole’s of product formed=</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0.410</m:t>
              </m:r>
            </m:num>
            <m:den>
              <m:r>
                <w:rPr>
                  <w:rFonts w:ascii="Cambria Math" w:hAnsi="Cambria Math"/>
                  <w:color w:val="000000" w:themeColor="text1"/>
                  <w:sz w:val="24"/>
                  <w:szCs w:val="24"/>
                </w:rPr>
                <m:t>284</m:t>
              </m:r>
            </m:den>
          </m:f>
        </m:oMath>
      </m:oMathPara>
    </w:p>
    <w:p w14:paraId="53CF6D39" w14:textId="7DF4B001" w:rsidR="00256C28" w:rsidRPr="00F828AE" w:rsidRDefault="00256C28" w:rsidP="00DC4B08">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Mole’s of product formed =1.4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oMath>
      </m:oMathPara>
    </w:p>
    <w:p w14:paraId="579E0E41" w14:textId="77777777" w:rsidR="00256C28" w:rsidRPr="00F828AE" w:rsidRDefault="00256C28" w:rsidP="00DC4B08">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w:t>
      </w:r>
    </w:p>
    <w:p w14:paraId="6595B8B1" w14:textId="77777777"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Mole’s of product formed</m:t>
              </m:r>
            </m:num>
            <m:den>
              <m:r>
                <w:rPr>
                  <w:rFonts w:ascii="Cambria Math" w:hAnsi="Cambria Math"/>
                  <w:color w:val="000000" w:themeColor="text1"/>
                  <w:sz w:val="24"/>
                  <w:szCs w:val="24"/>
                </w:rPr>
                <m:t>Mole’s photons incident</m:t>
              </m:r>
            </m:den>
          </m:f>
          <m:r>
            <w:rPr>
              <w:rFonts w:ascii="Cambria Math" w:hAnsi="Cambria Math"/>
              <w:color w:val="000000" w:themeColor="text1"/>
              <w:sz w:val="24"/>
              <w:szCs w:val="24"/>
            </w:rPr>
            <m:t>×100</m:t>
          </m:r>
        </m:oMath>
      </m:oMathPara>
    </w:p>
    <w:p w14:paraId="3BDB396A" w14:textId="1B91292C" w:rsidR="00256C28" w:rsidRPr="00F828AE" w:rsidRDefault="00256C28" w:rsidP="00DC4B08">
      <w:pPr>
        <w:autoSpaceDE w:val="0"/>
        <w:autoSpaceDN w:val="0"/>
        <w:spacing w:line="36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1.4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num>
            <m:den>
              <m:r>
                <w:rPr>
                  <w:rFonts w:ascii="Cambria Math" w:hAnsi="Cambria Math"/>
                  <w:color w:val="000000" w:themeColor="text1"/>
                  <w:sz w:val="24"/>
                  <w:szCs w:val="24"/>
                </w:rPr>
                <m:t>4.31</m:t>
              </m:r>
            </m:den>
          </m:f>
          <m:r>
            <w:rPr>
              <w:rFonts w:ascii="Cambria Math" w:hAnsi="Cambria Math"/>
              <w:color w:val="000000" w:themeColor="text1"/>
              <w:sz w:val="24"/>
              <w:szCs w:val="24"/>
            </w:rPr>
            <m:t xml:space="preserve"> ×100</m:t>
          </m:r>
        </m:oMath>
      </m:oMathPara>
    </w:p>
    <w:p w14:paraId="64366C8D" w14:textId="294B1C02" w:rsidR="00256C28" w:rsidRPr="00F828AE" w:rsidRDefault="00256C28" w:rsidP="00DC4B08">
      <w:pPr>
        <w:autoSpaceDE w:val="0"/>
        <w:autoSpaceDN w:val="0"/>
        <w:spacing w:line="360" w:lineRule="auto"/>
        <w:rPr>
          <w:rFonts w:ascii="Times New Roman" w:hAnsi="Times New Roman"/>
          <w:b/>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r>
            <m:rPr>
              <m:sty m:val="p"/>
            </m:rPr>
            <w:rPr>
              <w:rFonts w:ascii="Cambria Math" w:hAnsi="Cambria Math"/>
              <w:color w:val="000000" w:themeColor="text1"/>
              <w:sz w:val="24"/>
              <w:szCs w:val="24"/>
            </w:rPr>
            <m:t>0.32 %</m:t>
          </m:r>
        </m:oMath>
      </m:oMathPara>
    </w:p>
    <w:p w14:paraId="16EF3D49" w14:textId="32B0A54A" w:rsidR="00256C28" w:rsidRPr="00B279E0" w:rsidRDefault="00256C28" w:rsidP="00DC4B08">
      <w:pPr>
        <w:autoSpaceDE w:val="0"/>
        <w:autoSpaceDN w:val="0"/>
        <w:spacing w:line="36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 xml:space="preserve">Productivity </m:t>
          </m:r>
          <m:d>
            <m:dPr>
              <m:ctrlPr>
                <w:rPr>
                  <w:rFonts w:ascii="Cambria Math" w:hAnsi="Cambria Math"/>
                  <w:b/>
                  <w:color w:val="000000" w:themeColor="text1"/>
                  <w:sz w:val="24"/>
                  <w:szCs w:val="24"/>
                </w:rPr>
              </m:ctrlPr>
            </m:dPr>
            <m:e>
              <m:r>
                <m:rPr>
                  <m:sty m:val="b"/>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0.410</m:t>
              </m:r>
            </m:num>
            <m:den>
              <m:r>
                <w:rPr>
                  <w:rFonts w:ascii="Cambria Math" w:hAnsi="Cambria Math"/>
                  <w:color w:val="000000" w:themeColor="text1"/>
                  <w:sz w:val="24"/>
                  <w:szCs w:val="24"/>
                </w:rPr>
                <m:t>5</m:t>
              </m:r>
            </m:den>
          </m:f>
          <m:r>
            <w:rPr>
              <w:rFonts w:ascii="Cambria Math" w:hAnsi="Cambria Math"/>
              <w:color w:val="000000" w:themeColor="text1"/>
              <w:sz w:val="24"/>
              <w:szCs w:val="24"/>
            </w:rPr>
            <m:t xml:space="preserve">= 0.082 </m:t>
          </m:r>
          <m:r>
            <m:rPr>
              <m:sty m:val="p"/>
            </m:rPr>
            <w:rPr>
              <w:rFonts w:ascii="Cambria Math" w:hAnsi="Cambria Math"/>
              <w:color w:val="000000" w:themeColor="text1"/>
              <w:sz w:val="24"/>
              <w:szCs w:val="24"/>
            </w:rPr>
            <m:t>g/h</m:t>
          </m:r>
        </m:oMath>
      </m:oMathPara>
    </w:p>
    <w:p w14:paraId="730EC7BF" w14:textId="77777777" w:rsidR="00256C28" w:rsidRPr="00B279E0" w:rsidRDefault="00256C28" w:rsidP="00DC4B08">
      <w:pPr>
        <w:autoSpaceDE w:val="0"/>
        <w:autoSpaceDN w:val="0"/>
        <w:spacing w:line="36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Space time yield</m:t>
          </m:r>
          <m:r>
            <m:rPr>
              <m:sty m:val="p"/>
            </m:rPr>
            <w:rPr>
              <w:rFonts w:ascii="Cambria Math" w:hAnsi="Cambria Math"/>
              <w:color w:val="000000" w:themeColor="text1"/>
              <w:sz w:val="24"/>
              <w:szCs w:val="24"/>
            </w:rPr>
            <m:t xml:space="preserve">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1911ED5D" w14:textId="4DED41FB" w:rsidR="00256C28" w:rsidRPr="00B279E0" w:rsidRDefault="00256C28" w:rsidP="00DC4B08">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0.082</m:t>
              </m:r>
            </m:num>
            <m:den>
              <m:r>
                <w:rPr>
                  <w:rFonts w:ascii="Cambria Math" w:hAnsi="Cambria Math"/>
                  <w:color w:val="000000" w:themeColor="text1"/>
                  <w:sz w:val="24"/>
                  <w:szCs w:val="24"/>
                </w:rPr>
                <m:t>4</m:t>
              </m:r>
            </m:den>
          </m:f>
          <m:r>
            <w:rPr>
              <w:rFonts w:ascii="Cambria Math" w:hAnsi="Cambria Math"/>
              <w:color w:val="000000" w:themeColor="text1"/>
              <w:sz w:val="24"/>
              <w:szCs w:val="24"/>
            </w:rPr>
            <m:t>=0.</m:t>
          </m:r>
          <m:r>
            <m:rPr>
              <m:sty m:val="p"/>
            </m:rPr>
            <w:rPr>
              <w:rFonts w:ascii="Cambria Math" w:hAnsi="Cambria Math"/>
              <w:color w:val="000000" w:themeColor="text1"/>
              <w:sz w:val="24"/>
              <w:szCs w:val="24"/>
            </w:rPr>
            <m:t xml:space="preserve">02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r>
            <w:rPr>
              <w:rFonts w:ascii="Cambria Math" w:hAnsi="Cambria Math"/>
              <w:color w:val="000000" w:themeColor="text1"/>
              <w:sz w:val="24"/>
              <w:szCs w:val="24"/>
            </w:rPr>
            <m:t xml:space="preserve"> </m:t>
          </m:r>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5FCBCFBE" w14:textId="173CDB4D" w:rsidR="00256C28" w:rsidRPr="001D085C" w:rsidRDefault="00256C28" w:rsidP="001D085C">
      <w:pPr>
        <w:spacing w:line="276" w:lineRule="auto"/>
        <w:rPr>
          <w:rFonts w:ascii="Times New Roman" w:hAnsi="Times New Roman"/>
          <w:b/>
          <w:color w:val="000000" w:themeColor="text1"/>
          <w:sz w:val="24"/>
          <w:szCs w:val="24"/>
        </w:rPr>
      </w:pPr>
      <w:r w:rsidRPr="001D085C">
        <w:rPr>
          <w:rFonts w:ascii="Times New Roman" w:hAnsi="Times New Roman"/>
          <w:b/>
          <w:color w:val="000000" w:themeColor="text1"/>
          <w:sz w:val="24"/>
          <w:szCs w:val="24"/>
        </w:rPr>
        <w:t xml:space="preserve">Space time yield in </w:t>
      </w:r>
      <w:r w:rsidR="00B85BD0" w:rsidRPr="001D085C">
        <w:rPr>
          <w:rFonts w:ascii="Times New Roman" w:hAnsi="Times New Roman"/>
          <w:b/>
          <w:color w:val="000000" w:themeColor="text1"/>
          <w:sz w:val="24"/>
          <w:szCs w:val="24"/>
        </w:rPr>
        <w:t xml:space="preserve">previous reported </w:t>
      </w:r>
      <w:r w:rsidRPr="001D085C">
        <w:rPr>
          <w:rFonts w:ascii="Times New Roman" w:hAnsi="Times New Roman"/>
          <w:b/>
          <w:color w:val="000000" w:themeColor="text1"/>
          <w:sz w:val="24"/>
          <w:szCs w:val="24"/>
        </w:rPr>
        <w:t xml:space="preserve">batch process </w:t>
      </w:r>
      <w:r w:rsidR="001D085C" w:rsidRPr="001D085C">
        <w:rPr>
          <w:rFonts w:ascii="Times New Roman" w:hAnsi="Times New Roman"/>
          <w:color w:val="000000" w:themeColor="text1"/>
          <w:sz w:val="24"/>
          <w:szCs w:val="24"/>
        </w:rPr>
        <w:fldChar w:fldCharType="begin"/>
      </w:r>
      <w:r w:rsidR="001D085C" w:rsidRPr="001D085C">
        <w:rPr>
          <w:rFonts w:ascii="Times New Roman" w:hAnsi="Times New Roman"/>
          <w:color w:val="000000" w:themeColor="text1"/>
          <w:sz w:val="24"/>
          <w:szCs w:val="24"/>
        </w:rPr>
        <w:instrText xml:space="preserve"> ADDIN EN.CITE &lt;EndNote&gt;&lt;Cite&gt;&lt;Author&gt;Hommelsheim&lt;/Author&gt;&lt;Year&gt;2019&lt;/Year&gt;&lt;RecNum&gt;147&lt;/RecNum&gt;&lt;DisplayText&gt;&lt;style face="superscript"&gt;15&lt;/style&gt;&lt;/DisplayText&gt;&lt;record&gt;&lt;rec-number&gt;147&lt;/rec-number&gt;&lt;foreign-keys&gt;&lt;key app="EN" db-id="edt2dz2fjrztveee02p52f2qe9szwvx0s9tw" timestamp="1714987892"&gt;147&lt;/key&gt;&lt;/foreign-keys&gt;&lt;ref-type name="Journal Article"&gt;17&lt;/ref-type&gt;&lt;contributors&gt;&lt;authors&gt;&lt;author&gt;Hommelsheim, Renè&lt;/author&gt;&lt;author&gt;Guo, Yujing&lt;/author&gt;&lt;author&gt;Yang, Zhen&lt;/author&gt;&lt;author&gt;Empel, Claire&lt;/author&gt;&lt;author&gt;Koenigs, Rene M.&lt;/author&gt;&lt;/authors&gt;&lt;/contributors&gt;&lt;titles&gt;&lt;title&gt;Blue-Light-Induced Carbene-Transfer Reactions of Diazoalkanes&lt;/title&gt;&lt;secondary-title&gt;Angewandte Chemie International Edition&lt;/secondary-title&gt;&lt;/titles&gt;&lt;periodical&gt;&lt;full-title&gt;Angewandte Chemie International Edition&lt;/full-title&gt;&lt;/periodical&gt;&lt;pages&gt;1203-1207&lt;/pages&gt;&lt;volume&gt;58&lt;/volume&gt;&lt;number&gt;4&lt;/number&gt;&lt;dates&gt;&lt;year&gt;2019&lt;/year&gt;&lt;/dates&gt;&lt;isbn&gt;1433-7851&lt;/isbn&gt;&lt;urls&gt;&lt;related-urls&gt;&lt;url&gt;https://onlinelibrary.wiley.com/doi/abs/10.1002/anie.201811991&lt;/url&gt;&lt;/related-urls&gt;&lt;/urls&gt;&lt;electronic-resource-num&gt;https://doi.org/10.1002/anie.201811991&lt;/electronic-resource-num&gt;&lt;/record&gt;&lt;/Cite&gt;&lt;/EndNote&gt;</w:instrText>
      </w:r>
      <w:r w:rsidR="001D085C" w:rsidRPr="001D085C">
        <w:rPr>
          <w:rFonts w:ascii="Times New Roman" w:hAnsi="Times New Roman"/>
          <w:color w:val="000000" w:themeColor="text1"/>
          <w:sz w:val="24"/>
          <w:szCs w:val="24"/>
        </w:rPr>
        <w:fldChar w:fldCharType="separate"/>
      </w:r>
      <w:r w:rsidR="001D085C" w:rsidRPr="001D085C">
        <w:rPr>
          <w:rFonts w:ascii="Times New Roman" w:hAnsi="Times New Roman"/>
          <w:noProof/>
          <w:color w:val="000000" w:themeColor="text1"/>
          <w:sz w:val="24"/>
          <w:szCs w:val="24"/>
          <w:vertAlign w:val="superscript"/>
        </w:rPr>
        <w:t>15</w:t>
      </w:r>
      <w:r w:rsidR="001D085C" w:rsidRPr="001D085C">
        <w:rPr>
          <w:rFonts w:ascii="Times New Roman" w:hAnsi="Times New Roman"/>
          <w:color w:val="000000" w:themeColor="text1"/>
          <w:sz w:val="24"/>
          <w:szCs w:val="24"/>
        </w:rPr>
        <w:fldChar w:fldCharType="end"/>
      </w:r>
    </w:p>
    <w:p w14:paraId="28ED8664" w14:textId="7672787F" w:rsidR="00256C28" w:rsidRPr="00EA0CB0" w:rsidRDefault="00EA0CB0" w:rsidP="00DC4B08">
      <w:pPr>
        <w:pStyle w:val="Paragraph"/>
        <w:spacing w:after="120" w:line="360" w:lineRule="auto"/>
        <w:jc w:val="both"/>
        <w:rPr>
          <w:b w:val="0"/>
          <w:color w:val="000000" w:themeColor="text1"/>
          <w:sz w:val="24"/>
          <w:szCs w:val="24"/>
        </w:rPr>
      </w:pPr>
      <w:r>
        <w:rPr>
          <w:b w:val="0"/>
          <w:color w:val="000000" w:themeColor="text1"/>
          <w:sz w:val="24"/>
          <w:szCs w:val="24"/>
        </w:rPr>
        <w:t>Productivity = 67 mg in 16</w:t>
      </w:r>
      <w:r w:rsidR="00256C28" w:rsidRPr="00EA0CB0">
        <w:rPr>
          <w:b w:val="0"/>
          <w:color w:val="000000" w:themeColor="text1"/>
          <w:sz w:val="24"/>
          <w:szCs w:val="24"/>
        </w:rPr>
        <w:t xml:space="preserve"> h</w:t>
      </w:r>
    </w:p>
    <w:p w14:paraId="3B49600D" w14:textId="5F0112DD" w:rsidR="00256C28" w:rsidRPr="00EA0CB0" w:rsidRDefault="00256C28" w:rsidP="00DC4B08">
      <w:pPr>
        <w:autoSpaceDE w:val="0"/>
        <w:autoSpaceDN w:val="0"/>
        <w:spacing w:line="360"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w:lastRenderedPageBreak/>
            <m:t xml:space="preserve">Productivity </m:t>
          </m:r>
          <m:d>
            <m:dPr>
              <m:ctrlPr>
                <w:rPr>
                  <w:rFonts w:ascii="Cambria Math" w:hAnsi="Cambria Math"/>
                  <w:color w:val="000000" w:themeColor="text1"/>
                  <w:sz w:val="24"/>
                  <w:szCs w:val="24"/>
                </w:rPr>
              </m:ctrlPr>
            </m:dPr>
            <m:e>
              <m:r>
                <m:rPr>
                  <m:sty m:val="p"/>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0.067</m:t>
              </m:r>
            </m:num>
            <m:den>
              <m:r>
                <w:rPr>
                  <w:rFonts w:ascii="Cambria Math" w:hAnsi="Cambria Math"/>
                  <w:color w:val="000000" w:themeColor="text1"/>
                  <w:sz w:val="24"/>
                  <w:szCs w:val="24"/>
                </w:rPr>
                <m:t>16</m:t>
              </m:r>
            </m:den>
          </m:f>
          <m:r>
            <w:rPr>
              <w:rFonts w:ascii="Cambria Math" w:hAnsi="Cambria Math"/>
              <w:color w:val="000000" w:themeColor="text1"/>
              <w:sz w:val="24"/>
              <w:szCs w:val="24"/>
            </w:rPr>
            <m:t xml:space="preserve">= 0.0041 </m:t>
          </m:r>
          <m:r>
            <m:rPr>
              <m:sty m:val="p"/>
            </m:rPr>
            <w:rPr>
              <w:rFonts w:ascii="Cambria Math" w:hAnsi="Cambria Math"/>
              <w:color w:val="000000" w:themeColor="text1"/>
              <w:sz w:val="24"/>
              <w:szCs w:val="24"/>
            </w:rPr>
            <m:t>g/h</m:t>
          </m:r>
        </m:oMath>
      </m:oMathPara>
    </w:p>
    <w:p w14:paraId="08F6B5A2" w14:textId="77777777" w:rsidR="00256C28" w:rsidRPr="00BC1219" w:rsidRDefault="00256C28" w:rsidP="00DC4B08">
      <w:pPr>
        <w:pStyle w:val="Paragraph"/>
        <w:spacing w:after="120" w:line="360" w:lineRule="auto"/>
        <w:jc w:val="both"/>
        <w:rPr>
          <w:b w:val="0"/>
          <w:color w:val="FF0000"/>
          <w:sz w:val="24"/>
          <w:szCs w:val="24"/>
        </w:rPr>
      </w:pPr>
    </w:p>
    <w:p w14:paraId="7BA2B255" w14:textId="77777777" w:rsidR="00256C28" w:rsidRPr="00EA0CB0" w:rsidRDefault="00256C28" w:rsidP="00DC4B08">
      <w:pPr>
        <w:autoSpaceDE w:val="0"/>
        <w:autoSpaceDN w:val="0"/>
        <w:spacing w:line="360"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m:t>Space time yield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2BA066B5" w14:textId="2F871239" w:rsidR="00256C28" w:rsidRPr="00EA0CB0" w:rsidRDefault="00256C28" w:rsidP="00DC4B08">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0.0041</m:t>
              </m:r>
            </m:num>
            <m:den>
              <m:r>
                <w:rPr>
                  <w:rFonts w:ascii="Cambria Math" w:hAnsi="Cambria Math"/>
                  <w:color w:val="000000" w:themeColor="text1"/>
                  <w:sz w:val="24"/>
                  <w:szCs w:val="24"/>
                </w:rPr>
                <m:t>2</m:t>
              </m:r>
            </m:den>
          </m:f>
          <m:r>
            <w:rPr>
              <w:rFonts w:ascii="Cambria Math" w:hAnsi="Cambria Math"/>
              <w:color w:val="000000" w:themeColor="text1"/>
              <w:sz w:val="24"/>
              <w:szCs w:val="24"/>
            </w:rPr>
            <m:t>=0.002</m:t>
          </m:r>
          <m:r>
            <m:rPr>
              <m:sty m:val="p"/>
            </m:rPr>
            <w:rPr>
              <w:rFonts w:ascii="Cambria Math" w:hAnsi="Cambria Math"/>
              <w:color w:val="000000" w:themeColor="text1"/>
              <w:sz w:val="24"/>
              <w:szCs w:val="24"/>
            </w:rPr>
            <m:t xml:space="preserve">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r>
            <w:rPr>
              <w:rFonts w:ascii="Cambria Math" w:hAnsi="Cambria Math"/>
              <w:color w:val="000000" w:themeColor="text1"/>
              <w:sz w:val="24"/>
              <w:szCs w:val="24"/>
            </w:rPr>
            <m:t xml:space="preserve"> </m:t>
          </m:r>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43F83490" w14:textId="1EC7681E" w:rsidR="00256C28" w:rsidRPr="001755CA" w:rsidRDefault="0067266A" w:rsidP="0067266A">
      <w:pPr>
        <w:spacing w:line="480" w:lineRule="auto"/>
        <w:jc w:val="center"/>
        <w:rPr>
          <w:rFonts w:ascii="Times New Roman" w:hAnsi="Times New Roman"/>
          <w:color w:val="FF0000"/>
          <w:sz w:val="24"/>
          <w:szCs w:val="24"/>
        </w:rPr>
      </w:pPr>
      <w:r>
        <w:rPr>
          <w:rFonts w:ascii="Times New Roman" w:hAnsi="Times New Roman"/>
          <w:noProof/>
          <w:color w:val="FF0000"/>
          <w:sz w:val="24"/>
          <w:szCs w:val="24"/>
          <w:lang w:eastAsia="en-IN"/>
        </w:rPr>
        <w:drawing>
          <wp:inline distT="0" distB="0" distL="0" distR="0" wp14:anchorId="617BBF83" wp14:editId="69E99BAF">
            <wp:extent cx="5511519" cy="431289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5522613" cy="4321574"/>
                    </a:xfrm>
                    <a:prstGeom prst="rect">
                      <a:avLst/>
                    </a:prstGeom>
                    <a:noFill/>
                  </pic:spPr>
                </pic:pic>
              </a:graphicData>
            </a:graphic>
          </wp:inline>
        </w:drawing>
      </w:r>
    </w:p>
    <w:p w14:paraId="4C142AD5" w14:textId="18BAC18C" w:rsidR="00AE04C0" w:rsidRPr="00AD3A08" w:rsidRDefault="00AD3A08" w:rsidP="00AD3A08">
      <w:pPr>
        <w:pStyle w:val="Paragraph"/>
        <w:spacing w:after="120" w:line="360" w:lineRule="auto"/>
        <w:jc w:val="both"/>
        <w:rPr>
          <w:bCs/>
          <w:sz w:val="24"/>
          <w:szCs w:val="24"/>
        </w:rPr>
      </w:pPr>
      <w:r w:rsidRPr="00AD3A08">
        <w:rPr>
          <w:sz w:val="24"/>
          <w:szCs w:val="24"/>
        </w:rPr>
        <w:t>Figure S4</w:t>
      </w:r>
      <w:r w:rsidR="00781CAD">
        <w:rPr>
          <w:sz w:val="24"/>
          <w:szCs w:val="24"/>
        </w:rPr>
        <w:t>3</w:t>
      </w:r>
      <w:r w:rsidRPr="00AD3A08">
        <w:rPr>
          <w:sz w:val="24"/>
          <w:szCs w:val="24"/>
        </w:rPr>
        <w:t>.</w:t>
      </w:r>
      <w:r>
        <w:rPr>
          <w:b w:val="0"/>
          <w:bCs/>
          <w:sz w:val="24"/>
          <w:szCs w:val="24"/>
        </w:rPr>
        <w:t xml:space="preserve"> </w:t>
      </w:r>
      <w:r w:rsidRPr="00AD3A08">
        <w:rPr>
          <w:b w:val="0"/>
          <w:bCs/>
          <w:sz w:val="24"/>
          <w:szCs w:val="24"/>
        </w:rPr>
        <w:t>Scope of substrate</w:t>
      </w:r>
      <w:r>
        <w:rPr>
          <w:sz w:val="24"/>
          <w:szCs w:val="24"/>
        </w:rPr>
        <w:t xml:space="preserve"> </w:t>
      </w:r>
      <w:r w:rsidRPr="0074705F">
        <w:rPr>
          <w:b w:val="0"/>
          <w:bCs/>
          <w:sz w:val="24"/>
          <w:szCs w:val="24"/>
        </w:rPr>
        <w:t xml:space="preserve">for the photo activated </w:t>
      </w:r>
      <w:r>
        <w:rPr>
          <w:b w:val="0"/>
          <w:bCs/>
          <w:sz w:val="24"/>
          <w:szCs w:val="24"/>
        </w:rPr>
        <w:t>cyclopropenation</w:t>
      </w:r>
      <w:r w:rsidRPr="0074705F">
        <w:rPr>
          <w:b w:val="0"/>
          <w:bCs/>
          <w:sz w:val="24"/>
          <w:szCs w:val="24"/>
        </w:rPr>
        <w:t xml:space="preserve"> reaction.</w:t>
      </w:r>
      <w:r>
        <w:rPr>
          <w:b w:val="0"/>
          <w:bCs/>
          <w:sz w:val="24"/>
          <w:szCs w:val="24"/>
        </w:rPr>
        <w:t xml:space="preserve"> </w:t>
      </w:r>
      <w:r>
        <w:rPr>
          <w:b w:val="0"/>
          <w:sz w:val="24"/>
          <w:szCs w:val="24"/>
        </w:rPr>
        <w:t>C</w:t>
      </w:r>
      <w:r w:rsidRPr="003B7538">
        <w:rPr>
          <w:b w:val="0"/>
          <w:sz w:val="24"/>
          <w:szCs w:val="24"/>
        </w:rPr>
        <w:t>ompound</w:t>
      </w:r>
      <w:r>
        <w:rPr>
          <w:bCs/>
          <w:sz w:val="24"/>
          <w:szCs w:val="24"/>
        </w:rPr>
        <w:t xml:space="preserve"> 2a </w:t>
      </w:r>
      <w:r w:rsidRPr="003B7538">
        <w:rPr>
          <w:b w:val="0"/>
          <w:sz w:val="24"/>
          <w:szCs w:val="24"/>
        </w:rPr>
        <w:t xml:space="preserve">(0.1 M in </w:t>
      </w:r>
      <w:r>
        <w:rPr>
          <w:b w:val="0"/>
          <w:sz w:val="24"/>
          <w:szCs w:val="24"/>
        </w:rPr>
        <w:t>DCE</w:t>
      </w:r>
      <w:r w:rsidRPr="003B7538">
        <w:rPr>
          <w:b w:val="0"/>
          <w:sz w:val="24"/>
          <w:szCs w:val="24"/>
        </w:rPr>
        <w:t>); reagent</w:t>
      </w:r>
      <w:r>
        <w:rPr>
          <w:bCs/>
          <w:sz w:val="24"/>
          <w:szCs w:val="24"/>
        </w:rPr>
        <w:t xml:space="preserve"> 11a </w:t>
      </w:r>
      <w:r w:rsidRPr="003B7538">
        <w:rPr>
          <w:b w:val="0"/>
          <w:sz w:val="24"/>
          <w:szCs w:val="24"/>
        </w:rPr>
        <w:t xml:space="preserve">(0.2 M in </w:t>
      </w:r>
      <w:r>
        <w:rPr>
          <w:b w:val="0"/>
          <w:sz w:val="24"/>
          <w:szCs w:val="24"/>
        </w:rPr>
        <w:t>DCE</w:t>
      </w:r>
      <w:r w:rsidRPr="003B7538">
        <w:rPr>
          <w:b w:val="0"/>
          <w:sz w:val="24"/>
          <w:szCs w:val="24"/>
        </w:rPr>
        <w:t xml:space="preserve">); </w:t>
      </w:r>
      <w:r>
        <w:rPr>
          <w:b w:val="0"/>
          <w:sz w:val="24"/>
          <w:szCs w:val="24"/>
        </w:rPr>
        <w:t>4</w:t>
      </w:r>
      <w:r w:rsidRPr="003B7538">
        <w:rPr>
          <w:b w:val="0"/>
          <w:sz w:val="24"/>
          <w:szCs w:val="24"/>
        </w:rPr>
        <w:t xml:space="preserve"> mL</w:t>
      </w:r>
      <w:r>
        <w:rPr>
          <w:bCs/>
          <w:sz w:val="24"/>
          <w:szCs w:val="24"/>
        </w:rPr>
        <w:t xml:space="preserve"> </w:t>
      </w:r>
      <w:r w:rsidRPr="003B7538">
        <w:rPr>
          <w:b w:val="0"/>
          <w:sz w:val="24"/>
          <w:szCs w:val="24"/>
        </w:rPr>
        <w:t>reactor volume.</w:t>
      </w:r>
      <w:r>
        <w:rPr>
          <w:bCs/>
          <w:sz w:val="24"/>
          <w:szCs w:val="24"/>
        </w:rPr>
        <w:t xml:space="preserve"> </w:t>
      </w:r>
    </w:p>
    <w:p w14:paraId="3CBBFC81" w14:textId="77777777" w:rsidR="00AE04C0" w:rsidRPr="00E74DA1" w:rsidRDefault="00702162" w:rsidP="00AE04C0">
      <w:pPr>
        <w:spacing w:line="480" w:lineRule="auto"/>
        <w:jc w:val="both"/>
        <w:rPr>
          <w:rFonts w:ascii="Times New Roman" w:hAnsi="Times New Roman"/>
          <w:b/>
          <w:sz w:val="24"/>
          <w:szCs w:val="24"/>
        </w:rPr>
      </w:pPr>
      <w:r>
        <w:rPr>
          <w:rFonts w:ascii="Times New Roman" w:hAnsi="Times New Roman"/>
          <w:b/>
          <w:sz w:val="24"/>
          <w:szCs w:val="24"/>
        </w:rPr>
        <w:t>S</w:t>
      </w:r>
      <w:r w:rsidR="00AE04C0" w:rsidRPr="00E74DA1">
        <w:rPr>
          <w:rFonts w:ascii="Times New Roman" w:hAnsi="Times New Roman"/>
          <w:b/>
          <w:sz w:val="24"/>
          <w:szCs w:val="24"/>
        </w:rPr>
        <w:t>.</w:t>
      </w:r>
      <w:r>
        <w:rPr>
          <w:rFonts w:ascii="Times New Roman" w:hAnsi="Times New Roman"/>
          <w:b/>
          <w:sz w:val="24"/>
          <w:szCs w:val="24"/>
        </w:rPr>
        <w:t>7</w:t>
      </w:r>
      <w:r w:rsidR="00AE04C0" w:rsidRPr="00E74DA1">
        <w:rPr>
          <w:rFonts w:ascii="Times New Roman" w:hAnsi="Times New Roman"/>
          <w:b/>
          <w:sz w:val="24"/>
          <w:szCs w:val="24"/>
        </w:rPr>
        <w:t>.3.</w:t>
      </w:r>
      <w:r>
        <w:rPr>
          <w:rFonts w:ascii="Times New Roman" w:hAnsi="Times New Roman"/>
          <w:b/>
          <w:sz w:val="24"/>
          <w:szCs w:val="24"/>
        </w:rPr>
        <w:t>1.</w:t>
      </w:r>
      <w:r w:rsidR="00AE04C0" w:rsidRPr="00E74DA1">
        <w:rPr>
          <w:rFonts w:ascii="Times New Roman" w:hAnsi="Times New Roman"/>
          <w:b/>
          <w:sz w:val="24"/>
          <w:szCs w:val="24"/>
        </w:rPr>
        <w:t xml:space="preserve"> General procedure for scope of substrate for carbene insertion into the S−H bonds of organic aromatic thiol for synthesis of compound </w:t>
      </w:r>
      <w:r w:rsidR="00AE04C0" w:rsidRPr="007B05A9">
        <w:rPr>
          <w:rFonts w:ascii="Times New Roman" w:hAnsi="Times New Roman"/>
          <w:b/>
          <w:color w:val="000000" w:themeColor="text1"/>
          <w:sz w:val="24"/>
          <w:szCs w:val="24"/>
        </w:rPr>
        <w:t xml:space="preserve">12b-12h. </w:t>
      </w:r>
    </w:p>
    <w:p w14:paraId="6A4DD6CA" w14:textId="77777777" w:rsidR="00AA01A4" w:rsidRDefault="007640B2" w:rsidP="007640B2">
      <w:pPr>
        <w:spacing w:line="480" w:lineRule="auto"/>
        <w:jc w:val="both"/>
      </w:pPr>
      <w:r>
        <w:rPr>
          <w:rFonts w:ascii="Times New Roman" w:hAnsi="Times New Roman"/>
          <w:b/>
          <w:sz w:val="24"/>
          <w:szCs w:val="24"/>
        </w:rPr>
        <w:t xml:space="preserve">Example 45. </w:t>
      </w:r>
      <w:r w:rsidRPr="00697378">
        <w:rPr>
          <w:rFonts w:ascii="Times New Roman" w:hAnsi="Times New Roman"/>
          <w:sz w:val="24"/>
          <w:szCs w:val="24"/>
        </w:rPr>
        <w:t>Methyl 1-(4-chlorophenyl)-2-(3-fluorophenyl)cycloprop-2-ene-1-carboxylate</w:t>
      </w:r>
      <w:r w:rsidRPr="000F2C38">
        <w:rPr>
          <w:rFonts w:ascii="Times New Roman" w:hAnsi="Times New Roman"/>
          <w:b/>
          <w:sz w:val="24"/>
          <w:szCs w:val="24"/>
        </w:rPr>
        <w:t xml:space="preserve"> (</w:t>
      </w:r>
      <w:r>
        <w:rPr>
          <w:rFonts w:ascii="Times New Roman" w:hAnsi="Times New Roman"/>
          <w:b/>
          <w:sz w:val="24"/>
          <w:szCs w:val="24"/>
        </w:rPr>
        <w:t>12b</w:t>
      </w:r>
      <w:r w:rsidRPr="000F2C38">
        <w:rPr>
          <w:rFonts w:ascii="Times New Roman" w:hAnsi="Times New Roman"/>
          <w:b/>
          <w:sz w:val="24"/>
          <w:szCs w:val="24"/>
        </w:rPr>
        <w:t>).</w:t>
      </w:r>
      <w:r w:rsidR="00BC0C18" w:rsidRPr="00BC0C18">
        <w:t xml:space="preserve"> </w:t>
      </w:r>
    </w:p>
    <w:p w14:paraId="07F214C6" w14:textId="77777777" w:rsidR="00CF7744" w:rsidRDefault="00AA01A4" w:rsidP="00CF7744">
      <w:pPr>
        <w:spacing w:line="480" w:lineRule="auto"/>
        <w:jc w:val="center"/>
      </w:pPr>
      <w:r>
        <w:object w:dxaOrig="2616" w:dyaOrig="2066" w14:anchorId="3EB866E7">
          <v:shape id="_x0000_i1119" type="#_x0000_t75" style="width:131.1pt;height:101.55pt" o:ole="">
            <v:imagedata r:id="rId249" o:title=""/>
          </v:shape>
          <o:OLEObject Type="Embed" ProgID="ChemDraw.Document.6.0" ShapeID="_x0000_i1119" DrawAspect="Content" ObjectID="_1780927625" r:id="rId250"/>
        </w:object>
      </w:r>
    </w:p>
    <w:p w14:paraId="13378C78" w14:textId="78E54554" w:rsidR="00E238C9" w:rsidRDefault="007640B2" w:rsidP="00693A9A">
      <w:pPr>
        <w:spacing w:line="480" w:lineRule="auto"/>
        <w:jc w:val="both"/>
        <w:rPr>
          <w:rFonts w:ascii="Times New Roman" w:hAnsi="Times New Roman"/>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re described in  section 7.3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2a</w:t>
      </w:r>
      <w:r>
        <w:rPr>
          <w:rFonts w:ascii="Times New Roman" w:hAnsi="Times New Roman"/>
          <w:bCs/>
          <w:noProof/>
          <w:sz w:val="24"/>
          <w:szCs w:val="24"/>
        </w:rPr>
        <w:t xml:space="preserve"> and compound </w:t>
      </w:r>
      <w:r>
        <w:rPr>
          <w:rFonts w:ascii="Times New Roman" w:hAnsi="Times New Roman"/>
          <w:b/>
          <w:noProof/>
          <w:sz w:val="24"/>
          <w:szCs w:val="24"/>
        </w:rPr>
        <w:t>11b</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9640F2">
        <w:rPr>
          <w:rFonts w:ascii="Times New Roman" w:hAnsi="Times New Roman"/>
          <w:color w:val="000000" w:themeColor="text1"/>
          <w:sz w:val="24"/>
          <w:szCs w:val="24"/>
        </w:rPr>
        <w:t>1-ethynyl-3-fluorobenzene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4</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12b </w:t>
      </w:r>
      <w:r w:rsidRPr="00204278">
        <w:rPr>
          <w:rFonts w:ascii="Times New Roman" w:hAnsi="Times New Roman"/>
          <w:bCs/>
          <w:sz w:val="24"/>
          <w:szCs w:val="24"/>
        </w:rPr>
        <w:t>(</w:t>
      </w:r>
      <w:r w:rsidR="00A52D6C">
        <w:rPr>
          <w:rFonts w:ascii="Times New Roman" w:hAnsi="Times New Roman"/>
          <w:bCs/>
          <w:sz w:val="24"/>
          <w:szCs w:val="24"/>
        </w:rPr>
        <w:t>0.410 g in 5</w:t>
      </w:r>
      <w:r>
        <w:rPr>
          <w:rFonts w:ascii="Times New Roman" w:hAnsi="Times New Roman"/>
          <w:bCs/>
          <w:sz w:val="24"/>
          <w:szCs w:val="24"/>
        </w:rPr>
        <w:t xml:space="preserve"> h, 90</w:t>
      </w:r>
      <w:r w:rsidRPr="006307E4">
        <w:rPr>
          <w:rFonts w:ascii="Times New Roman" w:hAnsi="Times New Roman"/>
          <w:bCs/>
          <w:sz w:val="24"/>
          <w:szCs w:val="24"/>
        </w:rPr>
        <w:t>%</w:t>
      </w:r>
      <w:r>
        <w:rPr>
          <w:rFonts w:ascii="Times New Roman" w:hAnsi="Times New Roman"/>
          <w:bCs/>
          <w:sz w:val="24"/>
          <w:szCs w:val="24"/>
        </w:rPr>
        <w:t xml:space="preserve">) </w:t>
      </w:r>
      <w:r w:rsidRPr="00464C50">
        <w:rPr>
          <w:rFonts w:ascii="Times New Roman" w:hAnsi="Times New Roman"/>
          <w:sz w:val="24"/>
          <w:szCs w:val="24"/>
        </w:rPr>
        <w:t>as a yellow oil</w:t>
      </w:r>
      <w:r>
        <w:rPr>
          <w:rFonts w:ascii="Times New Roman" w:hAnsi="Times New Roman"/>
          <w:sz w:val="24"/>
          <w:szCs w:val="24"/>
        </w:rPr>
        <w:t xml:space="preserve">.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w:t>
      </w:r>
      <w:r w:rsidR="00DC677F">
        <w:rPr>
          <w:rFonts w:ascii="Times New Roman" w:hAnsi="Times New Roman"/>
          <w:b/>
          <w:color w:val="0000CC"/>
          <w:sz w:val="24"/>
          <w:szCs w:val="24"/>
        </w:rPr>
        <w:t>5</w:t>
      </w:r>
      <w:r w:rsidRPr="004D0CCD">
        <w:rPr>
          <w:rFonts w:ascii="Times New Roman" w:hAnsi="Times New Roman"/>
          <w:b/>
          <w:color w:val="0000CC"/>
          <w:sz w:val="24"/>
          <w:szCs w:val="24"/>
        </w:rPr>
        <w:t>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9D0D6A">
        <w:rPr>
          <w:rFonts w:ascii="Times New Roman" w:hAnsi="Times New Roman"/>
          <w:bCs/>
          <w:sz w:val="24"/>
          <w:szCs w:val="24"/>
        </w:rPr>
        <w:t xml:space="preserve"> 7.42 – 7.35 (m, 2H), 7.32 – 7.2</w:t>
      </w:r>
      <w:r w:rsidR="001B03F4">
        <w:rPr>
          <w:rFonts w:ascii="Times New Roman" w:hAnsi="Times New Roman"/>
          <w:bCs/>
          <w:sz w:val="24"/>
          <w:szCs w:val="24"/>
        </w:rPr>
        <w:t>3</w:t>
      </w:r>
      <w:r w:rsidRPr="009D0D6A">
        <w:rPr>
          <w:rFonts w:ascii="Times New Roman" w:hAnsi="Times New Roman"/>
          <w:bCs/>
          <w:sz w:val="24"/>
          <w:szCs w:val="24"/>
        </w:rPr>
        <w:t xml:space="preserve"> (m, </w:t>
      </w:r>
      <w:r w:rsidR="001B03F4">
        <w:rPr>
          <w:rFonts w:ascii="Times New Roman" w:hAnsi="Times New Roman"/>
          <w:bCs/>
          <w:sz w:val="24"/>
          <w:szCs w:val="24"/>
        </w:rPr>
        <w:t>6</w:t>
      </w:r>
      <w:r w:rsidRPr="009D0D6A">
        <w:rPr>
          <w:rFonts w:ascii="Times New Roman" w:hAnsi="Times New Roman"/>
          <w:bCs/>
          <w:sz w:val="24"/>
          <w:szCs w:val="24"/>
        </w:rPr>
        <w:t>H)</w:t>
      </w:r>
      <w:r w:rsidR="009F1523">
        <w:rPr>
          <w:rFonts w:ascii="Times New Roman" w:hAnsi="Times New Roman"/>
          <w:bCs/>
          <w:sz w:val="24"/>
          <w:szCs w:val="24"/>
        </w:rPr>
        <w:t>,</w:t>
      </w:r>
      <w:r w:rsidR="001B03F4">
        <w:rPr>
          <w:rFonts w:ascii="Times New Roman" w:hAnsi="Times New Roman"/>
          <w:bCs/>
          <w:sz w:val="24"/>
          <w:szCs w:val="24"/>
        </w:rPr>
        <w:t xml:space="preserve"> </w:t>
      </w:r>
      <w:r w:rsidRPr="009D0D6A">
        <w:rPr>
          <w:rFonts w:ascii="Times New Roman" w:hAnsi="Times New Roman"/>
          <w:bCs/>
          <w:sz w:val="24"/>
          <w:szCs w:val="24"/>
        </w:rPr>
        <w:t>7.1</w:t>
      </w:r>
      <w:r w:rsidR="009F1523">
        <w:rPr>
          <w:rFonts w:ascii="Times New Roman" w:hAnsi="Times New Roman"/>
          <w:bCs/>
          <w:sz w:val="24"/>
          <w:szCs w:val="24"/>
        </w:rPr>
        <w:t>2</w:t>
      </w:r>
      <w:r w:rsidRPr="009D0D6A">
        <w:rPr>
          <w:rFonts w:ascii="Times New Roman" w:hAnsi="Times New Roman"/>
          <w:bCs/>
          <w:sz w:val="24"/>
          <w:szCs w:val="24"/>
        </w:rPr>
        <w:t xml:space="preserve"> – 7.0</w:t>
      </w:r>
      <w:r w:rsidR="009F1523">
        <w:rPr>
          <w:rFonts w:ascii="Times New Roman" w:hAnsi="Times New Roman"/>
          <w:bCs/>
          <w:sz w:val="24"/>
          <w:szCs w:val="24"/>
        </w:rPr>
        <w:t>8</w:t>
      </w:r>
      <w:r w:rsidRPr="009D0D6A">
        <w:rPr>
          <w:rFonts w:ascii="Times New Roman" w:hAnsi="Times New Roman"/>
          <w:bCs/>
          <w:sz w:val="24"/>
          <w:szCs w:val="24"/>
        </w:rPr>
        <w:t xml:space="preserve"> (m, 1H), 3.71 (s, 3H). </w:t>
      </w:r>
      <w:r w:rsidRPr="004D0CCD">
        <w:rPr>
          <w:rFonts w:ascii="Times New Roman" w:hAnsi="Times New Roman"/>
          <w:b/>
          <w:bCs/>
          <w:color w:val="0000CC"/>
          <w:sz w:val="24"/>
          <w:szCs w:val="24"/>
          <w:vertAlign w:val="superscript"/>
        </w:rPr>
        <w:t>13</w:t>
      </w:r>
      <w:r w:rsidRPr="004D0CCD">
        <w:rPr>
          <w:rFonts w:ascii="Times New Roman" w:hAnsi="Times New Roman"/>
          <w:b/>
          <w:bCs/>
          <w:color w:val="0000CC"/>
          <w:sz w:val="24"/>
          <w:szCs w:val="24"/>
        </w:rPr>
        <w:t>C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(101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w:t>
      </w:r>
      <w:r w:rsidRPr="004D0CCD">
        <w:rPr>
          <w:rFonts w:ascii="Times New Roman" w:hAnsi="Times New Roman"/>
          <w:color w:val="0000CC"/>
          <w:sz w:val="24"/>
          <w:szCs w:val="24"/>
        </w:rPr>
        <w:t xml:space="preserve"> </w:t>
      </w:r>
      <w:r>
        <w:rPr>
          <w:rFonts w:ascii="Times New Roman" w:hAnsi="Times New Roman"/>
          <w:sz w:val="24"/>
          <w:szCs w:val="24"/>
          <w:lang w:val="el-GR"/>
        </w:rPr>
        <w:t>δ 174.26, 164.08, 161.62, 139.02, 132.52, 130.72, 130.64, 129.59, 129.28, 128.32, 127.11, 125.66, 125.64, 117.45, 117.24, 116.60, 116.38, 101.44, 52.40, 33.28.</w:t>
      </w:r>
      <w:r>
        <w:rPr>
          <w:rFonts w:ascii="Times New Roman" w:hAnsi="Times New Roman"/>
          <w:sz w:val="24"/>
          <w:szCs w:val="24"/>
          <w:lang w:val="en-US"/>
        </w:rPr>
        <w:t xml:space="preserve"> </w:t>
      </w:r>
      <w:r w:rsidR="003B65AC" w:rsidRPr="003B65AC">
        <w:rPr>
          <w:rFonts w:ascii="Times New Roman" w:hAnsi="Times New Roman"/>
          <w:b/>
          <w:color w:val="0000CC"/>
          <w:sz w:val="24"/>
          <w:szCs w:val="24"/>
          <w:vertAlign w:val="superscript"/>
        </w:rPr>
        <w:t>19</w:t>
      </w:r>
      <w:r w:rsidR="003B65AC" w:rsidRPr="003B65AC">
        <w:rPr>
          <w:rFonts w:ascii="Times New Roman" w:hAnsi="Times New Roman"/>
          <w:b/>
          <w:color w:val="0000CC"/>
          <w:sz w:val="24"/>
          <w:szCs w:val="24"/>
        </w:rPr>
        <w:t>F NMR (471 MHz, CDCl</w:t>
      </w:r>
      <w:r w:rsidR="003B65AC" w:rsidRPr="003B65AC">
        <w:rPr>
          <w:rFonts w:ascii="Times New Roman" w:hAnsi="Times New Roman"/>
          <w:b/>
          <w:color w:val="0000CC"/>
          <w:sz w:val="24"/>
          <w:szCs w:val="24"/>
          <w:vertAlign w:val="subscript"/>
        </w:rPr>
        <w:t>3</w:t>
      </w:r>
      <w:r w:rsidR="003B65AC" w:rsidRPr="003B65AC">
        <w:rPr>
          <w:rFonts w:ascii="Times New Roman" w:hAnsi="Times New Roman"/>
          <w:b/>
          <w:color w:val="0000CC"/>
          <w:sz w:val="24"/>
          <w:szCs w:val="24"/>
        </w:rPr>
        <w:t>)</w:t>
      </w:r>
      <w:r w:rsidR="003B65AC" w:rsidRPr="003B65AC">
        <w:rPr>
          <w:rFonts w:ascii="Times New Roman" w:hAnsi="Times New Roman"/>
          <w:color w:val="0000CC"/>
          <w:sz w:val="24"/>
          <w:szCs w:val="24"/>
        </w:rPr>
        <w:t xml:space="preserve"> </w:t>
      </w:r>
      <w:r w:rsidR="003B65AC">
        <w:rPr>
          <w:rFonts w:ascii="Times New Roman" w:hAnsi="Times New Roman"/>
          <w:sz w:val="24"/>
          <w:szCs w:val="24"/>
        </w:rPr>
        <w:t>δ -112.83</w:t>
      </w:r>
      <w:r w:rsidR="003B65AC" w:rsidRPr="003B65AC">
        <w:rPr>
          <w:rFonts w:ascii="Times New Roman" w:hAnsi="Times New Roman"/>
          <w:sz w:val="24"/>
          <w:szCs w:val="24"/>
        </w:rPr>
        <w:t xml:space="preserve"> (s).</w:t>
      </w:r>
      <w:r w:rsidR="003B65AC">
        <w:rPr>
          <w:rFonts w:ascii="Times New Roman" w:hAnsi="Times New Roman"/>
          <w:sz w:val="24"/>
          <w:szCs w:val="24"/>
        </w:rPr>
        <w:t xml:space="preserve"> </w:t>
      </w:r>
      <w:r w:rsidRPr="004D0CCD">
        <w:rPr>
          <w:rFonts w:ascii="Times New Roman" w:hAnsi="Times New Roman"/>
          <w:b/>
          <w:color w:val="0000CC"/>
          <w:sz w:val="24"/>
          <w:szCs w:val="24"/>
        </w:rPr>
        <w:t>IR (</w:t>
      </w:r>
      <w:r w:rsidRPr="004D0CCD">
        <w:rPr>
          <w:rFonts w:ascii="Symbol" w:hAnsi="Symbol"/>
          <w:b/>
          <w:color w:val="0000CC"/>
          <w:sz w:val="24"/>
          <w:szCs w:val="24"/>
        </w:rPr>
        <w:t></w:t>
      </w:r>
      <w:r w:rsidRPr="004D0CCD">
        <w:rPr>
          <w:rFonts w:ascii="Times New Roman" w:hAnsi="Times New Roman"/>
          <w:b/>
          <w:color w:val="0000CC"/>
          <w:sz w:val="24"/>
          <w:szCs w:val="24"/>
          <w:vertAlign w:val="subscript"/>
        </w:rPr>
        <w:t>max</w:t>
      </w:r>
      <w:r w:rsidRPr="004D0CCD">
        <w:rPr>
          <w:rFonts w:ascii="Times New Roman" w:hAnsi="Times New Roman"/>
          <w:b/>
          <w:color w:val="0000CC"/>
          <w:sz w:val="24"/>
          <w:szCs w:val="24"/>
        </w:rPr>
        <w:t>):</w:t>
      </w:r>
      <w:r w:rsidRPr="004D0CCD">
        <w:rPr>
          <w:rFonts w:ascii="Times New Roman" w:hAnsi="Times New Roman"/>
          <w:color w:val="0000CC"/>
          <w:sz w:val="24"/>
          <w:szCs w:val="24"/>
        </w:rPr>
        <w:t xml:space="preserve"> </w:t>
      </w:r>
      <w:r>
        <w:rPr>
          <w:rFonts w:ascii="Times New Roman" w:hAnsi="Times New Roman"/>
          <w:sz w:val="24"/>
          <w:szCs w:val="24"/>
        </w:rPr>
        <w:t xml:space="preserve">3021.73, 1726.97, 1587.32, 1214.51, 1014.81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w:t>
      </w:r>
      <w:r w:rsidRPr="00673E2E">
        <w:rPr>
          <w:rFonts w:ascii="Times New Roman" w:hAnsi="Times New Roman"/>
          <w:b/>
          <w:bCs/>
          <w:color w:val="0000CC"/>
          <w:sz w:val="24"/>
          <w:szCs w:val="24"/>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4E653E">
        <w:rPr>
          <w:rFonts w:ascii="Times New Roman" w:hAnsi="Times New Roman"/>
          <w:b/>
          <w:sz w:val="24"/>
          <w:szCs w:val="24"/>
        </w:rPr>
        <w:t xml:space="preserve"> </w:t>
      </w:r>
      <w:r w:rsidRPr="00673E2E">
        <w:rPr>
          <w:rFonts w:ascii="Times New Roman" w:hAnsi="Times New Roman"/>
          <w:b/>
          <w:sz w:val="24"/>
          <w:szCs w:val="24"/>
        </w:rPr>
        <w:t>C</w:t>
      </w:r>
      <w:r w:rsidRPr="00673E2E">
        <w:rPr>
          <w:rFonts w:ascii="Times New Roman" w:hAnsi="Times New Roman"/>
          <w:b/>
          <w:sz w:val="24"/>
          <w:szCs w:val="24"/>
          <w:vertAlign w:val="subscript"/>
        </w:rPr>
        <w:t>17</w:t>
      </w:r>
      <w:r w:rsidRPr="00673E2E">
        <w:rPr>
          <w:rFonts w:ascii="Times New Roman" w:hAnsi="Times New Roman"/>
          <w:b/>
          <w:sz w:val="24"/>
          <w:szCs w:val="24"/>
        </w:rPr>
        <w:t>H</w:t>
      </w:r>
      <w:r>
        <w:rPr>
          <w:rFonts w:ascii="Times New Roman" w:hAnsi="Times New Roman"/>
          <w:b/>
          <w:sz w:val="24"/>
          <w:szCs w:val="24"/>
          <w:vertAlign w:val="subscript"/>
        </w:rPr>
        <w:t>13</w:t>
      </w:r>
      <w:r w:rsidRPr="00673E2E">
        <w:rPr>
          <w:rFonts w:ascii="Times New Roman" w:hAnsi="Times New Roman"/>
          <w:b/>
          <w:sz w:val="24"/>
          <w:szCs w:val="24"/>
        </w:rPr>
        <w:t>ClFO</w:t>
      </w:r>
      <w:r w:rsidRPr="00673E2E">
        <w:rPr>
          <w:rFonts w:ascii="Times New Roman" w:hAnsi="Times New Roman"/>
          <w:b/>
          <w:sz w:val="24"/>
          <w:szCs w:val="24"/>
          <w:vertAlign w:val="subscript"/>
        </w:rPr>
        <w:t xml:space="preserve">2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Pr>
          <w:rFonts w:ascii="Times New Roman" w:hAnsi="Times New Roman"/>
          <w:sz w:val="24"/>
          <w:szCs w:val="24"/>
        </w:rPr>
        <w:t xml:space="preserve">303.0583, </w:t>
      </w:r>
      <w:r w:rsidRPr="007516D6">
        <w:rPr>
          <w:rFonts w:ascii="Times New Roman" w:hAnsi="Times New Roman"/>
          <w:sz w:val="24"/>
          <w:szCs w:val="24"/>
        </w:rPr>
        <w:t xml:space="preserve">found </w:t>
      </w:r>
      <w:r w:rsidR="0067672C">
        <w:rPr>
          <w:rFonts w:ascii="Times New Roman" w:hAnsi="Times New Roman"/>
          <w:sz w:val="24"/>
          <w:szCs w:val="24"/>
        </w:rPr>
        <w:t>303.0597.</w:t>
      </w:r>
    </w:p>
    <w:p w14:paraId="4B2C03EC" w14:textId="77777777" w:rsidR="00AA51B7" w:rsidRDefault="00AA51B7" w:rsidP="00AA51B7">
      <w:pPr>
        <w:rPr>
          <w:rFonts w:ascii="Times New Roman" w:hAnsi="Times New Roman"/>
          <w:b/>
          <w:sz w:val="24"/>
          <w:szCs w:val="24"/>
        </w:rPr>
      </w:pPr>
      <w:r w:rsidRPr="00FC498F">
        <w:rPr>
          <w:rFonts w:ascii="Times New Roman" w:hAnsi="Times New Roman"/>
          <w:b/>
          <w:sz w:val="24"/>
          <w:szCs w:val="24"/>
        </w:rPr>
        <w:t xml:space="preserve">Example 46. </w:t>
      </w:r>
      <w:r w:rsidRPr="00FC498F">
        <w:rPr>
          <w:rFonts w:ascii="Times New Roman" w:hAnsi="Times New Roman"/>
          <w:sz w:val="24"/>
          <w:szCs w:val="24"/>
        </w:rPr>
        <w:t>Methyl 1-(4-bromophenyl)-2-phenylcycloprop-2-ene-1-carboxylate</w:t>
      </w:r>
      <w:r w:rsidRPr="00FC498F">
        <w:rPr>
          <w:rFonts w:ascii="Times New Roman" w:hAnsi="Times New Roman"/>
          <w:b/>
          <w:sz w:val="24"/>
          <w:szCs w:val="24"/>
        </w:rPr>
        <w:t xml:space="preserve"> (12c).</w:t>
      </w:r>
    </w:p>
    <w:p w14:paraId="729F6340" w14:textId="77777777" w:rsidR="00AA51B7" w:rsidRDefault="00AA51B7" w:rsidP="00AA51B7">
      <w:pPr>
        <w:jc w:val="center"/>
      </w:pPr>
      <w:r>
        <w:object w:dxaOrig="2306" w:dyaOrig="2018" w14:anchorId="7F85CD90">
          <v:shape id="_x0000_i1477" type="#_x0000_t75" style="width:114.45pt;height:101.95pt" o:ole="">
            <v:imagedata r:id="rId251" o:title=""/>
          </v:shape>
          <o:OLEObject Type="Embed" ProgID="ChemDraw.Document.6.0" ShapeID="_x0000_i1477" DrawAspect="Content" ObjectID="_1780927626" r:id="rId252"/>
        </w:object>
      </w:r>
    </w:p>
    <w:p w14:paraId="0EA19A9C" w14:textId="7219F594" w:rsidR="00AA51B7" w:rsidRPr="00AA51B7" w:rsidRDefault="00AA51B7" w:rsidP="00693A9A">
      <w:pPr>
        <w:spacing w:line="480" w:lineRule="auto"/>
        <w:jc w:val="both"/>
        <w:rPr>
          <w:rFonts w:ascii="Times New Roman" w:hAnsi="Times New Roman"/>
          <w:sz w:val="24"/>
          <w:szCs w:val="24"/>
        </w:rPr>
      </w:pPr>
      <w:r w:rsidRPr="00FC498F">
        <w:rPr>
          <w:rFonts w:ascii="Times New Roman" w:hAnsi="Times New Roman"/>
          <w:sz w:val="24"/>
          <w:szCs w:val="24"/>
        </w:rPr>
        <w:t xml:space="preserve">The title compound was synthesised following the general procedure described in  section 7.3, and involve corresponding reactant exchange with compound </w:t>
      </w:r>
      <w:r w:rsidRPr="00FC498F">
        <w:rPr>
          <w:rFonts w:ascii="Times New Roman" w:hAnsi="Times New Roman"/>
          <w:b/>
          <w:sz w:val="24"/>
          <w:szCs w:val="24"/>
        </w:rPr>
        <w:t>2b</w:t>
      </w:r>
      <w:r w:rsidRPr="00FC498F">
        <w:rPr>
          <w:rFonts w:ascii="Times New Roman" w:hAnsi="Times New Roman"/>
          <w:sz w:val="24"/>
          <w:szCs w:val="24"/>
        </w:rPr>
        <w:t xml:space="preserve"> and compound </w:t>
      </w:r>
      <w:r w:rsidRPr="00FC498F">
        <w:rPr>
          <w:rFonts w:ascii="Times New Roman" w:hAnsi="Times New Roman"/>
          <w:b/>
          <w:sz w:val="24"/>
          <w:szCs w:val="24"/>
        </w:rPr>
        <w:t xml:space="preserve">11a </w:t>
      </w:r>
      <w:r w:rsidRPr="00FC498F">
        <w:rPr>
          <w:rFonts w:ascii="Times New Roman" w:hAnsi="Times New Roman"/>
          <w:sz w:val="24"/>
          <w:szCs w:val="24"/>
        </w:rPr>
        <w:t xml:space="preserve">(ethynylbenzene). The crude mixture was concentrated under vacuum and the product was purified by flash chromatography; </w:t>
      </w:r>
      <w:r w:rsidRPr="00FC498F">
        <w:rPr>
          <w:rFonts w:ascii="Times New Roman" w:hAnsi="Times New Roman"/>
          <w:b/>
          <w:color w:val="0000CC"/>
          <w:sz w:val="24"/>
          <w:szCs w:val="24"/>
        </w:rPr>
        <w:t>R</w:t>
      </w:r>
      <w:r w:rsidRPr="00FC498F">
        <w:rPr>
          <w:rFonts w:ascii="Times New Roman" w:hAnsi="Times New Roman"/>
          <w:b/>
          <w:i/>
          <w:color w:val="0000CC"/>
          <w:sz w:val="24"/>
          <w:szCs w:val="24"/>
        </w:rPr>
        <w:t>f</w:t>
      </w:r>
      <w:r w:rsidRPr="00FC498F">
        <w:rPr>
          <w:rFonts w:ascii="Times New Roman" w:hAnsi="Times New Roman"/>
          <w:sz w:val="24"/>
          <w:szCs w:val="24"/>
        </w:rPr>
        <w:t xml:space="preserve"> = 0.4 (5% ethylacetate/hexane); to give compound </w:t>
      </w:r>
      <w:r w:rsidRPr="00FC498F">
        <w:rPr>
          <w:rFonts w:ascii="Times New Roman" w:hAnsi="Times New Roman"/>
          <w:b/>
          <w:sz w:val="24"/>
          <w:szCs w:val="24"/>
        </w:rPr>
        <w:t>12c</w:t>
      </w:r>
      <w:r w:rsidRPr="00FC498F">
        <w:rPr>
          <w:rFonts w:ascii="Times New Roman" w:hAnsi="Times New Roman"/>
          <w:sz w:val="24"/>
          <w:szCs w:val="24"/>
        </w:rPr>
        <w:t xml:space="preserve"> (0.440 g in 5 h, 89%) as a colorless oil. </w:t>
      </w:r>
      <w:r w:rsidRPr="00FC498F">
        <w:rPr>
          <w:rFonts w:ascii="Times New Roman" w:hAnsi="Times New Roman"/>
          <w:b/>
          <w:color w:val="0000CC"/>
          <w:sz w:val="24"/>
          <w:szCs w:val="24"/>
          <w:vertAlign w:val="superscript"/>
        </w:rPr>
        <w:t>1</w:t>
      </w:r>
      <w:r w:rsidRPr="00FC498F">
        <w:rPr>
          <w:rFonts w:ascii="Times New Roman" w:hAnsi="Times New Roman"/>
          <w:b/>
          <w:color w:val="0000CC"/>
          <w:sz w:val="24"/>
          <w:szCs w:val="24"/>
        </w:rPr>
        <w:t>H NMR (400 MHz, CDCl</w:t>
      </w:r>
      <w:r w:rsidRPr="00FC498F">
        <w:rPr>
          <w:rFonts w:ascii="Times New Roman" w:hAnsi="Times New Roman"/>
          <w:b/>
          <w:color w:val="0000CC"/>
          <w:sz w:val="24"/>
          <w:szCs w:val="24"/>
          <w:vertAlign w:val="subscript"/>
        </w:rPr>
        <w:t>3</w:t>
      </w:r>
      <w:r w:rsidRPr="00FC498F">
        <w:rPr>
          <w:rFonts w:ascii="Times New Roman" w:hAnsi="Times New Roman"/>
          <w:b/>
          <w:color w:val="0000CC"/>
          <w:sz w:val="24"/>
          <w:szCs w:val="24"/>
        </w:rPr>
        <w:t>)</w:t>
      </w:r>
      <w:r w:rsidRPr="00FC498F">
        <w:rPr>
          <w:rFonts w:ascii="Times New Roman" w:hAnsi="Times New Roman"/>
          <w:color w:val="0000CC"/>
          <w:sz w:val="24"/>
          <w:szCs w:val="24"/>
        </w:rPr>
        <w:t xml:space="preserve"> </w:t>
      </w:r>
      <w:r w:rsidRPr="00FC498F">
        <w:rPr>
          <w:rFonts w:ascii="Times New Roman" w:hAnsi="Times New Roman"/>
          <w:sz w:val="24"/>
          <w:szCs w:val="24"/>
        </w:rPr>
        <w:t xml:space="preserve">δ 7.59 – 7.57 (m, 2H), 7.42 – 7.39 (m, 3H), 7.33 (d, </w:t>
      </w:r>
      <w:r w:rsidRPr="00FC498F">
        <w:rPr>
          <w:rFonts w:ascii="Times New Roman" w:hAnsi="Times New Roman"/>
          <w:i/>
          <w:sz w:val="24"/>
          <w:szCs w:val="24"/>
        </w:rPr>
        <w:t>J</w:t>
      </w:r>
      <w:r w:rsidRPr="00FC498F">
        <w:rPr>
          <w:rFonts w:ascii="Times New Roman" w:hAnsi="Times New Roman"/>
          <w:sz w:val="24"/>
          <w:szCs w:val="24"/>
        </w:rPr>
        <w:t xml:space="preserve"> = 12.0 Hz, 2H), 7.24 (d, </w:t>
      </w:r>
      <w:r w:rsidRPr="00FC498F">
        <w:rPr>
          <w:rFonts w:ascii="Times New Roman" w:hAnsi="Times New Roman"/>
          <w:i/>
          <w:sz w:val="24"/>
          <w:szCs w:val="24"/>
        </w:rPr>
        <w:t>J</w:t>
      </w:r>
      <w:r w:rsidRPr="00FC498F">
        <w:rPr>
          <w:rFonts w:ascii="Times New Roman" w:hAnsi="Times New Roman"/>
          <w:sz w:val="24"/>
          <w:szCs w:val="24"/>
        </w:rPr>
        <w:t xml:space="preserve"> = 8.5 Hz, 2H), 7.17 (s, 1H), 3.70 (s, 3H). </w:t>
      </w:r>
      <w:r w:rsidRPr="00FC498F">
        <w:rPr>
          <w:rFonts w:ascii="Times New Roman" w:hAnsi="Times New Roman"/>
          <w:b/>
          <w:color w:val="0000CC"/>
          <w:sz w:val="24"/>
          <w:szCs w:val="24"/>
          <w:vertAlign w:val="superscript"/>
        </w:rPr>
        <w:t>13</w:t>
      </w:r>
      <w:r w:rsidRPr="00FC498F">
        <w:rPr>
          <w:rFonts w:ascii="Times New Roman" w:hAnsi="Times New Roman"/>
          <w:b/>
          <w:color w:val="0000CC"/>
          <w:sz w:val="24"/>
          <w:szCs w:val="24"/>
        </w:rPr>
        <w:t>C NMR (101 MHz, CDCl</w:t>
      </w:r>
      <w:r w:rsidRPr="00FC498F">
        <w:rPr>
          <w:rFonts w:ascii="Times New Roman" w:hAnsi="Times New Roman"/>
          <w:b/>
          <w:color w:val="0000CC"/>
          <w:sz w:val="24"/>
          <w:szCs w:val="24"/>
          <w:vertAlign w:val="subscript"/>
        </w:rPr>
        <w:t>3</w:t>
      </w:r>
      <w:r w:rsidRPr="00FC498F">
        <w:rPr>
          <w:rFonts w:ascii="Times New Roman" w:hAnsi="Times New Roman"/>
          <w:b/>
          <w:color w:val="0000CC"/>
          <w:sz w:val="24"/>
          <w:szCs w:val="24"/>
        </w:rPr>
        <w:t>)</w:t>
      </w:r>
      <w:r w:rsidRPr="00FC498F">
        <w:rPr>
          <w:rFonts w:ascii="Times New Roman" w:hAnsi="Times New Roman"/>
          <w:color w:val="0000CC"/>
          <w:sz w:val="24"/>
          <w:szCs w:val="24"/>
        </w:rPr>
        <w:t xml:space="preserve"> </w:t>
      </w:r>
      <w:r w:rsidRPr="00FC498F">
        <w:rPr>
          <w:rFonts w:ascii="Times New Roman" w:hAnsi="Times New Roman"/>
          <w:sz w:val="24"/>
          <w:szCs w:val="24"/>
        </w:rPr>
        <w:t xml:space="preserve">δ 174.57, 140.01, 131.18, 130.28, 130.07, 129.95, 129.03, 125.09, 120.45, 117.04, 99.78, 52.34, 33.06. </w:t>
      </w:r>
      <w:r w:rsidRPr="00FC498F">
        <w:rPr>
          <w:rFonts w:ascii="Times New Roman" w:hAnsi="Times New Roman"/>
          <w:b/>
          <w:color w:val="0000CC"/>
          <w:sz w:val="24"/>
          <w:szCs w:val="24"/>
        </w:rPr>
        <w:t>IR (</w:t>
      </w:r>
      <w:r w:rsidRPr="00FC498F">
        <w:rPr>
          <w:rFonts w:ascii="Symbol" w:hAnsi="Symbol"/>
          <w:b/>
          <w:color w:val="0000CC"/>
          <w:sz w:val="24"/>
          <w:szCs w:val="24"/>
        </w:rPr>
        <w:t></w:t>
      </w:r>
      <w:r w:rsidRPr="00FC498F">
        <w:rPr>
          <w:rFonts w:ascii="Times New Roman" w:hAnsi="Times New Roman"/>
          <w:b/>
          <w:color w:val="0000CC"/>
          <w:sz w:val="24"/>
          <w:szCs w:val="24"/>
          <w:vertAlign w:val="subscript"/>
        </w:rPr>
        <w:t>max</w:t>
      </w:r>
      <w:r w:rsidRPr="00FC498F">
        <w:rPr>
          <w:rFonts w:ascii="Times New Roman" w:hAnsi="Times New Roman"/>
          <w:b/>
          <w:color w:val="0000CC"/>
          <w:sz w:val="24"/>
          <w:szCs w:val="24"/>
        </w:rPr>
        <w:t>):</w:t>
      </w:r>
      <w:r w:rsidRPr="00FC498F">
        <w:rPr>
          <w:rFonts w:ascii="Times New Roman" w:hAnsi="Times New Roman"/>
          <w:color w:val="0000CC"/>
          <w:sz w:val="24"/>
          <w:szCs w:val="24"/>
        </w:rPr>
        <w:t xml:space="preserve"> </w:t>
      </w:r>
      <w:r w:rsidRPr="00FC498F">
        <w:rPr>
          <w:rFonts w:ascii="Times New Roman" w:hAnsi="Times New Roman"/>
          <w:sz w:val="24"/>
          <w:szCs w:val="24"/>
        </w:rPr>
        <w:t>3136.19, 2950.74, 1719.37, 1587.93, 1216.09, 629.14 cm</w:t>
      </w:r>
      <w:r w:rsidRPr="00FC498F">
        <w:rPr>
          <w:rFonts w:ascii="Times New Roman" w:hAnsi="Times New Roman"/>
          <w:sz w:val="24"/>
          <w:szCs w:val="24"/>
          <w:vertAlign w:val="superscript"/>
        </w:rPr>
        <w:t>-1</w:t>
      </w:r>
      <w:r w:rsidRPr="00FC498F">
        <w:rPr>
          <w:rFonts w:ascii="Times New Roman" w:hAnsi="Times New Roman"/>
          <w:sz w:val="24"/>
          <w:szCs w:val="24"/>
        </w:rPr>
        <w:t xml:space="preserve">. </w:t>
      </w:r>
      <w:r w:rsidRPr="00FC498F">
        <w:rPr>
          <w:rFonts w:ascii="Times New Roman" w:hAnsi="Times New Roman"/>
          <w:b/>
          <w:color w:val="0000CC"/>
          <w:sz w:val="24"/>
          <w:szCs w:val="24"/>
        </w:rPr>
        <w:t>HRMS (ESI):</w:t>
      </w:r>
      <w:r w:rsidRPr="00FC498F">
        <w:rPr>
          <w:rFonts w:ascii="Times New Roman" w:hAnsi="Times New Roman"/>
          <w:color w:val="0000CC"/>
          <w:sz w:val="24"/>
          <w:szCs w:val="24"/>
        </w:rPr>
        <w:t xml:space="preserve"> </w:t>
      </w:r>
      <w:r w:rsidRPr="00FC498F">
        <w:rPr>
          <w:rFonts w:ascii="Times New Roman" w:hAnsi="Times New Roman"/>
          <w:i/>
          <w:sz w:val="24"/>
          <w:szCs w:val="24"/>
        </w:rPr>
        <w:t>m/z</w:t>
      </w:r>
      <w:r w:rsidRPr="00FC498F">
        <w:rPr>
          <w:rFonts w:ascii="Times New Roman" w:hAnsi="Times New Roman"/>
          <w:sz w:val="24"/>
          <w:szCs w:val="24"/>
        </w:rPr>
        <w:t xml:space="preserve"> calcd for C17H14BrO2 [M+H]+ 329.0172, found 329.0180.</w:t>
      </w:r>
    </w:p>
    <w:p w14:paraId="642B5917" w14:textId="0BB0A85C" w:rsidR="00AA01A4" w:rsidRPr="00E238C9" w:rsidRDefault="007640B2" w:rsidP="00693A9A">
      <w:pPr>
        <w:spacing w:line="480" w:lineRule="auto"/>
        <w:jc w:val="both"/>
        <w:rPr>
          <w:rFonts w:ascii="Times New Roman" w:eastAsia="TimesNewRomanPSMT" w:hAnsi="Times New Roman"/>
          <w:sz w:val="24"/>
          <w:szCs w:val="24"/>
        </w:rPr>
      </w:pPr>
      <w:r>
        <w:rPr>
          <w:rFonts w:ascii="Times New Roman" w:hAnsi="Times New Roman"/>
          <w:b/>
          <w:sz w:val="24"/>
          <w:szCs w:val="24"/>
        </w:rPr>
        <w:t>Example 47</w:t>
      </w:r>
      <w:r w:rsidR="00AE04C0">
        <w:rPr>
          <w:rFonts w:ascii="Times New Roman" w:hAnsi="Times New Roman"/>
          <w:b/>
          <w:sz w:val="24"/>
          <w:szCs w:val="24"/>
        </w:rPr>
        <w:t xml:space="preserve">. </w:t>
      </w:r>
      <w:r w:rsidR="00AE04C0" w:rsidRPr="00697378">
        <w:rPr>
          <w:rFonts w:ascii="Times New Roman" w:eastAsia="TimesNewRomanPSMT" w:hAnsi="Times New Roman"/>
          <w:bCs/>
          <w:sz w:val="24"/>
          <w:szCs w:val="24"/>
        </w:rPr>
        <w:t>Methyl 1-(4-fluorophenyl)-2-phenylcycloprop-2-ene-1-carboxylate</w:t>
      </w:r>
      <w:r w:rsidR="00AE04C0" w:rsidRPr="009C2B91">
        <w:rPr>
          <w:rFonts w:ascii="Times New Roman" w:eastAsia="TimesNewRomanPSMT" w:hAnsi="Times New Roman"/>
          <w:b/>
          <w:bCs/>
          <w:sz w:val="24"/>
          <w:szCs w:val="24"/>
        </w:rPr>
        <w:t xml:space="preserve"> </w:t>
      </w:r>
      <w:r w:rsidR="00AE04C0" w:rsidRPr="009C2B91">
        <w:rPr>
          <w:rFonts w:ascii="Times New Roman" w:hAnsi="Times New Roman"/>
          <w:b/>
          <w:bCs/>
          <w:sz w:val="24"/>
          <w:szCs w:val="24"/>
        </w:rPr>
        <w:t>(</w:t>
      </w:r>
      <w:r w:rsidR="00AE04C0">
        <w:rPr>
          <w:rFonts w:ascii="Times New Roman" w:hAnsi="Times New Roman"/>
          <w:b/>
          <w:bCs/>
          <w:sz w:val="24"/>
          <w:szCs w:val="24"/>
        </w:rPr>
        <w:t>12d</w:t>
      </w:r>
      <w:r w:rsidR="00AE04C0" w:rsidRPr="009C2B91">
        <w:rPr>
          <w:rFonts w:ascii="Times New Roman" w:hAnsi="Times New Roman"/>
          <w:b/>
          <w:bCs/>
          <w:sz w:val="24"/>
          <w:szCs w:val="24"/>
        </w:rPr>
        <w:t>).</w:t>
      </w:r>
      <w:r w:rsidR="00693A9A" w:rsidRPr="00693A9A">
        <w:t xml:space="preserve"> </w:t>
      </w:r>
    </w:p>
    <w:p w14:paraId="288F77D2" w14:textId="1661D56D" w:rsidR="00AA01A4" w:rsidRDefault="00AA01A4" w:rsidP="00AA01A4">
      <w:pPr>
        <w:spacing w:line="480" w:lineRule="auto"/>
        <w:jc w:val="center"/>
      </w:pPr>
      <w:r>
        <w:object w:dxaOrig="2448" w:dyaOrig="1850" w14:anchorId="11C03945">
          <v:shape id="_x0000_i1121" type="#_x0000_t75" style="width:120.3pt;height:89.9pt" o:ole="">
            <v:imagedata r:id="rId253" o:title=""/>
          </v:shape>
          <o:OLEObject Type="Embed" ProgID="ChemDraw.Document.6.0" ShapeID="_x0000_i1121" DrawAspect="Content" ObjectID="_1780927627" r:id="rId254"/>
        </w:object>
      </w:r>
    </w:p>
    <w:p w14:paraId="2729F2FC" w14:textId="61A4A31D" w:rsidR="00AE04C0" w:rsidRPr="0064133B" w:rsidRDefault="00AE04C0" w:rsidP="00EC7469">
      <w:pPr>
        <w:spacing w:line="480" w:lineRule="auto"/>
        <w:jc w:val="both"/>
        <w:rPr>
          <w:rFonts w:ascii="Times New Roman" w:hAnsi="Times New Roman"/>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Pr>
          <w:rFonts w:ascii="Times New Roman" w:hAnsi="Times New Roman"/>
          <w:noProof/>
          <w:sz w:val="24"/>
          <w:szCs w:val="24"/>
        </w:rPr>
        <w:t>7.3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2c</w:t>
      </w:r>
      <w:r>
        <w:rPr>
          <w:rFonts w:ascii="Times New Roman" w:hAnsi="Times New Roman"/>
          <w:bCs/>
          <w:noProof/>
          <w:sz w:val="24"/>
          <w:szCs w:val="24"/>
        </w:rPr>
        <w:t xml:space="preserve"> and compound </w:t>
      </w:r>
      <w:r>
        <w:rPr>
          <w:rFonts w:ascii="Times New Roman" w:hAnsi="Times New Roman"/>
          <w:b/>
          <w:noProof/>
          <w:sz w:val="24"/>
          <w:szCs w:val="24"/>
        </w:rPr>
        <w:t>11a</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2718EC">
        <w:rPr>
          <w:rFonts w:ascii="Times New Roman" w:hAnsi="Times New Roman"/>
          <w:color w:val="000000" w:themeColor="text1"/>
          <w:sz w:val="24"/>
          <w:szCs w:val="24"/>
        </w:rPr>
        <w:t>ethynylbenzene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4</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12d </w:t>
      </w:r>
      <w:r w:rsidRPr="00204278">
        <w:rPr>
          <w:rFonts w:ascii="Times New Roman" w:hAnsi="Times New Roman"/>
          <w:bCs/>
          <w:sz w:val="24"/>
          <w:szCs w:val="24"/>
        </w:rPr>
        <w:t>(</w:t>
      </w:r>
      <w:r w:rsidR="00A52D6C">
        <w:rPr>
          <w:rFonts w:ascii="Times New Roman" w:hAnsi="Times New Roman"/>
          <w:bCs/>
          <w:sz w:val="24"/>
          <w:szCs w:val="24"/>
        </w:rPr>
        <w:t>0.302 g in 5</w:t>
      </w:r>
      <w:r>
        <w:rPr>
          <w:rFonts w:ascii="Times New Roman" w:hAnsi="Times New Roman"/>
          <w:bCs/>
          <w:sz w:val="24"/>
          <w:szCs w:val="24"/>
        </w:rPr>
        <w:t xml:space="preserve"> h, 75</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a yellow oil.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 xml:space="preserve">(500 </w:t>
      </w:r>
      <w:r w:rsidRPr="004D0CCD">
        <w:rPr>
          <w:rFonts w:ascii="Times New Roman" w:hAnsi="Times New Roman"/>
          <w:b/>
          <w:color w:val="0000CC"/>
          <w:sz w:val="24"/>
          <w:szCs w:val="24"/>
        </w:rPr>
        <w:lastRenderedPageBreak/>
        <w:t>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9D0D6A">
        <w:rPr>
          <w:rFonts w:ascii="Times New Roman" w:hAnsi="Times New Roman"/>
          <w:bCs/>
          <w:sz w:val="24"/>
          <w:szCs w:val="24"/>
        </w:rPr>
        <w:t xml:space="preserve"> 7.6</w:t>
      </w:r>
      <w:r w:rsidR="009C41B5">
        <w:rPr>
          <w:rFonts w:ascii="Times New Roman" w:hAnsi="Times New Roman"/>
          <w:bCs/>
          <w:sz w:val="24"/>
          <w:szCs w:val="24"/>
        </w:rPr>
        <w:t>4</w:t>
      </w:r>
      <w:r w:rsidRPr="009D0D6A">
        <w:rPr>
          <w:rFonts w:ascii="Times New Roman" w:hAnsi="Times New Roman"/>
          <w:bCs/>
          <w:sz w:val="24"/>
          <w:szCs w:val="24"/>
        </w:rPr>
        <w:t xml:space="preserve"> – 7.</w:t>
      </w:r>
      <w:r w:rsidR="009C41B5">
        <w:rPr>
          <w:rFonts w:ascii="Times New Roman" w:hAnsi="Times New Roman"/>
          <w:bCs/>
          <w:sz w:val="24"/>
          <w:szCs w:val="24"/>
        </w:rPr>
        <w:t>62</w:t>
      </w:r>
      <w:r w:rsidRPr="009D0D6A">
        <w:rPr>
          <w:rFonts w:ascii="Times New Roman" w:hAnsi="Times New Roman"/>
          <w:bCs/>
          <w:sz w:val="24"/>
          <w:szCs w:val="24"/>
        </w:rPr>
        <w:t xml:space="preserve"> (m, 2H), 7.4</w:t>
      </w:r>
      <w:r w:rsidR="009C41B5">
        <w:rPr>
          <w:rFonts w:ascii="Times New Roman" w:hAnsi="Times New Roman"/>
          <w:bCs/>
          <w:sz w:val="24"/>
          <w:szCs w:val="24"/>
        </w:rPr>
        <w:t>7</w:t>
      </w:r>
      <w:r w:rsidRPr="009D0D6A">
        <w:rPr>
          <w:rFonts w:ascii="Times New Roman" w:hAnsi="Times New Roman"/>
          <w:bCs/>
          <w:sz w:val="24"/>
          <w:szCs w:val="24"/>
        </w:rPr>
        <w:t xml:space="preserve"> – 7.3</w:t>
      </w:r>
      <w:r w:rsidR="009C41B5">
        <w:rPr>
          <w:rFonts w:ascii="Times New Roman" w:hAnsi="Times New Roman"/>
          <w:bCs/>
          <w:sz w:val="24"/>
          <w:szCs w:val="24"/>
        </w:rPr>
        <w:t>8</w:t>
      </w:r>
      <w:r w:rsidRPr="009D0D6A">
        <w:rPr>
          <w:rFonts w:ascii="Times New Roman" w:hAnsi="Times New Roman"/>
          <w:bCs/>
          <w:sz w:val="24"/>
          <w:szCs w:val="24"/>
        </w:rPr>
        <w:t xml:space="preserve"> (m, </w:t>
      </w:r>
      <w:r w:rsidR="00C45F0D">
        <w:rPr>
          <w:rFonts w:ascii="Times New Roman" w:hAnsi="Times New Roman"/>
          <w:bCs/>
          <w:sz w:val="24"/>
          <w:szCs w:val="24"/>
        </w:rPr>
        <w:t>5</w:t>
      </w:r>
      <w:r w:rsidRPr="009D0D6A">
        <w:rPr>
          <w:rFonts w:ascii="Times New Roman" w:hAnsi="Times New Roman"/>
          <w:bCs/>
          <w:sz w:val="24"/>
          <w:szCs w:val="24"/>
        </w:rPr>
        <w:t xml:space="preserve">H), </w:t>
      </w:r>
      <w:r w:rsidR="00C45F0D">
        <w:rPr>
          <w:rFonts w:ascii="Times New Roman" w:hAnsi="Times New Roman"/>
          <w:bCs/>
          <w:sz w:val="24"/>
          <w:szCs w:val="24"/>
        </w:rPr>
        <w:t>7.22 (s, 1H), 7.01</w:t>
      </w:r>
      <w:r w:rsidRPr="009D0D6A">
        <w:rPr>
          <w:rFonts w:ascii="Times New Roman" w:hAnsi="Times New Roman"/>
          <w:bCs/>
          <w:sz w:val="24"/>
          <w:szCs w:val="24"/>
        </w:rPr>
        <w:t xml:space="preserve"> – 6.9</w:t>
      </w:r>
      <w:r w:rsidR="00C45F0D">
        <w:rPr>
          <w:rFonts w:ascii="Times New Roman" w:hAnsi="Times New Roman"/>
          <w:bCs/>
          <w:sz w:val="24"/>
          <w:szCs w:val="24"/>
        </w:rPr>
        <w:t>8</w:t>
      </w:r>
      <w:r w:rsidRPr="009D0D6A">
        <w:rPr>
          <w:rFonts w:ascii="Times New Roman" w:hAnsi="Times New Roman"/>
          <w:bCs/>
          <w:sz w:val="24"/>
          <w:szCs w:val="24"/>
        </w:rPr>
        <w:t xml:space="preserve"> (m, 2H), 3.</w:t>
      </w:r>
      <w:r w:rsidR="00C45F0D">
        <w:rPr>
          <w:rFonts w:ascii="Times New Roman" w:hAnsi="Times New Roman"/>
          <w:bCs/>
          <w:sz w:val="24"/>
          <w:szCs w:val="24"/>
        </w:rPr>
        <w:t>73</w:t>
      </w:r>
      <w:r w:rsidRPr="009D0D6A">
        <w:rPr>
          <w:rFonts w:ascii="Times New Roman" w:hAnsi="Times New Roman"/>
          <w:bCs/>
          <w:sz w:val="24"/>
          <w:szCs w:val="24"/>
        </w:rPr>
        <w:t xml:space="preserve"> (s, 3H). </w:t>
      </w:r>
      <w:r w:rsidRPr="004D0CCD">
        <w:rPr>
          <w:rFonts w:ascii="Times New Roman" w:hAnsi="Times New Roman"/>
          <w:b/>
          <w:bCs/>
          <w:color w:val="0000CC"/>
          <w:sz w:val="24"/>
          <w:szCs w:val="24"/>
          <w:vertAlign w:val="superscript"/>
        </w:rPr>
        <w:t>13</w:t>
      </w:r>
      <w:r w:rsidRPr="004D0CCD">
        <w:rPr>
          <w:rFonts w:ascii="Times New Roman" w:hAnsi="Times New Roman"/>
          <w:b/>
          <w:bCs/>
          <w:color w:val="0000CC"/>
          <w:sz w:val="24"/>
          <w:szCs w:val="24"/>
        </w:rPr>
        <w:t>C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(101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el-GR"/>
        </w:rPr>
        <w:t>δ 174.96, 162.85, 160.42, 136.79, 130.22, 129.95, 129.90, 129.04, 125.30, 117.41, 115.07, 114.86, 100.23, 52.33, 32.95.</w:t>
      </w:r>
      <w:r>
        <w:rPr>
          <w:rFonts w:ascii="Times New Roman" w:hAnsi="Times New Roman"/>
          <w:sz w:val="24"/>
          <w:szCs w:val="24"/>
          <w:lang w:val="el-GR"/>
        </w:rPr>
        <w:t xml:space="preserve"> </w:t>
      </w:r>
      <w:r w:rsidR="00DB2A3E" w:rsidRPr="00DB2A3E">
        <w:rPr>
          <w:rFonts w:ascii="Times New Roman" w:hAnsi="Times New Roman"/>
          <w:b/>
          <w:bCs/>
          <w:color w:val="0000CC"/>
          <w:sz w:val="24"/>
          <w:szCs w:val="24"/>
          <w:vertAlign w:val="superscript"/>
        </w:rPr>
        <w:t>19</w:t>
      </w:r>
      <w:r w:rsidR="00DB2A3E" w:rsidRPr="00DB2A3E">
        <w:rPr>
          <w:rFonts w:ascii="Times New Roman" w:hAnsi="Times New Roman"/>
          <w:b/>
          <w:bCs/>
          <w:color w:val="0000CC"/>
          <w:sz w:val="24"/>
          <w:szCs w:val="24"/>
        </w:rPr>
        <w:t>F NMR (377 MHz, CDCl</w:t>
      </w:r>
      <w:r w:rsidR="00DB2A3E" w:rsidRPr="00DB2A3E">
        <w:rPr>
          <w:rFonts w:ascii="Times New Roman" w:hAnsi="Times New Roman"/>
          <w:b/>
          <w:bCs/>
          <w:color w:val="0000CC"/>
          <w:sz w:val="24"/>
          <w:szCs w:val="24"/>
          <w:vertAlign w:val="subscript"/>
        </w:rPr>
        <w:t>3</w:t>
      </w:r>
      <w:r w:rsidR="00DB2A3E" w:rsidRPr="00DB2A3E">
        <w:rPr>
          <w:rFonts w:ascii="Times New Roman" w:hAnsi="Times New Roman"/>
          <w:b/>
          <w:bCs/>
          <w:color w:val="0000CC"/>
          <w:sz w:val="24"/>
          <w:szCs w:val="24"/>
        </w:rPr>
        <w:t xml:space="preserve">) </w:t>
      </w:r>
      <w:r w:rsidR="00DB2A3E" w:rsidRPr="00DB2A3E">
        <w:rPr>
          <w:rFonts w:ascii="Times New Roman" w:hAnsi="Times New Roman"/>
          <w:sz w:val="24"/>
          <w:szCs w:val="24"/>
        </w:rPr>
        <w:t>δ -116.21</w:t>
      </w:r>
      <w:r w:rsidR="00DB2A3E" w:rsidRPr="00DB2A3E">
        <w:rPr>
          <w:rFonts w:ascii="Times New Roman" w:hAnsi="Times New Roman"/>
          <w:b/>
          <w:bCs/>
          <w:sz w:val="24"/>
          <w:szCs w:val="24"/>
        </w:rPr>
        <w:t>.</w:t>
      </w:r>
      <w:r w:rsidR="00DB2A3E" w:rsidRPr="00DB2A3E">
        <w:rPr>
          <w:rFonts w:ascii="Times New Roman" w:hAnsi="Times New Roman"/>
          <w:sz w:val="24"/>
          <w:szCs w:val="24"/>
        </w:rPr>
        <w:t xml:space="preserve"> </w:t>
      </w:r>
      <w:r w:rsidRPr="004D0CCD">
        <w:rPr>
          <w:rFonts w:ascii="Times New Roman" w:hAnsi="Times New Roman"/>
          <w:b/>
          <w:color w:val="0000CC"/>
          <w:sz w:val="24"/>
          <w:szCs w:val="24"/>
        </w:rPr>
        <w:t>IR (</w:t>
      </w:r>
      <w:r w:rsidRPr="004D0CCD">
        <w:rPr>
          <w:rFonts w:ascii="Symbol" w:hAnsi="Symbol"/>
          <w:b/>
          <w:color w:val="0000CC"/>
          <w:sz w:val="24"/>
          <w:szCs w:val="24"/>
        </w:rPr>
        <w:t></w:t>
      </w:r>
      <w:r w:rsidRPr="004D0CCD">
        <w:rPr>
          <w:rFonts w:ascii="Times New Roman" w:hAnsi="Times New Roman"/>
          <w:b/>
          <w:color w:val="0000CC"/>
          <w:sz w:val="24"/>
          <w:szCs w:val="24"/>
          <w:vertAlign w:val="subscript"/>
        </w:rPr>
        <w:t>max</w:t>
      </w:r>
      <w:r w:rsidRPr="004D0CCD">
        <w:rPr>
          <w:rFonts w:ascii="Times New Roman" w:hAnsi="Times New Roman"/>
          <w:b/>
          <w:color w:val="0000CC"/>
          <w:sz w:val="24"/>
          <w:szCs w:val="24"/>
        </w:rPr>
        <w:t xml:space="preserve">): </w:t>
      </w:r>
      <w:r>
        <w:rPr>
          <w:rFonts w:ascii="Times New Roman" w:hAnsi="Times New Roman"/>
          <w:bCs/>
          <w:sz w:val="24"/>
          <w:szCs w:val="24"/>
        </w:rPr>
        <w:t>3024.19, 2952.42, 1718.44, 1507.81, 1217.41, 1019.92, 837.24</w:t>
      </w:r>
      <w:r>
        <w:rPr>
          <w:rFonts w:ascii="Times New Roman" w:hAnsi="Times New Roman"/>
          <w:b/>
          <w:sz w:val="24"/>
          <w:szCs w:val="24"/>
        </w:rPr>
        <w:t xml:space="preserve">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4E653E">
        <w:rPr>
          <w:rFonts w:ascii="Times New Roman" w:hAnsi="Times New Roman"/>
          <w:b/>
          <w:sz w:val="24"/>
          <w:szCs w:val="24"/>
        </w:rPr>
        <w:t xml:space="preserve"> </w:t>
      </w:r>
      <w:r w:rsidRPr="00673E2E">
        <w:rPr>
          <w:rFonts w:ascii="Times New Roman" w:hAnsi="Times New Roman"/>
          <w:b/>
          <w:sz w:val="24"/>
          <w:szCs w:val="24"/>
        </w:rPr>
        <w:t>C</w:t>
      </w:r>
      <w:r w:rsidRPr="00673E2E">
        <w:rPr>
          <w:rFonts w:ascii="Times New Roman" w:hAnsi="Times New Roman"/>
          <w:b/>
          <w:sz w:val="24"/>
          <w:szCs w:val="24"/>
          <w:vertAlign w:val="subscript"/>
        </w:rPr>
        <w:t>17</w:t>
      </w:r>
      <w:r w:rsidRPr="00673E2E">
        <w:rPr>
          <w:rFonts w:ascii="Times New Roman" w:hAnsi="Times New Roman"/>
          <w:b/>
          <w:sz w:val="24"/>
          <w:szCs w:val="24"/>
        </w:rPr>
        <w:t>H</w:t>
      </w:r>
      <w:r w:rsidR="00170565">
        <w:rPr>
          <w:rFonts w:ascii="Times New Roman" w:hAnsi="Times New Roman"/>
          <w:b/>
          <w:sz w:val="24"/>
          <w:szCs w:val="24"/>
          <w:vertAlign w:val="subscript"/>
        </w:rPr>
        <w:t>14</w:t>
      </w:r>
      <w:r w:rsidRPr="00673E2E">
        <w:rPr>
          <w:rFonts w:ascii="Times New Roman" w:hAnsi="Times New Roman"/>
          <w:b/>
          <w:sz w:val="24"/>
          <w:szCs w:val="24"/>
        </w:rPr>
        <w:t>FO</w:t>
      </w:r>
      <w:r w:rsidRPr="00673E2E">
        <w:rPr>
          <w:rFonts w:ascii="Times New Roman" w:hAnsi="Times New Roman"/>
          <w:b/>
          <w:sz w:val="24"/>
          <w:szCs w:val="24"/>
          <w:vertAlign w:val="subscript"/>
        </w:rPr>
        <w:t>2</w:t>
      </w:r>
      <w:r w:rsidRPr="00CF7248">
        <w:rPr>
          <w:rFonts w:ascii="Times New Roman" w:hAnsi="Times New Roman"/>
          <w:b/>
          <w:sz w:val="24"/>
          <w:szCs w:val="24"/>
          <w:vertAlign w:val="subscript"/>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00170565">
        <w:rPr>
          <w:rFonts w:ascii="Times New Roman" w:hAnsi="Times New Roman"/>
          <w:sz w:val="24"/>
          <w:szCs w:val="24"/>
        </w:rPr>
        <w:t>269.0972</w:t>
      </w:r>
      <w:r>
        <w:rPr>
          <w:rFonts w:ascii="Times New Roman" w:hAnsi="Times New Roman"/>
          <w:sz w:val="24"/>
          <w:szCs w:val="24"/>
        </w:rPr>
        <w:t xml:space="preserve">, </w:t>
      </w:r>
      <w:r w:rsidRPr="007516D6">
        <w:rPr>
          <w:rFonts w:ascii="Times New Roman" w:hAnsi="Times New Roman"/>
          <w:sz w:val="24"/>
          <w:szCs w:val="24"/>
        </w:rPr>
        <w:t xml:space="preserve">found </w:t>
      </w:r>
      <w:r w:rsidR="0067672C">
        <w:rPr>
          <w:rFonts w:ascii="Times New Roman" w:hAnsi="Times New Roman"/>
          <w:sz w:val="24"/>
          <w:szCs w:val="24"/>
        </w:rPr>
        <w:t>269.0990.</w:t>
      </w:r>
    </w:p>
    <w:p w14:paraId="556CB1B5" w14:textId="77777777" w:rsidR="00AA01A4" w:rsidRDefault="00AE04C0" w:rsidP="00693A9A">
      <w:pPr>
        <w:spacing w:line="480" w:lineRule="auto"/>
        <w:jc w:val="both"/>
      </w:pPr>
      <w:r>
        <w:rPr>
          <w:rFonts w:ascii="Times New Roman" w:hAnsi="Times New Roman"/>
          <w:b/>
          <w:sz w:val="24"/>
          <w:szCs w:val="24"/>
        </w:rPr>
        <w:t xml:space="preserve">Example 48. </w:t>
      </w:r>
      <w:r w:rsidRPr="00697378">
        <w:rPr>
          <w:rFonts w:ascii="Times New Roman" w:hAnsi="Times New Roman"/>
          <w:sz w:val="24"/>
          <w:szCs w:val="24"/>
        </w:rPr>
        <w:t>Methyl 1-(4-methoxyphenyl)-2-phenylcycloprop-2-ene-1-carboxylate</w:t>
      </w:r>
      <w:r w:rsidRPr="009C2B91">
        <w:rPr>
          <w:rFonts w:ascii="Times New Roman" w:hAnsi="Times New Roman"/>
          <w:b/>
          <w:sz w:val="24"/>
          <w:szCs w:val="24"/>
        </w:rPr>
        <w:t xml:space="preserve"> (</w:t>
      </w:r>
      <w:r>
        <w:rPr>
          <w:rFonts w:ascii="Times New Roman" w:hAnsi="Times New Roman"/>
          <w:b/>
          <w:sz w:val="24"/>
          <w:szCs w:val="24"/>
        </w:rPr>
        <w:t>12e</w:t>
      </w:r>
      <w:r w:rsidRPr="009C2B91">
        <w:rPr>
          <w:rFonts w:ascii="Times New Roman" w:hAnsi="Times New Roman"/>
          <w:b/>
          <w:sz w:val="24"/>
          <w:szCs w:val="24"/>
        </w:rPr>
        <w:t>).</w:t>
      </w:r>
      <w:r w:rsidR="00693A9A">
        <w:t xml:space="preserve"> </w:t>
      </w:r>
    </w:p>
    <w:p w14:paraId="789F7ABE" w14:textId="74FB41DB" w:rsidR="00AA01A4" w:rsidRDefault="00AA01A4" w:rsidP="00AA01A4">
      <w:pPr>
        <w:spacing w:line="480" w:lineRule="auto"/>
        <w:jc w:val="center"/>
      </w:pPr>
      <w:r>
        <w:object w:dxaOrig="2609" w:dyaOrig="2040" w14:anchorId="5A471B9D">
          <v:shape id="_x0000_i1122" type="#_x0000_t75" style="width:131.5pt;height:101.95pt" o:ole="">
            <v:imagedata r:id="rId255" o:title=""/>
          </v:shape>
          <o:OLEObject Type="Embed" ProgID="ChemDraw.Document.6.0" ShapeID="_x0000_i1122" DrawAspect="Content" ObjectID="_1780927628" r:id="rId256"/>
        </w:object>
      </w:r>
    </w:p>
    <w:p w14:paraId="2CF8D83C" w14:textId="1B8F15FF" w:rsidR="00AE04C0" w:rsidRPr="000B724A" w:rsidRDefault="00AE04C0" w:rsidP="00EC7469">
      <w:pPr>
        <w:spacing w:line="480" w:lineRule="auto"/>
        <w:jc w:val="both"/>
        <w:rPr>
          <w:rFonts w:ascii="Times New Roman" w:hAnsi="Times New Roman"/>
          <w:b/>
          <w:sz w:val="24"/>
          <w:szCs w:val="24"/>
          <w:lang w:val="pt-BR"/>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Pr>
          <w:rFonts w:ascii="Times New Roman" w:hAnsi="Times New Roman"/>
          <w:noProof/>
          <w:sz w:val="24"/>
          <w:szCs w:val="24"/>
        </w:rPr>
        <w:t>7.3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2d</w:t>
      </w:r>
      <w:r>
        <w:rPr>
          <w:rFonts w:ascii="Times New Roman" w:hAnsi="Times New Roman"/>
          <w:bCs/>
          <w:noProof/>
          <w:sz w:val="24"/>
          <w:szCs w:val="24"/>
        </w:rPr>
        <w:t xml:space="preserve"> and compound </w:t>
      </w:r>
      <w:r>
        <w:rPr>
          <w:rFonts w:ascii="Times New Roman" w:hAnsi="Times New Roman"/>
          <w:b/>
          <w:noProof/>
          <w:sz w:val="24"/>
          <w:szCs w:val="24"/>
        </w:rPr>
        <w:t>11a</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2718EC">
        <w:rPr>
          <w:rFonts w:ascii="Times New Roman" w:hAnsi="Times New Roman"/>
          <w:color w:val="000000" w:themeColor="text1"/>
          <w:sz w:val="24"/>
          <w:szCs w:val="24"/>
        </w:rPr>
        <w:t>ethynylbenzene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4</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12e </w:t>
      </w:r>
      <w:r w:rsidRPr="00204278">
        <w:rPr>
          <w:rFonts w:ascii="Times New Roman" w:hAnsi="Times New Roman"/>
          <w:bCs/>
          <w:sz w:val="24"/>
          <w:szCs w:val="24"/>
        </w:rPr>
        <w:t>(</w:t>
      </w:r>
      <w:r w:rsidR="00A52D6C">
        <w:rPr>
          <w:rFonts w:ascii="Times New Roman" w:hAnsi="Times New Roman"/>
          <w:bCs/>
          <w:sz w:val="24"/>
          <w:szCs w:val="24"/>
        </w:rPr>
        <w:t>0.380 g in 5</w:t>
      </w:r>
      <w:r>
        <w:rPr>
          <w:rFonts w:ascii="Times New Roman" w:hAnsi="Times New Roman"/>
          <w:bCs/>
          <w:sz w:val="24"/>
          <w:szCs w:val="24"/>
        </w:rPr>
        <w:t xml:space="preserve"> h, 90</w:t>
      </w:r>
      <w:r w:rsidRPr="006307E4">
        <w:rPr>
          <w:rFonts w:ascii="Times New Roman" w:hAnsi="Times New Roman"/>
          <w:bCs/>
          <w:sz w:val="24"/>
          <w:szCs w:val="24"/>
        </w:rPr>
        <w:t>%</w:t>
      </w:r>
      <w:r>
        <w:rPr>
          <w:rFonts w:ascii="Times New Roman" w:hAnsi="Times New Roman"/>
          <w:bCs/>
          <w:sz w:val="24"/>
          <w:szCs w:val="24"/>
        </w:rPr>
        <w:t xml:space="preserve">) </w:t>
      </w:r>
      <w:r w:rsidRPr="00F14CCB">
        <w:rPr>
          <w:rFonts w:ascii="Times New Roman" w:hAnsi="Times New Roman"/>
          <w:sz w:val="24"/>
          <w:szCs w:val="24"/>
        </w:rPr>
        <w:t xml:space="preserve">as a </w:t>
      </w:r>
      <w:r>
        <w:rPr>
          <w:rFonts w:ascii="Times New Roman" w:hAnsi="Times New Roman"/>
          <w:sz w:val="24"/>
          <w:szCs w:val="24"/>
        </w:rPr>
        <w:t xml:space="preserve">yellow </w:t>
      </w:r>
      <w:r w:rsidRPr="00F14CCB">
        <w:rPr>
          <w:rFonts w:ascii="Times New Roman" w:hAnsi="Times New Roman"/>
          <w:sz w:val="24"/>
          <w:szCs w:val="24"/>
        </w:rPr>
        <w:t>oil</w:t>
      </w:r>
      <w:r>
        <w:rPr>
          <w:rFonts w:ascii="Times New Roman" w:hAnsi="Times New Roman"/>
          <w:sz w:val="24"/>
          <w:szCs w:val="24"/>
        </w:rPr>
        <w:t xml:space="preserve">.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(400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9D0D6A">
        <w:rPr>
          <w:rFonts w:ascii="Times New Roman" w:hAnsi="Times New Roman"/>
          <w:bCs/>
          <w:sz w:val="24"/>
          <w:szCs w:val="24"/>
        </w:rPr>
        <w:t xml:space="preserve"> 7.6</w:t>
      </w:r>
      <w:r w:rsidR="00DB2A3E">
        <w:rPr>
          <w:rFonts w:ascii="Times New Roman" w:hAnsi="Times New Roman"/>
          <w:bCs/>
          <w:sz w:val="24"/>
          <w:szCs w:val="24"/>
        </w:rPr>
        <w:t>0</w:t>
      </w:r>
      <w:r w:rsidRPr="009D0D6A">
        <w:rPr>
          <w:rFonts w:ascii="Times New Roman" w:hAnsi="Times New Roman"/>
          <w:bCs/>
          <w:sz w:val="24"/>
          <w:szCs w:val="24"/>
        </w:rPr>
        <w:t xml:space="preserve"> – 7.58 (m, 2H), 7.4</w:t>
      </w:r>
      <w:r w:rsidR="00DB2A3E">
        <w:rPr>
          <w:rFonts w:ascii="Times New Roman" w:hAnsi="Times New Roman"/>
          <w:bCs/>
          <w:sz w:val="24"/>
          <w:szCs w:val="24"/>
        </w:rPr>
        <w:t>0</w:t>
      </w:r>
      <w:r w:rsidRPr="009D0D6A">
        <w:rPr>
          <w:rFonts w:ascii="Times New Roman" w:hAnsi="Times New Roman"/>
          <w:bCs/>
          <w:sz w:val="24"/>
          <w:szCs w:val="24"/>
        </w:rPr>
        <w:t xml:space="preserve"> – 7.</w:t>
      </w:r>
      <w:r w:rsidR="00DB2A3E">
        <w:rPr>
          <w:rFonts w:ascii="Times New Roman" w:hAnsi="Times New Roman"/>
          <w:bCs/>
          <w:sz w:val="24"/>
          <w:szCs w:val="24"/>
        </w:rPr>
        <w:t>30</w:t>
      </w:r>
      <w:r w:rsidRPr="009D0D6A">
        <w:rPr>
          <w:rFonts w:ascii="Times New Roman" w:hAnsi="Times New Roman"/>
          <w:bCs/>
          <w:sz w:val="24"/>
          <w:szCs w:val="24"/>
        </w:rPr>
        <w:t xml:space="preserve"> (m, 5H), </w:t>
      </w:r>
      <w:r w:rsidR="00DB2A3E">
        <w:rPr>
          <w:rFonts w:ascii="Times New Roman" w:hAnsi="Times New Roman"/>
          <w:bCs/>
          <w:sz w:val="24"/>
          <w:szCs w:val="24"/>
        </w:rPr>
        <w:t xml:space="preserve">7.18 (s, 1H), </w:t>
      </w:r>
      <w:r w:rsidRPr="009D0D6A">
        <w:rPr>
          <w:rFonts w:ascii="Times New Roman" w:hAnsi="Times New Roman"/>
          <w:bCs/>
          <w:sz w:val="24"/>
          <w:szCs w:val="24"/>
        </w:rPr>
        <w:t xml:space="preserve">6.81 (d, </w:t>
      </w:r>
      <w:r w:rsidRPr="009D0D6A">
        <w:rPr>
          <w:rFonts w:ascii="Times New Roman" w:hAnsi="Times New Roman"/>
          <w:bCs/>
          <w:i/>
          <w:iCs/>
          <w:sz w:val="24"/>
          <w:szCs w:val="24"/>
        </w:rPr>
        <w:t>J</w:t>
      </w:r>
      <w:r w:rsidRPr="009D0D6A">
        <w:rPr>
          <w:rFonts w:ascii="Times New Roman" w:hAnsi="Times New Roman"/>
          <w:bCs/>
          <w:sz w:val="24"/>
          <w:szCs w:val="24"/>
        </w:rPr>
        <w:t xml:space="preserve"> = 8.7 Hz, 2H), 3.72 (s, 3H), 3.68 (s, 3H).</w:t>
      </w:r>
      <w:r w:rsidRPr="009D0D6A">
        <w:rPr>
          <w:rFonts w:ascii="Times New Roman" w:hAnsi="Times New Roman"/>
          <w:sz w:val="24"/>
          <w:szCs w:val="24"/>
        </w:rPr>
        <w:t xml:space="preserve"> </w:t>
      </w:r>
      <w:r w:rsidRPr="009D0D6A">
        <w:rPr>
          <w:rFonts w:ascii="Times New Roman" w:hAnsi="Times New Roman"/>
          <w:b/>
          <w:bCs/>
          <w:color w:val="0000CC"/>
          <w:sz w:val="24"/>
          <w:szCs w:val="24"/>
          <w:vertAlign w:val="superscript"/>
          <w:lang w:val="pt-BR"/>
        </w:rPr>
        <w:t>13</w:t>
      </w:r>
      <w:r w:rsidRPr="009D0D6A">
        <w:rPr>
          <w:rFonts w:ascii="Times New Roman" w:hAnsi="Times New Roman"/>
          <w:b/>
          <w:bCs/>
          <w:color w:val="0000CC"/>
          <w:sz w:val="24"/>
          <w:szCs w:val="24"/>
          <w:lang w:val="pt-BR"/>
        </w:rPr>
        <w:t>C NMR</w:t>
      </w:r>
      <w:r w:rsidRPr="009D0D6A">
        <w:rPr>
          <w:rFonts w:ascii="Times New Roman" w:hAnsi="Times New Roman"/>
          <w:color w:val="0000CC"/>
          <w:sz w:val="24"/>
          <w:szCs w:val="24"/>
          <w:lang w:val="pt-BR"/>
        </w:rPr>
        <w:t xml:space="preserve"> </w:t>
      </w:r>
      <w:r w:rsidRPr="009D0D6A">
        <w:rPr>
          <w:rFonts w:ascii="Times New Roman" w:hAnsi="Times New Roman"/>
          <w:b/>
          <w:color w:val="0000CC"/>
          <w:sz w:val="24"/>
          <w:szCs w:val="24"/>
          <w:lang w:val="pt-BR"/>
        </w:rPr>
        <w:t>(101 MHz, CDCl</w:t>
      </w:r>
      <w:r w:rsidRPr="009D0D6A">
        <w:rPr>
          <w:rFonts w:ascii="Times New Roman" w:hAnsi="Times New Roman"/>
          <w:b/>
          <w:color w:val="0000CC"/>
          <w:sz w:val="24"/>
          <w:szCs w:val="24"/>
          <w:vertAlign w:val="subscript"/>
          <w:lang w:val="pt-BR"/>
        </w:rPr>
        <w:t>3</w:t>
      </w:r>
      <w:r w:rsidRPr="009D0D6A">
        <w:rPr>
          <w:rFonts w:ascii="Times New Roman" w:hAnsi="Times New Roman"/>
          <w:b/>
          <w:color w:val="0000CC"/>
          <w:sz w:val="24"/>
          <w:szCs w:val="24"/>
          <w:lang w:val="pt-BR"/>
        </w:rPr>
        <w:t xml:space="preserve">) </w:t>
      </w:r>
      <w:r>
        <w:rPr>
          <w:rFonts w:ascii="Times New Roman" w:hAnsi="Times New Roman"/>
          <w:bCs/>
          <w:sz w:val="24"/>
          <w:szCs w:val="24"/>
          <w:lang w:val="el-GR"/>
        </w:rPr>
        <w:t>δ 175.36, 158.32, 133.16, 130.02, 129.93, 129.40, 128.96, 125.59, 117.71, 113.62, 100.63, 55.25, 52.23.</w:t>
      </w:r>
      <w:r>
        <w:rPr>
          <w:rFonts w:ascii="Times New Roman" w:hAnsi="Times New Roman"/>
          <w:sz w:val="24"/>
          <w:szCs w:val="24"/>
          <w:lang w:val="el-GR"/>
        </w:rPr>
        <w:t xml:space="preserve"> </w:t>
      </w:r>
      <w:r w:rsidRPr="009D0D6A">
        <w:rPr>
          <w:rFonts w:ascii="Times New Roman" w:hAnsi="Times New Roman"/>
          <w:b/>
          <w:color w:val="0000CC"/>
          <w:sz w:val="24"/>
          <w:szCs w:val="24"/>
          <w:lang w:val="pt-BR"/>
        </w:rPr>
        <w:t>IR (</w:t>
      </w:r>
      <w:r w:rsidRPr="004D0CCD">
        <w:rPr>
          <w:rFonts w:ascii="Symbol" w:hAnsi="Symbol"/>
          <w:b/>
          <w:color w:val="0000CC"/>
          <w:sz w:val="24"/>
          <w:szCs w:val="24"/>
        </w:rPr>
        <w:t></w:t>
      </w:r>
      <w:r w:rsidRPr="009D0D6A">
        <w:rPr>
          <w:rFonts w:ascii="Times New Roman" w:hAnsi="Times New Roman"/>
          <w:b/>
          <w:color w:val="0000CC"/>
          <w:sz w:val="24"/>
          <w:szCs w:val="24"/>
          <w:vertAlign w:val="subscript"/>
          <w:lang w:val="pt-BR"/>
        </w:rPr>
        <w:t>max</w:t>
      </w:r>
      <w:r w:rsidRPr="009D0D6A">
        <w:rPr>
          <w:rFonts w:ascii="Times New Roman" w:hAnsi="Times New Roman"/>
          <w:b/>
          <w:color w:val="0000CC"/>
          <w:sz w:val="24"/>
          <w:szCs w:val="24"/>
          <w:lang w:val="pt-BR"/>
        </w:rPr>
        <w:t>):</w:t>
      </w:r>
      <w:r w:rsidRPr="009D0D6A">
        <w:rPr>
          <w:rFonts w:ascii="Times New Roman" w:hAnsi="Times New Roman"/>
          <w:color w:val="0000CC"/>
          <w:sz w:val="24"/>
          <w:szCs w:val="24"/>
          <w:lang w:val="pt-BR"/>
        </w:rPr>
        <w:t xml:space="preserve"> </w:t>
      </w:r>
      <w:r w:rsidRPr="009D0D6A">
        <w:rPr>
          <w:rFonts w:ascii="Times New Roman" w:hAnsi="Times New Roman"/>
          <w:sz w:val="24"/>
          <w:szCs w:val="24"/>
          <w:lang w:val="pt-BR"/>
        </w:rPr>
        <w:lastRenderedPageBreak/>
        <w:t>3021.06, 1718.02, 1606.03, 1511.72, 1214.64 cm</w:t>
      </w:r>
      <w:r w:rsidRPr="009D0D6A">
        <w:rPr>
          <w:rFonts w:ascii="Times New Roman" w:hAnsi="Times New Roman"/>
          <w:sz w:val="24"/>
          <w:szCs w:val="24"/>
          <w:vertAlign w:val="superscript"/>
          <w:lang w:val="pt-BR"/>
        </w:rPr>
        <w:t>-1</w:t>
      </w:r>
      <w:r w:rsidRPr="009D0D6A">
        <w:rPr>
          <w:rFonts w:ascii="Times New Roman" w:eastAsia="TimesNewRomanPSMT" w:hAnsi="Times New Roman"/>
          <w:sz w:val="24"/>
          <w:szCs w:val="24"/>
          <w:lang w:val="pt-BR"/>
        </w:rPr>
        <w:t>.</w:t>
      </w:r>
      <w:r w:rsidRPr="009D0D6A">
        <w:rPr>
          <w:rFonts w:ascii="Times New Roman" w:hAnsi="Times New Roman"/>
          <w:sz w:val="24"/>
          <w:szCs w:val="24"/>
          <w:lang w:val="pt-BR"/>
        </w:rPr>
        <w:t xml:space="preserve"> </w:t>
      </w:r>
      <w:r w:rsidRPr="009D0D6A">
        <w:rPr>
          <w:rFonts w:ascii="Times New Roman" w:hAnsi="Times New Roman"/>
          <w:b/>
          <w:bCs/>
          <w:color w:val="0000CC"/>
          <w:sz w:val="24"/>
          <w:szCs w:val="24"/>
          <w:lang w:val="pt-BR"/>
        </w:rPr>
        <w:t>HRMS (ESI):</w:t>
      </w:r>
      <w:r w:rsidRPr="009D0D6A">
        <w:rPr>
          <w:rFonts w:ascii="Times New Roman" w:hAnsi="Times New Roman"/>
          <w:color w:val="0000CC"/>
          <w:sz w:val="24"/>
          <w:szCs w:val="24"/>
          <w:lang w:val="pt-BR"/>
        </w:rPr>
        <w:t xml:space="preserve"> </w:t>
      </w:r>
      <w:r w:rsidRPr="009D0D6A">
        <w:rPr>
          <w:rFonts w:ascii="Times New Roman" w:hAnsi="Times New Roman"/>
          <w:i/>
          <w:iCs/>
          <w:sz w:val="24"/>
          <w:szCs w:val="24"/>
          <w:lang w:val="pt-BR"/>
        </w:rPr>
        <w:t>m/z</w:t>
      </w:r>
      <w:r w:rsidRPr="009D0D6A">
        <w:rPr>
          <w:rFonts w:ascii="Times New Roman" w:hAnsi="Times New Roman"/>
          <w:sz w:val="24"/>
          <w:szCs w:val="24"/>
          <w:lang w:val="pt-BR"/>
        </w:rPr>
        <w:t xml:space="preserve"> calcd for</w:t>
      </w:r>
      <w:r w:rsidRPr="009D0D6A">
        <w:rPr>
          <w:rFonts w:ascii="Times New Roman" w:hAnsi="Times New Roman"/>
          <w:b/>
          <w:sz w:val="24"/>
          <w:szCs w:val="24"/>
          <w:lang w:val="pt-BR"/>
        </w:rPr>
        <w:t xml:space="preserve"> C</w:t>
      </w:r>
      <w:r w:rsidRPr="009D0D6A">
        <w:rPr>
          <w:rFonts w:ascii="Times New Roman" w:hAnsi="Times New Roman"/>
          <w:b/>
          <w:sz w:val="24"/>
          <w:szCs w:val="24"/>
          <w:vertAlign w:val="subscript"/>
          <w:lang w:val="pt-BR"/>
        </w:rPr>
        <w:t>18</w:t>
      </w:r>
      <w:r w:rsidRPr="009D0D6A">
        <w:rPr>
          <w:rFonts w:ascii="Times New Roman" w:hAnsi="Times New Roman"/>
          <w:b/>
          <w:sz w:val="24"/>
          <w:szCs w:val="24"/>
          <w:lang w:val="pt-BR"/>
        </w:rPr>
        <w:t>H</w:t>
      </w:r>
      <w:r w:rsidR="00170565">
        <w:rPr>
          <w:rFonts w:ascii="Times New Roman" w:hAnsi="Times New Roman"/>
          <w:b/>
          <w:sz w:val="24"/>
          <w:szCs w:val="24"/>
          <w:vertAlign w:val="subscript"/>
          <w:lang w:val="pt-BR"/>
        </w:rPr>
        <w:t>17</w:t>
      </w:r>
      <w:r w:rsidRPr="009D0D6A">
        <w:rPr>
          <w:rFonts w:ascii="Times New Roman" w:hAnsi="Times New Roman"/>
          <w:b/>
          <w:sz w:val="24"/>
          <w:szCs w:val="24"/>
          <w:lang w:val="pt-BR"/>
        </w:rPr>
        <w:t>O</w:t>
      </w:r>
      <w:r w:rsidRPr="009D0D6A">
        <w:rPr>
          <w:rFonts w:ascii="Times New Roman" w:hAnsi="Times New Roman"/>
          <w:b/>
          <w:sz w:val="24"/>
          <w:szCs w:val="24"/>
          <w:vertAlign w:val="subscript"/>
          <w:lang w:val="pt-BR"/>
        </w:rPr>
        <w:t xml:space="preserve">3 </w:t>
      </w:r>
      <w:r w:rsidRPr="009D0D6A">
        <w:rPr>
          <w:rFonts w:ascii="Times New Roman" w:hAnsi="Times New Roman"/>
          <w:sz w:val="24"/>
          <w:szCs w:val="24"/>
          <w:lang w:val="pt-BR"/>
        </w:rPr>
        <w:t>[M+H]</w:t>
      </w:r>
      <w:r w:rsidRPr="009D0D6A">
        <w:rPr>
          <w:rFonts w:ascii="Times New Roman" w:hAnsi="Times New Roman"/>
          <w:sz w:val="24"/>
          <w:szCs w:val="24"/>
          <w:vertAlign w:val="superscript"/>
          <w:lang w:val="pt-BR"/>
        </w:rPr>
        <w:t xml:space="preserve">+ </w:t>
      </w:r>
      <w:r w:rsidR="00170565">
        <w:rPr>
          <w:rFonts w:ascii="Times New Roman" w:hAnsi="Times New Roman"/>
          <w:sz w:val="24"/>
          <w:szCs w:val="24"/>
          <w:lang w:val="pt-BR"/>
        </w:rPr>
        <w:t>281.1172</w:t>
      </w:r>
      <w:r w:rsidRPr="009D0D6A">
        <w:rPr>
          <w:rFonts w:ascii="Times New Roman" w:hAnsi="Times New Roman"/>
          <w:sz w:val="24"/>
          <w:szCs w:val="24"/>
          <w:lang w:val="pt-BR"/>
        </w:rPr>
        <w:t xml:space="preserve">, found </w:t>
      </w:r>
      <w:r w:rsidR="0067672C">
        <w:rPr>
          <w:rFonts w:ascii="Times New Roman" w:hAnsi="Times New Roman"/>
          <w:sz w:val="24"/>
          <w:szCs w:val="24"/>
          <w:lang w:val="pt-BR"/>
        </w:rPr>
        <w:t>281.1185.</w:t>
      </w:r>
      <w:r w:rsidR="00AA01A4" w:rsidRPr="00AA01A4">
        <w:t xml:space="preserve"> </w:t>
      </w:r>
    </w:p>
    <w:p w14:paraId="5F22AE86" w14:textId="1F910E88" w:rsidR="00AE04C0" w:rsidRDefault="00AE04C0" w:rsidP="00693A9A">
      <w:pPr>
        <w:spacing w:line="480" w:lineRule="auto"/>
      </w:pPr>
      <w:r>
        <w:rPr>
          <w:rFonts w:ascii="Times New Roman" w:hAnsi="Times New Roman"/>
          <w:b/>
          <w:sz w:val="24"/>
          <w:szCs w:val="24"/>
        </w:rPr>
        <w:t xml:space="preserve">Example 49. </w:t>
      </w:r>
      <w:r w:rsidRPr="00697378">
        <w:rPr>
          <w:rFonts w:ascii="Times New Roman" w:hAnsi="Times New Roman"/>
          <w:noProof/>
          <w:sz w:val="24"/>
          <w:szCs w:val="24"/>
        </w:rPr>
        <w:t>Methyl 1-(4-nitrophenyl)-2-phenylcycloprop-2-ene-1-carboxylate</w:t>
      </w:r>
      <w:r w:rsidRPr="009C2B91">
        <w:rPr>
          <w:rFonts w:ascii="Times New Roman" w:hAnsi="Times New Roman"/>
          <w:b/>
          <w:noProof/>
          <w:sz w:val="24"/>
          <w:szCs w:val="24"/>
        </w:rPr>
        <w:t xml:space="preserve"> </w:t>
      </w:r>
      <w:r w:rsidRPr="009C2B91">
        <w:rPr>
          <w:rFonts w:ascii="Times New Roman" w:hAnsi="Times New Roman"/>
          <w:b/>
          <w:sz w:val="24"/>
          <w:szCs w:val="24"/>
        </w:rPr>
        <w:t>(</w:t>
      </w:r>
      <w:r>
        <w:rPr>
          <w:rFonts w:ascii="Times New Roman" w:hAnsi="Times New Roman"/>
          <w:b/>
          <w:sz w:val="24"/>
          <w:szCs w:val="24"/>
        </w:rPr>
        <w:t>12f</w:t>
      </w:r>
      <w:r w:rsidRPr="009C2B91">
        <w:rPr>
          <w:rFonts w:ascii="Times New Roman" w:hAnsi="Times New Roman"/>
          <w:b/>
          <w:sz w:val="24"/>
          <w:szCs w:val="24"/>
        </w:rPr>
        <w:t>).</w:t>
      </w:r>
      <w:r w:rsidR="00693A9A" w:rsidRPr="00693A9A">
        <w:t xml:space="preserve"> </w:t>
      </w:r>
    </w:p>
    <w:p w14:paraId="1AE742DD" w14:textId="678B2D90" w:rsidR="00AA01A4" w:rsidRPr="00693A9A" w:rsidRDefault="00AA01A4" w:rsidP="00AA01A4">
      <w:pPr>
        <w:spacing w:line="480" w:lineRule="auto"/>
        <w:jc w:val="center"/>
        <w:rPr>
          <w:rFonts w:ascii="Times New Roman" w:eastAsia="TimesNewRomanPSMT" w:hAnsi="Times New Roman"/>
          <w:sz w:val="24"/>
          <w:szCs w:val="24"/>
        </w:rPr>
      </w:pPr>
      <w:r>
        <w:object w:dxaOrig="2518" w:dyaOrig="2028" w14:anchorId="4D87A329">
          <v:shape id="_x0000_i1123" type="#_x0000_t75" style="width:126.1pt;height:101.95pt" o:ole="">
            <v:imagedata r:id="rId257" o:title=""/>
          </v:shape>
          <o:OLEObject Type="Embed" ProgID="ChemDraw.Document.6.0" ShapeID="_x0000_i1123" DrawAspect="Content" ObjectID="_1780927629" r:id="rId258"/>
        </w:object>
      </w:r>
    </w:p>
    <w:p w14:paraId="508E2C03" w14:textId="4501FD56" w:rsidR="00AE04C0" w:rsidRPr="009D0D6A" w:rsidRDefault="00AE04C0" w:rsidP="00EC7469">
      <w:pPr>
        <w:spacing w:line="480" w:lineRule="auto"/>
        <w:jc w:val="both"/>
        <w:rPr>
          <w:rFonts w:ascii="Times New Roman" w:hAnsi="Times New Roman"/>
          <w:sz w:val="24"/>
          <w:szCs w:val="24"/>
          <w:lang w:val="pt-BR"/>
        </w:rPr>
      </w:pPr>
      <w:r w:rsidRPr="003E58DD">
        <w:rPr>
          <w:rFonts w:ascii="Times New Roman" w:hAnsi="Times New Roman"/>
          <w:noProof/>
          <w:sz w:val="24"/>
          <w:szCs w:val="24"/>
        </w:rPr>
        <w:t xml:space="preserve"> </w:t>
      </w: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Pr>
          <w:rFonts w:ascii="Times New Roman" w:hAnsi="Times New Roman"/>
          <w:noProof/>
          <w:sz w:val="24"/>
          <w:szCs w:val="24"/>
        </w:rPr>
        <w:t>7.3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2e</w:t>
      </w:r>
      <w:r>
        <w:rPr>
          <w:rFonts w:ascii="Times New Roman" w:hAnsi="Times New Roman"/>
          <w:bCs/>
          <w:noProof/>
          <w:sz w:val="24"/>
          <w:szCs w:val="24"/>
        </w:rPr>
        <w:t xml:space="preserve"> and compound </w:t>
      </w:r>
      <w:r>
        <w:rPr>
          <w:rFonts w:ascii="Times New Roman" w:hAnsi="Times New Roman"/>
          <w:b/>
          <w:noProof/>
          <w:sz w:val="24"/>
          <w:szCs w:val="24"/>
        </w:rPr>
        <w:t>11a</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2718EC">
        <w:rPr>
          <w:rFonts w:ascii="Times New Roman" w:hAnsi="Times New Roman"/>
          <w:color w:val="000000" w:themeColor="text1"/>
          <w:sz w:val="24"/>
          <w:szCs w:val="24"/>
        </w:rPr>
        <w:t>ethynylbenzene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4</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12f </w:t>
      </w:r>
      <w:r w:rsidRPr="00204278">
        <w:rPr>
          <w:rFonts w:ascii="Times New Roman" w:hAnsi="Times New Roman"/>
          <w:bCs/>
          <w:sz w:val="24"/>
          <w:szCs w:val="24"/>
        </w:rPr>
        <w:t>(</w:t>
      </w:r>
      <w:r w:rsidR="00A52D6C">
        <w:rPr>
          <w:rFonts w:ascii="Times New Roman" w:hAnsi="Times New Roman"/>
          <w:bCs/>
          <w:sz w:val="24"/>
          <w:szCs w:val="24"/>
        </w:rPr>
        <w:t>0.390 g in 5</w:t>
      </w:r>
      <w:r>
        <w:rPr>
          <w:rFonts w:ascii="Times New Roman" w:hAnsi="Times New Roman"/>
          <w:bCs/>
          <w:sz w:val="24"/>
          <w:szCs w:val="24"/>
        </w:rPr>
        <w:t xml:space="preserve"> h, 88</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a </w:t>
      </w:r>
      <w:r w:rsidRPr="002F5A35">
        <w:rPr>
          <w:rFonts w:ascii="Times New Roman" w:hAnsi="Times New Roman"/>
          <w:sz w:val="24"/>
          <w:szCs w:val="24"/>
        </w:rPr>
        <w:t xml:space="preserve">yellow </w:t>
      </w:r>
      <w:r>
        <w:rPr>
          <w:rFonts w:ascii="Times New Roman" w:hAnsi="Times New Roman"/>
          <w:sz w:val="24"/>
          <w:szCs w:val="24"/>
        </w:rPr>
        <w:t xml:space="preserve">oil.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(400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9D0D6A">
        <w:rPr>
          <w:rFonts w:ascii="Times New Roman" w:hAnsi="Times New Roman"/>
          <w:bCs/>
          <w:sz w:val="24"/>
          <w:szCs w:val="24"/>
        </w:rPr>
        <w:t xml:space="preserve"> 8.1</w:t>
      </w:r>
      <w:r w:rsidR="000204D8">
        <w:rPr>
          <w:rFonts w:ascii="Times New Roman" w:hAnsi="Times New Roman"/>
          <w:bCs/>
          <w:sz w:val="24"/>
          <w:szCs w:val="24"/>
        </w:rPr>
        <w:t xml:space="preserve">6 </w:t>
      </w:r>
      <w:r w:rsidR="000204D8" w:rsidRPr="009D0D6A">
        <w:rPr>
          <w:rFonts w:ascii="Times New Roman" w:hAnsi="Times New Roman"/>
          <w:bCs/>
          <w:sz w:val="24"/>
          <w:szCs w:val="24"/>
        </w:rPr>
        <w:t>–</w:t>
      </w:r>
      <w:r w:rsidR="000204D8">
        <w:rPr>
          <w:rFonts w:ascii="Times New Roman" w:hAnsi="Times New Roman"/>
          <w:bCs/>
          <w:sz w:val="24"/>
          <w:szCs w:val="24"/>
        </w:rPr>
        <w:t xml:space="preserve"> 8.13</w:t>
      </w:r>
      <w:r w:rsidRPr="009D0D6A">
        <w:rPr>
          <w:rFonts w:ascii="Times New Roman" w:hAnsi="Times New Roman"/>
          <w:bCs/>
          <w:sz w:val="24"/>
          <w:szCs w:val="24"/>
        </w:rPr>
        <w:t xml:space="preserve"> (</w:t>
      </w:r>
      <w:r w:rsidR="000204D8">
        <w:rPr>
          <w:rFonts w:ascii="Times New Roman" w:hAnsi="Times New Roman"/>
          <w:bCs/>
          <w:sz w:val="24"/>
          <w:szCs w:val="24"/>
        </w:rPr>
        <w:t>m</w:t>
      </w:r>
      <w:r w:rsidRPr="009D0D6A">
        <w:rPr>
          <w:rFonts w:ascii="Times New Roman" w:hAnsi="Times New Roman"/>
          <w:bCs/>
          <w:sz w:val="24"/>
          <w:szCs w:val="24"/>
        </w:rPr>
        <w:t>, 2H), 7.6</w:t>
      </w:r>
      <w:r w:rsidR="000204D8">
        <w:rPr>
          <w:rFonts w:ascii="Times New Roman" w:hAnsi="Times New Roman"/>
          <w:bCs/>
          <w:sz w:val="24"/>
          <w:szCs w:val="24"/>
        </w:rPr>
        <w:t>0</w:t>
      </w:r>
      <w:r w:rsidRPr="009D0D6A">
        <w:rPr>
          <w:rFonts w:ascii="Times New Roman" w:hAnsi="Times New Roman"/>
          <w:bCs/>
          <w:sz w:val="24"/>
          <w:szCs w:val="24"/>
        </w:rPr>
        <w:t xml:space="preserve"> – 7.5</w:t>
      </w:r>
      <w:r w:rsidR="000204D8">
        <w:rPr>
          <w:rFonts w:ascii="Times New Roman" w:hAnsi="Times New Roman"/>
          <w:bCs/>
          <w:sz w:val="24"/>
          <w:szCs w:val="24"/>
        </w:rPr>
        <w:t>6</w:t>
      </w:r>
      <w:r w:rsidRPr="009D0D6A">
        <w:rPr>
          <w:rFonts w:ascii="Times New Roman" w:hAnsi="Times New Roman"/>
          <w:bCs/>
          <w:sz w:val="24"/>
          <w:szCs w:val="24"/>
        </w:rPr>
        <w:t xml:space="preserve"> (m, 4H), 7.4</w:t>
      </w:r>
      <w:r w:rsidR="000204D8">
        <w:rPr>
          <w:rFonts w:ascii="Times New Roman" w:hAnsi="Times New Roman"/>
          <w:bCs/>
          <w:sz w:val="24"/>
          <w:szCs w:val="24"/>
        </w:rPr>
        <w:t>7</w:t>
      </w:r>
      <w:r w:rsidRPr="009D0D6A">
        <w:rPr>
          <w:rFonts w:ascii="Times New Roman" w:hAnsi="Times New Roman"/>
          <w:bCs/>
          <w:sz w:val="24"/>
          <w:szCs w:val="24"/>
        </w:rPr>
        <w:t xml:space="preserve"> – 7.4</w:t>
      </w:r>
      <w:r w:rsidR="000204D8">
        <w:rPr>
          <w:rFonts w:ascii="Times New Roman" w:hAnsi="Times New Roman"/>
          <w:bCs/>
          <w:sz w:val="24"/>
          <w:szCs w:val="24"/>
        </w:rPr>
        <w:t>4</w:t>
      </w:r>
      <w:r w:rsidRPr="009D0D6A">
        <w:rPr>
          <w:rFonts w:ascii="Times New Roman" w:hAnsi="Times New Roman"/>
          <w:bCs/>
          <w:sz w:val="24"/>
          <w:szCs w:val="24"/>
        </w:rPr>
        <w:t xml:space="preserve"> (m, 3H), 7.19 (s, 1H), 3.73 (s, 3H).</w:t>
      </w:r>
      <w:r w:rsidRPr="009D0D6A">
        <w:rPr>
          <w:rFonts w:ascii="Times New Roman" w:hAnsi="Times New Roman"/>
          <w:sz w:val="24"/>
          <w:szCs w:val="24"/>
        </w:rPr>
        <w:t xml:space="preserve"> </w:t>
      </w:r>
      <w:r w:rsidRPr="009D0D6A">
        <w:rPr>
          <w:rFonts w:ascii="Times New Roman" w:hAnsi="Times New Roman"/>
          <w:b/>
          <w:bCs/>
          <w:color w:val="0000CC"/>
          <w:sz w:val="24"/>
          <w:szCs w:val="24"/>
          <w:vertAlign w:val="superscript"/>
          <w:lang w:val="pt-BR"/>
        </w:rPr>
        <w:t>13</w:t>
      </w:r>
      <w:r w:rsidRPr="009D0D6A">
        <w:rPr>
          <w:rFonts w:ascii="Times New Roman" w:hAnsi="Times New Roman"/>
          <w:b/>
          <w:bCs/>
          <w:color w:val="0000CC"/>
          <w:sz w:val="24"/>
          <w:szCs w:val="24"/>
          <w:lang w:val="pt-BR"/>
        </w:rPr>
        <w:t>C NMR</w:t>
      </w:r>
      <w:r w:rsidRPr="009D0D6A">
        <w:rPr>
          <w:rFonts w:ascii="Times New Roman" w:hAnsi="Times New Roman"/>
          <w:color w:val="0000CC"/>
          <w:sz w:val="24"/>
          <w:szCs w:val="24"/>
          <w:lang w:val="pt-BR"/>
        </w:rPr>
        <w:t xml:space="preserve"> </w:t>
      </w:r>
      <w:r w:rsidRPr="009D0D6A">
        <w:rPr>
          <w:rFonts w:ascii="Times New Roman" w:hAnsi="Times New Roman"/>
          <w:b/>
          <w:color w:val="0000CC"/>
          <w:sz w:val="24"/>
          <w:szCs w:val="24"/>
          <w:lang w:val="pt-BR"/>
        </w:rPr>
        <w:t>(101 MHz, CDCl</w:t>
      </w:r>
      <w:r w:rsidRPr="009D0D6A">
        <w:rPr>
          <w:rFonts w:ascii="Times New Roman" w:hAnsi="Times New Roman"/>
          <w:b/>
          <w:color w:val="0000CC"/>
          <w:sz w:val="24"/>
          <w:szCs w:val="24"/>
          <w:vertAlign w:val="subscript"/>
          <w:lang w:val="pt-BR"/>
        </w:rPr>
        <w:t>3</w:t>
      </w:r>
      <w:r w:rsidRPr="009D0D6A">
        <w:rPr>
          <w:rFonts w:ascii="Times New Roman" w:hAnsi="Times New Roman"/>
          <w:b/>
          <w:color w:val="0000CC"/>
          <w:sz w:val="24"/>
          <w:szCs w:val="24"/>
          <w:lang w:val="pt-BR"/>
        </w:rPr>
        <w:t xml:space="preserve">) </w:t>
      </w:r>
      <w:r>
        <w:rPr>
          <w:rFonts w:ascii="Times New Roman" w:hAnsi="Times New Roman"/>
          <w:bCs/>
          <w:sz w:val="24"/>
          <w:szCs w:val="24"/>
          <w:lang w:val="el-GR"/>
        </w:rPr>
        <w:t>δ 173.75, 148.59, 146.45, 130.63, 129.99, 129.13, 129.05, 124.45, 123.33, 116.18, 98.99, 52.46, 33.25.</w:t>
      </w:r>
      <w:r>
        <w:rPr>
          <w:rFonts w:ascii="Times New Roman" w:hAnsi="Times New Roman"/>
          <w:sz w:val="24"/>
          <w:szCs w:val="24"/>
          <w:lang w:val="el-GR"/>
        </w:rPr>
        <w:t xml:space="preserve"> </w:t>
      </w:r>
      <w:r w:rsidRPr="009D0D6A">
        <w:rPr>
          <w:rFonts w:ascii="Times New Roman" w:hAnsi="Times New Roman"/>
          <w:b/>
          <w:color w:val="0000CC"/>
          <w:sz w:val="24"/>
          <w:szCs w:val="24"/>
          <w:lang w:val="pt-BR"/>
        </w:rPr>
        <w:t>IR (</w:t>
      </w:r>
      <w:r w:rsidRPr="004D0CCD">
        <w:rPr>
          <w:rFonts w:ascii="Symbol" w:hAnsi="Symbol"/>
          <w:b/>
          <w:color w:val="0000CC"/>
          <w:sz w:val="24"/>
          <w:szCs w:val="24"/>
        </w:rPr>
        <w:t></w:t>
      </w:r>
      <w:r w:rsidRPr="009D0D6A">
        <w:rPr>
          <w:rFonts w:ascii="Times New Roman" w:hAnsi="Times New Roman"/>
          <w:b/>
          <w:color w:val="0000CC"/>
          <w:sz w:val="24"/>
          <w:szCs w:val="24"/>
          <w:vertAlign w:val="subscript"/>
          <w:lang w:val="pt-BR"/>
        </w:rPr>
        <w:t>max</w:t>
      </w:r>
      <w:r w:rsidRPr="009D0D6A">
        <w:rPr>
          <w:rFonts w:ascii="Times New Roman" w:hAnsi="Times New Roman"/>
          <w:b/>
          <w:color w:val="0000CC"/>
          <w:sz w:val="24"/>
          <w:szCs w:val="24"/>
          <w:lang w:val="pt-BR"/>
        </w:rPr>
        <w:t>):</w:t>
      </w:r>
      <w:r w:rsidRPr="009D0D6A">
        <w:rPr>
          <w:rFonts w:ascii="Times New Roman" w:hAnsi="Times New Roman"/>
          <w:sz w:val="24"/>
          <w:szCs w:val="24"/>
          <w:lang w:val="pt-BR"/>
        </w:rPr>
        <w:t xml:space="preserve"> 3022.46, 2925.68, 1722.41, 1520.33, 1215.42 cm</w:t>
      </w:r>
      <w:r w:rsidRPr="009D0D6A">
        <w:rPr>
          <w:rFonts w:ascii="Times New Roman" w:hAnsi="Times New Roman"/>
          <w:sz w:val="24"/>
          <w:szCs w:val="24"/>
          <w:vertAlign w:val="superscript"/>
          <w:lang w:val="pt-BR"/>
        </w:rPr>
        <w:t>-1</w:t>
      </w:r>
      <w:r w:rsidRPr="009D0D6A">
        <w:rPr>
          <w:rFonts w:ascii="Times New Roman" w:hAnsi="Times New Roman"/>
          <w:sz w:val="24"/>
          <w:szCs w:val="24"/>
          <w:lang w:val="pt-BR"/>
        </w:rPr>
        <w:t xml:space="preserve">. </w:t>
      </w:r>
      <w:r w:rsidRPr="009D0D6A">
        <w:rPr>
          <w:rFonts w:ascii="Times New Roman" w:hAnsi="Times New Roman"/>
          <w:b/>
          <w:bCs/>
          <w:color w:val="0000CC"/>
          <w:sz w:val="24"/>
          <w:szCs w:val="24"/>
          <w:lang w:val="pt-BR"/>
        </w:rPr>
        <w:t>HRMS (ESI):</w:t>
      </w:r>
      <w:r w:rsidRPr="009D0D6A">
        <w:rPr>
          <w:rFonts w:ascii="Times New Roman" w:hAnsi="Times New Roman"/>
          <w:color w:val="0000CC"/>
          <w:sz w:val="24"/>
          <w:szCs w:val="24"/>
          <w:lang w:val="pt-BR"/>
        </w:rPr>
        <w:t xml:space="preserve"> </w:t>
      </w:r>
      <w:r w:rsidRPr="009D0D6A">
        <w:rPr>
          <w:rFonts w:ascii="Times New Roman" w:hAnsi="Times New Roman"/>
          <w:i/>
          <w:iCs/>
          <w:sz w:val="24"/>
          <w:szCs w:val="24"/>
          <w:lang w:val="pt-BR"/>
        </w:rPr>
        <w:t>m/z</w:t>
      </w:r>
      <w:r w:rsidRPr="009D0D6A">
        <w:rPr>
          <w:rFonts w:ascii="Times New Roman" w:hAnsi="Times New Roman"/>
          <w:sz w:val="24"/>
          <w:szCs w:val="24"/>
          <w:lang w:val="pt-BR"/>
        </w:rPr>
        <w:t xml:space="preserve"> calcd for</w:t>
      </w:r>
      <w:r w:rsidRPr="009D0D6A">
        <w:rPr>
          <w:rFonts w:ascii="Times New Roman" w:hAnsi="Times New Roman"/>
          <w:b/>
          <w:sz w:val="24"/>
          <w:szCs w:val="24"/>
          <w:lang w:val="pt-BR"/>
        </w:rPr>
        <w:t xml:space="preserve"> C</w:t>
      </w:r>
      <w:r w:rsidRPr="009D0D6A">
        <w:rPr>
          <w:rFonts w:ascii="Times New Roman" w:hAnsi="Times New Roman"/>
          <w:b/>
          <w:sz w:val="24"/>
          <w:szCs w:val="24"/>
          <w:vertAlign w:val="subscript"/>
          <w:lang w:val="pt-BR"/>
        </w:rPr>
        <w:t>17</w:t>
      </w:r>
      <w:r w:rsidRPr="009D0D6A">
        <w:rPr>
          <w:rFonts w:ascii="Times New Roman" w:hAnsi="Times New Roman"/>
          <w:b/>
          <w:sz w:val="24"/>
          <w:szCs w:val="24"/>
          <w:lang w:val="pt-BR"/>
        </w:rPr>
        <w:t>H</w:t>
      </w:r>
      <w:r w:rsidRPr="009D0D6A">
        <w:rPr>
          <w:rFonts w:ascii="Times New Roman" w:hAnsi="Times New Roman"/>
          <w:b/>
          <w:sz w:val="24"/>
          <w:szCs w:val="24"/>
          <w:vertAlign w:val="subscript"/>
          <w:lang w:val="pt-BR"/>
        </w:rPr>
        <w:t>1</w:t>
      </w:r>
      <w:r w:rsidR="00170565">
        <w:rPr>
          <w:rFonts w:ascii="Times New Roman" w:hAnsi="Times New Roman"/>
          <w:b/>
          <w:sz w:val="24"/>
          <w:szCs w:val="24"/>
          <w:vertAlign w:val="subscript"/>
          <w:lang w:val="pt-BR"/>
        </w:rPr>
        <w:t>4</w:t>
      </w:r>
      <w:r w:rsidRPr="009D0D6A">
        <w:rPr>
          <w:rFonts w:ascii="Times New Roman" w:hAnsi="Times New Roman"/>
          <w:b/>
          <w:sz w:val="24"/>
          <w:szCs w:val="24"/>
          <w:lang w:val="pt-BR"/>
        </w:rPr>
        <w:t>NO</w:t>
      </w:r>
      <w:r w:rsidRPr="009D0D6A">
        <w:rPr>
          <w:rFonts w:ascii="Times New Roman" w:hAnsi="Times New Roman"/>
          <w:b/>
          <w:sz w:val="24"/>
          <w:szCs w:val="24"/>
          <w:vertAlign w:val="subscript"/>
          <w:lang w:val="pt-BR"/>
        </w:rPr>
        <w:t>4</w:t>
      </w:r>
      <w:r w:rsidRPr="009D0D6A">
        <w:rPr>
          <w:rFonts w:ascii="Times New Roman" w:hAnsi="Times New Roman"/>
          <w:b/>
          <w:sz w:val="24"/>
          <w:szCs w:val="24"/>
          <w:lang w:val="pt-BR"/>
        </w:rPr>
        <w:t xml:space="preserve"> </w:t>
      </w:r>
      <w:r w:rsidRPr="009D0D6A">
        <w:rPr>
          <w:rFonts w:ascii="Times New Roman" w:hAnsi="Times New Roman"/>
          <w:sz w:val="24"/>
          <w:szCs w:val="24"/>
          <w:lang w:val="pt-BR"/>
        </w:rPr>
        <w:t>[M+H]</w:t>
      </w:r>
      <w:r w:rsidRPr="009D0D6A">
        <w:rPr>
          <w:rFonts w:ascii="Times New Roman" w:hAnsi="Times New Roman"/>
          <w:sz w:val="24"/>
          <w:szCs w:val="24"/>
          <w:vertAlign w:val="superscript"/>
          <w:lang w:val="pt-BR"/>
        </w:rPr>
        <w:t xml:space="preserve">+ </w:t>
      </w:r>
      <w:r w:rsidR="00170565">
        <w:rPr>
          <w:rFonts w:ascii="Times New Roman" w:hAnsi="Times New Roman"/>
          <w:sz w:val="24"/>
          <w:szCs w:val="24"/>
          <w:lang w:val="pt-BR"/>
        </w:rPr>
        <w:t>296</w:t>
      </w:r>
      <w:r w:rsidRPr="009D0D6A">
        <w:rPr>
          <w:rFonts w:ascii="Times New Roman" w:hAnsi="Times New Roman"/>
          <w:sz w:val="24"/>
          <w:szCs w:val="24"/>
          <w:lang w:val="pt-BR"/>
        </w:rPr>
        <w:t>.0</w:t>
      </w:r>
      <w:r w:rsidR="00170565">
        <w:rPr>
          <w:rFonts w:ascii="Times New Roman" w:hAnsi="Times New Roman"/>
          <w:sz w:val="24"/>
          <w:szCs w:val="24"/>
          <w:lang w:val="pt-BR"/>
        </w:rPr>
        <w:t>917</w:t>
      </w:r>
      <w:r w:rsidRPr="009D0D6A">
        <w:rPr>
          <w:rFonts w:ascii="Times New Roman" w:hAnsi="Times New Roman"/>
          <w:sz w:val="24"/>
          <w:szCs w:val="24"/>
          <w:lang w:val="pt-BR"/>
        </w:rPr>
        <w:t xml:space="preserve">, found </w:t>
      </w:r>
      <w:r w:rsidR="0067672C">
        <w:rPr>
          <w:rFonts w:ascii="Times New Roman" w:hAnsi="Times New Roman"/>
          <w:sz w:val="24"/>
          <w:szCs w:val="24"/>
          <w:lang w:val="pt-BR"/>
        </w:rPr>
        <w:t>296</w:t>
      </w:r>
      <w:r w:rsidR="0067672C" w:rsidRPr="009D0D6A">
        <w:rPr>
          <w:rFonts w:ascii="Times New Roman" w:hAnsi="Times New Roman"/>
          <w:sz w:val="24"/>
          <w:szCs w:val="24"/>
          <w:lang w:val="pt-BR"/>
        </w:rPr>
        <w:t>.0</w:t>
      </w:r>
      <w:r w:rsidR="0067672C">
        <w:rPr>
          <w:rFonts w:ascii="Times New Roman" w:hAnsi="Times New Roman"/>
          <w:sz w:val="24"/>
          <w:szCs w:val="24"/>
          <w:lang w:val="pt-BR"/>
        </w:rPr>
        <w:t>927.</w:t>
      </w:r>
    </w:p>
    <w:p w14:paraId="6AC0E63C" w14:textId="77777777" w:rsidR="00AA01A4" w:rsidRDefault="00AE04C0" w:rsidP="00693A9A">
      <w:pPr>
        <w:spacing w:line="480" w:lineRule="auto"/>
        <w:jc w:val="both"/>
      </w:pPr>
      <w:r>
        <w:rPr>
          <w:rFonts w:ascii="Times New Roman" w:hAnsi="Times New Roman"/>
          <w:b/>
          <w:sz w:val="24"/>
          <w:szCs w:val="24"/>
        </w:rPr>
        <w:t xml:space="preserve">Example 50. </w:t>
      </w:r>
      <w:r w:rsidRPr="00697378">
        <w:rPr>
          <w:rFonts w:ascii="Times New Roman" w:hAnsi="Times New Roman"/>
          <w:sz w:val="24"/>
          <w:szCs w:val="24"/>
        </w:rPr>
        <w:t>Methyl 2-(4-fluorophenyl)-1-(4-methoxyphenyl)cycloprop-2-ene-1-carboxylate</w:t>
      </w:r>
      <w:r w:rsidRPr="000F2C38">
        <w:rPr>
          <w:rFonts w:ascii="Times New Roman" w:hAnsi="Times New Roman"/>
          <w:b/>
          <w:sz w:val="24"/>
          <w:szCs w:val="24"/>
        </w:rPr>
        <w:t xml:space="preserve"> (</w:t>
      </w:r>
      <w:r>
        <w:rPr>
          <w:rFonts w:ascii="Times New Roman" w:hAnsi="Times New Roman"/>
          <w:b/>
          <w:sz w:val="24"/>
          <w:szCs w:val="24"/>
        </w:rPr>
        <w:t>12g</w:t>
      </w:r>
      <w:r w:rsidRPr="000F2C38">
        <w:rPr>
          <w:rFonts w:ascii="Times New Roman" w:hAnsi="Times New Roman"/>
          <w:b/>
          <w:sz w:val="24"/>
          <w:szCs w:val="24"/>
        </w:rPr>
        <w:t>).</w:t>
      </w:r>
      <w:r w:rsidR="00693A9A" w:rsidRPr="00693A9A">
        <w:t xml:space="preserve"> </w:t>
      </w:r>
    </w:p>
    <w:p w14:paraId="012ACA4F" w14:textId="5F343C9E" w:rsidR="00AA01A4" w:rsidRDefault="00AA01A4" w:rsidP="00AA01A4">
      <w:pPr>
        <w:spacing w:line="480" w:lineRule="auto"/>
        <w:jc w:val="center"/>
      </w:pPr>
      <w:r>
        <w:object w:dxaOrig="2609" w:dyaOrig="2040" w14:anchorId="32AAD82E">
          <v:shape id="_x0000_i1124" type="#_x0000_t75" style="width:131.5pt;height:101.95pt" o:ole="">
            <v:imagedata r:id="rId259" o:title=""/>
          </v:shape>
          <o:OLEObject Type="Embed" ProgID="ChemDraw.Document.6.0" ShapeID="_x0000_i1124" DrawAspect="Content" ObjectID="_1780927630" r:id="rId260"/>
        </w:object>
      </w:r>
    </w:p>
    <w:p w14:paraId="14EA2E8D" w14:textId="29E4080B" w:rsidR="00AE04C0" w:rsidRPr="00693A9A" w:rsidRDefault="00AE04C0" w:rsidP="00EC7469">
      <w:pPr>
        <w:spacing w:line="480" w:lineRule="auto"/>
        <w:jc w:val="both"/>
        <w:rPr>
          <w:rFonts w:ascii="Times New Roman" w:eastAsia="TimesNewRomanPSMT" w:hAnsi="Times New Roman"/>
          <w:b/>
          <w:sz w:val="24"/>
          <w:szCs w:val="24"/>
        </w:rPr>
      </w:pPr>
      <w:r w:rsidRPr="007516D6">
        <w:rPr>
          <w:rFonts w:ascii="Times New Roman" w:hAnsi="Times New Roman"/>
          <w:noProof/>
          <w:sz w:val="24"/>
          <w:szCs w:val="24"/>
        </w:rPr>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Pr>
          <w:rFonts w:ascii="Times New Roman" w:hAnsi="Times New Roman"/>
          <w:noProof/>
          <w:sz w:val="24"/>
          <w:szCs w:val="24"/>
        </w:rPr>
        <w:t>7.3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2a</w:t>
      </w:r>
      <w:r>
        <w:rPr>
          <w:rFonts w:ascii="Times New Roman" w:hAnsi="Times New Roman"/>
          <w:bCs/>
          <w:noProof/>
          <w:sz w:val="24"/>
          <w:szCs w:val="24"/>
        </w:rPr>
        <w:t xml:space="preserve"> and compound </w:t>
      </w:r>
      <w:r>
        <w:rPr>
          <w:rFonts w:ascii="Times New Roman" w:hAnsi="Times New Roman"/>
          <w:b/>
          <w:noProof/>
          <w:sz w:val="24"/>
          <w:szCs w:val="24"/>
        </w:rPr>
        <w:t>11c</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9640F2">
        <w:rPr>
          <w:rFonts w:ascii="Times New Roman" w:hAnsi="Times New Roman"/>
          <w:color w:val="000000" w:themeColor="text1"/>
          <w:sz w:val="24"/>
          <w:szCs w:val="24"/>
        </w:rPr>
        <w:t>1-ethynyl-4-fluorobenzene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4</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12g </w:t>
      </w:r>
      <w:r w:rsidRPr="00204278">
        <w:rPr>
          <w:rFonts w:ascii="Times New Roman" w:hAnsi="Times New Roman"/>
          <w:bCs/>
          <w:sz w:val="24"/>
          <w:szCs w:val="24"/>
        </w:rPr>
        <w:t>(</w:t>
      </w:r>
      <w:r w:rsidR="00A52D6C">
        <w:rPr>
          <w:rFonts w:ascii="Times New Roman" w:hAnsi="Times New Roman"/>
          <w:bCs/>
          <w:sz w:val="24"/>
          <w:szCs w:val="24"/>
        </w:rPr>
        <w:t>0.385 g in 5</w:t>
      </w:r>
      <w:r>
        <w:rPr>
          <w:rFonts w:ascii="Times New Roman" w:hAnsi="Times New Roman"/>
          <w:bCs/>
          <w:sz w:val="24"/>
          <w:szCs w:val="24"/>
        </w:rPr>
        <w:t xml:space="preserve"> h, 86</w:t>
      </w:r>
      <w:r w:rsidRPr="006307E4">
        <w:rPr>
          <w:rFonts w:ascii="Times New Roman" w:hAnsi="Times New Roman"/>
          <w:bCs/>
          <w:sz w:val="24"/>
          <w:szCs w:val="24"/>
        </w:rPr>
        <w:t>%</w:t>
      </w:r>
      <w:r>
        <w:rPr>
          <w:rFonts w:ascii="Times New Roman" w:hAnsi="Times New Roman"/>
          <w:bCs/>
          <w:sz w:val="24"/>
          <w:szCs w:val="24"/>
        </w:rPr>
        <w:t xml:space="preserve">) </w:t>
      </w:r>
      <w:r w:rsidRPr="00464C50">
        <w:rPr>
          <w:rFonts w:ascii="Times New Roman" w:hAnsi="Times New Roman"/>
          <w:sz w:val="24"/>
          <w:szCs w:val="24"/>
        </w:rPr>
        <w:t>as a yellow</w:t>
      </w:r>
      <w:r>
        <w:rPr>
          <w:rFonts w:ascii="Times New Roman" w:hAnsi="Times New Roman"/>
          <w:sz w:val="24"/>
          <w:szCs w:val="24"/>
        </w:rPr>
        <w:t xml:space="preserve"> oil.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(400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9D0D6A">
        <w:rPr>
          <w:rFonts w:ascii="Times New Roman" w:hAnsi="Times New Roman"/>
          <w:bCs/>
          <w:sz w:val="24"/>
          <w:szCs w:val="24"/>
        </w:rPr>
        <w:t xml:space="preserve"> 7.</w:t>
      </w:r>
      <w:r w:rsidR="004633A9">
        <w:rPr>
          <w:rFonts w:ascii="Times New Roman" w:hAnsi="Times New Roman"/>
          <w:bCs/>
          <w:sz w:val="24"/>
          <w:szCs w:val="24"/>
        </w:rPr>
        <w:t>60</w:t>
      </w:r>
      <w:r w:rsidR="00FA659F">
        <w:rPr>
          <w:rFonts w:ascii="Times New Roman" w:hAnsi="Times New Roman"/>
          <w:bCs/>
          <w:sz w:val="24"/>
          <w:szCs w:val="24"/>
        </w:rPr>
        <w:t xml:space="preserve"> </w:t>
      </w:r>
      <w:r w:rsidR="00FA659F" w:rsidRPr="009D0D6A">
        <w:rPr>
          <w:rFonts w:ascii="Times New Roman" w:hAnsi="Times New Roman"/>
          <w:bCs/>
          <w:sz w:val="24"/>
          <w:szCs w:val="24"/>
        </w:rPr>
        <w:t>–</w:t>
      </w:r>
      <w:r w:rsidR="00FA659F">
        <w:rPr>
          <w:rFonts w:ascii="Times New Roman" w:hAnsi="Times New Roman"/>
          <w:bCs/>
          <w:sz w:val="24"/>
          <w:szCs w:val="24"/>
        </w:rPr>
        <w:t xml:space="preserve"> </w:t>
      </w:r>
      <w:r w:rsidR="004633A9">
        <w:rPr>
          <w:rFonts w:ascii="Times New Roman" w:hAnsi="Times New Roman"/>
          <w:bCs/>
          <w:sz w:val="24"/>
          <w:szCs w:val="24"/>
        </w:rPr>
        <w:t>7.58</w:t>
      </w:r>
      <w:r w:rsidRPr="009D0D6A">
        <w:rPr>
          <w:rFonts w:ascii="Times New Roman" w:hAnsi="Times New Roman"/>
          <w:bCs/>
          <w:sz w:val="24"/>
          <w:szCs w:val="24"/>
        </w:rPr>
        <w:t xml:space="preserve"> (</w:t>
      </w:r>
      <w:r w:rsidR="00FA659F">
        <w:rPr>
          <w:rFonts w:ascii="Times New Roman" w:hAnsi="Times New Roman"/>
          <w:bCs/>
          <w:sz w:val="24"/>
          <w:szCs w:val="24"/>
        </w:rPr>
        <w:t>m</w:t>
      </w:r>
      <w:r w:rsidRPr="009D0D6A">
        <w:rPr>
          <w:rFonts w:ascii="Times New Roman" w:hAnsi="Times New Roman"/>
          <w:bCs/>
          <w:sz w:val="24"/>
          <w:szCs w:val="24"/>
        </w:rPr>
        <w:t>, 2H), 7.</w:t>
      </w:r>
      <w:r w:rsidR="00FA659F">
        <w:rPr>
          <w:rFonts w:ascii="Times New Roman" w:hAnsi="Times New Roman"/>
          <w:bCs/>
          <w:sz w:val="24"/>
          <w:szCs w:val="24"/>
        </w:rPr>
        <w:t xml:space="preserve">40 </w:t>
      </w:r>
      <w:r w:rsidR="00FA659F" w:rsidRPr="009D0D6A">
        <w:rPr>
          <w:rFonts w:ascii="Times New Roman" w:hAnsi="Times New Roman"/>
          <w:bCs/>
          <w:sz w:val="24"/>
          <w:szCs w:val="24"/>
        </w:rPr>
        <w:t>–</w:t>
      </w:r>
      <w:r w:rsidR="00FA659F">
        <w:rPr>
          <w:rFonts w:ascii="Times New Roman" w:hAnsi="Times New Roman"/>
          <w:bCs/>
          <w:sz w:val="24"/>
          <w:szCs w:val="24"/>
        </w:rPr>
        <w:t xml:space="preserve"> 7.30</w:t>
      </w:r>
      <w:r w:rsidRPr="009D0D6A">
        <w:rPr>
          <w:rFonts w:ascii="Times New Roman" w:hAnsi="Times New Roman"/>
          <w:bCs/>
          <w:sz w:val="24"/>
          <w:szCs w:val="24"/>
        </w:rPr>
        <w:t xml:space="preserve"> (</w:t>
      </w:r>
      <w:r w:rsidR="00FA659F">
        <w:rPr>
          <w:rFonts w:ascii="Times New Roman" w:hAnsi="Times New Roman"/>
          <w:bCs/>
          <w:sz w:val="24"/>
          <w:szCs w:val="24"/>
        </w:rPr>
        <w:t>m</w:t>
      </w:r>
      <w:r w:rsidRPr="009D0D6A">
        <w:rPr>
          <w:rFonts w:ascii="Times New Roman" w:hAnsi="Times New Roman"/>
          <w:bCs/>
          <w:sz w:val="24"/>
          <w:szCs w:val="24"/>
        </w:rPr>
        <w:t xml:space="preserve">, </w:t>
      </w:r>
      <w:r w:rsidR="00FA659F">
        <w:rPr>
          <w:rFonts w:ascii="Times New Roman" w:hAnsi="Times New Roman"/>
          <w:bCs/>
          <w:sz w:val="24"/>
          <w:szCs w:val="24"/>
        </w:rPr>
        <w:t>5</w:t>
      </w:r>
      <w:r w:rsidRPr="009D0D6A">
        <w:rPr>
          <w:rFonts w:ascii="Times New Roman" w:hAnsi="Times New Roman"/>
          <w:bCs/>
          <w:sz w:val="24"/>
          <w:szCs w:val="24"/>
        </w:rPr>
        <w:t>H), 6.8</w:t>
      </w:r>
      <w:r w:rsidR="00FA659F">
        <w:rPr>
          <w:rFonts w:ascii="Times New Roman" w:hAnsi="Times New Roman"/>
          <w:bCs/>
          <w:sz w:val="24"/>
          <w:szCs w:val="24"/>
        </w:rPr>
        <w:t>1</w:t>
      </w:r>
      <w:r w:rsidRPr="009D0D6A">
        <w:rPr>
          <w:rFonts w:ascii="Times New Roman" w:hAnsi="Times New Roman"/>
          <w:bCs/>
          <w:sz w:val="24"/>
          <w:szCs w:val="24"/>
        </w:rPr>
        <w:t xml:space="preserve"> (d, </w:t>
      </w:r>
      <w:r w:rsidRPr="009D0D6A">
        <w:rPr>
          <w:rFonts w:ascii="Times New Roman" w:hAnsi="Times New Roman"/>
          <w:bCs/>
          <w:i/>
          <w:iCs/>
          <w:sz w:val="24"/>
          <w:szCs w:val="24"/>
        </w:rPr>
        <w:t>J</w:t>
      </w:r>
      <w:r w:rsidRPr="009D0D6A">
        <w:rPr>
          <w:rFonts w:ascii="Times New Roman" w:hAnsi="Times New Roman"/>
          <w:bCs/>
          <w:sz w:val="24"/>
          <w:szCs w:val="24"/>
        </w:rPr>
        <w:t xml:space="preserve"> = 8.8 Hz, 2H), 3.7</w:t>
      </w:r>
      <w:r w:rsidR="00FA659F">
        <w:rPr>
          <w:rFonts w:ascii="Times New Roman" w:hAnsi="Times New Roman"/>
          <w:bCs/>
          <w:sz w:val="24"/>
          <w:szCs w:val="24"/>
        </w:rPr>
        <w:t>2</w:t>
      </w:r>
      <w:r w:rsidRPr="009D0D6A">
        <w:rPr>
          <w:rFonts w:ascii="Times New Roman" w:hAnsi="Times New Roman"/>
          <w:bCs/>
          <w:sz w:val="24"/>
          <w:szCs w:val="24"/>
        </w:rPr>
        <w:t xml:space="preserve"> (s, 3H), 3.</w:t>
      </w:r>
      <w:r w:rsidR="00FA659F">
        <w:rPr>
          <w:rFonts w:ascii="Times New Roman" w:hAnsi="Times New Roman"/>
          <w:bCs/>
          <w:sz w:val="24"/>
          <w:szCs w:val="24"/>
        </w:rPr>
        <w:t>68</w:t>
      </w:r>
      <w:r w:rsidRPr="009D0D6A">
        <w:rPr>
          <w:rFonts w:ascii="Times New Roman" w:hAnsi="Times New Roman"/>
          <w:bCs/>
          <w:sz w:val="24"/>
          <w:szCs w:val="24"/>
        </w:rPr>
        <w:t xml:space="preserve"> (s, 3H).</w:t>
      </w:r>
      <w:r w:rsidRPr="009D0D6A">
        <w:rPr>
          <w:rFonts w:ascii="Times New Roman" w:hAnsi="Times New Roman"/>
          <w:b/>
          <w:sz w:val="24"/>
          <w:szCs w:val="24"/>
        </w:rPr>
        <w:t xml:space="preserve"> </w:t>
      </w:r>
      <w:r w:rsidRPr="00AC1FFE">
        <w:rPr>
          <w:rFonts w:ascii="Times New Roman" w:hAnsi="Times New Roman"/>
          <w:b/>
          <w:bCs/>
          <w:color w:val="0000CC"/>
          <w:sz w:val="24"/>
          <w:szCs w:val="24"/>
          <w:vertAlign w:val="superscript"/>
        </w:rPr>
        <w:t>13</w:t>
      </w:r>
      <w:r w:rsidRPr="00AC1FFE">
        <w:rPr>
          <w:rFonts w:ascii="Times New Roman" w:hAnsi="Times New Roman"/>
          <w:b/>
          <w:bCs/>
          <w:color w:val="0000CC"/>
          <w:sz w:val="24"/>
          <w:szCs w:val="24"/>
        </w:rPr>
        <w:t>C NMR</w:t>
      </w:r>
      <w:r w:rsidRPr="00AC1FFE">
        <w:rPr>
          <w:rFonts w:ascii="Times New Roman" w:hAnsi="Times New Roman"/>
          <w:color w:val="0000CC"/>
          <w:sz w:val="24"/>
          <w:szCs w:val="24"/>
        </w:rPr>
        <w:t xml:space="preserve"> </w:t>
      </w:r>
      <w:r w:rsidRPr="00AC1FFE">
        <w:rPr>
          <w:rFonts w:ascii="Times New Roman" w:hAnsi="Times New Roman"/>
          <w:b/>
          <w:color w:val="0000CC"/>
          <w:sz w:val="24"/>
          <w:szCs w:val="24"/>
        </w:rPr>
        <w:t>(101 MHz, CDCl</w:t>
      </w:r>
      <w:r w:rsidRPr="00AC1FFE">
        <w:rPr>
          <w:rFonts w:ascii="Times New Roman" w:hAnsi="Times New Roman"/>
          <w:b/>
          <w:color w:val="0000CC"/>
          <w:sz w:val="24"/>
          <w:szCs w:val="24"/>
          <w:vertAlign w:val="subscript"/>
        </w:rPr>
        <w:t>3</w:t>
      </w:r>
      <w:r w:rsidRPr="00AC1FFE">
        <w:rPr>
          <w:rFonts w:ascii="Times New Roman" w:hAnsi="Times New Roman"/>
          <w:b/>
          <w:color w:val="0000CC"/>
          <w:sz w:val="24"/>
          <w:szCs w:val="24"/>
        </w:rPr>
        <w:t>)</w:t>
      </w:r>
      <w:r w:rsidRPr="00FA659F">
        <w:rPr>
          <w:rFonts w:ascii="Times New Roman" w:hAnsi="Times New Roman"/>
          <w:color w:val="000000" w:themeColor="text1"/>
          <w:sz w:val="24"/>
          <w:szCs w:val="24"/>
        </w:rPr>
        <w:t xml:space="preserve"> </w:t>
      </w:r>
      <w:r w:rsidR="00FA659F" w:rsidRPr="00FA659F">
        <w:rPr>
          <w:rFonts w:ascii="Times New Roman" w:hAnsi="Times New Roman"/>
          <w:color w:val="000000" w:themeColor="text1"/>
          <w:sz w:val="24"/>
          <w:szCs w:val="24"/>
          <w:lang w:val="el-GR"/>
        </w:rPr>
        <w:t>δ 175.36, 158.32, 133.16, 130.02, 129.93, 129.40, 128.96, 125.59, 117.71, 113.62, 100.63, 55.25, 52.23</w:t>
      </w:r>
      <w:r w:rsidR="00FA659F" w:rsidRPr="004F7258">
        <w:rPr>
          <w:rFonts w:ascii="Times New Roman" w:hAnsi="Times New Roman"/>
          <w:color w:val="000000" w:themeColor="text1"/>
          <w:sz w:val="24"/>
          <w:szCs w:val="24"/>
          <w:lang w:val="el-GR"/>
        </w:rPr>
        <w:t>.</w:t>
      </w:r>
      <w:r w:rsidR="00FA659F" w:rsidRPr="004F7258">
        <w:rPr>
          <w:rFonts w:ascii="Times New Roman" w:hAnsi="Times New Roman"/>
          <w:color w:val="000000" w:themeColor="text1"/>
          <w:sz w:val="24"/>
          <w:szCs w:val="24"/>
          <w:lang w:val="en-US"/>
        </w:rPr>
        <w:t xml:space="preserve"> </w:t>
      </w:r>
      <w:r w:rsidR="00284FBC" w:rsidRPr="004F7258">
        <w:rPr>
          <w:rFonts w:ascii="Times New Roman" w:hAnsi="Times New Roman"/>
          <w:b/>
          <w:bCs/>
          <w:color w:val="0000CC"/>
          <w:sz w:val="24"/>
          <w:szCs w:val="24"/>
          <w:vertAlign w:val="superscript"/>
        </w:rPr>
        <w:t>19</w:t>
      </w:r>
      <w:r w:rsidR="00284FBC" w:rsidRPr="004F7258">
        <w:rPr>
          <w:rFonts w:ascii="Times New Roman" w:hAnsi="Times New Roman"/>
          <w:b/>
          <w:bCs/>
          <w:color w:val="0000CC"/>
          <w:sz w:val="24"/>
          <w:szCs w:val="24"/>
        </w:rPr>
        <w:t>F NMR (</w:t>
      </w:r>
      <w:r w:rsidR="004F7258" w:rsidRPr="004F7258">
        <w:rPr>
          <w:rFonts w:ascii="Times New Roman" w:hAnsi="Times New Roman"/>
          <w:b/>
          <w:bCs/>
          <w:color w:val="0000CC"/>
          <w:sz w:val="24"/>
          <w:szCs w:val="24"/>
        </w:rPr>
        <w:t>376</w:t>
      </w:r>
      <w:r w:rsidR="00284FBC" w:rsidRPr="004F7258">
        <w:rPr>
          <w:rFonts w:ascii="Times New Roman" w:hAnsi="Times New Roman"/>
          <w:b/>
          <w:bCs/>
          <w:color w:val="0000CC"/>
          <w:sz w:val="24"/>
          <w:szCs w:val="24"/>
        </w:rPr>
        <w:t xml:space="preserve"> MHz, CDCl</w:t>
      </w:r>
      <w:r w:rsidR="00284FBC" w:rsidRPr="004F7258">
        <w:rPr>
          <w:rFonts w:ascii="Times New Roman" w:hAnsi="Times New Roman"/>
          <w:b/>
          <w:bCs/>
          <w:color w:val="0000CC"/>
          <w:sz w:val="24"/>
          <w:szCs w:val="24"/>
          <w:vertAlign w:val="subscript"/>
        </w:rPr>
        <w:t>3</w:t>
      </w:r>
      <w:r w:rsidR="00284FBC" w:rsidRPr="004F7258">
        <w:rPr>
          <w:rFonts w:ascii="Times New Roman" w:hAnsi="Times New Roman"/>
          <w:b/>
          <w:bCs/>
          <w:color w:val="0000CC"/>
          <w:sz w:val="24"/>
          <w:szCs w:val="24"/>
        </w:rPr>
        <w:t xml:space="preserve">) </w:t>
      </w:r>
      <w:r w:rsidR="00284FBC" w:rsidRPr="004F7258">
        <w:rPr>
          <w:rFonts w:ascii="Times New Roman" w:hAnsi="Times New Roman"/>
          <w:sz w:val="24"/>
          <w:szCs w:val="24"/>
        </w:rPr>
        <w:t>δ -11</w:t>
      </w:r>
      <w:r w:rsidR="004F7258" w:rsidRPr="004F7258">
        <w:rPr>
          <w:rFonts w:ascii="Times New Roman" w:hAnsi="Times New Roman"/>
          <w:sz w:val="24"/>
          <w:szCs w:val="24"/>
        </w:rPr>
        <w:t>0</w:t>
      </w:r>
      <w:r w:rsidR="00284FBC" w:rsidRPr="004F7258">
        <w:rPr>
          <w:rFonts w:ascii="Times New Roman" w:hAnsi="Times New Roman"/>
          <w:sz w:val="24"/>
          <w:szCs w:val="24"/>
        </w:rPr>
        <w:t>.</w:t>
      </w:r>
      <w:r w:rsidR="004F7258" w:rsidRPr="004F7258">
        <w:rPr>
          <w:rFonts w:ascii="Times New Roman" w:hAnsi="Times New Roman"/>
          <w:sz w:val="24"/>
          <w:szCs w:val="24"/>
        </w:rPr>
        <w:t>11</w:t>
      </w:r>
      <w:r w:rsidR="00284FBC" w:rsidRPr="004F7258">
        <w:rPr>
          <w:rFonts w:ascii="Times New Roman" w:hAnsi="Times New Roman"/>
          <w:sz w:val="24"/>
          <w:szCs w:val="24"/>
        </w:rPr>
        <w:t>,</w:t>
      </w:r>
      <w:r w:rsidR="00284FBC">
        <w:rPr>
          <w:rFonts w:ascii="Times New Roman" w:hAnsi="Times New Roman"/>
          <w:sz w:val="24"/>
          <w:szCs w:val="24"/>
        </w:rPr>
        <w:t xml:space="preserve"> </w:t>
      </w:r>
      <w:r w:rsidRPr="004D0CCD">
        <w:rPr>
          <w:rFonts w:ascii="Times New Roman" w:hAnsi="Times New Roman"/>
          <w:b/>
          <w:color w:val="0000CC"/>
          <w:sz w:val="24"/>
          <w:szCs w:val="24"/>
        </w:rPr>
        <w:t>IR (</w:t>
      </w:r>
      <w:r w:rsidRPr="004D0CCD">
        <w:rPr>
          <w:rFonts w:ascii="Symbol" w:hAnsi="Symbol"/>
          <w:b/>
          <w:color w:val="0000CC"/>
          <w:sz w:val="24"/>
          <w:szCs w:val="24"/>
        </w:rPr>
        <w:t></w:t>
      </w:r>
      <w:r w:rsidRPr="004D0CCD">
        <w:rPr>
          <w:rFonts w:ascii="Times New Roman" w:hAnsi="Times New Roman"/>
          <w:b/>
          <w:color w:val="0000CC"/>
          <w:sz w:val="24"/>
          <w:szCs w:val="24"/>
          <w:vertAlign w:val="subscript"/>
        </w:rPr>
        <w:t>max</w:t>
      </w:r>
      <w:r w:rsidRPr="004D0CCD">
        <w:rPr>
          <w:rFonts w:ascii="Times New Roman" w:hAnsi="Times New Roman"/>
          <w:b/>
          <w:color w:val="0000CC"/>
          <w:sz w:val="24"/>
          <w:szCs w:val="24"/>
        </w:rPr>
        <w:t>):</w:t>
      </w:r>
      <w:r w:rsidRPr="004D0CCD">
        <w:rPr>
          <w:rFonts w:ascii="Times New Roman" w:hAnsi="Times New Roman"/>
          <w:color w:val="0000CC"/>
          <w:sz w:val="24"/>
          <w:szCs w:val="24"/>
        </w:rPr>
        <w:t xml:space="preserve"> </w:t>
      </w:r>
      <w:r>
        <w:rPr>
          <w:rFonts w:ascii="Times New Roman" w:hAnsi="Times New Roman"/>
          <w:sz w:val="24"/>
          <w:szCs w:val="24"/>
        </w:rPr>
        <w:t xml:space="preserve">2954.04, 2844.40, 1723.50, 1602.75, 1247.68, 1029.28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4E653E">
        <w:rPr>
          <w:rFonts w:ascii="Times New Roman" w:hAnsi="Times New Roman"/>
          <w:b/>
          <w:sz w:val="24"/>
          <w:szCs w:val="24"/>
        </w:rPr>
        <w:t xml:space="preserve"> </w:t>
      </w:r>
      <w:r w:rsidRPr="00673E2E">
        <w:rPr>
          <w:rFonts w:ascii="Times New Roman" w:hAnsi="Times New Roman"/>
          <w:b/>
          <w:sz w:val="24"/>
          <w:szCs w:val="24"/>
        </w:rPr>
        <w:t>C</w:t>
      </w:r>
      <w:r w:rsidRPr="00673E2E">
        <w:rPr>
          <w:rFonts w:ascii="Times New Roman" w:hAnsi="Times New Roman"/>
          <w:b/>
          <w:sz w:val="24"/>
          <w:szCs w:val="24"/>
          <w:vertAlign w:val="subscript"/>
        </w:rPr>
        <w:t>18</w:t>
      </w:r>
      <w:r w:rsidRPr="00673E2E">
        <w:rPr>
          <w:rFonts w:ascii="Times New Roman" w:hAnsi="Times New Roman"/>
          <w:b/>
          <w:sz w:val="24"/>
          <w:szCs w:val="24"/>
        </w:rPr>
        <w:t>H</w:t>
      </w:r>
      <w:r w:rsidR="00782661">
        <w:rPr>
          <w:rFonts w:ascii="Times New Roman" w:hAnsi="Times New Roman"/>
          <w:b/>
          <w:sz w:val="24"/>
          <w:szCs w:val="24"/>
          <w:vertAlign w:val="subscript"/>
        </w:rPr>
        <w:t>16</w:t>
      </w:r>
      <w:r w:rsidRPr="00673E2E">
        <w:rPr>
          <w:rFonts w:ascii="Times New Roman" w:hAnsi="Times New Roman"/>
          <w:b/>
          <w:sz w:val="24"/>
          <w:szCs w:val="24"/>
        </w:rPr>
        <w:t>FO</w:t>
      </w:r>
      <w:r w:rsidRPr="00673E2E">
        <w:rPr>
          <w:rFonts w:ascii="Times New Roman" w:hAnsi="Times New Roman"/>
          <w:b/>
          <w:sz w:val="24"/>
          <w:szCs w:val="24"/>
          <w:vertAlign w:val="subscript"/>
        </w:rPr>
        <w:t>3</w:t>
      </w:r>
      <w:r w:rsidRPr="00673E2E">
        <w:rPr>
          <w:rFonts w:ascii="Times New Roman" w:hAnsi="Times New Roman"/>
          <w:b/>
          <w:sz w:val="24"/>
          <w:szCs w:val="24"/>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00782661">
        <w:rPr>
          <w:rFonts w:ascii="Times New Roman" w:hAnsi="Times New Roman"/>
          <w:sz w:val="24"/>
          <w:szCs w:val="24"/>
        </w:rPr>
        <w:t>299</w:t>
      </w:r>
      <w:r w:rsidRPr="00673E2E">
        <w:rPr>
          <w:rFonts w:ascii="Times New Roman" w:hAnsi="Times New Roman"/>
          <w:sz w:val="24"/>
          <w:szCs w:val="24"/>
        </w:rPr>
        <w:t>.10</w:t>
      </w:r>
      <w:r w:rsidR="00782661">
        <w:rPr>
          <w:rFonts w:ascii="Times New Roman" w:hAnsi="Times New Roman"/>
          <w:sz w:val="24"/>
          <w:szCs w:val="24"/>
        </w:rPr>
        <w:t>78</w:t>
      </w:r>
      <w:r>
        <w:rPr>
          <w:rFonts w:ascii="Times New Roman" w:hAnsi="Times New Roman"/>
          <w:sz w:val="24"/>
          <w:szCs w:val="24"/>
        </w:rPr>
        <w:t xml:space="preserve">, </w:t>
      </w:r>
      <w:r w:rsidRPr="007516D6">
        <w:rPr>
          <w:rFonts w:ascii="Times New Roman" w:hAnsi="Times New Roman"/>
          <w:sz w:val="24"/>
          <w:szCs w:val="24"/>
        </w:rPr>
        <w:t xml:space="preserve">found </w:t>
      </w:r>
      <w:r w:rsidR="0067672C">
        <w:rPr>
          <w:rFonts w:ascii="Times New Roman" w:hAnsi="Times New Roman"/>
          <w:sz w:val="24"/>
          <w:szCs w:val="24"/>
        </w:rPr>
        <w:t>299</w:t>
      </w:r>
      <w:r w:rsidR="0067672C" w:rsidRPr="00673E2E">
        <w:rPr>
          <w:rFonts w:ascii="Times New Roman" w:hAnsi="Times New Roman"/>
          <w:sz w:val="24"/>
          <w:szCs w:val="24"/>
        </w:rPr>
        <w:t>.10</w:t>
      </w:r>
      <w:r w:rsidR="0067672C">
        <w:rPr>
          <w:rFonts w:ascii="Times New Roman" w:hAnsi="Times New Roman"/>
          <w:sz w:val="24"/>
          <w:szCs w:val="24"/>
        </w:rPr>
        <w:t>89.</w:t>
      </w:r>
    </w:p>
    <w:p w14:paraId="7708A31F" w14:textId="47B28F5B" w:rsidR="00AE04C0" w:rsidRDefault="00AE04C0" w:rsidP="00AE04C0">
      <w:pPr>
        <w:spacing w:line="480" w:lineRule="auto"/>
        <w:rPr>
          <w:rFonts w:ascii="Times New Roman" w:hAnsi="Times New Roman"/>
          <w:b/>
          <w:sz w:val="24"/>
          <w:szCs w:val="24"/>
        </w:rPr>
      </w:pPr>
      <w:r>
        <w:rPr>
          <w:rFonts w:ascii="Times New Roman" w:hAnsi="Times New Roman"/>
          <w:b/>
          <w:sz w:val="24"/>
          <w:szCs w:val="24"/>
        </w:rPr>
        <w:t xml:space="preserve">Example 51. </w:t>
      </w:r>
      <w:r w:rsidRPr="00697378">
        <w:rPr>
          <w:rFonts w:ascii="Times New Roman" w:eastAsia="TimesNewRomanPSMT" w:hAnsi="Times New Roman"/>
          <w:sz w:val="24"/>
          <w:szCs w:val="24"/>
        </w:rPr>
        <w:t>Methyl 2-phenyl-1-(2,4,5-trifluorophenyl)cycloprop-2-ene-1-carboxylate</w:t>
      </w:r>
      <w:r w:rsidRPr="000F2C38">
        <w:rPr>
          <w:rFonts w:ascii="Times New Roman" w:eastAsia="TimesNewRomanPSMT" w:hAnsi="Times New Roman"/>
          <w:b/>
          <w:sz w:val="24"/>
          <w:szCs w:val="24"/>
        </w:rPr>
        <w:t xml:space="preserve"> </w:t>
      </w:r>
      <w:r w:rsidRPr="000F2C38">
        <w:rPr>
          <w:rFonts w:ascii="Times New Roman" w:hAnsi="Times New Roman"/>
          <w:b/>
          <w:sz w:val="24"/>
          <w:szCs w:val="24"/>
        </w:rPr>
        <w:t>(</w:t>
      </w:r>
      <w:r>
        <w:rPr>
          <w:rFonts w:ascii="Times New Roman" w:hAnsi="Times New Roman"/>
          <w:b/>
          <w:sz w:val="24"/>
          <w:szCs w:val="24"/>
        </w:rPr>
        <w:t>12</w:t>
      </w:r>
      <w:r w:rsidRPr="000F2C38">
        <w:rPr>
          <w:rFonts w:ascii="Times New Roman" w:hAnsi="Times New Roman"/>
          <w:b/>
          <w:sz w:val="24"/>
          <w:szCs w:val="24"/>
        </w:rPr>
        <w:t>h).</w:t>
      </w:r>
    </w:p>
    <w:p w14:paraId="28326BEE" w14:textId="390325D8" w:rsidR="00AA01A4" w:rsidRPr="006B6BCD" w:rsidRDefault="00AA01A4" w:rsidP="00AA01A4">
      <w:pPr>
        <w:spacing w:line="480" w:lineRule="auto"/>
        <w:jc w:val="center"/>
        <w:rPr>
          <w:rFonts w:ascii="Times New Roman" w:hAnsi="Times New Roman"/>
          <w:b/>
          <w:sz w:val="24"/>
          <w:szCs w:val="24"/>
        </w:rPr>
      </w:pPr>
      <w:r>
        <w:object w:dxaOrig="2369" w:dyaOrig="1929" w14:anchorId="1C3504BA">
          <v:shape id="_x0000_i1125" type="#_x0000_t75" style="width:120.3pt;height:95.7pt" o:ole="">
            <v:imagedata r:id="rId261" o:title=""/>
          </v:shape>
          <o:OLEObject Type="Embed" ProgID="ChemDraw.Document.6.0" ShapeID="_x0000_i1125" DrawAspect="Content" ObjectID="_1780927631" r:id="rId262"/>
        </w:object>
      </w:r>
    </w:p>
    <w:p w14:paraId="3E6AEB33" w14:textId="2F2FC951" w:rsidR="00AE04C0" w:rsidRDefault="00AE04C0" w:rsidP="00EC7469">
      <w:pPr>
        <w:spacing w:line="480" w:lineRule="auto"/>
        <w:jc w:val="both"/>
        <w:rPr>
          <w:rFonts w:ascii="Times New Roman" w:hAnsi="Times New Roman"/>
          <w:sz w:val="24"/>
          <w:szCs w:val="24"/>
          <w:lang w:val="pt-BR"/>
        </w:rPr>
      </w:pPr>
      <w:r w:rsidRPr="007516D6">
        <w:rPr>
          <w:rFonts w:ascii="Times New Roman" w:hAnsi="Times New Roman"/>
          <w:noProof/>
          <w:sz w:val="24"/>
          <w:szCs w:val="24"/>
        </w:rPr>
        <w:lastRenderedPageBreak/>
        <w:t xml:space="preserve">The </w:t>
      </w:r>
      <w:r>
        <w:rPr>
          <w:rFonts w:ascii="Times New Roman" w:hAnsi="Times New Roman"/>
          <w:noProof/>
          <w:sz w:val="24"/>
          <w:szCs w:val="24"/>
        </w:rPr>
        <w:t>title comp</w:t>
      </w:r>
      <w:r w:rsidRPr="007516D6">
        <w:rPr>
          <w:rFonts w:ascii="Times New Roman" w:hAnsi="Times New Roman"/>
          <w:noProof/>
          <w:sz w:val="24"/>
          <w:szCs w:val="24"/>
        </w:rPr>
        <w:t>ound was synthesised following the</w:t>
      </w:r>
      <w:r>
        <w:rPr>
          <w:rFonts w:ascii="Times New Roman" w:hAnsi="Times New Roman"/>
          <w:noProof/>
          <w:sz w:val="24"/>
          <w:szCs w:val="24"/>
        </w:rPr>
        <w:t xml:space="preserve"> general</w:t>
      </w:r>
      <w:r w:rsidRPr="007516D6">
        <w:rPr>
          <w:rFonts w:ascii="Times New Roman" w:hAnsi="Times New Roman"/>
          <w:noProof/>
          <w:sz w:val="24"/>
          <w:szCs w:val="24"/>
        </w:rPr>
        <w:t xml:space="preserve"> procedu</w:t>
      </w:r>
      <w:r>
        <w:rPr>
          <w:rFonts w:ascii="Times New Roman" w:hAnsi="Times New Roman"/>
          <w:noProof/>
          <w:sz w:val="24"/>
          <w:szCs w:val="24"/>
        </w:rPr>
        <w:t xml:space="preserve">re described in  section </w:t>
      </w:r>
      <w:r w:rsidR="007640B2">
        <w:rPr>
          <w:rFonts w:ascii="Times New Roman" w:hAnsi="Times New Roman"/>
          <w:noProof/>
          <w:sz w:val="24"/>
          <w:szCs w:val="24"/>
        </w:rPr>
        <w:t>7.3</w:t>
      </w:r>
      <w:r w:rsidRPr="00124516">
        <w:rPr>
          <w:rFonts w:ascii="Times New Roman" w:hAnsi="Times New Roman"/>
          <w:noProof/>
          <w:sz w:val="24"/>
          <w:szCs w:val="24"/>
        </w:rPr>
        <w:t xml:space="preserve">, </w:t>
      </w:r>
      <w:r w:rsidRPr="006E4E50">
        <w:rPr>
          <w:rFonts w:ascii="Times New Roman" w:hAnsi="Times New Roman"/>
          <w:bCs/>
          <w:noProof/>
          <w:sz w:val="24"/>
          <w:szCs w:val="24"/>
        </w:rPr>
        <w:t xml:space="preserve">and involve corresponding reactant exchange </w:t>
      </w:r>
      <w:r>
        <w:rPr>
          <w:rFonts w:ascii="Times New Roman" w:hAnsi="Times New Roman"/>
          <w:bCs/>
          <w:noProof/>
          <w:sz w:val="24"/>
          <w:szCs w:val="24"/>
        </w:rPr>
        <w:t xml:space="preserve">with </w:t>
      </w:r>
      <w:r w:rsidRPr="003420DE">
        <w:rPr>
          <w:rFonts w:ascii="Times New Roman" w:hAnsi="Times New Roman"/>
          <w:bCs/>
          <w:noProof/>
          <w:sz w:val="24"/>
          <w:szCs w:val="24"/>
        </w:rPr>
        <w:t>comp</w:t>
      </w:r>
      <w:r>
        <w:rPr>
          <w:rFonts w:ascii="Times New Roman" w:hAnsi="Times New Roman"/>
          <w:bCs/>
          <w:noProof/>
          <w:sz w:val="24"/>
          <w:szCs w:val="24"/>
        </w:rPr>
        <w:t>o</w:t>
      </w:r>
      <w:r w:rsidRPr="003420DE">
        <w:rPr>
          <w:rFonts w:ascii="Times New Roman" w:hAnsi="Times New Roman"/>
          <w:bCs/>
          <w:noProof/>
          <w:sz w:val="24"/>
          <w:szCs w:val="24"/>
        </w:rPr>
        <w:t>und</w:t>
      </w:r>
      <w:r>
        <w:rPr>
          <w:rFonts w:ascii="Times New Roman" w:hAnsi="Times New Roman"/>
          <w:bCs/>
          <w:noProof/>
          <w:sz w:val="24"/>
          <w:szCs w:val="24"/>
        </w:rPr>
        <w:t xml:space="preserve"> </w:t>
      </w:r>
      <w:r>
        <w:rPr>
          <w:rFonts w:ascii="Times New Roman" w:hAnsi="Times New Roman"/>
          <w:b/>
          <w:noProof/>
          <w:sz w:val="24"/>
          <w:szCs w:val="24"/>
        </w:rPr>
        <w:t>2k</w:t>
      </w:r>
      <w:r>
        <w:rPr>
          <w:rFonts w:ascii="Times New Roman" w:hAnsi="Times New Roman"/>
          <w:bCs/>
          <w:noProof/>
          <w:sz w:val="24"/>
          <w:szCs w:val="24"/>
        </w:rPr>
        <w:t xml:space="preserve"> and compound </w:t>
      </w:r>
      <w:r>
        <w:rPr>
          <w:rFonts w:ascii="Times New Roman" w:hAnsi="Times New Roman"/>
          <w:b/>
          <w:noProof/>
          <w:sz w:val="24"/>
          <w:szCs w:val="24"/>
        </w:rPr>
        <w:t>11a</w:t>
      </w:r>
      <w:r w:rsidRPr="003420DE">
        <w:rPr>
          <w:rFonts w:ascii="Times New Roman" w:hAnsi="Times New Roman"/>
          <w:b/>
          <w:noProof/>
          <w:sz w:val="24"/>
          <w:szCs w:val="24"/>
        </w:rPr>
        <w:t xml:space="preserve"> </w:t>
      </w:r>
      <w:r w:rsidRPr="00066840">
        <w:rPr>
          <w:rFonts w:ascii="Times New Roman" w:hAnsi="Times New Roman"/>
          <w:bCs/>
          <w:noProof/>
          <w:sz w:val="24"/>
          <w:szCs w:val="24"/>
        </w:rPr>
        <w:t>(</w:t>
      </w:r>
      <w:r w:rsidRPr="009640F2">
        <w:rPr>
          <w:rFonts w:ascii="Times New Roman" w:hAnsi="Times New Roman"/>
          <w:color w:val="000000" w:themeColor="text1"/>
          <w:sz w:val="24"/>
          <w:szCs w:val="24"/>
        </w:rPr>
        <w:t>ethynylbenzene</w:t>
      </w:r>
      <w:r>
        <w:rPr>
          <w:rFonts w:ascii="Times New Roman" w:hAnsi="Times New Roman"/>
          <w:bCs/>
          <w:noProof/>
          <w:sz w:val="24"/>
          <w:szCs w:val="24"/>
        </w:rPr>
        <w:t>)</w:t>
      </w:r>
      <w:r w:rsidRPr="007516D6">
        <w:rPr>
          <w:rFonts w:ascii="Times New Roman" w:hAnsi="Times New Roman"/>
          <w:noProof/>
          <w:sz w:val="24"/>
          <w:szCs w:val="24"/>
        </w:rPr>
        <w:t xml:space="preserve">. The crude mixture was concentrated under vacuum and </w:t>
      </w:r>
      <w:r w:rsidRPr="007516D6">
        <w:rPr>
          <w:rFonts w:ascii="Times New Roman" w:hAnsi="Times New Roman"/>
          <w:sz w:val="24"/>
          <w:szCs w:val="24"/>
        </w:rPr>
        <w:t>the product was purified by flash chromatography;</w:t>
      </w:r>
      <w:r w:rsidRPr="007516D6">
        <w:rPr>
          <w:rFonts w:ascii="Times New Roman" w:hAnsi="Times New Roman"/>
          <w:noProof/>
          <w:sz w:val="24"/>
          <w:szCs w:val="24"/>
        </w:rPr>
        <w:t xml:space="preserve"> </w:t>
      </w:r>
      <w:r w:rsidRPr="00F97486">
        <w:rPr>
          <w:rFonts w:ascii="Times New Roman" w:hAnsi="Times New Roman"/>
          <w:b/>
          <w:bCs/>
          <w:noProof/>
          <w:color w:val="0000CC"/>
          <w:sz w:val="24"/>
          <w:szCs w:val="24"/>
        </w:rPr>
        <w:t>R</w:t>
      </w:r>
      <w:r w:rsidRPr="00F97486">
        <w:rPr>
          <w:rFonts w:ascii="Times New Roman" w:hAnsi="Times New Roman"/>
          <w:b/>
          <w:bCs/>
          <w:i/>
          <w:iCs/>
          <w:noProof/>
          <w:color w:val="0000CC"/>
          <w:sz w:val="24"/>
          <w:szCs w:val="24"/>
        </w:rPr>
        <w:t>f</w:t>
      </w:r>
      <w:r w:rsidRPr="006179F9">
        <w:rPr>
          <w:rFonts w:ascii="Times New Roman" w:hAnsi="Times New Roman"/>
          <w:noProof/>
          <w:sz w:val="24"/>
          <w:szCs w:val="24"/>
        </w:rPr>
        <w:t xml:space="preserve"> = </w:t>
      </w:r>
      <w:r w:rsidRPr="004F1460">
        <w:rPr>
          <w:rFonts w:ascii="Times New Roman" w:hAnsi="Times New Roman"/>
          <w:noProof/>
          <w:sz w:val="24"/>
          <w:szCs w:val="24"/>
        </w:rPr>
        <w:t>0.</w:t>
      </w:r>
      <w:r>
        <w:rPr>
          <w:rFonts w:ascii="Times New Roman" w:hAnsi="Times New Roman"/>
          <w:noProof/>
          <w:sz w:val="24"/>
          <w:szCs w:val="24"/>
        </w:rPr>
        <w:t>4</w:t>
      </w:r>
      <w:r w:rsidRPr="004F1460">
        <w:rPr>
          <w:rFonts w:ascii="Times New Roman" w:hAnsi="Times New Roman"/>
          <w:noProof/>
          <w:sz w:val="24"/>
          <w:szCs w:val="24"/>
        </w:rPr>
        <w:t xml:space="preserve"> (</w:t>
      </w:r>
      <w:r>
        <w:rPr>
          <w:rFonts w:ascii="Times New Roman" w:hAnsi="Times New Roman"/>
          <w:noProof/>
          <w:sz w:val="24"/>
          <w:szCs w:val="24"/>
        </w:rPr>
        <w:t>5</w:t>
      </w:r>
      <w:r w:rsidRPr="004F1460">
        <w:rPr>
          <w:rFonts w:ascii="Times New Roman" w:hAnsi="Times New Roman"/>
          <w:noProof/>
          <w:sz w:val="24"/>
          <w:szCs w:val="24"/>
        </w:rPr>
        <w:t xml:space="preserve">% </w:t>
      </w:r>
      <w:r w:rsidRPr="00F04AA9">
        <w:rPr>
          <w:rFonts w:ascii="Times New Roman" w:hAnsi="Times New Roman"/>
          <w:noProof/>
          <w:sz w:val="24"/>
          <w:szCs w:val="24"/>
        </w:rPr>
        <w:t>ethylacetate/hexane);</w:t>
      </w:r>
      <w:r>
        <w:rPr>
          <w:rFonts w:ascii="Times New Roman" w:hAnsi="Times New Roman"/>
          <w:noProof/>
          <w:sz w:val="24"/>
          <w:szCs w:val="24"/>
        </w:rPr>
        <w:t xml:space="preserve"> </w:t>
      </w:r>
      <w:r>
        <w:rPr>
          <w:rFonts w:ascii="Times New Roman" w:hAnsi="Times New Roman"/>
          <w:bCs/>
          <w:noProof/>
          <w:sz w:val="24"/>
          <w:szCs w:val="24"/>
        </w:rPr>
        <w:t xml:space="preserve">to give </w:t>
      </w:r>
      <w:r>
        <w:rPr>
          <w:rFonts w:ascii="Times New Roman" w:hAnsi="Times New Roman"/>
          <w:bCs/>
          <w:sz w:val="24"/>
          <w:szCs w:val="24"/>
        </w:rPr>
        <w:t xml:space="preserve">compound </w:t>
      </w:r>
      <w:r>
        <w:rPr>
          <w:rFonts w:ascii="Times New Roman" w:hAnsi="Times New Roman"/>
          <w:b/>
          <w:sz w:val="24"/>
          <w:szCs w:val="24"/>
        </w:rPr>
        <w:t xml:space="preserve">12h </w:t>
      </w:r>
      <w:r w:rsidRPr="00204278">
        <w:rPr>
          <w:rFonts w:ascii="Times New Roman" w:hAnsi="Times New Roman"/>
          <w:bCs/>
          <w:sz w:val="24"/>
          <w:szCs w:val="24"/>
        </w:rPr>
        <w:t>(</w:t>
      </w:r>
      <w:r w:rsidR="00A52D6C">
        <w:rPr>
          <w:rFonts w:ascii="Times New Roman" w:hAnsi="Times New Roman"/>
          <w:bCs/>
          <w:sz w:val="24"/>
          <w:szCs w:val="24"/>
        </w:rPr>
        <w:t>0.408 g in 5</w:t>
      </w:r>
      <w:r>
        <w:rPr>
          <w:rFonts w:ascii="Times New Roman" w:hAnsi="Times New Roman"/>
          <w:bCs/>
          <w:sz w:val="24"/>
          <w:szCs w:val="24"/>
        </w:rPr>
        <w:t xml:space="preserve"> h, 89</w:t>
      </w:r>
      <w:r w:rsidRPr="006307E4">
        <w:rPr>
          <w:rFonts w:ascii="Times New Roman" w:hAnsi="Times New Roman"/>
          <w:bCs/>
          <w:sz w:val="24"/>
          <w:szCs w:val="24"/>
        </w:rPr>
        <w:t>%</w:t>
      </w:r>
      <w:r>
        <w:rPr>
          <w:rFonts w:ascii="Times New Roman" w:hAnsi="Times New Roman"/>
          <w:bCs/>
          <w:sz w:val="24"/>
          <w:szCs w:val="24"/>
        </w:rPr>
        <w:t xml:space="preserve">) </w:t>
      </w:r>
      <w:r>
        <w:rPr>
          <w:rFonts w:ascii="Times New Roman" w:hAnsi="Times New Roman"/>
          <w:sz w:val="24"/>
          <w:szCs w:val="24"/>
        </w:rPr>
        <w:t xml:space="preserve">as a yellow oil.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sidRPr="004D0CCD">
        <w:rPr>
          <w:rFonts w:ascii="Times New Roman" w:hAnsi="Times New Roman"/>
          <w:b/>
          <w:color w:val="0000CC"/>
          <w:sz w:val="24"/>
          <w:szCs w:val="24"/>
        </w:rPr>
        <w:t>(500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sz w:val="24"/>
          <w:szCs w:val="24"/>
        </w:rPr>
        <w:t>δ 7.66 – 7.</w:t>
      </w:r>
      <w:r w:rsidR="00FA659F">
        <w:rPr>
          <w:rFonts w:ascii="Times New Roman" w:hAnsi="Times New Roman"/>
          <w:sz w:val="24"/>
          <w:szCs w:val="24"/>
        </w:rPr>
        <w:t>65</w:t>
      </w:r>
      <w:r>
        <w:rPr>
          <w:rFonts w:ascii="Times New Roman" w:hAnsi="Times New Roman"/>
          <w:sz w:val="24"/>
          <w:szCs w:val="24"/>
        </w:rPr>
        <w:t xml:space="preserve"> (m, 2H), 7.4</w:t>
      </w:r>
      <w:r w:rsidR="00FA659F">
        <w:rPr>
          <w:rFonts w:ascii="Times New Roman" w:hAnsi="Times New Roman"/>
          <w:sz w:val="24"/>
          <w:szCs w:val="24"/>
        </w:rPr>
        <w:t>8</w:t>
      </w:r>
      <w:r>
        <w:rPr>
          <w:rFonts w:ascii="Times New Roman" w:hAnsi="Times New Roman"/>
          <w:sz w:val="24"/>
          <w:szCs w:val="24"/>
        </w:rPr>
        <w:t xml:space="preserve"> – 7.4</w:t>
      </w:r>
      <w:r w:rsidR="00FA659F">
        <w:rPr>
          <w:rFonts w:ascii="Times New Roman" w:hAnsi="Times New Roman"/>
          <w:sz w:val="24"/>
          <w:szCs w:val="24"/>
        </w:rPr>
        <w:t>2</w:t>
      </w:r>
      <w:r>
        <w:rPr>
          <w:rFonts w:ascii="Times New Roman" w:hAnsi="Times New Roman"/>
          <w:sz w:val="24"/>
          <w:szCs w:val="24"/>
        </w:rPr>
        <w:t xml:space="preserve"> (m, 3H), 7.2</w:t>
      </w:r>
      <w:r w:rsidR="00FA659F">
        <w:rPr>
          <w:rFonts w:ascii="Times New Roman" w:hAnsi="Times New Roman"/>
          <w:sz w:val="24"/>
          <w:szCs w:val="24"/>
        </w:rPr>
        <w:t>2</w:t>
      </w:r>
      <w:r>
        <w:rPr>
          <w:rFonts w:ascii="Times New Roman" w:hAnsi="Times New Roman"/>
          <w:sz w:val="24"/>
          <w:szCs w:val="24"/>
        </w:rPr>
        <w:t xml:space="preserve"> (s, 1H), 7.03 – 6.9</w:t>
      </w:r>
      <w:r w:rsidR="00FA659F">
        <w:rPr>
          <w:rFonts w:ascii="Times New Roman" w:hAnsi="Times New Roman"/>
          <w:sz w:val="24"/>
          <w:szCs w:val="24"/>
        </w:rPr>
        <w:t>8</w:t>
      </w:r>
      <w:r>
        <w:rPr>
          <w:rFonts w:ascii="Times New Roman" w:hAnsi="Times New Roman"/>
          <w:sz w:val="24"/>
          <w:szCs w:val="24"/>
        </w:rPr>
        <w:t xml:space="preserve"> (m, 1H), 6.93 – 6.88 (m, 1H), 3.7</w:t>
      </w:r>
      <w:r w:rsidR="00FA659F">
        <w:rPr>
          <w:rFonts w:ascii="Times New Roman" w:hAnsi="Times New Roman"/>
          <w:sz w:val="24"/>
          <w:szCs w:val="24"/>
        </w:rPr>
        <w:t>1</w:t>
      </w:r>
      <w:r>
        <w:rPr>
          <w:rFonts w:ascii="Times New Roman" w:hAnsi="Times New Roman"/>
          <w:sz w:val="24"/>
          <w:szCs w:val="24"/>
        </w:rPr>
        <w:t xml:space="preserve"> (s, 3H). </w:t>
      </w:r>
      <w:r w:rsidRPr="009D0D6A">
        <w:rPr>
          <w:rFonts w:ascii="Times New Roman" w:hAnsi="Times New Roman"/>
          <w:b/>
          <w:bCs/>
          <w:color w:val="0000CC"/>
          <w:sz w:val="24"/>
          <w:szCs w:val="24"/>
          <w:vertAlign w:val="superscript"/>
          <w:lang w:val="pt-BR"/>
        </w:rPr>
        <w:t>13</w:t>
      </w:r>
      <w:r w:rsidRPr="009D0D6A">
        <w:rPr>
          <w:rFonts w:ascii="Times New Roman" w:hAnsi="Times New Roman"/>
          <w:b/>
          <w:bCs/>
          <w:color w:val="0000CC"/>
          <w:sz w:val="24"/>
          <w:szCs w:val="24"/>
          <w:lang w:val="pt-BR"/>
        </w:rPr>
        <w:t>C NMR</w:t>
      </w:r>
      <w:r w:rsidRPr="009D0D6A">
        <w:rPr>
          <w:rFonts w:ascii="Times New Roman" w:hAnsi="Times New Roman"/>
          <w:color w:val="0000CC"/>
          <w:sz w:val="24"/>
          <w:szCs w:val="24"/>
          <w:lang w:val="pt-BR"/>
        </w:rPr>
        <w:t xml:space="preserve"> </w:t>
      </w:r>
      <w:r w:rsidRPr="009D0D6A">
        <w:rPr>
          <w:rFonts w:ascii="Times New Roman" w:hAnsi="Times New Roman"/>
          <w:b/>
          <w:color w:val="0000CC"/>
          <w:sz w:val="24"/>
          <w:szCs w:val="24"/>
          <w:lang w:val="pt-BR"/>
        </w:rPr>
        <w:t>(176 MHz, CDCl</w:t>
      </w:r>
      <w:r w:rsidRPr="009D0D6A">
        <w:rPr>
          <w:rFonts w:ascii="Times New Roman" w:hAnsi="Times New Roman"/>
          <w:b/>
          <w:color w:val="0000CC"/>
          <w:sz w:val="24"/>
          <w:szCs w:val="24"/>
          <w:vertAlign w:val="subscript"/>
          <w:lang w:val="pt-BR"/>
        </w:rPr>
        <w:t>3</w:t>
      </w:r>
      <w:r w:rsidRPr="009D0D6A">
        <w:rPr>
          <w:rFonts w:ascii="Times New Roman" w:hAnsi="Times New Roman"/>
          <w:b/>
          <w:color w:val="0000CC"/>
          <w:sz w:val="24"/>
          <w:szCs w:val="24"/>
          <w:lang w:val="pt-BR"/>
        </w:rPr>
        <w:t>)</w:t>
      </w:r>
      <w:r w:rsidRPr="009D0D6A">
        <w:rPr>
          <w:rFonts w:ascii="Times New Roman" w:hAnsi="Times New Roman"/>
          <w:color w:val="0000CC"/>
          <w:sz w:val="24"/>
          <w:szCs w:val="24"/>
          <w:lang w:val="pt-BR"/>
        </w:rPr>
        <w:t xml:space="preserve"> </w:t>
      </w:r>
      <w:r>
        <w:rPr>
          <w:rFonts w:ascii="Times New Roman" w:hAnsi="Times New Roman"/>
          <w:sz w:val="24"/>
          <w:szCs w:val="24"/>
          <w:lang w:val="el-GR"/>
        </w:rPr>
        <w:t xml:space="preserve">δ 174.06, 157.56, 156.13, 149.99, 148.57, 147.43, 145.97, 130.64, 130.05, 129.14, 125.39, 125.29, 124.77, 118.69, 117.83, 117.75, 105.78, 105.62, 105.50, 98.98, 52.69, 29.83, 29.28. </w:t>
      </w:r>
      <w:r w:rsidR="00092448" w:rsidRPr="00DB2A3E">
        <w:rPr>
          <w:rFonts w:ascii="Times New Roman" w:hAnsi="Times New Roman"/>
          <w:b/>
          <w:bCs/>
          <w:color w:val="0000CC"/>
          <w:sz w:val="24"/>
          <w:szCs w:val="24"/>
          <w:vertAlign w:val="superscript"/>
        </w:rPr>
        <w:t>19</w:t>
      </w:r>
      <w:r w:rsidR="00092448" w:rsidRPr="00DB2A3E">
        <w:rPr>
          <w:rFonts w:ascii="Times New Roman" w:hAnsi="Times New Roman"/>
          <w:b/>
          <w:bCs/>
          <w:color w:val="0000CC"/>
          <w:sz w:val="24"/>
          <w:szCs w:val="24"/>
        </w:rPr>
        <w:t>F NMR (</w:t>
      </w:r>
      <w:r w:rsidR="00092448">
        <w:rPr>
          <w:rFonts w:ascii="Times New Roman" w:hAnsi="Times New Roman"/>
          <w:b/>
          <w:bCs/>
          <w:color w:val="0000CC"/>
          <w:sz w:val="24"/>
          <w:szCs w:val="24"/>
        </w:rPr>
        <w:t>471</w:t>
      </w:r>
      <w:r w:rsidR="00092448" w:rsidRPr="00DB2A3E">
        <w:rPr>
          <w:rFonts w:ascii="Times New Roman" w:hAnsi="Times New Roman"/>
          <w:b/>
          <w:bCs/>
          <w:color w:val="0000CC"/>
          <w:sz w:val="24"/>
          <w:szCs w:val="24"/>
        </w:rPr>
        <w:t xml:space="preserve"> MHz, CDCl</w:t>
      </w:r>
      <w:r w:rsidR="00092448" w:rsidRPr="00DB2A3E">
        <w:rPr>
          <w:rFonts w:ascii="Times New Roman" w:hAnsi="Times New Roman"/>
          <w:b/>
          <w:bCs/>
          <w:color w:val="0000CC"/>
          <w:sz w:val="24"/>
          <w:szCs w:val="24"/>
          <w:vertAlign w:val="subscript"/>
        </w:rPr>
        <w:t>3</w:t>
      </w:r>
      <w:r w:rsidR="00092448" w:rsidRPr="00DB2A3E">
        <w:rPr>
          <w:rFonts w:ascii="Times New Roman" w:hAnsi="Times New Roman"/>
          <w:b/>
          <w:bCs/>
          <w:color w:val="0000CC"/>
          <w:sz w:val="24"/>
          <w:szCs w:val="24"/>
        </w:rPr>
        <w:t xml:space="preserve">) </w:t>
      </w:r>
      <w:r w:rsidR="00092448" w:rsidRPr="00DB2A3E">
        <w:rPr>
          <w:rFonts w:ascii="Times New Roman" w:hAnsi="Times New Roman"/>
          <w:sz w:val="24"/>
          <w:szCs w:val="24"/>
        </w:rPr>
        <w:t>δ -11</w:t>
      </w:r>
      <w:r w:rsidR="00092448">
        <w:rPr>
          <w:rFonts w:ascii="Times New Roman" w:hAnsi="Times New Roman"/>
          <w:sz w:val="24"/>
          <w:szCs w:val="24"/>
        </w:rPr>
        <w:t>5</w:t>
      </w:r>
      <w:r w:rsidR="00092448" w:rsidRPr="00DB2A3E">
        <w:rPr>
          <w:rFonts w:ascii="Times New Roman" w:hAnsi="Times New Roman"/>
          <w:sz w:val="24"/>
          <w:szCs w:val="24"/>
        </w:rPr>
        <w:t>.</w:t>
      </w:r>
      <w:r w:rsidR="00092448">
        <w:rPr>
          <w:rFonts w:ascii="Times New Roman" w:hAnsi="Times New Roman"/>
          <w:sz w:val="24"/>
          <w:szCs w:val="24"/>
        </w:rPr>
        <w:t>94, -115.96, -135.30, -135.34, -142,94, -142.98, -143.01</w:t>
      </w:r>
      <w:r w:rsidR="00092448" w:rsidRPr="00DB2A3E">
        <w:rPr>
          <w:rFonts w:ascii="Times New Roman" w:hAnsi="Times New Roman"/>
          <w:b/>
          <w:bCs/>
          <w:sz w:val="24"/>
          <w:szCs w:val="24"/>
        </w:rPr>
        <w:t>.</w:t>
      </w:r>
      <w:r w:rsidR="00092448" w:rsidRPr="00DB2A3E">
        <w:rPr>
          <w:rFonts w:ascii="Times New Roman" w:hAnsi="Times New Roman"/>
          <w:sz w:val="24"/>
          <w:szCs w:val="24"/>
        </w:rPr>
        <w:t xml:space="preserve"> </w:t>
      </w:r>
      <w:r w:rsidRPr="009D0D6A">
        <w:rPr>
          <w:rFonts w:ascii="Times New Roman" w:hAnsi="Times New Roman"/>
          <w:b/>
          <w:bCs/>
          <w:color w:val="0000CC"/>
          <w:sz w:val="24"/>
          <w:szCs w:val="24"/>
          <w:lang w:val="pt-BR"/>
        </w:rPr>
        <w:t>IR (</w:t>
      </w:r>
      <w:r w:rsidRPr="004D0CCD">
        <w:rPr>
          <w:rFonts w:ascii="Symbol" w:hAnsi="Symbol"/>
          <w:b/>
          <w:bCs/>
          <w:color w:val="0000CC"/>
          <w:sz w:val="24"/>
          <w:szCs w:val="24"/>
        </w:rPr>
        <w:t></w:t>
      </w:r>
      <w:r w:rsidRPr="009D0D6A">
        <w:rPr>
          <w:rFonts w:ascii="Times New Roman" w:hAnsi="Times New Roman"/>
          <w:b/>
          <w:bCs/>
          <w:color w:val="0000CC"/>
          <w:sz w:val="24"/>
          <w:szCs w:val="24"/>
          <w:vertAlign w:val="subscript"/>
          <w:lang w:val="pt-BR"/>
        </w:rPr>
        <w:t>max</w:t>
      </w:r>
      <w:r w:rsidRPr="009D0D6A">
        <w:rPr>
          <w:rFonts w:ascii="Times New Roman" w:hAnsi="Times New Roman"/>
          <w:b/>
          <w:bCs/>
          <w:color w:val="0000CC"/>
          <w:sz w:val="24"/>
          <w:szCs w:val="24"/>
          <w:lang w:val="pt-BR"/>
        </w:rPr>
        <w:t>):</w:t>
      </w:r>
      <w:r w:rsidRPr="009D0D6A">
        <w:rPr>
          <w:rFonts w:ascii="Times New Roman" w:hAnsi="Times New Roman"/>
          <w:color w:val="0000CC"/>
          <w:sz w:val="24"/>
          <w:szCs w:val="24"/>
          <w:lang w:val="pt-BR"/>
        </w:rPr>
        <w:t xml:space="preserve">  </w:t>
      </w:r>
      <w:r w:rsidRPr="009D0D6A">
        <w:rPr>
          <w:rFonts w:ascii="Times New Roman" w:hAnsi="Times New Roman"/>
          <w:sz w:val="24"/>
          <w:szCs w:val="24"/>
          <w:lang w:val="pt-BR"/>
        </w:rPr>
        <w:t>3071.13, 2956.10, 1724.39, 1512.59, 1247.95, 880.71 cm</w:t>
      </w:r>
      <w:r w:rsidRPr="009D0D6A">
        <w:rPr>
          <w:rFonts w:ascii="Times New Roman" w:hAnsi="Times New Roman"/>
          <w:sz w:val="24"/>
          <w:szCs w:val="24"/>
          <w:vertAlign w:val="superscript"/>
          <w:lang w:val="pt-BR"/>
        </w:rPr>
        <w:t>-1</w:t>
      </w:r>
      <w:r w:rsidRPr="009D0D6A">
        <w:rPr>
          <w:rFonts w:ascii="Times New Roman" w:hAnsi="Times New Roman"/>
          <w:sz w:val="24"/>
          <w:szCs w:val="24"/>
          <w:lang w:val="pt-BR"/>
        </w:rPr>
        <w:t>.</w:t>
      </w:r>
      <w:r w:rsidRPr="009D0D6A">
        <w:rPr>
          <w:rFonts w:ascii="Times New Roman" w:hAnsi="Times New Roman"/>
          <w:b/>
          <w:bCs/>
          <w:color w:val="0000CC"/>
          <w:sz w:val="24"/>
          <w:szCs w:val="24"/>
          <w:lang w:val="pt-BR"/>
        </w:rPr>
        <w:t xml:space="preserve"> HRMS (ESI):</w:t>
      </w:r>
      <w:r w:rsidRPr="009D0D6A">
        <w:rPr>
          <w:rFonts w:ascii="Times New Roman" w:hAnsi="Times New Roman"/>
          <w:color w:val="0000CC"/>
          <w:sz w:val="24"/>
          <w:szCs w:val="24"/>
          <w:lang w:val="pt-BR"/>
        </w:rPr>
        <w:t xml:space="preserve"> </w:t>
      </w:r>
      <w:r w:rsidRPr="009D0D6A">
        <w:rPr>
          <w:rFonts w:ascii="Times New Roman" w:hAnsi="Times New Roman"/>
          <w:i/>
          <w:iCs/>
          <w:sz w:val="24"/>
          <w:szCs w:val="24"/>
          <w:lang w:val="pt-BR"/>
        </w:rPr>
        <w:t>m/z</w:t>
      </w:r>
      <w:r w:rsidRPr="009D0D6A">
        <w:rPr>
          <w:rFonts w:ascii="Times New Roman" w:hAnsi="Times New Roman"/>
          <w:sz w:val="24"/>
          <w:szCs w:val="24"/>
          <w:lang w:val="pt-BR"/>
        </w:rPr>
        <w:t xml:space="preserve"> calcd for</w:t>
      </w:r>
      <w:r w:rsidRPr="009D0D6A">
        <w:rPr>
          <w:rFonts w:ascii="Times New Roman" w:hAnsi="Times New Roman"/>
          <w:b/>
          <w:sz w:val="24"/>
          <w:szCs w:val="24"/>
          <w:lang w:val="pt-BR"/>
        </w:rPr>
        <w:t xml:space="preserve"> C</w:t>
      </w:r>
      <w:r w:rsidRPr="009D0D6A">
        <w:rPr>
          <w:rFonts w:ascii="Times New Roman" w:hAnsi="Times New Roman"/>
          <w:b/>
          <w:sz w:val="24"/>
          <w:szCs w:val="24"/>
          <w:vertAlign w:val="subscript"/>
          <w:lang w:val="pt-BR"/>
        </w:rPr>
        <w:t>17</w:t>
      </w:r>
      <w:r w:rsidRPr="009D0D6A">
        <w:rPr>
          <w:rFonts w:ascii="Times New Roman" w:hAnsi="Times New Roman"/>
          <w:b/>
          <w:sz w:val="24"/>
          <w:szCs w:val="24"/>
          <w:lang w:val="pt-BR"/>
        </w:rPr>
        <w:t>H</w:t>
      </w:r>
      <w:r w:rsidR="00782661">
        <w:rPr>
          <w:rFonts w:ascii="Times New Roman" w:hAnsi="Times New Roman"/>
          <w:b/>
          <w:sz w:val="24"/>
          <w:szCs w:val="24"/>
          <w:vertAlign w:val="subscript"/>
          <w:lang w:val="pt-BR"/>
        </w:rPr>
        <w:t>12</w:t>
      </w:r>
      <w:r w:rsidRPr="009D0D6A">
        <w:rPr>
          <w:rFonts w:ascii="Times New Roman" w:hAnsi="Times New Roman"/>
          <w:b/>
          <w:sz w:val="24"/>
          <w:szCs w:val="24"/>
          <w:lang w:val="pt-BR"/>
        </w:rPr>
        <w:t>F</w:t>
      </w:r>
      <w:r w:rsidRPr="009D0D6A">
        <w:rPr>
          <w:rFonts w:ascii="Times New Roman" w:hAnsi="Times New Roman"/>
          <w:b/>
          <w:sz w:val="24"/>
          <w:szCs w:val="24"/>
          <w:vertAlign w:val="subscript"/>
          <w:lang w:val="pt-BR"/>
        </w:rPr>
        <w:t>3</w:t>
      </w:r>
      <w:r w:rsidRPr="009D0D6A">
        <w:rPr>
          <w:rFonts w:ascii="Times New Roman" w:hAnsi="Times New Roman"/>
          <w:b/>
          <w:sz w:val="24"/>
          <w:szCs w:val="24"/>
          <w:lang w:val="pt-BR"/>
        </w:rPr>
        <w:t>O</w:t>
      </w:r>
      <w:r w:rsidRPr="009D0D6A">
        <w:rPr>
          <w:rFonts w:ascii="Times New Roman" w:hAnsi="Times New Roman"/>
          <w:b/>
          <w:sz w:val="24"/>
          <w:szCs w:val="24"/>
          <w:vertAlign w:val="subscript"/>
          <w:lang w:val="pt-BR"/>
        </w:rPr>
        <w:t xml:space="preserve">2 </w:t>
      </w:r>
      <w:r w:rsidRPr="009D0D6A">
        <w:rPr>
          <w:rFonts w:ascii="Times New Roman" w:hAnsi="Times New Roman"/>
          <w:sz w:val="24"/>
          <w:szCs w:val="24"/>
          <w:lang w:val="pt-BR"/>
        </w:rPr>
        <w:t>[M+H]</w:t>
      </w:r>
      <w:r w:rsidRPr="009D0D6A">
        <w:rPr>
          <w:rFonts w:ascii="Times New Roman" w:hAnsi="Times New Roman"/>
          <w:sz w:val="24"/>
          <w:szCs w:val="24"/>
          <w:vertAlign w:val="superscript"/>
          <w:lang w:val="pt-BR"/>
        </w:rPr>
        <w:t xml:space="preserve">+ </w:t>
      </w:r>
      <w:r w:rsidR="00782661">
        <w:rPr>
          <w:rFonts w:ascii="Times New Roman" w:hAnsi="Times New Roman"/>
          <w:sz w:val="24"/>
          <w:szCs w:val="24"/>
          <w:lang w:val="pt-BR"/>
        </w:rPr>
        <w:t>305.0784</w:t>
      </w:r>
      <w:r w:rsidRPr="009D0D6A">
        <w:rPr>
          <w:rFonts w:ascii="Times New Roman" w:hAnsi="Times New Roman"/>
          <w:sz w:val="24"/>
          <w:szCs w:val="24"/>
          <w:lang w:val="pt-BR"/>
        </w:rPr>
        <w:t xml:space="preserve">, found </w:t>
      </w:r>
      <w:r w:rsidR="0067672C">
        <w:rPr>
          <w:rFonts w:ascii="Times New Roman" w:hAnsi="Times New Roman"/>
          <w:sz w:val="24"/>
          <w:szCs w:val="24"/>
          <w:lang w:val="pt-BR"/>
        </w:rPr>
        <w:t>305.0797.</w:t>
      </w:r>
    </w:p>
    <w:p w14:paraId="76B0CC25" w14:textId="77777777" w:rsidR="001D085C" w:rsidRDefault="001D085C" w:rsidP="001755CA">
      <w:pPr>
        <w:spacing w:line="480" w:lineRule="auto"/>
        <w:jc w:val="both"/>
        <w:rPr>
          <w:rFonts w:ascii="Times New Roman" w:hAnsi="Times New Roman"/>
          <w:b/>
          <w:color w:val="000000" w:themeColor="text1"/>
          <w:sz w:val="24"/>
          <w:szCs w:val="24"/>
        </w:rPr>
        <w:sectPr w:rsidR="001D085C">
          <w:pgSz w:w="11906" w:h="16838"/>
          <w:pgMar w:top="1440" w:right="1440" w:bottom="1440" w:left="1440" w:header="720" w:footer="720" w:gutter="0"/>
          <w:cols w:space="720"/>
          <w:docGrid w:linePitch="360"/>
        </w:sectPr>
      </w:pPr>
    </w:p>
    <w:p w14:paraId="5056B9C4" w14:textId="73AE0989" w:rsidR="001755CA" w:rsidRDefault="001755CA" w:rsidP="001755CA">
      <w:pPr>
        <w:spacing w:line="480" w:lineRule="auto"/>
        <w:jc w:val="both"/>
        <w:rPr>
          <w:rFonts w:ascii="Times New Roman" w:hAnsi="Times New Roman"/>
          <w:color w:val="000000" w:themeColor="text1"/>
          <w:sz w:val="24"/>
          <w:szCs w:val="24"/>
        </w:rPr>
      </w:pPr>
      <w:r w:rsidRPr="001755CA">
        <w:rPr>
          <w:rFonts w:ascii="Times New Roman" w:hAnsi="Times New Roman"/>
          <w:b/>
          <w:color w:val="000000" w:themeColor="text1"/>
          <w:sz w:val="24"/>
          <w:szCs w:val="24"/>
        </w:rPr>
        <w:lastRenderedPageBreak/>
        <w:t>Table S1</w:t>
      </w:r>
      <w:r w:rsidR="00074CF8">
        <w:rPr>
          <w:rFonts w:ascii="Times New Roman" w:hAnsi="Times New Roman"/>
          <w:b/>
          <w:color w:val="000000" w:themeColor="text1"/>
          <w:sz w:val="24"/>
          <w:szCs w:val="24"/>
        </w:rPr>
        <w:t>3</w:t>
      </w:r>
      <w:r w:rsidRPr="001755CA">
        <w:rPr>
          <w:rFonts w:ascii="Times New Roman" w:hAnsi="Times New Roman"/>
          <w:b/>
          <w:color w:val="000000" w:themeColor="text1"/>
          <w:sz w:val="24"/>
          <w:szCs w:val="24"/>
        </w:rPr>
        <w:t>.</w:t>
      </w:r>
      <w:r w:rsidRPr="00B75388">
        <w:rPr>
          <w:rFonts w:ascii="Times New Roman" w:hAnsi="Times New Roman"/>
          <w:color w:val="000000" w:themeColor="text1"/>
          <w:sz w:val="24"/>
          <w:szCs w:val="24"/>
        </w:rPr>
        <w:t xml:space="preserve"> </w:t>
      </w:r>
      <w:r>
        <w:rPr>
          <w:rFonts w:ascii="Times New Roman" w:hAnsi="Times New Roman"/>
          <w:color w:val="000000" w:themeColor="text1"/>
          <w:sz w:val="24"/>
          <w:szCs w:val="24"/>
        </w:rPr>
        <w:t xml:space="preserve">Comparative result for </w:t>
      </w:r>
      <w:r w:rsidR="004D22AE" w:rsidRPr="004D22AE">
        <w:rPr>
          <w:rFonts w:ascii="Times New Roman" w:hAnsi="Times New Roman"/>
          <w:color w:val="000000" w:themeColor="text1"/>
          <w:sz w:val="24"/>
          <w:szCs w:val="24"/>
        </w:rPr>
        <w:t xml:space="preserve">C-C bond formation, </w:t>
      </w:r>
      <w:r w:rsidR="004D22AE">
        <w:rPr>
          <w:rFonts w:ascii="Times New Roman" w:hAnsi="Times New Roman"/>
          <w:color w:val="000000" w:themeColor="text1"/>
          <w:sz w:val="24"/>
          <w:szCs w:val="24"/>
        </w:rPr>
        <w:t>(</w:t>
      </w:r>
      <w:r w:rsidR="004D22AE" w:rsidRPr="004D22AE">
        <w:rPr>
          <w:rFonts w:ascii="Times New Roman" w:hAnsi="Times New Roman"/>
          <w:color w:val="000000" w:themeColor="text1"/>
          <w:sz w:val="24"/>
          <w:szCs w:val="24"/>
        </w:rPr>
        <w:t>cyclopropenation)</w:t>
      </w:r>
      <w:r>
        <w:rPr>
          <w:rFonts w:ascii="Times New Roman" w:hAnsi="Times New Roman"/>
          <w:color w:val="000000" w:themeColor="text1"/>
          <w:sz w:val="24"/>
          <w:szCs w:val="24"/>
        </w:rPr>
        <w:t>.</w:t>
      </w:r>
    </w:p>
    <w:tbl>
      <w:tblPr>
        <w:tblStyle w:val="TableGrid"/>
        <w:tblW w:w="96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
        <w:gridCol w:w="2130"/>
        <w:gridCol w:w="1441"/>
        <w:gridCol w:w="1807"/>
        <w:gridCol w:w="3451"/>
      </w:tblGrid>
      <w:tr w:rsidR="001755CA" w14:paraId="4ABB0EAE" w14:textId="77777777" w:rsidTr="00EE2D04">
        <w:tc>
          <w:tcPr>
            <w:tcW w:w="816" w:type="dxa"/>
            <w:tcBorders>
              <w:top w:val="single" w:sz="4" w:space="0" w:color="auto"/>
              <w:bottom w:val="single" w:sz="4" w:space="0" w:color="auto"/>
            </w:tcBorders>
          </w:tcPr>
          <w:p w14:paraId="2A217743" w14:textId="77777777" w:rsidR="001755CA" w:rsidRPr="00BC0C18" w:rsidRDefault="001755CA" w:rsidP="00B92114">
            <w:pPr>
              <w:spacing w:line="480" w:lineRule="auto"/>
              <w:jc w:val="center"/>
              <w:rPr>
                <w:rFonts w:ascii="Times New Roman" w:hAnsi="Times New Roman"/>
                <w:b/>
                <w:color w:val="000000" w:themeColor="text1"/>
                <w:sz w:val="24"/>
                <w:szCs w:val="24"/>
              </w:rPr>
            </w:pPr>
            <w:r w:rsidRPr="00BC0C18">
              <w:rPr>
                <w:rFonts w:ascii="Times New Roman" w:hAnsi="Times New Roman"/>
                <w:b/>
                <w:color w:val="000000" w:themeColor="text1"/>
                <w:sz w:val="24"/>
                <w:szCs w:val="24"/>
              </w:rPr>
              <w:t>Entry</w:t>
            </w:r>
          </w:p>
        </w:tc>
        <w:tc>
          <w:tcPr>
            <w:tcW w:w="2117" w:type="dxa"/>
            <w:tcBorders>
              <w:top w:val="single" w:sz="4" w:space="0" w:color="auto"/>
              <w:bottom w:val="single" w:sz="4" w:space="0" w:color="auto"/>
            </w:tcBorders>
          </w:tcPr>
          <w:p w14:paraId="60E8FDC2" w14:textId="77777777" w:rsidR="001755CA" w:rsidRDefault="001755CA" w:rsidP="00B92114">
            <w:pPr>
              <w:spacing w:line="48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 xml:space="preserve">Compound </w:t>
            </w:r>
            <w:r w:rsidRPr="005E136E">
              <w:rPr>
                <w:rFonts w:ascii="Times New Roman" w:hAnsi="Times New Roman"/>
                <w:b/>
                <w:color w:val="000000" w:themeColor="text1"/>
                <w:sz w:val="24"/>
                <w:szCs w:val="24"/>
              </w:rPr>
              <w:t>2a</w:t>
            </w:r>
          </w:p>
        </w:tc>
        <w:tc>
          <w:tcPr>
            <w:tcW w:w="1448" w:type="dxa"/>
            <w:tcBorders>
              <w:top w:val="single" w:sz="4" w:space="0" w:color="auto"/>
              <w:bottom w:val="single" w:sz="4" w:space="0" w:color="auto"/>
            </w:tcBorders>
          </w:tcPr>
          <w:p w14:paraId="655BF30F" w14:textId="77777777" w:rsidR="001755CA" w:rsidRDefault="001755CA" w:rsidP="00B92114">
            <w:pPr>
              <w:spacing w:line="48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 xml:space="preserve">Reagent </w:t>
            </w:r>
            <w:r w:rsidRPr="005E136E">
              <w:rPr>
                <w:rFonts w:ascii="Times New Roman" w:hAnsi="Times New Roman"/>
                <w:b/>
                <w:color w:val="000000" w:themeColor="text1"/>
                <w:sz w:val="24"/>
                <w:szCs w:val="24"/>
              </w:rPr>
              <w:t>11a</w:t>
            </w:r>
          </w:p>
        </w:tc>
        <w:tc>
          <w:tcPr>
            <w:tcW w:w="1807" w:type="dxa"/>
            <w:tcBorders>
              <w:top w:val="single" w:sz="4" w:space="0" w:color="auto"/>
              <w:bottom w:val="single" w:sz="4" w:space="0" w:color="auto"/>
            </w:tcBorders>
          </w:tcPr>
          <w:p w14:paraId="138882C2" w14:textId="77777777" w:rsidR="001755CA" w:rsidRDefault="001755CA" w:rsidP="00B92114">
            <w:pPr>
              <w:spacing w:line="48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 xml:space="preserve">Product </w:t>
            </w:r>
            <w:r w:rsidRPr="005E136E">
              <w:rPr>
                <w:rFonts w:ascii="Times New Roman" w:hAnsi="Times New Roman"/>
                <w:b/>
                <w:color w:val="000000" w:themeColor="text1"/>
                <w:sz w:val="24"/>
                <w:szCs w:val="24"/>
              </w:rPr>
              <w:t>12a</w:t>
            </w:r>
          </w:p>
        </w:tc>
        <w:tc>
          <w:tcPr>
            <w:tcW w:w="3457" w:type="dxa"/>
            <w:tcBorders>
              <w:top w:val="single" w:sz="4" w:space="0" w:color="auto"/>
              <w:bottom w:val="single" w:sz="4" w:space="0" w:color="auto"/>
            </w:tcBorders>
          </w:tcPr>
          <w:p w14:paraId="770D0D10" w14:textId="77777777" w:rsidR="001755CA" w:rsidRPr="00BC0C18" w:rsidRDefault="001755CA" w:rsidP="00B92114">
            <w:pPr>
              <w:spacing w:line="480" w:lineRule="auto"/>
              <w:ind w:left="374"/>
              <w:jc w:val="center"/>
              <w:rPr>
                <w:rFonts w:ascii="Times New Roman" w:hAnsi="Times New Roman"/>
                <w:b/>
                <w:color w:val="000000" w:themeColor="text1"/>
                <w:sz w:val="24"/>
                <w:szCs w:val="24"/>
              </w:rPr>
            </w:pPr>
            <w:r w:rsidRPr="00BC0C18">
              <w:rPr>
                <w:rFonts w:ascii="Times New Roman" w:hAnsi="Times New Roman"/>
                <w:b/>
                <w:color w:val="000000" w:themeColor="text1"/>
                <w:sz w:val="24"/>
                <w:szCs w:val="24"/>
              </w:rPr>
              <w:t>Comparative result</w:t>
            </w:r>
          </w:p>
        </w:tc>
      </w:tr>
      <w:tr w:rsidR="001755CA" w14:paraId="28B6E0F9" w14:textId="77777777" w:rsidTr="00EE2D04">
        <w:tc>
          <w:tcPr>
            <w:tcW w:w="816" w:type="dxa"/>
            <w:tcBorders>
              <w:top w:val="single" w:sz="4" w:space="0" w:color="auto"/>
              <w:bottom w:val="single" w:sz="4" w:space="0" w:color="auto"/>
            </w:tcBorders>
          </w:tcPr>
          <w:p w14:paraId="052F0A66" w14:textId="77777777" w:rsidR="001755CA" w:rsidRDefault="001755CA" w:rsidP="00B92114">
            <w:pPr>
              <w:spacing w:line="48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1</w:t>
            </w:r>
          </w:p>
        </w:tc>
        <w:tc>
          <w:tcPr>
            <w:tcW w:w="2117" w:type="dxa"/>
            <w:tcBorders>
              <w:top w:val="single" w:sz="4" w:space="0" w:color="auto"/>
              <w:bottom w:val="single" w:sz="4" w:space="0" w:color="auto"/>
            </w:tcBorders>
          </w:tcPr>
          <w:p w14:paraId="78AE8EB8" w14:textId="77777777" w:rsidR="001755CA" w:rsidRDefault="001755CA" w:rsidP="00B92114">
            <w:pPr>
              <w:spacing w:line="480" w:lineRule="auto"/>
              <w:jc w:val="center"/>
              <w:rPr>
                <w:rFonts w:ascii="Times New Roman" w:hAnsi="Times New Roman"/>
                <w:color w:val="000000" w:themeColor="text1"/>
                <w:sz w:val="24"/>
                <w:szCs w:val="24"/>
              </w:rPr>
            </w:pPr>
            <w:r>
              <w:object w:dxaOrig="1992" w:dyaOrig="1102" w14:anchorId="34C622AD">
                <v:shape id="_x0000_i1126" type="#_x0000_t75" style="width:89.9pt;height:48.3pt" o:ole="">
                  <v:imagedata r:id="rId263" o:title=""/>
                </v:shape>
                <o:OLEObject Type="Embed" ProgID="ChemDraw.Document.6.0" ShapeID="_x0000_i1126" DrawAspect="Content" ObjectID="_1780927632" r:id="rId264"/>
              </w:object>
            </w:r>
          </w:p>
        </w:tc>
        <w:tc>
          <w:tcPr>
            <w:tcW w:w="1448" w:type="dxa"/>
            <w:tcBorders>
              <w:top w:val="single" w:sz="4" w:space="0" w:color="auto"/>
              <w:bottom w:val="single" w:sz="4" w:space="0" w:color="auto"/>
            </w:tcBorders>
          </w:tcPr>
          <w:p w14:paraId="5BA6145D" w14:textId="77777777" w:rsidR="001755CA" w:rsidRDefault="001755CA" w:rsidP="00B92114">
            <w:pPr>
              <w:spacing w:line="480" w:lineRule="auto"/>
              <w:jc w:val="center"/>
              <w:rPr>
                <w:rFonts w:ascii="Times New Roman" w:hAnsi="Times New Roman"/>
                <w:color w:val="000000" w:themeColor="text1"/>
                <w:sz w:val="24"/>
                <w:szCs w:val="24"/>
              </w:rPr>
            </w:pPr>
            <w:r>
              <w:object w:dxaOrig="595" w:dyaOrig="1233" w14:anchorId="302D062A">
                <v:shape id="_x0000_i1127" type="#_x0000_t75" style="width:29.95pt;height:60.35pt" o:ole="">
                  <v:imagedata r:id="rId265" o:title=""/>
                </v:shape>
                <o:OLEObject Type="Embed" ProgID="ChemDraw.Document.6.0" ShapeID="_x0000_i1127" DrawAspect="Content" ObjectID="_1780927633" r:id="rId266"/>
              </w:object>
            </w:r>
          </w:p>
        </w:tc>
        <w:tc>
          <w:tcPr>
            <w:tcW w:w="1807" w:type="dxa"/>
            <w:tcBorders>
              <w:top w:val="single" w:sz="4" w:space="0" w:color="auto"/>
              <w:bottom w:val="single" w:sz="4" w:space="0" w:color="auto"/>
            </w:tcBorders>
          </w:tcPr>
          <w:p w14:paraId="0D6826CE" w14:textId="77777777" w:rsidR="001755CA" w:rsidRDefault="001755CA" w:rsidP="00B92114">
            <w:pPr>
              <w:spacing w:line="480" w:lineRule="auto"/>
              <w:jc w:val="center"/>
              <w:rPr>
                <w:rFonts w:ascii="Times New Roman" w:hAnsi="Times New Roman"/>
                <w:color w:val="000000" w:themeColor="text1"/>
                <w:sz w:val="24"/>
                <w:szCs w:val="24"/>
              </w:rPr>
            </w:pPr>
            <w:r>
              <w:object w:dxaOrig="1910" w:dyaOrig="1684" w14:anchorId="4A523F64">
                <v:shape id="_x0000_i1128" type="#_x0000_t75" style="width:79.1pt;height:64.9pt" o:ole="">
                  <v:imagedata r:id="rId267" o:title=""/>
                </v:shape>
                <o:OLEObject Type="Embed" ProgID="ChemDraw.Document.6.0" ShapeID="_x0000_i1128" DrawAspect="Content" ObjectID="_1780927634" r:id="rId268"/>
              </w:object>
            </w:r>
          </w:p>
        </w:tc>
        <w:tc>
          <w:tcPr>
            <w:tcW w:w="3457" w:type="dxa"/>
            <w:tcBorders>
              <w:top w:val="single" w:sz="4" w:space="0" w:color="auto"/>
              <w:bottom w:val="single" w:sz="4" w:space="0" w:color="auto"/>
            </w:tcBorders>
          </w:tcPr>
          <w:p w14:paraId="6FA55957" w14:textId="77777777" w:rsidR="001755CA" w:rsidRDefault="001755CA" w:rsidP="001755CA">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95%, 40 min, (our study)</w:t>
            </w:r>
          </w:p>
          <w:p w14:paraId="35615AC3" w14:textId="5AB2A257" w:rsidR="001755CA" w:rsidRDefault="001755CA" w:rsidP="001755CA">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Blue LED, 16</w:t>
            </w:r>
            <w:r w:rsidR="001D085C">
              <w:rPr>
                <w:rFonts w:ascii="Times New Roman" w:hAnsi="Times New Roman"/>
                <w:color w:val="000000" w:themeColor="text1"/>
                <w:sz w:val="24"/>
                <w:szCs w:val="24"/>
              </w:rPr>
              <w:t xml:space="preserve"> </w:t>
            </w:r>
            <w:r>
              <w:rPr>
                <w:rFonts w:ascii="Times New Roman" w:hAnsi="Times New Roman"/>
                <w:color w:val="000000" w:themeColor="text1"/>
                <w:sz w:val="24"/>
                <w:szCs w:val="24"/>
              </w:rPr>
              <w:t>h, 80%</w:t>
            </w:r>
          </w:p>
          <w:p w14:paraId="1FEF43C2" w14:textId="5FA30B43" w:rsidR="001755CA" w:rsidRDefault="00D741E1" w:rsidP="00D741E1">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&lt;EndNote&gt;&lt;Cite&gt;&lt;Author&gt;Hommelsheim&lt;/Author&gt;&lt;Year&gt;2019&lt;/Year&gt;&lt;RecNum&gt;147&lt;/RecNum&gt;&lt;DisplayText&gt;&lt;style face="superscript"&gt;15&lt;/style&gt;&lt;/DisplayText&gt;&lt;record&gt;&lt;rec-number&gt;147&lt;/rec-number&gt;&lt;foreign-keys&gt;&lt;key app="EN" db-id="edt2dz2fjrztveee02p52f2qe9szwvx0s9tw" timestamp="1714987892"&gt;147&lt;/key&gt;&lt;/foreign-keys&gt;&lt;ref-type name="Journal Article"&gt;17&lt;/ref-type&gt;&lt;contributors&gt;&lt;authors&gt;&lt;author&gt;Hommelsheim, Renè&lt;/author&gt;&lt;author&gt;Guo, Yujing&lt;/author&gt;&lt;author&gt;Yang, Zhen&lt;/author&gt;&lt;author&gt;Empel, Claire&lt;/author&gt;&lt;author&gt;Koenigs, Rene M.&lt;/author&gt;&lt;/authors&gt;&lt;/contributors&gt;&lt;titles&gt;&lt;title&gt;Blue-Light-Induced Carbene-Transfer Reactions of Diazoalkanes&lt;/title&gt;&lt;secondary-title&gt;Angewandte Chemie International Edition&lt;/secondary-title&gt;&lt;/titles&gt;&lt;periodical&gt;&lt;full-title&gt;Angewandte Chemie International Edition&lt;/full-title&gt;&lt;/periodical&gt;&lt;pages&gt;1203-1207&lt;/pages&gt;&lt;volume&gt;58&lt;/volume&gt;&lt;number&gt;4&lt;/number&gt;&lt;dates&gt;&lt;year&gt;2019&lt;/year&gt;&lt;/dates&gt;&lt;isbn&gt;1433-7851&lt;/isbn&gt;&lt;urls&gt;&lt;related-urls&gt;&lt;url&gt;https://onlinelibrary.wiley.com/doi/abs/10.1002/anie.201811991&lt;/url&gt;&lt;/related-urls&gt;&lt;/urls&gt;&lt;electronic-resource-num&gt;https://doi.org/10.1002/anie.201811991&lt;/electronic-resource-num&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15</w:t>
            </w:r>
            <w:r>
              <w:rPr>
                <w:rFonts w:ascii="Times New Roman" w:hAnsi="Times New Roman"/>
                <w:color w:val="000000" w:themeColor="text1"/>
                <w:sz w:val="24"/>
                <w:szCs w:val="24"/>
              </w:rPr>
              <w:fldChar w:fldCharType="end"/>
            </w:r>
          </w:p>
          <w:p w14:paraId="2AFFD858" w14:textId="2365D9A8" w:rsidR="00321F52" w:rsidRDefault="00321F52" w:rsidP="00321F52">
            <w:pPr>
              <w:spacing w:line="276" w:lineRule="auto"/>
              <w:jc w:val="center"/>
              <w:rPr>
                <w:rFonts w:ascii="Times New Roman" w:hAnsi="Times New Roman"/>
                <w:color w:val="000000" w:themeColor="text1"/>
                <w:sz w:val="24"/>
                <w:szCs w:val="24"/>
              </w:rPr>
            </w:pPr>
            <w:r w:rsidRPr="001755CA">
              <w:rPr>
                <w:rFonts w:ascii="Times New Roman" w:hAnsi="Times New Roman"/>
                <w:color w:val="000000" w:themeColor="text1"/>
                <w:sz w:val="24"/>
                <w:szCs w:val="24"/>
              </w:rPr>
              <w:t>dirhodium tetraacetate</w:t>
            </w:r>
            <w:r>
              <w:rPr>
                <w:rFonts w:ascii="Times New Roman" w:hAnsi="Times New Roman"/>
                <w:color w:val="000000" w:themeColor="text1"/>
                <w:sz w:val="24"/>
                <w:szCs w:val="24"/>
              </w:rPr>
              <w:t>, 10</w:t>
            </w:r>
            <w:r w:rsidR="001D085C">
              <w:rPr>
                <w:rFonts w:ascii="Times New Roman" w:hAnsi="Times New Roman"/>
                <w:color w:val="000000" w:themeColor="text1"/>
                <w:sz w:val="24"/>
                <w:szCs w:val="24"/>
              </w:rPr>
              <w:t xml:space="preserve"> </w:t>
            </w:r>
            <w:r>
              <w:rPr>
                <w:rFonts w:ascii="Times New Roman" w:hAnsi="Times New Roman"/>
                <w:color w:val="000000" w:themeColor="text1"/>
                <w:sz w:val="24"/>
                <w:szCs w:val="24"/>
              </w:rPr>
              <w:t>h, 72%</w:t>
            </w:r>
          </w:p>
          <w:p w14:paraId="07F04C97" w14:textId="524B0724" w:rsidR="00321F52" w:rsidRDefault="00321F52" w:rsidP="00F5024F">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&lt;EndNote&gt;&lt;Cite&gt;&lt;Author&gt;Li&lt;/Author&gt;&lt;Year&gt;2009&lt;/Year&gt;&lt;RecNum&gt;144&lt;/RecNum&gt;&lt;DisplayText&gt;&lt;style face="superscript"&gt;16&lt;/style&gt;&lt;/DisplayText&gt;&lt;record&gt;&lt;rec-number&gt;144&lt;/rec-number&gt;&lt;foreign-keys&gt;&lt;key app="EN" db-id="edt2dz2fjrztveee02p52f2qe9szwvx0s9tw" timestamp="1714987771"&gt;144&lt;/key&gt;&lt;/foreign-keys&gt;&lt;ref-type name="Journal Article"&gt;17&lt;/ref-type&gt;&lt;contributors&gt;&lt;authors&gt;&lt;author&gt;Li, Changkun&lt;/author&gt;&lt;author&gt;Zeng, Yi&lt;/author&gt;&lt;author&gt;Wang, Jianbo&lt;/author&gt;&lt;/authors&gt;&lt;/contributors&gt;&lt;titles&gt;&lt;title&gt;Au-catalyzed isomerization of cyclopropenes: a novel approach to indene derivatives&lt;/title&gt;&lt;secondary-title&gt;Tetrahedron Letters&lt;/secondary-title&gt;&lt;/titles&gt;&lt;periodical&gt;&lt;full-title&gt;Tetrahedron Letters&lt;/full-title&gt;&lt;/periodical&gt;&lt;pages&gt;2956-2959&lt;/pages&gt;&lt;volume&gt;50&lt;/volume&gt;&lt;number&gt;24&lt;/number&gt;&lt;dates&gt;&lt;year&gt;2009&lt;/year&gt;&lt;/dates&gt;&lt;isbn&gt;0040-4039&lt;/isbn&gt;&lt;urls&gt;&lt;/urls&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16</w:t>
            </w:r>
            <w:r>
              <w:rPr>
                <w:rFonts w:ascii="Times New Roman" w:hAnsi="Times New Roman"/>
                <w:color w:val="000000" w:themeColor="text1"/>
                <w:sz w:val="24"/>
                <w:szCs w:val="24"/>
              </w:rPr>
              <w:fldChar w:fldCharType="end"/>
            </w:r>
          </w:p>
        </w:tc>
      </w:tr>
      <w:tr w:rsidR="001755CA" w14:paraId="12944CD4" w14:textId="77777777" w:rsidTr="00EE2D04">
        <w:tc>
          <w:tcPr>
            <w:tcW w:w="816" w:type="dxa"/>
            <w:tcBorders>
              <w:top w:val="single" w:sz="4" w:space="0" w:color="auto"/>
              <w:bottom w:val="single" w:sz="4" w:space="0" w:color="auto"/>
            </w:tcBorders>
          </w:tcPr>
          <w:p w14:paraId="69571341" w14:textId="2145A7AB" w:rsidR="001755CA" w:rsidRDefault="001755CA" w:rsidP="00B92114">
            <w:pPr>
              <w:spacing w:line="48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2</w:t>
            </w:r>
          </w:p>
        </w:tc>
        <w:tc>
          <w:tcPr>
            <w:tcW w:w="2117" w:type="dxa"/>
            <w:tcBorders>
              <w:top w:val="single" w:sz="4" w:space="0" w:color="auto"/>
              <w:bottom w:val="single" w:sz="4" w:space="0" w:color="auto"/>
            </w:tcBorders>
          </w:tcPr>
          <w:p w14:paraId="4C8A93A8" w14:textId="6BB6EFF4" w:rsidR="001755CA" w:rsidRDefault="001755CA" w:rsidP="00B92114">
            <w:pPr>
              <w:spacing w:line="480" w:lineRule="auto"/>
              <w:jc w:val="center"/>
            </w:pPr>
            <w:r>
              <w:object w:dxaOrig="2004" w:dyaOrig="1099" w14:anchorId="262DF6C1">
                <v:shape id="_x0000_i1129" type="#_x0000_t75" style="width:89.9pt;height:48.3pt" o:ole="">
                  <v:imagedata r:id="rId269" o:title=""/>
                </v:shape>
                <o:OLEObject Type="Embed" ProgID="ChemDraw.Document.6.0" ShapeID="_x0000_i1129" DrawAspect="Content" ObjectID="_1780927635" r:id="rId270"/>
              </w:object>
            </w:r>
          </w:p>
        </w:tc>
        <w:tc>
          <w:tcPr>
            <w:tcW w:w="1448" w:type="dxa"/>
            <w:tcBorders>
              <w:top w:val="single" w:sz="4" w:space="0" w:color="auto"/>
              <w:bottom w:val="single" w:sz="4" w:space="0" w:color="auto"/>
            </w:tcBorders>
          </w:tcPr>
          <w:p w14:paraId="7B4F7536" w14:textId="4E7CED36" w:rsidR="001755CA" w:rsidRDefault="001755CA" w:rsidP="00B92114">
            <w:pPr>
              <w:spacing w:line="480" w:lineRule="auto"/>
              <w:jc w:val="center"/>
            </w:pPr>
            <w:r>
              <w:object w:dxaOrig="595" w:dyaOrig="1233" w14:anchorId="70497E3D">
                <v:shape id="_x0000_i1130" type="#_x0000_t75" style="width:29.95pt;height:60.35pt" o:ole="">
                  <v:imagedata r:id="rId265" o:title=""/>
                </v:shape>
                <o:OLEObject Type="Embed" ProgID="ChemDraw.Document.6.0" ShapeID="_x0000_i1130" DrawAspect="Content" ObjectID="_1780927636" r:id="rId271"/>
              </w:object>
            </w:r>
          </w:p>
        </w:tc>
        <w:tc>
          <w:tcPr>
            <w:tcW w:w="1807" w:type="dxa"/>
            <w:tcBorders>
              <w:top w:val="single" w:sz="4" w:space="0" w:color="auto"/>
              <w:bottom w:val="single" w:sz="4" w:space="0" w:color="auto"/>
            </w:tcBorders>
          </w:tcPr>
          <w:p w14:paraId="32508903" w14:textId="3A3CCDA8" w:rsidR="001755CA" w:rsidRDefault="001755CA" w:rsidP="00B92114">
            <w:pPr>
              <w:spacing w:line="480" w:lineRule="auto"/>
              <w:jc w:val="center"/>
            </w:pPr>
            <w:r>
              <w:object w:dxaOrig="1917" w:dyaOrig="1679" w14:anchorId="1205F755">
                <v:shape id="_x0000_i1131" type="#_x0000_t75" style="width:1in;height:64.9pt" o:ole="">
                  <v:imagedata r:id="rId272" o:title=""/>
                </v:shape>
                <o:OLEObject Type="Embed" ProgID="ChemDraw.Document.6.0" ShapeID="_x0000_i1131" DrawAspect="Content" ObjectID="_1780927637" r:id="rId273"/>
              </w:object>
            </w:r>
          </w:p>
        </w:tc>
        <w:tc>
          <w:tcPr>
            <w:tcW w:w="3457" w:type="dxa"/>
            <w:tcBorders>
              <w:top w:val="single" w:sz="4" w:space="0" w:color="auto"/>
              <w:bottom w:val="single" w:sz="4" w:space="0" w:color="auto"/>
            </w:tcBorders>
          </w:tcPr>
          <w:p w14:paraId="31B5902C" w14:textId="7FE6566C" w:rsidR="001755CA" w:rsidRDefault="001755CA" w:rsidP="001755CA">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89%, 40 min, (our study)</w:t>
            </w:r>
          </w:p>
          <w:p w14:paraId="6EB4F092" w14:textId="3844E781" w:rsidR="001755CA" w:rsidRDefault="001755CA" w:rsidP="001755CA">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Cu, 16h, 81%</w:t>
            </w:r>
          </w:p>
          <w:p w14:paraId="46720B9E" w14:textId="62AFA510" w:rsidR="00321F52" w:rsidRDefault="00321F52" w:rsidP="001755CA">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&lt;EndNote&gt;&lt;Cite&gt;&lt;Author&gt;Chen&lt;/Author&gt;&lt;Year&gt;2018&lt;/Year&gt;&lt;RecNum&gt;145&lt;/RecNum&gt;&lt;DisplayText&gt;&lt;style face="superscript"&gt;17&lt;/style&gt;&lt;/DisplayText&gt;&lt;record&gt;&lt;rec-number&gt;145&lt;/rec-number&gt;&lt;foreign-keys&gt;&lt;key app="EN" db-id="edt2dz2fjrztveee02p52f2qe9szwvx0s9tw" timestamp="1714987813"&gt;145&lt;/key&gt;&lt;/foreign-keys&gt;&lt;ref-type name="Journal Article"&gt;17&lt;/ref-type&gt;&lt;contributors&gt;&lt;authors&gt;&lt;author&gt;Chen, Longrui&lt;/author&gt;&lt;author&gt;Leslie, Devonna&lt;/author&gt;&lt;author&gt;Coleman, Michael G.&lt;/author&gt;&lt;author&gt;Mack, James&lt;/author&gt;&lt;/authors&gt;&lt;/contributors&gt;&lt;titles&gt;&lt;title&gt;Recyclable heterogeneous metal foil-catalyzed cyclopropenation of alkynes and diazoacetates under solvent-free mechanochemical reaction conditions&lt;/title&gt;&lt;secondary-title&gt;Chemical Science&lt;/secondary-title&gt;&lt;/titles&gt;&lt;periodical&gt;&lt;full-title&gt;Chemical Science&lt;/full-title&gt;&lt;/periodical&gt;&lt;pages&gt;4650-4661&lt;/pages&gt;&lt;volume&gt;9&lt;/volume&gt;&lt;number&gt;20&lt;/number&gt;&lt;dates&gt;&lt;year&gt;2018&lt;/year&gt;&lt;/dates&gt;&lt;publisher&gt;The Royal Society of Chemistry&lt;/publisher&gt;&lt;isbn&gt;2041-6520&lt;/isbn&gt;&lt;work-type&gt;10.1039/C8SC00443A&lt;/work-type&gt;&lt;urls&gt;&lt;related-urls&gt;&lt;url&gt;http://dx.doi.org/10.1039/C8SC00443A&lt;/url&gt;&lt;/related-urls&gt;&lt;/urls&gt;&lt;electronic-resource-num&gt;10.1039/C8SC00443A&lt;/electronic-resource-num&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17</w:t>
            </w:r>
            <w:r>
              <w:rPr>
                <w:rFonts w:ascii="Times New Roman" w:hAnsi="Times New Roman"/>
                <w:color w:val="000000" w:themeColor="text1"/>
                <w:sz w:val="24"/>
                <w:szCs w:val="24"/>
              </w:rPr>
              <w:fldChar w:fldCharType="end"/>
            </w:r>
          </w:p>
          <w:p w14:paraId="1E54DDB7" w14:textId="09266D52" w:rsidR="001755CA" w:rsidRDefault="001755CA" w:rsidP="001755CA">
            <w:pPr>
              <w:spacing w:line="276" w:lineRule="auto"/>
              <w:jc w:val="center"/>
              <w:rPr>
                <w:rFonts w:ascii="Times New Roman" w:hAnsi="Times New Roman"/>
                <w:color w:val="000000" w:themeColor="text1"/>
                <w:sz w:val="24"/>
                <w:szCs w:val="24"/>
              </w:rPr>
            </w:pPr>
            <w:r w:rsidRPr="001755CA">
              <w:rPr>
                <w:rFonts w:ascii="Times New Roman" w:hAnsi="Times New Roman"/>
                <w:color w:val="000000" w:themeColor="text1"/>
                <w:sz w:val="24"/>
                <w:szCs w:val="24"/>
              </w:rPr>
              <w:t>dirhodium tetraacetate</w:t>
            </w:r>
            <w:r>
              <w:rPr>
                <w:rFonts w:ascii="Times New Roman" w:hAnsi="Times New Roman"/>
                <w:color w:val="000000" w:themeColor="text1"/>
                <w:sz w:val="24"/>
                <w:szCs w:val="24"/>
              </w:rPr>
              <w:t>, 10h, 69%</w:t>
            </w:r>
          </w:p>
          <w:p w14:paraId="56A4FD3F" w14:textId="187959D8" w:rsidR="001755CA" w:rsidRDefault="00321F52" w:rsidP="00F5024F">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&lt;EndNote&gt;&lt;Cite&gt;&lt;Author&gt;Li&lt;/Author&gt;&lt;Year&gt;2009&lt;/Year&gt;&lt;RecNum&gt;144&lt;/RecNum&gt;&lt;DisplayText&gt;&lt;style face="superscript"&gt;16&lt;/style&gt;&lt;/DisplayText&gt;&lt;record&gt;&lt;rec-number&gt;144&lt;/rec-number&gt;&lt;foreign-keys&gt;&lt;key app="EN" db-id="edt2dz2fjrztveee02p52f2qe9szwvx0s9tw" timestamp="1714987771"&gt;144&lt;/key&gt;&lt;/foreign-keys&gt;&lt;ref-type name="Journal Article"&gt;17&lt;/ref-type&gt;&lt;contributors&gt;&lt;authors&gt;&lt;author&gt;Li, Changkun&lt;/author&gt;&lt;author&gt;Zeng, Yi&lt;/author&gt;&lt;author&gt;Wang, Jianbo&lt;/author&gt;&lt;/authors&gt;&lt;/contributors&gt;&lt;titles&gt;&lt;title&gt;Au-catalyzed isomerization of cyclopropenes: a novel approach to indene derivatives&lt;/title&gt;&lt;secondary-title&gt;Tetrahedron Letters&lt;/secondary-title&gt;&lt;/titles&gt;&lt;periodical&gt;&lt;full-title&gt;Tetrahedron Letters&lt;/full-title&gt;&lt;/periodical&gt;&lt;pages&gt;2956-2959&lt;/pages&gt;&lt;volume&gt;50&lt;/volume&gt;&lt;number&gt;24&lt;/number&gt;&lt;dates&gt;&lt;year&gt;2009&lt;/year&gt;&lt;/dates&gt;&lt;isbn&gt;0040-4039&lt;/isbn&gt;&lt;urls&gt;&lt;/urls&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16</w:t>
            </w:r>
            <w:r>
              <w:rPr>
                <w:rFonts w:ascii="Times New Roman" w:hAnsi="Times New Roman"/>
                <w:color w:val="000000" w:themeColor="text1"/>
                <w:sz w:val="24"/>
                <w:szCs w:val="24"/>
              </w:rPr>
              <w:fldChar w:fldCharType="end"/>
            </w:r>
          </w:p>
        </w:tc>
      </w:tr>
      <w:tr w:rsidR="001755CA" w14:paraId="507ED2C6" w14:textId="77777777" w:rsidTr="00EE2D04">
        <w:tc>
          <w:tcPr>
            <w:tcW w:w="816" w:type="dxa"/>
            <w:tcBorders>
              <w:top w:val="single" w:sz="4" w:space="0" w:color="auto"/>
              <w:bottom w:val="single" w:sz="4" w:space="0" w:color="auto"/>
            </w:tcBorders>
          </w:tcPr>
          <w:p w14:paraId="1F1B3AAE" w14:textId="25432D71" w:rsidR="001755CA" w:rsidRDefault="001755CA" w:rsidP="00B92114">
            <w:pPr>
              <w:spacing w:line="48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3</w:t>
            </w:r>
          </w:p>
        </w:tc>
        <w:tc>
          <w:tcPr>
            <w:tcW w:w="2117" w:type="dxa"/>
            <w:tcBorders>
              <w:top w:val="single" w:sz="4" w:space="0" w:color="auto"/>
              <w:bottom w:val="single" w:sz="4" w:space="0" w:color="auto"/>
            </w:tcBorders>
          </w:tcPr>
          <w:p w14:paraId="72A6EFE9" w14:textId="3120D4D3" w:rsidR="001755CA" w:rsidRDefault="001755CA" w:rsidP="00B92114">
            <w:pPr>
              <w:spacing w:line="480" w:lineRule="auto"/>
              <w:jc w:val="center"/>
            </w:pPr>
            <w:r>
              <w:object w:dxaOrig="1881" w:dyaOrig="1099" w14:anchorId="50883E71">
                <v:shape id="_x0000_i1132" type="#_x0000_t75" style="width:83.65pt;height:48.3pt" o:ole="">
                  <v:imagedata r:id="rId274" o:title=""/>
                </v:shape>
                <o:OLEObject Type="Embed" ProgID="ChemDraw.Document.6.0" ShapeID="_x0000_i1132" DrawAspect="Content" ObjectID="_1780927638" r:id="rId275"/>
              </w:object>
            </w:r>
          </w:p>
        </w:tc>
        <w:tc>
          <w:tcPr>
            <w:tcW w:w="1448" w:type="dxa"/>
            <w:tcBorders>
              <w:top w:val="single" w:sz="4" w:space="0" w:color="auto"/>
              <w:bottom w:val="single" w:sz="4" w:space="0" w:color="auto"/>
            </w:tcBorders>
          </w:tcPr>
          <w:p w14:paraId="094EC186" w14:textId="0A46BC73" w:rsidR="001755CA" w:rsidRDefault="001755CA" w:rsidP="00B92114">
            <w:pPr>
              <w:spacing w:line="480" w:lineRule="auto"/>
              <w:jc w:val="center"/>
            </w:pPr>
            <w:r>
              <w:object w:dxaOrig="595" w:dyaOrig="1233" w14:anchorId="111914FC">
                <v:shape id="_x0000_i1133" type="#_x0000_t75" style="width:29.95pt;height:60.35pt" o:ole="">
                  <v:imagedata r:id="rId265" o:title=""/>
                </v:shape>
                <o:OLEObject Type="Embed" ProgID="ChemDraw.Document.6.0" ShapeID="_x0000_i1133" DrawAspect="Content" ObjectID="_1780927639" r:id="rId276"/>
              </w:object>
            </w:r>
          </w:p>
        </w:tc>
        <w:tc>
          <w:tcPr>
            <w:tcW w:w="1807" w:type="dxa"/>
            <w:tcBorders>
              <w:top w:val="single" w:sz="4" w:space="0" w:color="auto"/>
              <w:bottom w:val="single" w:sz="4" w:space="0" w:color="auto"/>
            </w:tcBorders>
          </w:tcPr>
          <w:p w14:paraId="2D62D92B" w14:textId="05788DBD" w:rsidR="001755CA" w:rsidRDefault="001755CA" w:rsidP="00B92114">
            <w:pPr>
              <w:spacing w:line="480" w:lineRule="auto"/>
              <w:jc w:val="center"/>
            </w:pPr>
            <w:r>
              <w:object w:dxaOrig="1775" w:dyaOrig="1679" w14:anchorId="7C7F8855">
                <v:shape id="_x0000_i1134" type="#_x0000_t75" style="width:64.9pt;height:64.9pt" o:ole="">
                  <v:imagedata r:id="rId277" o:title=""/>
                </v:shape>
                <o:OLEObject Type="Embed" ProgID="ChemDraw.Document.6.0" ShapeID="_x0000_i1134" DrawAspect="Content" ObjectID="_1780927640" r:id="rId278"/>
              </w:object>
            </w:r>
          </w:p>
        </w:tc>
        <w:tc>
          <w:tcPr>
            <w:tcW w:w="3457" w:type="dxa"/>
            <w:tcBorders>
              <w:top w:val="single" w:sz="4" w:space="0" w:color="auto"/>
              <w:bottom w:val="single" w:sz="4" w:space="0" w:color="auto"/>
            </w:tcBorders>
          </w:tcPr>
          <w:p w14:paraId="23BEE993" w14:textId="3CEDC62A" w:rsidR="001755CA" w:rsidRDefault="001755CA" w:rsidP="001755CA">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75%, 40 min, (our study)</w:t>
            </w:r>
          </w:p>
          <w:p w14:paraId="720520BF" w14:textId="3AEB0855" w:rsidR="001755CA" w:rsidRDefault="001755CA" w:rsidP="001755CA">
            <w:pPr>
              <w:spacing w:line="276" w:lineRule="auto"/>
              <w:jc w:val="center"/>
              <w:rPr>
                <w:rFonts w:ascii="Times New Roman" w:hAnsi="Times New Roman"/>
                <w:color w:val="000000" w:themeColor="text1"/>
                <w:sz w:val="24"/>
                <w:szCs w:val="24"/>
              </w:rPr>
            </w:pPr>
            <w:r w:rsidRPr="001755CA">
              <w:rPr>
                <w:rFonts w:ascii="Times New Roman" w:hAnsi="Times New Roman"/>
                <w:color w:val="000000" w:themeColor="text1"/>
                <w:sz w:val="24"/>
                <w:szCs w:val="24"/>
              </w:rPr>
              <w:t>tris(pentafluorophenyl)borate</w:t>
            </w:r>
            <w:r>
              <w:rPr>
                <w:rFonts w:ascii="Times New Roman" w:hAnsi="Times New Roman"/>
                <w:color w:val="000000" w:themeColor="text1"/>
                <w:sz w:val="24"/>
                <w:szCs w:val="24"/>
              </w:rPr>
              <w:t>, 24h, 75%</w:t>
            </w:r>
          </w:p>
          <w:p w14:paraId="65AB7400" w14:textId="69A9BF53" w:rsidR="00321F52" w:rsidRDefault="00321F52" w:rsidP="001755CA">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&lt;EndNote&gt;&lt;Cite&gt;&lt;Author&gt;Stefkova&lt;/Author&gt;&lt;Year&gt;2021&lt;/Year&gt;&lt;RecNum&gt;146&lt;/RecNum&gt;&lt;DisplayText&gt;&lt;style face="superscript"&gt;18&lt;/style&gt;&lt;/DisplayText&gt;&lt;record&gt;&lt;rec-number&gt;146&lt;/rec-number&gt;&lt;foreign-keys&gt;&lt;key app="EN" db-id="edt2dz2fjrztveee02p52f2qe9szwvx0s9tw" timestamp="1714987851"&gt;146&lt;/key&gt;&lt;/foreign-keys&gt;&lt;ref-type name="Journal Article"&gt;17&lt;/ref-type&gt;&lt;contributors&gt;&lt;authors&gt;&lt;author&gt;Stefkova, Katarina&lt;/author&gt;&lt;author&gt;Heard, Matthew J.&lt;/author&gt;&lt;author&gt;Dasgupta, Ayan&lt;/author&gt;&lt;author&gt;Melen, Rebecca L.&lt;/author&gt;&lt;/authors&gt;&lt;/contributors&gt;&lt;titles&gt;&lt;title&gt;Borane catalysed cyclopropenation of arylacetylenes&lt;/title&gt;&lt;secondary-title&gt;Chemical Communications&lt;/secondary-title&gt;&lt;/titles&gt;&lt;periodical&gt;&lt;full-title&gt;Chemical Communications&lt;/full-title&gt;&lt;/periodical&gt;&lt;pages&gt;6736-6739&lt;/pages&gt;&lt;volume&gt;57&lt;/volume&gt;&lt;number&gt;55&lt;/number&gt;&lt;dates&gt;&lt;year&gt;2021&lt;/year&gt;&lt;/dates&gt;&lt;publisher&gt;The Royal Society of Chemistry&lt;/publisher&gt;&lt;isbn&gt;1359-7345&lt;/isbn&gt;&lt;work-type&gt;10.1039/D1CC01856F&lt;/work-type&gt;&lt;urls&gt;&lt;related-urls&gt;&lt;url&gt;http://dx.doi.org/10.1039/D1CC01856F&lt;/url&gt;&lt;/related-urls&gt;&lt;/urls&gt;&lt;electronic-resource-num&gt;10.1039/D1CC01856F&lt;/electronic-resource-num&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18</w:t>
            </w:r>
            <w:r>
              <w:rPr>
                <w:rFonts w:ascii="Times New Roman" w:hAnsi="Times New Roman"/>
                <w:color w:val="000000" w:themeColor="text1"/>
                <w:sz w:val="24"/>
                <w:szCs w:val="24"/>
              </w:rPr>
              <w:fldChar w:fldCharType="end"/>
            </w:r>
          </w:p>
          <w:p w14:paraId="46C8111B" w14:textId="4C1CF313" w:rsidR="001755CA" w:rsidRDefault="001755CA" w:rsidP="001755CA">
            <w:pPr>
              <w:spacing w:line="276" w:lineRule="auto"/>
              <w:jc w:val="center"/>
              <w:rPr>
                <w:rFonts w:ascii="Times New Roman" w:hAnsi="Times New Roman"/>
                <w:color w:val="000000" w:themeColor="text1"/>
                <w:sz w:val="24"/>
                <w:szCs w:val="24"/>
              </w:rPr>
            </w:pPr>
            <w:r w:rsidRPr="001755CA">
              <w:rPr>
                <w:rFonts w:ascii="Times New Roman" w:hAnsi="Times New Roman"/>
                <w:color w:val="000000" w:themeColor="text1"/>
                <w:sz w:val="24"/>
                <w:szCs w:val="24"/>
              </w:rPr>
              <w:t>Irradiation</w:t>
            </w:r>
            <w:r>
              <w:rPr>
                <w:rFonts w:ascii="Times New Roman" w:hAnsi="Times New Roman"/>
                <w:color w:val="000000" w:themeColor="text1"/>
                <w:sz w:val="24"/>
                <w:szCs w:val="24"/>
              </w:rPr>
              <w:t>, 16</w:t>
            </w:r>
            <w:r w:rsidR="007E5D50">
              <w:rPr>
                <w:rFonts w:ascii="Times New Roman" w:hAnsi="Times New Roman"/>
                <w:color w:val="000000" w:themeColor="text1"/>
                <w:sz w:val="24"/>
                <w:szCs w:val="24"/>
              </w:rPr>
              <w:t xml:space="preserve"> </w:t>
            </w:r>
            <w:r>
              <w:rPr>
                <w:rFonts w:ascii="Times New Roman" w:hAnsi="Times New Roman"/>
                <w:color w:val="000000" w:themeColor="text1"/>
                <w:sz w:val="24"/>
                <w:szCs w:val="24"/>
              </w:rPr>
              <w:t>h, 56%</w:t>
            </w:r>
          </w:p>
          <w:p w14:paraId="443215E5" w14:textId="15C5F7D5" w:rsidR="001755CA" w:rsidRDefault="00321F52" w:rsidP="00F5024F">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&lt;EndNote&gt;&lt;Cite&gt;&lt;Author&gt;Hommelsheim&lt;/Author&gt;&lt;Year&gt;2019&lt;/Year&gt;&lt;RecNum&gt;147&lt;/RecNum&gt;&lt;DisplayText&gt;&lt;style face="superscript"&gt;15&lt;/style&gt;&lt;/DisplayText&gt;&lt;record&gt;&lt;rec-number&gt;147&lt;/rec-number&gt;&lt;foreign-keys&gt;&lt;key app="EN" db-id="edt2dz2fjrztveee02p52f2qe9szwvx0s9tw" timestamp="1714987892"&gt;147&lt;/key&gt;&lt;/foreign-keys&gt;&lt;ref-type name="Journal Article"&gt;17&lt;/ref-type&gt;&lt;contributors&gt;&lt;authors&gt;&lt;author&gt;Hommelsheim, Renè&lt;/author&gt;&lt;author&gt;Guo, Yujing&lt;/author&gt;&lt;author&gt;Yang, Zhen&lt;/author&gt;&lt;author&gt;Empel, Claire&lt;/author&gt;&lt;author&gt;Koenigs, Rene M.&lt;/author&gt;&lt;/authors&gt;&lt;/contributors&gt;&lt;titles&gt;&lt;title&gt;Blue-Light-Induced Carbene-Transfer Reactions of Diazoalkanes&lt;/title&gt;&lt;secondary-title&gt;Angewandte Chemie International Edition&lt;/secondary-title&gt;&lt;/titles&gt;&lt;periodical&gt;&lt;full-title&gt;Angewandte Chemie International Edition&lt;/full-title&gt;&lt;/periodical&gt;&lt;pages&gt;1203-1207&lt;/pages&gt;&lt;volume&gt;58&lt;/volume&gt;&lt;number&gt;4&lt;/number&gt;&lt;dates&gt;&lt;year&gt;2019&lt;/year&gt;&lt;/dates&gt;&lt;isbn&gt;1433-7851&lt;/isbn&gt;&lt;urls&gt;&lt;related-urls&gt;&lt;url&gt;https://onlinelibrary.wiley.com/doi/abs/10.1002/anie.201811991&lt;/url&gt;&lt;/related-urls&gt;&lt;/urls&gt;&lt;electronic-resource-num&gt;https://doi.org/10.1002/anie.201811991&lt;/electronic-resource-num&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15</w:t>
            </w:r>
            <w:r>
              <w:rPr>
                <w:rFonts w:ascii="Times New Roman" w:hAnsi="Times New Roman"/>
                <w:color w:val="000000" w:themeColor="text1"/>
                <w:sz w:val="24"/>
                <w:szCs w:val="24"/>
              </w:rPr>
              <w:fldChar w:fldCharType="end"/>
            </w:r>
          </w:p>
        </w:tc>
      </w:tr>
      <w:tr w:rsidR="001755CA" w14:paraId="336F02EE" w14:textId="77777777" w:rsidTr="00EE2D04">
        <w:tc>
          <w:tcPr>
            <w:tcW w:w="816" w:type="dxa"/>
            <w:tcBorders>
              <w:top w:val="single" w:sz="4" w:space="0" w:color="auto"/>
              <w:bottom w:val="single" w:sz="4" w:space="0" w:color="auto"/>
            </w:tcBorders>
          </w:tcPr>
          <w:p w14:paraId="2C68D4F1" w14:textId="5EF85A95" w:rsidR="001755CA" w:rsidRDefault="001755CA" w:rsidP="00B92114">
            <w:pPr>
              <w:spacing w:line="48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4</w:t>
            </w:r>
          </w:p>
        </w:tc>
        <w:tc>
          <w:tcPr>
            <w:tcW w:w="2117" w:type="dxa"/>
            <w:tcBorders>
              <w:top w:val="single" w:sz="4" w:space="0" w:color="auto"/>
              <w:bottom w:val="single" w:sz="4" w:space="0" w:color="auto"/>
            </w:tcBorders>
          </w:tcPr>
          <w:p w14:paraId="4CBDE150" w14:textId="6F0AAB3B" w:rsidR="001755CA" w:rsidRDefault="001755CA" w:rsidP="00B92114">
            <w:pPr>
              <w:spacing w:line="480" w:lineRule="auto"/>
              <w:jc w:val="center"/>
            </w:pPr>
            <w:r>
              <w:object w:dxaOrig="2075" w:dyaOrig="1101" w14:anchorId="167BE402">
                <v:shape id="_x0000_i1135" type="#_x0000_t75" style="width:89.9pt;height:48.3pt" o:ole="">
                  <v:imagedata r:id="rId279" o:title=""/>
                </v:shape>
                <o:OLEObject Type="Embed" ProgID="ChemDraw.Document.6.0" ShapeID="_x0000_i1135" DrawAspect="Content" ObjectID="_1780927641" r:id="rId280"/>
              </w:object>
            </w:r>
          </w:p>
        </w:tc>
        <w:tc>
          <w:tcPr>
            <w:tcW w:w="1448" w:type="dxa"/>
            <w:tcBorders>
              <w:top w:val="single" w:sz="4" w:space="0" w:color="auto"/>
              <w:bottom w:val="single" w:sz="4" w:space="0" w:color="auto"/>
            </w:tcBorders>
          </w:tcPr>
          <w:p w14:paraId="2B79AA02" w14:textId="0B12693D" w:rsidR="001755CA" w:rsidRDefault="001755CA" w:rsidP="00B92114">
            <w:pPr>
              <w:spacing w:line="480" w:lineRule="auto"/>
              <w:jc w:val="center"/>
            </w:pPr>
            <w:r>
              <w:object w:dxaOrig="595" w:dyaOrig="1233" w14:anchorId="1489F1EA">
                <v:shape id="_x0000_i1136" type="#_x0000_t75" style="width:29.95pt;height:60.35pt" o:ole="">
                  <v:imagedata r:id="rId265" o:title=""/>
                </v:shape>
                <o:OLEObject Type="Embed" ProgID="ChemDraw.Document.6.0" ShapeID="_x0000_i1136" DrawAspect="Content" ObjectID="_1780927642" r:id="rId281"/>
              </w:object>
            </w:r>
          </w:p>
        </w:tc>
        <w:tc>
          <w:tcPr>
            <w:tcW w:w="1807" w:type="dxa"/>
            <w:tcBorders>
              <w:top w:val="single" w:sz="4" w:space="0" w:color="auto"/>
              <w:bottom w:val="single" w:sz="4" w:space="0" w:color="auto"/>
            </w:tcBorders>
          </w:tcPr>
          <w:p w14:paraId="757BD070" w14:textId="7AFE58AB" w:rsidR="001755CA" w:rsidRDefault="001755CA" w:rsidP="00B92114">
            <w:pPr>
              <w:spacing w:line="480" w:lineRule="auto"/>
              <w:jc w:val="center"/>
            </w:pPr>
            <w:r>
              <w:object w:dxaOrig="1797" w:dyaOrig="1852" w14:anchorId="04DFB77B">
                <v:shape id="_x0000_i1137" type="#_x0000_t75" style="width:64.9pt;height:1in" o:ole="">
                  <v:imagedata r:id="rId282" o:title=""/>
                </v:shape>
                <o:OLEObject Type="Embed" ProgID="ChemDraw.Document.6.0" ShapeID="_x0000_i1137" DrawAspect="Content" ObjectID="_1780927643" r:id="rId283"/>
              </w:object>
            </w:r>
          </w:p>
        </w:tc>
        <w:tc>
          <w:tcPr>
            <w:tcW w:w="3457" w:type="dxa"/>
            <w:tcBorders>
              <w:top w:val="single" w:sz="4" w:space="0" w:color="auto"/>
              <w:bottom w:val="single" w:sz="4" w:space="0" w:color="auto"/>
            </w:tcBorders>
          </w:tcPr>
          <w:p w14:paraId="69253FFD" w14:textId="6D94C96E" w:rsidR="001755CA" w:rsidRDefault="001755CA" w:rsidP="001755CA">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90%, 40 min, (our study)</w:t>
            </w:r>
          </w:p>
          <w:p w14:paraId="5E4130D9" w14:textId="576C4BA8" w:rsidR="001755CA" w:rsidRDefault="001755CA" w:rsidP="001755CA">
            <w:pPr>
              <w:spacing w:line="276" w:lineRule="auto"/>
              <w:jc w:val="center"/>
              <w:rPr>
                <w:rFonts w:ascii="Times New Roman" w:hAnsi="Times New Roman"/>
                <w:color w:val="000000" w:themeColor="text1"/>
                <w:sz w:val="24"/>
                <w:szCs w:val="24"/>
              </w:rPr>
            </w:pPr>
            <w:r w:rsidRPr="001755CA">
              <w:rPr>
                <w:rFonts w:ascii="Times New Roman" w:hAnsi="Times New Roman"/>
                <w:color w:val="000000" w:themeColor="text1"/>
                <w:sz w:val="24"/>
                <w:szCs w:val="24"/>
              </w:rPr>
              <w:t>tris(pentafluorophenyl)borate</w:t>
            </w:r>
            <w:r>
              <w:rPr>
                <w:rFonts w:ascii="Times New Roman" w:hAnsi="Times New Roman"/>
                <w:color w:val="000000" w:themeColor="text1"/>
                <w:sz w:val="24"/>
                <w:szCs w:val="24"/>
              </w:rPr>
              <w:t>, 24h, 50%</w:t>
            </w:r>
          </w:p>
          <w:p w14:paraId="709F596D" w14:textId="445A64E8" w:rsidR="00321F52" w:rsidRDefault="00321F52" w:rsidP="001755CA">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&lt;EndNote&gt;&lt;Cite&gt;&lt;Author&gt;Stefkova&lt;/Author&gt;&lt;Year&gt;2021&lt;/Year&gt;&lt;RecNum&gt;148&lt;/RecNum&gt;&lt;DisplayText&gt;&lt;style face="superscript"&gt;18&lt;/style&gt;&lt;/DisplayText&gt;&lt;record&gt;&lt;rec-number&gt;148&lt;/rec-number&gt;&lt;foreign-keys&gt;&lt;key app="EN" db-id="edt2dz2fjrztveee02p52f2qe9szwvx0s9tw" timestamp="1714987929"&gt;148&lt;/key&gt;&lt;/foreign-keys&gt;&lt;ref-type name="Journal Article"&gt;17&lt;/ref-type&gt;&lt;contributors&gt;&lt;authors&gt;&lt;author&gt;Stefkova, Katarina&lt;/author&gt;&lt;author&gt;Heard, Matthew J&lt;/author&gt;&lt;author&gt;Dasgupta, Ayan&lt;/author&gt;&lt;author&gt;Melen, Rebecca L&lt;/author&gt;&lt;/authors&gt;&lt;/contributors&gt;&lt;titles&gt;&lt;title&gt;Borane catalysed cyclopropenation of arylacetylenes&lt;/title&gt;&lt;secondary-title&gt;Chemical Communications&lt;/secondary-title&gt;&lt;/titles&gt;&lt;periodical&gt;&lt;full-title&gt;Chemical Communications&lt;/full-title&gt;&lt;/periodical&gt;&lt;pages&gt;6736-6739&lt;/pages&gt;&lt;volume&gt;57&lt;/volume&gt;&lt;number&gt;55&lt;/number&gt;&lt;dates&gt;&lt;year&gt;2021&lt;/year&gt;&lt;/dates&gt;&lt;urls&gt;&lt;/urls&gt;&lt;/record&gt;&lt;/Cite&gt;&lt;/EndNote&gt;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18</w:t>
            </w:r>
            <w:r>
              <w:rPr>
                <w:rFonts w:ascii="Times New Roman" w:hAnsi="Times New Roman"/>
                <w:color w:val="000000" w:themeColor="text1"/>
                <w:sz w:val="24"/>
                <w:szCs w:val="24"/>
              </w:rPr>
              <w:fldChar w:fldCharType="end"/>
            </w:r>
          </w:p>
          <w:p w14:paraId="231E9A4D" w14:textId="3DDE903F" w:rsidR="001755CA" w:rsidRDefault="001755CA" w:rsidP="001755CA">
            <w:pPr>
              <w:spacing w:line="276" w:lineRule="auto"/>
              <w:jc w:val="center"/>
              <w:rPr>
                <w:rFonts w:ascii="Times New Roman" w:hAnsi="Times New Roman"/>
                <w:color w:val="000000" w:themeColor="text1"/>
                <w:sz w:val="24"/>
                <w:szCs w:val="24"/>
              </w:rPr>
            </w:pPr>
            <w:r w:rsidRPr="001755CA">
              <w:rPr>
                <w:rFonts w:ascii="Times New Roman" w:hAnsi="Times New Roman"/>
                <w:color w:val="000000" w:themeColor="text1"/>
                <w:sz w:val="24"/>
                <w:szCs w:val="24"/>
              </w:rPr>
              <w:t>dirhodium tetraacetate</w:t>
            </w:r>
            <w:r>
              <w:rPr>
                <w:rFonts w:ascii="Times New Roman" w:hAnsi="Times New Roman"/>
                <w:color w:val="000000" w:themeColor="text1"/>
                <w:sz w:val="24"/>
                <w:szCs w:val="24"/>
              </w:rPr>
              <w:t>, 10</w:t>
            </w:r>
            <w:r w:rsidR="007E5D50">
              <w:rPr>
                <w:rFonts w:ascii="Times New Roman" w:hAnsi="Times New Roman"/>
                <w:color w:val="000000" w:themeColor="text1"/>
                <w:sz w:val="24"/>
                <w:szCs w:val="24"/>
              </w:rPr>
              <w:t xml:space="preserve"> </w:t>
            </w:r>
            <w:r>
              <w:rPr>
                <w:rFonts w:ascii="Times New Roman" w:hAnsi="Times New Roman"/>
                <w:color w:val="000000" w:themeColor="text1"/>
                <w:sz w:val="24"/>
                <w:szCs w:val="24"/>
              </w:rPr>
              <w:t>h, 50%</w:t>
            </w:r>
          </w:p>
          <w:p w14:paraId="29F83DFE" w14:textId="0E889DD0" w:rsidR="001755CA" w:rsidRDefault="00321F52" w:rsidP="00F5024F">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&lt;EndNote&gt;&lt;Cite&gt;&lt;Author&gt;Muriel&lt;/Author&gt;&lt;Year&gt;2021&lt;/Year&gt;&lt;RecNum&gt;149&lt;/RecNum&gt;&lt;DisplayText&gt;&lt;style face="superscript"&gt;19&lt;/style&gt;&lt;/DisplayText&gt;&lt;record&gt;&lt;rec-number&gt;149&lt;/rec-number&gt;&lt;foreign-keys&gt;&lt;key app="EN" db-id="edt2dz2fjrztveee02p52f2qe9szwvx0s9tw" timestamp="1714987968"&gt;149&lt;/key&gt;&lt;/foreign-keys&gt;&lt;ref-type name="Journal Article"&gt;17&lt;/ref-type&gt;&lt;contributors&gt;&lt;authors&gt;&lt;author&gt;Muriel, Bastian&lt;/author&gt;&lt;author&gt;Waser, Jerome&lt;/author&gt;&lt;/authors&gt;&lt;/contributors&gt;&lt;titles&gt;&lt;title&gt;Azide radical initiated ring opening of cyclopropenes leading to alkenyl nitriles and polycyclic aromatic compounds&lt;/title&gt;&lt;secondary-title&gt;Angewandte Chemie International Edition&lt;/secondary-title&gt;&lt;/titles&gt;&lt;periodical&gt;&lt;full-title&gt;Angewandte Chemie International Edition&lt;/full-title&gt;&lt;/periodical&gt;&lt;pages&gt;4075-4079&lt;/pages&gt;&lt;volume&gt;60&lt;/volume&gt;&lt;number&gt;8&lt;/number&gt;&lt;dates&gt;&lt;year&gt;2021&lt;/year&gt;&lt;/dates&gt;&lt;isbn&gt;1433-7851&lt;/isbn&gt;&lt;urls&gt;&lt;/urls&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19</w:t>
            </w:r>
            <w:r>
              <w:rPr>
                <w:rFonts w:ascii="Times New Roman" w:hAnsi="Times New Roman"/>
                <w:color w:val="000000" w:themeColor="text1"/>
                <w:sz w:val="24"/>
                <w:szCs w:val="24"/>
              </w:rPr>
              <w:fldChar w:fldCharType="end"/>
            </w:r>
          </w:p>
        </w:tc>
      </w:tr>
      <w:tr w:rsidR="00E630B6" w14:paraId="4C16095B" w14:textId="77777777" w:rsidTr="00EE2D04">
        <w:tc>
          <w:tcPr>
            <w:tcW w:w="816" w:type="dxa"/>
            <w:tcBorders>
              <w:top w:val="single" w:sz="4" w:space="0" w:color="auto"/>
              <w:bottom w:val="single" w:sz="4" w:space="0" w:color="auto"/>
            </w:tcBorders>
          </w:tcPr>
          <w:p w14:paraId="20DFC579" w14:textId="633A884C" w:rsidR="00E630B6" w:rsidRDefault="00E630B6" w:rsidP="00B92114">
            <w:pPr>
              <w:spacing w:line="480"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5</w:t>
            </w:r>
          </w:p>
        </w:tc>
        <w:tc>
          <w:tcPr>
            <w:tcW w:w="2117" w:type="dxa"/>
            <w:tcBorders>
              <w:top w:val="single" w:sz="4" w:space="0" w:color="auto"/>
              <w:bottom w:val="single" w:sz="4" w:space="0" w:color="auto"/>
            </w:tcBorders>
          </w:tcPr>
          <w:p w14:paraId="43A7884E" w14:textId="0321B61B" w:rsidR="00E630B6" w:rsidRDefault="00E630B6" w:rsidP="00B92114">
            <w:pPr>
              <w:spacing w:line="480" w:lineRule="auto"/>
              <w:jc w:val="center"/>
            </w:pPr>
            <w:r>
              <w:object w:dxaOrig="2131" w:dyaOrig="1142" w14:anchorId="7A54F45C">
                <v:shape id="_x0000_i1138" type="#_x0000_t75" style="width:95.7pt;height:48.3pt" o:ole="">
                  <v:imagedata r:id="rId284" o:title=""/>
                </v:shape>
                <o:OLEObject Type="Embed" ProgID="ChemDraw.Document.6.0" ShapeID="_x0000_i1138" DrawAspect="Content" ObjectID="_1780927644" r:id="rId285"/>
              </w:object>
            </w:r>
          </w:p>
        </w:tc>
        <w:tc>
          <w:tcPr>
            <w:tcW w:w="1448" w:type="dxa"/>
            <w:tcBorders>
              <w:top w:val="single" w:sz="4" w:space="0" w:color="auto"/>
              <w:bottom w:val="single" w:sz="4" w:space="0" w:color="auto"/>
            </w:tcBorders>
          </w:tcPr>
          <w:p w14:paraId="0D24DE8C" w14:textId="759C0BF8" w:rsidR="00E630B6" w:rsidRDefault="00E630B6" w:rsidP="00B92114">
            <w:pPr>
              <w:spacing w:line="480" w:lineRule="auto"/>
              <w:jc w:val="center"/>
            </w:pPr>
            <w:r>
              <w:object w:dxaOrig="595" w:dyaOrig="1233" w14:anchorId="3C3919B5">
                <v:shape id="_x0000_i1139" type="#_x0000_t75" style="width:29.95pt;height:60.35pt" o:ole="">
                  <v:imagedata r:id="rId265" o:title=""/>
                </v:shape>
                <o:OLEObject Type="Embed" ProgID="ChemDraw.Document.6.0" ShapeID="_x0000_i1139" DrawAspect="Content" ObjectID="_1780927645" r:id="rId286"/>
              </w:object>
            </w:r>
          </w:p>
        </w:tc>
        <w:tc>
          <w:tcPr>
            <w:tcW w:w="1807" w:type="dxa"/>
            <w:tcBorders>
              <w:top w:val="single" w:sz="4" w:space="0" w:color="auto"/>
              <w:bottom w:val="single" w:sz="4" w:space="0" w:color="auto"/>
            </w:tcBorders>
          </w:tcPr>
          <w:p w14:paraId="5A7A5BE7" w14:textId="552660E1" w:rsidR="00E630B6" w:rsidRDefault="00E630B6" w:rsidP="00B92114">
            <w:pPr>
              <w:spacing w:line="480" w:lineRule="auto"/>
              <w:jc w:val="center"/>
            </w:pPr>
            <w:r>
              <w:object w:dxaOrig="2066" w:dyaOrig="1732" w14:anchorId="6605B526">
                <v:shape id="_x0000_i1140" type="#_x0000_t75" style="width:79.1pt;height:64.9pt" o:ole="">
                  <v:imagedata r:id="rId287" o:title=""/>
                </v:shape>
                <o:OLEObject Type="Embed" ProgID="ChemDraw.Document.6.0" ShapeID="_x0000_i1140" DrawAspect="Content" ObjectID="_1780927646" r:id="rId288"/>
              </w:object>
            </w:r>
          </w:p>
        </w:tc>
        <w:tc>
          <w:tcPr>
            <w:tcW w:w="3457" w:type="dxa"/>
            <w:tcBorders>
              <w:top w:val="single" w:sz="4" w:space="0" w:color="auto"/>
              <w:bottom w:val="single" w:sz="4" w:space="0" w:color="auto"/>
            </w:tcBorders>
          </w:tcPr>
          <w:p w14:paraId="544179AF" w14:textId="248A2EFA" w:rsidR="00E630B6" w:rsidRDefault="00E630B6" w:rsidP="00E630B6">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t>88%, 40 min, (our study)</w:t>
            </w:r>
          </w:p>
          <w:p w14:paraId="64514DB7" w14:textId="1E9C2CED" w:rsidR="00E630B6" w:rsidRDefault="00E630B6" w:rsidP="001755CA">
            <w:pPr>
              <w:spacing w:line="276" w:lineRule="auto"/>
              <w:jc w:val="center"/>
              <w:rPr>
                <w:rFonts w:ascii="Times New Roman" w:hAnsi="Times New Roman"/>
                <w:color w:val="000000" w:themeColor="text1"/>
                <w:sz w:val="24"/>
                <w:szCs w:val="24"/>
              </w:rPr>
            </w:pPr>
            <w:r w:rsidRPr="00E630B6">
              <w:rPr>
                <w:rFonts w:ascii="Times New Roman" w:hAnsi="Times New Roman"/>
                <w:color w:val="000000" w:themeColor="text1"/>
                <w:sz w:val="24"/>
                <w:szCs w:val="24"/>
              </w:rPr>
              <w:t>dirhodium tetraacetate</w:t>
            </w:r>
            <w:r>
              <w:rPr>
                <w:rFonts w:ascii="Times New Roman" w:hAnsi="Times New Roman"/>
                <w:color w:val="000000" w:themeColor="text1"/>
                <w:sz w:val="24"/>
                <w:szCs w:val="24"/>
              </w:rPr>
              <w:t>, 64%</w:t>
            </w:r>
          </w:p>
          <w:p w14:paraId="23248BDB" w14:textId="2BCD20DC" w:rsidR="00E630B6" w:rsidRDefault="00321F52" w:rsidP="00F5024F">
            <w:pPr>
              <w:spacing w:line="276" w:lineRule="auto"/>
              <w:jc w:val="center"/>
              <w:rPr>
                <w:rFonts w:ascii="Times New Roman" w:hAnsi="Times New Roman"/>
                <w:color w:val="000000" w:themeColor="text1"/>
                <w:sz w:val="24"/>
                <w:szCs w:val="24"/>
              </w:rPr>
            </w:pPr>
            <w:r>
              <w:rPr>
                <w:rFonts w:ascii="Times New Roman" w:hAnsi="Times New Roman"/>
                <w:color w:val="000000" w:themeColor="text1"/>
                <w:sz w:val="24"/>
                <w:szCs w:val="24"/>
              </w:rPr>
              <w:fldChar w:fldCharType="begin"/>
            </w:r>
            <w:r w:rsidR="00F5024F">
              <w:rPr>
                <w:rFonts w:ascii="Times New Roman" w:hAnsi="Times New Roman"/>
                <w:color w:val="000000" w:themeColor="text1"/>
                <w:sz w:val="24"/>
                <w:szCs w:val="24"/>
              </w:rPr>
              <w:instrText xml:space="preserve"> ADDIN EN.CITE &lt;EndNote&gt;&lt;Cite&gt;&lt;Author&gt;Chuprakov&lt;/Author&gt;&lt;Year&gt;2005&lt;/Year&gt;&lt;RecNum&gt;150&lt;/RecNum&gt;&lt;DisplayText&gt;&lt;style face="superscript"&gt;20&lt;/style&gt;&lt;/DisplayText&gt;&lt;record&gt;&lt;rec-number&gt;150&lt;/rec-number&gt;&lt;foreign-keys&gt;&lt;key app="EN" db-id="edt2dz2fjrztveee02p52f2qe9szwvx0s9tw" timestamp="1714988008"&gt;150&lt;/key&gt;&lt;/foreign-keys&gt;&lt;ref-type name="Journal Article"&gt;17&lt;/ref-type&gt;&lt;contributors&gt;&lt;authors&gt;&lt;author&gt;Chuprakov, Stepan&lt;/author&gt;&lt;author&gt;Rubin, Michael&lt;/author&gt;&lt;author&gt;Gevorgyan, Vladimir&lt;/author&gt;&lt;/authors&gt;&lt;/contributors&gt;&lt;titles&gt;&lt;title&gt;Direct palladium-catalyzed arylation of cyclopropenes&lt;/title&gt;&lt;secondary-title&gt;Journal of the American Chemical Society&lt;/secondary-title&gt;&lt;/titles&gt;&lt;periodical&gt;&lt;full-title&gt;Journal of the American Chemical Society&lt;/full-title&gt;&lt;/periodical&gt;&lt;pages&gt;3714-3715&lt;/pages&gt;&lt;volume&gt;127&lt;/volume&gt;&lt;number&gt;11&lt;/number&gt;&lt;dates&gt;&lt;year&gt;2005&lt;/year&gt;&lt;/dates&gt;&lt;isbn&gt;0002-7863&lt;/isbn&gt;&lt;urls&gt;&lt;/urls&gt;&lt;/record&gt;&lt;/Cite&gt;&lt;/EndNote&gt;</w:instrText>
            </w:r>
            <w:r>
              <w:rPr>
                <w:rFonts w:ascii="Times New Roman" w:hAnsi="Times New Roman"/>
                <w:color w:val="000000" w:themeColor="text1"/>
                <w:sz w:val="24"/>
                <w:szCs w:val="24"/>
              </w:rPr>
              <w:fldChar w:fldCharType="separate"/>
            </w:r>
            <w:r w:rsidR="00F5024F" w:rsidRPr="00F5024F">
              <w:rPr>
                <w:rFonts w:ascii="Times New Roman" w:hAnsi="Times New Roman"/>
                <w:noProof/>
                <w:color w:val="000000" w:themeColor="text1"/>
                <w:sz w:val="24"/>
                <w:szCs w:val="24"/>
                <w:vertAlign w:val="superscript"/>
              </w:rPr>
              <w:t>20</w:t>
            </w:r>
            <w:r>
              <w:rPr>
                <w:rFonts w:ascii="Times New Roman" w:hAnsi="Times New Roman"/>
                <w:color w:val="000000" w:themeColor="text1"/>
                <w:sz w:val="24"/>
                <w:szCs w:val="24"/>
              </w:rPr>
              <w:fldChar w:fldCharType="end"/>
            </w:r>
          </w:p>
        </w:tc>
      </w:tr>
    </w:tbl>
    <w:p w14:paraId="78760FBD" w14:textId="77777777" w:rsidR="001755CA" w:rsidRPr="004171FA" w:rsidRDefault="001755CA" w:rsidP="00F60B0E">
      <w:pPr>
        <w:spacing w:line="480" w:lineRule="auto"/>
        <w:jc w:val="both"/>
        <w:rPr>
          <w:rFonts w:ascii="Times New Roman" w:hAnsi="Times New Roman"/>
          <w:sz w:val="24"/>
          <w:szCs w:val="24"/>
          <w:lang w:val="pt-BR"/>
        </w:rPr>
        <w:sectPr w:rsidR="001755CA" w:rsidRPr="004171FA">
          <w:pgSz w:w="11906" w:h="16838"/>
          <w:pgMar w:top="1440" w:right="1440" w:bottom="1440" w:left="1440" w:header="720" w:footer="720" w:gutter="0"/>
          <w:cols w:space="720"/>
          <w:docGrid w:linePitch="360"/>
        </w:sectPr>
      </w:pPr>
    </w:p>
    <w:p w14:paraId="26CDD222" w14:textId="20672C4B" w:rsidR="00715D19" w:rsidRPr="00D141DD" w:rsidRDefault="00D83B26" w:rsidP="00715D19">
      <w:pPr>
        <w:spacing w:line="480" w:lineRule="auto"/>
        <w:jc w:val="both"/>
        <w:rPr>
          <w:rFonts w:ascii="Times New Roman" w:eastAsia="Times New Roman" w:hAnsi="Times New Roman"/>
          <w:b/>
          <w:sz w:val="24"/>
          <w:szCs w:val="24"/>
          <w:lang w:eastAsia="en-IN"/>
        </w:rPr>
      </w:pPr>
      <w:r>
        <w:rPr>
          <w:rFonts w:ascii="Times New Roman" w:eastAsia="Times New Roman" w:hAnsi="Times New Roman"/>
          <w:b/>
          <w:bCs/>
          <w:sz w:val="24"/>
          <w:szCs w:val="24"/>
          <w:lang w:eastAsia="en-IN"/>
        </w:rPr>
        <w:lastRenderedPageBreak/>
        <w:t>S8.</w:t>
      </w:r>
      <w:r w:rsidR="00715D19">
        <w:rPr>
          <w:rFonts w:ascii="Times New Roman" w:eastAsia="Times New Roman" w:hAnsi="Times New Roman"/>
          <w:b/>
          <w:bCs/>
          <w:sz w:val="24"/>
          <w:szCs w:val="24"/>
          <w:lang w:eastAsia="en-IN"/>
        </w:rPr>
        <w:t xml:space="preserve"> </w:t>
      </w:r>
      <w:r w:rsidR="00D141DD" w:rsidRPr="00D141DD">
        <w:rPr>
          <w:rFonts w:ascii="Times New Roman" w:hAnsi="Times New Roman"/>
          <w:b/>
          <w:sz w:val="24"/>
          <w:szCs w:val="24"/>
        </w:rPr>
        <w:t>Case study-6: Carbene insertion (N-C-O bond formation, oxazole) single objective multi-variant auto-optimization.</w:t>
      </w:r>
    </w:p>
    <w:p w14:paraId="41031B39" w14:textId="77777777" w:rsidR="00D81B94" w:rsidRDefault="00D83B26" w:rsidP="00D81B94">
      <w:pPr>
        <w:spacing w:line="480" w:lineRule="auto"/>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w:t>
      </w:r>
      <w:r w:rsidR="00D81B94">
        <w:rPr>
          <w:rFonts w:ascii="Times New Roman" w:eastAsia="Times New Roman" w:hAnsi="Times New Roman"/>
          <w:b/>
          <w:bCs/>
          <w:sz w:val="24"/>
          <w:szCs w:val="24"/>
          <w:lang w:eastAsia="en-IN"/>
        </w:rPr>
        <w:t>.</w:t>
      </w:r>
      <w:r>
        <w:rPr>
          <w:rFonts w:ascii="Times New Roman" w:eastAsia="Times New Roman" w:hAnsi="Times New Roman"/>
          <w:b/>
          <w:bCs/>
          <w:sz w:val="24"/>
          <w:szCs w:val="24"/>
          <w:lang w:eastAsia="en-IN"/>
        </w:rPr>
        <w:t>8</w:t>
      </w:r>
      <w:r w:rsidR="00D81B94">
        <w:rPr>
          <w:rFonts w:ascii="Times New Roman" w:eastAsia="Times New Roman" w:hAnsi="Times New Roman"/>
          <w:b/>
          <w:bCs/>
          <w:sz w:val="24"/>
          <w:szCs w:val="24"/>
          <w:lang w:eastAsia="en-IN"/>
        </w:rPr>
        <w:t>.1 Background collection</w:t>
      </w:r>
    </w:p>
    <w:p w14:paraId="2F382E61" w14:textId="77777777" w:rsidR="00715D19" w:rsidRPr="00D81B94" w:rsidRDefault="00715D19" w:rsidP="00EC7469">
      <w:pPr>
        <w:spacing w:line="480" w:lineRule="auto"/>
        <w:rPr>
          <w:rFonts w:ascii="Times New Roman" w:eastAsia="Times New Roman" w:hAnsi="Times New Roman"/>
          <w:b/>
          <w:bCs/>
          <w:sz w:val="24"/>
          <w:szCs w:val="24"/>
          <w:lang w:eastAsia="en-IN"/>
        </w:rPr>
      </w:pPr>
      <w:r w:rsidRPr="00EB29B2">
        <w:rPr>
          <w:rFonts w:ascii="Times New Roman" w:eastAsia="Times New Roman" w:hAnsi="Times New Roman"/>
          <w:b/>
          <w:bCs/>
          <w:sz w:val="24"/>
          <w:szCs w:val="24"/>
          <w:lang w:eastAsia="en-IN"/>
        </w:rPr>
        <w:t>Sample Preparation</w:t>
      </w:r>
      <w:r>
        <w:rPr>
          <w:rFonts w:ascii="Times New Roman" w:eastAsia="Times New Roman" w:hAnsi="Times New Roman"/>
          <w:sz w:val="24"/>
          <w:szCs w:val="24"/>
          <w:lang w:eastAsia="en-IN"/>
        </w:rPr>
        <w:t xml:space="preserve">: We prepare 0.5 M stock solution of compound </w:t>
      </w:r>
      <w:r>
        <w:rPr>
          <w:rFonts w:ascii="Times New Roman" w:eastAsia="Times New Roman" w:hAnsi="Times New Roman"/>
          <w:b/>
          <w:bCs/>
          <w:sz w:val="24"/>
          <w:szCs w:val="24"/>
          <w:lang w:eastAsia="en-IN"/>
        </w:rPr>
        <w:t>2</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 xml:space="preserve">in DCE, 0.5 M stock solution of reagent </w:t>
      </w:r>
      <w:r w:rsidRPr="000D1402">
        <w:rPr>
          <w:rFonts w:ascii="Times New Roman" w:eastAsia="Times New Roman" w:hAnsi="Times New Roman"/>
          <w:b/>
          <w:sz w:val="24"/>
          <w:szCs w:val="24"/>
          <w:lang w:eastAsia="en-IN"/>
        </w:rPr>
        <w:t>13</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sidRPr="001A1940">
        <w:rPr>
          <w:rFonts w:ascii="Times New Roman" w:eastAsia="Times New Roman" w:hAnsi="Times New Roman"/>
          <w:sz w:val="24"/>
          <w:szCs w:val="24"/>
          <w:lang w:eastAsia="en-IN"/>
        </w:rPr>
        <w:t xml:space="preserve">in </w:t>
      </w:r>
      <w:r>
        <w:rPr>
          <w:rFonts w:ascii="Times New Roman" w:eastAsia="Times New Roman" w:hAnsi="Times New Roman"/>
          <w:sz w:val="24"/>
          <w:szCs w:val="24"/>
          <w:lang w:eastAsia="en-IN"/>
        </w:rPr>
        <w:t>DCE</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 xml:space="preserve">and 0.5 M stock solution of product </w:t>
      </w:r>
      <w:r>
        <w:rPr>
          <w:rFonts w:ascii="Times New Roman" w:eastAsia="Times New Roman" w:hAnsi="Times New Roman"/>
          <w:b/>
          <w:bCs/>
          <w:sz w:val="24"/>
          <w:szCs w:val="24"/>
          <w:lang w:eastAsia="en-IN"/>
        </w:rPr>
        <w:t>14</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in DCE. The three of the solution taken in three different syringes.</w:t>
      </w:r>
    </w:p>
    <w:p w14:paraId="1957FC75" w14:textId="77777777" w:rsidR="00715D19" w:rsidRDefault="00715D19" w:rsidP="00EC7469">
      <w:pPr>
        <w:spacing w:line="480" w:lineRule="auto"/>
        <w:jc w:val="both"/>
        <w:rPr>
          <w:rFonts w:ascii="Times New Roman" w:eastAsia="Times New Roman" w:hAnsi="Times New Roman"/>
          <w:sz w:val="24"/>
          <w:szCs w:val="24"/>
          <w:lang w:eastAsia="en-IN"/>
        </w:rPr>
      </w:pPr>
      <w:r w:rsidRPr="00666517">
        <w:rPr>
          <w:rFonts w:ascii="Times New Roman" w:eastAsia="Times New Roman" w:hAnsi="Times New Roman"/>
          <w:sz w:val="24"/>
          <w:szCs w:val="24"/>
          <w:lang w:eastAsia="en-IN"/>
        </w:rPr>
        <w:t xml:space="preserve">To conduct our analysis, we utilized an In-line FTIR system. The experimental protocol involved the initial introduction of the solvent, </w:t>
      </w:r>
      <w:r>
        <w:rPr>
          <w:rFonts w:ascii="Times New Roman" w:eastAsia="Times New Roman" w:hAnsi="Times New Roman"/>
          <w:sz w:val="24"/>
          <w:szCs w:val="24"/>
          <w:lang w:eastAsia="en-IN"/>
        </w:rPr>
        <w:t>DCE</w:t>
      </w:r>
      <w:r w:rsidRPr="00666517">
        <w:rPr>
          <w:rFonts w:ascii="Times New Roman" w:eastAsia="Times New Roman" w:hAnsi="Times New Roman"/>
          <w:sz w:val="24"/>
          <w:szCs w:val="24"/>
          <w:lang w:eastAsia="en-IN"/>
        </w:rPr>
        <w:t>, for a duration of 10 min</w:t>
      </w:r>
      <w:r>
        <w:rPr>
          <w:rFonts w:ascii="Times New Roman" w:eastAsia="Times New Roman" w:hAnsi="Times New Roman"/>
          <w:sz w:val="24"/>
          <w:szCs w:val="24"/>
          <w:lang w:eastAsia="en-IN"/>
        </w:rPr>
        <w:t>.</w:t>
      </w:r>
      <w:r w:rsidRPr="00666517">
        <w:rPr>
          <w:rFonts w:ascii="Times New Roman" w:eastAsia="Times New Roman" w:hAnsi="Times New Roman"/>
          <w:sz w:val="24"/>
          <w:szCs w:val="24"/>
          <w:lang w:eastAsia="en-IN"/>
        </w:rPr>
        <w:t xml:space="preserve"> using a syringe pump, during which data was recorded. Subsequently, a previously prepared stock solution of compound </w:t>
      </w:r>
      <w:r>
        <w:rPr>
          <w:rFonts w:ascii="Times New Roman" w:eastAsia="Times New Roman" w:hAnsi="Times New Roman"/>
          <w:b/>
          <w:bCs/>
          <w:sz w:val="24"/>
          <w:szCs w:val="24"/>
          <w:lang w:eastAsia="en-IN"/>
        </w:rPr>
        <w:t>2</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was similarly introduced into the In-line FTIR for 10 min</w:t>
      </w:r>
      <w:r>
        <w:rPr>
          <w:rFonts w:ascii="Times New Roman" w:eastAsia="Times New Roman" w:hAnsi="Times New Roman"/>
          <w:sz w:val="24"/>
          <w:szCs w:val="24"/>
          <w:lang w:eastAsia="en-IN"/>
        </w:rPr>
        <w:t>.</w:t>
      </w:r>
      <w:r w:rsidRPr="00666517">
        <w:rPr>
          <w:rFonts w:ascii="Times New Roman" w:eastAsia="Times New Roman" w:hAnsi="Times New Roman"/>
          <w:sz w:val="24"/>
          <w:szCs w:val="24"/>
          <w:lang w:eastAsia="en-IN"/>
        </w:rPr>
        <w:t xml:space="preserve"> This process was repeated for the reaction product </w:t>
      </w:r>
      <w:r>
        <w:rPr>
          <w:rFonts w:ascii="Times New Roman" w:eastAsia="Times New Roman" w:hAnsi="Times New Roman"/>
          <w:b/>
          <w:bCs/>
          <w:sz w:val="24"/>
          <w:szCs w:val="24"/>
          <w:lang w:eastAsia="en-IN"/>
        </w:rPr>
        <w:t>14</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and reagent </w:t>
      </w:r>
      <w:r>
        <w:rPr>
          <w:rFonts w:ascii="Times New Roman" w:eastAsia="Times New Roman" w:hAnsi="Times New Roman"/>
          <w:b/>
          <w:bCs/>
          <w:sz w:val="24"/>
          <w:szCs w:val="24"/>
          <w:lang w:eastAsia="en-IN"/>
        </w:rPr>
        <w:t>13</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each pumped for 10 min</w:t>
      </w:r>
      <w:r>
        <w:rPr>
          <w:rFonts w:ascii="Times New Roman" w:eastAsia="Times New Roman" w:hAnsi="Times New Roman"/>
          <w:sz w:val="24"/>
          <w:szCs w:val="24"/>
          <w:lang w:eastAsia="en-IN"/>
        </w:rPr>
        <w:t>.</w:t>
      </w:r>
      <w:r w:rsidRPr="006F369F">
        <w:rPr>
          <w:rFonts w:ascii="Times New Roman" w:eastAsia="Times New Roman" w:hAnsi="Times New Roman"/>
          <w:sz w:val="24"/>
          <w:szCs w:val="24"/>
          <w:lang w:eastAsia="en-IN"/>
        </w:rPr>
        <w:t xml:space="preserve"> </w:t>
      </w:r>
      <w:r w:rsidRPr="00666517">
        <w:rPr>
          <w:rFonts w:ascii="Times New Roman" w:eastAsia="Times New Roman" w:hAnsi="Times New Roman"/>
          <w:sz w:val="24"/>
          <w:szCs w:val="24"/>
          <w:lang w:eastAsia="en-IN"/>
        </w:rPr>
        <w:t>Upon collecting all relevant data, we identified the signature peak present in the product. Using this peak as a reference, we employed a Bayesian optimizer to fine-tune and optimize the reaction conditions for improved results.</w:t>
      </w:r>
    </w:p>
    <w:p w14:paraId="5F7CD757" w14:textId="401516AF" w:rsidR="00D83B26" w:rsidRPr="007640B2" w:rsidRDefault="00715D19" w:rsidP="00781CAD">
      <w:pPr>
        <w:spacing w:line="480" w:lineRule="auto"/>
        <w:jc w:val="both"/>
      </w:pPr>
      <w:r>
        <w:object w:dxaOrig="15437" w:dyaOrig="11815" w14:anchorId="2EA2736B">
          <v:shape id="_x0000_i1141" type="#_x0000_t75" style="width:455.3pt;height:347.95pt" o:ole="">
            <v:imagedata r:id="rId289" o:title=""/>
          </v:shape>
          <o:OLEObject Type="Embed" ProgID="Origin95.Graph" ShapeID="_x0000_i1141" DrawAspect="Content" ObjectID="_1780927647" r:id="rId290"/>
        </w:object>
      </w:r>
      <w:r w:rsidR="00D83B26" w:rsidRPr="008C4488">
        <w:rPr>
          <w:rFonts w:ascii="Times New Roman" w:eastAsia="Times New Roman" w:hAnsi="Times New Roman"/>
          <w:b/>
          <w:bCs/>
          <w:sz w:val="24"/>
          <w:szCs w:val="24"/>
          <w:lang w:eastAsia="en-IN"/>
        </w:rPr>
        <w:t>Fi</w:t>
      </w:r>
      <w:r w:rsidR="004516CF">
        <w:rPr>
          <w:rFonts w:ascii="Times New Roman" w:eastAsia="Times New Roman" w:hAnsi="Times New Roman"/>
          <w:b/>
          <w:bCs/>
          <w:sz w:val="24"/>
          <w:szCs w:val="24"/>
          <w:lang w:eastAsia="en-IN"/>
        </w:rPr>
        <w:t>gure</w:t>
      </w:r>
      <w:r w:rsidR="00D83B26" w:rsidRPr="008C4488">
        <w:rPr>
          <w:rFonts w:ascii="Times New Roman" w:eastAsia="Times New Roman" w:hAnsi="Times New Roman"/>
          <w:b/>
          <w:bCs/>
          <w:sz w:val="24"/>
          <w:szCs w:val="24"/>
          <w:lang w:eastAsia="en-IN"/>
        </w:rPr>
        <w:t xml:space="preserve"> S</w:t>
      </w:r>
      <w:r w:rsidR="00781CAD">
        <w:rPr>
          <w:rFonts w:ascii="Times New Roman" w:eastAsia="Times New Roman" w:hAnsi="Times New Roman"/>
          <w:b/>
          <w:bCs/>
          <w:sz w:val="24"/>
          <w:szCs w:val="24"/>
          <w:lang w:eastAsia="en-IN"/>
        </w:rPr>
        <w:t>44</w:t>
      </w:r>
      <w:r w:rsidR="00D83B26">
        <w:rPr>
          <w:rFonts w:ascii="Times New Roman" w:eastAsia="Times New Roman" w:hAnsi="Times New Roman"/>
          <w:b/>
          <w:bCs/>
          <w:sz w:val="24"/>
          <w:szCs w:val="24"/>
          <w:lang w:eastAsia="en-IN"/>
        </w:rPr>
        <w:t>.</w:t>
      </w:r>
      <w:r w:rsidR="00D83B26" w:rsidRPr="008C4488">
        <w:rPr>
          <w:rFonts w:ascii="Times New Roman" w:eastAsia="Times New Roman" w:hAnsi="Times New Roman"/>
          <w:sz w:val="24"/>
          <w:szCs w:val="24"/>
          <w:lang w:eastAsia="en-IN"/>
        </w:rPr>
        <w:t xml:space="preserve"> In-line IR background analysis of </w:t>
      </w:r>
      <w:r w:rsidR="00D83B26">
        <w:rPr>
          <w:rFonts w:ascii="Times New Roman" w:eastAsia="Times New Roman" w:hAnsi="Times New Roman"/>
          <w:sz w:val="24"/>
          <w:szCs w:val="24"/>
          <w:lang w:eastAsia="en-IN"/>
        </w:rPr>
        <w:t xml:space="preserve">DCE, </w:t>
      </w:r>
      <w:r w:rsidR="00781CAD">
        <w:rPr>
          <w:rFonts w:ascii="Times New Roman" w:eastAsia="Times New Roman" w:hAnsi="Times New Roman"/>
          <w:sz w:val="24"/>
          <w:szCs w:val="24"/>
          <w:lang w:eastAsia="en-IN"/>
        </w:rPr>
        <w:t xml:space="preserve">0.5 M </w:t>
      </w:r>
      <w:r w:rsidR="00D83B26">
        <w:rPr>
          <w:rFonts w:ascii="Times New Roman" w:eastAsia="Times New Roman" w:hAnsi="Times New Roman"/>
          <w:sz w:val="24"/>
          <w:szCs w:val="24"/>
          <w:lang w:eastAsia="en-IN"/>
        </w:rPr>
        <w:t xml:space="preserve">stock solution of </w:t>
      </w:r>
      <w:r w:rsidR="00781CAD">
        <w:rPr>
          <w:rFonts w:ascii="Times New Roman" w:eastAsia="Times New Roman" w:hAnsi="Times New Roman"/>
          <w:b/>
          <w:bCs/>
          <w:sz w:val="24"/>
          <w:szCs w:val="24"/>
          <w:lang w:eastAsia="en-IN"/>
        </w:rPr>
        <w:t>2</w:t>
      </w:r>
      <w:r w:rsidR="00D83B26" w:rsidRPr="008C4488">
        <w:rPr>
          <w:rFonts w:ascii="Times New Roman" w:eastAsia="Times New Roman" w:hAnsi="Times New Roman"/>
          <w:b/>
          <w:bCs/>
          <w:sz w:val="24"/>
          <w:szCs w:val="24"/>
          <w:lang w:eastAsia="en-IN"/>
        </w:rPr>
        <w:t>a</w:t>
      </w:r>
      <w:r w:rsidR="00D83B26" w:rsidRPr="008C4488">
        <w:rPr>
          <w:rFonts w:ascii="Times New Roman" w:eastAsia="Times New Roman" w:hAnsi="Times New Roman"/>
          <w:sz w:val="24"/>
          <w:szCs w:val="24"/>
          <w:lang w:eastAsia="en-IN"/>
        </w:rPr>
        <w:t xml:space="preserve">, </w:t>
      </w:r>
      <w:r w:rsidR="00D83B26">
        <w:rPr>
          <w:rFonts w:ascii="Times New Roman" w:eastAsia="Times New Roman" w:hAnsi="Times New Roman"/>
          <w:b/>
          <w:bCs/>
          <w:sz w:val="24"/>
          <w:szCs w:val="24"/>
          <w:lang w:eastAsia="en-IN"/>
        </w:rPr>
        <w:t>13</w:t>
      </w:r>
      <w:r w:rsidR="00D83B26" w:rsidRPr="008C4488">
        <w:rPr>
          <w:rFonts w:ascii="Times New Roman" w:eastAsia="Times New Roman" w:hAnsi="Times New Roman"/>
          <w:b/>
          <w:bCs/>
          <w:sz w:val="24"/>
          <w:szCs w:val="24"/>
          <w:lang w:eastAsia="en-IN"/>
        </w:rPr>
        <w:t>a</w:t>
      </w:r>
      <w:r w:rsidR="00D83B26" w:rsidRPr="008C4488">
        <w:rPr>
          <w:rFonts w:ascii="Times New Roman" w:eastAsia="Times New Roman" w:hAnsi="Times New Roman"/>
          <w:sz w:val="24"/>
          <w:szCs w:val="24"/>
          <w:lang w:eastAsia="en-IN"/>
        </w:rPr>
        <w:t xml:space="preserve">, and </w:t>
      </w:r>
      <w:r w:rsidR="00D83B26">
        <w:rPr>
          <w:rFonts w:ascii="Times New Roman" w:eastAsia="Times New Roman" w:hAnsi="Times New Roman"/>
          <w:b/>
          <w:bCs/>
          <w:sz w:val="24"/>
          <w:szCs w:val="24"/>
          <w:lang w:eastAsia="en-IN"/>
        </w:rPr>
        <w:t>14</w:t>
      </w:r>
      <w:r w:rsidR="00D83B26" w:rsidRPr="008C4488">
        <w:rPr>
          <w:rFonts w:ascii="Times New Roman" w:eastAsia="Times New Roman" w:hAnsi="Times New Roman"/>
          <w:b/>
          <w:bCs/>
          <w:sz w:val="24"/>
          <w:szCs w:val="24"/>
          <w:lang w:eastAsia="en-IN"/>
        </w:rPr>
        <w:t>a</w:t>
      </w:r>
      <w:r w:rsidR="00D83B26" w:rsidRPr="008C4488">
        <w:rPr>
          <w:rFonts w:ascii="Times New Roman" w:eastAsia="Times New Roman" w:hAnsi="Times New Roman"/>
          <w:sz w:val="24"/>
          <w:szCs w:val="24"/>
          <w:lang w:eastAsia="en-IN"/>
        </w:rPr>
        <w:t xml:space="preserve"> in </w:t>
      </w:r>
      <w:r w:rsidR="00D83B26">
        <w:rPr>
          <w:rFonts w:ascii="Times New Roman" w:eastAsia="Times New Roman" w:hAnsi="Times New Roman"/>
          <w:sz w:val="24"/>
          <w:szCs w:val="24"/>
          <w:lang w:eastAsia="en-IN"/>
        </w:rPr>
        <w:t>DCE</w:t>
      </w:r>
      <w:r w:rsidR="00D83B26" w:rsidRPr="008C4488">
        <w:rPr>
          <w:rFonts w:ascii="Times New Roman" w:eastAsia="Times New Roman" w:hAnsi="Times New Roman"/>
          <w:sz w:val="24"/>
          <w:szCs w:val="24"/>
          <w:lang w:eastAsia="en-IN"/>
        </w:rPr>
        <w:t>.</w:t>
      </w:r>
    </w:p>
    <w:p w14:paraId="535DFF58" w14:textId="77777777" w:rsidR="00715D19" w:rsidRDefault="00715D19" w:rsidP="00715D19">
      <w:pPr>
        <w:spacing w:line="480" w:lineRule="auto"/>
        <w:jc w:val="both"/>
        <w:rPr>
          <w:rFonts w:ascii="Times New Roman" w:eastAsia="Times New Roman" w:hAnsi="Times New Roman"/>
          <w:sz w:val="24"/>
          <w:szCs w:val="24"/>
          <w:lang w:eastAsia="en-IN"/>
        </w:rPr>
      </w:pPr>
      <w:r w:rsidRPr="00666517">
        <w:rPr>
          <w:rFonts w:ascii="Times New Roman" w:eastAsia="Times New Roman" w:hAnsi="Times New Roman"/>
          <w:sz w:val="24"/>
          <w:szCs w:val="24"/>
          <w:lang w:eastAsia="en-IN"/>
        </w:rPr>
        <w:t xml:space="preserve">The distinctive </w:t>
      </w:r>
      <w:r>
        <w:rPr>
          <w:rFonts w:ascii="Times New Roman" w:eastAsia="Times New Roman" w:hAnsi="Times New Roman"/>
          <w:sz w:val="24"/>
          <w:szCs w:val="24"/>
          <w:lang w:eastAsia="en-IN"/>
        </w:rPr>
        <w:t xml:space="preserve">shifting </w:t>
      </w:r>
      <w:r w:rsidRPr="00666517">
        <w:rPr>
          <w:rFonts w:ascii="Times New Roman" w:eastAsia="Times New Roman" w:hAnsi="Times New Roman"/>
          <w:sz w:val="24"/>
          <w:szCs w:val="24"/>
          <w:lang w:eastAsia="en-IN"/>
        </w:rPr>
        <w:t xml:space="preserve">peak associated with </w:t>
      </w:r>
      <w:r>
        <w:rPr>
          <w:rFonts w:ascii="Times New Roman" w:eastAsia="Times New Roman" w:hAnsi="Times New Roman"/>
          <w:sz w:val="24"/>
          <w:szCs w:val="24"/>
          <w:lang w:eastAsia="en-IN"/>
        </w:rPr>
        <w:t>product</w:t>
      </w:r>
      <w:r w:rsidRPr="00666517">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14</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aligning within the range of</w:t>
      </w:r>
      <w:r>
        <w:rPr>
          <w:rFonts w:ascii="Times New Roman" w:eastAsia="Times New Roman" w:hAnsi="Times New Roman"/>
          <w:sz w:val="24"/>
          <w:szCs w:val="24"/>
          <w:lang w:eastAsia="en-IN"/>
        </w:rPr>
        <w:t xml:space="preserve"> 1730 to 1770</w:t>
      </w:r>
      <w:r w:rsidRPr="00666517">
        <w:rPr>
          <w:rFonts w:ascii="Times New Roman" w:eastAsia="Times New Roman" w:hAnsi="Times New Roman"/>
          <w:sz w:val="24"/>
          <w:szCs w:val="24"/>
          <w:lang w:eastAsia="en-IN"/>
        </w:rPr>
        <w:t xml:space="preserve"> cm</w:t>
      </w:r>
      <w:r w:rsidRPr="00666517">
        <w:rPr>
          <w:rFonts w:ascii="Times New Roman" w:eastAsia="Times New Roman" w:hAnsi="Times New Roman"/>
          <w:sz w:val="24"/>
          <w:szCs w:val="24"/>
          <w:vertAlign w:val="superscript"/>
          <w:lang w:eastAsia="en-IN"/>
        </w:rPr>
        <w:t>-1</w:t>
      </w:r>
      <w:r w:rsidRPr="00666517">
        <w:rPr>
          <w:rFonts w:ascii="Times New Roman" w:eastAsia="Times New Roman" w:hAnsi="Times New Roman"/>
          <w:sz w:val="24"/>
          <w:szCs w:val="24"/>
          <w:lang w:eastAsia="en-IN"/>
        </w:rPr>
        <w:t>.</w:t>
      </w:r>
      <w:r>
        <w:rPr>
          <w:rFonts w:ascii="Times New Roman" w:eastAsia="Times New Roman" w:hAnsi="Times New Roman"/>
          <w:sz w:val="24"/>
          <w:szCs w:val="24"/>
          <w:lang w:eastAsia="en-IN"/>
        </w:rPr>
        <w:t xml:space="preserve"> </w:t>
      </w:r>
      <w:r w:rsidRPr="00666517">
        <w:rPr>
          <w:rFonts w:ascii="Times New Roman" w:eastAsia="Times New Roman" w:hAnsi="Times New Roman"/>
          <w:sz w:val="24"/>
          <w:szCs w:val="24"/>
          <w:lang w:eastAsia="en-IN"/>
        </w:rPr>
        <w:t xml:space="preserve">This specific peak, falling within this range, is designated as the signature peak for our analysis. During the optimization of the reaction through Bayesian methods, this signature peak serves as a pivotal reference point. We utilize it to calculate the area under the curve in the In-line FT-IR spectra, providing a quantitative measure of the </w:t>
      </w:r>
      <w:r>
        <w:rPr>
          <w:rFonts w:ascii="Times New Roman" w:eastAsia="Times New Roman" w:hAnsi="Times New Roman"/>
          <w:sz w:val="24"/>
          <w:szCs w:val="24"/>
          <w:lang w:eastAsia="en-IN"/>
        </w:rPr>
        <w:t>area</w:t>
      </w:r>
      <w:r w:rsidRPr="00666517">
        <w:rPr>
          <w:rFonts w:ascii="Times New Roman" w:eastAsia="Times New Roman" w:hAnsi="Times New Roman"/>
          <w:sz w:val="24"/>
          <w:szCs w:val="24"/>
          <w:lang w:eastAsia="en-IN"/>
        </w:rPr>
        <w:t xml:space="preserve"> in the forthcoming reaction mixture.</w:t>
      </w:r>
    </w:p>
    <w:p w14:paraId="5819AB88" w14:textId="77777777" w:rsidR="00715D19" w:rsidRDefault="00D83B26" w:rsidP="00715D19">
      <w:pPr>
        <w:spacing w:line="480" w:lineRule="auto"/>
        <w:jc w:val="both"/>
        <w:rPr>
          <w:rFonts w:ascii="Times New Roman" w:hAnsi="Times New Roman"/>
          <w:b/>
          <w:sz w:val="24"/>
          <w:szCs w:val="24"/>
        </w:rPr>
      </w:pPr>
      <w:r>
        <w:rPr>
          <w:rFonts w:ascii="Times New Roman" w:eastAsia="Times New Roman" w:hAnsi="Times New Roman"/>
          <w:b/>
          <w:bCs/>
          <w:sz w:val="24"/>
          <w:szCs w:val="24"/>
          <w:lang w:eastAsia="en-IN"/>
        </w:rPr>
        <w:t>S8.2</w:t>
      </w:r>
      <w:r w:rsidR="00715D19" w:rsidRPr="007208E6">
        <w:rPr>
          <w:rFonts w:ascii="Times New Roman" w:eastAsia="Times New Roman" w:hAnsi="Times New Roman"/>
          <w:b/>
          <w:bCs/>
          <w:sz w:val="24"/>
          <w:szCs w:val="24"/>
          <w:lang w:eastAsia="en-IN"/>
        </w:rPr>
        <w:t>.</w:t>
      </w:r>
      <w:r w:rsidR="00715D19">
        <w:rPr>
          <w:rFonts w:ascii="Times New Roman" w:eastAsia="Times New Roman" w:hAnsi="Times New Roman"/>
          <w:sz w:val="24"/>
          <w:szCs w:val="24"/>
          <w:lang w:eastAsia="en-IN"/>
        </w:rPr>
        <w:t xml:space="preserve"> </w:t>
      </w:r>
      <w:r w:rsidR="00715D19" w:rsidRPr="00E97770">
        <w:rPr>
          <w:rFonts w:ascii="Times New Roman" w:hAnsi="Times New Roman"/>
          <w:b/>
          <w:sz w:val="24"/>
          <w:szCs w:val="24"/>
        </w:rPr>
        <w:t xml:space="preserve">General procedure for the auto-optimized synthesis of </w:t>
      </w:r>
      <w:r w:rsidR="00715D19">
        <w:rPr>
          <w:rFonts w:ascii="Times New Roman" w:hAnsi="Times New Roman"/>
          <w:b/>
          <w:sz w:val="24"/>
          <w:szCs w:val="24"/>
        </w:rPr>
        <w:t>compound 14</w:t>
      </w:r>
      <w:r w:rsidR="00715D19" w:rsidRPr="00E97770">
        <w:rPr>
          <w:rFonts w:ascii="Times New Roman" w:hAnsi="Times New Roman"/>
          <w:b/>
          <w:sz w:val="24"/>
          <w:szCs w:val="24"/>
        </w:rPr>
        <w:t>a.</w:t>
      </w:r>
    </w:p>
    <w:p w14:paraId="1D560643" w14:textId="243C29A0" w:rsidR="00E90BD9" w:rsidRPr="0067672C" w:rsidRDefault="00715D19" w:rsidP="0067672C">
      <w:pPr>
        <w:spacing w:line="480" w:lineRule="auto"/>
        <w:jc w:val="both"/>
        <w:rPr>
          <w:rFonts w:ascii="Times New Roman" w:eastAsia="Times New Roman" w:hAnsi="Times New Roman"/>
          <w:bCs/>
          <w:sz w:val="24"/>
          <w:szCs w:val="24"/>
          <w:lang w:eastAsia="en-IN"/>
        </w:rPr>
        <w:sectPr w:rsidR="00E90BD9" w:rsidRPr="0067672C">
          <w:pgSz w:w="11906" w:h="16838"/>
          <w:pgMar w:top="1440" w:right="1440" w:bottom="1440" w:left="1440" w:header="720" w:footer="720" w:gutter="0"/>
          <w:cols w:space="720"/>
          <w:docGrid w:linePitch="360"/>
        </w:sectPr>
      </w:pPr>
      <w:r>
        <w:rPr>
          <w:rFonts w:ascii="Times New Roman" w:eastAsia="Times New Roman" w:hAnsi="Times New Roman"/>
          <w:bCs/>
          <w:sz w:val="24"/>
          <w:szCs w:val="24"/>
          <w:lang w:eastAsia="en-IN"/>
        </w:rPr>
        <w:t>In</w:t>
      </w:r>
      <w:r w:rsidRPr="008A2A5B">
        <w:rPr>
          <w:rFonts w:ascii="Times New Roman" w:eastAsia="Times New Roman" w:hAnsi="Times New Roman"/>
          <w:bCs/>
          <w:sz w:val="24"/>
          <w:szCs w:val="24"/>
          <w:lang w:eastAsia="en-IN"/>
        </w:rPr>
        <w:t xml:space="preserve"> our approach </w:t>
      </w:r>
      <w:r>
        <w:rPr>
          <w:rFonts w:ascii="Times New Roman" w:eastAsia="Times New Roman" w:hAnsi="Times New Roman"/>
          <w:bCs/>
          <w:sz w:val="24"/>
          <w:szCs w:val="24"/>
          <w:lang w:eastAsia="en-IN"/>
        </w:rPr>
        <w:t>we are</w:t>
      </w:r>
      <w:r w:rsidRPr="008A2A5B">
        <w:rPr>
          <w:rFonts w:ascii="Times New Roman" w:eastAsia="Times New Roman" w:hAnsi="Times New Roman"/>
          <w:bCs/>
          <w:sz w:val="24"/>
          <w:szCs w:val="24"/>
          <w:lang w:eastAsia="en-IN"/>
        </w:rPr>
        <w:t xml:space="preserve"> employing a Python-coded </w:t>
      </w:r>
      <w:r>
        <w:rPr>
          <w:rFonts w:ascii="Times New Roman" w:eastAsia="Times New Roman" w:hAnsi="Times New Roman"/>
          <w:bCs/>
          <w:sz w:val="24"/>
          <w:szCs w:val="24"/>
          <w:lang w:eastAsia="en-IN"/>
        </w:rPr>
        <w:t xml:space="preserve">based </w:t>
      </w:r>
      <w:r w:rsidRPr="008A2A5B">
        <w:rPr>
          <w:rFonts w:ascii="Times New Roman" w:eastAsia="Times New Roman" w:hAnsi="Times New Roman"/>
          <w:bCs/>
          <w:sz w:val="24"/>
          <w:szCs w:val="24"/>
          <w:lang w:eastAsia="en-IN"/>
        </w:rPr>
        <w:t xml:space="preserve">Bayesian optimization strategy for further refinement. Initial steps involved the preparation of stock solutions for compound </w:t>
      </w:r>
      <w:r>
        <w:rPr>
          <w:rFonts w:ascii="Times New Roman" w:eastAsia="Times New Roman" w:hAnsi="Times New Roman"/>
          <w:b/>
          <w:sz w:val="24"/>
          <w:szCs w:val="24"/>
          <w:lang w:eastAsia="en-IN"/>
        </w:rPr>
        <w:t>2</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(0.1 M in </w:t>
      </w:r>
      <w:r>
        <w:rPr>
          <w:rFonts w:ascii="Times New Roman" w:eastAsia="Times New Roman" w:hAnsi="Times New Roman"/>
          <w:bCs/>
          <w:sz w:val="24"/>
          <w:szCs w:val="24"/>
          <w:lang w:eastAsia="en-IN"/>
        </w:rPr>
        <w:t>DCE</w:t>
      </w:r>
      <w:r w:rsidRPr="008A2A5B">
        <w:rPr>
          <w:rFonts w:ascii="Times New Roman" w:eastAsia="Times New Roman" w:hAnsi="Times New Roman"/>
          <w:bCs/>
          <w:sz w:val="24"/>
          <w:szCs w:val="24"/>
          <w:lang w:eastAsia="en-IN"/>
        </w:rPr>
        <w:t xml:space="preserve">) and </w:t>
      </w:r>
      <w:r w:rsidRPr="008A2A5B">
        <w:rPr>
          <w:rFonts w:ascii="Times New Roman" w:eastAsia="Times New Roman" w:hAnsi="Times New Roman"/>
          <w:bCs/>
          <w:sz w:val="24"/>
          <w:szCs w:val="24"/>
          <w:lang w:eastAsia="en-IN"/>
        </w:rPr>
        <w:lastRenderedPageBreak/>
        <w:t xml:space="preserve">reagent </w:t>
      </w:r>
      <w:r>
        <w:rPr>
          <w:rFonts w:ascii="Times New Roman" w:eastAsia="Times New Roman" w:hAnsi="Times New Roman"/>
          <w:b/>
          <w:sz w:val="24"/>
          <w:szCs w:val="24"/>
          <w:lang w:eastAsia="en-IN"/>
        </w:rPr>
        <w:t>13</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w:t>
      </w:r>
      <w:r w:rsidR="009E35E7">
        <w:rPr>
          <w:rFonts w:ascii="Times New Roman" w:eastAsia="Times New Roman" w:hAnsi="Times New Roman"/>
          <w:bCs/>
          <w:sz w:val="24"/>
          <w:szCs w:val="24"/>
          <w:lang w:eastAsia="en-IN"/>
        </w:rPr>
        <w:t>0.2</w:t>
      </w:r>
      <w:r w:rsidRPr="008A2A5B">
        <w:rPr>
          <w:rFonts w:ascii="Times New Roman" w:eastAsia="Times New Roman" w:hAnsi="Times New Roman"/>
          <w:bCs/>
          <w:sz w:val="24"/>
          <w:szCs w:val="24"/>
          <w:lang w:eastAsia="en-IN"/>
        </w:rPr>
        <w:t xml:space="preserve"> M in </w:t>
      </w:r>
      <w:r>
        <w:rPr>
          <w:rFonts w:ascii="Times New Roman" w:eastAsia="Times New Roman" w:hAnsi="Times New Roman"/>
          <w:bCs/>
          <w:sz w:val="24"/>
          <w:szCs w:val="24"/>
          <w:lang w:eastAsia="en-IN"/>
        </w:rPr>
        <w:t>DCE</w:t>
      </w:r>
      <w:r w:rsidRPr="008A2A5B">
        <w:rPr>
          <w:rFonts w:ascii="Times New Roman" w:eastAsia="Times New Roman" w:hAnsi="Times New Roman"/>
          <w:bCs/>
          <w:sz w:val="24"/>
          <w:szCs w:val="24"/>
          <w:lang w:eastAsia="en-IN"/>
        </w:rPr>
        <w:t xml:space="preserve">), each </w:t>
      </w:r>
      <w:r>
        <w:rPr>
          <w:rFonts w:ascii="Times New Roman" w:eastAsia="Times New Roman" w:hAnsi="Times New Roman"/>
          <w:bCs/>
          <w:sz w:val="24"/>
          <w:szCs w:val="24"/>
          <w:lang w:eastAsia="en-IN"/>
        </w:rPr>
        <w:t>filled</w:t>
      </w:r>
      <w:r w:rsidRPr="008A2A5B">
        <w:rPr>
          <w:rFonts w:ascii="Times New Roman" w:eastAsia="Times New Roman" w:hAnsi="Times New Roman"/>
          <w:bCs/>
          <w:sz w:val="24"/>
          <w:szCs w:val="24"/>
          <w:lang w:eastAsia="en-IN"/>
        </w:rPr>
        <w:t xml:space="preserve"> into separate syringes and connected to a syringe pump. The solutions were then directed through a PFA tubular reactor (inner diameter = 1 mm, length = 1.3 m, volume = 1 mL) surrounded by a </w:t>
      </w:r>
      <w:r w:rsidRPr="00CE0CF0">
        <w:rPr>
          <w:rFonts w:ascii="Times New Roman" w:eastAsia="Times New Roman" w:hAnsi="Times New Roman"/>
          <w:bCs/>
          <w:sz w:val="24"/>
          <w:szCs w:val="24"/>
          <w:lang w:eastAsia="en-IN"/>
        </w:rPr>
        <w:t xml:space="preserve">cylindrical-shaped blue LED </w:t>
      </w:r>
      <w:r w:rsidRPr="008A2A5B">
        <w:rPr>
          <w:rFonts w:ascii="Times New Roman" w:eastAsia="Times New Roman" w:hAnsi="Times New Roman"/>
          <w:bCs/>
          <w:sz w:val="24"/>
          <w:szCs w:val="24"/>
          <w:lang w:eastAsia="en-IN"/>
        </w:rPr>
        <w:t>light source.</w:t>
      </w:r>
      <w:r>
        <w:rPr>
          <w:rFonts w:ascii="Times New Roman" w:eastAsia="Times New Roman" w:hAnsi="Times New Roman"/>
          <w:bCs/>
          <w:sz w:val="24"/>
          <w:szCs w:val="24"/>
          <w:lang w:eastAsia="en-IN"/>
        </w:rPr>
        <w:t xml:space="preserve"> </w:t>
      </w:r>
      <w:r w:rsidRPr="008A2A5B">
        <w:rPr>
          <w:rFonts w:ascii="Times New Roman" w:eastAsia="Times New Roman" w:hAnsi="Times New Roman"/>
          <w:bCs/>
          <w:sz w:val="24"/>
          <w:szCs w:val="24"/>
          <w:lang w:eastAsia="en-IN"/>
        </w:rPr>
        <w:t xml:space="preserve">Once the solution setup was complete, input ranges for variable flow rates, voltages, and current were specified in the Python code designed for the reaction. The Bayesian optimizer systematically explored these varying reaction conditions, aiming to achieve maximum yield. The optimization process involved running </w:t>
      </w:r>
      <w:r>
        <w:rPr>
          <w:rFonts w:ascii="Times New Roman" w:eastAsia="Times New Roman" w:hAnsi="Times New Roman"/>
          <w:bCs/>
          <w:sz w:val="24"/>
          <w:szCs w:val="24"/>
          <w:lang w:eastAsia="en-IN"/>
        </w:rPr>
        <w:t>40-45</w:t>
      </w:r>
      <w:r w:rsidRPr="008A2A5B">
        <w:rPr>
          <w:rFonts w:ascii="Times New Roman" w:eastAsia="Times New Roman" w:hAnsi="Times New Roman"/>
          <w:bCs/>
          <w:sz w:val="24"/>
          <w:szCs w:val="24"/>
          <w:lang w:eastAsia="en-IN"/>
        </w:rPr>
        <w:t xml:space="preserve"> experiments and the results were tabulated in the optimization </w:t>
      </w:r>
      <w:r w:rsidRPr="00D83B26">
        <w:rPr>
          <w:rFonts w:ascii="Times New Roman" w:eastAsia="Times New Roman" w:hAnsi="Times New Roman"/>
          <w:bCs/>
          <w:sz w:val="24"/>
          <w:szCs w:val="24"/>
          <w:lang w:eastAsia="en-IN"/>
        </w:rPr>
        <w:t>table (Table S</w:t>
      </w:r>
      <w:r w:rsidR="00D83B26" w:rsidRPr="00D83B26">
        <w:rPr>
          <w:rFonts w:ascii="Times New Roman" w:eastAsia="Times New Roman" w:hAnsi="Times New Roman"/>
          <w:bCs/>
          <w:sz w:val="24"/>
          <w:szCs w:val="24"/>
          <w:lang w:eastAsia="en-IN"/>
        </w:rPr>
        <w:t>1</w:t>
      </w:r>
      <w:r w:rsidR="00074CF8">
        <w:rPr>
          <w:rFonts w:ascii="Times New Roman" w:eastAsia="Times New Roman" w:hAnsi="Times New Roman"/>
          <w:bCs/>
          <w:sz w:val="24"/>
          <w:szCs w:val="24"/>
          <w:lang w:eastAsia="en-IN"/>
        </w:rPr>
        <w:t>4</w:t>
      </w:r>
      <w:r w:rsidRPr="00D83B26">
        <w:rPr>
          <w:rFonts w:ascii="Times New Roman" w:eastAsia="Times New Roman" w:hAnsi="Times New Roman"/>
          <w:bCs/>
          <w:sz w:val="24"/>
          <w:szCs w:val="24"/>
          <w:lang w:eastAsia="en-IN"/>
        </w:rPr>
        <w:t>).</w:t>
      </w:r>
    </w:p>
    <w:p w14:paraId="083B0033" w14:textId="310770A7" w:rsidR="00E90BD9" w:rsidRPr="004D22AE" w:rsidRDefault="0067672C" w:rsidP="004D22AE">
      <w:pPr>
        <w:spacing w:line="240" w:lineRule="auto"/>
        <w:jc w:val="both"/>
        <w:rPr>
          <w:rFonts w:ascii="Times New Roman" w:eastAsia="Times New Roman" w:hAnsi="Times New Roman"/>
          <w:bCs/>
          <w:sz w:val="24"/>
          <w:szCs w:val="24"/>
          <w:lang w:eastAsia="en-IN"/>
        </w:rPr>
      </w:pPr>
      <w:r w:rsidRPr="00D83B26">
        <w:rPr>
          <w:rFonts w:ascii="Times New Roman" w:eastAsia="Times New Roman" w:hAnsi="Times New Roman"/>
          <w:b/>
          <w:bCs/>
          <w:sz w:val="24"/>
          <w:szCs w:val="24"/>
          <w:lang w:eastAsia="en-IN"/>
        </w:rPr>
        <w:lastRenderedPageBreak/>
        <w:t>S8.2.1.</w:t>
      </w:r>
      <w:r w:rsidRPr="0067672C">
        <w:rPr>
          <w:rFonts w:ascii="Times New Roman" w:eastAsia="Times New Roman" w:hAnsi="Times New Roman"/>
          <w:bCs/>
          <w:sz w:val="24"/>
          <w:szCs w:val="24"/>
          <w:lang w:eastAsia="en-IN"/>
        </w:rPr>
        <w:t xml:space="preserve"> Python code for optimized condition for </w:t>
      </w:r>
      <w:r w:rsidR="004D22AE" w:rsidRPr="004D22AE">
        <w:rPr>
          <w:rFonts w:ascii="Times New Roman" w:eastAsia="Times New Roman" w:hAnsi="Times New Roman"/>
          <w:bCs/>
          <w:sz w:val="24"/>
          <w:szCs w:val="24"/>
          <w:lang w:eastAsia="en-IN"/>
        </w:rPr>
        <w:t xml:space="preserve">N-C-O bond formation, </w:t>
      </w:r>
      <w:r w:rsidR="004D22AE">
        <w:rPr>
          <w:rFonts w:ascii="Times New Roman" w:eastAsia="Times New Roman" w:hAnsi="Times New Roman"/>
          <w:bCs/>
          <w:sz w:val="24"/>
          <w:szCs w:val="24"/>
          <w:lang w:eastAsia="en-IN"/>
        </w:rPr>
        <w:t>(</w:t>
      </w:r>
      <w:r w:rsidR="004D22AE" w:rsidRPr="004D22AE">
        <w:rPr>
          <w:rFonts w:ascii="Times New Roman" w:eastAsia="Times New Roman" w:hAnsi="Times New Roman"/>
          <w:bCs/>
          <w:sz w:val="24"/>
          <w:szCs w:val="24"/>
          <w:lang w:eastAsia="en-IN"/>
        </w:rPr>
        <w:t>oxazole)</w:t>
      </w:r>
    </w:p>
    <w:p w14:paraId="5A835F6B" w14:textId="77777777" w:rsidR="001A4CF9" w:rsidRDefault="001A4CF9" w:rsidP="001A4CF9">
      <w:pPr>
        <w:spacing w:line="240" w:lineRule="auto"/>
        <w:jc w:val="center"/>
        <w:rPr>
          <w:rFonts w:ascii="Times New Roman" w:eastAsia="Times New Roman" w:hAnsi="Times New Roman"/>
          <w:b/>
          <w:bCs/>
          <w:sz w:val="24"/>
          <w:szCs w:val="24"/>
          <w:lang w:eastAsia="en-IN"/>
        </w:rPr>
      </w:pPr>
      <w:r w:rsidRPr="001A4CF9">
        <w:rPr>
          <w:rFonts w:ascii="Times New Roman" w:eastAsia="Times New Roman" w:hAnsi="Times New Roman"/>
          <w:b/>
          <w:bCs/>
          <w:noProof/>
          <w:sz w:val="24"/>
          <w:szCs w:val="24"/>
          <w:lang w:eastAsia="en-IN"/>
        </w:rPr>
        <w:drawing>
          <wp:inline distT="0" distB="0" distL="0" distR="0" wp14:anchorId="2932A930" wp14:editId="17915DB2">
            <wp:extent cx="8641341" cy="5391150"/>
            <wp:effectExtent l="0" t="0" r="7620" b="0"/>
            <wp:docPr id="395902759" name="Picture 395902759" descr="G:\06-12-2023 Automation\supporting\code pictures\oxazole\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G:\06-12-2023 Automation\supporting\code pictures\oxazole\Capture1.PNG"/>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8662772" cy="5404520"/>
                    </a:xfrm>
                    <a:prstGeom prst="rect">
                      <a:avLst/>
                    </a:prstGeom>
                    <a:noFill/>
                    <a:ln>
                      <a:noFill/>
                    </a:ln>
                  </pic:spPr>
                </pic:pic>
              </a:graphicData>
            </a:graphic>
          </wp:inline>
        </w:drawing>
      </w:r>
    </w:p>
    <w:p w14:paraId="7CF0833A" w14:textId="77777777" w:rsidR="001A4CF9" w:rsidRDefault="001A4CF9" w:rsidP="001A4CF9">
      <w:pPr>
        <w:spacing w:line="240" w:lineRule="auto"/>
        <w:jc w:val="center"/>
        <w:rPr>
          <w:rFonts w:ascii="Times New Roman" w:eastAsia="Times New Roman" w:hAnsi="Times New Roman"/>
          <w:b/>
          <w:bCs/>
          <w:sz w:val="24"/>
          <w:szCs w:val="24"/>
          <w:lang w:eastAsia="en-IN"/>
        </w:rPr>
      </w:pPr>
      <w:r w:rsidRPr="001A4CF9">
        <w:rPr>
          <w:rFonts w:ascii="Times New Roman" w:eastAsia="Times New Roman" w:hAnsi="Times New Roman"/>
          <w:b/>
          <w:bCs/>
          <w:noProof/>
          <w:sz w:val="24"/>
          <w:szCs w:val="24"/>
          <w:lang w:eastAsia="en-IN"/>
        </w:rPr>
        <w:drawing>
          <wp:inline distT="0" distB="0" distL="0" distR="0" wp14:anchorId="3EC4458A" wp14:editId="0AAC8ABD">
            <wp:extent cx="8748219" cy="5181600"/>
            <wp:effectExtent l="0" t="0" r="0" b="0"/>
            <wp:docPr id="395902760" name="Picture 395902760" descr="G:\06-12-2023 Automation\supporting\code pictures\oxazole\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G:\06-12-2023 Automation\supporting\code pictures\oxazole\Capture2.PNG"/>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8760172" cy="5188680"/>
                    </a:xfrm>
                    <a:prstGeom prst="rect">
                      <a:avLst/>
                    </a:prstGeom>
                    <a:noFill/>
                    <a:ln>
                      <a:noFill/>
                    </a:ln>
                  </pic:spPr>
                </pic:pic>
              </a:graphicData>
            </a:graphic>
          </wp:inline>
        </w:drawing>
      </w:r>
    </w:p>
    <w:p w14:paraId="31E755D6" w14:textId="77777777" w:rsidR="001A4CF9" w:rsidRDefault="001A4CF9" w:rsidP="001A4CF9">
      <w:pPr>
        <w:spacing w:line="240" w:lineRule="auto"/>
        <w:jc w:val="center"/>
        <w:rPr>
          <w:rFonts w:ascii="Times New Roman" w:eastAsia="Times New Roman" w:hAnsi="Times New Roman"/>
          <w:b/>
          <w:bCs/>
          <w:sz w:val="24"/>
          <w:szCs w:val="24"/>
          <w:lang w:eastAsia="en-IN"/>
        </w:rPr>
      </w:pPr>
      <w:r w:rsidRPr="001A4CF9">
        <w:rPr>
          <w:rFonts w:ascii="Times New Roman" w:eastAsia="Times New Roman" w:hAnsi="Times New Roman"/>
          <w:b/>
          <w:bCs/>
          <w:noProof/>
          <w:sz w:val="24"/>
          <w:szCs w:val="24"/>
          <w:lang w:eastAsia="en-IN"/>
        </w:rPr>
        <w:drawing>
          <wp:inline distT="0" distB="0" distL="0" distR="0" wp14:anchorId="185332B4" wp14:editId="4ACCE627">
            <wp:extent cx="9122465" cy="5181600"/>
            <wp:effectExtent l="0" t="0" r="2540" b="0"/>
            <wp:docPr id="395902761" name="Picture 395902761" descr="G:\06-12-2023 Automation\supporting\code pictures\oxazole\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G:\06-12-2023 Automation\supporting\code pictures\oxazole\Capture3.PNG"/>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9129297" cy="5185481"/>
                    </a:xfrm>
                    <a:prstGeom prst="rect">
                      <a:avLst/>
                    </a:prstGeom>
                    <a:noFill/>
                    <a:ln>
                      <a:noFill/>
                    </a:ln>
                  </pic:spPr>
                </pic:pic>
              </a:graphicData>
            </a:graphic>
          </wp:inline>
        </w:drawing>
      </w:r>
    </w:p>
    <w:p w14:paraId="12D4BFB2" w14:textId="77777777" w:rsidR="001A4CF9" w:rsidRPr="00D83B26" w:rsidRDefault="001A4CF9" w:rsidP="001A4CF9">
      <w:pPr>
        <w:spacing w:line="480" w:lineRule="auto"/>
        <w:jc w:val="center"/>
        <w:rPr>
          <w:rFonts w:ascii="Times New Roman" w:eastAsia="Times New Roman" w:hAnsi="Times New Roman"/>
          <w:b/>
          <w:bCs/>
          <w:sz w:val="24"/>
          <w:szCs w:val="24"/>
          <w:lang w:eastAsia="en-IN"/>
        </w:rPr>
      </w:pPr>
      <w:r w:rsidRPr="001A4CF9">
        <w:rPr>
          <w:rFonts w:ascii="Times New Roman" w:eastAsia="Times New Roman" w:hAnsi="Times New Roman"/>
          <w:b/>
          <w:bCs/>
          <w:noProof/>
          <w:sz w:val="24"/>
          <w:szCs w:val="24"/>
          <w:lang w:eastAsia="en-IN"/>
        </w:rPr>
        <w:lastRenderedPageBreak/>
        <w:drawing>
          <wp:inline distT="0" distB="0" distL="0" distR="0" wp14:anchorId="31A639F0" wp14:editId="510988E0">
            <wp:extent cx="8934370" cy="5286375"/>
            <wp:effectExtent l="0" t="0" r="635" b="0"/>
            <wp:docPr id="395902762" name="Picture 395902762" descr="G:\06-12-2023 Automation\supporting\code pictures\oxazole\Cap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G:\06-12-2023 Automation\supporting\code pictures\oxazole\Capture4.PNG"/>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8951732" cy="5296648"/>
                    </a:xfrm>
                    <a:prstGeom prst="rect">
                      <a:avLst/>
                    </a:prstGeom>
                    <a:noFill/>
                    <a:ln>
                      <a:noFill/>
                    </a:ln>
                  </pic:spPr>
                </pic:pic>
              </a:graphicData>
            </a:graphic>
          </wp:inline>
        </w:drawing>
      </w:r>
    </w:p>
    <w:p w14:paraId="06CAD80C" w14:textId="77777777" w:rsidR="00E90BD9" w:rsidRDefault="00E90BD9" w:rsidP="00715D19">
      <w:pPr>
        <w:spacing w:line="276" w:lineRule="auto"/>
        <w:jc w:val="both"/>
        <w:rPr>
          <w:rFonts w:ascii="Times New Roman" w:eastAsia="Times New Roman" w:hAnsi="Times New Roman"/>
          <w:b/>
          <w:bCs/>
          <w:sz w:val="24"/>
          <w:szCs w:val="24"/>
          <w:lang w:eastAsia="en-IN"/>
        </w:rPr>
        <w:sectPr w:rsidR="00E90BD9" w:rsidSect="00E90BD9">
          <w:pgSz w:w="16838" w:h="11906" w:orient="landscape"/>
          <w:pgMar w:top="1440" w:right="1440" w:bottom="1440" w:left="1440" w:header="720" w:footer="720" w:gutter="0"/>
          <w:cols w:space="720"/>
          <w:docGrid w:linePitch="360"/>
        </w:sectPr>
      </w:pPr>
    </w:p>
    <w:p w14:paraId="2ECF09AB" w14:textId="06CC8932" w:rsidR="00715D19" w:rsidRDefault="00715D19" w:rsidP="00715D19">
      <w:pPr>
        <w:spacing w:line="276" w:lineRule="auto"/>
        <w:jc w:val="both"/>
        <w:rPr>
          <w:rFonts w:ascii="Times New Roman" w:eastAsia="Times New Roman" w:hAnsi="Times New Roman"/>
          <w:sz w:val="24"/>
          <w:szCs w:val="24"/>
          <w:lang w:eastAsia="en-IN"/>
        </w:rPr>
      </w:pPr>
      <w:r w:rsidRPr="00164693">
        <w:rPr>
          <w:rFonts w:ascii="Times New Roman" w:eastAsia="Times New Roman" w:hAnsi="Times New Roman"/>
          <w:b/>
          <w:bCs/>
          <w:sz w:val="24"/>
          <w:szCs w:val="24"/>
          <w:lang w:eastAsia="en-IN"/>
        </w:rPr>
        <w:lastRenderedPageBreak/>
        <w:t>Table S</w:t>
      </w:r>
      <w:r w:rsidR="00D83B26">
        <w:rPr>
          <w:rFonts w:ascii="Times New Roman" w:eastAsia="Times New Roman" w:hAnsi="Times New Roman"/>
          <w:b/>
          <w:bCs/>
          <w:sz w:val="24"/>
          <w:szCs w:val="24"/>
          <w:lang w:eastAsia="en-IN"/>
        </w:rPr>
        <w:t>1</w:t>
      </w:r>
      <w:r w:rsidR="00074CF8">
        <w:rPr>
          <w:rFonts w:ascii="Times New Roman" w:eastAsia="Times New Roman" w:hAnsi="Times New Roman"/>
          <w:b/>
          <w:bCs/>
          <w:sz w:val="24"/>
          <w:szCs w:val="24"/>
          <w:lang w:eastAsia="en-IN"/>
        </w:rPr>
        <w:t>4</w:t>
      </w:r>
      <w:r w:rsidRPr="00164693">
        <w:rPr>
          <w:rFonts w:ascii="Times New Roman" w:eastAsia="Times New Roman" w:hAnsi="Times New Roman"/>
          <w:b/>
          <w:bCs/>
          <w:sz w:val="24"/>
          <w:szCs w:val="24"/>
          <w:lang w:eastAsia="en-IN"/>
        </w:rPr>
        <w:t>.</w:t>
      </w:r>
      <w:r>
        <w:rPr>
          <w:rFonts w:ascii="Times New Roman" w:eastAsia="Times New Roman" w:hAnsi="Times New Roman"/>
          <w:sz w:val="24"/>
          <w:szCs w:val="24"/>
          <w:lang w:eastAsia="en-IN"/>
        </w:rPr>
        <w:t xml:space="preserve"> Auto-optimization table of </w:t>
      </w:r>
      <w:r w:rsidRPr="00164693">
        <w:rPr>
          <w:rFonts w:ascii="Times New Roman" w:eastAsia="Times New Roman" w:hAnsi="Times New Roman"/>
          <w:sz w:val="24"/>
          <w:szCs w:val="24"/>
          <w:lang w:eastAsia="en-IN"/>
        </w:rPr>
        <w:t>carbene insertion</w:t>
      </w:r>
      <w:r>
        <w:rPr>
          <w:rFonts w:ascii="Times New Roman" w:eastAsia="Times New Roman" w:hAnsi="Times New Roman"/>
          <w:sz w:val="24"/>
          <w:szCs w:val="24"/>
          <w:lang w:eastAsia="en-IN"/>
        </w:rPr>
        <w:t xml:space="preserve"> reaction</w:t>
      </w:r>
      <w:r w:rsidRPr="00164693">
        <w:rPr>
          <w:rFonts w:ascii="Times New Roman" w:eastAsia="Times New Roman" w:hAnsi="Times New Roman"/>
          <w:sz w:val="24"/>
          <w:szCs w:val="24"/>
          <w:lang w:eastAsia="en-IN"/>
        </w:rPr>
        <w:t xml:space="preserve"> </w:t>
      </w:r>
      <w:r w:rsidR="004D22AE" w:rsidRPr="004D22AE">
        <w:rPr>
          <w:rFonts w:ascii="Times New Roman" w:eastAsia="Times New Roman" w:hAnsi="Times New Roman"/>
          <w:sz w:val="24"/>
          <w:szCs w:val="24"/>
          <w:lang w:eastAsia="en-IN"/>
        </w:rPr>
        <w:t>(N-C-O bond formation, oxazole)</w:t>
      </w:r>
      <w:r w:rsidRPr="004D22AE">
        <w:rPr>
          <w:rFonts w:ascii="Times New Roman" w:eastAsia="Times New Roman" w:hAnsi="Times New Roman"/>
          <w:sz w:val="24"/>
          <w:szCs w:val="24"/>
          <w:lang w:eastAsia="en-IN"/>
        </w:rPr>
        <w:t>.</w:t>
      </w:r>
    </w:p>
    <w:p w14:paraId="57B2BFA2" w14:textId="77777777" w:rsidR="00281827" w:rsidRDefault="00281827" w:rsidP="00281827">
      <w:pPr>
        <w:spacing w:line="276" w:lineRule="auto"/>
        <w:jc w:val="center"/>
        <w:rPr>
          <w:rFonts w:ascii="Times New Roman" w:eastAsia="Times New Roman" w:hAnsi="Times New Roman"/>
          <w:noProof/>
          <w:sz w:val="24"/>
          <w:szCs w:val="24"/>
          <w:lang w:eastAsia="en-IN"/>
        </w:rPr>
      </w:pPr>
      <w:r>
        <w:rPr>
          <w:rFonts w:ascii="Times New Roman" w:eastAsia="Times New Roman" w:hAnsi="Times New Roman"/>
          <w:noProof/>
          <w:sz w:val="24"/>
          <w:szCs w:val="24"/>
          <w:lang w:eastAsia="en-IN"/>
        </w:rPr>
        <w:drawing>
          <wp:inline distT="0" distB="0" distL="0" distR="0" wp14:anchorId="75D4C74C" wp14:editId="124AAF0D">
            <wp:extent cx="5338420" cy="3294032"/>
            <wp:effectExtent l="0" t="0" r="0" b="0"/>
            <wp:docPr id="395902735" name="Picture 395902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95" cstate="print">
                      <a:extLst>
                        <a:ext uri="{28A0092B-C50C-407E-A947-70E740481C1C}">
                          <a14:useLocalDpi xmlns:a14="http://schemas.microsoft.com/office/drawing/2010/main" val="0"/>
                        </a:ext>
                      </a:extLst>
                    </a:blip>
                    <a:srcRect/>
                    <a:stretch>
                      <a:fillRect/>
                    </a:stretch>
                  </pic:blipFill>
                  <pic:spPr bwMode="auto">
                    <a:xfrm>
                      <a:off x="0" y="0"/>
                      <a:ext cx="5344466" cy="3297762"/>
                    </a:xfrm>
                    <a:prstGeom prst="rect">
                      <a:avLst/>
                    </a:prstGeom>
                    <a:noFill/>
                  </pic:spPr>
                </pic:pic>
              </a:graphicData>
            </a:graphic>
          </wp:inline>
        </w:drawing>
      </w:r>
    </w:p>
    <w:tbl>
      <w:tblPr>
        <w:tblStyle w:val="TableGrid"/>
        <w:tblW w:w="8640" w:type="dxa"/>
        <w:tblLook w:val="04A0" w:firstRow="1" w:lastRow="0" w:firstColumn="1" w:lastColumn="0" w:noHBand="0" w:noVBand="1"/>
      </w:tblPr>
      <w:tblGrid>
        <w:gridCol w:w="1469"/>
        <w:gridCol w:w="1218"/>
        <w:gridCol w:w="1185"/>
        <w:gridCol w:w="1115"/>
        <w:gridCol w:w="1142"/>
        <w:gridCol w:w="1116"/>
        <w:gridCol w:w="1395"/>
      </w:tblGrid>
      <w:tr w:rsidR="00D81B94" w14:paraId="12AF534F" w14:textId="77777777" w:rsidTr="00B61C66">
        <w:tc>
          <w:tcPr>
            <w:tcW w:w="1469" w:type="dxa"/>
            <w:tcBorders>
              <w:top w:val="single" w:sz="4" w:space="0" w:color="auto"/>
              <w:left w:val="nil"/>
              <w:bottom w:val="single" w:sz="4" w:space="0" w:color="auto"/>
              <w:right w:val="nil"/>
            </w:tcBorders>
          </w:tcPr>
          <w:p w14:paraId="7F6E93DF" w14:textId="77777777" w:rsidR="00D81B94" w:rsidRPr="00BC2735"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No. of experiments</w:t>
            </w:r>
          </w:p>
        </w:tc>
        <w:tc>
          <w:tcPr>
            <w:tcW w:w="1218" w:type="dxa"/>
            <w:tcBorders>
              <w:top w:val="single" w:sz="4" w:space="0" w:color="auto"/>
              <w:left w:val="nil"/>
              <w:bottom w:val="single" w:sz="4" w:space="0" w:color="auto"/>
              <w:right w:val="nil"/>
            </w:tcBorders>
          </w:tcPr>
          <w:p w14:paraId="502BD30A" w14:textId="77777777" w:rsidR="00D81B94"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Flow rate</w:t>
            </w:r>
          </w:p>
          <w:p w14:paraId="3C4BF861" w14:textId="77777777" w:rsidR="00D81B94" w:rsidRPr="00BC2735"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mL/min</w:t>
            </w:r>
          </w:p>
        </w:tc>
        <w:tc>
          <w:tcPr>
            <w:tcW w:w="1185" w:type="dxa"/>
            <w:tcBorders>
              <w:top w:val="single" w:sz="4" w:space="0" w:color="auto"/>
              <w:left w:val="nil"/>
              <w:bottom w:val="single" w:sz="4" w:space="0" w:color="auto"/>
              <w:right w:val="nil"/>
            </w:tcBorders>
          </w:tcPr>
          <w:p w14:paraId="49848199" w14:textId="77777777" w:rsidR="00D81B94"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Voltage</w:t>
            </w:r>
          </w:p>
          <w:p w14:paraId="7B6C94AF" w14:textId="77777777" w:rsidR="00D81B94" w:rsidRPr="00BC2735"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w:t>
            </w:r>
          </w:p>
        </w:tc>
        <w:tc>
          <w:tcPr>
            <w:tcW w:w="1115" w:type="dxa"/>
            <w:tcBorders>
              <w:top w:val="single" w:sz="4" w:space="0" w:color="auto"/>
              <w:left w:val="nil"/>
              <w:bottom w:val="single" w:sz="4" w:space="0" w:color="auto"/>
              <w:right w:val="nil"/>
            </w:tcBorders>
          </w:tcPr>
          <w:p w14:paraId="0F90F011" w14:textId="77777777" w:rsidR="00D81B94"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Light intensity</w:t>
            </w:r>
          </w:p>
          <w:p w14:paraId="465684A2" w14:textId="77777777" w:rsidR="00D81B94" w:rsidRPr="00BC2735"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w:t>
            </w:r>
          </w:p>
        </w:tc>
        <w:tc>
          <w:tcPr>
            <w:tcW w:w="1142" w:type="dxa"/>
            <w:tcBorders>
              <w:top w:val="single" w:sz="4" w:space="0" w:color="auto"/>
              <w:left w:val="nil"/>
              <w:bottom w:val="single" w:sz="4" w:space="0" w:color="auto"/>
              <w:right w:val="nil"/>
            </w:tcBorders>
          </w:tcPr>
          <w:p w14:paraId="002B0722" w14:textId="77777777" w:rsidR="00D81B94" w:rsidRDefault="00D81B94" w:rsidP="002D077B">
            <w:pPr>
              <w:spacing w:line="360" w:lineRule="auto"/>
              <w:jc w:val="center"/>
              <w:rPr>
                <w:rFonts w:ascii="Times New Roman" w:eastAsia="Times New Roman" w:hAnsi="Times New Roman"/>
                <w:b/>
                <w:bCs/>
                <w:sz w:val="24"/>
                <w:szCs w:val="24"/>
                <w:lang w:eastAsia="en-IN"/>
              </w:rPr>
            </w:pPr>
            <w:r w:rsidRPr="00433D24">
              <w:rPr>
                <w:rFonts w:ascii="Times New Roman" w:eastAsia="Times New Roman" w:hAnsi="Times New Roman"/>
                <w:b/>
                <w:bCs/>
                <w:sz w:val="24"/>
                <w:szCs w:val="24"/>
                <w:lang w:eastAsia="en-IN"/>
              </w:rPr>
              <w:t>area-results</w:t>
            </w:r>
          </w:p>
        </w:tc>
        <w:tc>
          <w:tcPr>
            <w:tcW w:w="1116" w:type="dxa"/>
            <w:tcBorders>
              <w:top w:val="single" w:sz="4" w:space="0" w:color="auto"/>
              <w:left w:val="nil"/>
              <w:bottom w:val="single" w:sz="4" w:space="0" w:color="auto"/>
              <w:right w:val="nil"/>
            </w:tcBorders>
          </w:tcPr>
          <w:p w14:paraId="0DBD5362" w14:textId="77777777" w:rsidR="00D81B94"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Yield</w:t>
            </w:r>
          </w:p>
          <w:p w14:paraId="33349AA4" w14:textId="77777777" w:rsidR="00D81B94" w:rsidRPr="00BC2735"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t>
            </w:r>
          </w:p>
        </w:tc>
        <w:tc>
          <w:tcPr>
            <w:tcW w:w="1395" w:type="dxa"/>
            <w:tcBorders>
              <w:top w:val="single" w:sz="4" w:space="0" w:color="auto"/>
              <w:left w:val="nil"/>
              <w:bottom w:val="single" w:sz="4" w:space="0" w:color="auto"/>
              <w:right w:val="nil"/>
            </w:tcBorders>
          </w:tcPr>
          <w:p w14:paraId="041D44BA" w14:textId="77777777" w:rsidR="00D81B94" w:rsidRDefault="00D81B94"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Space time yield</w:t>
            </w:r>
          </w:p>
          <w:p w14:paraId="71E253A2" w14:textId="28E0C09C" w:rsidR="00D81B94" w:rsidRDefault="00B61C66"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(g mL</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 xml:space="preserve"> h</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w:t>
            </w:r>
          </w:p>
        </w:tc>
      </w:tr>
      <w:tr w:rsidR="00D81B94" w14:paraId="55783510" w14:textId="77777777" w:rsidTr="00B61C66">
        <w:tc>
          <w:tcPr>
            <w:tcW w:w="1469" w:type="dxa"/>
            <w:tcBorders>
              <w:top w:val="single" w:sz="4" w:space="0" w:color="auto"/>
              <w:left w:val="nil"/>
              <w:bottom w:val="nil"/>
              <w:right w:val="nil"/>
            </w:tcBorders>
          </w:tcPr>
          <w:p w14:paraId="6B1BAF13"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w:t>
            </w:r>
          </w:p>
        </w:tc>
        <w:tc>
          <w:tcPr>
            <w:tcW w:w="1218" w:type="dxa"/>
            <w:tcBorders>
              <w:top w:val="single" w:sz="4" w:space="0" w:color="auto"/>
              <w:left w:val="nil"/>
              <w:bottom w:val="nil"/>
              <w:right w:val="nil"/>
            </w:tcBorders>
            <w:vAlign w:val="bottom"/>
          </w:tcPr>
          <w:p w14:paraId="201860A5" w14:textId="77777777" w:rsidR="00D81B94" w:rsidRPr="005169F3" w:rsidRDefault="00D81B94" w:rsidP="002D077B">
            <w:pPr>
              <w:spacing w:line="360" w:lineRule="auto"/>
              <w:jc w:val="center"/>
              <w:rPr>
                <w:rFonts w:ascii="Times New Roman" w:eastAsia="Times New Roman" w:hAnsi="Times New Roman"/>
                <w:color w:val="000000"/>
                <w:sz w:val="24"/>
                <w:szCs w:val="24"/>
              </w:rPr>
            </w:pPr>
            <w:r w:rsidRPr="005169F3">
              <w:rPr>
                <w:rFonts w:ascii="Times New Roman" w:hAnsi="Times New Roman"/>
                <w:color w:val="000000"/>
                <w:sz w:val="24"/>
                <w:szCs w:val="24"/>
              </w:rPr>
              <w:t>0.060718</w:t>
            </w:r>
          </w:p>
        </w:tc>
        <w:tc>
          <w:tcPr>
            <w:tcW w:w="1185" w:type="dxa"/>
            <w:tcBorders>
              <w:top w:val="single" w:sz="4" w:space="0" w:color="auto"/>
              <w:left w:val="nil"/>
              <w:bottom w:val="nil"/>
              <w:right w:val="nil"/>
            </w:tcBorders>
            <w:vAlign w:val="bottom"/>
          </w:tcPr>
          <w:p w14:paraId="62404D6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12.40142</w:t>
            </w:r>
          </w:p>
        </w:tc>
        <w:tc>
          <w:tcPr>
            <w:tcW w:w="1115" w:type="dxa"/>
            <w:tcBorders>
              <w:top w:val="single" w:sz="4" w:space="0" w:color="auto"/>
              <w:left w:val="nil"/>
              <w:bottom w:val="nil"/>
              <w:right w:val="nil"/>
            </w:tcBorders>
            <w:vAlign w:val="bottom"/>
          </w:tcPr>
          <w:p w14:paraId="57E6D38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41.056</w:t>
            </w:r>
          </w:p>
        </w:tc>
        <w:tc>
          <w:tcPr>
            <w:tcW w:w="1142" w:type="dxa"/>
            <w:tcBorders>
              <w:top w:val="single" w:sz="4" w:space="0" w:color="auto"/>
              <w:left w:val="nil"/>
              <w:bottom w:val="nil"/>
              <w:right w:val="nil"/>
            </w:tcBorders>
            <w:vAlign w:val="bottom"/>
          </w:tcPr>
          <w:p w14:paraId="4D4E54E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1.155747</w:t>
            </w:r>
          </w:p>
        </w:tc>
        <w:tc>
          <w:tcPr>
            <w:tcW w:w="1116" w:type="dxa"/>
            <w:tcBorders>
              <w:top w:val="single" w:sz="4" w:space="0" w:color="auto"/>
              <w:left w:val="nil"/>
              <w:bottom w:val="nil"/>
              <w:right w:val="nil"/>
            </w:tcBorders>
            <w:vAlign w:val="bottom"/>
          </w:tcPr>
          <w:p w14:paraId="511B56B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66.97147</w:t>
            </w:r>
          </w:p>
        </w:tc>
        <w:tc>
          <w:tcPr>
            <w:tcW w:w="1395" w:type="dxa"/>
            <w:tcBorders>
              <w:top w:val="single" w:sz="4" w:space="0" w:color="auto"/>
              <w:left w:val="nil"/>
              <w:bottom w:val="nil"/>
              <w:right w:val="nil"/>
            </w:tcBorders>
            <w:vAlign w:val="bottom"/>
          </w:tcPr>
          <w:p w14:paraId="20D9900E" w14:textId="77777777" w:rsidR="00D81B94" w:rsidRPr="005169F3" w:rsidRDefault="00D81B94" w:rsidP="002D077B">
            <w:pPr>
              <w:spacing w:line="360" w:lineRule="auto"/>
              <w:jc w:val="center"/>
              <w:rPr>
                <w:rFonts w:ascii="Times New Roman" w:eastAsia="Times New Roman" w:hAnsi="Times New Roman"/>
                <w:color w:val="000000"/>
                <w:sz w:val="24"/>
                <w:szCs w:val="24"/>
              </w:rPr>
            </w:pPr>
            <w:r w:rsidRPr="005169F3">
              <w:rPr>
                <w:rFonts w:ascii="Times New Roman" w:hAnsi="Times New Roman"/>
                <w:color w:val="000000"/>
                <w:sz w:val="24"/>
                <w:szCs w:val="24"/>
              </w:rPr>
              <w:t>0.027204</w:t>
            </w:r>
          </w:p>
        </w:tc>
      </w:tr>
      <w:tr w:rsidR="00D81B94" w14:paraId="0367C2E1" w14:textId="77777777" w:rsidTr="00B61C66">
        <w:tc>
          <w:tcPr>
            <w:tcW w:w="1469" w:type="dxa"/>
            <w:tcBorders>
              <w:top w:val="nil"/>
              <w:left w:val="nil"/>
              <w:bottom w:val="nil"/>
              <w:right w:val="nil"/>
            </w:tcBorders>
          </w:tcPr>
          <w:p w14:paraId="7F9887B1"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w:t>
            </w:r>
          </w:p>
        </w:tc>
        <w:tc>
          <w:tcPr>
            <w:tcW w:w="1218" w:type="dxa"/>
            <w:tcBorders>
              <w:top w:val="nil"/>
              <w:left w:val="nil"/>
              <w:bottom w:val="nil"/>
              <w:right w:val="nil"/>
            </w:tcBorders>
            <w:vAlign w:val="bottom"/>
          </w:tcPr>
          <w:p w14:paraId="199A8C3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0.10674</w:t>
            </w:r>
          </w:p>
        </w:tc>
        <w:tc>
          <w:tcPr>
            <w:tcW w:w="1185" w:type="dxa"/>
            <w:tcBorders>
              <w:top w:val="nil"/>
              <w:left w:val="nil"/>
              <w:bottom w:val="nil"/>
              <w:right w:val="nil"/>
            </w:tcBorders>
            <w:vAlign w:val="bottom"/>
          </w:tcPr>
          <w:p w14:paraId="5900BCB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10.77376</w:t>
            </w:r>
          </w:p>
        </w:tc>
        <w:tc>
          <w:tcPr>
            <w:tcW w:w="1115" w:type="dxa"/>
            <w:tcBorders>
              <w:top w:val="nil"/>
              <w:left w:val="nil"/>
              <w:bottom w:val="nil"/>
              <w:right w:val="nil"/>
            </w:tcBorders>
            <w:vAlign w:val="bottom"/>
          </w:tcPr>
          <w:p w14:paraId="0C54A9E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22.862</w:t>
            </w:r>
          </w:p>
        </w:tc>
        <w:tc>
          <w:tcPr>
            <w:tcW w:w="1142" w:type="dxa"/>
            <w:tcBorders>
              <w:top w:val="nil"/>
              <w:left w:val="nil"/>
              <w:bottom w:val="nil"/>
              <w:right w:val="nil"/>
            </w:tcBorders>
            <w:vAlign w:val="bottom"/>
          </w:tcPr>
          <w:p w14:paraId="27079CB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0.55897</w:t>
            </w:r>
          </w:p>
        </w:tc>
        <w:tc>
          <w:tcPr>
            <w:tcW w:w="1116" w:type="dxa"/>
            <w:tcBorders>
              <w:top w:val="nil"/>
              <w:left w:val="nil"/>
              <w:bottom w:val="nil"/>
              <w:right w:val="nil"/>
            </w:tcBorders>
            <w:vAlign w:val="bottom"/>
          </w:tcPr>
          <w:p w14:paraId="6A1444D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32.39033</w:t>
            </w:r>
          </w:p>
        </w:tc>
        <w:tc>
          <w:tcPr>
            <w:tcW w:w="1395" w:type="dxa"/>
            <w:tcBorders>
              <w:top w:val="nil"/>
              <w:left w:val="nil"/>
              <w:bottom w:val="nil"/>
              <w:right w:val="nil"/>
            </w:tcBorders>
            <w:vAlign w:val="bottom"/>
          </w:tcPr>
          <w:p w14:paraId="26A0D71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0.02313</w:t>
            </w:r>
          </w:p>
        </w:tc>
      </w:tr>
      <w:tr w:rsidR="00D81B94" w14:paraId="645B504E" w14:textId="77777777" w:rsidTr="00B61C66">
        <w:tc>
          <w:tcPr>
            <w:tcW w:w="1469" w:type="dxa"/>
            <w:tcBorders>
              <w:top w:val="nil"/>
              <w:left w:val="nil"/>
              <w:bottom w:val="nil"/>
              <w:right w:val="nil"/>
            </w:tcBorders>
          </w:tcPr>
          <w:p w14:paraId="3EABF673"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w:t>
            </w:r>
          </w:p>
        </w:tc>
        <w:tc>
          <w:tcPr>
            <w:tcW w:w="1218" w:type="dxa"/>
            <w:tcBorders>
              <w:top w:val="nil"/>
              <w:left w:val="nil"/>
              <w:bottom w:val="nil"/>
              <w:right w:val="nil"/>
            </w:tcBorders>
            <w:vAlign w:val="bottom"/>
          </w:tcPr>
          <w:p w14:paraId="661A62E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0.107843</w:t>
            </w:r>
          </w:p>
        </w:tc>
        <w:tc>
          <w:tcPr>
            <w:tcW w:w="1185" w:type="dxa"/>
            <w:tcBorders>
              <w:top w:val="nil"/>
              <w:left w:val="nil"/>
              <w:bottom w:val="nil"/>
              <w:right w:val="nil"/>
            </w:tcBorders>
            <w:vAlign w:val="bottom"/>
          </w:tcPr>
          <w:p w14:paraId="1D5142E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10.36182</w:t>
            </w:r>
          </w:p>
        </w:tc>
        <w:tc>
          <w:tcPr>
            <w:tcW w:w="1115" w:type="dxa"/>
            <w:tcBorders>
              <w:top w:val="nil"/>
              <w:left w:val="nil"/>
              <w:bottom w:val="nil"/>
              <w:right w:val="nil"/>
            </w:tcBorders>
            <w:vAlign w:val="bottom"/>
          </w:tcPr>
          <w:p w14:paraId="5180BC4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18.909</w:t>
            </w:r>
          </w:p>
        </w:tc>
        <w:tc>
          <w:tcPr>
            <w:tcW w:w="1142" w:type="dxa"/>
            <w:tcBorders>
              <w:top w:val="nil"/>
              <w:left w:val="nil"/>
              <w:bottom w:val="nil"/>
              <w:right w:val="nil"/>
            </w:tcBorders>
            <w:vAlign w:val="bottom"/>
          </w:tcPr>
          <w:p w14:paraId="52C5107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0.267647</w:t>
            </w:r>
          </w:p>
        </w:tc>
        <w:tc>
          <w:tcPr>
            <w:tcW w:w="1116" w:type="dxa"/>
            <w:tcBorders>
              <w:top w:val="nil"/>
              <w:left w:val="nil"/>
              <w:bottom w:val="nil"/>
              <w:right w:val="nil"/>
            </w:tcBorders>
            <w:vAlign w:val="bottom"/>
          </w:tcPr>
          <w:p w14:paraId="6D15A96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15.50919</w:t>
            </w:r>
          </w:p>
        </w:tc>
        <w:tc>
          <w:tcPr>
            <w:tcW w:w="1395" w:type="dxa"/>
            <w:tcBorders>
              <w:top w:val="nil"/>
              <w:left w:val="nil"/>
              <w:bottom w:val="nil"/>
              <w:right w:val="nil"/>
            </w:tcBorders>
            <w:vAlign w:val="bottom"/>
          </w:tcPr>
          <w:p w14:paraId="7310BE2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0.011189</w:t>
            </w:r>
          </w:p>
        </w:tc>
      </w:tr>
      <w:tr w:rsidR="00D81B94" w14:paraId="412359EE" w14:textId="77777777" w:rsidTr="00B61C66">
        <w:tc>
          <w:tcPr>
            <w:tcW w:w="1469" w:type="dxa"/>
            <w:tcBorders>
              <w:top w:val="nil"/>
              <w:left w:val="nil"/>
              <w:bottom w:val="nil"/>
              <w:right w:val="nil"/>
            </w:tcBorders>
          </w:tcPr>
          <w:p w14:paraId="1E24A976"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w:t>
            </w:r>
          </w:p>
        </w:tc>
        <w:tc>
          <w:tcPr>
            <w:tcW w:w="1218" w:type="dxa"/>
            <w:tcBorders>
              <w:top w:val="nil"/>
              <w:left w:val="nil"/>
              <w:bottom w:val="nil"/>
              <w:right w:val="nil"/>
            </w:tcBorders>
            <w:vAlign w:val="bottom"/>
          </w:tcPr>
          <w:p w14:paraId="7F85E7A2"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0.108263</w:t>
            </w:r>
          </w:p>
        </w:tc>
        <w:tc>
          <w:tcPr>
            <w:tcW w:w="1185" w:type="dxa"/>
            <w:tcBorders>
              <w:top w:val="nil"/>
              <w:left w:val="nil"/>
              <w:bottom w:val="nil"/>
              <w:right w:val="nil"/>
            </w:tcBorders>
            <w:vAlign w:val="bottom"/>
          </w:tcPr>
          <w:p w14:paraId="4F1434E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10.79726</w:t>
            </w:r>
          </w:p>
        </w:tc>
        <w:tc>
          <w:tcPr>
            <w:tcW w:w="1115" w:type="dxa"/>
            <w:tcBorders>
              <w:top w:val="nil"/>
              <w:left w:val="nil"/>
              <w:bottom w:val="nil"/>
              <w:right w:val="nil"/>
            </w:tcBorders>
            <w:vAlign w:val="bottom"/>
          </w:tcPr>
          <w:p w14:paraId="553E4FE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23.103</w:t>
            </w:r>
          </w:p>
        </w:tc>
        <w:tc>
          <w:tcPr>
            <w:tcW w:w="1142" w:type="dxa"/>
            <w:tcBorders>
              <w:top w:val="nil"/>
              <w:left w:val="nil"/>
              <w:bottom w:val="nil"/>
              <w:right w:val="nil"/>
            </w:tcBorders>
            <w:vAlign w:val="bottom"/>
          </w:tcPr>
          <w:p w14:paraId="528CC79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0.543014</w:t>
            </w:r>
          </w:p>
        </w:tc>
        <w:tc>
          <w:tcPr>
            <w:tcW w:w="1116" w:type="dxa"/>
            <w:tcBorders>
              <w:top w:val="nil"/>
              <w:left w:val="nil"/>
              <w:bottom w:val="nil"/>
              <w:right w:val="nil"/>
            </w:tcBorders>
            <w:vAlign w:val="bottom"/>
          </w:tcPr>
          <w:p w14:paraId="7DD1777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31.46576</w:t>
            </w:r>
          </w:p>
        </w:tc>
        <w:tc>
          <w:tcPr>
            <w:tcW w:w="1395" w:type="dxa"/>
            <w:tcBorders>
              <w:top w:val="nil"/>
              <w:left w:val="nil"/>
              <w:bottom w:val="nil"/>
              <w:right w:val="nil"/>
            </w:tcBorders>
            <w:vAlign w:val="bottom"/>
          </w:tcPr>
          <w:p w14:paraId="67E1165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0.02279</w:t>
            </w:r>
          </w:p>
        </w:tc>
      </w:tr>
      <w:tr w:rsidR="00D81B94" w14:paraId="09582808" w14:textId="77777777" w:rsidTr="00B61C66">
        <w:tc>
          <w:tcPr>
            <w:tcW w:w="1469" w:type="dxa"/>
            <w:tcBorders>
              <w:top w:val="nil"/>
              <w:left w:val="nil"/>
              <w:bottom w:val="nil"/>
              <w:right w:val="nil"/>
            </w:tcBorders>
          </w:tcPr>
          <w:p w14:paraId="043DD422"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5</w:t>
            </w:r>
          </w:p>
        </w:tc>
        <w:tc>
          <w:tcPr>
            <w:tcW w:w="1218" w:type="dxa"/>
            <w:tcBorders>
              <w:top w:val="nil"/>
              <w:left w:val="nil"/>
              <w:bottom w:val="nil"/>
              <w:right w:val="nil"/>
            </w:tcBorders>
            <w:vAlign w:val="bottom"/>
          </w:tcPr>
          <w:p w14:paraId="52FFD99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0.099346</w:t>
            </w:r>
          </w:p>
        </w:tc>
        <w:tc>
          <w:tcPr>
            <w:tcW w:w="1185" w:type="dxa"/>
            <w:tcBorders>
              <w:top w:val="nil"/>
              <w:left w:val="nil"/>
              <w:bottom w:val="nil"/>
              <w:right w:val="nil"/>
            </w:tcBorders>
            <w:vAlign w:val="bottom"/>
          </w:tcPr>
          <w:p w14:paraId="3C4A78E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10.72808</w:t>
            </w:r>
          </w:p>
        </w:tc>
        <w:tc>
          <w:tcPr>
            <w:tcW w:w="1115" w:type="dxa"/>
            <w:tcBorders>
              <w:top w:val="nil"/>
              <w:left w:val="nil"/>
              <w:bottom w:val="nil"/>
              <w:right w:val="nil"/>
            </w:tcBorders>
            <w:vAlign w:val="bottom"/>
          </w:tcPr>
          <w:p w14:paraId="100C041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22.398</w:t>
            </w:r>
          </w:p>
        </w:tc>
        <w:tc>
          <w:tcPr>
            <w:tcW w:w="1142" w:type="dxa"/>
            <w:tcBorders>
              <w:top w:val="nil"/>
              <w:left w:val="nil"/>
              <w:bottom w:val="nil"/>
              <w:right w:val="nil"/>
            </w:tcBorders>
            <w:vAlign w:val="bottom"/>
          </w:tcPr>
          <w:p w14:paraId="3806A51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0.541964</w:t>
            </w:r>
          </w:p>
        </w:tc>
        <w:tc>
          <w:tcPr>
            <w:tcW w:w="1116" w:type="dxa"/>
            <w:tcBorders>
              <w:top w:val="nil"/>
              <w:left w:val="nil"/>
              <w:bottom w:val="nil"/>
              <w:right w:val="nil"/>
            </w:tcBorders>
            <w:vAlign w:val="bottom"/>
          </w:tcPr>
          <w:p w14:paraId="71F8A4B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31.40494</w:t>
            </w:r>
          </w:p>
        </w:tc>
        <w:tc>
          <w:tcPr>
            <w:tcW w:w="1395" w:type="dxa"/>
            <w:tcBorders>
              <w:top w:val="nil"/>
              <w:left w:val="nil"/>
              <w:bottom w:val="nil"/>
              <w:right w:val="nil"/>
            </w:tcBorders>
            <w:vAlign w:val="bottom"/>
          </w:tcPr>
          <w:p w14:paraId="6AD5061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0.020873</w:t>
            </w:r>
          </w:p>
        </w:tc>
      </w:tr>
      <w:tr w:rsidR="00D81B94" w14:paraId="3B7D05C1" w14:textId="77777777" w:rsidTr="00B61C66">
        <w:tc>
          <w:tcPr>
            <w:tcW w:w="1469" w:type="dxa"/>
            <w:tcBorders>
              <w:top w:val="nil"/>
              <w:left w:val="nil"/>
              <w:bottom w:val="nil"/>
              <w:right w:val="nil"/>
            </w:tcBorders>
          </w:tcPr>
          <w:p w14:paraId="160475E1"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6</w:t>
            </w:r>
          </w:p>
        </w:tc>
        <w:tc>
          <w:tcPr>
            <w:tcW w:w="1218" w:type="dxa"/>
            <w:tcBorders>
              <w:top w:val="nil"/>
              <w:left w:val="nil"/>
              <w:bottom w:val="nil"/>
              <w:right w:val="nil"/>
            </w:tcBorders>
            <w:vAlign w:val="bottom"/>
          </w:tcPr>
          <w:p w14:paraId="442AEA5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0.068879</w:t>
            </w:r>
          </w:p>
        </w:tc>
        <w:tc>
          <w:tcPr>
            <w:tcW w:w="1185" w:type="dxa"/>
            <w:tcBorders>
              <w:top w:val="nil"/>
              <w:left w:val="nil"/>
              <w:bottom w:val="nil"/>
              <w:right w:val="nil"/>
            </w:tcBorders>
            <w:vAlign w:val="bottom"/>
          </w:tcPr>
          <w:p w14:paraId="3D6CEEE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10.66267</w:t>
            </w:r>
          </w:p>
        </w:tc>
        <w:tc>
          <w:tcPr>
            <w:tcW w:w="1115" w:type="dxa"/>
            <w:tcBorders>
              <w:top w:val="nil"/>
              <w:left w:val="nil"/>
              <w:bottom w:val="nil"/>
              <w:right w:val="nil"/>
            </w:tcBorders>
            <w:vAlign w:val="bottom"/>
          </w:tcPr>
          <w:p w14:paraId="171547C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21.772</w:t>
            </w:r>
          </w:p>
        </w:tc>
        <w:tc>
          <w:tcPr>
            <w:tcW w:w="1142" w:type="dxa"/>
            <w:tcBorders>
              <w:top w:val="nil"/>
              <w:left w:val="nil"/>
              <w:bottom w:val="nil"/>
              <w:right w:val="nil"/>
            </w:tcBorders>
            <w:vAlign w:val="bottom"/>
          </w:tcPr>
          <w:p w14:paraId="266FFB9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0.510561</w:t>
            </w:r>
          </w:p>
        </w:tc>
        <w:tc>
          <w:tcPr>
            <w:tcW w:w="1116" w:type="dxa"/>
            <w:tcBorders>
              <w:top w:val="nil"/>
              <w:left w:val="nil"/>
              <w:bottom w:val="nil"/>
              <w:right w:val="nil"/>
            </w:tcBorders>
            <w:vAlign w:val="bottom"/>
          </w:tcPr>
          <w:p w14:paraId="3114406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29.58525</w:t>
            </w:r>
          </w:p>
        </w:tc>
        <w:tc>
          <w:tcPr>
            <w:tcW w:w="1395" w:type="dxa"/>
            <w:tcBorders>
              <w:top w:val="nil"/>
              <w:left w:val="nil"/>
              <w:bottom w:val="nil"/>
              <w:right w:val="nil"/>
            </w:tcBorders>
            <w:vAlign w:val="bottom"/>
          </w:tcPr>
          <w:p w14:paraId="70F67F42"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0.013633</w:t>
            </w:r>
          </w:p>
        </w:tc>
      </w:tr>
      <w:tr w:rsidR="00D81B94" w14:paraId="068A2AD7" w14:textId="77777777" w:rsidTr="00B61C66">
        <w:tc>
          <w:tcPr>
            <w:tcW w:w="1469" w:type="dxa"/>
            <w:tcBorders>
              <w:top w:val="nil"/>
              <w:left w:val="nil"/>
              <w:bottom w:val="nil"/>
              <w:right w:val="nil"/>
            </w:tcBorders>
          </w:tcPr>
          <w:p w14:paraId="4652A3D7"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7</w:t>
            </w:r>
          </w:p>
        </w:tc>
        <w:tc>
          <w:tcPr>
            <w:tcW w:w="1218" w:type="dxa"/>
            <w:tcBorders>
              <w:top w:val="nil"/>
              <w:left w:val="nil"/>
              <w:bottom w:val="nil"/>
              <w:right w:val="nil"/>
            </w:tcBorders>
            <w:vAlign w:val="bottom"/>
          </w:tcPr>
          <w:p w14:paraId="6B644A1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0.060402</w:t>
            </w:r>
          </w:p>
        </w:tc>
        <w:tc>
          <w:tcPr>
            <w:tcW w:w="1185" w:type="dxa"/>
            <w:tcBorders>
              <w:top w:val="nil"/>
              <w:left w:val="nil"/>
              <w:bottom w:val="nil"/>
              <w:right w:val="nil"/>
            </w:tcBorders>
            <w:vAlign w:val="bottom"/>
          </w:tcPr>
          <w:p w14:paraId="017A5BA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14.4994</w:t>
            </w:r>
          </w:p>
        </w:tc>
        <w:tc>
          <w:tcPr>
            <w:tcW w:w="1115" w:type="dxa"/>
            <w:tcBorders>
              <w:top w:val="nil"/>
              <w:left w:val="nil"/>
              <w:bottom w:val="nil"/>
              <w:right w:val="nil"/>
            </w:tcBorders>
            <w:vAlign w:val="bottom"/>
          </w:tcPr>
          <w:p w14:paraId="4E1AB15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69.755</w:t>
            </w:r>
          </w:p>
        </w:tc>
        <w:tc>
          <w:tcPr>
            <w:tcW w:w="1142" w:type="dxa"/>
            <w:tcBorders>
              <w:top w:val="nil"/>
              <w:left w:val="nil"/>
              <w:bottom w:val="nil"/>
              <w:right w:val="nil"/>
            </w:tcBorders>
            <w:vAlign w:val="bottom"/>
          </w:tcPr>
          <w:p w14:paraId="71114B3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1.570414</w:t>
            </w:r>
          </w:p>
        </w:tc>
        <w:tc>
          <w:tcPr>
            <w:tcW w:w="1116" w:type="dxa"/>
            <w:tcBorders>
              <w:top w:val="nil"/>
              <w:left w:val="nil"/>
              <w:bottom w:val="nil"/>
              <w:right w:val="nil"/>
            </w:tcBorders>
            <w:vAlign w:val="bottom"/>
          </w:tcPr>
          <w:p w14:paraId="3F804E2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91.00002</w:t>
            </w:r>
          </w:p>
        </w:tc>
        <w:tc>
          <w:tcPr>
            <w:tcW w:w="1395" w:type="dxa"/>
            <w:tcBorders>
              <w:top w:val="nil"/>
              <w:left w:val="nil"/>
              <w:bottom w:val="nil"/>
              <w:right w:val="nil"/>
            </w:tcBorders>
            <w:vAlign w:val="bottom"/>
          </w:tcPr>
          <w:p w14:paraId="38433D0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0.036772</w:t>
            </w:r>
          </w:p>
        </w:tc>
      </w:tr>
      <w:tr w:rsidR="00D81B94" w14:paraId="6B11EE3E" w14:textId="77777777" w:rsidTr="00B61C66">
        <w:tc>
          <w:tcPr>
            <w:tcW w:w="1469" w:type="dxa"/>
            <w:tcBorders>
              <w:top w:val="nil"/>
              <w:left w:val="nil"/>
              <w:bottom w:val="nil"/>
              <w:right w:val="nil"/>
            </w:tcBorders>
          </w:tcPr>
          <w:p w14:paraId="7D9A2B08"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8</w:t>
            </w:r>
          </w:p>
        </w:tc>
        <w:tc>
          <w:tcPr>
            <w:tcW w:w="1218" w:type="dxa"/>
            <w:tcBorders>
              <w:top w:val="nil"/>
              <w:left w:val="nil"/>
              <w:bottom w:val="nil"/>
              <w:right w:val="nil"/>
            </w:tcBorders>
            <w:vAlign w:val="bottom"/>
          </w:tcPr>
          <w:p w14:paraId="1E71C33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0.149805</w:t>
            </w:r>
          </w:p>
        </w:tc>
        <w:tc>
          <w:tcPr>
            <w:tcW w:w="1185" w:type="dxa"/>
            <w:tcBorders>
              <w:top w:val="nil"/>
              <w:left w:val="nil"/>
              <w:bottom w:val="nil"/>
              <w:right w:val="nil"/>
            </w:tcBorders>
            <w:vAlign w:val="bottom"/>
          </w:tcPr>
          <w:p w14:paraId="0D5A479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14.34272</w:t>
            </w:r>
          </w:p>
        </w:tc>
        <w:tc>
          <w:tcPr>
            <w:tcW w:w="1115" w:type="dxa"/>
            <w:tcBorders>
              <w:top w:val="nil"/>
              <w:left w:val="nil"/>
              <w:bottom w:val="nil"/>
              <w:right w:val="nil"/>
            </w:tcBorders>
            <w:vAlign w:val="bottom"/>
          </w:tcPr>
          <w:p w14:paraId="5B78E09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67.192</w:t>
            </w:r>
          </w:p>
        </w:tc>
        <w:tc>
          <w:tcPr>
            <w:tcW w:w="1142" w:type="dxa"/>
            <w:tcBorders>
              <w:top w:val="nil"/>
              <w:left w:val="nil"/>
              <w:bottom w:val="nil"/>
              <w:right w:val="nil"/>
            </w:tcBorders>
            <w:vAlign w:val="bottom"/>
          </w:tcPr>
          <w:p w14:paraId="474DDDC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1.231955</w:t>
            </w:r>
          </w:p>
        </w:tc>
        <w:tc>
          <w:tcPr>
            <w:tcW w:w="1116" w:type="dxa"/>
            <w:tcBorders>
              <w:top w:val="nil"/>
              <w:left w:val="nil"/>
              <w:bottom w:val="nil"/>
              <w:right w:val="nil"/>
            </w:tcBorders>
            <w:vAlign w:val="bottom"/>
          </w:tcPr>
          <w:p w14:paraId="1142B12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71.38748</w:t>
            </w:r>
          </w:p>
        </w:tc>
        <w:tc>
          <w:tcPr>
            <w:tcW w:w="1395" w:type="dxa"/>
            <w:tcBorders>
              <w:top w:val="nil"/>
              <w:left w:val="nil"/>
              <w:bottom w:val="nil"/>
              <w:right w:val="nil"/>
            </w:tcBorders>
            <w:vAlign w:val="bottom"/>
          </w:tcPr>
          <w:p w14:paraId="4692068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0.071544</w:t>
            </w:r>
          </w:p>
        </w:tc>
      </w:tr>
      <w:tr w:rsidR="00D81B94" w14:paraId="13E43059" w14:textId="77777777" w:rsidTr="00B61C66">
        <w:tc>
          <w:tcPr>
            <w:tcW w:w="1469" w:type="dxa"/>
            <w:tcBorders>
              <w:top w:val="nil"/>
              <w:left w:val="nil"/>
              <w:bottom w:val="nil"/>
              <w:right w:val="nil"/>
            </w:tcBorders>
          </w:tcPr>
          <w:p w14:paraId="29EDA202"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9</w:t>
            </w:r>
          </w:p>
        </w:tc>
        <w:tc>
          <w:tcPr>
            <w:tcW w:w="1218" w:type="dxa"/>
            <w:tcBorders>
              <w:top w:val="nil"/>
              <w:left w:val="nil"/>
              <w:bottom w:val="nil"/>
              <w:right w:val="nil"/>
            </w:tcBorders>
            <w:vAlign w:val="bottom"/>
          </w:tcPr>
          <w:p w14:paraId="1C6CE65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0.053698</w:t>
            </w:r>
          </w:p>
        </w:tc>
        <w:tc>
          <w:tcPr>
            <w:tcW w:w="1185" w:type="dxa"/>
            <w:tcBorders>
              <w:top w:val="nil"/>
              <w:left w:val="nil"/>
              <w:bottom w:val="nil"/>
              <w:right w:val="nil"/>
            </w:tcBorders>
            <w:vAlign w:val="bottom"/>
          </w:tcPr>
          <w:p w14:paraId="18CD799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14.13864</w:t>
            </w:r>
          </w:p>
        </w:tc>
        <w:tc>
          <w:tcPr>
            <w:tcW w:w="1115" w:type="dxa"/>
            <w:tcBorders>
              <w:top w:val="nil"/>
              <w:left w:val="nil"/>
              <w:bottom w:val="nil"/>
              <w:right w:val="nil"/>
            </w:tcBorders>
            <w:vAlign w:val="bottom"/>
          </w:tcPr>
          <w:p w14:paraId="1DBF45F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64.004</w:t>
            </w:r>
          </w:p>
        </w:tc>
        <w:tc>
          <w:tcPr>
            <w:tcW w:w="1142" w:type="dxa"/>
            <w:tcBorders>
              <w:top w:val="nil"/>
              <w:left w:val="nil"/>
              <w:bottom w:val="nil"/>
              <w:right w:val="nil"/>
            </w:tcBorders>
            <w:vAlign w:val="bottom"/>
          </w:tcPr>
          <w:p w14:paraId="4DECDF7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1.410356</w:t>
            </w:r>
          </w:p>
        </w:tc>
        <w:tc>
          <w:tcPr>
            <w:tcW w:w="1116" w:type="dxa"/>
            <w:tcBorders>
              <w:top w:val="nil"/>
              <w:left w:val="nil"/>
              <w:bottom w:val="nil"/>
              <w:right w:val="nil"/>
            </w:tcBorders>
            <w:vAlign w:val="bottom"/>
          </w:tcPr>
          <w:p w14:paraId="1345A8E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81.72518</w:t>
            </w:r>
          </w:p>
        </w:tc>
        <w:tc>
          <w:tcPr>
            <w:tcW w:w="1395" w:type="dxa"/>
            <w:tcBorders>
              <w:top w:val="nil"/>
              <w:left w:val="nil"/>
              <w:bottom w:val="nil"/>
              <w:right w:val="nil"/>
            </w:tcBorders>
            <w:vAlign w:val="bottom"/>
          </w:tcPr>
          <w:p w14:paraId="726E7DF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0.029359</w:t>
            </w:r>
          </w:p>
        </w:tc>
      </w:tr>
      <w:tr w:rsidR="00D81B94" w14:paraId="2187AC65" w14:textId="77777777" w:rsidTr="00B61C66">
        <w:tc>
          <w:tcPr>
            <w:tcW w:w="1469" w:type="dxa"/>
            <w:tcBorders>
              <w:top w:val="nil"/>
              <w:left w:val="nil"/>
              <w:bottom w:val="nil"/>
              <w:right w:val="nil"/>
            </w:tcBorders>
          </w:tcPr>
          <w:p w14:paraId="341F8D4A"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10</w:t>
            </w:r>
          </w:p>
        </w:tc>
        <w:tc>
          <w:tcPr>
            <w:tcW w:w="1218" w:type="dxa"/>
            <w:tcBorders>
              <w:top w:val="nil"/>
              <w:left w:val="nil"/>
              <w:bottom w:val="nil"/>
              <w:right w:val="nil"/>
            </w:tcBorders>
            <w:vAlign w:val="bottom"/>
          </w:tcPr>
          <w:p w14:paraId="397C2A3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0.145992</w:t>
            </w:r>
          </w:p>
        </w:tc>
        <w:tc>
          <w:tcPr>
            <w:tcW w:w="1185" w:type="dxa"/>
            <w:tcBorders>
              <w:top w:val="nil"/>
              <w:left w:val="nil"/>
              <w:bottom w:val="nil"/>
              <w:right w:val="nil"/>
            </w:tcBorders>
            <w:vAlign w:val="bottom"/>
          </w:tcPr>
          <w:p w14:paraId="6B6D8EF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13.77436</w:t>
            </w:r>
          </w:p>
        </w:tc>
        <w:tc>
          <w:tcPr>
            <w:tcW w:w="1115" w:type="dxa"/>
            <w:tcBorders>
              <w:top w:val="nil"/>
              <w:left w:val="nil"/>
              <w:bottom w:val="nil"/>
              <w:right w:val="nil"/>
            </w:tcBorders>
            <w:vAlign w:val="bottom"/>
          </w:tcPr>
          <w:p w14:paraId="6512C95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58.806</w:t>
            </w:r>
          </w:p>
        </w:tc>
        <w:tc>
          <w:tcPr>
            <w:tcW w:w="1142" w:type="dxa"/>
            <w:tcBorders>
              <w:top w:val="nil"/>
              <w:left w:val="nil"/>
              <w:bottom w:val="nil"/>
              <w:right w:val="nil"/>
            </w:tcBorders>
            <w:vAlign w:val="bottom"/>
          </w:tcPr>
          <w:p w14:paraId="1CC3C5A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1.178274</w:t>
            </w:r>
          </w:p>
        </w:tc>
        <w:tc>
          <w:tcPr>
            <w:tcW w:w="1116" w:type="dxa"/>
            <w:tcBorders>
              <w:top w:val="nil"/>
              <w:left w:val="nil"/>
              <w:bottom w:val="nil"/>
              <w:right w:val="nil"/>
            </w:tcBorders>
            <w:vAlign w:val="bottom"/>
          </w:tcPr>
          <w:p w14:paraId="1D81B152"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68.27688</w:t>
            </w:r>
          </w:p>
        </w:tc>
        <w:tc>
          <w:tcPr>
            <w:tcW w:w="1395" w:type="dxa"/>
            <w:tcBorders>
              <w:top w:val="nil"/>
              <w:left w:val="nil"/>
              <w:bottom w:val="nil"/>
              <w:right w:val="nil"/>
            </w:tcBorders>
            <w:vAlign w:val="bottom"/>
          </w:tcPr>
          <w:p w14:paraId="137C459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0.066685</w:t>
            </w:r>
          </w:p>
        </w:tc>
      </w:tr>
      <w:tr w:rsidR="00D81B94" w14:paraId="6E04CF95" w14:textId="77777777" w:rsidTr="00B61C66">
        <w:tc>
          <w:tcPr>
            <w:tcW w:w="1469" w:type="dxa"/>
            <w:tcBorders>
              <w:top w:val="nil"/>
              <w:left w:val="nil"/>
              <w:bottom w:val="nil"/>
              <w:right w:val="nil"/>
            </w:tcBorders>
          </w:tcPr>
          <w:p w14:paraId="6CED6B0A"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11</w:t>
            </w:r>
          </w:p>
        </w:tc>
        <w:tc>
          <w:tcPr>
            <w:tcW w:w="1218" w:type="dxa"/>
            <w:tcBorders>
              <w:top w:val="nil"/>
              <w:left w:val="nil"/>
              <w:bottom w:val="nil"/>
              <w:right w:val="nil"/>
            </w:tcBorders>
            <w:vAlign w:val="bottom"/>
          </w:tcPr>
          <w:p w14:paraId="6B30625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0.129902</w:t>
            </w:r>
          </w:p>
        </w:tc>
        <w:tc>
          <w:tcPr>
            <w:tcW w:w="1185" w:type="dxa"/>
            <w:tcBorders>
              <w:top w:val="nil"/>
              <w:left w:val="nil"/>
              <w:bottom w:val="nil"/>
              <w:right w:val="nil"/>
            </w:tcBorders>
            <w:vAlign w:val="bottom"/>
          </w:tcPr>
          <w:p w14:paraId="3A3A237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14.38545</w:t>
            </w:r>
          </w:p>
        </w:tc>
        <w:tc>
          <w:tcPr>
            <w:tcW w:w="1115" w:type="dxa"/>
            <w:tcBorders>
              <w:top w:val="nil"/>
              <w:left w:val="nil"/>
              <w:bottom w:val="nil"/>
              <w:right w:val="nil"/>
            </w:tcBorders>
            <w:vAlign w:val="bottom"/>
          </w:tcPr>
          <w:p w14:paraId="6370319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67.638</w:t>
            </w:r>
          </w:p>
        </w:tc>
        <w:tc>
          <w:tcPr>
            <w:tcW w:w="1142" w:type="dxa"/>
            <w:tcBorders>
              <w:top w:val="nil"/>
              <w:left w:val="nil"/>
              <w:bottom w:val="nil"/>
              <w:right w:val="nil"/>
            </w:tcBorders>
            <w:vAlign w:val="bottom"/>
          </w:tcPr>
          <w:p w14:paraId="622AB2F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1.292653</w:t>
            </w:r>
          </w:p>
        </w:tc>
        <w:tc>
          <w:tcPr>
            <w:tcW w:w="1116" w:type="dxa"/>
            <w:tcBorders>
              <w:top w:val="nil"/>
              <w:left w:val="nil"/>
              <w:bottom w:val="nil"/>
              <w:right w:val="nil"/>
            </w:tcBorders>
            <w:vAlign w:val="bottom"/>
          </w:tcPr>
          <w:p w14:paraId="1B206A0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74.90471</w:t>
            </w:r>
          </w:p>
        </w:tc>
        <w:tc>
          <w:tcPr>
            <w:tcW w:w="1395" w:type="dxa"/>
            <w:tcBorders>
              <w:top w:val="nil"/>
              <w:left w:val="nil"/>
              <w:bottom w:val="nil"/>
              <w:right w:val="nil"/>
            </w:tcBorders>
            <w:vAlign w:val="bottom"/>
          </w:tcPr>
          <w:p w14:paraId="459130A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0.065096</w:t>
            </w:r>
          </w:p>
        </w:tc>
      </w:tr>
      <w:tr w:rsidR="00D81B94" w14:paraId="5B7CFF9B" w14:textId="77777777" w:rsidTr="00B61C66">
        <w:tc>
          <w:tcPr>
            <w:tcW w:w="1469" w:type="dxa"/>
            <w:tcBorders>
              <w:top w:val="nil"/>
              <w:left w:val="nil"/>
              <w:bottom w:val="nil"/>
              <w:right w:val="nil"/>
            </w:tcBorders>
          </w:tcPr>
          <w:p w14:paraId="499C8190"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12</w:t>
            </w:r>
          </w:p>
        </w:tc>
        <w:tc>
          <w:tcPr>
            <w:tcW w:w="1218" w:type="dxa"/>
            <w:tcBorders>
              <w:top w:val="nil"/>
              <w:left w:val="nil"/>
              <w:bottom w:val="nil"/>
              <w:right w:val="nil"/>
            </w:tcBorders>
            <w:vAlign w:val="bottom"/>
          </w:tcPr>
          <w:p w14:paraId="142343A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0.15</w:t>
            </w:r>
          </w:p>
        </w:tc>
        <w:tc>
          <w:tcPr>
            <w:tcW w:w="1185" w:type="dxa"/>
            <w:tcBorders>
              <w:top w:val="nil"/>
              <w:left w:val="nil"/>
              <w:bottom w:val="nil"/>
              <w:right w:val="nil"/>
            </w:tcBorders>
            <w:vAlign w:val="bottom"/>
          </w:tcPr>
          <w:p w14:paraId="27E775C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14.44019</w:t>
            </w:r>
          </w:p>
        </w:tc>
        <w:tc>
          <w:tcPr>
            <w:tcW w:w="1115" w:type="dxa"/>
            <w:tcBorders>
              <w:top w:val="nil"/>
              <w:left w:val="nil"/>
              <w:bottom w:val="nil"/>
              <w:right w:val="nil"/>
            </w:tcBorders>
            <w:vAlign w:val="bottom"/>
          </w:tcPr>
          <w:p w14:paraId="759DFC6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68.469</w:t>
            </w:r>
          </w:p>
        </w:tc>
        <w:tc>
          <w:tcPr>
            <w:tcW w:w="1142" w:type="dxa"/>
            <w:tcBorders>
              <w:top w:val="nil"/>
              <w:left w:val="nil"/>
              <w:bottom w:val="nil"/>
              <w:right w:val="nil"/>
            </w:tcBorders>
            <w:vAlign w:val="bottom"/>
          </w:tcPr>
          <w:p w14:paraId="48E9D71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1.252034</w:t>
            </w:r>
          </w:p>
        </w:tc>
        <w:tc>
          <w:tcPr>
            <w:tcW w:w="1116" w:type="dxa"/>
            <w:tcBorders>
              <w:top w:val="nil"/>
              <w:left w:val="nil"/>
              <w:bottom w:val="nil"/>
              <w:right w:val="nil"/>
            </w:tcBorders>
            <w:vAlign w:val="bottom"/>
          </w:tcPr>
          <w:p w14:paraId="4DED39A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72.55097</w:t>
            </w:r>
          </w:p>
        </w:tc>
        <w:tc>
          <w:tcPr>
            <w:tcW w:w="1395" w:type="dxa"/>
            <w:tcBorders>
              <w:top w:val="nil"/>
              <w:left w:val="nil"/>
              <w:bottom w:val="nil"/>
              <w:right w:val="nil"/>
            </w:tcBorders>
            <w:vAlign w:val="bottom"/>
          </w:tcPr>
          <w:p w14:paraId="20C9097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0.072805</w:t>
            </w:r>
          </w:p>
        </w:tc>
      </w:tr>
      <w:tr w:rsidR="00D81B94" w14:paraId="15B3B09D" w14:textId="77777777" w:rsidTr="00B61C66">
        <w:tc>
          <w:tcPr>
            <w:tcW w:w="1469" w:type="dxa"/>
            <w:tcBorders>
              <w:top w:val="nil"/>
              <w:left w:val="nil"/>
              <w:bottom w:val="nil"/>
              <w:right w:val="nil"/>
            </w:tcBorders>
          </w:tcPr>
          <w:p w14:paraId="6566D44B"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13</w:t>
            </w:r>
          </w:p>
        </w:tc>
        <w:tc>
          <w:tcPr>
            <w:tcW w:w="1218" w:type="dxa"/>
            <w:tcBorders>
              <w:top w:val="nil"/>
              <w:left w:val="nil"/>
              <w:bottom w:val="nil"/>
              <w:right w:val="nil"/>
            </w:tcBorders>
            <w:vAlign w:val="bottom"/>
          </w:tcPr>
          <w:p w14:paraId="34EB2C2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0.13959</w:t>
            </w:r>
          </w:p>
        </w:tc>
        <w:tc>
          <w:tcPr>
            <w:tcW w:w="1185" w:type="dxa"/>
            <w:tcBorders>
              <w:top w:val="nil"/>
              <w:left w:val="nil"/>
              <w:bottom w:val="nil"/>
              <w:right w:val="nil"/>
            </w:tcBorders>
            <w:vAlign w:val="bottom"/>
          </w:tcPr>
          <w:p w14:paraId="3D0A4F2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12.22695</w:t>
            </w:r>
          </w:p>
        </w:tc>
        <w:tc>
          <w:tcPr>
            <w:tcW w:w="1115" w:type="dxa"/>
            <w:tcBorders>
              <w:top w:val="nil"/>
              <w:left w:val="nil"/>
              <w:bottom w:val="nil"/>
              <w:right w:val="nil"/>
            </w:tcBorders>
            <w:vAlign w:val="bottom"/>
          </w:tcPr>
          <w:p w14:paraId="4F8C5E3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38.597</w:t>
            </w:r>
          </w:p>
        </w:tc>
        <w:tc>
          <w:tcPr>
            <w:tcW w:w="1142" w:type="dxa"/>
            <w:tcBorders>
              <w:top w:val="nil"/>
              <w:left w:val="nil"/>
              <w:bottom w:val="nil"/>
              <w:right w:val="nil"/>
            </w:tcBorders>
            <w:vAlign w:val="bottom"/>
          </w:tcPr>
          <w:p w14:paraId="57076142"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0.937301</w:t>
            </w:r>
          </w:p>
        </w:tc>
        <w:tc>
          <w:tcPr>
            <w:tcW w:w="1116" w:type="dxa"/>
            <w:tcBorders>
              <w:top w:val="nil"/>
              <w:left w:val="nil"/>
              <w:bottom w:val="nil"/>
              <w:right w:val="nil"/>
            </w:tcBorders>
            <w:vAlign w:val="bottom"/>
          </w:tcPr>
          <w:p w14:paraId="512B15C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54.31332</w:t>
            </w:r>
          </w:p>
        </w:tc>
        <w:tc>
          <w:tcPr>
            <w:tcW w:w="1395" w:type="dxa"/>
            <w:tcBorders>
              <w:top w:val="nil"/>
              <w:left w:val="nil"/>
              <w:bottom w:val="nil"/>
              <w:right w:val="nil"/>
            </w:tcBorders>
            <w:vAlign w:val="bottom"/>
          </w:tcPr>
          <w:p w14:paraId="7CEFC70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0.050721</w:t>
            </w:r>
          </w:p>
        </w:tc>
      </w:tr>
      <w:tr w:rsidR="00D81B94" w14:paraId="1FFBCE96" w14:textId="77777777" w:rsidTr="00B61C66">
        <w:tc>
          <w:tcPr>
            <w:tcW w:w="1469" w:type="dxa"/>
            <w:tcBorders>
              <w:top w:val="nil"/>
              <w:left w:val="nil"/>
              <w:bottom w:val="nil"/>
              <w:right w:val="nil"/>
            </w:tcBorders>
          </w:tcPr>
          <w:p w14:paraId="298B32C1"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14</w:t>
            </w:r>
          </w:p>
        </w:tc>
        <w:tc>
          <w:tcPr>
            <w:tcW w:w="1218" w:type="dxa"/>
            <w:tcBorders>
              <w:top w:val="nil"/>
              <w:left w:val="nil"/>
              <w:bottom w:val="nil"/>
              <w:right w:val="nil"/>
            </w:tcBorders>
            <w:vAlign w:val="bottom"/>
          </w:tcPr>
          <w:p w14:paraId="5C26E70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0.147351</w:t>
            </w:r>
          </w:p>
        </w:tc>
        <w:tc>
          <w:tcPr>
            <w:tcW w:w="1185" w:type="dxa"/>
            <w:tcBorders>
              <w:top w:val="nil"/>
              <w:left w:val="nil"/>
              <w:bottom w:val="nil"/>
              <w:right w:val="nil"/>
            </w:tcBorders>
            <w:vAlign w:val="bottom"/>
          </w:tcPr>
          <w:p w14:paraId="5B7A24B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14.00744</w:t>
            </w:r>
          </w:p>
        </w:tc>
        <w:tc>
          <w:tcPr>
            <w:tcW w:w="1115" w:type="dxa"/>
            <w:tcBorders>
              <w:top w:val="nil"/>
              <w:left w:val="nil"/>
              <w:bottom w:val="nil"/>
              <w:right w:val="nil"/>
            </w:tcBorders>
            <w:vAlign w:val="bottom"/>
          </w:tcPr>
          <w:p w14:paraId="77DEDE7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62.093</w:t>
            </w:r>
          </w:p>
        </w:tc>
        <w:tc>
          <w:tcPr>
            <w:tcW w:w="1142" w:type="dxa"/>
            <w:tcBorders>
              <w:top w:val="nil"/>
              <w:left w:val="nil"/>
              <w:bottom w:val="nil"/>
              <w:right w:val="nil"/>
            </w:tcBorders>
            <w:vAlign w:val="bottom"/>
          </w:tcPr>
          <w:p w14:paraId="3C09433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1.237856</w:t>
            </w:r>
          </w:p>
        </w:tc>
        <w:tc>
          <w:tcPr>
            <w:tcW w:w="1116" w:type="dxa"/>
            <w:tcBorders>
              <w:top w:val="nil"/>
              <w:left w:val="nil"/>
              <w:bottom w:val="nil"/>
              <w:right w:val="nil"/>
            </w:tcBorders>
            <w:vAlign w:val="bottom"/>
          </w:tcPr>
          <w:p w14:paraId="4A65441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71.72945</w:t>
            </w:r>
          </w:p>
        </w:tc>
        <w:tc>
          <w:tcPr>
            <w:tcW w:w="1395" w:type="dxa"/>
            <w:tcBorders>
              <w:top w:val="nil"/>
              <w:left w:val="nil"/>
              <w:bottom w:val="nil"/>
              <w:right w:val="nil"/>
            </w:tcBorders>
            <w:vAlign w:val="bottom"/>
          </w:tcPr>
          <w:p w14:paraId="29F10FE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0.07071</w:t>
            </w:r>
          </w:p>
        </w:tc>
      </w:tr>
      <w:tr w:rsidR="00D81B94" w14:paraId="2AFE90E2" w14:textId="77777777" w:rsidTr="00B61C66">
        <w:tc>
          <w:tcPr>
            <w:tcW w:w="1469" w:type="dxa"/>
            <w:tcBorders>
              <w:top w:val="nil"/>
              <w:left w:val="nil"/>
              <w:bottom w:val="nil"/>
              <w:right w:val="nil"/>
            </w:tcBorders>
          </w:tcPr>
          <w:p w14:paraId="1A3116C7"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15</w:t>
            </w:r>
          </w:p>
        </w:tc>
        <w:tc>
          <w:tcPr>
            <w:tcW w:w="1218" w:type="dxa"/>
            <w:tcBorders>
              <w:top w:val="nil"/>
              <w:left w:val="nil"/>
              <w:bottom w:val="nil"/>
              <w:right w:val="nil"/>
            </w:tcBorders>
            <w:vAlign w:val="bottom"/>
          </w:tcPr>
          <w:p w14:paraId="6843924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0.070144</w:t>
            </w:r>
          </w:p>
        </w:tc>
        <w:tc>
          <w:tcPr>
            <w:tcW w:w="1185" w:type="dxa"/>
            <w:tcBorders>
              <w:top w:val="nil"/>
              <w:left w:val="nil"/>
              <w:bottom w:val="nil"/>
              <w:right w:val="nil"/>
            </w:tcBorders>
            <w:vAlign w:val="bottom"/>
          </w:tcPr>
          <w:p w14:paraId="0350952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14.49956</w:t>
            </w:r>
          </w:p>
        </w:tc>
        <w:tc>
          <w:tcPr>
            <w:tcW w:w="1115" w:type="dxa"/>
            <w:tcBorders>
              <w:top w:val="nil"/>
              <w:left w:val="nil"/>
              <w:bottom w:val="nil"/>
              <w:right w:val="nil"/>
            </w:tcBorders>
            <w:vAlign w:val="bottom"/>
          </w:tcPr>
          <w:p w14:paraId="4576B25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69.252</w:t>
            </w:r>
          </w:p>
        </w:tc>
        <w:tc>
          <w:tcPr>
            <w:tcW w:w="1142" w:type="dxa"/>
            <w:tcBorders>
              <w:top w:val="nil"/>
              <w:left w:val="nil"/>
              <w:bottom w:val="nil"/>
              <w:right w:val="nil"/>
            </w:tcBorders>
            <w:vAlign w:val="bottom"/>
          </w:tcPr>
          <w:p w14:paraId="75A47DC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1.496397</w:t>
            </w:r>
          </w:p>
        </w:tc>
        <w:tc>
          <w:tcPr>
            <w:tcW w:w="1116" w:type="dxa"/>
            <w:tcBorders>
              <w:top w:val="nil"/>
              <w:left w:val="nil"/>
              <w:bottom w:val="nil"/>
              <w:right w:val="nil"/>
            </w:tcBorders>
            <w:vAlign w:val="bottom"/>
          </w:tcPr>
          <w:p w14:paraId="427A721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86.71099</w:t>
            </w:r>
          </w:p>
        </w:tc>
        <w:tc>
          <w:tcPr>
            <w:tcW w:w="1395" w:type="dxa"/>
            <w:tcBorders>
              <w:top w:val="nil"/>
              <w:left w:val="nil"/>
              <w:bottom w:val="nil"/>
              <w:right w:val="nil"/>
            </w:tcBorders>
            <w:vAlign w:val="bottom"/>
          </w:tcPr>
          <w:p w14:paraId="6E78CA8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0.04069</w:t>
            </w:r>
          </w:p>
        </w:tc>
      </w:tr>
      <w:tr w:rsidR="00D81B94" w14:paraId="1BD37B68" w14:textId="77777777" w:rsidTr="00B61C66">
        <w:tc>
          <w:tcPr>
            <w:tcW w:w="1469" w:type="dxa"/>
            <w:tcBorders>
              <w:top w:val="nil"/>
              <w:left w:val="nil"/>
              <w:bottom w:val="nil"/>
              <w:right w:val="nil"/>
            </w:tcBorders>
          </w:tcPr>
          <w:p w14:paraId="0309010D"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16</w:t>
            </w:r>
          </w:p>
        </w:tc>
        <w:tc>
          <w:tcPr>
            <w:tcW w:w="1218" w:type="dxa"/>
            <w:tcBorders>
              <w:top w:val="nil"/>
              <w:left w:val="nil"/>
              <w:bottom w:val="nil"/>
              <w:right w:val="nil"/>
            </w:tcBorders>
            <w:vAlign w:val="bottom"/>
          </w:tcPr>
          <w:p w14:paraId="0B7A062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0.15</w:t>
            </w:r>
          </w:p>
        </w:tc>
        <w:tc>
          <w:tcPr>
            <w:tcW w:w="1185" w:type="dxa"/>
            <w:tcBorders>
              <w:top w:val="nil"/>
              <w:left w:val="nil"/>
              <w:bottom w:val="nil"/>
              <w:right w:val="nil"/>
            </w:tcBorders>
            <w:vAlign w:val="bottom"/>
          </w:tcPr>
          <w:p w14:paraId="6349A82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12.64771</w:t>
            </w:r>
          </w:p>
        </w:tc>
        <w:tc>
          <w:tcPr>
            <w:tcW w:w="1115" w:type="dxa"/>
            <w:tcBorders>
              <w:top w:val="nil"/>
              <w:left w:val="nil"/>
              <w:bottom w:val="nil"/>
              <w:right w:val="nil"/>
            </w:tcBorders>
            <w:vAlign w:val="bottom"/>
          </w:tcPr>
          <w:p w14:paraId="1BC4EFA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44.051</w:t>
            </w:r>
          </w:p>
        </w:tc>
        <w:tc>
          <w:tcPr>
            <w:tcW w:w="1142" w:type="dxa"/>
            <w:tcBorders>
              <w:top w:val="nil"/>
              <w:left w:val="nil"/>
              <w:bottom w:val="nil"/>
              <w:right w:val="nil"/>
            </w:tcBorders>
            <w:vAlign w:val="bottom"/>
          </w:tcPr>
          <w:p w14:paraId="6D2A77C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1.159221</w:t>
            </w:r>
          </w:p>
        </w:tc>
        <w:tc>
          <w:tcPr>
            <w:tcW w:w="1116" w:type="dxa"/>
            <w:tcBorders>
              <w:top w:val="nil"/>
              <w:left w:val="nil"/>
              <w:bottom w:val="nil"/>
              <w:right w:val="nil"/>
            </w:tcBorders>
            <w:vAlign w:val="bottom"/>
          </w:tcPr>
          <w:p w14:paraId="11425AF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67.17278</w:t>
            </w:r>
          </w:p>
        </w:tc>
        <w:tc>
          <w:tcPr>
            <w:tcW w:w="1395" w:type="dxa"/>
            <w:tcBorders>
              <w:top w:val="nil"/>
              <w:left w:val="nil"/>
              <w:bottom w:val="nil"/>
              <w:right w:val="nil"/>
            </w:tcBorders>
            <w:vAlign w:val="bottom"/>
          </w:tcPr>
          <w:p w14:paraId="39A8CD2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0.067408</w:t>
            </w:r>
          </w:p>
        </w:tc>
      </w:tr>
      <w:tr w:rsidR="00D81B94" w14:paraId="6FD4851E" w14:textId="77777777" w:rsidTr="00B61C66">
        <w:tc>
          <w:tcPr>
            <w:tcW w:w="1469" w:type="dxa"/>
            <w:tcBorders>
              <w:top w:val="nil"/>
              <w:left w:val="nil"/>
              <w:bottom w:val="nil"/>
              <w:right w:val="nil"/>
            </w:tcBorders>
          </w:tcPr>
          <w:p w14:paraId="1B3212A2"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17</w:t>
            </w:r>
          </w:p>
        </w:tc>
        <w:tc>
          <w:tcPr>
            <w:tcW w:w="1218" w:type="dxa"/>
            <w:tcBorders>
              <w:top w:val="nil"/>
              <w:left w:val="nil"/>
              <w:bottom w:val="nil"/>
              <w:right w:val="nil"/>
            </w:tcBorders>
            <w:vAlign w:val="bottom"/>
          </w:tcPr>
          <w:p w14:paraId="6B01A02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0.141495</w:t>
            </w:r>
          </w:p>
        </w:tc>
        <w:tc>
          <w:tcPr>
            <w:tcW w:w="1185" w:type="dxa"/>
            <w:tcBorders>
              <w:top w:val="nil"/>
              <w:left w:val="nil"/>
              <w:bottom w:val="nil"/>
              <w:right w:val="nil"/>
            </w:tcBorders>
            <w:vAlign w:val="bottom"/>
          </w:tcPr>
          <w:p w14:paraId="3868CC3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14.42064</w:t>
            </w:r>
          </w:p>
        </w:tc>
        <w:tc>
          <w:tcPr>
            <w:tcW w:w="1115" w:type="dxa"/>
            <w:tcBorders>
              <w:top w:val="nil"/>
              <w:left w:val="nil"/>
              <w:bottom w:val="nil"/>
              <w:right w:val="nil"/>
            </w:tcBorders>
            <w:vAlign w:val="bottom"/>
          </w:tcPr>
          <w:p w14:paraId="276EEC5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16.392</w:t>
            </w:r>
          </w:p>
        </w:tc>
        <w:tc>
          <w:tcPr>
            <w:tcW w:w="1142" w:type="dxa"/>
            <w:tcBorders>
              <w:top w:val="nil"/>
              <w:left w:val="nil"/>
              <w:bottom w:val="nil"/>
              <w:right w:val="nil"/>
            </w:tcBorders>
            <w:vAlign w:val="bottom"/>
          </w:tcPr>
          <w:p w14:paraId="656D8C5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0.123688</w:t>
            </w:r>
          </w:p>
        </w:tc>
        <w:tc>
          <w:tcPr>
            <w:tcW w:w="1116" w:type="dxa"/>
            <w:tcBorders>
              <w:top w:val="nil"/>
              <w:left w:val="nil"/>
              <w:bottom w:val="nil"/>
              <w:right w:val="nil"/>
            </w:tcBorders>
            <w:vAlign w:val="bottom"/>
          </w:tcPr>
          <w:p w14:paraId="36ADAB1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7.167289</w:t>
            </w:r>
          </w:p>
        </w:tc>
        <w:tc>
          <w:tcPr>
            <w:tcW w:w="1395" w:type="dxa"/>
            <w:tcBorders>
              <w:top w:val="nil"/>
              <w:left w:val="nil"/>
              <w:bottom w:val="nil"/>
              <w:right w:val="nil"/>
            </w:tcBorders>
            <w:vAlign w:val="bottom"/>
          </w:tcPr>
          <w:p w14:paraId="3F886D4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0.006785</w:t>
            </w:r>
          </w:p>
        </w:tc>
      </w:tr>
      <w:tr w:rsidR="00D81B94" w14:paraId="470323A9" w14:textId="77777777" w:rsidTr="00B61C66">
        <w:tc>
          <w:tcPr>
            <w:tcW w:w="1469" w:type="dxa"/>
            <w:tcBorders>
              <w:top w:val="nil"/>
              <w:left w:val="nil"/>
              <w:bottom w:val="nil"/>
              <w:right w:val="nil"/>
            </w:tcBorders>
          </w:tcPr>
          <w:p w14:paraId="4703D1AD"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18</w:t>
            </w:r>
          </w:p>
        </w:tc>
        <w:tc>
          <w:tcPr>
            <w:tcW w:w="1218" w:type="dxa"/>
            <w:tcBorders>
              <w:top w:val="nil"/>
              <w:left w:val="nil"/>
              <w:bottom w:val="nil"/>
              <w:right w:val="nil"/>
            </w:tcBorders>
            <w:vAlign w:val="bottom"/>
          </w:tcPr>
          <w:p w14:paraId="788FA46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0.15</w:t>
            </w:r>
          </w:p>
        </w:tc>
        <w:tc>
          <w:tcPr>
            <w:tcW w:w="1185" w:type="dxa"/>
            <w:tcBorders>
              <w:top w:val="nil"/>
              <w:left w:val="nil"/>
              <w:bottom w:val="nil"/>
              <w:right w:val="nil"/>
            </w:tcBorders>
            <w:vAlign w:val="bottom"/>
          </w:tcPr>
          <w:p w14:paraId="39A2D2F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14.47181</w:t>
            </w:r>
          </w:p>
        </w:tc>
        <w:tc>
          <w:tcPr>
            <w:tcW w:w="1115" w:type="dxa"/>
            <w:tcBorders>
              <w:top w:val="nil"/>
              <w:left w:val="nil"/>
              <w:bottom w:val="nil"/>
              <w:right w:val="nil"/>
            </w:tcBorders>
            <w:vAlign w:val="bottom"/>
          </w:tcPr>
          <w:p w14:paraId="3685308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68.795</w:t>
            </w:r>
          </w:p>
        </w:tc>
        <w:tc>
          <w:tcPr>
            <w:tcW w:w="1142" w:type="dxa"/>
            <w:tcBorders>
              <w:top w:val="nil"/>
              <w:left w:val="nil"/>
              <w:bottom w:val="nil"/>
              <w:right w:val="nil"/>
            </w:tcBorders>
            <w:vAlign w:val="bottom"/>
          </w:tcPr>
          <w:p w14:paraId="2EA3146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1.170652</w:t>
            </w:r>
          </w:p>
        </w:tc>
        <w:tc>
          <w:tcPr>
            <w:tcW w:w="1116" w:type="dxa"/>
            <w:tcBorders>
              <w:top w:val="nil"/>
              <w:left w:val="nil"/>
              <w:bottom w:val="nil"/>
              <w:right w:val="nil"/>
            </w:tcBorders>
            <w:vAlign w:val="bottom"/>
          </w:tcPr>
          <w:p w14:paraId="415305E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67.83517</w:t>
            </w:r>
          </w:p>
        </w:tc>
        <w:tc>
          <w:tcPr>
            <w:tcW w:w="1395" w:type="dxa"/>
            <w:tcBorders>
              <w:top w:val="nil"/>
              <w:left w:val="nil"/>
              <w:bottom w:val="nil"/>
              <w:right w:val="nil"/>
            </w:tcBorders>
            <w:vAlign w:val="bottom"/>
          </w:tcPr>
          <w:p w14:paraId="2915DE6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0.068073</w:t>
            </w:r>
          </w:p>
        </w:tc>
      </w:tr>
      <w:tr w:rsidR="00D81B94" w14:paraId="19B584BE" w14:textId="77777777" w:rsidTr="00B61C66">
        <w:tc>
          <w:tcPr>
            <w:tcW w:w="1469" w:type="dxa"/>
            <w:tcBorders>
              <w:top w:val="nil"/>
              <w:left w:val="nil"/>
              <w:bottom w:val="nil"/>
              <w:right w:val="nil"/>
            </w:tcBorders>
          </w:tcPr>
          <w:p w14:paraId="5E7BF457"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19</w:t>
            </w:r>
          </w:p>
        </w:tc>
        <w:tc>
          <w:tcPr>
            <w:tcW w:w="1218" w:type="dxa"/>
            <w:tcBorders>
              <w:top w:val="nil"/>
              <w:left w:val="nil"/>
              <w:bottom w:val="nil"/>
              <w:right w:val="nil"/>
            </w:tcBorders>
            <w:vAlign w:val="bottom"/>
          </w:tcPr>
          <w:p w14:paraId="5459A7A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0.05</w:t>
            </w:r>
          </w:p>
        </w:tc>
        <w:tc>
          <w:tcPr>
            <w:tcW w:w="1185" w:type="dxa"/>
            <w:tcBorders>
              <w:top w:val="nil"/>
              <w:left w:val="nil"/>
              <w:bottom w:val="nil"/>
              <w:right w:val="nil"/>
            </w:tcBorders>
            <w:vAlign w:val="bottom"/>
          </w:tcPr>
          <w:p w14:paraId="0E81FA7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14.30231</w:t>
            </w:r>
          </w:p>
        </w:tc>
        <w:tc>
          <w:tcPr>
            <w:tcW w:w="1115" w:type="dxa"/>
            <w:tcBorders>
              <w:top w:val="nil"/>
              <w:left w:val="nil"/>
              <w:bottom w:val="nil"/>
              <w:right w:val="nil"/>
            </w:tcBorders>
            <w:vAlign w:val="bottom"/>
          </w:tcPr>
          <w:p w14:paraId="2B72EC5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66.266</w:t>
            </w:r>
          </w:p>
        </w:tc>
        <w:tc>
          <w:tcPr>
            <w:tcW w:w="1142" w:type="dxa"/>
            <w:tcBorders>
              <w:top w:val="nil"/>
              <w:left w:val="nil"/>
              <w:bottom w:val="nil"/>
              <w:right w:val="nil"/>
            </w:tcBorders>
            <w:vAlign w:val="bottom"/>
          </w:tcPr>
          <w:p w14:paraId="72E2A80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1.542238</w:t>
            </w:r>
          </w:p>
        </w:tc>
        <w:tc>
          <w:tcPr>
            <w:tcW w:w="1116" w:type="dxa"/>
            <w:tcBorders>
              <w:top w:val="nil"/>
              <w:left w:val="nil"/>
              <w:bottom w:val="nil"/>
              <w:right w:val="nil"/>
            </w:tcBorders>
            <w:vAlign w:val="bottom"/>
          </w:tcPr>
          <w:p w14:paraId="7C54816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89.36728</w:t>
            </w:r>
          </w:p>
        </w:tc>
        <w:tc>
          <w:tcPr>
            <w:tcW w:w="1395" w:type="dxa"/>
            <w:tcBorders>
              <w:top w:val="nil"/>
              <w:left w:val="nil"/>
              <w:bottom w:val="nil"/>
              <w:right w:val="nil"/>
            </w:tcBorders>
            <w:vAlign w:val="bottom"/>
          </w:tcPr>
          <w:p w14:paraId="50F6736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0.029893</w:t>
            </w:r>
          </w:p>
        </w:tc>
      </w:tr>
      <w:tr w:rsidR="00D81B94" w14:paraId="2BF7BAC0" w14:textId="77777777" w:rsidTr="00B61C66">
        <w:tc>
          <w:tcPr>
            <w:tcW w:w="1469" w:type="dxa"/>
            <w:tcBorders>
              <w:top w:val="nil"/>
              <w:left w:val="nil"/>
              <w:bottom w:val="nil"/>
              <w:right w:val="nil"/>
            </w:tcBorders>
          </w:tcPr>
          <w:p w14:paraId="63B23674"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20</w:t>
            </w:r>
          </w:p>
        </w:tc>
        <w:tc>
          <w:tcPr>
            <w:tcW w:w="1218" w:type="dxa"/>
            <w:tcBorders>
              <w:top w:val="nil"/>
              <w:left w:val="nil"/>
              <w:bottom w:val="nil"/>
              <w:right w:val="nil"/>
            </w:tcBorders>
            <w:vAlign w:val="bottom"/>
          </w:tcPr>
          <w:p w14:paraId="46DFDA4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0.060666</w:t>
            </w:r>
          </w:p>
        </w:tc>
        <w:tc>
          <w:tcPr>
            <w:tcW w:w="1185" w:type="dxa"/>
            <w:tcBorders>
              <w:top w:val="nil"/>
              <w:left w:val="nil"/>
              <w:bottom w:val="nil"/>
              <w:right w:val="nil"/>
            </w:tcBorders>
            <w:vAlign w:val="bottom"/>
          </w:tcPr>
          <w:p w14:paraId="14C5C35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14.03974</w:t>
            </w:r>
          </w:p>
        </w:tc>
        <w:tc>
          <w:tcPr>
            <w:tcW w:w="1115" w:type="dxa"/>
            <w:tcBorders>
              <w:top w:val="nil"/>
              <w:left w:val="nil"/>
              <w:bottom w:val="nil"/>
              <w:right w:val="nil"/>
            </w:tcBorders>
            <w:vAlign w:val="bottom"/>
          </w:tcPr>
          <w:p w14:paraId="01E3A98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62.491</w:t>
            </w:r>
          </w:p>
        </w:tc>
        <w:tc>
          <w:tcPr>
            <w:tcW w:w="1142" w:type="dxa"/>
            <w:tcBorders>
              <w:top w:val="nil"/>
              <w:left w:val="nil"/>
              <w:bottom w:val="nil"/>
              <w:right w:val="nil"/>
            </w:tcBorders>
            <w:vAlign w:val="bottom"/>
          </w:tcPr>
          <w:p w14:paraId="15EAD65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1.458827</w:t>
            </w:r>
          </w:p>
        </w:tc>
        <w:tc>
          <w:tcPr>
            <w:tcW w:w="1116" w:type="dxa"/>
            <w:tcBorders>
              <w:top w:val="nil"/>
              <w:left w:val="nil"/>
              <w:bottom w:val="nil"/>
              <w:right w:val="nil"/>
            </w:tcBorders>
            <w:vAlign w:val="bottom"/>
          </w:tcPr>
          <w:p w14:paraId="6D2C9F1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84.53391</w:t>
            </w:r>
          </w:p>
        </w:tc>
        <w:tc>
          <w:tcPr>
            <w:tcW w:w="1395" w:type="dxa"/>
            <w:tcBorders>
              <w:top w:val="nil"/>
              <w:left w:val="nil"/>
              <w:bottom w:val="nil"/>
              <w:right w:val="nil"/>
            </w:tcBorders>
            <w:vAlign w:val="bottom"/>
          </w:tcPr>
          <w:p w14:paraId="63E0390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0.034309</w:t>
            </w:r>
          </w:p>
        </w:tc>
      </w:tr>
      <w:tr w:rsidR="00D81B94" w14:paraId="6EF2575E" w14:textId="77777777" w:rsidTr="00B61C66">
        <w:tc>
          <w:tcPr>
            <w:tcW w:w="1469" w:type="dxa"/>
            <w:tcBorders>
              <w:top w:val="nil"/>
              <w:left w:val="nil"/>
              <w:bottom w:val="nil"/>
              <w:right w:val="nil"/>
            </w:tcBorders>
          </w:tcPr>
          <w:p w14:paraId="59C413FE"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21</w:t>
            </w:r>
          </w:p>
        </w:tc>
        <w:tc>
          <w:tcPr>
            <w:tcW w:w="1218" w:type="dxa"/>
            <w:tcBorders>
              <w:top w:val="nil"/>
              <w:left w:val="nil"/>
              <w:bottom w:val="nil"/>
              <w:right w:val="nil"/>
            </w:tcBorders>
            <w:vAlign w:val="bottom"/>
          </w:tcPr>
          <w:p w14:paraId="523FD29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0.146306</w:t>
            </w:r>
          </w:p>
        </w:tc>
        <w:tc>
          <w:tcPr>
            <w:tcW w:w="1185" w:type="dxa"/>
            <w:tcBorders>
              <w:top w:val="nil"/>
              <w:left w:val="nil"/>
              <w:bottom w:val="nil"/>
              <w:right w:val="nil"/>
            </w:tcBorders>
            <w:vAlign w:val="bottom"/>
          </w:tcPr>
          <w:p w14:paraId="757F949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13.80666</w:t>
            </w:r>
          </w:p>
        </w:tc>
        <w:tc>
          <w:tcPr>
            <w:tcW w:w="1115" w:type="dxa"/>
            <w:tcBorders>
              <w:top w:val="nil"/>
              <w:left w:val="nil"/>
              <w:bottom w:val="nil"/>
              <w:right w:val="nil"/>
            </w:tcBorders>
            <w:vAlign w:val="bottom"/>
          </w:tcPr>
          <w:p w14:paraId="3A756B7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59.163</w:t>
            </w:r>
          </w:p>
        </w:tc>
        <w:tc>
          <w:tcPr>
            <w:tcW w:w="1142" w:type="dxa"/>
            <w:tcBorders>
              <w:top w:val="nil"/>
              <w:left w:val="nil"/>
              <w:bottom w:val="nil"/>
              <w:right w:val="nil"/>
            </w:tcBorders>
            <w:vAlign w:val="bottom"/>
          </w:tcPr>
          <w:p w14:paraId="45A83D4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1.196568</w:t>
            </w:r>
          </w:p>
        </w:tc>
        <w:tc>
          <w:tcPr>
            <w:tcW w:w="1116" w:type="dxa"/>
            <w:tcBorders>
              <w:top w:val="nil"/>
              <w:left w:val="nil"/>
              <w:bottom w:val="nil"/>
              <w:right w:val="nil"/>
            </w:tcBorders>
            <w:vAlign w:val="bottom"/>
          </w:tcPr>
          <w:p w14:paraId="6244659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69.33694</w:t>
            </w:r>
          </w:p>
        </w:tc>
        <w:tc>
          <w:tcPr>
            <w:tcW w:w="1395" w:type="dxa"/>
            <w:tcBorders>
              <w:top w:val="nil"/>
              <w:left w:val="nil"/>
              <w:bottom w:val="nil"/>
              <w:right w:val="nil"/>
            </w:tcBorders>
            <w:vAlign w:val="bottom"/>
          </w:tcPr>
          <w:p w14:paraId="74FB7CD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0.067866</w:t>
            </w:r>
          </w:p>
        </w:tc>
      </w:tr>
      <w:tr w:rsidR="00D81B94" w14:paraId="0337CB71" w14:textId="77777777" w:rsidTr="00B61C66">
        <w:tc>
          <w:tcPr>
            <w:tcW w:w="1469" w:type="dxa"/>
            <w:tcBorders>
              <w:top w:val="nil"/>
              <w:left w:val="nil"/>
              <w:bottom w:val="nil"/>
              <w:right w:val="nil"/>
            </w:tcBorders>
          </w:tcPr>
          <w:p w14:paraId="620EA1C4"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22</w:t>
            </w:r>
          </w:p>
        </w:tc>
        <w:tc>
          <w:tcPr>
            <w:tcW w:w="1218" w:type="dxa"/>
            <w:tcBorders>
              <w:top w:val="nil"/>
              <w:left w:val="nil"/>
              <w:bottom w:val="nil"/>
              <w:right w:val="nil"/>
            </w:tcBorders>
            <w:vAlign w:val="bottom"/>
          </w:tcPr>
          <w:p w14:paraId="6660B65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0.053558</w:t>
            </w:r>
          </w:p>
        </w:tc>
        <w:tc>
          <w:tcPr>
            <w:tcW w:w="1185" w:type="dxa"/>
            <w:tcBorders>
              <w:top w:val="nil"/>
              <w:left w:val="nil"/>
              <w:bottom w:val="nil"/>
              <w:right w:val="nil"/>
            </w:tcBorders>
            <w:vAlign w:val="bottom"/>
          </w:tcPr>
          <w:p w14:paraId="2740152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13.26608</w:t>
            </w:r>
          </w:p>
        </w:tc>
        <w:tc>
          <w:tcPr>
            <w:tcW w:w="1115" w:type="dxa"/>
            <w:tcBorders>
              <w:top w:val="nil"/>
              <w:left w:val="nil"/>
              <w:bottom w:val="nil"/>
              <w:right w:val="nil"/>
            </w:tcBorders>
            <w:vAlign w:val="bottom"/>
          </w:tcPr>
          <w:p w14:paraId="60784212"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51.711</w:t>
            </w:r>
          </w:p>
        </w:tc>
        <w:tc>
          <w:tcPr>
            <w:tcW w:w="1142" w:type="dxa"/>
            <w:tcBorders>
              <w:top w:val="nil"/>
              <w:left w:val="nil"/>
              <w:bottom w:val="nil"/>
              <w:right w:val="nil"/>
            </w:tcBorders>
            <w:vAlign w:val="bottom"/>
          </w:tcPr>
          <w:p w14:paraId="008BA2A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1.147437</w:t>
            </w:r>
          </w:p>
        </w:tc>
        <w:tc>
          <w:tcPr>
            <w:tcW w:w="1116" w:type="dxa"/>
            <w:tcBorders>
              <w:top w:val="nil"/>
              <w:left w:val="nil"/>
              <w:bottom w:val="nil"/>
              <w:right w:val="nil"/>
            </w:tcBorders>
            <w:vAlign w:val="bottom"/>
          </w:tcPr>
          <w:p w14:paraId="07EAB82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66.48996</w:t>
            </w:r>
          </w:p>
        </w:tc>
        <w:tc>
          <w:tcPr>
            <w:tcW w:w="1395" w:type="dxa"/>
            <w:tcBorders>
              <w:top w:val="nil"/>
              <w:left w:val="nil"/>
              <w:bottom w:val="nil"/>
              <w:right w:val="nil"/>
            </w:tcBorders>
            <w:vAlign w:val="bottom"/>
          </w:tcPr>
          <w:p w14:paraId="52A79CD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0.023824</w:t>
            </w:r>
          </w:p>
        </w:tc>
      </w:tr>
      <w:tr w:rsidR="00D81B94" w14:paraId="5019C094" w14:textId="77777777" w:rsidTr="00B61C66">
        <w:tc>
          <w:tcPr>
            <w:tcW w:w="1469" w:type="dxa"/>
            <w:tcBorders>
              <w:top w:val="nil"/>
              <w:left w:val="nil"/>
              <w:bottom w:val="nil"/>
              <w:right w:val="nil"/>
            </w:tcBorders>
          </w:tcPr>
          <w:p w14:paraId="0E847131"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23</w:t>
            </w:r>
          </w:p>
        </w:tc>
        <w:tc>
          <w:tcPr>
            <w:tcW w:w="1218" w:type="dxa"/>
            <w:tcBorders>
              <w:top w:val="nil"/>
              <w:left w:val="nil"/>
              <w:bottom w:val="nil"/>
              <w:right w:val="nil"/>
            </w:tcBorders>
            <w:vAlign w:val="bottom"/>
          </w:tcPr>
          <w:p w14:paraId="09F70EB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0.101353</w:t>
            </w:r>
          </w:p>
        </w:tc>
        <w:tc>
          <w:tcPr>
            <w:tcW w:w="1185" w:type="dxa"/>
            <w:tcBorders>
              <w:top w:val="nil"/>
              <w:left w:val="nil"/>
              <w:bottom w:val="nil"/>
              <w:right w:val="nil"/>
            </w:tcBorders>
            <w:vAlign w:val="bottom"/>
          </w:tcPr>
          <w:p w14:paraId="65FB550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12.36236</w:t>
            </w:r>
          </w:p>
        </w:tc>
        <w:tc>
          <w:tcPr>
            <w:tcW w:w="1115" w:type="dxa"/>
            <w:tcBorders>
              <w:top w:val="nil"/>
              <w:left w:val="nil"/>
              <w:bottom w:val="nil"/>
              <w:right w:val="nil"/>
            </w:tcBorders>
            <w:vAlign w:val="bottom"/>
          </w:tcPr>
          <w:p w14:paraId="75F98DE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40.263</w:t>
            </w:r>
          </w:p>
        </w:tc>
        <w:tc>
          <w:tcPr>
            <w:tcW w:w="1142" w:type="dxa"/>
            <w:tcBorders>
              <w:top w:val="nil"/>
              <w:left w:val="nil"/>
              <w:bottom w:val="nil"/>
              <w:right w:val="nil"/>
            </w:tcBorders>
            <w:vAlign w:val="bottom"/>
          </w:tcPr>
          <w:p w14:paraId="01C60F7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0.970972</w:t>
            </w:r>
          </w:p>
        </w:tc>
        <w:tc>
          <w:tcPr>
            <w:tcW w:w="1116" w:type="dxa"/>
            <w:tcBorders>
              <w:top w:val="nil"/>
              <w:left w:val="nil"/>
              <w:bottom w:val="nil"/>
              <w:right w:val="nil"/>
            </w:tcBorders>
            <w:vAlign w:val="bottom"/>
          </w:tcPr>
          <w:p w14:paraId="264C30C2"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56.26446</w:t>
            </w:r>
          </w:p>
        </w:tc>
        <w:tc>
          <w:tcPr>
            <w:tcW w:w="1395" w:type="dxa"/>
            <w:tcBorders>
              <w:top w:val="nil"/>
              <w:left w:val="nil"/>
              <w:bottom w:val="nil"/>
              <w:right w:val="nil"/>
            </w:tcBorders>
            <w:vAlign w:val="bottom"/>
          </w:tcPr>
          <w:p w14:paraId="53F744D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0.03815</w:t>
            </w:r>
          </w:p>
        </w:tc>
      </w:tr>
      <w:tr w:rsidR="00D81B94" w14:paraId="17E27D40" w14:textId="77777777" w:rsidTr="00B61C66">
        <w:tc>
          <w:tcPr>
            <w:tcW w:w="1469" w:type="dxa"/>
            <w:tcBorders>
              <w:top w:val="nil"/>
              <w:left w:val="nil"/>
              <w:bottom w:val="nil"/>
              <w:right w:val="nil"/>
            </w:tcBorders>
          </w:tcPr>
          <w:p w14:paraId="06FDD5FF"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24</w:t>
            </w:r>
          </w:p>
        </w:tc>
        <w:tc>
          <w:tcPr>
            <w:tcW w:w="1218" w:type="dxa"/>
            <w:tcBorders>
              <w:top w:val="nil"/>
              <w:left w:val="nil"/>
              <w:bottom w:val="nil"/>
              <w:right w:val="nil"/>
            </w:tcBorders>
            <w:vAlign w:val="bottom"/>
          </w:tcPr>
          <w:p w14:paraId="53073E2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0.111683</w:t>
            </w:r>
          </w:p>
        </w:tc>
        <w:tc>
          <w:tcPr>
            <w:tcW w:w="1185" w:type="dxa"/>
            <w:tcBorders>
              <w:top w:val="nil"/>
              <w:left w:val="nil"/>
              <w:bottom w:val="nil"/>
              <w:right w:val="nil"/>
            </w:tcBorders>
            <w:vAlign w:val="bottom"/>
          </w:tcPr>
          <w:p w14:paraId="57E81F9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10.08164</w:t>
            </w:r>
          </w:p>
        </w:tc>
        <w:tc>
          <w:tcPr>
            <w:tcW w:w="1115" w:type="dxa"/>
            <w:tcBorders>
              <w:top w:val="nil"/>
              <w:left w:val="nil"/>
              <w:bottom w:val="nil"/>
              <w:right w:val="nil"/>
            </w:tcBorders>
            <w:vAlign w:val="bottom"/>
          </w:tcPr>
          <w:p w14:paraId="7F10608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68.24</w:t>
            </w:r>
          </w:p>
        </w:tc>
        <w:tc>
          <w:tcPr>
            <w:tcW w:w="1142" w:type="dxa"/>
            <w:tcBorders>
              <w:top w:val="nil"/>
              <w:left w:val="nil"/>
              <w:bottom w:val="nil"/>
              <w:right w:val="nil"/>
            </w:tcBorders>
            <w:vAlign w:val="bottom"/>
          </w:tcPr>
          <w:p w14:paraId="3255281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1.389288</w:t>
            </w:r>
          </w:p>
        </w:tc>
        <w:tc>
          <w:tcPr>
            <w:tcW w:w="1116" w:type="dxa"/>
            <w:tcBorders>
              <w:top w:val="nil"/>
              <w:left w:val="nil"/>
              <w:bottom w:val="nil"/>
              <w:right w:val="nil"/>
            </w:tcBorders>
            <w:vAlign w:val="bottom"/>
          </w:tcPr>
          <w:p w14:paraId="07EFC19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80.50436</w:t>
            </w:r>
          </w:p>
        </w:tc>
        <w:tc>
          <w:tcPr>
            <w:tcW w:w="1395" w:type="dxa"/>
            <w:tcBorders>
              <w:top w:val="nil"/>
              <w:left w:val="nil"/>
              <w:bottom w:val="nil"/>
              <w:right w:val="nil"/>
            </w:tcBorders>
            <w:vAlign w:val="bottom"/>
          </w:tcPr>
          <w:p w14:paraId="13E373E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0.06015</w:t>
            </w:r>
          </w:p>
        </w:tc>
      </w:tr>
      <w:tr w:rsidR="00D81B94" w14:paraId="13A03E90" w14:textId="77777777" w:rsidTr="00B61C66">
        <w:tc>
          <w:tcPr>
            <w:tcW w:w="1469" w:type="dxa"/>
            <w:tcBorders>
              <w:top w:val="nil"/>
              <w:left w:val="nil"/>
              <w:bottom w:val="nil"/>
              <w:right w:val="nil"/>
            </w:tcBorders>
          </w:tcPr>
          <w:p w14:paraId="66EBBE4A"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25</w:t>
            </w:r>
          </w:p>
        </w:tc>
        <w:tc>
          <w:tcPr>
            <w:tcW w:w="1218" w:type="dxa"/>
            <w:tcBorders>
              <w:top w:val="nil"/>
              <w:left w:val="nil"/>
              <w:bottom w:val="nil"/>
              <w:right w:val="nil"/>
            </w:tcBorders>
            <w:vAlign w:val="bottom"/>
          </w:tcPr>
          <w:p w14:paraId="7CF0060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0.050659</w:t>
            </w:r>
          </w:p>
        </w:tc>
        <w:tc>
          <w:tcPr>
            <w:tcW w:w="1185" w:type="dxa"/>
            <w:tcBorders>
              <w:top w:val="nil"/>
              <w:left w:val="nil"/>
              <w:bottom w:val="nil"/>
              <w:right w:val="nil"/>
            </w:tcBorders>
            <w:vAlign w:val="bottom"/>
          </w:tcPr>
          <w:p w14:paraId="1F234E8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14.27468</w:t>
            </w:r>
          </w:p>
        </w:tc>
        <w:tc>
          <w:tcPr>
            <w:tcW w:w="1115" w:type="dxa"/>
            <w:tcBorders>
              <w:top w:val="nil"/>
              <w:left w:val="nil"/>
              <w:bottom w:val="nil"/>
              <w:right w:val="nil"/>
            </w:tcBorders>
            <w:vAlign w:val="bottom"/>
          </w:tcPr>
          <w:p w14:paraId="28873AF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66.303</w:t>
            </w:r>
          </w:p>
        </w:tc>
        <w:tc>
          <w:tcPr>
            <w:tcW w:w="1142" w:type="dxa"/>
            <w:tcBorders>
              <w:top w:val="nil"/>
              <w:left w:val="nil"/>
              <w:bottom w:val="nil"/>
              <w:right w:val="nil"/>
            </w:tcBorders>
            <w:vAlign w:val="bottom"/>
          </w:tcPr>
          <w:p w14:paraId="66EE3E5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1.43998</w:t>
            </w:r>
          </w:p>
        </w:tc>
        <w:tc>
          <w:tcPr>
            <w:tcW w:w="1116" w:type="dxa"/>
            <w:tcBorders>
              <w:top w:val="nil"/>
              <w:left w:val="nil"/>
              <w:bottom w:val="nil"/>
              <w:right w:val="nil"/>
            </w:tcBorders>
            <w:vAlign w:val="bottom"/>
          </w:tcPr>
          <w:p w14:paraId="5CD99DC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83.44181</w:t>
            </w:r>
          </w:p>
        </w:tc>
        <w:tc>
          <w:tcPr>
            <w:tcW w:w="1395" w:type="dxa"/>
            <w:tcBorders>
              <w:top w:val="nil"/>
              <w:left w:val="nil"/>
              <w:bottom w:val="nil"/>
              <w:right w:val="nil"/>
            </w:tcBorders>
            <w:vAlign w:val="bottom"/>
          </w:tcPr>
          <w:p w14:paraId="23872B9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0.028279</w:t>
            </w:r>
          </w:p>
        </w:tc>
      </w:tr>
      <w:tr w:rsidR="00D81B94" w14:paraId="2AD4C1E7" w14:textId="77777777" w:rsidTr="00B61C66">
        <w:tc>
          <w:tcPr>
            <w:tcW w:w="1469" w:type="dxa"/>
            <w:tcBorders>
              <w:top w:val="nil"/>
              <w:left w:val="nil"/>
              <w:bottom w:val="nil"/>
              <w:right w:val="nil"/>
            </w:tcBorders>
          </w:tcPr>
          <w:p w14:paraId="058CD3B6"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26</w:t>
            </w:r>
          </w:p>
        </w:tc>
        <w:tc>
          <w:tcPr>
            <w:tcW w:w="1218" w:type="dxa"/>
            <w:tcBorders>
              <w:top w:val="nil"/>
              <w:left w:val="nil"/>
              <w:bottom w:val="nil"/>
              <w:right w:val="nil"/>
            </w:tcBorders>
            <w:vAlign w:val="bottom"/>
          </w:tcPr>
          <w:p w14:paraId="06A2A5D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0.05</w:t>
            </w:r>
          </w:p>
        </w:tc>
        <w:tc>
          <w:tcPr>
            <w:tcW w:w="1185" w:type="dxa"/>
            <w:tcBorders>
              <w:top w:val="nil"/>
              <w:left w:val="nil"/>
              <w:bottom w:val="nil"/>
              <w:right w:val="nil"/>
            </w:tcBorders>
            <w:vAlign w:val="bottom"/>
          </w:tcPr>
          <w:p w14:paraId="28C0EFD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10.52857</w:t>
            </w:r>
          </w:p>
        </w:tc>
        <w:tc>
          <w:tcPr>
            <w:tcW w:w="1115" w:type="dxa"/>
            <w:tcBorders>
              <w:top w:val="nil"/>
              <w:left w:val="nil"/>
              <w:bottom w:val="nil"/>
              <w:right w:val="nil"/>
            </w:tcBorders>
            <w:vAlign w:val="bottom"/>
          </w:tcPr>
          <w:p w14:paraId="0CBDD09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20.456</w:t>
            </w:r>
          </w:p>
        </w:tc>
        <w:tc>
          <w:tcPr>
            <w:tcW w:w="1142" w:type="dxa"/>
            <w:tcBorders>
              <w:top w:val="nil"/>
              <w:left w:val="nil"/>
              <w:bottom w:val="nil"/>
              <w:right w:val="nil"/>
            </w:tcBorders>
            <w:vAlign w:val="bottom"/>
          </w:tcPr>
          <w:p w14:paraId="68F70CC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0.350086</w:t>
            </w:r>
          </w:p>
        </w:tc>
        <w:tc>
          <w:tcPr>
            <w:tcW w:w="1116" w:type="dxa"/>
            <w:tcBorders>
              <w:top w:val="nil"/>
              <w:left w:val="nil"/>
              <w:bottom w:val="nil"/>
              <w:right w:val="nil"/>
            </w:tcBorders>
            <w:vAlign w:val="bottom"/>
          </w:tcPr>
          <w:p w14:paraId="68B1769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20.28625</w:t>
            </w:r>
          </w:p>
        </w:tc>
        <w:tc>
          <w:tcPr>
            <w:tcW w:w="1395" w:type="dxa"/>
            <w:tcBorders>
              <w:top w:val="nil"/>
              <w:left w:val="nil"/>
              <w:bottom w:val="nil"/>
              <w:right w:val="nil"/>
            </w:tcBorders>
            <w:vAlign w:val="bottom"/>
          </w:tcPr>
          <w:p w14:paraId="7B208D2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0.006786</w:t>
            </w:r>
          </w:p>
        </w:tc>
      </w:tr>
      <w:tr w:rsidR="00D81B94" w14:paraId="591B78C8" w14:textId="77777777" w:rsidTr="00B61C66">
        <w:tc>
          <w:tcPr>
            <w:tcW w:w="1469" w:type="dxa"/>
            <w:tcBorders>
              <w:top w:val="nil"/>
              <w:left w:val="nil"/>
              <w:bottom w:val="nil"/>
              <w:right w:val="nil"/>
            </w:tcBorders>
          </w:tcPr>
          <w:p w14:paraId="3F1F8A91"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27</w:t>
            </w:r>
          </w:p>
        </w:tc>
        <w:tc>
          <w:tcPr>
            <w:tcW w:w="1218" w:type="dxa"/>
            <w:tcBorders>
              <w:top w:val="nil"/>
              <w:left w:val="nil"/>
              <w:bottom w:val="nil"/>
              <w:right w:val="nil"/>
            </w:tcBorders>
            <w:vAlign w:val="bottom"/>
          </w:tcPr>
          <w:p w14:paraId="3813B9B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0.05</w:t>
            </w:r>
          </w:p>
        </w:tc>
        <w:tc>
          <w:tcPr>
            <w:tcW w:w="1185" w:type="dxa"/>
            <w:tcBorders>
              <w:top w:val="nil"/>
              <w:left w:val="nil"/>
              <w:bottom w:val="nil"/>
              <w:right w:val="nil"/>
            </w:tcBorders>
            <w:vAlign w:val="bottom"/>
          </w:tcPr>
          <w:p w14:paraId="67C9521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w:t>
            </w:r>
          </w:p>
        </w:tc>
        <w:tc>
          <w:tcPr>
            <w:tcW w:w="1115" w:type="dxa"/>
            <w:tcBorders>
              <w:top w:val="nil"/>
              <w:left w:val="nil"/>
              <w:bottom w:val="nil"/>
              <w:right w:val="nil"/>
            </w:tcBorders>
            <w:vAlign w:val="bottom"/>
          </w:tcPr>
          <w:p w14:paraId="315E17D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73.955</w:t>
            </w:r>
          </w:p>
        </w:tc>
        <w:tc>
          <w:tcPr>
            <w:tcW w:w="1142" w:type="dxa"/>
            <w:tcBorders>
              <w:top w:val="nil"/>
              <w:left w:val="nil"/>
              <w:bottom w:val="nil"/>
              <w:right w:val="nil"/>
            </w:tcBorders>
            <w:vAlign w:val="bottom"/>
          </w:tcPr>
          <w:p w14:paraId="01C464E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1.561132</w:t>
            </w:r>
          </w:p>
        </w:tc>
        <w:tc>
          <w:tcPr>
            <w:tcW w:w="1116" w:type="dxa"/>
            <w:tcBorders>
              <w:top w:val="nil"/>
              <w:left w:val="nil"/>
              <w:bottom w:val="nil"/>
              <w:right w:val="nil"/>
            </w:tcBorders>
            <w:vAlign w:val="bottom"/>
          </w:tcPr>
          <w:p w14:paraId="665F995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90.46212</w:t>
            </w:r>
          </w:p>
        </w:tc>
        <w:tc>
          <w:tcPr>
            <w:tcW w:w="1395" w:type="dxa"/>
            <w:tcBorders>
              <w:top w:val="nil"/>
              <w:left w:val="nil"/>
              <w:bottom w:val="nil"/>
              <w:right w:val="nil"/>
            </w:tcBorders>
            <w:vAlign w:val="bottom"/>
          </w:tcPr>
          <w:p w14:paraId="7C8A1A2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0.03026</w:t>
            </w:r>
          </w:p>
        </w:tc>
      </w:tr>
      <w:tr w:rsidR="00D81B94" w14:paraId="66014721" w14:textId="77777777" w:rsidTr="00B61C66">
        <w:tc>
          <w:tcPr>
            <w:tcW w:w="1469" w:type="dxa"/>
            <w:tcBorders>
              <w:top w:val="nil"/>
              <w:left w:val="nil"/>
              <w:bottom w:val="nil"/>
              <w:right w:val="nil"/>
            </w:tcBorders>
          </w:tcPr>
          <w:p w14:paraId="0DF5664D"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28</w:t>
            </w:r>
          </w:p>
        </w:tc>
        <w:tc>
          <w:tcPr>
            <w:tcW w:w="1218" w:type="dxa"/>
            <w:tcBorders>
              <w:top w:val="nil"/>
              <w:left w:val="nil"/>
              <w:bottom w:val="nil"/>
              <w:right w:val="nil"/>
            </w:tcBorders>
            <w:vAlign w:val="bottom"/>
          </w:tcPr>
          <w:p w14:paraId="1A62630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0.15</w:t>
            </w:r>
          </w:p>
        </w:tc>
        <w:tc>
          <w:tcPr>
            <w:tcW w:w="1185" w:type="dxa"/>
            <w:tcBorders>
              <w:top w:val="nil"/>
              <w:left w:val="nil"/>
              <w:bottom w:val="nil"/>
              <w:right w:val="nil"/>
            </w:tcBorders>
            <w:vAlign w:val="bottom"/>
          </w:tcPr>
          <w:p w14:paraId="4B7EC3B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13.76539</w:t>
            </w:r>
          </w:p>
        </w:tc>
        <w:tc>
          <w:tcPr>
            <w:tcW w:w="1115" w:type="dxa"/>
            <w:tcBorders>
              <w:top w:val="nil"/>
              <w:left w:val="nil"/>
              <w:bottom w:val="nil"/>
              <w:right w:val="nil"/>
            </w:tcBorders>
            <w:vAlign w:val="bottom"/>
          </w:tcPr>
          <w:p w14:paraId="5926FCB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58.639</w:t>
            </w:r>
          </w:p>
        </w:tc>
        <w:tc>
          <w:tcPr>
            <w:tcW w:w="1142" w:type="dxa"/>
            <w:tcBorders>
              <w:top w:val="nil"/>
              <w:left w:val="nil"/>
              <w:bottom w:val="nil"/>
              <w:right w:val="nil"/>
            </w:tcBorders>
            <w:vAlign w:val="bottom"/>
          </w:tcPr>
          <w:p w14:paraId="47BA3CB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1.178978</w:t>
            </w:r>
          </w:p>
        </w:tc>
        <w:tc>
          <w:tcPr>
            <w:tcW w:w="1116" w:type="dxa"/>
            <w:tcBorders>
              <w:top w:val="nil"/>
              <w:left w:val="nil"/>
              <w:bottom w:val="nil"/>
              <w:right w:val="nil"/>
            </w:tcBorders>
            <w:vAlign w:val="bottom"/>
          </w:tcPr>
          <w:p w14:paraId="4EB82DD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68.31763</w:t>
            </w:r>
          </w:p>
        </w:tc>
        <w:tc>
          <w:tcPr>
            <w:tcW w:w="1395" w:type="dxa"/>
            <w:tcBorders>
              <w:top w:val="nil"/>
              <w:left w:val="nil"/>
              <w:bottom w:val="nil"/>
              <w:right w:val="nil"/>
            </w:tcBorders>
            <w:vAlign w:val="bottom"/>
          </w:tcPr>
          <w:p w14:paraId="0AC2960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0.068557</w:t>
            </w:r>
          </w:p>
        </w:tc>
      </w:tr>
      <w:tr w:rsidR="00D81B94" w14:paraId="10D354BB" w14:textId="77777777" w:rsidTr="00B61C66">
        <w:tc>
          <w:tcPr>
            <w:tcW w:w="1469" w:type="dxa"/>
            <w:tcBorders>
              <w:top w:val="nil"/>
              <w:left w:val="nil"/>
              <w:bottom w:val="nil"/>
              <w:right w:val="nil"/>
            </w:tcBorders>
          </w:tcPr>
          <w:p w14:paraId="5A12A19E"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29</w:t>
            </w:r>
          </w:p>
        </w:tc>
        <w:tc>
          <w:tcPr>
            <w:tcW w:w="1218" w:type="dxa"/>
            <w:tcBorders>
              <w:top w:val="nil"/>
              <w:left w:val="nil"/>
              <w:bottom w:val="nil"/>
              <w:right w:val="nil"/>
            </w:tcBorders>
            <w:vAlign w:val="bottom"/>
          </w:tcPr>
          <w:p w14:paraId="17CF021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0.063485</w:t>
            </w:r>
          </w:p>
        </w:tc>
        <w:tc>
          <w:tcPr>
            <w:tcW w:w="1185" w:type="dxa"/>
            <w:tcBorders>
              <w:top w:val="nil"/>
              <w:left w:val="nil"/>
              <w:bottom w:val="nil"/>
              <w:right w:val="nil"/>
            </w:tcBorders>
            <w:vAlign w:val="bottom"/>
          </w:tcPr>
          <w:p w14:paraId="7B8F0D9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10.41661</w:t>
            </w:r>
          </w:p>
        </w:tc>
        <w:tc>
          <w:tcPr>
            <w:tcW w:w="1115" w:type="dxa"/>
            <w:tcBorders>
              <w:top w:val="nil"/>
              <w:left w:val="nil"/>
              <w:bottom w:val="nil"/>
              <w:right w:val="nil"/>
            </w:tcBorders>
            <w:vAlign w:val="bottom"/>
          </w:tcPr>
          <w:p w14:paraId="3A08EAF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19.403</w:t>
            </w:r>
          </w:p>
        </w:tc>
        <w:tc>
          <w:tcPr>
            <w:tcW w:w="1142" w:type="dxa"/>
            <w:tcBorders>
              <w:top w:val="nil"/>
              <w:left w:val="nil"/>
              <w:bottom w:val="nil"/>
              <w:right w:val="nil"/>
            </w:tcBorders>
            <w:vAlign w:val="bottom"/>
          </w:tcPr>
          <w:p w14:paraId="0329E2E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0.406903</w:t>
            </w:r>
          </w:p>
        </w:tc>
        <w:tc>
          <w:tcPr>
            <w:tcW w:w="1116" w:type="dxa"/>
            <w:tcBorders>
              <w:top w:val="nil"/>
              <w:left w:val="nil"/>
              <w:bottom w:val="nil"/>
              <w:right w:val="nil"/>
            </w:tcBorders>
            <w:vAlign w:val="bottom"/>
          </w:tcPr>
          <w:p w14:paraId="78F2E9C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23.57859</w:t>
            </w:r>
          </w:p>
        </w:tc>
        <w:tc>
          <w:tcPr>
            <w:tcW w:w="1395" w:type="dxa"/>
            <w:tcBorders>
              <w:top w:val="nil"/>
              <w:left w:val="nil"/>
              <w:bottom w:val="nil"/>
              <w:right w:val="nil"/>
            </w:tcBorders>
            <w:vAlign w:val="bottom"/>
          </w:tcPr>
          <w:p w14:paraId="1A001932"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0.010014</w:t>
            </w:r>
          </w:p>
        </w:tc>
      </w:tr>
      <w:tr w:rsidR="00D81B94" w14:paraId="15C4336E" w14:textId="77777777" w:rsidTr="00B61C66">
        <w:tc>
          <w:tcPr>
            <w:tcW w:w="1469" w:type="dxa"/>
            <w:tcBorders>
              <w:top w:val="nil"/>
              <w:left w:val="nil"/>
              <w:bottom w:val="nil"/>
              <w:right w:val="nil"/>
            </w:tcBorders>
          </w:tcPr>
          <w:p w14:paraId="16663AF1"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30</w:t>
            </w:r>
          </w:p>
        </w:tc>
        <w:tc>
          <w:tcPr>
            <w:tcW w:w="1218" w:type="dxa"/>
            <w:tcBorders>
              <w:top w:val="nil"/>
              <w:left w:val="nil"/>
              <w:bottom w:val="nil"/>
              <w:right w:val="nil"/>
            </w:tcBorders>
            <w:vAlign w:val="bottom"/>
          </w:tcPr>
          <w:p w14:paraId="6AEFDB1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0.139424</w:t>
            </w:r>
          </w:p>
        </w:tc>
        <w:tc>
          <w:tcPr>
            <w:tcW w:w="1185" w:type="dxa"/>
            <w:tcBorders>
              <w:top w:val="nil"/>
              <w:left w:val="nil"/>
              <w:bottom w:val="nil"/>
              <w:right w:val="nil"/>
            </w:tcBorders>
            <w:vAlign w:val="bottom"/>
          </w:tcPr>
          <w:p w14:paraId="0EB4A2E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10.02272</w:t>
            </w:r>
          </w:p>
        </w:tc>
        <w:tc>
          <w:tcPr>
            <w:tcW w:w="1115" w:type="dxa"/>
            <w:tcBorders>
              <w:top w:val="nil"/>
              <w:left w:val="nil"/>
              <w:bottom w:val="nil"/>
              <w:right w:val="nil"/>
            </w:tcBorders>
            <w:vAlign w:val="bottom"/>
          </w:tcPr>
          <w:p w14:paraId="42DB1FF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15.941</w:t>
            </w:r>
          </w:p>
        </w:tc>
        <w:tc>
          <w:tcPr>
            <w:tcW w:w="1142" w:type="dxa"/>
            <w:tcBorders>
              <w:top w:val="nil"/>
              <w:left w:val="nil"/>
              <w:bottom w:val="nil"/>
              <w:right w:val="nil"/>
            </w:tcBorders>
            <w:vAlign w:val="bottom"/>
          </w:tcPr>
          <w:p w14:paraId="6B65ED3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0.291171</w:t>
            </w:r>
          </w:p>
        </w:tc>
        <w:tc>
          <w:tcPr>
            <w:tcW w:w="1116" w:type="dxa"/>
            <w:tcBorders>
              <w:top w:val="nil"/>
              <w:left w:val="nil"/>
              <w:bottom w:val="nil"/>
              <w:right w:val="nil"/>
            </w:tcBorders>
            <w:vAlign w:val="bottom"/>
          </w:tcPr>
          <w:p w14:paraId="404B4B4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16.87234</w:t>
            </w:r>
          </w:p>
        </w:tc>
        <w:tc>
          <w:tcPr>
            <w:tcW w:w="1395" w:type="dxa"/>
            <w:tcBorders>
              <w:top w:val="nil"/>
              <w:left w:val="nil"/>
              <w:bottom w:val="nil"/>
              <w:right w:val="nil"/>
            </w:tcBorders>
            <w:vAlign w:val="bottom"/>
          </w:tcPr>
          <w:p w14:paraId="2394927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0.015738</w:t>
            </w:r>
          </w:p>
        </w:tc>
      </w:tr>
      <w:tr w:rsidR="00D81B94" w14:paraId="3026F46B" w14:textId="77777777" w:rsidTr="00B61C66">
        <w:tc>
          <w:tcPr>
            <w:tcW w:w="1469" w:type="dxa"/>
            <w:tcBorders>
              <w:top w:val="nil"/>
              <w:left w:val="nil"/>
              <w:bottom w:val="nil"/>
              <w:right w:val="nil"/>
            </w:tcBorders>
            <w:shd w:val="clear" w:color="auto" w:fill="DEEAF6" w:themeFill="accent5" w:themeFillTint="33"/>
          </w:tcPr>
          <w:p w14:paraId="22F5C606" w14:textId="77777777" w:rsidR="00D81B94" w:rsidRPr="005169F3" w:rsidRDefault="00D81B94" w:rsidP="002D077B">
            <w:pPr>
              <w:spacing w:line="360" w:lineRule="auto"/>
              <w:jc w:val="center"/>
              <w:rPr>
                <w:rFonts w:ascii="Times New Roman" w:eastAsia="Times New Roman" w:hAnsi="Times New Roman"/>
                <w:b/>
                <w:sz w:val="24"/>
                <w:szCs w:val="24"/>
                <w:lang w:eastAsia="en-IN"/>
              </w:rPr>
            </w:pPr>
            <w:r w:rsidRPr="005169F3">
              <w:rPr>
                <w:rFonts w:ascii="Times New Roman" w:eastAsia="Times New Roman" w:hAnsi="Times New Roman"/>
                <w:b/>
                <w:sz w:val="24"/>
                <w:szCs w:val="24"/>
                <w:lang w:eastAsia="en-IN"/>
              </w:rPr>
              <w:t>31</w:t>
            </w:r>
          </w:p>
        </w:tc>
        <w:tc>
          <w:tcPr>
            <w:tcW w:w="1218" w:type="dxa"/>
            <w:tcBorders>
              <w:top w:val="nil"/>
              <w:left w:val="nil"/>
              <w:bottom w:val="nil"/>
              <w:right w:val="nil"/>
            </w:tcBorders>
            <w:shd w:val="clear" w:color="auto" w:fill="DEEAF6" w:themeFill="accent5" w:themeFillTint="33"/>
            <w:vAlign w:val="bottom"/>
          </w:tcPr>
          <w:p w14:paraId="49BA9D76" w14:textId="77777777" w:rsidR="00D81B94" w:rsidRPr="005169F3" w:rsidRDefault="00D81B94" w:rsidP="002D077B">
            <w:pPr>
              <w:spacing w:line="360" w:lineRule="auto"/>
              <w:jc w:val="center"/>
              <w:rPr>
                <w:rFonts w:ascii="Times New Roman" w:hAnsi="Times New Roman"/>
                <w:b/>
                <w:bCs/>
                <w:color w:val="000000"/>
                <w:sz w:val="24"/>
                <w:szCs w:val="24"/>
              </w:rPr>
            </w:pPr>
            <w:r w:rsidRPr="005169F3">
              <w:rPr>
                <w:rFonts w:ascii="Times New Roman" w:hAnsi="Times New Roman"/>
                <w:b/>
                <w:bCs/>
                <w:color w:val="000000"/>
                <w:sz w:val="24"/>
                <w:szCs w:val="24"/>
              </w:rPr>
              <w:t>0.062383</w:t>
            </w:r>
          </w:p>
        </w:tc>
        <w:tc>
          <w:tcPr>
            <w:tcW w:w="1185" w:type="dxa"/>
            <w:tcBorders>
              <w:top w:val="nil"/>
              <w:left w:val="nil"/>
              <w:bottom w:val="nil"/>
              <w:right w:val="nil"/>
            </w:tcBorders>
            <w:shd w:val="clear" w:color="auto" w:fill="DEEAF6" w:themeFill="accent5" w:themeFillTint="33"/>
            <w:vAlign w:val="bottom"/>
          </w:tcPr>
          <w:p w14:paraId="17378412" w14:textId="77777777" w:rsidR="00D81B94" w:rsidRPr="005169F3" w:rsidRDefault="00D81B94" w:rsidP="002D077B">
            <w:pPr>
              <w:spacing w:line="360" w:lineRule="auto"/>
              <w:jc w:val="center"/>
              <w:rPr>
                <w:rFonts w:ascii="Times New Roman" w:hAnsi="Times New Roman"/>
                <w:b/>
                <w:bCs/>
                <w:color w:val="000000"/>
                <w:sz w:val="24"/>
                <w:szCs w:val="24"/>
              </w:rPr>
            </w:pPr>
            <w:r w:rsidRPr="005169F3">
              <w:rPr>
                <w:rFonts w:ascii="Times New Roman" w:hAnsi="Times New Roman"/>
                <w:b/>
                <w:bCs/>
                <w:color w:val="000000"/>
                <w:sz w:val="24"/>
                <w:szCs w:val="24"/>
              </w:rPr>
              <w:t>14.73195</w:t>
            </w:r>
          </w:p>
        </w:tc>
        <w:tc>
          <w:tcPr>
            <w:tcW w:w="1115" w:type="dxa"/>
            <w:tcBorders>
              <w:top w:val="nil"/>
              <w:left w:val="nil"/>
              <w:bottom w:val="nil"/>
              <w:right w:val="nil"/>
            </w:tcBorders>
            <w:shd w:val="clear" w:color="auto" w:fill="DEEAF6" w:themeFill="accent5" w:themeFillTint="33"/>
            <w:vAlign w:val="bottom"/>
          </w:tcPr>
          <w:p w14:paraId="47D275F7" w14:textId="77777777" w:rsidR="00D81B94" w:rsidRPr="005169F3" w:rsidRDefault="00950E3F" w:rsidP="002D077B">
            <w:pPr>
              <w:spacing w:line="360" w:lineRule="auto"/>
              <w:jc w:val="center"/>
              <w:rPr>
                <w:rFonts w:ascii="Times New Roman" w:hAnsi="Times New Roman"/>
                <w:b/>
                <w:bCs/>
                <w:color w:val="000000"/>
                <w:sz w:val="24"/>
                <w:szCs w:val="24"/>
              </w:rPr>
            </w:pPr>
            <w:r>
              <w:rPr>
                <w:rFonts w:ascii="Times New Roman" w:hAnsi="Times New Roman"/>
                <w:b/>
                <w:bCs/>
                <w:color w:val="000000"/>
                <w:sz w:val="24"/>
                <w:szCs w:val="24"/>
              </w:rPr>
              <w:t>70</w:t>
            </w:r>
            <w:r w:rsidR="00D81B94" w:rsidRPr="005169F3">
              <w:rPr>
                <w:rFonts w:ascii="Times New Roman" w:hAnsi="Times New Roman"/>
                <w:b/>
                <w:bCs/>
                <w:color w:val="000000"/>
                <w:sz w:val="24"/>
                <w:szCs w:val="24"/>
              </w:rPr>
              <w:t>.464</w:t>
            </w:r>
          </w:p>
        </w:tc>
        <w:tc>
          <w:tcPr>
            <w:tcW w:w="1142" w:type="dxa"/>
            <w:tcBorders>
              <w:top w:val="nil"/>
              <w:left w:val="nil"/>
              <w:bottom w:val="nil"/>
              <w:right w:val="nil"/>
            </w:tcBorders>
            <w:shd w:val="clear" w:color="auto" w:fill="DEEAF6" w:themeFill="accent5" w:themeFillTint="33"/>
            <w:vAlign w:val="bottom"/>
          </w:tcPr>
          <w:p w14:paraId="70044CE2" w14:textId="77777777" w:rsidR="00D81B94" w:rsidRPr="005169F3" w:rsidRDefault="00D81B94" w:rsidP="002D077B">
            <w:pPr>
              <w:spacing w:line="360" w:lineRule="auto"/>
              <w:jc w:val="center"/>
              <w:rPr>
                <w:rFonts w:ascii="Times New Roman" w:hAnsi="Times New Roman"/>
                <w:b/>
                <w:bCs/>
                <w:color w:val="000000"/>
                <w:sz w:val="24"/>
                <w:szCs w:val="24"/>
              </w:rPr>
            </w:pPr>
            <w:r w:rsidRPr="005169F3">
              <w:rPr>
                <w:rFonts w:ascii="Times New Roman" w:hAnsi="Times New Roman"/>
                <w:b/>
                <w:bCs/>
                <w:color w:val="000000"/>
                <w:sz w:val="24"/>
                <w:szCs w:val="24"/>
              </w:rPr>
              <w:t>1.57821</w:t>
            </w:r>
          </w:p>
        </w:tc>
        <w:tc>
          <w:tcPr>
            <w:tcW w:w="1116" w:type="dxa"/>
            <w:tcBorders>
              <w:top w:val="nil"/>
              <w:left w:val="nil"/>
              <w:bottom w:val="nil"/>
              <w:right w:val="nil"/>
            </w:tcBorders>
            <w:shd w:val="clear" w:color="auto" w:fill="DEEAF6" w:themeFill="accent5" w:themeFillTint="33"/>
            <w:vAlign w:val="bottom"/>
          </w:tcPr>
          <w:p w14:paraId="7006773B" w14:textId="77777777" w:rsidR="00D81B94" w:rsidRPr="005169F3" w:rsidRDefault="00D81B94" w:rsidP="002D077B">
            <w:pPr>
              <w:spacing w:line="360" w:lineRule="auto"/>
              <w:jc w:val="center"/>
              <w:rPr>
                <w:rFonts w:ascii="Times New Roman" w:hAnsi="Times New Roman"/>
                <w:b/>
                <w:bCs/>
                <w:color w:val="000000"/>
                <w:sz w:val="24"/>
                <w:szCs w:val="24"/>
              </w:rPr>
            </w:pPr>
            <w:r w:rsidRPr="005169F3">
              <w:rPr>
                <w:rFonts w:ascii="Times New Roman" w:hAnsi="Times New Roman"/>
                <w:b/>
                <w:bCs/>
                <w:color w:val="000000"/>
                <w:sz w:val="24"/>
                <w:szCs w:val="24"/>
              </w:rPr>
              <w:t>91.45174</w:t>
            </w:r>
          </w:p>
        </w:tc>
        <w:tc>
          <w:tcPr>
            <w:tcW w:w="1395" w:type="dxa"/>
            <w:tcBorders>
              <w:top w:val="nil"/>
              <w:left w:val="nil"/>
              <w:bottom w:val="nil"/>
              <w:right w:val="nil"/>
            </w:tcBorders>
            <w:shd w:val="clear" w:color="auto" w:fill="DEEAF6" w:themeFill="accent5" w:themeFillTint="33"/>
            <w:vAlign w:val="bottom"/>
          </w:tcPr>
          <w:p w14:paraId="4318F976" w14:textId="77777777" w:rsidR="00D81B94" w:rsidRPr="005169F3" w:rsidRDefault="00D81B94" w:rsidP="002D077B">
            <w:pPr>
              <w:spacing w:line="360" w:lineRule="auto"/>
              <w:jc w:val="center"/>
              <w:rPr>
                <w:rFonts w:ascii="Times New Roman" w:hAnsi="Times New Roman"/>
                <w:b/>
                <w:bCs/>
                <w:color w:val="000000"/>
                <w:sz w:val="24"/>
                <w:szCs w:val="24"/>
              </w:rPr>
            </w:pPr>
            <w:r w:rsidRPr="005169F3">
              <w:rPr>
                <w:rFonts w:ascii="Times New Roman" w:hAnsi="Times New Roman"/>
                <w:b/>
                <w:bCs/>
                <w:color w:val="000000"/>
                <w:sz w:val="24"/>
                <w:szCs w:val="24"/>
              </w:rPr>
              <w:t>0.038167</w:t>
            </w:r>
          </w:p>
        </w:tc>
      </w:tr>
      <w:tr w:rsidR="00D81B94" w14:paraId="4B1B9042" w14:textId="77777777" w:rsidTr="00B61C66">
        <w:tc>
          <w:tcPr>
            <w:tcW w:w="1469" w:type="dxa"/>
            <w:tcBorders>
              <w:top w:val="nil"/>
              <w:left w:val="nil"/>
              <w:bottom w:val="nil"/>
              <w:right w:val="nil"/>
            </w:tcBorders>
          </w:tcPr>
          <w:p w14:paraId="617B6A76"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32</w:t>
            </w:r>
          </w:p>
        </w:tc>
        <w:tc>
          <w:tcPr>
            <w:tcW w:w="1218" w:type="dxa"/>
            <w:tcBorders>
              <w:top w:val="nil"/>
              <w:left w:val="nil"/>
              <w:bottom w:val="nil"/>
              <w:right w:val="nil"/>
            </w:tcBorders>
            <w:vAlign w:val="bottom"/>
          </w:tcPr>
          <w:p w14:paraId="56B0168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0.082665</w:t>
            </w:r>
          </w:p>
        </w:tc>
        <w:tc>
          <w:tcPr>
            <w:tcW w:w="1185" w:type="dxa"/>
            <w:tcBorders>
              <w:top w:val="nil"/>
              <w:left w:val="nil"/>
              <w:bottom w:val="nil"/>
              <w:right w:val="nil"/>
            </w:tcBorders>
            <w:vAlign w:val="bottom"/>
          </w:tcPr>
          <w:p w14:paraId="3C5DBEF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14.57888</w:t>
            </w:r>
          </w:p>
        </w:tc>
        <w:tc>
          <w:tcPr>
            <w:tcW w:w="1115" w:type="dxa"/>
            <w:tcBorders>
              <w:top w:val="nil"/>
              <w:left w:val="nil"/>
              <w:bottom w:val="nil"/>
              <w:right w:val="nil"/>
            </w:tcBorders>
            <w:vAlign w:val="bottom"/>
          </w:tcPr>
          <w:p w14:paraId="7374F0B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70.718</w:t>
            </w:r>
          </w:p>
        </w:tc>
        <w:tc>
          <w:tcPr>
            <w:tcW w:w="1142" w:type="dxa"/>
            <w:tcBorders>
              <w:top w:val="nil"/>
              <w:left w:val="nil"/>
              <w:bottom w:val="nil"/>
              <w:right w:val="nil"/>
            </w:tcBorders>
            <w:vAlign w:val="bottom"/>
          </w:tcPr>
          <w:p w14:paraId="6843592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1.457362</w:t>
            </w:r>
          </w:p>
        </w:tc>
        <w:tc>
          <w:tcPr>
            <w:tcW w:w="1116" w:type="dxa"/>
            <w:tcBorders>
              <w:top w:val="nil"/>
              <w:left w:val="nil"/>
              <w:bottom w:val="nil"/>
              <w:right w:val="nil"/>
            </w:tcBorders>
            <w:vAlign w:val="bottom"/>
          </w:tcPr>
          <w:p w14:paraId="7AC0CBE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84.44903</w:t>
            </w:r>
          </w:p>
        </w:tc>
        <w:tc>
          <w:tcPr>
            <w:tcW w:w="1395" w:type="dxa"/>
            <w:tcBorders>
              <w:top w:val="nil"/>
              <w:left w:val="nil"/>
              <w:bottom w:val="nil"/>
              <w:right w:val="nil"/>
            </w:tcBorders>
            <w:vAlign w:val="bottom"/>
          </w:tcPr>
          <w:p w14:paraId="515BD58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0.046703</w:t>
            </w:r>
          </w:p>
        </w:tc>
      </w:tr>
      <w:tr w:rsidR="00D81B94" w14:paraId="65C13D30" w14:textId="77777777" w:rsidTr="00B61C66">
        <w:tc>
          <w:tcPr>
            <w:tcW w:w="1469" w:type="dxa"/>
            <w:tcBorders>
              <w:top w:val="nil"/>
              <w:left w:val="nil"/>
              <w:bottom w:val="nil"/>
              <w:right w:val="nil"/>
            </w:tcBorders>
          </w:tcPr>
          <w:p w14:paraId="7B7A033F"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33</w:t>
            </w:r>
          </w:p>
        </w:tc>
        <w:tc>
          <w:tcPr>
            <w:tcW w:w="1218" w:type="dxa"/>
            <w:tcBorders>
              <w:top w:val="nil"/>
              <w:left w:val="nil"/>
              <w:bottom w:val="nil"/>
              <w:right w:val="nil"/>
            </w:tcBorders>
            <w:vAlign w:val="bottom"/>
          </w:tcPr>
          <w:p w14:paraId="12DB8ED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0.064109</w:t>
            </w:r>
          </w:p>
        </w:tc>
        <w:tc>
          <w:tcPr>
            <w:tcW w:w="1185" w:type="dxa"/>
            <w:tcBorders>
              <w:top w:val="nil"/>
              <w:left w:val="nil"/>
              <w:bottom w:val="nil"/>
              <w:right w:val="nil"/>
            </w:tcBorders>
            <w:vAlign w:val="bottom"/>
          </w:tcPr>
          <w:p w14:paraId="0C03607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14.40021</w:t>
            </w:r>
          </w:p>
        </w:tc>
        <w:tc>
          <w:tcPr>
            <w:tcW w:w="1115" w:type="dxa"/>
            <w:tcBorders>
              <w:top w:val="nil"/>
              <w:left w:val="nil"/>
              <w:bottom w:val="nil"/>
              <w:right w:val="nil"/>
            </w:tcBorders>
            <w:vAlign w:val="bottom"/>
          </w:tcPr>
          <w:p w14:paraId="78987BF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67.925</w:t>
            </w:r>
          </w:p>
        </w:tc>
        <w:tc>
          <w:tcPr>
            <w:tcW w:w="1142" w:type="dxa"/>
            <w:tcBorders>
              <w:top w:val="nil"/>
              <w:left w:val="nil"/>
              <w:bottom w:val="nil"/>
              <w:right w:val="nil"/>
            </w:tcBorders>
            <w:vAlign w:val="bottom"/>
          </w:tcPr>
          <w:p w14:paraId="0CD8783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1.564911</w:t>
            </w:r>
          </w:p>
        </w:tc>
        <w:tc>
          <w:tcPr>
            <w:tcW w:w="1116" w:type="dxa"/>
            <w:tcBorders>
              <w:top w:val="nil"/>
              <w:left w:val="nil"/>
              <w:bottom w:val="nil"/>
              <w:right w:val="nil"/>
            </w:tcBorders>
            <w:vAlign w:val="bottom"/>
          </w:tcPr>
          <w:p w14:paraId="6787B1F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90.68111</w:t>
            </w:r>
          </w:p>
        </w:tc>
        <w:tc>
          <w:tcPr>
            <w:tcW w:w="1395" w:type="dxa"/>
            <w:tcBorders>
              <w:top w:val="nil"/>
              <w:left w:val="nil"/>
              <w:bottom w:val="nil"/>
              <w:right w:val="nil"/>
            </w:tcBorders>
            <w:vAlign w:val="bottom"/>
          </w:tcPr>
          <w:p w14:paraId="5BC3131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0.038892</w:t>
            </w:r>
          </w:p>
        </w:tc>
      </w:tr>
      <w:tr w:rsidR="00D81B94" w14:paraId="42F5F418" w14:textId="77777777" w:rsidTr="00B61C66">
        <w:tc>
          <w:tcPr>
            <w:tcW w:w="1469" w:type="dxa"/>
            <w:tcBorders>
              <w:top w:val="nil"/>
              <w:left w:val="nil"/>
              <w:bottom w:val="nil"/>
              <w:right w:val="nil"/>
            </w:tcBorders>
          </w:tcPr>
          <w:p w14:paraId="41554BBB"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lastRenderedPageBreak/>
              <w:t>34</w:t>
            </w:r>
          </w:p>
        </w:tc>
        <w:tc>
          <w:tcPr>
            <w:tcW w:w="1218" w:type="dxa"/>
            <w:tcBorders>
              <w:top w:val="nil"/>
              <w:left w:val="nil"/>
              <w:bottom w:val="nil"/>
              <w:right w:val="nil"/>
            </w:tcBorders>
            <w:vAlign w:val="bottom"/>
          </w:tcPr>
          <w:p w14:paraId="004710F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0.146834</w:t>
            </w:r>
          </w:p>
        </w:tc>
        <w:tc>
          <w:tcPr>
            <w:tcW w:w="1185" w:type="dxa"/>
            <w:tcBorders>
              <w:top w:val="nil"/>
              <w:left w:val="nil"/>
              <w:bottom w:val="nil"/>
              <w:right w:val="nil"/>
            </w:tcBorders>
            <w:vAlign w:val="bottom"/>
          </w:tcPr>
          <w:p w14:paraId="41637B6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10.72916</w:t>
            </w:r>
          </w:p>
        </w:tc>
        <w:tc>
          <w:tcPr>
            <w:tcW w:w="1115" w:type="dxa"/>
            <w:tcBorders>
              <w:top w:val="nil"/>
              <w:left w:val="nil"/>
              <w:bottom w:val="nil"/>
              <w:right w:val="nil"/>
            </w:tcBorders>
            <w:vAlign w:val="bottom"/>
          </w:tcPr>
          <w:p w14:paraId="2081C87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22.411</w:t>
            </w:r>
          </w:p>
        </w:tc>
        <w:tc>
          <w:tcPr>
            <w:tcW w:w="1142" w:type="dxa"/>
            <w:tcBorders>
              <w:top w:val="nil"/>
              <w:left w:val="nil"/>
              <w:bottom w:val="nil"/>
              <w:right w:val="nil"/>
            </w:tcBorders>
            <w:vAlign w:val="bottom"/>
          </w:tcPr>
          <w:p w14:paraId="2DF3EE8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0.51166</w:t>
            </w:r>
          </w:p>
        </w:tc>
        <w:tc>
          <w:tcPr>
            <w:tcW w:w="1116" w:type="dxa"/>
            <w:tcBorders>
              <w:top w:val="nil"/>
              <w:left w:val="nil"/>
              <w:bottom w:val="nil"/>
              <w:right w:val="nil"/>
            </w:tcBorders>
            <w:vAlign w:val="bottom"/>
          </w:tcPr>
          <w:p w14:paraId="021333A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29.64892</w:t>
            </w:r>
          </w:p>
        </w:tc>
        <w:tc>
          <w:tcPr>
            <w:tcW w:w="1395" w:type="dxa"/>
            <w:tcBorders>
              <w:top w:val="nil"/>
              <w:left w:val="nil"/>
              <w:bottom w:val="nil"/>
              <w:right w:val="nil"/>
            </w:tcBorders>
            <w:vAlign w:val="bottom"/>
          </w:tcPr>
          <w:p w14:paraId="35B02E8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0.029125</w:t>
            </w:r>
          </w:p>
        </w:tc>
      </w:tr>
      <w:tr w:rsidR="00D81B94" w14:paraId="408EA692" w14:textId="77777777" w:rsidTr="00B61C66">
        <w:tc>
          <w:tcPr>
            <w:tcW w:w="1469" w:type="dxa"/>
            <w:tcBorders>
              <w:top w:val="nil"/>
              <w:left w:val="nil"/>
              <w:bottom w:val="nil"/>
              <w:right w:val="nil"/>
            </w:tcBorders>
          </w:tcPr>
          <w:p w14:paraId="70A221A5"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35</w:t>
            </w:r>
          </w:p>
        </w:tc>
        <w:tc>
          <w:tcPr>
            <w:tcW w:w="1218" w:type="dxa"/>
            <w:tcBorders>
              <w:top w:val="nil"/>
              <w:left w:val="nil"/>
              <w:bottom w:val="nil"/>
              <w:right w:val="nil"/>
            </w:tcBorders>
            <w:vAlign w:val="bottom"/>
          </w:tcPr>
          <w:p w14:paraId="16F1AA7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0.05799</w:t>
            </w:r>
          </w:p>
        </w:tc>
        <w:tc>
          <w:tcPr>
            <w:tcW w:w="1185" w:type="dxa"/>
            <w:tcBorders>
              <w:top w:val="nil"/>
              <w:left w:val="nil"/>
              <w:bottom w:val="nil"/>
              <w:right w:val="nil"/>
            </w:tcBorders>
            <w:vAlign w:val="bottom"/>
          </w:tcPr>
          <w:p w14:paraId="50260E1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14.59723</w:t>
            </w:r>
          </w:p>
        </w:tc>
        <w:tc>
          <w:tcPr>
            <w:tcW w:w="1115" w:type="dxa"/>
            <w:tcBorders>
              <w:top w:val="nil"/>
              <w:left w:val="nil"/>
              <w:bottom w:val="nil"/>
              <w:right w:val="nil"/>
            </w:tcBorders>
            <w:vAlign w:val="bottom"/>
          </w:tcPr>
          <w:p w14:paraId="5EF8822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70.971</w:t>
            </w:r>
          </w:p>
        </w:tc>
        <w:tc>
          <w:tcPr>
            <w:tcW w:w="1142" w:type="dxa"/>
            <w:tcBorders>
              <w:top w:val="nil"/>
              <w:left w:val="nil"/>
              <w:bottom w:val="nil"/>
              <w:right w:val="nil"/>
            </w:tcBorders>
            <w:vAlign w:val="bottom"/>
          </w:tcPr>
          <w:p w14:paraId="7EA598D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1.55543</w:t>
            </w:r>
          </w:p>
        </w:tc>
        <w:tc>
          <w:tcPr>
            <w:tcW w:w="1116" w:type="dxa"/>
            <w:tcBorders>
              <w:top w:val="nil"/>
              <w:left w:val="nil"/>
              <w:bottom w:val="nil"/>
              <w:right w:val="nil"/>
            </w:tcBorders>
            <w:vAlign w:val="bottom"/>
          </w:tcPr>
          <w:p w14:paraId="31E529F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90.13171</w:t>
            </w:r>
          </w:p>
        </w:tc>
        <w:tc>
          <w:tcPr>
            <w:tcW w:w="1395" w:type="dxa"/>
            <w:tcBorders>
              <w:top w:val="nil"/>
              <w:left w:val="nil"/>
              <w:bottom w:val="nil"/>
              <w:right w:val="nil"/>
            </w:tcBorders>
            <w:vAlign w:val="bottom"/>
          </w:tcPr>
          <w:p w14:paraId="3F8731C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0.034967</w:t>
            </w:r>
          </w:p>
        </w:tc>
      </w:tr>
      <w:tr w:rsidR="00D81B94" w14:paraId="028AB6D8" w14:textId="77777777" w:rsidTr="00B61C66">
        <w:tc>
          <w:tcPr>
            <w:tcW w:w="1469" w:type="dxa"/>
            <w:tcBorders>
              <w:top w:val="nil"/>
              <w:left w:val="nil"/>
              <w:bottom w:val="nil"/>
              <w:right w:val="nil"/>
            </w:tcBorders>
          </w:tcPr>
          <w:p w14:paraId="3B98F6BF"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36</w:t>
            </w:r>
          </w:p>
        </w:tc>
        <w:tc>
          <w:tcPr>
            <w:tcW w:w="1218" w:type="dxa"/>
            <w:tcBorders>
              <w:top w:val="nil"/>
              <w:left w:val="nil"/>
              <w:bottom w:val="nil"/>
              <w:right w:val="nil"/>
            </w:tcBorders>
            <w:vAlign w:val="bottom"/>
          </w:tcPr>
          <w:p w14:paraId="763ED0B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0.077781</w:t>
            </w:r>
          </w:p>
        </w:tc>
        <w:tc>
          <w:tcPr>
            <w:tcW w:w="1185" w:type="dxa"/>
            <w:tcBorders>
              <w:top w:val="nil"/>
              <w:left w:val="nil"/>
              <w:bottom w:val="nil"/>
              <w:right w:val="nil"/>
            </w:tcBorders>
            <w:vAlign w:val="bottom"/>
          </w:tcPr>
          <w:p w14:paraId="62D988F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14.85116</w:t>
            </w:r>
          </w:p>
        </w:tc>
        <w:tc>
          <w:tcPr>
            <w:tcW w:w="1115" w:type="dxa"/>
            <w:tcBorders>
              <w:top w:val="nil"/>
              <w:left w:val="nil"/>
              <w:bottom w:val="nil"/>
              <w:right w:val="nil"/>
            </w:tcBorders>
            <w:vAlign w:val="bottom"/>
          </w:tcPr>
          <w:p w14:paraId="4E695F0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74.015</w:t>
            </w:r>
          </w:p>
        </w:tc>
        <w:tc>
          <w:tcPr>
            <w:tcW w:w="1142" w:type="dxa"/>
            <w:tcBorders>
              <w:top w:val="nil"/>
              <w:left w:val="nil"/>
              <w:bottom w:val="nil"/>
              <w:right w:val="nil"/>
            </w:tcBorders>
            <w:vAlign w:val="bottom"/>
          </w:tcPr>
          <w:p w14:paraId="3B6E5DF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1.550575</w:t>
            </w:r>
          </w:p>
        </w:tc>
        <w:tc>
          <w:tcPr>
            <w:tcW w:w="1116" w:type="dxa"/>
            <w:tcBorders>
              <w:top w:val="nil"/>
              <w:left w:val="nil"/>
              <w:bottom w:val="nil"/>
              <w:right w:val="nil"/>
            </w:tcBorders>
            <w:vAlign w:val="bottom"/>
          </w:tcPr>
          <w:p w14:paraId="141793D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89.85043</w:t>
            </w:r>
          </w:p>
        </w:tc>
        <w:tc>
          <w:tcPr>
            <w:tcW w:w="1395" w:type="dxa"/>
            <w:tcBorders>
              <w:top w:val="nil"/>
              <w:left w:val="nil"/>
              <w:bottom w:val="nil"/>
              <w:right w:val="nil"/>
            </w:tcBorders>
            <w:vAlign w:val="bottom"/>
          </w:tcPr>
          <w:p w14:paraId="678F610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0.046754</w:t>
            </w:r>
          </w:p>
        </w:tc>
      </w:tr>
      <w:tr w:rsidR="00D81B94" w14:paraId="633923DD" w14:textId="77777777" w:rsidTr="00B61C66">
        <w:tc>
          <w:tcPr>
            <w:tcW w:w="1469" w:type="dxa"/>
            <w:tcBorders>
              <w:top w:val="nil"/>
              <w:left w:val="nil"/>
              <w:bottom w:val="nil"/>
              <w:right w:val="nil"/>
            </w:tcBorders>
          </w:tcPr>
          <w:p w14:paraId="1E9539C3"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37</w:t>
            </w:r>
          </w:p>
        </w:tc>
        <w:tc>
          <w:tcPr>
            <w:tcW w:w="1218" w:type="dxa"/>
            <w:tcBorders>
              <w:top w:val="nil"/>
              <w:left w:val="nil"/>
              <w:bottom w:val="nil"/>
              <w:right w:val="nil"/>
            </w:tcBorders>
            <w:vAlign w:val="bottom"/>
          </w:tcPr>
          <w:p w14:paraId="5DD5B7A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0.149019</w:t>
            </w:r>
          </w:p>
        </w:tc>
        <w:tc>
          <w:tcPr>
            <w:tcW w:w="1185" w:type="dxa"/>
            <w:tcBorders>
              <w:top w:val="nil"/>
              <w:left w:val="nil"/>
              <w:bottom w:val="nil"/>
              <w:right w:val="nil"/>
            </w:tcBorders>
            <w:vAlign w:val="bottom"/>
          </w:tcPr>
          <w:p w14:paraId="6AF3228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10.96034</w:t>
            </w:r>
          </w:p>
        </w:tc>
        <w:tc>
          <w:tcPr>
            <w:tcW w:w="1115" w:type="dxa"/>
            <w:tcBorders>
              <w:top w:val="nil"/>
              <w:left w:val="nil"/>
              <w:bottom w:val="nil"/>
              <w:right w:val="nil"/>
            </w:tcBorders>
            <w:vAlign w:val="bottom"/>
          </w:tcPr>
          <w:p w14:paraId="0C81BE3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24.693</w:t>
            </w:r>
          </w:p>
        </w:tc>
        <w:tc>
          <w:tcPr>
            <w:tcW w:w="1142" w:type="dxa"/>
            <w:tcBorders>
              <w:top w:val="nil"/>
              <w:left w:val="nil"/>
              <w:bottom w:val="nil"/>
              <w:right w:val="nil"/>
            </w:tcBorders>
            <w:vAlign w:val="bottom"/>
          </w:tcPr>
          <w:p w14:paraId="686A033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0.691132</w:t>
            </w:r>
          </w:p>
        </w:tc>
        <w:tc>
          <w:tcPr>
            <w:tcW w:w="1116" w:type="dxa"/>
            <w:tcBorders>
              <w:top w:val="nil"/>
              <w:left w:val="nil"/>
              <w:bottom w:val="nil"/>
              <w:right w:val="nil"/>
            </w:tcBorders>
            <w:vAlign w:val="bottom"/>
          </w:tcPr>
          <w:p w14:paraId="46093AC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40.04866</w:t>
            </w:r>
          </w:p>
        </w:tc>
        <w:tc>
          <w:tcPr>
            <w:tcW w:w="1395" w:type="dxa"/>
            <w:tcBorders>
              <w:top w:val="nil"/>
              <w:left w:val="nil"/>
              <w:bottom w:val="nil"/>
              <w:right w:val="nil"/>
            </w:tcBorders>
            <w:vAlign w:val="bottom"/>
          </w:tcPr>
          <w:p w14:paraId="6B20C52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0.039926</w:t>
            </w:r>
          </w:p>
        </w:tc>
      </w:tr>
      <w:tr w:rsidR="00D81B94" w14:paraId="6FAA6FF7" w14:textId="77777777" w:rsidTr="00B61C66">
        <w:tc>
          <w:tcPr>
            <w:tcW w:w="1469" w:type="dxa"/>
            <w:tcBorders>
              <w:top w:val="nil"/>
              <w:left w:val="nil"/>
              <w:bottom w:val="nil"/>
              <w:right w:val="nil"/>
            </w:tcBorders>
          </w:tcPr>
          <w:p w14:paraId="2221D14B"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38</w:t>
            </w:r>
          </w:p>
        </w:tc>
        <w:tc>
          <w:tcPr>
            <w:tcW w:w="1218" w:type="dxa"/>
            <w:tcBorders>
              <w:top w:val="nil"/>
              <w:left w:val="nil"/>
              <w:bottom w:val="nil"/>
              <w:right w:val="nil"/>
            </w:tcBorders>
            <w:vAlign w:val="bottom"/>
          </w:tcPr>
          <w:p w14:paraId="0666F55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0.06201</w:t>
            </w:r>
          </w:p>
        </w:tc>
        <w:tc>
          <w:tcPr>
            <w:tcW w:w="1185" w:type="dxa"/>
            <w:tcBorders>
              <w:top w:val="nil"/>
              <w:left w:val="nil"/>
              <w:bottom w:val="nil"/>
              <w:right w:val="nil"/>
            </w:tcBorders>
            <w:vAlign w:val="bottom"/>
          </w:tcPr>
          <w:p w14:paraId="36DE4B2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14.99412</w:t>
            </w:r>
          </w:p>
        </w:tc>
        <w:tc>
          <w:tcPr>
            <w:tcW w:w="1115" w:type="dxa"/>
            <w:tcBorders>
              <w:top w:val="nil"/>
              <w:left w:val="nil"/>
              <w:bottom w:val="nil"/>
              <w:right w:val="nil"/>
            </w:tcBorders>
            <w:vAlign w:val="bottom"/>
          </w:tcPr>
          <w:p w14:paraId="08F583B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73.149</w:t>
            </w:r>
          </w:p>
        </w:tc>
        <w:tc>
          <w:tcPr>
            <w:tcW w:w="1142" w:type="dxa"/>
            <w:tcBorders>
              <w:top w:val="nil"/>
              <w:left w:val="nil"/>
              <w:bottom w:val="nil"/>
              <w:right w:val="nil"/>
            </w:tcBorders>
            <w:vAlign w:val="bottom"/>
          </w:tcPr>
          <w:p w14:paraId="4DC9C81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1.543011</w:t>
            </w:r>
          </w:p>
        </w:tc>
        <w:tc>
          <w:tcPr>
            <w:tcW w:w="1116" w:type="dxa"/>
            <w:tcBorders>
              <w:top w:val="nil"/>
              <w:left w:val="nil"/>
              <w:bottom w:val="nil"/>
              <w:right w:val="nil"/>
            </w:tcBorders>
            <w:vAlign w:val="bottom"/>
          </w:tcPr>
          <w:p w14:paraId="510DC2F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89.4121</w:t>
            </w:r>
          </w:p>
        </w:tc>
        <w:tc>
          <w:tcPr>
            <w:tcW w:w="1395" w:type="dxa"/>
            <w:tcBorders>
              <w:top w:val="nil"/>
              <w:left w:val="nil"/>
              <w:bottom w:val="nil"/>
              <w:right w:val="nil"/>
            </w:tcBorders>
            <w:vAlign w:val="bottom"/>
          </w:tcPr>
          <w:p w14:paraId="17FD68C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0.037092</w:t>
            </w:r>
          </w:p>
        </w:tc>
      </w:tr>
      <w:tr w:rsidR="00D81B94" w14:paraId="3E8B7F5F" w14:textId="77777777" w:rsidTr="00B61C66">
        <w:tc>
          <w:tcPr>
            <w:tcW w:w="1469" w:type="dxa"/>
            <w:tcBorders>
              <w:top w:val="nil"/>
              <w:left w:val="nil"/>
              <w:bottom w:val="nil"/>
              <w:right w:val="nil"/>
            </w:tcBorders>
          </w:tcPr>
          <w:p w14:paraId="78963B5B"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39</w:t>
            </w:r>
          </w:p>
        </w:tc>
        <w:tc>
          <w:tcPr>
            <w:tcW w:w="1218" w:type="dxa"/>
            <w:tcBorders>
              <w:top w:val="nil"/>
              <w:left w:val="nil"/>
              <w:bottom w:val="nil"/>
              <w:right w:val="nil"/>
            </w:tcBorders>
            <w:vAlign w:val="bottom"/>
          </w:tcPr>
          <w:p w14:paraId="3670102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0.09372</w:t>
            </w:r>
          </w:p>
        </w:tc>
        <w:tc>
          <w:tcPr>
            <w:tcW w:w="1185" w:type="dxa"/>
            <w:tcBorders>
              <w:top w:val="nil"/>
              <w:left w:val="nil"/>
              <w:bottom w:val="nil"/>
              <w:right w:val="nil"/>
            </w:tcBorders>
            <w:vAlign w:val="bottom"/>
          </w:tcPr>
          <w:p w14:paraId="0428E9B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13.86823</w:t>
            </w:r>
          </w:p>
        </w:tc>
        <w:tc>
          <w:tcPr>
            <w:tcW w:w="1115" w:type="dxa"/>
            <w:tcBorders>
              <w:top w:val="nil"/>
              <w:left w:val="nil"/>
              <w:bottom w:val="nil"/>
              <w:right w:val="nil"/>
            </w:tcBorders>
            <w:vAlign w:val="bottom"/>
          </w:tcPr>
          <w:p w14:paraId="309AA56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60.073</w:t>
            </w:r>
          </w:p>
        </w:tc>
        <w:tc>
          <w:tcPr>
            <w:tcW w:w="1142" w:type="dxa"/>
            <w:tcBorders>
              <w:top w:val="nil"/>
              <w:left w:val="nil"/>
              <w:bottom w:val="nil"/>
              <w:right w:val="nil"/>
            </w:tcBorders>
            <w:vAlign w:val="bottom"/>
          </w:tcPr>
          <w:p w14:paraId="37C8931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1.510841</w:t>
            </w:r>
          </w:p>
        </w:tc>
        <w:tc>
          <w:tcPr>
            <w:tcW w:w="1116" w:type="dxa"/>
            <w:tcBorders>
              <w:top w:val="nil"/>
              <w:left w:val="nil"/>
              <w:bottom w:val="nil"/>
              <w:right w:val="nil"/>
            </w:tcBorders>
            <w:vAlign w:val="bottom"/>
          </w:tcPr>
          <w:p w14:paraId="24C0EE4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87.54798</w:t>
            </w:r>
          </w:p>
        </w:tc>
        <w:tc>
          <w:tcPr>
            <w:tcW w:w="1395" w:type="dxa"/>
            <w:tcBorders>
              <w:top w:val="nil"/>
              <w:left w:val="nil"/>
              <w:bottom w:val="nil"/>
              <w:right w:val="nil"/>
            </w:tcBorders>
            <w:vAlign w:val="bottom"/>
          </w:tcPr>
          <w:p w14:paraId="18819706"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0.054892</w:t>
            </w:r>
          </w:p>
        </w:tc>
      </w:tr>
      <w:tr w:rsidR="00D81B94" w14:paraId="70793F2B" w14:textId="77777777" w:rsidTr="00B61C66">
        <w:tc>
          <w:tcPr>
            <w:tcW w:w="1469" w:type="dxa"/>
            <w:tcBorders>
              <w:top w:val="nil"/>
              <w:left w:val="nil"/>
              <w:bottom w:val="nil"/>
              <w:right w:val="nil"/>
            </w:tcBorders>
          </w:tcPr>
          <w:p w14:paraId="08A23037"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40</w:t>
            </w:r>
          </w:p>
        </w:tc>
        <w:tc>
          <w:tcPr>
            <w:tcW w:w="1218" w:type="dxa"/>
            <w:tcBorders>
              <w:top w:val="nil"/>
              <w:left w:val="nil"/>
              <w:bottom w:val="nil"/>
              <w:right w:val="nil"/>
            </w:tcBorders>
            <w:vAlign w:val="bottom"/>
          </w:tcPr>
          <w:p w14:paraId="5120532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0.060974</w:t>
            </w:r>
          </w:p>
        </w:tc>
        <w:tc>
          <w:tcPr>
            <w:tcW w:w="1185" w:type="dxa"/>
            <w:tcBorders>
              <w:top w:val="nil"/>
              <w:left w:val="nil"/>
              <w:bottom w:val="nil"/>
              <w:right w:val="nil"/>
            </w:tcBorders>
            <w:vAlign w:val="bottom"/>
          </w:tcPr>
          <w:p w14:paraId="60228FE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14.27468</w:t>
            </w:r>
          </w:p>
        </w:tc>
        <w:tc>
          <w:tcPr>
            <w:tcW w:w="1115" w:type="dxa"/>
            <w:tcBorders>
              <w:top w:val="nil"/>
              <w:left w:val="nil"/>
              <w:bottom w:val="nil"/>
              <w:right w:val="nil"/>
            </w:tcBorders>
            <w:vAlign w:val="bottom"/>
          </w:tcPr>
          <w:p w14:paraId="28F6719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66.303</w:t>
            </w:r>
          </w:p>
        </w:tc>
        <w:tc>
          <w:tcPr>
            <w:tcW w:w="1142" w:type="dxa"/>
            <w:tcBorders>
              <w:top w:val="nil"/>
              <w:left w:val="nil"/>
              <w:bottom w:val="nil"/>
              <w:right w:val="nil"/>
            </w:tcBorders>
            <w:vAlign w:val="bottom"/>
          </w:tcPr>
          <w:p w14:paraId="1171B429"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0.979244</w:t>
            </w:r>
          </w:p>
        </w:tc>
        <w:tc>
          <w:tcPr>
            <w:tcW w:w="1116" w:type="dxa"/>
            <w:tcBorders>
              <w:top w:val="nil"/>
              <w:left w:val="nil"/>
              <w:bottom w:val="nil"/>
              <w:right w:val="nil"/>
            </w:tcBorders>
            <w:vAlign w:val="bottom"/>
          </w:tcPr>
          <w:p w14:paraId="521942B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56.74375</w:t>
            </w:r>
          </w:p>
        </w:tc>
        <w:tc>
          <w:tcPr>
            <w:tcW w:w="1395" w:type="dxa"/>
            <w:tcBorders>
              <w:top w:val="nil"/>
              <w:left w:val="nil"/>
              <w:bottom w:val="nil"/>
              <w:right w:val="nil"/>
            </w:tcBorders>
            <w:vAlign w:val="bottom"/>
          </w:tcPr>
          <w:p w14:paraId="2E222F31"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0.023147</w:t>
            </w:r>
          </w:p>
        </w:tc>
      </w:tr>
      <w:tr w:rsidR="00D81B94" w14:paraId="063ACB77" w14:textId="77777777" w:rsidTr="00B61C66">
        <w:tc>
          <w:tcPr>
            <w:tcW w:w="1469" w:type="dxa"/>
            <w:tcBorders>
              <w:top w:val="nil"/>
              <w:left w:val="nil"/>
              <w:bottom w:val="nil"/>
              <w:right w:val="nil"/>
            </w:tcBorders>
          </w:tcPr>
          <w:p w14:paraId="767942B0"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41</w:t>
            </w:r>
          </w:p>
        </w:tc>
        <w:tc>
          <w:tcPr>
            <w:tcW w:w="1218" w:type="dxa"/>
            <w:tcBorders>
              <w:top w:val="nil"/>
              <w:left w:val="nil"/>
              <w:bottom w:val="nil"/>
              <w:right w:val="nil"/>
            </w:tcBorders>
            <w:vAlign w:val="bottom"/>
          </w:tcPr>
          <w:p w14:paraId="250053B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0.064852</w:t>
            </w:r>
          </w:p>
        </w:tc>
        <w:tc>
          <w:tcPr>
            <w:tcW w:w="1185" w:type="dxa"/>
            <w:tcBorders>
              <w:top w:val="nil"/>
              <w:left w:val="nil"/>
              <w:bottom w:val="nil"/>
              <w:right w:val="nil"/>
            </w:tcBorders>
            <w:vAlign w:val="bottom"/>
          </w:tcPr>
          <w:p w14:paraId="1897B3F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14.76182</w:t>
            </w:r>
          </w:p>
        </w:tc>
        <w:tc>
          <w:tcPr>
            <w:tcW w:w="1115" w:type="dxa"/>
            <w:tcBorders>
              <w:top w:val="nil"/>
              <w:left w:val="nil"/>
              <w:bottom w:val="nil"/>
              <w:right w:val="nil"/>
            </w:tcBorders>
            <w:vAlign w:val="bottom"/>
          </w:tcPr>
          <w:p w14:paraId="0EDF346B"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73.203</w:t>
            </w:r>
          </w:p>
        </w:tc>
        <w:tc>
          <w:tcPr>
            <w:tcW w:w="1142" w:type="dxa"/>
            <w:tcBorders>
              <w:top w:val="nil"/>
              <w:left w:val="nil"/>
              <w:bottom w:val="nil"/>
              <w:right w:val="nil"/>
            </w:tcBorders>
            <w:vAlign w:val="bottom"/>
          </w:tcPr>
          <w:p w14:paraId="23EA96C2"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1.320306</w:t>
            </w:r>
          </w:p>
        </w:tc>
        <w:tc>
          <w:tcPr>
            <w:tcW w:w="1116" w:type="dxa"/>
            <w:tcBorders>
              <w:top w:val="nil"/>
              <w:left w:val="nil"/>
              <w:bottom w:val="nil"/>
              <w:right w:val="nil"/>
            </w:tcBorders>
            <w:vAlign w:val="bottom"/>
          </w:tcPr>
          <w:p w14:paraId="79A6588E"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76.50714</w:t>
            </w:r>
          </w:p>
        </w:tc>
        <w:tc>
          <w:tcPr>
            <w:tcW w:w="1395" w:type="dxa"/>
            <w:tcBorders>
              <w:top w:val="nil"/>
              <w:left w:val="nil"/>
              <w:bottom w:val="nil"/>
              <w:right w:val="nil"/>
            </w:tcBorders>
            <w:vAlign w:val="bottom"/>
          </w:tcPr>
          <w:p w14:paraId="7DA035BF"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0.033193</w:t>
            </w:r>
          </w:p>
        </w:tc>
      </w:tr>
      <w:tr w:rsidR="00D81B94" w14:paraId="5F6395BA" w14:textId="77777777" w:rsidTr="00B61C66">
        <w:tc>
          <w:tcPr>
            <w:tcW w:w="1469" w:type="dxa"/>
            <w:tcBorders>
              <w:top w:val="nil"/>
              <w:left w:val="nil"/>
              <w:bottom w:val="nil"/>
              <w:right w:val="nil"/>
            </w:tcBorders>
          </w:tcPr>
          <w:p w14:paraId="189C3713"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42</w:t>
            </w:r>
          </w:p>
        </w:tc>
        <w:tc>
          <w:tcPr>
            <w:tcW w:w="1218" w:type="dxa"/>
            <w:tcBorders>
              <w:top w:val="nil"/>
              <w:left w:val="nil"/>
              <w:bottom w:val="nil"/>
              <w:right w:val="nil"/>
            </w:tcBorders>
            <w:vAlign w:val="bottom"/>
          </w:tcPr>
          <w:p w14:paraId="3BF9992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0.13607</w:t>
            </w:r>
          </w:p>
        </w:tc>
        <w:tc>
          <w:tcPr>
            <w:tcW w:w="1185" w:type="dxa"/>
            <w:tcBorders>
              <w:top w:val="nil"/>
              <w:left w:val="nil"/>
              <w:bottom w:val="nil"/>
              <w:right w:val="nil"/>
            </w:tcBorders>
            <w:vAlign w:val="bottom"/>
          </w:tcPr>
          <w:p w14:paraId="7174A742"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13.16311</w:t>
            </w:r>
          </w:p>
        </w:tc>
        <w:tc>
          <w:tcPr>
            <w:tcW w:w="1115" w:type="dxa"/>
            <w:tcBorders>
              <w:top w:val="nil"/>
              <w:left w:val="nil"/>
              <w:bottom w:val="nil"/>
              <w:right w:val="nil"/>
            </w:tcBorders>
            <w:vAlign w:val="bottom"/>
          </w:tcPr>
          <w:p w14:paraId="23417D20"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50.48</w:t>
            </w:r>
          </w:p>
        </w:tc>
        <w:tc>
          <w:tcPr>
            <w:tcW w:w="1142" w:type="dxa"/>
            <w:tcBorders>
              <w:top w:val="nil"/>
              <w:left w:val="nil"/>
              <w:bottom w:val="nil"/>
              <w:right w:val="nil"/>
            </w:tcBorders>
            <w:vAlign w:val="bottom"/>
          </w:tcPr>
          <w:p w14:paraId="2269E8B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0.771156</w:t>
            </w:r>
          </w:p>
        </w:tc>
        <w:tc>
          <w:tcPr>
            <w:tcW w:w="1116" w:type="dxa"/>
            <w:tcBorders>
              <w:top w:val="nil"/>
              <w:left w:val="nil"/>
              <w:bottom w:val="nil"/>
              <w:right w:val="nil"/>
            </w:tcBorders>
            <w:vAlign w:val="bottom"/>
          </w:tcPr>
          <w:p w14:paraId="5410FE1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44.68577</w:t>
            </w:r>
          </w:p>
        </w:tc>
        <w:tc>
          <w:tcPr>
            <w:tcW w:w="1395" w:type="dxa"/>
            <w:tcBorders>
              <w:top w:val="nil"/>
              <w:left w:val="nil"/>
              <w:bottom w:val="nil"/>
              <w:right w:val="nil"/>
            </w:tcBorders>
            <w:vAlign w:val="bottom"/>
          </w:tcPr>
          <w:p w14:paraId="2AF04A6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0.040678</w:t>
            </w:r>
          </w:p>
        </w:tc>
      </w:tr>
      <w:tr w:rsidR="00D81B94" w14:paraId="5B8237A5" w14:textId="77777777" w:rsidTr="00B61C66">
        <w:tc>
          <w:tcPr>
            <w:tcW w:w="1469" w:type="dxa"/>
            <w:tcBorders>
              <w:top w:val="nil"/>
              <w:left w:val="nil"/>
              <w:bottom w:val="nil"/>
              <w:right w:val="nil"/>
            </w:tcBorders>
          </w:tcPr>
          <w:p w14:paraId="0A73FCE1"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43</w:t>
            </w:r>
          </w:p>
        </w:tc>
        <w:tc>
          <w:tcPr>
            <w:tcW w:w="1218" w:type="dxa"/>
            <w:tcBorders>
              <w:top w:val="nil"/>
              <w:left w:val="nil"/>
              <w:bottom w:val="nil"/>
              <w:right w:val="nil"/>
            </w:tcBorders>
            <w:vAlign w:val="bottom"/>
          </w:tcPr>
          <w:p w14:paraId="1EB90454"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0.053277</w:t>
            </w:r>
          </w:p>
        </w:tc>
        <w:tc>
          <w:tcPr>
            <w:tcW w:w="1185" w:type="dxa"/>
            <w:tcBorders>
              <w:top w:val="nil"/>
              <w:left w:val="nil"/>
              <w:bottom w:val="nil"/>
              <w:right w:val="nil"/>
            </w:tcBorders>
            <w:vAlign w:val="bottom"/>
          </w:tcPr>
          <w:p w14:paraId="3AE7D405"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10.40976</w:t>
            </w:r>
          </w:p>
        </w:tc>
        <w:tc>
          <w:tcPr>
            <w:tcW w:w="1115" w:type="dxa"/>
            <w:tcBorders>
              <w:top w:val="nil"/>
              <w:left w:val="nil"/>
              <w:bottom w:val="nil"/>
              <w:right w:val="nil"/>
            </w:tcBorders>
            <w:vAlign w:val="bottom"/>
          </w:tcPr>
          <w:p w14:paraId="6ABDA4E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19.38</w:t>
            </w:r>
          </w:p>
        </w:tc>
        <w:tc>
          <w:tcPr>
            <w:tcW w:w="1142" w:type="dxa"/>
            <w:tcBorders>
              <w:top w:val="nil"/>
              <w:left w:val="nil"/>
              <w:bottom w:val="nil"/>
              <w:right w:val="nil"/>
            </w:tcBorders>
            <w:vAlign w:val="bottom"/>
          </w:tcPr>
          <w:p w14:paraId="086CDB2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0.261369</w:t>
            </w:r>
          </w:p>
        </w:tc>
        <w:tc>
          <w:tcPr>
            <w:tcW w:w="1116" w:type="dxa"/>
            <w:tcBorders>
              <w:top w:val="nil"/>
              <w:left w:val="nil"/>
              <w:bottom w:val="nil"/>
              <w:right w:val="nil"/>
            </w:tcBorders>
            <w:vAlign w:val="bottom"/>
          </w:tcPr>
          <w:p w14:paraId="53207D2C"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15.14544</w:t>
            </w:r>
          </w:p>
        </w:tc>
        <w:tc>
          <w:tcPr>
            <w:tcW w:w="1395" w:type="dxa"/>
            <w:tcBorders>
              <w:top w:val="nil"/>
              <w:left w:val="nil"/>
              <w:bottom w:val="nil"/>
              <w:right w:val="nil"/>
            </w:tcBorders>
            <w:vAlign w:val="bottom"/>
          </w:tcPr>
          <w:p w14:paraId="206EF38D"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0.005398</w:t>
            </w:r>
          </w:p>
        </w:tc>
      </w:tr>
      <w:tr w:rsidR="00D81B94" w14:paraId="7E19747A" w14:textId="77777777" w:rsidTr="00B61C66">
        <w:tc>
          <w:tcPr>
            <w:tcW w:w="1469" w:type="dxa"/>
            <w:tcBorders>
              <w:top w:val="nil"/>
              <w:left w:val="nil"/>
              <w:bottom w:val="single" w:sz="4" w:space="0" w:color="auto"/>
              <w:right w:val="nil"/>
            </w:tcBorders>
          </w:tcPr>
          <w:p w14:paraId="2D9DA376" w14:textId="77777777" w:rsidR="00D81B94" w:rsidRPr="00C73B4D" w:rsidRDefault="00D81B94"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44</w:t>
            </w:r>
          </w:p>
        </w:tc>
        <w:tc>
          <w:tcPr>
            <w:tcW w:w="1218" w:type="dxa"/>
            <w:tcBorders>
              <w:top w:val="nil"/>
              <w:left w:val="nil"/>
              <w:bottom w:val="single" w:sz="4" w:space="0" w:color="auto"/>
              <w:right w:val="nil"/>
            </w:tcBorders>
            <w:vAlign w:val="bottom"/>
          </w:tcPr>
          <w:p w14:paraId="1394BCA3"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0.147724</w:t>
            </w:r>
          </w:p>
        </w:tc>
        <w:tc>
          <w:tcPr>
            <w:tcW w:w="1185" w:type="dxa"/>
            <w:tcBorders>
              <w:top w:val="nil"/>
              <w:left w:val="nil"/>
              <w:bottom w:val="single" w:sz="4" w:space="0" w:color="auto"/>
              <w:right w:val="nil"/>
            </w:tcBorders>
            <w:vAlign w:val="bottom"/>
          </w:tcPr>
          <w:p w14:paraId="4C1579B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10.71269</w:t>
            </w:r>
          </w:p>
        </w:tc>
        <w:tc>
          <w:tcPr>
            <w:tcW w:w="1115" w:type="dxa"/>
            <w:tcBorders>
              <w:top w:val="nil"/>
              <w:left w:val="nil"/>
              <w:bottom w:val="single" w:sz="4" w:space="0" w:color="auto"/>
              <w:right w:val="nil"/>
            </w:tcBorders>
            <w:vAlign w:val="bottom"/>
          </w:tcPr>
          <w:p w14:paraId="6EEBBD78"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22.349</w:t>
            </w:r>
          </w:p>
        </w:tc>
        <w:tc>
          <w:tcPr>
            <w:tcW w:w="1142" w:type="dxa"/>
            <w:tcBorders>
              <w:top w:val="nil"/>
              <w:left w:val="nil"/>
              <w:bottom w:val="single" w:sz="4" w:space="0" w:color="auto"/>
              <w:right w:val="nil"/>
            </w:tcBorders>
            <w:vAlign w:val="bottom"/>
          </w:tcPr>
          <w:p w14:paraId="64D089D2"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0.495395</w:t>
            </w:r>
          </w:p>
        </w:tc>
        <w:tc>
          <w:tcPr>
            <w:tcW w:w="1116" w:type="dxa"/>
            <w:tcBorders>
              <w:top w:val="nil"/>
              <w:left w:val="nil"/>
              <w:bottom w:val="single" w:sz="4" w:space="0" w:color="auto"/>
              <w:right w:val="nil"/>
            </w:tcBorders>
            <w:vAlign w:val="bottom"/>
          </w:tcPr>
          <w:p w14:paraId="2F44266A"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28.70643</w:t>
            </w:r>
          </w:p>
        </w:tc>
        <w:tc>
          <w:tcPr>
            <w:tcW w:w="1395" w:type="dxa"/>
            <w:tcBorders>
              <w:top w:val="nil"/>
              <w:left w:val="nil"/>
              <w:bottom w:val="single" w:sz="4" w:space="0" w:color="auto"/>
              <w:right w:val="nil"/>
            </w:tcBorders>
            <w:vAlign w:val="bottom"/>
          </w:tcPr>
          <w:p w14:paraId="64828447" w14:textId="77777777" w:rsidR="00D81B94" w:rsidRPr="005169F3" w:rsidRDefault="00D81B94" w:rsidP="002D077B">
            <w:pPr>
              <w:spacing w:line="360" w:lineRule="auto"/>
              <w:jc w:val="center"/>
              <w:rPr>
                <w:rFonts w:ascii="Times New Roman" w:hAnsi="Times New Roman"/>
                <w:color w:val="000000"/>
                <w:sz w:val="24"/>
                <w:szCs w:val="24"/>
              </w:rPr>
            </w:pPr>
            <w:r w:rsidRPr="005169F3">
              <w:rPr>
                <w:rFonts w:ascii="Times New Roman" w:hAnsi="Times New Roman"/>
                <w:color w:val="000000"/>
                <w:sz w:val="24"/>
                <w:szCs w:val="24"/>
              </w:rPr>
              <w:t>0.02837</w:t>
            </w:r>
          </w:p>
        </w:tc>
      </w:tr>
    </w:tbl>
    <w:p w14:paraId="3196609C" w14:textId="24EC7E4C" w:rsidR="00715D19" w:rsidRDefault="00715D19" w:rsidP="00715D19">
      <w:pPr>
        <w:pStyle w:val="Paragraph"/>
        <w:spacing w:after="120" w:line="360" w:lineRule="auto"/>
        <w:jc w:val="both"/>
        <w:rPr>
          <w:bCs/>
          <w:sz w:val="24"/>
          <w:szCs w:val="24"/>
        </w:rPr>
      </w:pPr>
      <w:r>
        <w:rPr>
          <w:bCs/>
          <w:sz w:val="24"/>
          <w:szCs w:val="24"/>
        </w:rPr>
        <w:t xml:space="preserve">Reaction condition: </w:t>
      </w:r>
      <w:r w:rsidRPr="003B7538">
        <w:rPr>
          <w:b w:val="0"/>
          <w:sz w:val="24"/>
          <w:szCs w:val="24"/>
        </w:rPr>
        <w:t>compound</w:t>
      </w:r>
      <w:r>
        <w:rPr>
          <w:bCs/>
          <w:sz w:val="24"/>
          <w:szCs w:val="24"/>
        </w:rPr>
        <w:t xml:space="preserve"> 2a </w:t>
      </w:r>
      <w:r w:rsidRPr="003B7538">
        <w:rPr>
          <w:b w:val="0"/>
          <w:sz w:val="24"/>
          <w:szCs w:val="24"/>
        </w:rPr>
        <w:t xml:space="preserve">(0.1 M in </w:t>
      </w:r>
      <w:r>
        <w:rPr>
          <w:b w:val="0"/>
          <w:sz w:val="24"/>
          <w:szCs w:val="24"/>
        </w:rPr>
        <w:t>DCE</w:t>
      </w:r>
      <w:r w:rsidRPr="003B7538">
        <w:rPr>
          <w:b w:val="0"/>
          <w:sz w:val="24"/>
          <w:szCs w:val="24"/>
        </w:rPr>
        <w:t>); reagent</w:t>
      </w:r>
      <w:r>
        <w:rPr>
          <w:bCs/>
          <w:sz w:val="24"/>
          <w:szCs w:val="24"/>
        </w:rPr>
        <w:t xml:space="preserve"> 13a </w:t>
      </w:r>
      <w:r w:rsidRPr="003B7538">
        <w:rPr>
          <w:b w:val="0"/>
          <w:sz w:val="24"/>
          <w:szCs w:val="24"/>
        </w:rPr>
        <w:t>(</w:t>
      </w:r>
      <w:r w:rsidR="009E35E7">
        <w:rPr>
          <w:b w:val="0"/>
          <w:sz w:val="24"/>
          <w:szCs w:val="24"/>
        </w:rPr>
        <w:t>0.2</w:t>
      </w:r>
      <w:r w:rsidRPr="003B7538">
        <w:rPr>
          <w:b w:val="0"/>
          <w:sz w:val="24"/>
          <w:szCs w:val="24"/>
        </w:rPr>
        <w:t xml:space="preserve"> M in </w:t>
      </w:r>
      <w:r>
        <w:rPr>
          <w:b w:val="0"/>
          <w:sz w:val="24"/>
          <w:szCs w:val="24"/>
        </w:rPr>
        <w:t>DCE</w:t>
      </w:r>
      <w:r w:rsidRPr="003B7538">
        <w:rPr>
          <w:b w:val="0"/>
          <w:sz w:val="24"/>
          <w:szCs w:val="24"/>
        </w:rPr>
        <w:t>); 1 mL</w:t>
      </w:r>
      <w:r>
        <w:rPr>
          <w:bCs/>
          <w:sz w:val="24"/>
          <w:szCs w:val="24"/>
        </w:rPr>
        <w:t xml:space="preserve"> </w:t>
      </w:r>
      <w:r w:rsidRPr="003B7538">
        <w:rPr>
          <w:b w:val="0"/>
          <w:sz w:val="24"/>
          <w:szCs w:val="24"/>
        </w:rPr>
        <w:t>reactor volume.</w:t>
      </w:r>
      <w:r>
        <w:rPr>
          <w:bCs/>
          <w:sz w:val="24"/>
          <w:szCs w:val="24"/>
        </w:rPr>
        <w:t xml:space="preserve"> </w:t>
      </w:r>
    </w:p>
    <w:p w14:paraId="53191C59" w14:textId="77777777" w:rsidR="00C019E6" w:rsidRDefault="00C019E6" w:rsidP="00715D19">
      <w:pPr>
        <w:pStyle w:val="Paragraph"/>
        <w:spacing w:after="120" w:line="480" w:lineRule="auto"/>
        <w:jc w:val="both"/>
        <w:rPr>
          <w:bCs/>
          <w:sz w:val="24"/>
          <w:szCs w:val="24"/>
        </w:rPr>
        <w:sectPr w:rsidR="00C019E6">
          <w:pgSz w:w="11906" w:h="16838"/>
          <w:pgMar w:top="1440" w:right="1440" w:bottom="1440" w:left="1440" w:header="720" w:footer="720" w:gutter="0"/>
          <w:cols w:space="720"/>
          <w:docGrid w:linePitch="360"/>
        </w:sectPr>
      </w:pPr>
    </w:p>
    <w:p w14:paraId="710516E9" w14:textId="313B82E3" w:rsidR="00715D19" w:rsidRDefault="00D83B26" w:rsidP="00715D19">
      <w:pPr>
        <w:pStyle w:val="Paragraph"/>
        <w:spacing w:after="120" w:line="480" w:lineRule="auto"/>
        <w:jc w:val="both"/>
        <w:rPr>
          <w:bCs/>
          <w:sz w:val="24"/>
          <w:szCs w:val="24"/>
        </w:rPr>
      </w:pPr>
      <w:r>
        <w:rPr>
          <w:bCs/>
          <w:sz w:val="24"/>
          <w:szCs w:val="24"/>
        </w:rPr>
        <w:lastRenderedPageBreak/>
        <w:t>Graph:</w:t>
      </w:r>
    </w:p>
    <w:p w14:paraId="6B4CEB78" w14:textId="4B24C3BD" w:rsidR="00715D19" w:rsidRDefault="00715D19" w:rsidP="00715D19">
      <w:pPr>
        <w:pStyle w:val="Paragraph"/>
        <w:spacing w:after="120" w:line="480" w:lineRule="auto"/>
        <w:jc w:val="both"/>
        <w:rPr>
          <w:b w:val="0"/>
          <w:sz w:val="24"/>
          <w:szCs w:val="24"/>
        </w:rPr>
      </w:pPr>
      <w:r w:rsidRPr="00C25F9A">
        <w:rPr>
          <w:b w:val="0"/>
          <w:sz w:val="24"/>
          <w:szCs w:val="24"/>
        </w:rPr>
        <w:t>We have plotted 3D graph of optimization table S</w:t>
      </w:r>
      <w:r w:rsidR="00074CF8">
        <w:rPr>
          <w:b w:val="0"/>
          <w:sz w:val="24"/>
          <w:szCs w:val="24"/>
        </w:rPr>
        <w:t>14</w:t>
      </w:r>
      <w:r w:rsidRPr="00C25F9A">
        <w:rPr>
          <w:b w:val="0"/>
          <w:sz w:val="24"/>
          <w:szCs w:val="24"/>
        </w:rPr>
        <w:t>, we have taken flow rate on X-axis, blue light intensity (watt) on Y-axis and product yield on Z axis.</w:t>
      </w:r>
    </w:p>
    <w:p w14:paraId="00F23A22" w14:textId="77777777" w:rsidR="00715D19" w:rsidRDefault="00C74464" w:rsidP="00715D19">
      <w:pPr>
        <w:pStyle w:val="Paragraph"/>
        <w:spacing w:after="120" w:line="480" w:lineRule="auto"/>
      </w:pPr>
      <w:r>
        <w:object w:dxaOrig="15437" w:dyaOrig="11815" w14:anchorId="252B3985">
          <v:shape id="_x0000_i1142" type="#_x0000_t75" style="width:455.3pt;height:347.95pt" o:ole="">
            <v:imagedata r:id="rId296" o:title=""/>
          </v:shape>
          <o:OLEObject Type="Embed" ProgID="Origin95.Graph" ShapeID="_x0000_i1142" DrawAspect="Content" ObjectID="_1780927648" r:id="rId297"/>
        </w:object>
      </w:r>
    </w:p>
    <w:p w14:paraId="495218AB" w14:textId="315270B5" w:rsidR="00781CAD" w:rsidRDefault="00715D19" w:rsidP="00781CAD">
      <w:pPr>
        <w:pStyle w:val="Paragraph"/>
        <w:spacing w:after="120" w:line="360" w:lineRule="auto"/>
        <w:jc w:val="both"/>
        <w:rPr>
          <w:bCs/>
          <w:sz w:val="24"/>
          <w:szCs w:val="24"/>
        </w:rPr>
      </w:pPr>
      <w:r w:rsidRPr="00087CC9">
        <w:rPr>
          <w:sz w:val="24"/>
          <w:szCs w:val="24"/>
        </w:rPr>
        <w:t>Fig</w:t>
      </w:r>
      <w:r>
        <w:rPr>
          <w:sz w:val="24"/>
          <w:szCs w:val="24"/>
        </w:rPr>
        <w:t>ure S</w:t>
      </w:r>
      <w:r w:rsidR="00781CAD">
        <w:rPr>
          <w:sz w:val="24"/>
          <w:szCs w:val="24"/>
        </w:rPr>
        <w:t>45</w:t>
      </w:r>
      <w:r>
        <w:rPr>
          <w:b w:val="0"/>
          <w:bCs/>
          <w:sz w:val="24"/>
          <w:szCs w:val="24"/>
        </w:rPr>
        <w:t xml:space="preserve">. </w:t>
      </w:r>
      <w:r w:rsidR="000412A9">
        <w:rPr>
          <w:b w:val="0"/>
          <w:bCs/>
          <w:sz w:val="24"/>
          <w:szCs w:val="24"/>
        </w:rPr>
        <w:t>AI</w:t>
      </w:r>
      <w:r w:rsidR="00E1362B" w:rsidRPr="00F76DD3">
        <w:rPr>
          <w:b w:val="0"/>
          <w:bCs/>
          <w:sz w:val="24"/>
          <w:szCs w:val="24"/>
        </w:rPr>
        <w:t xml:space="preserve"> based system to auto-optimize and navigate this complexity and identify the optimal conditions for the </w:t>
      </w:r>
      <w:r w:rsidR="00E1362B">
        <w:rPr>
          <w:b w:val="0"/>
          <w:bCs/>
          <w:sz w:val="24"/>
          <w:szCs w:val="24"/>
        </w:rPr>
        <w:t>p</w:t>
      </w:r>
      <w:r w:rsidR="00E1362B" w:rsidRPr="00A62810">
        <w:rPr>
          <w:b w:val="0"/>
          <w:bCs/>
          <w:sz w:val="24"/>
          <w:szCs w:val="24"/>
        </w:rPr>
        <w:t xml:space="preserve">hoto </w:t>
      </w:r>
      <w:r w:rsidR="00E1362B">
        <w:rPr>
          <w:b w:val="0"/>
          <w:bCs/>
          <w:sz w:val="24"/>
          <w:szCs w:val="24"/>
        </w:rPr>
        <w:t xml:space="preserve">activated [3+2] cycloaddition </w:t>
      </w:r>
      <w:r w:rsidR="00E1362B" w:rsidRPr="00A62810">
        <w:rPr>
          <w:b w:val="0"/>
          <w:bCs/>
          <w:sz w:val="24"/>
          <w:szCs w:val="24"/>
        </w:rPr>
        <w:t>reaction</w:t>
      </w:r>
      <w:r w:rsidR="00E1362B">
        <w:rPr>
          <w:b w:val="0"/>
          <w:bCs/>
          <w:sz w:val="24"/>
          <w:szCs w:val="24"/>
        </w:rPr>
        <w:t>.</w:t>
      </w:r>
      <w:r w:rsidR="00781CAD">
        <w:rPr>
          <w:b w:val="0"/>
          <w:bCs/>
          <w:sz w:val="24"/>
          <w:szCs w:val="24"/>
        </w:rPr>
        <w:t xml:space="preserve"> </w:t>
      </w:r>
      <w:r w:rsidR="00781CAD">
        <w:rPr>
          <w:b w:val="0"/>
          <w:sz w:val="24"/>
          <w:szCs w:val="24"/>
        </w:rPr>
        <w:t>C</w:t>
      </w:r>
      <w:r w:rsidR="00781CAD" w:rsidRPr="003B7538">
        <w:rPr>
          <w:b w:val="0"/>
          <w:sz w:val="24"/>
          <w:szCs w:val="24"/>
        </w:rPr>
        <w:t>ompound</w:t>
      </w:r>
      <w:r w:rsidR="00781CAD">
        <w:rPr>
          <w:bCs/>
          <w:sz w:val="24"/>
          <w:szCs w:val="24"/>
        </w:rPr>
        <w:t xml:space="preserve"> 2a </w:t>
      </w:r>
      <w:r w:rsidR="00781CAD" w:rsidRPr="003B7538">
        <w:rPr>
          <w:b w:val="0"/>
          <w:sz w:val="24"/>
          <w:szCs w:val="24"/>
        </w:rPr>
        <w:t xml:space="preserve">(0.1 M in </w:t>
      </w:r>
      <w:r w:rsidR="00781CAD">
        <w:rPr>
          <w:b w:val="0"/>
          <w:sz w:val="24"/>
          <w:szCs w:val="24"/>
        </w:rPr>
        <w:t>DCE</w:t>
      </w:r>
      <w:r w:rsidR="00781CAD" w:rsidRPr="003B7538">
        <w:rPr>
          <w:b w:val="0"/>
          <w:sz w:val="24"/>
          <w:szCs w:val="24"/>
        </w:rPr>
        <w:t>); reagent</w:t>
      </w:r>
      <w:r w:rsidR="00781CAD">
        <w:rPr>
          <w:bCs/>
          <w:sz w:val="24"/>
          <w:szCs w:val="24"/>
        </w:rPr>
        <w:t xml:space="preserve"> 13a </w:t>
      </w:r>
      <w:r w:rsidR="00781CAD" w:rsidRPr="003B7538">
        <w:rPr>
          <w:b w:val="0"/>
          <w:sz w:val="24"/>
          <w:szCs w:val="24"/>
        </w:rPr>
        <w:t xml:space="preserve">(0.2 M in </w:t>
      </w:r>
      <w:r w:rsidR="00781CAD">
        <w:rPr>
          <w:b w:val="0"/>
          <w:sz w:val="24"/>
          <w:szCs w:val="24"/>
        </w:rPr>
        <w:t>DCE</w:t>
      </w:r>
      <w:r w:rsidR="00781CAD" w:rsidRPr="003B7538">
        <w:rPr>
          <w:b w:val="0"/>
          <w:sz w:val="24"/>
          <w:szCs w:val="24"/>
        </w:rPr>
        <w:t>); 1 mL</w:t>
      </w:r>
      <w:r w:rsidR="00781CAD">
        <w:rPr>
          <w:bCs/>
          <w:sz w:val="24"/>
          <w:szCs w:val="24"/>
        </w:rPr>
        <w:t xml:space="preserve"> </w:t>
      </w:r>
      <w:r w:rsidR="00781CAD" w:rsidRPr="003B7538">
        <w:rPr>
          <w:b w:val="0"/>
          <w:sz w:val="24"/>
          <w:szCs w:val="24"/>
        </w:rPr>
        <w:t>reactor volume.</w:t>
      </w:r>
      <w:r w:rsidR="00781CAD">
        <w:rPr>
          <w:bCs/>
          <w:sz w:val="24"/>
          <w:szCs w:val="24"/>
        </w:rPr>
        <w:t xml:space="preserve"> </w:t>
      </w:r>
    </w:p>
    <w:p w14:paraId="67ACCE3D" w14:textId="6D893268" w:rsidR="00E1362B" w:rsidRDefault="00E1362B" w:rsidP="00E1362B">
      <w:pPr>
        <w:pStyle w:val="Paragraph"/>
        <w:spacing w:before="0" w:after="120"/>
        <w:jc w:val="both"/>
        <w:rPr>
          <w:b w:val="0"/>
          <w:bCs/>
          <w:sz w:val="24"/>
          <w:szCs w:val="24"/>
        </w:rPr>
      </w:pPr>
    </w:p>
    <w:p w14:paraId="6B70FA96" w14:textId="77777777" w:rsidR="00715D19" w:rsidRDefault="00715D19" w:rsidP="00715D19">
      <w:pPr>
        <w:pStyle w:val="Paragraph"/>
        <w:spacing w:before="0" w:after="120"/>
        <w:rPr>
          <w:b w:val="0"/>
          <w:bCs/>
          <w:sz w:val="24"/>
          <w:szCs w:val="24"/>
        </w:rPr>
      </w:pPr>
    </w:p>
    <w:p w14:paraId="684A3E88" w14:textId="77777777" w:rsidR="00715D19" w:rsidRDefault="003C78F0" w:rsidP="00715D19">
      <w:pPr>
        <w:pStyle w:val="Paragraph"/>
        <w:spacing w:after="120" w:line="480" w:lineRule="auto"/>
        <w:rPr>
          <w:bCs/>
          <w:sz w:val="24"/>
          <w:szCs w:val="24"/>
        </w:rPr>
      </w:pPr>
      <w:r>
        <w:rPr>
          <w:bCs/>
          <w:noProof/>
          <w:sz w:val="24"/>
          <w:szCs w:val="24"/>
          <w:lang w:eastAsia="en-IN"/>
        </w:rPr>
        <w:lastRenderedPageBreak/>
        <w:drawing>
          <wp:inline distT="0" distB="0" distL="0" distR="0" wp14:anchorId="064A6362" wp14:editId="6ED365B0">
            <wp:extent cx="5582681" cy="427868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5585552" cy="4280882"/>
                    </a:xfrm>
                    <a:prstGeom prst="rect">
                      <a:avLst/>
                    </a:prstGeom>
                    <a:noFill/>
                  </pic:spPr>
                </pic:pic>
              </a:graphicData>
            </a:graphic>
          </wp:inline>
        </w:drawing>
      </w:r>
    </w:p>
    <w:p w14:paraId="726F469E" w14:textId="07DBCEF2" w:rsidR="00781CAD" w:rsidRPr="00781CAD" w:rsidRDefault="00715D19" w:rsidP="00781CAD">
      <w:pPr>
        <w:pStyle w:val="Paragraph"/>
        <w:spacing w:before="0" w:after="120" w:line="480" w:lineRule="auto"/>
        <w:jc w:val="both"/>
        <w:rPr>
          <w:b w:val="0"/>
          <w:sz w:val="24"/>
          <w:szCs w:val="24"/>
        </w:rPr>
      </w:pPr>
      <w:r w:rsidRPr="00586338">
        <w:rPr>
          <w:bCs/>
          <w:sz w:val="24"/>
          <w:szCs w:val="24"/>
        </w:rPr>
        <w:t>Fig</w:t>
      </w:r>
      <w:r>
        <w:rPr>
          <w:bCs/>
          <w:sz w:val="24"/>
          <w:szCs w:val="24"/>
        </w:rPr>
        <w:t xml:space="preserve">ure </w:t>
      </w:r>
      <w:r w:rsidR="00D83B26">
        <w:rPr>
          <w:bCs/>
          <w:sz w:val="24"/>
          <w:szCs w:val="24"/>
        </w:rPr>
        <w:t>S</w:t>
      </w:r>
      <w:r w:rsidR="00781CAD">
        <w:rPr>
          <w:bCs/>
          <w:sz w:val="24"/>
          <w:szCs w:val="24"/>
        </w:rPr>
        <w:t>46</w:t>
      </w:r>
      <w:r w:rsidRPr="00586338">
        <w:rPr>
          <w:bCs/>
          <w:sz w:val="24"/>
          <w:szCs w:val="24"/>
        </w:rPr>
        <w:t>.</w:t>
      </w:r>
      <w:r w:rsidRPr="00586338">
        <w:rPr>
          <w:b w:val="0"/>
          <w:sz w:val="24"/>
          <w:szCs w:val="24"/>
        </w:rPr>
        <w:t xml:space="preserve"> </w:t>
      </w:r>
      <w:r w:rsidR="0074705F" w:rsidRPr="0074705F">
        <w:rPr>
          <w:b w:val="0"/>
          <w:sz w:val="24"/>
          <w:szCs w:val="24"/>
        </w:rPr>
        <w:t xml:space="preserve">Reproducibility test for the </w:t>
      </w:r>
      <w:r w:rsidR="000412A9">
        <w:rPr>
          <w:b w:val="0"/>
          <w:sz w:val="24"/>
          <w:szCs w:val="24"/>
        </w:rPr>
        <w:t>AI</w:t>
      </w:r>
      <w:r w:rsidR="0074705F">
        <w:rPr>
          <w:b w:val="0"/>
          <w:sz w:val="24"/>
          <w:szCs w:val="24"/>
        </w:rPr>
        <w:t xml:space="preserve"> </w:t>
      </w:r>
      <w:r w:rsidR="0074705F" w:rsidRPr="0074705F">
        <w:rPr>
          <w:b w:val="0"/>
          <w:sz w:val="24"/>
          <w:szCs w:val="24"/>
        </w:rPr>
        <w:t xml:space="preserve">based system to auto-optimization for the photo activated </w:t>
      </w:r>
      <w:r w:rsidR="0074705F">
        <w:rPr>
          <w:b w:val="0"/>
          <w:sz w:val="24"/>
          <w:szCs w:val="24"/>
        </w:rPr>
        <w:t>[3+2] cycloaddition</w:t>
      </w:r>
      <w:r w:rsidR="0074705F" w:rsidRPr="0074705F">
        <w:rPr>
          <w:b w:val="0"/>
          <w:sz w:val="24"/>
          <w:szCs w:val="24"/>
        </w:rPr>
        <w:t xml:space="preserve"> reaction.</w:t>
      </w:r>
      <w:r w:rsidR="00781CAD">
        <w:rPr>
          <w:b w:val="0"/>
          <w:sz w:val="24"/>
          <w:szCs w:val="24"/>
        </w:rPr>
        <w:t>C</w:t>
      </w:r>
      <w:r w:rsidR="00781CAD" w:rsidRPr="003B7538">
        <w:rPr>
          <w:b w:val="0"/>
          <w:sz w:val="24"/>
          <w:szCs w:val="24"/>
        </w:rPr>
        <w:t>ompound</w:t>
      </w:r>
      <w:r w:rsidR="00781CAD">
        <w:rPr>
          <w:bCs/>
          <w:sz w:val="24"/>
          <w:szCs w:val="24"/>
        </w:rPr>
        <w:t xml:space="preserve"> 2a </w:t>
      </w:r>
      <w:r w:rsidR="00781CAD" w:rsidRPr="003B7538">
        <w:rPr>
          <w:b w:val="0"/>
          <w:sz w:val="24"/>
          <w:szCs w:val="24"/>
        </w:rPr>
        <w:t xml:space="preserve">(0.1 M in </w:t>
      </w:r>
      <w:r w:rsidR="00781CAD">
        <w:rPr>
          <w:b w:val="0"/>
          <w:sz w:val="24"/>
          <w:szCs w:val="24"/>
        </w:rPr>
        <w:t>DCE</w:t>
      </w:r>
      <w:r w:rsidR="00781CAD" w:rsidRPr="003B7538">
        <w:rPr>
          <w:b w:val="0"/>
          <w:sz w:val="24"/>
          <w:szCs w:val="24"/>
        </w:rPr>
        <w:t>); reagent</w:t>
      </w:r>
      <w:r w:rsidR="00781CAD">
        <w:rPr>
          <w:bCs/>
          <w:sz w:val="24"/>
          <w:szCs w:val="24"/>
        </w:rPr>
        <w:t xml:space="preserve"> 13a </w:t>
      </w:r>
      <w:r w:rsidR="00781CAD" w:rsidRPr="003B7538">
        <w:rPr>
          <w:b w:val="0"/>
          <w:sz w:val="24"/>
          <w:szCs w:val="24"/>
        </w:rPr>
        <w:t xml:space="preserve">(0.2 M in </w:t>
      </w:r>
      <w:r w:rsidR="00781CAD">
        <w:rPr>
          <w:b w:val="0"/>
          <w:sz w:val="24"/>
          <w:szCs w:val="24"/>
        </w:rPr>
        <w:t>DCE</w:t>
      </w:r>
      <w:r w:rsidR="00781CAD" w:rsidRPr="003B7538">
        <w:rPr>
          <w:b w:val="0"/>
          <w:sz w:val="24"/>
          <w:szCs w:val="24"/>
        </w:rPr>
        <w:t>); 1 mL</w:t>
      </w:r>
      <w:r w:rsidR="00781CAD">
        <w:rPr>
          <w:bCs/>
          <w:sz w:val="24"/>
          <w:szCs w:val="24"/>
        </w:rPr>
        <w:t xml:space="preserve"> </w:t>
      </w:r>
      <w:r w:rsidR="00781CAD" w:rsidRPr="003B7538">
        <w:rPr>
          <w:b w:val="0"/>
          <w:sz w:val="24"/>
          <w:szCs w:val="24"/>
        </w:rPr>
        <w:t>reactor volume.</w:t>
      </w:r>
      <w:r w:rsidR="00781CAD">
        <w:rPr>
          <w:bCs/>
          <w:sz w:val="24"/>
          <w:szCs w:val="24"/>
        </w:rPr>
        <w:t xml:space="preserve"> </w:t>
      </w:r>
    </w:p>
    <w:p w14:paraId="5BA1C109" w14:textId="77777777" w:rsidR="00C222FD" w:rsidRDefault="00C222FD" w:rsidP="00715D19">
      <w:pPr>
        <w:pStyle w:val="Paragraph"/>
        <w:spacing w:before="0" w:after="120" w:line="480" w:lineRule="auto"/>
        <w:sectPr w:rsidR="00C222FD">
          <w:pgSz w:w="11906" w:h="16838"/>
          <w:pgMar w:top="1440" w:right="1440" w:bottom="1440" w:left="1440" w:header="720" w:footer="720" w:gutter="0"/>
          <w:cols w:space="720"/>
          <w:docGrid w:linePitch="360"/>
        </w:sectPr>
      </w:pPr>
    </w:p>
    <w:p w14:paraId="67776889" w14:textId="77777777" w:rsidR="00715D19" w:rsidRDefault="00966571" w:rsidP="00715D19">
      <w:pPr>
        <w:pStyle w:val="Paragraph"/>
        <w:spacing w:before="0" w:after="120" w:line="480" w:lineRule="auto"/>
      </w:pPr>
      <w:r>
        <w:rPr>
          <w:noProof/>
          <w:lang w:eastAsia="en-IN"/>
        </w:rPr>
        <w:lastRenderedPageBreak/>
        <w:drawing>
          <wp:inline distT="0" distB="0" distL="0" distR="0" wp14:anchorId="3EF10EE4" wp14:editId="40D527B4">
            <wp:extent cx="9015095" cy="3949721"/>
            <wp:effectExtent l="0" t="0" r="0" b="0"/>
            <wp:docPr id="395902748" name="Picture 395902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9023326" cy="3953327"/>
                    </a:xfrm>
                    <a:prstGeom prst="rect">
                      <a:avLst/>
                    </a:prstGeom>
                    <a:noFill/>
                  </pic:spPr>
                </pic:pic>
              </a:graphicData>
            </a:graphic>
          </wp:inline>
        </w:drawing>
      </w:r>
    </w:p>
    <w:p w14:paraId="21577DA6" w14:textId="0A4BF3B6" w:rsidR="00781CAD" w:rsidRDefault="00715D19" w:rsidP="00781CAD">
      <w:pPr>
        <w:pStyle w:val="Paragraph"/>
        <w:spacing w:after="120" w:line="360" w:lineRule="auto"/>
        <w:jc w:val="both"/>
        <w:rPr>
          <w:bCs/>
          <w:sz w:val="24"/>
          <w:szCs w:val="24"/>
        </w:rPr>
      </w:pPr>
      <w:r w:rsidRPr="00C965B2">
        <w:rPr>
          <w:sz w:val="24"/>
          <w:szCs w:val="24"/>
        </w:rPr>
        <w:t>Figure S</w:t>
      </w:r>
      <w:r w:rsidR="00781CAD">
        <w:rPr>
          <w:sz w:val="24"/>
          <w:szCs w:val="24"/>
        </w:rPr>
        <w:t>47</w:t>
      </w:r>
      <w:r>
        <w:rPr>
          <w:sz w:val="24"/>
          <w:szCs w:val="24"/>
        </w:rPr>
        <w:t>.</w:t>
      </w:r>
      <w:r w:rsidR="0074705F" w:rsidRPr="008D0043">
        <w:rPr>
          <w:b w:val="0"/>
          <w:bCs/>
          <w:sz w:val="24"/>
          <w:szCs w:val="24"/>
        </w:rPr>
        <w:t xml:space="preserve"> </w:t>
      </w:r>
      <w:r w:rsidR="000412A9">
        <w:rPr>
          <w:b w:val="0"/>
          <w:bCs/>
          <w:sz w:val="24"/>
          <w:szCs w:val="24"/>
        </w:rPr>
        <w:t>AI</w:t>
      </w:r>
      <w:r w:rsidR="0074705F" w:rsidRPr="008D0043">
        <w:rPr>
          <w:b w:val="0"/>
          <w:bCs/>
          <w:sz w:val="24"/>
          <w:szCs w:val="24"/>
        </w:rPr>
        <w:t xml:space="preserve"> based system </w:t>
      </w:r>
      <w:r w:rsidR="0074705F">
        <w:rPr>
          <w:b w:val="0"/>
          <w:bCs/>
          <w:sz w:val="24"/>
          <w:szCs w:val="24"/>
        </w:rPr>
        <w:t>navigated multi-numerical variable complexity</w:t>
      </w:r>
      <w:r w:rsidR="001B05C3">
        <w:rPr>
          <w:b w:val="0"/>
          <w:bCs/>
          <w:sz w:val="24"/>
          <w:szCs w:val="24"/>
        </w:rPr>
        <w:t xml:space="preserve"> and identify the optimal condtitons</w:t>
      </w:r>
      <w:r w:rsidR="0074705F" w:rsidRPr="008D0043">
        <w:rPr>
          <w:b w:val="0"/>
          <w:bCs/>
          <w:sz w:val="24"/>
          <w:szCs w:val="24"/>
        </w:rPr>
        <w:t xml:space="preserve"> for the photo activated </w:t>
      </w:r>
      <w:r w:rsidR="001B05C3">
        <w:rPr>
          <w:b w:val="0"/>
          <w:bCs/>
          <w:sz w:val="24"/>
          <w:szCs w:val="24"/>
        </w:rPr>
        <w:t>[3+2] cycloaddition</w:t>
      </w:r>
      <w:r w:rsidR="0074705F">
        <w:rPr>
          <w:b w:val="0"/>
          <w:bCs/>
          <w:sz w:val="24"/>
          <w:szCs w:val="24"/>
        </w:rPr>
        <w:t xml:space="preserve"> </w:t>
      </w:r>
      <w:r w:rsidR="0074705F" w:rsidRPr="008D0043">
        <w:rPr>
          <w:b w:val="0"/>
          <w:bCs/>
          <w:sz w:val="24"/>
          <w:szCs w:val="24"/>
        </w:rPr>
        <w:t>reaction.</w:t>
      </w:r>
      <w:r w:rsidR="00781CAD">
        <w:rPr>
          <w:b w:val="0"/>
          <w:bCs/>
          <w:sz w:val="24"/>
          <w:szCs w:val="24"/>
        </w:rPr>
        <w:t xml:space="preserve"> </w:t>
      </w:r>
      <w:r w:rsidR="00781CAD">
        <w:rPr>
          <w:b w:val="0"/>
          <w:sz w:val="24"/>
          <w:szCs w:val="24"/>
        </w:rPr>
        <w:t>C</w:t>
      </w:r>
      <w:r w:rsidR="00781CAD" w:rsidRPr="003B7538">
        <w:rPr>
          <w:b w:val="0"/>
          <w:sz w:val="24"/>
          <w:szCs w:val="24"/>
        </w:rPr>
        <w:t>ompound</w:t>
      </w:r>
      <w:r w:rsidR="00781CAD">
        <w:rPr>
          <w:bCs/>
          <w:sz w:val="24"/>
          <w:szCs w:val="24"/>
        </w:rPr>
        <w:t xml:space="preserve"> 2a </w:t>
      </w:r>
      <w:r w:rsidR="00781CAD" w:rsidRPr="003B7538">
        <w:rPr>
          <w:b w:val="0"/>
          <w:sz w:val="24"/>
          <w:szCs w:val="24"/>
        </w:rPr>
        <w:t xml:space="preserve">(0.1 M in </w:t>
      </w:r>
      <w:r w:rsidR="00781CAD">
        <w:rPr>
          <w:b w:val="0"/>
          <w:sz w:val="24"/>
          <w:szCs w:val="24"/>
        </w:rPr>
        <w:t>DCE</w:t>
      </w:r>
      <w:r w:rsidR="00781CAD" w:rsidRPr="003B7538">
        <w:rPr>
          <w:b w:val="0"/>
          <w:sz w:val="24"/>
          <w:szCs w:val="24"/>
        </w:rPr>
        <w:t>); reagent</w:t>
      </w:r>
      <w:r w:rsidR="00781CAD">
        <w:rPr>
          <w:bCs/>
          <w:sz w:val="24"/>
          <w:szCs w:val="24"/>
        </w:rPr>
        <w:t xml:space="preserve"> 13a </w:t>
      </w:r>
      <w:r w:rsidR="00781CAD" w:rsidRPr="003B7538">
        <w:rPr>
          <w:b w:val="0"/>
          <w:sz w:val="24"/>
          <w:szCs w:val="24"/>
        </w:rPr>
        <w:t xml:space="preserve">(0.2 M in </w:t>
      </w:r>
      <w:r w:rsidR="00781CAD">
        <w:rPr>
          <w:b w:val="0"/>
          <w:sz w:val="24"/>
          <w:szCs w:val="24"/>
        </w:rPr>
        <w:t>DCE</w:t>
      </w:r>
      <w:r w:rsidR="00781CAD" w:rsidRPr="003B7538">
        <w:rPr>
          <w:b w:val="0"/>
          <w:sz w:val="24"/>
          <w:szCs w:val="24"/>
        </w:rPr>
        <w:t>); 1 mL</w:t>
      </w:r>
      <w:r w:rsidR="00781CAD">
        <w:rPr>
          <w:bCs/>
          <w:sz w:val="24"/>
          <w:szCs w:val="24"/>
        </w:rPr>
        <w:t xml:space="preserve"> </w:t>
      </w:r>
      <w:r w:rsidR="00781CAD" w:rsidRPr="003B7538">
        <w:rPr>
          <w:b w:val="0"/>
          <w:sz w:val="24"/>
          <w:szCs w:val="24"/>
        </w:rPr>
        <w:t>reactor volume.</w:t>
      </w:r>
      <w:r w:rsidR="00781CAD">
        <w:rPr>
          <w:bCs/>
          <w:sz w:val="24"/>
          <w:szCs w:val="24"/>
        </w:rPr>
        <w:t xml:space="preserve"> </w:t>
      </w:r>
    </w:p>
    <w:p w14:paraId="6AF240AF" w14:textId="347C0E04" w:rsidR="00C222FD" w:rsidRDefault="00C222FD" w:rsidP="0074705F">
      <w:pPr>
        <w:pStyle w:val="Paragraph"/>
        <w:spacing w:before="0" w:after="120" w:line="480" w:lineRule="auto"/>
        <w:jc w:val="left"/>
        <w:rPr>
          <w:b w:val="0"/>
          <w:sz w:val="24"/>
          <w:szCs w:val="24"/>
        </w:rPr>
        <w:sectPr w:rsidR="00C222FD" w:rsidSect="00C222FD">
          <w:pgSz w:w="16838" w:h="11906" w:orient="landscape"/>
          <w:pgMar w:top="1440" w:right="1440" w:bottom="1440" w:left="1440" w:header="720" w:footer="720" w:gutter="0"/>
          <w:cols w:space="720"/>
          <w:docGrid w:linePitch="360"/>
        </w:sectPr>
      </w:pPr>
    </w:p>
    <w:p w14:paraId="6AA86F82" w14:textId="77777777" w:rsidR="00715D19" w:rsidRDefault="00D83B26" w:rsidP="00715D19">
      <w:pPr>
        <w:pStyle w:val="Paragraph"/>
        <w:spacing w:after="120" w:line="480" w:lineRule="auto"/>
        <w:jc w:val="both"/>
        <w:rPr>
          <w:bCs/>
          <w:sz w:val="24"/>
          <w:szCs w:val="24"/>
        </w:rPr>
      </w:pPr>
      <w:r>
        <w:rPr>
          <w:bCs/>
          <w:sz w:val="24"/>
          <w:szCs w:val="24"/>
        </w:rPr>
        <w:lastRenderedPageBreak/>
        <w:t>S</w:t>
      </w:r>
      <w:r w:rsidR="00715D19">
        <w:rPr>
          <w:bCs/>
          <w:sz w:val="24"/>
          <w:szCs w:val="24"/>
        </w:rPr>
        <w:t>.</w:t>
      </w:r>
      <w:r>
        <w:rPr>
          <w:bCs/>
          <w:sz w:val="24"/>
          <w:szCs w:val="24"/>
        </w:rPr>
        <w:t>8</w:t>
      </w:r>
      <w:r w:rsidR="00715D19">
        <w:rPr>
          <w:bCs/>
          <w:sz w:val="24"/>
          <w:szCs w:val="24"/>
        </w:rPr>
        <w:t>.</w:t>
      </w:r>
      <w:r>
        <w:rPr>
          <w:bCs/>
          <w:sz w:val="24"/>
          <w:szCs w:val="24"/>
        </w:rPr>
        <w:t>3</w:t>
      </w:r>
      <w:r w:rsidR="00715D19">
        <w:rPr>
          <w:bCs/>
          <w:sz w:val="24"/>
          <w:szCs w:val="24"/>
        </w:rPr>
        <w:t xml:space="preserve">. </w:t>
      </w:r>
      <w:r w:rsidR="00715D19" w:rsidRPr="00B675DE">
        <w:rPr>
          <w:bCs/>
          <w:sz w:val="24"/>
          <w:szCs w:val="24"/>
        </w:rPr>
        <w:t xml:space="preserve">General procedure for </w:t>
      </w:r>
      <w:r w:rsidR="00715D19">
        <w:rPr>
          <w:bCs/>
          <w:sz w:val="24"/>
          <w:szCs w:val="24"/>
        </w:rPr>
        <w:t xml:space="preserve">AI optimized </w:t>
      </w:r>
      <w:r w:rsidR="00715D19" w:rsidRPr="00B675DE">
        <w:rPr>
          <w:bCs/>
          <w:sz w:val="24"/>
          <w:szCs w:val="24"/>
        </w:rPr>
        <w:t xml:space="preserve">carbene insertion into the </w:t>
      </w:r>
      <w:r w:rsidR="00715D19">
        <w:rPr>
          <w:bCs/>
          <w:sz w:val="24"/>
          <w:szCs w:val="24"/>
        </w:rPr>
        <w:t>triple</w:t>
      </w:r>
      <w:r w:rsidR="00715D19" w:rsidRPr="00B675DE">
        <w:rPr>
          <w:bCs/>
          <w:sz w:val="24"/>
          <w:szCs w:val="24"/>
        </w:rPr>
        <w:t xml:space="preserve"> bonds of </w:t>
      </w:r>
      <w:r w:rsidR="00715D19">
        <w:rPr>
          <w:sz w:val="24"/>
          <w:szCs w:val="24"/>
          <w:lang w:eastAsia="en-IN"/>
        </w:rPr>
        <w:t>C≡N</w:t>
      </w:r>
      <w:r w:rsidR="00715D19">
        <w:rPr>
          <w:bCs/>
          <w:sz w:val="24"/>
          <w:szCs w:val="24"/>
        </w:rPr>
        <w:t xml:space="preserve"> for synthesis of compound 14a.</w:t>
      </w:r>
    </w:p>
    <w:p w14:paraId="5ACACAD5" w14:textId="77777777" w:rsidR="00715D19" w:rsidRDefault="00281827" w:rsidP="00781CAD">
      <w:pPr>
        <w:pStyle w:val="Paragraph"/>
        <w:spacing w:line="480" w:lineRule="auto"/>
        <w:rPr>
          <w:bCs/>
          <w:sz w:val="24"/>
          <w:szCs w:val="24"/>
        </w:rPr>
      </w:pPr>
      <w:r>
        <w:rPr>
          <w:bCs/>
          <w:noProof/>
          <w:sz w:val="24"/>
          <w:szCs w:val="24"/>
          <w:lang w:eastAsia="en-IN"/>
        </w:rPr>
        <w:drawing>
          <wp:inline distT="0" distB="0" distL="0" distR="0" wp14:anchorId="4C610D4A" wp14:editId="4247B51C">
            <wp:extent cx="5718810" cy="3528749"/>
            <wp:effectExtent l="0" t="0" r="0" b="0"/>
            <wp:docPr id="395902725" name="Picture 395902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5729800" cy="3535530"/>
                    </a:xfrm>
                    <a:prstGeom prst="rect">
                      <a:avLst/>
                    </a:prstGeom>
                    <a:noFill/>
                  </pic:spPr>
                </pic:pic>
              </a:graphicData>
            </a:graphic>
          </wp:inline>
        </w:drawing>
      </w:r>
    </w:p>
    <w:p w14:paraId="5B51C847" w14:textId="5ECFE8F9" w:rsidR="00781CAD" w:rsidRDefault="00781CAD" w:rsidP="00781CAD">
      <w:pPr>
        <w:pStyle w:val="Paragraph"/>
        <w:spacing w:after="120" w:line="480" w:lineRule="auto"/>
        <w:jc w:val="both"/>
        <w:rPr>
          <w:bCs/>
          <w:sz w:val="24"/>
          <w:szCs w:val="24"/>
        </w:rPr>
      </w:pPr>
      <w:r>
        <w:rPr>
          <w:bCs/>
          <w:sz w:val="24"/>
          <w:szCs w:val="24"/>
        </w:rPr>
        <w:t>Figure S48</w:t>
      </w:r>
      <w:r w:rsidRPr="00A52D2C">
        <w:rPr>
          <w:bCs/>
          <w:sz w:val="24"/>
          <w:szCs w:val="24"/>
        </w:rPr>
        <w:t xml:space="preserve">. </w:t>
      </w:r>
      <w:r w:rsidRPr="000A3925">
        <w:rPr>
          <w:b w:val="0"/>
          <w:bCs/>
          <w:sz w:val="24"/>
          <w:szCs w:val="24"/>
        </w:rPr>
        <w:t>Schematic presentation of continuous flow for the synthesis, of compound</w:t>
      </w:r>
      <w:r>
        <w:rPr>
          <w:bCs/>
          <w:sz w:val="24"/>
          <w:szCs w:val="24"/>
        </w:rPr>
        <w:t xml:space="preserve"> 14</w:t>
      </w:r>
      <w:r w:rsidRPr="00A52D2C">
        <w:rPr>
          <w:bCs/>
          <w:sz w:val="24"/>
          <w:szCs w:val="24"/>
        </w:rPr>
        <w:t>a.</w:t>
      </w:r>
    </w:p>
    <w:p w14:paraId="30D429D7" w14:textId="6841164C" w:rsidR="00715D19" w:rsidRDefault="00715D19" w:rsidP="00EC7469">
      <w:pPr>
        <w:spacing w:line="480" w:lineRule="auto"/>
        <w:jc w:val="both"/>
        <w:rPr>
          <w:rFonts w:ascii="Times New Roman" w:hAnsi="Times New Roman"/>
          <w:sz w:val="24"/>
          <w:szCs w:val="24"/>
          <w:lang w:val="pt-BR"/>
        </w:rPr>
      </w:pPr>
      <w:r w:rsidRPr="001401DA">
        <w:rPr>
          <w:rFonts w:ascii="Times New Roman" w:hAnsi="Times New Roman"/>
          <w:noProof/>
          <w:sz w:val="24"/>
          <w:szCs w:val="24"/>
        </w:rPr>
        <w:t xml:space="preserve">To prepare the stock solution of compound </w:t>
      </w:r>
      <w:r>
        <w:rPr>
          <w:rFonts w:ascii="Times New Roman" w:hAnsi="Times New Roman"/>
          <w:b/>
          <w:bCs/>
          <w:noProof/>
          <w:sz w:val="24"/>
          <w:szCs w:val="24"/>
        </w:rPr>
        <w:t>2</w:t>
      </w:r>
      <w:r w:rsidRPr="00C3779C">
        <w:rPr>
          <w:rFonts w:ascii="Times New Roman" w:hAnsi="Times New Roman"/>
          <w:b/>
          <w:bCs/>
          <w:noProof/>
          <w:sz w:val="24"/>
          <w:szCs w:val="24"/>
        </w:rPr>
        <w:t>a</w:t>
      </w:r>
      <w:r w:rsidRPr="001401DA">
        <w:rPr>
          <w:rFonts w:ascii="Times New Roman" w:hAnsi="Times New Roman"/>
          <w:noProof/>
          <w:sz w:val="24"/>
          <w:szCs w:val="24"/>
        </w:rPr>
        <w:t xml:space="preserve"> (2.20 g, 0.01 mol) was dissolved in </w:t>
      </w:r>
      <w:r w:rsidR="00633D24">
        <w:rPr>
          <w:rFonts w:ascii="Times New Roman" w:hAnsi="Times New Roman"/>
          <w:noProof/>
          <w:sz w:val="24"/>
          <w:szCs w:val="24"/>
        </w:rPr>
        <w:t>DCE</w:t>
      </w:r>
      <w:r w:rsidRPr="001401DA">
        <w:rPr>
          <w:rFonts w:ascii="Times New Roman" w:hAnsi="Times New Roman"/>
          <w:noProof/>
          <w:sz w:val="24"/>
          <w:szCs w:val="24"/>
        </w:rPr>
        <w:t xml:space="preserve"> (100 mL) and connected with pump.  Another pump was connected with the reagent </w:t>
      </w:r>
      <w:r>
        <w:rPr>
          <w:rFonts w:ascii="Times New Roman" w:hAnsi="Times New Roman"/>
          <w:b/>
          <w:bCs/>
          <w:noProof/>
          <w:sz w:val="24"/>
          <w:szCs w:val="24"/>
        </w:rPr>
        <w:t>13</w:t>
      </w:r>
      <w:r w:rsidRPr="00C3779C">
        <w:rPr>
          <w:rFonts w:ascii="Times New Roman" w:hAnsi="Times New Roman"/>
          <w:b/>
          <w:bCs/>
          <w:noProof/>
          <w:sz w:val="24"/>
          <w:szCs w:val="24"/>
        </w:rPr>
        <w:t>a</w:t>
      </w:r>
      <w:r w:rsidRPr="001401DA">
        <w:rPr>
          <w:rFonts w:ascii="Times New Roman" w:hAnsi="Times New Roman"/>
          <w:noProof/>
          <w:sz w:val="24"/>
          <w:szCs w:val="24"/>
        </w:rPr>
        <w:t xml:space="preserve"> (</w:t>
      </w:r>
      <w:r>
        <w:rPr>
          <w:rFonts w:ascii="Times New Roman" w:hAnsi="Times New Roman"/>
          <w:noProof/>
          <w:sz w:val="24"/>
          <w:szCs w:val="24"/>
        </w:rPr>
        <w:t>1.09</w:t>
      </w:r>
      <w:r w:rsidRPr="001401DA">
        <w:rPr>
          <w:rFonts w:ascii="Times New Roman" w:hAnsi="Times New Roman"/>
          <w:noProof/>
          <w:sz w:val="24"/>
          <w:szCs w:val="24"/>
        </w:rPr>
        <w:t xml:space="preserve"> </w:t>
      </w:r>
      <w:r>
        <w:rPr>
          <w:rFonts w:ascii="Times New Roman" w:hAnsi="Times New Roman"/>
          <w:noProof/>
          <w:sz w:val="24"/>
          <w:szCs w:val="24"/>
        </w:rPr>
        <w:t>mL</w:t>
      </w:r>
      <w:r w:rsidRPr="001401DA">
        <w:rPr>
          <w:rFonts w:ascii="Times New Roman" w:hAnsi="Times New Roman"/>
          <w:noProof/>
          <w:sz w:val="24"/>
          <w:szCs w:val="24"/>
        </w:rPr>
        <w:t>, 0.02</w:t>
      </w:r>
      <w:r>
        <w:rPr>
          <w:rFonts w:ascii="Times New Roman" w:hAnsi="Times New Roman"/>
          <w:noProof/>
          <w:sz w:val="24"/>
          <w:szCs w:val="24"/>
        </w:rPr>
        <w:t>6</w:t>
      </w:r>
      <w:r w:rsidRPr="001401DA">
        <w:rPr>
          <w:rFonts w:ascii="Times New Roman" w:hAnsi="Times New Roman"/>
          <w:noProof/>
          <w:sz w:val="24"/>
          <w:szCs w:val="24"/>
        </w:rPr>
        <w:t xml:space="preserve"> mol) dissolved in </w:t>
      </w:r>
      <w:r w:rsidR="00633D24">
        <w:rPr>
          <w:rFonts w:ascii="Times New Roman" w:hAnsi="Times New Roman"/>
          <w:noProof/>
          <w:sz w:val="24"/>
          <w:szCs w:val="24"/>
        </w:rPr>
        <w:t>DCE</w:t>
      </w:r>
      <w:r w:rsidRPr="001401DA">
        <w:rPr>
          <w:rFonts w:ascii="Times New Roman" w:hAnsi="Times New Roman"/>
          <w:noProof/>
          <w:sz w:val="24"/>
          <w:szCs w:val="24"/>
        </w:rPr>
        <w:t xml:space="preserve"> (100 mL). These two pump out-put is further connected with the T</w:t>
      </w:r>
      <w:r w:rsidRPr="00C3779C">
        <w:rPr>
          <w:rFonts w:ascii="Times New Roman" w:hAnsi="Times New Roman"/>
          <w:noProof/>
          <w:sz w:val="24"/>
          <w:szCs w:val="24"/>
          <w:vertAlign w:val="subscript"/>
        </w:rPr>
        <w:t>1</w:t>
      </w:r>
      <w:r w:rsidRPr="001401DA">
        <w:rPr>
          <w:rFonts w:ascii="Times New Roman" w:hAnsi="Times New Roman"/>
          <w:noProof/>
          <w:sz w:val="24"/>
          <w:szCs w:val="24"/>
        </w:rPr>
        <w:t xml:space="preserve">-mixer and pumps were running with the </w:t>
      </w:r>
      <w:r w:rsidR="00017039" w:rsidRPr="001401DA">
        <w:rPr>
          <w:rFonts w:ascii="Times New Roman" w:hAnsi="Times New Roman"/>
          <w:noProof/>
          <w:sz w:val="24"/>
          <w:szCs w:val="24"/>
        </w:rPr>
        <w:t xml:space="preserve">flow rate </w:t>
      </w:r>
      <w:r w:rsidR="00017039">
        <w:rPr>
          <w:rFonts w:ascii="Times New Roman" w:hAnsi="Times New Roman"/>
          <w:noProof/>
          <w:sz w:val="24"/>
          <w:szCs w:val="24"/>
        </w:rPr>
        <w:t>31</w:t>
      </w:r>
      <w:r w:rsidRPr="001401DA">
        <w:rPr>
          <w:rFonts w:ascii="Times New Roman" w:hAnsi="Times New Roman"/>
          <w:noProof/>
          <w:sz w:val="24"/>
          <w:szCs w:val="24"/>
        </w:rPr>
        <w:t xml:space="preserve"> </w:t>
      </w:r>
      <w:r w:rsidRPr="00C3779C">
        <w:rPr>
          <w:rFonts w:ascii="Symbol" w:hAnsi="Symbol"/>
          <w:noProof/>
          <w:sz w:val="24"/>
          <w:szCs w:val="24"/>
        </w:rPr>
        <w:t></w:t>
      </w:r>
      <w:r w:rsidRPr="001401DA">
        <w:rPr>
          <w:rFonts w:ascii="Times New Roman" w:hAnsi="Times New Roman"/>
          <w:noProof/>
          <w:sz w:val="24"/>
          <w:szCs w:val="24"/>
        </w:rPr>
        <w:t>L/min.</w:t>
      </w:r>
      <w:r w:rsidR="00017039">
        <w:rPr>
          <w:rFonts w:ascii="Times New Roman" w:hAnsi="Times New Roman"/>
          <w:noProof/>
          <w:sz w:val="24"/>
          <w:szCs w:val="24"/>
        </w:rPr>
        <w:t xml:space="preserve"> each</w:t>
      </w:r>
      <w:r w:rsidRPr="001401DA">
        <w:rPr>
          <w:rFonts w:ascii="Times New Roman" w:hAnsi="Times New Roman"/>
          <w:noProof/>
          <w:sz w:val="24"/>
          <w:szCs w:val="24"/>
        </w:rPr>
        <w:t xml:space="preserve"> to maintain the stoichiometry and then passed through PFA tubular reactor (</w:t>
      </w:r>
      <w:r w:rsidRPr="008A2A5B">
        <w:rPr>
          <w:rFonts w:ascii="Times New Roman" w:eastAsia="Times New Roman" w:hAnsi="Times New Roman"/>
          <w:bCs/>
          <w:sz w:val="24"/>
          <w:szCs w:val="24"/>
          <w:lang w:eastAsia="en-IN"/>
        </w:rPr>
        <w:t>inner diameter = 1 mm, length = 1.3 m, volume = 1 mL</w:t>
      </w:r>
      <w:r w:rsidRPr="001401DA">
        <w:rPr>
          <w:rFonts w:ascii="Times New Roman" w:hAnsi="Times New Roman"/>
          <w:noProof/>
          <w:sz w:val="24"/>
          <w:szCs w:val="24"/>
        </w:rPr>
        <w:t>) under blue light (</w:t>
      </w:r>
      <w:r w:rsidRPr="002850DB">
        <w:rPr>
          <w:rFonts w:ascii="Times New Roman" w:hAnsi="Times New Roman"/>
          <w:noProof/>
          <w:sz w:val="24"/>
          <w:szCs w:val="24"/>
        </w:rPr>
        <w:t>73.464</w:t>
      </w:r>
      <w:r>
        <w:rPr>
          <w:rFonts w:ascii="Times New Roman" w:hAnsi="Times New Roman"/>
          <w:noProof/>
          <w:sz w:val="24"/>
          <w:szCs w:val="24"/>
        </w:rPr>
        <w:t xml:space="preserve"> </w:t>
      </w:r>
      <w:r w:rsidRPr="001401DA">
        <w:rPr>
          <w:rFonts w:ascii="Times New Roman" w:hAnsi="Times New Roman"/>
          <w:noProof/>
          <w:sz w:val="24"/>
          <w:szCs w:val="24"/>
        </w:rPr>
        <w:t xml:space="preserve">W) exposure. The room temperature of the reactor was controlled by fan attached to the bottom of the photochemical reactor. The out-put of the tubular reactor was connected with spring based back pressure regulator (~3 bar) to maintain the evaporation. First one hour of the product mixture was discarded and next 5 h of the </w:t>
      </w:r>
      <w:r w:rsidRPr="001401DA">
        <w:rPr>
          <w:rFonts w:ascii="Times New Roman" w:hAnsi="Times New Roman"/>
          <w:noProof/>
          <w:sz w:val="24"/>
          <w:szCs w:val="24"/>
        </w:rPr>
        <w:lastRenderedPageBreak/>
        <w:t>product mixture [</w:t>
      </w:r>
      <w:r w:rsidR="003A7468" w:rsidRPr="003A7468">
        <w:rPr>
          <w:rFonts w:ascii="Times New Roman" w:hAnsi="Times New Roman"/>
          <w:noProof/>
          <w:sz w:val="24"/>
          <w:szCs w:val="24"/>
        </w:rPr>
        <w:t>18.6</w:t>
      </w:r>
      <w:r w:rsidRPr="001401DA">
        <w:rPr>
          <w:rFonts w:ascii="Times New Roman" w:hAnsi="Times New Roman"/>
          <w:noProof/>
          <w:sz w:val="24"/>
          <w:szCs w:val="24"/>
        </w:rPr>
        <w:t xml:space="preserve"> mL; </w:t>
      </w:r>
      <w:r>
        <w:rPr>
          <w:rFonts w:ascii="Times New Roman" w:hAnsi="Times New Roman"/>
          <w:b/>
          <w:bCs/>
          <w:noProof/>
          <w:sz w:val="24"/>
          <w:szCs w:val="24"/>
        </w:rPr>
        <w:t>2</w:t>
      </w:r>
      <w:r w:rsidRPr="00C3779C">
        <w:rPr>
          <w:rFonts w:ascii="Times New Roman" w:hAnsi="Times New Roman"/>
          <w:b/>
          <w:bCs/>
          <w:noProof/>
          <w:sz w:val="24"/>
          <w:szCs w:val="24"/>
        </w:rPr>
        <w:t>a</w:t>
      </w:r>
      <w:r w:rsidR="003A7468">
        <w:rPr>
          <w:rFonts w:ascii="Times New Roman" w:hAnsi="Times New Roman"/>
          <w:noProof/>
          <w:sz w:val="24"/>
          <w:szCs w:val="24"/>
        </w:rPr>
        <w:t xml:space="preserve"> (0.195</w:t>
      </w:r>
      <w:r w:rsidRPr="001401DA">
        <w:rPr>
          <w:rFonts w:ascii="Times New Roman" w:hAnsi="Times New Roman"/>
          <w:noProof/>
          <w:sz w:val="24"/>
          <w:szCs w:val="24"/>
        </w:rPr>
        <w:t xml:space="preserve"> g)] was collected in HPLC bottle. The organic EtOAc phase was concentrated under reduced pressure to give the product </w:t>
      </w:r>
      <w:r>
        <w:rPr>
          <w:rFonts w:ascii="Times New Roman" w:hAnsi="Times New Roman"/>
          <w:b/>
          <w:bCs/>
          <w:noProof/>
          <w:sz w:val="24"/>
          <w:szCs w:val="24"/>
        </w:rPr>
        <w:t>13</w:t>
      </w:r>
      <w:r w:rsidRPr="00C3779C">
        <w:rPr>
          <w:rFonts w:ascii="Times New Roman" w:hAnsi="Times New Roman"/>
          <w:b/>
          <w:bCs/>
          <w:noProof/>
          <w:sz w:val="24"/>
          <w:szCs w:val="24"/>
        </w:rPr>
        <w:t>a</w:t>
      </w:r>
      <w:r w:rsidRPr="001401DA">
        <w:rPr>
          <w:rFonts w:ascii="Times New Roman" w:hAnsi="Times New Roman"/>
          <w:noProof/>
          <w:sz w:val="24"/>
          <w:szCs w:val="24"/>
        </w:rPr>
        <w:t xml:space="preserve"> (</w:t>
      </w:r>
      <w:r w:rsidR="003A7468">
        <w:rPr>
          <w:rFonts w:ascii="Times New Roman" w:hAnsi="Times New Roman"/>
          <w:noProof/>
          <w:sz w:val="24"/>
          <w:szCs w:val="24"/>
        </w:rPr>
        <w:t>0.190</w:t>
      </w:r>
      <w:r w:rsidRPr="001401DA">
        <w:rPr>
          <w:rFonts w:ascii="Times New Roman" w:hAnsi="Times New Roman"/>
          <w:noProof/>
          <w:sz w:val="24"/>
          <w:szCs w:val="24"/>
        </w:rPr>
        <w:t>g in 5 h, 9</w:t>
      </w:r>
      <w:r>
        <w:rPr>
          <w:rFonts w:ascii="Times New Roman" w:hAnsi="Times New Roman"/>
          <w:noProof/>
          <w:sz w:val="24"/>
          <w:szCs w:val="24"/>
        </w:rPr>
        <w:t>1</w:t>
      </w:r>
      <w:r w:rsidRPr="001401DA">
        <w:rPr>
          <w:rFonts w:ascii="Times New Roman" w:hAnsi="Times New Roman"/>
          <w:noProof/>
          <w:sz w:val="24"/>
          <w:szCs w:val="24"/>
        </w:rPr>
        <w:t>%)</w:t>
      </w:r>
      <w:r>
        <w:rPr>
          <w:rFonts w:ascii="Times New Roman" w:hAnsi="Times New Roman"/>
          <w:color w:val="000000" w:themeColor="text1"/>
          <w:sz w:val="24"/>
          <w:szCs w:val="24"/>
        </w:rPr>
        <w:t xml:space="preserve"> </w:t>
      </w:r>
      <w:r>
        <w:rPr>
          <w:rFonts w:ascii="Times New Roman" w:hAnsi="Times New Roman"/>
          <w:sz w:val="24"/>
          <w:szCs w:val="24"/>
        </w:rPr>
        <w:t xml:space="preserve">as a colourless oil.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Pr>
          <w:rFonts w:ascii="Times New Roman" w:hAnsi="Times New Roman"/>
          <w:b/>
          <w:color w:val="0000CC"/>
          <w:sz w:val="24"/>
          <w:szCs w:val="24"/>
        </w:rPr>
        <w:t>(5</w:t>
      </w:r>
      <w:r w:rsidRPr="004D0CCD">
        <w:rPr>
          <w:rFonts w:ascii="Times New Roman" w:hAnsi="Times New Roman"/>
          <w:b/>
          <w:color w:val="0000CC"/>
          <w:sz w:val="24"/>
          <w:szCs w:val="24"/>
        </w:rPr>
        <w:t>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pt-BR"/>
        </w:rPr>
        <w:t>δ</w:t>
      </w:r>
      <w:r w:rsidRPr="009D0D6A">
        <w:rPr>
          <w:rFonts w:ascii="Times New Roman" w:hAnsi="Times New Roman"/>
          <w:bCs/>
          <w:sz w:val="24"/>
          <w:szCs w:val="24"/>
        </w:rPr>
        <w:t xml:space="preserve"> 7.70 – 7.67 (m, 2H), 7.32 – 7.30 (m, 2H), 4.00 (s, 3H), 2.38 (s, 3H).</w:t>
      </w:r>
      <w:r w:rsidRPr="009D0D6A">
        <w:rPr>
          <w:rFonts w:ascii="Times New Roman" w:hAnsi="Times New Roman"/>
          <w:sz w:val="24"/>
          <w:szCs w:val="24"/>
        </w:rPr>
        <w:t xml:space="preserve"> </w:t>
      </w:r>
      <w:r w:rsidRPr="004D0CCD">
        <w:rPr>
          <w:rFonts w:ascii="Times New Roman" w:hAnsi="Times New Roman"/>
          <w:b/>
          <w:bCs/>
          <w:color w:val="0000CC"/>
          <w:sz w:val="24"/>
          <w:szCs w:val="24"/>
          <w:vertAlign w:val="superscript"/>
        </w:rPr>
        <w:t>13</w:t>
      </w:r>
      <w:r w:rsidRPr="004D0CCD">
        <w:rPr>
          <w:rFonts w:ascii="Times New Roman" w:hAnsi="Times New Roman"/>
          <w:b/>
          <w:bCs/>
          <w:color w:val="0000CC"/>
          <w:sz w:val="24"/>
          <w:szCs w:val="24"/>
        </w:rPr>
        <w:t>C NMR</w:t>
      </w:r>
      <w:r w:rsidRPr="004D0CCD">
        <w:rPr>
          <w:rFonts w:ascii="Times New Roman" w:hAnsi="Times New Roman"/>
          <w:color w:val="0000CC"/>
          <w:sz w:val="24"/>
          <w:szCs w:val="24"/>
        </w:rPr>
        <w:t xml:space="preserve"> </w:t>
      </w:r>
      <w:r>
        <w:rPr>
          <w:rFonts w:ascii="Times New Roman" w:hAnsi="Times New Roman"/>
          <w:b/>
          <w:color w:val="0000CC"/>
          <w:sz w:val="24"/>
          <w:szCs w:val="24"/>
        </w:rPr>
        <w:t>(126</w:t>
      </w:r>
      <w:r w:rsidRPr="004D0CCD">
        <w:rPr>
          <w:rFonts w:ascii="Times New Roman" w:hAnsi="Times New Roman"/>
          <w:b/>
          <w:color w:val="0000CC"/>
          <w:sz w:val="24"/>
          <w:szCs w:val="24"/>
        </w:rPr>
        <w:t xml:space="preserve">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el-GR"/>
        </w:rPr>
        <w:t xml:space="preserve">δ </w:t>
      </w:r>
      <w:r w:rsidRPr="002850DB">
        <w:rPr>
          <w:rFonts w:ascii="Times New Roman" w:hAnsi="Times New Roman"/>
          <w:bCs/>
          <w:sz w:val="24"/>
          <w:szCs w:val="24"/>
          <w:lang w:val="el-GR"/>
        </w:rPr>
        <w:t>154.28, 151.75, 131.56, 130.07, 129.22, 128.5</w:t>
      </w:r>
      <w:r>
        <w:rPr>
          <w:rFonts w:ascii="Times New Roman" w:hAnsi="Times New Roman"/>
          <w:bCs/>
          <w:sz w:val="24"/>
          <w:szCs w:val="24"/>
          <w:lang w:val="el-GR"/>
        </w:rPr>
        <w:t>6, 126.01, 113.27, 59.84, 14.11.</w:t>
      </w:r>
      <w:r>
        <w:rPr>
          <w:rFonts w:ascii="Times New Roman" w:hAnsi="Times New Roman"/>
          <w:sz w:val="24"/>
          <w:szCs w:val="24"/>
          <w:lang w:val="el-GR"/>
        </w:rPr>
        <w:t xml:space="preserve"> </w:t>
      </w:r>
      <w:r w:rsidRPr="004D0CCD">
        <w:rPr>
          <w:rFonts w:ascii="Times New Roman" w:hAnsi="Times New Roman"/>
          <w:b/>
          <w:color w:val="0000CC"/>
          <w:sz w:val="24"/>
          <w:szCs w:val="24"/>
        </w:rPr>
        <w:t>IR (</w:t>
      </w:r>
      <w:r w:rsidRPr="004D0CCD">
        <w:rPr>
          <w:rFonts w:ascii="Symbol" w:hAnsi="Symbol"/>
          <w:b/>
          <w:color w:val="0000CC"/>
          <w:sz w:val="24"/>
          <w:szCs w:val="24"/>
        </w:rPr>
        <w:t></w:t>
      </w:r>
      <w:r w:rsidRPr="004D0CCD">
        <w:rPr>
          <w:rFonts w:ascii="Times New Roman" w:hAnsi="Times New Roman"/>
          <w:b/>
          <w:color w:val="0000CC"/>
          <w:sz w:val="24"/>
          <w:szCs w:val="24"/>
          <w:vertAlign w:val="subscript"/>
        </w:rPr>
        <w:t>max</w:t>
      </w:r>
      <w:r w:rsidRPr="004D0CCD">
        <w:rPr>
          <w:rFonts w:ascii="Times New Roman" w:hAnsi="Times New Roman"/>
          <w:b/>
          <w:color w:val="0000CC"/>
          <w:sz w:val="24"/>
          <w:szCs w:val="24"/>
        </w:rPr>
        <w:t>):</w:t>
      </w:r>
      <w:r w:rsidRPr="004D0CCD">
        <w:rPr>
          <w:rFonts w:ascii="Times New Roman" w:hAnsi="Times New Roman"/>
          <w:color w:val="0000CC"/>
          <w:sz w:val="24"/>
          <w:szCs w:val="24"/>
        </w:rPr>
        <w:t xml:space="preserve"> </w:t>
      </w:r>
      <w:r w:rsidRPr="00012A00">
        <w:rPr>
          <w:rFonts w:ascii="Times New Roman" w:hAnsi="Times New Roman"/>
          <w:sz w:val="24"/>
          <w:szCs w:val="24"/>
        </w:rPr>
        <w:t>3019.92, 1741.94, 1646.73, 1214.78, 1013.60,745.47</w:t>
      </w:r>
      <w:r>
        <w:rPr>
          <w:rFonts w:ascii="Times New Roman" w:hAnsi="Times New Roman"/>
          <w:sz w:val="24"/>
          <w:szCs w:val="24"/>
        </w:rPr>
        <w:t xml:space="preserve">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4E653E">
        <w:rPr>
          <w:rFonts w:ascii="Times New Roman" w:hAnsi="Times New Roman"/>
          <w:b/>
          <w:sz w:val="24"/>
          <w:szCs w:val="24"/>
        </w:rPr>
        <w:t xml:space="preserve"> </w:t>
      </w:r>
      <w:r w:rsidRPr="00CF7248">
        <w:rPr>
          <w:rFonts w:ascii="Times New Roman" w:hAnsi="Times New Roman"/>
          <w:b/>
          <w:sz w:val="24"/>
          <w:szCs w:val="24"/>
        </w:rPr>
        <w:t>C</w:t>
      </w:r>
      <w:r>
        <w:rPr>
          <w:rFonts w:ascii="Times New Roman" w:hAnsi="Times New Roman"/>
          <w:b/>
          <w:sz w:val="24"/>
          <w:szCs w:val="24"/>
          <w:vertAlign w:val="subscript"/>
        </w:rPr>
        <w:t>11</w:t>
      </w:r>
      <w:r w:rsidRPr="00CF7248">
        <w:rPr>
          <w:rFonts w:ascii="Times New Roman" w:hAnsi="Times New Roman"/>
          <w:b/>
          <w:sz w:val="24"/>
          <w:szCs w:val="24"/>
        </w:rPr>
        <w:t>H</w:t>
      </w:r>
      <w:r>
        <w:rPr>
          <w:rFonts w:ascii="Times New Roman" w:hAnsi="Times New Roman"/>
          <w:b/>
          <w:sz w:val="24"/>
          <w:szCs w:val="24"/>
          <w:vertAlign w:val="subscript"/>
        </w:rPr>
        <w:t>1</w:t>
      </w:r>
      <w:r w:rsidR="00782661">
        <w:rPr>
          <w:rFonts w:ascii="Times New Roman" w:hAnsi="Times New Roman"/>
          <w:b/>
          <w:sz w:val="24"/>
          <w:szCs w:val="24"/>
          <w:vertAlign w:val="subscript"/>
        </w:rPr>
        <w:t>1</w:t>
      </w:r>
      <w:r w:rsidRPr="00CF7248">
        <w:rPr>
          <w:rFonts w:ascii="Times New Roman" w:hAnsi="Times New Roman"/>
          <w:b/>
          <w:sz w:val="24"/>
          <w:szCs w:val="24"/>
        </w:rPr>
        <w:t>Cl</w:t>
      </w:r>
      <w:r>
        <w:rPr>
          <w:rFonts w:ascii="Times New Roman" w:hAnsi="Times New Roman"/>
          <w:b/>
          <w:sz w:val="24"/>
          <w:szCs w:val="24"/>
        </w:rPr>
        <w:t>N</w:t>
      </w:r>
      <w:r w:rsidRPr="00CF7248">
        <w:rPr>
          <w:rFonts w:ascii="Times New Roman" w:hAnsi="Times New Roman"/>
          <w:b/>
          <w:sz w:val="24"/>
          <w:szCs w:val="24"/>
        </w:rPr>
        <w:t>O</w:t>
      </w:r>
      <w:r w:rsidRPr="00CF7248">
        <w:rPr>
          <w:rFonts w:ascii="Times New Roman" w:hAnsi="Times New Roman"/>
          <w:b/>
          <w:sz w:val="24"/>
          <w:szCs w:val="24"/>
          <w:vertAlign w:val="subscript"/>
        </w:rPr>
        <w:t>2</w:t>
      </w:r>
      <w:r w:rsidRPr="00CF7248">
        <w:rPr>
          <w:rFonts w:ascii="Times New Roman" w:hAnsi="Times New Roman"/>
          <w:b/>
          <w:sz w:val="24"/>
          <w:szCs w:val="24"/>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Pr="00012A00">
        <w:rPr>
          <w:rFonts w:ascii="Times New Roman" w:hAnsi="Times New Roman"/>
          <w:sz w:val="24"/>
          <w:szCs w:val="24"/>
        </w:rPr>
        <w:t>22</w:t>
      </w:r>
      <w:r w:rsidR="00782661">
        <w:rPr>
          <w:rFonts w:ascii="Times New Roman" w:hAnsi="Times New Roman"/>
          <w:sz w:val="24"/>
          <w:szCs w:val="24"/>
        </w:rPr>
        <w:t>4</w:t>
      </w:r>
      <w:r w:rsidRPr="00012A00">
        <w:rPr>
          <w:rFonts w:ascii="Times New Roman" w:hAnsi="Times New Roman"/>
          <w:sz w:val="24"/>
          <w:szCs w:val="24"/>
        </w:rPr>
        <w:t>.04</w:t>
      </w:r>
      <w:r w:rsidR="00782661">
        <w:rPr>
          <w:rFonts w:ascii="Times New Roman" w:hAnsi="Times New Roman"/>
          <w:sz w:val="24"/>
          <w:szCs w:val="24"/>
        </w:rPr>
        <w:t>73</w:t>
      </w:r>
      <w:r>
        <w:rPr>
          <w:rFonts w:ascii="Times New Roman" w:hAnsi="Times New Roman"/>
          <w:sz w:val="24"/>
          <w:szCs w:val="24"/>
        </w:rPr>
        <w:t xml:space="preserve">, </w:t>
      </w:r>
      <w:r w:rsidRPr="007516D6">
        <w:rPr>
          <w:rFonts w:ascii="Times New Roman" w:hAnsi="Times New Roman"/>
          <w:sz w:val="24"/>
          <w:szCs w:val="24"/>
        </w:rPr>
        <w:t xml:space="preserve">found </w:t>
      </w:r>
      <w:r w:rsidRPr="00012A00">
        <w:rPr>
          <w:rFonts w:ascii="Times New Roman" w:hAnsi="Times New Roman"/>
          <w:color w:val="000000" w:themeColor="text1"/>
          <w:sz w:val="24"/>
          <w:szCs w:val="24"/>
        </w:rPr>
        <w:t>224.0451.</w:t>
      </w:r>
      <w:r w:rsidRPr="00012A00">
        <w:rPr>
          <w:rFonts w:ascii="Times New Roman" w:hAnsi="Times New Roman"/>
          <w:color w:val="000000" w:themeColor="text1"/>
          <w:sz w:val="24"/>
          <w:szCs w:val="24"/>
          <w:lang w:val="en-US"/>
        </w:rPr>
        <w:t xml:space="preserve"> </w:t>
      </w:r>
      <w:r w:rsidR="00163749" w:rsidRPr="000B724A">
        <w:rPr>
          <w:rFonts w:ascii="Times New Roman" w:hAnsi="Times New Roman"/>
          <w:sz w:val="24"/>
          <w:szCs w:val="24"/>
        </w:rPr>
        <w:t>Verified the analytical data with those reported in the literature.</w:t>
      </w:r>
      <w:r w:rsidR="00163749">
        <w:rPr>
          <w:rFonts w:ascii="Times New Roman" w:hAnsi="Times New Roman"/>
          <w:sz w:val="24"/>
          <w:szCs w:val="24"/>
          <w:lang w:val="pt-BR"/>
        </w:rPr>
        <w:fldChar w:fldCharType="begin"/>
      </w:r>
      <w:r w:rsidR="00F5024F">
        <w:rPr>
          <w:rFonts w:ascii="Times New Roman" w:hAnsi="Times New Roman"/>
          <w:sz w:val="24"/>
          <w:szCs w:val="24"/>
          <w:lang w:val="pt-BR"/>
        </w:rPr>
        <w:instrText xml:space="preserve"> ADDIN EN.CITE &lt;EndNote&gt;&lt;Cite&gt;&lt;Author&gt;Saha&lt;/Author&gt;&lt;Year&gt;2023&lt;/Year&gt;&lt;RecNum&gt;9&lt;/RecNum&gt;&lt;DisplayText&gt;&lt;style face="superscript"&gt;21&lt;/style&gt;&lt;/DisplayText&gt;&lt;record&gt;&lt;rec-number&gt;9&lt;/rec-number&gt;&lt;foreign-keys&gt;&lt;key app="EN" db-id="w5ws9pxv55x52wexfxh5f9rawfxe5t5a95vf" timestamp="1718336059"&gt;9&lt;/key&gt;&lt;/foreign-keys&gt;&lt;ref-type name="Journal Article"&gt;17&lt;/ref-type&gt;&lt;contributors&gt;&lt;authors&gt;&lt;author&gt;Saha, Argha&lt;/author&gt;&lt;author&gt;Sen, Chiranjit&lt;/author&gt;&lt;author&gt;Guin, Srimanta&lt;/author&gt;&lt;author&gt;Das, Chandan&lt;/author&gt;&lt;author&gt;Maiti, Debajit&lt;/author&gt;&lt;author&gt;Sen, Subhabrata&lt;/author&gt;&lt;author&gt;Maiti, Debabrata&lt;/author&gt;&lt;/authors&gt;&lt;/contributors&gt;&lt;titles&gt;&lt;title&gt;Photoinduced [3+2] Cycloaddition of Carbenes and Nitriles: A Versatile Approach to Oxazole Synthesis&lt;/title&gt;&lt;secondary-title&gt;Angewandte Chemie International Edition&lt;/secondary-title&gt;&lt;/titles&gt;&lt;periodical&gt;&lt;full-title&gt;Angewandte Chemie International Edition&lt;/full-title&gt;&lt;/periodical&gt;&lt;pages&gt;e202308916&lt;/pages&gt;&lt;volume&gt;62&lt;/volume&gt;&lt;number&gt;48&lt;/number&gt;&lt;dates&gt;&lt;year&gt;2023&lt;/year&gt;&lt;/dates&gt;&lt;isbn&gt;1433-7851&lt;/isbn&gt;&lt;urls&gt;&lt;related-urls&gt;&lt;url&gt;https://onlinelibrary.wiley.com/doi/abs/10.1002/anie.202308916&lt;/url&gt;&lt;/related-urls&gt;&lt;/urls&gt;&lt;electronic-resource-num&gt;https://doi.org/10.1002/anie.202308916&lt;/electronic-resource-num&gt;&lt;/record&gt;&lt;/Cite&gt;&lt;/EndNote&gt;</w:instrText>
      </w:r>
      <w:r w:rsidR="00163749">
        <w:rPr>
          <w:rFonts w:ascii="Times New Roman" w:hAnsi="Times New Roman"/>
          <w:sz w:val="24"/>
          <w:szCs w:val="24"/>
          <w:lang w:val="pt-BR"/>
        </w:rPr>
        <w:fldChar w:fldCharType="separate"/>
      </w:r>
      <w:r w:rsidR="00F5024F" w:rsidRPr="00F5024F">
        <w:rPr>
          <w:rFonts w:ascii="Times New Roman" w:hAnsi="Times New Roman"/>
          <w:noProof/>
          <w:sz w:val="24"/>
          <w:szCs w:val="24"/>
          <w:vertAlign w:val="superscript"/>
          <w:lang w:val="pt-BR"/>
        </w:rPr>
        <w:t>21</w:t>
      </w:r>
      <w:r w:rsidR="00163749">
        <w:rPr>
          <w:rFonts w:ascii="Times New Roman" w:hAnsi="Times New Roman"/>
          <w:sz w:val="24"/>
          <w:szCs w:val="24"/>
          <w:lang w:val="pt-BR"/>
        </w:rPr>
        <w:fldChar w:fldCharType="end"/>
      </w:r>
    </w:p>
    <w:p w14:paraId="7DE14E14" w14:textId="77777777" w:rsidR="003A7468" w:rsidRPr="00F828AE" w:rsidRDefault="003A7468" w:rsidP="00C019E6">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 calculation:</w:t>
      </w:r>
    </w:p>
    <w:p w14:paraId="477D5492"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values of the number of incident photons (N</w:t>
      </w:r>
      <w:r w:rsidRPr="00F828AE">
        <w:rPr>
          <w:rFonts w:ascii="Times New Roman" w:hAnsi="Times New Roman"/>
          <w:iCs/>
          <w:color w:val="000000" w:themeColor="text1"/>
          <w:sz w:val="24"/>
          <w:szCs w:val="24"/>
          <w:vertAlign w:val="subscript"/>
        </w:rPr>
        <w:t>photons</w:t>
      </w:r>
      <w:r w:rsidRPr="00F828AE">
        <w:rPr>
          <w:rFonts w:ascii="Times New Roman" w:hAnsi="Times New Roman"/>
          <w:iCs/>
          <w:color w:val="000000" w:themeColor="text1"/>
          <w:sz w:val="24"/>
          <w:szCs w:val="24"/>
        </w:rPr>
        <w:t>) were calculated using the following</w:t>
      </w:r>
    </w:p>
    <w:p w14:paraId="2E222FE5"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equations. Here,</w:t>
      </w:r>
    </w:p>
    <w:p w14:paraId="70942946" w14:textId="77777777" w:rsidR="003A7468" w:rsidRPr="00F828AE" w:rsidRDefault="001B6489" w:rsidP="00C019E6">
      <w:pPr>
        <w:autoSpaceDE w:val="0"/>
        <w:autoSpaceDN w:val="0"/>
        <w:spacing w:line="36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Pλt</m:t>
              </m:r>
            </m:num>
            <m:den>
              <m:r>
                <w:rPr>
                  <w:rFonts w:ascii="Cambria Math" w:hAnsi="Cambria Math"/>
                  <w:color w:val="000000" w:themeColor="text1"/>
                  <w:sz w:val="24"/>
                  <w:szCs w:val="24"/>
                </w:rPr>
                <m:t>hc</m:t>
              </m:r>
            </m:den>
          </m:f>
        </m:oMath>
      </m:oMathPara>
    </w:p>
    <w:p w14:paraId="7F004E66"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vertAlign w:val="superscript"/>
        </w:rPr>
      </w:pPr>
      <w:r w:rsidRPr="00F828AE">
        <w:rPr>
          <w:rFonts w:ascii="Times New Roman" w:hAnsi="Times New Roman"/>
          <w:iCs/>
          <w:color w:val="000000" w:themeColor="text1"/>
          <w:sz w:val="24"/>
          <w:szCs w:val="24"/>
        </w:rPr>
        <w:t>Area of lamp (a) = 448 cm</w:t>
      </w:r>
      <w:r w:rsidRPr="00F828AE">
        <w:rPr>
          <w:rFonts w:ascii="Times New Roman" w:hAnsi="Times New Roman"/>
          <w:iCs/>
          <w:color w:val="000000" w:themeColor="text1"/>
          <w:sz w:val="24"/>
          <w:szCs w:val="24"/>
          <w:vertAlign w:val="superscript"/>
        </w:rPr>
        <w:t>2</w:t>
      </w:r>
      <w:r w:rsidRPr="00F828AE">
        <w:rPr>
          <w:rFonts w:ascii="Times New Roman" w:hAnsi="Times New Roman"/>
          <w:iCs/>
          <w:color w:val="000000" w:themeColor="text1"/>
          <w:sz w:val="24"/>
          <w:szCs w:val="24"/>
        </w:rPr>
        <w:t xml:space="preserve"> = 352 x 10</w:t>
      </w:r>
      <w:r w:rsidRPr="00F828AE">
        <w:rPr>
          <w:rFonts w:ascii="Times New Roman" w:hAnsi="Times New Roman"/>
          <w:iCs/>
          <w:color w:val="000000" w:themeColor="text1"/>
          <w:sz w:val="24"/>
          <w:szCs w:val="24"/>
          <w:vertAlign w:val="superscript"/>
        </w:rPr>
        <w:t>-4</w:t>
      </w:r>
      <w:r w:rsidRPr="00F828AE">
        <w:rPr>
          <w:rFonts w:ascii="Times New Roman" w:hAnsi="Times New Roman"/>
          <w:iCs/>
          <w:color w:val="000000" w:themeColor="text1"/>
          <w:sz w:val="24"/>
          <w:szCs w:val="24"/>
        </w:rPr>
        <w:t xml:space="preserve"> m</w:t>
      </w:r>
      <w:r w:rsidRPr="00F828AE">
        <w:rPr>
          <w:rFonts w:ascii="Times New Roman" w:hAnsi="Times New Roman"/>
          <w:iCs/>
          <w:color w:val="000000" w:themeColor="text1"/>
          <w:sz w:val="24"/>
          <w:szCs w:val="24"/>
          <w:vertAlign w:val="superscript"/>
        </w:rPr>
        <w:t xml:space="preserve">2 </w:t>
      </w:r>
    </w:p>
    <w:p w14:paraId="49CC9584" w14:textId="09DFBE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Power of the light (p)</w:t>
      </w:r>
      <w:r w:rsidRPr="00F828AE">
        <w:rPr>
          <w:rFonts w:ascii="Times New Roman" w:hAnsi="Times New Roman"/>
          <w:iCs/>
          <w:color w:val="000000" w:themeColor="text1"/>
          <w:sz w:val="24"/>
          <w:szCs w:val="24"/>
          <w:vertAlign w:val="superscript"/>
        </w:rPr>
        <w:t xml:space="preserve"> </w:t>
      </w:r>
      <w:r w:rsidR="008E7C2E">
        <w:rPr>
          <w:rFonts w:ascii="Times New Roman" w:hAnsi="Times New Roman"/>
          <w:iCs/>
          <w:color w:val="000000" w:themeColor="text1"/>
          <w:sz w:val="24"/>
          <w:szCs w:val="24"/>
        </w:rPr>
        <w:t>= 70W = 70</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𝐽</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𝑠</w:t>
      </w:r>
      <w:r w:rsidRPr="00F828AE">
        <w:rPr>
          <w:rFonts w:ascii="Times New Roman" w:hAnsi="Times New Roman"/>
          <w:iCs/>
          <w:color w:val="000000" w:themeColor="text1"/>
          <w:sz w:val="24"/>
          <w:szCs w:val="24"/>
          <w:vertAlign w:val="superscript"/>
        </w:rPr>
        <w:t>­1</w:t>
      </w:r>
    </w:p>
    <w:p w14:paraId="4890C989"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λ = Wavelength of the light (420 nm) = 420 x 10</w:t>
      </w:r>
      <w:r w:rsidRPr="00F828AE">
        <w:rPr>
          <w:rFonts w:ascii="Times New Roman" w:hAnsi="Times New Roman"/>
          <w:iCs/>
          <w:color w:val="000000" w:themeColor="text1"/>
          <w:sz w:val="24"/>
          <w:szCs w:val="24"/>
          <w:vertAlign w:val="superscript"/>
        </w:rPr>
        <w:t xml:space="preserve">-9 </w:t>
      </w:r>
      <w:r w:rsidRPr="00F828AE">
        <w:rPr>
          <w:rFonts w:ascii="Times New Roman" w:hAnsi="Times New Roman"/>
          <w:iCs/>
          <w:color w:val="000000" w:themeColor="text1"/>
          <w:sz w:val="24"/>
          <w:szCs w:val="24"/>
        </w:rPr>
        <w:t>m</w:t>
      </w:r>
    </w:p>
    <w:p w14:paraId="75906BC7"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 = Duration of irradiation time, 5 h = 18000 s,</w:t>
      </w:r>
    </w:p>
    <w:p w14:paraId="4083976C"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h = Planck’s constant = 6.626 x 10</w:t>
      </w:r>
      <w:r w:rsidRPr="00F828AE">
        <w:rPr>
          <w:rFonts w:ascii="Times New Roman" w:hAnsi="Times New Roman"/>
          <w:iCs/>
          <w:color w:val="000000" w:themeColor="text1"/>
          <w:sz w:val="24"/>
          <w:szCs w:val="24"/>
          <w:vertAlign w:val="superscript"/>
        </w:rPr>
        <w:t>-34</w:t>
      </w:r>
      <w:r w:rsidRPr="00F828AE">
        <w:rPr>
          <w:rFonts w:ascii="Times New Roman" w:hAnsi="Times New Roman"/>
          <w:iCs/>
          <w:color w:val="000000" w:themeColor="text1"/>
          <w:sz w:val="24"/>
          <w:szCs w:val="24"/>
        </w:rPr>
        <w:t xml:space="preserve"> J s</w:t>
      </w:r>
    </w:p>
    <w:p w14:paraId="1354D3E4" w14:textId="77777777" w:rsidR="003A7468" w:rsidRPr="00F828AE" w:rsidRDefault="003A7468" w:rsidP="00C019E6">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iCs/>
          <w:color w:val="000000" w:themeColor="text1"/>
          <w:sz w:val="24"/>
          <w:szCs w:val="24"/>
        </w:rPr>
        <w:t>c = Velocity of light = 3 x 10</w:t>
      </w:r>
      <w:r w:rsidRPr="00F828AE">
        <w:rPr>
          <w:rFonts w:ascii="Times New Roman" w:hAnsi="Times New Roman"/>
          <w:iCs/>
          <w:color w:val="000000" w:themeColor="text1"/>
          <w:sz w:val="24"/>
          <w:szCs w:val="24"/>
          <w:vertAlign w:val="superscript"/>
        </w:rPr>
        <w:t>8</w:t>
      </w:r>
      <w:r w:rsidRPr="00F828AE">
        <w:rPr>
          <w:rFonts w:ascii="Times New Roman" w:hAnsi="Times New Roman"/>
          <w:iCs/>
          <w:color w:val="000000" w:themeColor="text1"/>
          <w:sz w:val="24"/>
          <w:szCs w:val="24"/>
        </w:rPr>
        <w:t xml:space="preserve"> m s</w:t>
      </w:r>
      <w:r w:rsidRPr="00F828AE">
        <w:rPr>
          <w:rFonts w:ascii="Times New Roman" w:hAnsi="Times New Roman"/>
          <w:b/>
          <w:iCs/>
          <w:color w:val="000000" w:themeColor="text1"/>
          <w:sz w:val="24"/>
          <w:szCs w:val="24"/>
          <w:vertAlign w:val="superscript"/>
        </w:rPr>
        <w:t>-1</w:t>
      </w:r>
    </w:p>
    <w:p w14:paraId="38519A82"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w:r>
        <w:rPr>
          <w:rFonts w:ascii="Times New Roman" w:hAnsi="Times New Roman"/>
          <w:iCs/>
          <w:color w:val="000000" w:themeColor="text1"/>
          <w:sz w:val="24"/>
          <w:szCs w:val="24"/>
        </w:rPr>
        <w:t>No of photons incident</w:t>
      </w:r>
      <w:r w:rsidRPr="00F828AE">
        <w:rPr>
          <w:rFonts w:ascii="Times New Roman" w:hAnsi="Times New Roman"/>
          <w:iCs/>
          <w:color w:val="000000" w:themeColor="text1"/>
          <w:sz w:val="24"/>
          <w:szCs w:val="24"/>
        </w:rPr>
        <w:t xml:space="preserve"> </w:t>
      </w:r>
    </w:p>
    <w:p w14:paraId="2DA14E69" w14:textId="387BA7F9" w:rsidR="003A7468" w:rsidRPr="00F828AE" w:rsidRDefault="001B6489" w:rsidP="00C019E6">
      <w:pPr>
        <w:autoSpaceDE w:val="0"/>
        <w:autoSpaceDN w:val="0"/>
        <w:spacing w:line="36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 xml:space="preserve">70 J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r>
                <m:rPr>
                  <m:sty m:val="p"/>
                </m:rPr>
                <w:rPr>
                  <w:rFonts w:ascii="Cambria Math" w:hAnsi="Cambria Math"/>
                  <w:color w:val="000000" w:themeColor="text1"/>
                  <w:sz w:val="24"/>
                  <w:szCs w:val="24"/>
                  <w:vertAlign w:val="superscript"/>
                </w:rPr>
                <m:t xml:space="preserve"> ×420× </m:t>
              </m:r>
              <m:sSup>
                <m:sSupPr>
                  <m:ctrlPr>
                    <w:rPr>
                      <w:rFonts w:ascii="Cambria Math" w:hAnsi="Cambria Math"/>
                      <w:iCs/>
                      <w:color w:val="000000" w:themeColor="text1"/>
                      <w:sz w:val="24"/>
                      <w:szCs w:val="24"/>
                      <w:vertAlign w:val="superscript"/>
                    </w:rPr>
                  </m:ctrlPr>
                </m:sSupPr>
                <m:e>
                  <m:r>
                    <m:rPr>
                      <m:sty m:val="p"/>
                    </m:rPr>
                    <w:rPr>
                      <w:rFonts w:ascii="Cambria Math" w:hAnsi="Cambria Math"/>
                      <w:color w:val="000000" w:themeColor="text1"/>
                      <w:sz w:val="24"/>
                      <w:szCs w:val="24"/>
                      <w:vertAlign w:val="superscript"/>
                    </w:rPr>
                    <m:t>10</m:t>
                  </m:r>
                </m:e>
                <m:sup>
                  <m:r>
                    <w:rPr>
                      <w:rFonts w:ascii="Cambria Math" w:hAnsi="Cambria Math"/>
                      <w:color w:val="000000" w:themeColor="text1"/>
                      <w:sz w:val="24"/>
                      <w:szCs w:val="24"/>
                      <w:vertAlign w:val="superscript"/>
                    </w:rPr>
                    <m:t xml:space="preserve">-9 </m:t>
                  </m:r>
                </m:sup>
              </m:sSup>
              <m:r>
                <m:rPr>
                  <m:sty m:val="p"/>
                </m:rPr>
                <w:rPr>
                  <w:rFonts w:ascii="Cambria Math" w:hAnsi="Cambria Math"/>
                  <w:color w:val="000000" w:themeColor="text1"/>
                  <w:sz w:val="24"/>
                  <w:szCs w:val="24"/>
                  <w:vertAlign w:val="superscript"/>
                </w:rPr>
                <m:t>m</m:t>
              </m:r>
              <m:r>
                <w:rPr>
                  <w:rFonts w:ascii="Cambria Math" w:hAnsi="Cambria Math"/>
                  <w:color w:val="000000" w:themeColor="text1"/>
                  <w:sz w:val="24"/>
                  <w:szCs w:val="24"/>
                </w:rPr>
                <m:t xml:space="preserve"> ×18000 s</m:t>
              </m:r>
            </m:num>
            <m:den>
              <m:r>
                <m:rPr>
                  <m:sty m:val="p"/>
                </m:rPr>
                <w:rPr>
                  <w:rFonts w:ascii="Cambria Math" w:hAnsi="Cambria Math"/>
                  <w:color w:val="000000" w:themeColor="text1"/>
                  <w:sz w:val="24"/>
                  <w:szCs w:val="24"/>
                </w:rPr>
                <m:t xml:space="preserve">6.626 ×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10</m:t>
                  </m:r>
                </m:e>
                <m:sup>
                  <m:r>
                    <w:rPr>
                      <w:rFonts w:ascii="Cambria Math" w:hAnsi="Cambria Math"/>
                      <w:color w:val="000000" w:themeColor="text1"/>
                      <w:sz w:val="24"/>
                      <w:szCs w:val="24"/>
                    </w:rPr>
                    <m:t>-34</m:t>
                  </m:r>
                </m:sup>
              </m:sSup>
              <m:r>
                <m:rPr>
                  <m:sty m:val="p"/>
                </m:rPr>
                <w:rPr>
                  <w:rFonts w:ascii="Cambria Math" w:hAnsi="Cambria Math"/>
                  <w:color w:val="000000" w:themeColor="text1"/>
                  <w:sz w:val="24"/>
                  <w:szCs w:val="24"/>
                </w:rPr>
                <m:t xml:space="preserve"> J s</m:t>
              </m:r>
              <m:r>
                <w:rPr>
                  <w:rFonts w:ascii="Cambria Math" w:hAnsi="Cambria Math"/>
                  <w:color w:val="000000" w:themeColor="text1"/>
                  <w:sz w:val="24"/>
                  <w:szCs w:val="24"/>
                </w:rPr>
                <m:t>× 3×</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8</m:t>
                  </m:r>
                </m:sup>
              </m:sSup>
              <m:r>
                <w:rPr>
                  <w:rFonts w:ascii="Cambria Math" w:hAnsi="Cambria Math"/>
                  <w:color w:val="000000" w:themeColor="text1"/>
                  <w:sz w:val="24"/>
                  <w:szCs w:val="24"/>
                </w:rPr>
                <m:t xml:space="preserve"> </m:t>
              </m:r>
              <m:r>
                <m:rPr>
                  <m:sty m:val="p"/>
                </m:rPr>
                <w:rPr>
                  <w:rFonts w:ascii="Cambria Math" w:hAnsi="Cambria Math"/>
                  <w:color w:val="000000" w:themeColor="text1"/>
                  <w:sz w:val="24"/>
                  <w:szCs w:val="24"/>
                </w:rPr>
                <m:t xml:space="preserve">m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den>
          </m:f>
        </m:oMath>
      </m:oMathPara>
    </w:p>
    <w:p w14:paraId="2049DC2D" w14:textId="77777777" w:rsidR="003A7468" w:rsidRPr="00F828AE" w:rsidRDefault="001B6489" w:rsidP="00C019E6">
      <w:pPr>
        <w:autoSpaceDE w:val="0"/>
        <w:autoSpaceDN w:val="0"/>
        <w:spacing w:line="360" w:lineRule="auto"/>
        <w:rPr>
          <w:rFonts w:ascii="Times New Roman" w:hAnsi="Times New Roman"/>
          <w:b/>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 2.6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oMath>
      </m:oMathPara>
    </w:p>
    <w:p w14:paraId="4C906F82"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m:t>
          </m:r>
          <m:f>
            <m:fPr>
              <m:ctrlPr>
                <w:rPr>
                  <w:rFonts w:ascii="Cambria Math" w:hAnsi="Cambria Math"/>
                  <w:i/>
                  <w:iCs/>
                  <w:color w:val="000000" w:themeColor="text1"/>
                  <w:sz w:val="24"/>
                  <w:szCs w:val="24"/>
                </w:rPr>
              </m:ctrlPr>
            </m:fPr>
            <m:num>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num>
            <m:den>
              <m:r>
                <w:rPr>
                  <w:rFonts w:ascii="Cambria Math" w:hAnsi="Cambria Math"/>
                  <w:color w:val="000000" w:themeColor="text1"/>
                  <w:sz w:val="24"/>
                  <w:szCs w:val="24"/>
                </w:rPr>
                <m:t>N</m:t>
              </m:r>
            </m:den>
          </m:f>
        </m:oMath>
      </m:oMathPara>
    </w:p>
    <w:p w14:paraId="5C129ACD"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[N = Avogadro’s number (6.02214 × 10</w:t>
      </w:r>
      <w:r w:rsidRPr="00F828AE">
        <w:rPr>
          <w:rFonts w:ascii="Times New Roman" w:hAnsi="Times New Roman"/>
          <w:iCs/>
          <w:color w:val="000000" w:themeColor="text1"/>
          <w:sz w:val="24"/>
          <w:szCs w:val="24"/>
          <w:vertAlign w:val="superscript"/>
        </w:rPr>
        <w:t>23</w:t>
      </w:r>
      <w:r w:rsidRPr="00F828AE">
        <w:rPr>
          <w:rFonts w:ascii="Times New Roman" w:hAnsi="Times New Roman"/>
          <w:iCs/>
          <w:color w:val="000000" w:themeColor="text1"/>
          <w:sz w:val="24"/>
          <w:szCs w:val="24"/>
        </w:rPr>
        <w:t>)]</w:t>
      </w:r>
    </w:p>
    <w:p w14:paraId="50C99CBD"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2.6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num>
            <m:den>
              <m:r>
                <m:rPr>
                  <m:sty m:val="p"/>
                </m:rPr>
                <w:rPr>
                  <w:rFonts w:ascii="Cambria Math" w:hAnsi="Cambria Math"/>
                  <w:color w:val="000000" w:themeColor="text1"/>
                  <w:sz w:val="24"/>
                  <w:szCs w:val="24"/>
                </w:rPr>
                <m:t>6.02214×</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 xml:space="preserve"> 10</m:t>
                  </m:r>
                </m:e>
                <m:sup>
                  <m:r>
                    <w:rPr>
                      <w:rFonts w:ascii="Cambria Math" w:hAnsi="Cambria Math"/>
                      <w:color w:val="000000" w:themeColor="text1"/>
                      <w:sz w:val="24"/>
                      <w:szCs w:val="24"/>
                    </w:rPr>
                    <m:t>23</m:t>
                  </m:r>
                </m:sup>
              </m:sSup>
            </m:den>
          </m:f>
        </m:oMath>
      </m:oMathPara>
    </w:p>
    <w:p w14:paraId="618ED893"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=4.31 mole</m:t>
          </m:r>
        </m:oMath>
      </m:oMathPara>
    </w:p>
    <w:p w14:paraId="4017580B"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Moles of product formed is:</w:t>
      </w:r>
    </w:p>
    <w:p w14:paraId="5A997343"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of product formed =</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productivity</m:t>
              </m:r>
            </m:num>
            <m:den>
              <m:r>
                <w:rPr>
                  <w:rFonts w:ascii="Cambria Math" w:hAnsi="Cambria Math"/>
                  <w:color w:val="000000" w:themeColor="text1"/>
                  <w:sz w:val="24"/>
                  <w:szCs w:val="24"/>
                </w:rPr>
                <m:t>mole. wt</m:t>
              </m:r>
            </m:den>
          </m:f>
        </m:oMath>
      </m:oMathPara>
    </w:p>
    <w:p w14:paraId="4BE7C64D" w14:textId="754D0965"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product formed is =</w:t>
      </w:r>
      <w:r>
        <w:rPr>
          <w:rFonts w:ascii="Times New Roman" w:hAnsi="Times New Roman"/>
          <w:iCs/>
          <w:color w:val="000000" w:themeColor="text1"/>
          <w:sz w:val="24"/>
          <w:szCs w:val="24"/>
        </w:rPr>
        <w:t xml:space="preserve"> 0.</w:t>
      </w:r>
      <w:r w:rsidR="008E7C2E">
        <w:rPr>
          <w:rFonts w:ascii="Times New Roman" w:hAnsi="Times New Roman"/>
          <w:iCs/>
          <w:color w:val="000000" w:themeColor="text1"/>
          <w:sz w:val="24"/>
          <w:szCs w:val="24"/>
        </w:rPr>
        <w:t>190</w:t>
      </w:r>
      <w:r w:rsidRPr="00F828AE">
        <w:rPr>
          <w:rFonts w:ascii="Times New Roman" w:hAnsi="Times New Roman"/>
          <w:iCs/>
          <w:color w:val="000000" w:themeColor="text1"/>
          <w:sz w:val="24"/>
          <w:szCs w:val="24"/>
        </w:rPr>
        <w:t xml:space="preserve"> g.</w:t>
      </w:r>
    </w:p>
    <w:p w14:paraId="15AF6692" w14:textId="55666A02"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ofMole’s of product formed=</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0.190</m:t>
              </m:r>
            </m:num>
            <m:den>
              <m:r>
                <w:rPr>
                  <w:rFonts w:ascii="Cambria Math" w:hAnsi="Cambria Math"/>
                  <w:color w:val="000000" w:themeColor="text1"/>
                  <w:sz w:val="24"/>
                  <w:szCs w:val="24"/>
                </w:rPr>
                <m:t>223</m:t>
              </m:r>
            </m:den>
          </m:f>
        </m:oMath>
      </m:oMathPara>
    </w:p>
    <w:p w14:paraId="04FEA66A" w14:textId="6A99CE7E" w:rsidR="003A7468" w:rsidRPr="00F828AE" w:rsidRDefault="003A7468" w:rsidP="00C019E6">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Mole’s of product formed =0.8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oMath>
      </m:oMathPara>
    </w:p>
    <w:p w14:paraId="3842ECE7" w14:textId="77777777" w:rsidR="003A7468" w:rsidRPr="00F828AE" w:rsidRDefault="003A7468" w:rsidP="00C019E6">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w:t>
      </w:r>
    </w:p>
    <w:p w14:paraId="7A871CD3" w14:textId="77777777"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Mole’s of product formed</m:t>
              </m:r>
            </m:num>
            <m:den>
              <m:r>
                <w:rPr>
                  <w:rFonts w:ascii="Cambria Math" w:hAnsi="Cambria Math"/>
                  <w:color w:val="000000" w:themeColor="text1"/>
                  <w:sz w:val="24"/>
                  <w:szCs w:val="24"/>
                </w:rPr>
                <m:t>Mole’s photons incident</m:t>
              </m:r>
            </m:den>
          </m:f>
          <m:r>
            <w:rPr>
              <w:rFonts w:ascii="Cambria Math" w:hAnsi="Cambria Math"/>
              <w:color w:val="000000" w:themeColor="text1"/>
              <w:sz w:val="24"/>
              <w:szCs w:val="24"/>
            </w:rPr>
            <m:t>×100</m:t>
          </m:r>
        </m:oMath>
      </m:oMathPara>
    </w:p>
    <w:p w14:paraId="2C69D2B9" w14:textId="1C1BB4A3" w:rsidR="003A7468" w:rsidRPr="00F828AE" w:rsidRDefault="003A7468" w:rsidP="00C019E6">
      <w:pPr>
        <w:autoSpaceDE w:val="0"/>
        <w:autoSpaceDN w:val="0"/>
        <w:spacing w:line="36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0.8×</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num>
            <m:den>
              <m:r>
                <w:rPr>
                  <w:rFonts w:ascii="Cambria Math" w:hAnsi="Cambria Math"/>
                  <w:color w:val="000000" w:themeColor="text1"/>
                  <w:sz w:val="24"/>
                  <w:szCs w:val="24"/>
                </w:rPr>
                <m:t>4.31</m:t>
              </m:r>
            </m:den>
          </m:f>
          <m:r>
            <w:rPr>
              <w:rFonts w:ascii="Cambria Math" w:hAnsi="Cambria Math"/>
              <w:color w:val="000000" w:themeColor="text1"/>
              <w:sz w:val="24"/>
              <w:szCs w:val="24"/>
            </w:rPr>
            <m:t xml:space="preserve"> ×100</m:t>
          </m:r>
        </m:oMath>
      </m:oMathPara>
    </w:p>
    <w:p w14:paraId="72C5D7A6" w14:textId="4FCCE8A1" w:rsidR="003A7468" w:rsidRPr="00F828AE" w:rsidRDefault="003A7468" w:rsidP="00C019E6">
      <w:pPr>
        <w:autoSpaceDE w:val="0"/>
        <w:autoSpaceDN w:val="0"/>
        <w:spacing w:line="360" w:lineRule="auto"/>
        <w:rPr>
          <w:rFonts w:ascii="Times New Roman" w:hAnsi="Times New Roman"/>
          <w:b/>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r>
            <m:rPr>
              <m:sty m:val="p"/>
            </m:rPr>
            <w:rPr>
              <w:rFonts w:ascii="Cambria Math" w:hAnsi="Cambria Math"/>
              <w:color w:val="000000" w:themeColor="text1"/>
              <w:sz w:val="24"/>
              <w:szCs w:val="24"/>
            </w:rPr>
            <m:t>0.18 %</m:t>
          </m:r>
        </m:oMath>
      </m:oMathPara>
    </w:p>
    <w:p w14:paraId="2AEEF058" w14:textId="5B156A59" w:rsidR="003A7468" w:rsidRPr="00B279E0" w:rsidRDefault="003A7468" w:rsidP="00C019E6">
      <w:pPr>
        <w:autoSpaceDE w:val="0"/>
        <w:autoSpaceDN w:val="0"/>
        <w:spacing w:line="36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 xml:space="preserve">Productivity </m:t>
          </m:r>
          <m:d>
            <m:dPr>
              <m:ctrlPr>
                <w:rPr>
                  <w:rFonts w:ascii="Cambria Math" w:hAnsi="Cambria Math"/>
                  <w:b/>
                  <w:color w:val="000000" w:themeColor="text1"/>
                  <w:sz w:val="24"/>
                  <w:szCs w:val="24"/>
                </w:rPr>
              </m:ctrlPr>
            </m:dPr>
            <m:e>
              <m:r>
                <m:rPr>
                  <m:sty m:val="b"/>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0.190</m:t>
              </m:r>
            </m:num>
            <m:den>
              <m:r>
                <w:rPr>
                  <w:rFonts w:ascii="Cambria Math" w:hAnsi="Cambria Math"/>
                  <w:color w:val="000000" w:themeColor="text1"/>
                  <w:sz w:val="24"/>
                  <w:szCs w:val="24"/>
                </w:rPr>
                <m:t>5</m:t>
              </m:r>
            </m:den>
          </m:f>
          <m:r>
            <w:rPr>
              <w:rFonts w:ascii="Cambria Math" w:hAnsi="Cambria Math"/>
              <w:color w:val="000000" w:themeColor="text1"/>
              <w:sz w:val="24"/>
              <w:szCs w:val="24"/>
            </w:rPr>
            <m:t xml:space="preserve">= 0.038 </m:t>
          </m:r>
          <m:r>
            <m:rPr>
              <m:sty m:val="p"/>
            </m:rPr>
            <w:rPr>
              <w:rFonts w:ascii="Cambria Math" w:hAnsi="Cambria Math"/>
              <w:color w:val="000000" w:themeColor="text1"/>
              <w:sz w:val="24"/>
              <w:szCs w:val="24"/>
            </w:rPr>
            <m:t>g/h</m:t>
          </m:r>
        </m:oMath>
      </m:oMathPara>
    </w:p>
    <w:p w14:paraId="2B872F52" w14:textId="77777777" w:rsidR="003A7468" w:rsidRPr="00B279E0" w:rsidRDefault="003A7468" w:rsidP="00C019E6">
      <w:pPr>
        <w:autoSpaceDE w:val="0"/>
        <w:autoSpaceDN w:val="0"/>
        <w:spacing w:line="36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Space time yield</m:t>
          </m:r>
          <m:r>
            <m:rPr>
              <m:sty m:val="p"/>
            </m:rPr>
            <w:rPr>
              <w:rFonts w:ascii="Cambria Math" w:hAnsi="Cambria Math"/>
              <w:color w:val="000000" w:themeColor="text1"/>
              <w:sz w:val="24"/>
              <w:szCs w:val="24"/>
            </w:rPr>
            <m:t xml:space="preserve">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7C2F1DF9" w14:textId="6CE65213" w:rsidR="003A7468" w:rsidRPr="00B279E0" w:rsidRDefault="003A7468" w:rsidP="00C019E6">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0.038</m:t>
              </m:r>
            </m:num>
            <m:den>
              <m:r>
                <w:rPr>
                  <w:rFonts w:ascii="Cambria Math" w:hAnsi="Cambria Math"/>
                  <w:color w:val="000000" w:themeColor="text1"/>
                  <w:sz w:val="24"/>
                  <w:szCs w:val="24"/>
                </w:rPr>
                <m:t>1</m:t>
              </m:r>
            </m:den>
          </m:f>
          <m:r>
            <w:rPr>
              <w:rFonts w:ascii="Cambria Math" w:hAnsi="Cambria Math"/>
              <w:color w:val="000000" w:themeColor="text1"/>
              <w:sz w:val="24"/>
              <w:szCs w:val="24"/>
            </w:rPr>
            <m:t>=0.038</m:t>
          </m:r>
          <m:r>
            <m:rPr>
              <m:sty m:val="p"/>
            </m:rPr>
            <w:rPr>
              <w:rFonts w:ascii="Cambria Math" w:hAnsi="Cambria Math"/>
              <w:color w:val="000000" w:themeColor="text1"/>
              <w:sz w:val="24"/>
              <w:szCs w:val="24"/>
            </w:rPr>
            <m:t xml:space="preserve">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r>
            <w:rPr>
              <w:rFonts w:ascii="Cambria Math" w:hAnsi="Cambria Math"/>
              <w:color w:val="000000" w:themeColor="text1"/>
              <w:sz w:val="24"/>
              <w:szCs w:val="24"/>
            </w:rPr>
            <m:t xml:space="preserve"> </m:t>
          </m:r>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369DDAB6" w14:textId="21D07FAE" w:rsidR="003A7468" w:rsidRPr="00022558" w:rsidRDefault="003A7468" w:rsidP="00C019E6">
      <w:pPr>
        <w:pStyle w:val="Paragraph"/>
        <w:spacing w:after="120" w:line="360" w:lineRule="auto"/>
        <w:jc w:val="both"/>
        <w:rPr>
          <w:color w:val="000000" w:themeColor="text1"/>
          <w:sz w:val="24"/>
          <w:szCs w:val="24"/>
        </w:rPr>
      </w:pPr>
      <w:r w:rsidRPr="00022558">
        <w:rPr>
          <w:color w:val="000000" w:themeColor="text1"/>
          <w:sz w:val="24"/>
          <w:szCs w:val="24"/>
        </w:rPr>
        <w:t xml:space="preserve">Space time yield in </w:t>
      </w:r>
      <w:r w:rsidR="00B85BD0">
        <w:rPr>
          <w:color w:val="000000" w:themeColor="text1"/>
          <w:sz w:val="24"/>
          <w:szCs w:val="24"/>
        </w:rPr>
        <w:t xml:space="preserve">previous reported </w:t>
      </w:r>
      <w:r w:rsidRPr="00022558">
        <w:rPr>
          <w:color w:val="000000" w:themeColor="text1"/>
          <w:sz w:val="24"/>
          <w:szCs w:val="24"/>
        </w:rPr>
        <w:t xml:space="preserve">batch process </w:t>
      </w:r>
      <w:r w:rsidR="001D085C">
        <w:rPr>
          <w:color w:val="000000" w:themeColor="text1"/>
          <w:sz w:val="24"/>
          <w:szCs w:val="24"/>
          <w:lang w:val="en-US"/>
        </w:rPr>
        <w:fldChar w:fldCharType="begin"/>
      </w:r>
      <w:r w:rsidR="001D085C">
        <w:rPr>
          <w:color w:val="000000" w:themeColor="text1"/>
          <w:sz w:val="24"/>
          <w:szCs w:val="24"/>
          <w:lang w:val="en-US"/>
        </w:rPr>
        <w:instrText xml:space="preserve"> ADDIN EN.CITE &lt;EndNote&gt;&lt;Cite&gt;&lt;Author&gt;Saha&lt;/Author&gt;&lt;Year&gt;2023&lt;/Year&gt;&lt;RecNum&gt;9&lt;/RecNum&gt;&lt;DisplayText&gt;&lt;style face="superscript"&gt;21&lt;/style&gt;&lt;/DisplayText&gt;&lt;record&gt;&lt;rec-number&gt;9&lt;/rec-number&gt;&lt;foreign-keys&gt;&lt;key app="EN" db-id="w5ws9pxv55x52wexfxh5f9rawfxe5t5a95vf" timestamp="1718336059"&gt;9&lt;/key&gt;&lt;/foreign-keys&gt;&lt;ref-type name="Journal Article"&gt;17&lt;/ref-type&gt;&lt;contributors&gt;&lt;authors&gt;&lt;author&gt;Saha, Argha&lt;/author&gt;&lt;author&gt;Sen, Chiranjit&lt;/author&gt;&lt;author&gt;Guin, Srimanta&lt;/author&gt;&lt;author&gt;Das, Chandan&lt;/author&gt;&lt;author&gt;Maiti, Debajit&lt;/author&gt;&lt;author&gt;Sen, Subhabrata&lt;/author&gt;&lt;author&gt;Maiti, Debabrata&lt;/author&gt;&lt;/authors&gt;&lt;/contributors&gt;&lt;titles&gt;&lt;title&gt;Photoinduced [3+2] Cycloaddition of Carbenes and Nitriles: A Versatile Approach to Oxazole Synthesis&lt;/title&gt;&lt;secondary-title&gt;Angewandte Chemie International Edition&lt;/secondary-title&gt;&lt;/titles&gt;&lt;periodical&gt;&lt;full-title&gt;Angewandte Chemie International Edition&lt;/full-title&gt;&lt;/periodical&gt;&lt;pages&gt;e202308916&lt;/pages&gt;&lt;volume&gt;62&lt;/volume&gt;&lt;number&gt;48&lt;/number&gt;&lt;dates&gt;&lt;year&gt;2023&lt;/year&gt;&lt;/dates&gt;&lt;isbn&gt;1433-7851&lt;/isbn&gt;&lt;urls&gt;&lt;related-urls&gt;&lt;url&gt;https://onlinelibrary.wiley.com/doi/abs/10.1002/anie.202308916&lt;/url&gt;&lt;/related-urls&gt;&lt;/urls&gt;&lt;electronic-resource-num&gt;https://doi.org/10.1002/anie.202308916&lt;/electronic-resource-num&gt;&lt;/record&gt;&lt;/Cite&gt;&lt;/EndNote&gt;</w:instrText>
      </w:r>
      <w:r w:rsidR="001D085C">
        <w:rPr>
          <w:color w:val="000000" w:themeColor="text1"/>
          <w:sz w:val="24"/>
          <w:szCs w:val="24"/>
          <w:lang w:val="en-US"/>
        </w:rPr>
        <w:fldChar w:fldCharType="separate"/>
      </w:r>
      <w:r w:rsidR="001D085C" w:rsidRPr="00F5024F">
        <w:rPr>
          <w:noProof/>
          <w:color w:val="000000" w:themeColor="text1"/>
          <w:sz w:val="24"/>
          <w:szCs w:val="24"/>
          <w:vertAlign w:val="superscript"/>
          <w:lang w:val="en-US"/>
        </w:rPr>
        <w:t>21</w:t>
      </w:r>
      <w:r w:rsidR="001D085C">
        <w:rPr>
          <w:color w:val="000000" w:themeColor="text1"/>
          <w:sz w:val="24"/>
          <w:szCs w:val="24"/>
          <w:lang w:val="en-US"/>
        </w:rPr>
        <w:fldChar w:fldCharType="end"/>
      </w:r>
    </w:p>
    <w:p w14:paraId="60DC3854" w14:textId="5695E54A" w:rsidR="003A7468" w:rsidRPr="00022558" w:rsidRDefault="004E4B12" w:rsidP="00C019E6">
      <w:pPr>
        <w:pStyle w:val="Paragraph"/>
        <w:spacing w:after="120" w:line="360" w:lineRule="auto"/>
        <w:jc w:val="both"/>
        <w:rPr>
          <w:b w:val="0"/>
          <w:color w:val="000000" w:themeColor="text1"/>
          <w:sz w:val="24"/>
          <w:szCs w:val="24"/>
        </w:rPr>
      </w:pPr>
      <w:r>
        <w:rPr>
          <w:b w:val="0"/>
          <w:color w:val="000000" w:themeColor="text1"/>
          <w:sz w:val="24"/>
          <w:szCs w:val="24"/>
        </w:rPr>
        <w:t>Productivity = 39.8</w:t>
      </w:r>
      <w:r w:rsidR="00022558">
        <w:rPr>
          <w:b w:val="0"/>
          <w:color w:val="000000" w:themeColor="text1"/>
          <w:sz w:val="24"/>
          <w:szCs w:val="24"/>
        </w:rPr>
        <w:t xml:space="preserve"> mg in 24</w:t>
      </w:r>
      <w:r w:rsidR="003A7468" w:rsidRPr="00022558">
        <w:rPr>
          <w:b w:val="0"/>
          <w:color w:val="000000" w:themeColor="text1"/>
          <w:sz w:val="24"/>
          <w:szCs w:val="24"/>
        </w:rPr>
        <w:t xml:space="preserve"> h</w:t>
      </w:r>
    </w:p>
    <w:p w14:paraId="7B69E1E7" w14:textId="6B5794F9" w:rsidR="003A7468" w:rsidRPr="00022558" w:rsidRDefault="003A7468" w:rsidP="00C019E6">
      <w:pPr>
        <w:autoSpaceDE w:val="0"/>
        <w:autoSpaceDN w:val="0"/>
        <w:spacing w:line="360"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w:lastRenderedPageBreak/>
            <m:t xml:space="preserve">Productivity </m:t>
          </m:r>
          <m:d>
            <m:dPr>
              <m:ctrlPr>
                <w:rPr>
                  <w:rFonts w:ascii="Cambria Math" w:hAnsi="Cambria Math"/>
                  <w:color w:val="000000" w:themeColor="text1"/>
                  <w:sz w:val="24"/>
                  <w:szCs w:val="24"/>
                </w:rPr>
              </m:ctrlPr>
            </m:dPr>
            <m:e>
              <m:r>
                <m:rPr>
                  <m:sty m:val="p"/>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0.39</m:t>
              </m:r>
            </m:num>
            <m:den>
              <m:r>
                <w:rPr>
                  <w:rFonts w:ascii="Cambria Math" w:hAnsi="Cambria Math"/>
                  <w:color w:val="000000" w:themeColor="text1"/>
                  <w:sz w:val="24"/>
                  <w:szCs w:val="24"/>
                </w:rPr>
                <m:t>24</m:t>
              </m:r>
            </m:den>
          </m:f>
          <m:r>
            <w:rPr>
              <w:rFonts w:ascii="Cambria Math" w:hAnsi="Cambria Math"/>
              <w:color w:val="000000" w:themeColor="text1"/>
              <w:sz w:val="24"/>
              <w:szCs w:val="24"/>
            </w:rPr>
            <m:t xml:space="preserve">= 0.0016 </m:t>
          </m:r>
          <m:r>
            <m:rPr>
              <m:sty m:val="p"/>
            </m:rPr>
            <w:rPr>
              <w:rFonts w:ascii="Cambria Math" w:hAnsi="Cambria Math"/>
              <w:color w:val="000000" w:themeColor="text1"/>
              <w:sz w:val="24"/>
              <w:szCs w:val="24"/>
            </w:rPr>
            <m:t>g/h</m:t>
          </m:r>
        </m:oMath>
      </m:oMathPara>
    </w:p>
    <w:p w14:paraId="280C50A2" w14:textId="77777777" w:rsidR="003A7468" w:rsidRPr="00BC1219" w:rsidRDefault="003A7468" w:rsidP="00C019E6">
      <w:pPr>
        <w:pStyle w:val="Paragraph"/>
        <w:spacing w:after="120" w:line="360" w:lineRule="auto"/>
        <w:jc w:val="both"/>
        <w:rPr>
          <w:b w:val="0"/>
          <w:color w:val="FF0000"/>
          <w:sz w:val="24"/>
          <w:szCs w:val="24"/>
        </w:rPr>
      </w:pPr>
    </w:p>
    <w:p w14:paraId="7B7E181C" w14:textId="77777777" w:rsidR="003A7468" w:rsidRPr="004E4B12" w:rsidRDefault="003A7468" w:rsidP="00C019E6">
      <w:pPr>
        <w:autoSpaceDE w:val="0"/>
        <w:autoSpaceDN w:val="0"/>
        <w:spacing w:line="360"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m:t>Space time yield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2F6FF265" w14:textId="38928E63" w:rsidR="003A7468" w:rsidRPr="004E4B12" w:rsidRDefault="003A7468" w:rsidP="00C019E6">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0.0016</m:t>
              </m:r>
            </m:num>
            <m:den>
              <m:r>
                <w:rPr>
                  <w:rFonts w:ascii="Cambria Math" w:hAnsi="Cambria Math"/>
                  <w:color w:val="000000" w:themeColor="text1"/>
                  <w:sz w:val="24"/>
                  <w:szCs w:val="24"/>
                </w:rPr>
                <m:t>1</m:t>
              </m:r>
            </m:den>
          </m:f>
          <m:r>
            <w:rPr>
              <w:rFonts w:ascii="Cambria Math" w:hAnsi="Cambria Math"/>
              <w:color w:val="000000" w:themeColor="text1"/>
              <w:sz w:val="24"/>
              <w:szCs w:val="24"/>
            </w:rPr>
            <m:t>=0.0</m:t>
          </m:r>
          <m:r>
            <m:rPr>
              <m:sty m:val="p"/>
            </m:rPr>
            <w:rPr>
              <w:rFonts w:ascii="Cambria Math" w:hAnsi="Cambria Math"/>
              <w:color w:val="000000" w:themeColor="text1"/>
              <w:sz w:val="24"/>
              <w:szCs w:val="24"/>
            </w:rPr>
            <m:t>016 g</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 xml:space="preserve"> mL</m:t>
              </m:r>
            </m:e>
            <m:sup>
              <m:r>
                <w:rPr>
                  <w:rFonts w:ascii="Cambria Math" w:hAnsi="Cambria Math"/>
                  <w:color w:val="000000" w:themeColor="text1"/>
                  <w:sz w:val="24"/>
                  <w:szCs w:val="24"/>
                </w:rPr>
                <m:t>-1</m:t>
              </m:r>
            </m:sup>
          </m:sSup>
          <m:r>
            <w:rPr>
              <w:rFonts w:ascii="Cambria Math" w:hAnsi="Cambria Math"/>
              <w:color w:val="000000" w:themeColor="text1"/>
              <w:sz w:val="24"/>
              <w:szCs w:val="24"/>
            </w:rPr>
            <m:t xml:space="preserve"> </m:t>
          </m:r>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7D5F2703" w14:textId="77777777" w:rsidR="003A7468" w:rsidRDefault="003A7468" w:rsidP="00715D19">
      <w:pPr>
        <w:spacing w:line="480" w:lineRule="auto"/>
        <w:jc w:val="both"/>
        <w:rPr>
          <w:rFonts w:ascii="Times New Roman" w:hAnsi="Times New Roman"/>
          <w:color w:val="000000" w:themeColor="text1"/>
          <w:sz w:val="24"/>
          <w:szCs w:val="24"/>
          <w:lang w:val="en-US"/>
        </w:rPr>
      </w:pPr>
    </w:p>
    <w:p w14:paraId="5196DBAB" w14:textId="114C2F03" w:rsidR="004D22AE" w:rsidRDefault="00773762" w:rsidP="00773762">
      <w:pPr>
        <w:spacing w:line="480" w:lineRule="auto"/>
        <w:jc w:val="both"/>
        <w:rPr>
          <w:rFonts w:ascii="Times New Roman" w:hAnsi="Times New Roman"/>
          <w:color w:val="000000" w:themeColor="text1"/>
          <w:sz w:val="24"/>
          <w:szCs w:val="24"/>
          <w:lang w:val="en-US"/>
        </w:rPr>
      </w:pPr>
      <w:r w:rsidRPr="00635CEB">
        <w:rPr>
          <w:rFonts w:ascii="Times New Roman" w:hAnsi="Times New Roman"/>
          <w:b/>
          <w:color w:val="000000" w:themeColor="text1"/>
          <w:sz w:val="24"/>
          <w:szCs w:val="24"/>
          <w:lang w:val="en-US"/>
        </w:rPr>
        <w:t>Table S</w:t>
      </w:r>
      <w:r w:rsidR="00635CEB" w:rsidRPr="00635CEB">
        <w:rPr>
          <w:rFonts w:ascii="Times New Roman" w:hAnsi="Times New Roman"/>
          <w:b/>
          <w:color w:val="000000" w:themeColor="text1"/>
          <w:sz w:val="24"/>
          <w:szCs w:val="24"/>
          <w:lang w:val="en-US"/>
        </w:rPr>
        <w:t>1</w:t>
      </w:r>
      <w:r w:rsidR="00074CF8">
        <w:rPr>
          <w:rFonts w:ascii="Times New Roman" w:hAnsi="Times New Roman"/>
          <w:b/>
          <w:color w:val="000000" w:themeColor="text1"/>
          <w:sz w:val="24"/>
          <w:szCs w:val="24"/>
          <w:lang w:val="en-US"/>
        </w:rPr>
        <w:t>5</w:t>
      </w:r>
      <w:r w:rsidRPr="00635CEB">
        <w:rPr>
          <w:rFonts w:ascii="Times New Roman" w:hAnsi="Times New Roman"/>
          <w:b/>
          <w:color w:val="000000" w:themeColor="text1"/>
          <w:sz w:val="24"/>
          <w:szCs w:val="24"/>
          <w:lang w:val="en-US"/>
        </w:rPr>
        <w:t>.</w:t>
      </w:r>
      <w:r>
        <w:rPr>
          <w:rFonts w:ascii="Times New Roman" w:hAnsi="Times New Roman"/>
          <w:color w:val="000000" w:themeColor="text1"/>
          <w:sz w:val="24"/>
          <w:szCs w:val="24"/>
          <w:lang w:val="en-US"/>
        </w:rPr>
        <w:t xml:space="preserve"> Comparative result for the carbene insertion </w:t>
      </w:r>
      <w:r w:rsidR="004D22AE" w:rsidRPr="004D22AE">
        <w:rPr>
          <w:rFonts w:ascii="Times New Roman" w:hAnsi="Times New Roman"/>
          <w:color w:val="000000" w:themeColor="text1"/>
          <w:sz w:val="24"/>
          <w:szCs w:val="24"/>
          <w:lang w:val="en-US"/>
        </w:rPr>
        <w:t>(N-C-O bond formation, oxazole)</w:t>
      </w:r>
      <w:r w:rsidRPr="004D22AE">
        <w:rPr>
          <w:rFonts w:ascii="Times New Roman" w:hAnsi="Times New Roman"/>
          <w:color w:val="000000" w:themeColor="text1"/>
          <w:sz w:val="24"/>
          <w:szCs w:val="24"/>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
        <w:gridCol w:w="2011"/>
        <w:gridCol w:w="1512"/>
        <w:gridCol w:w="1722"/>
        <w:gridCol w:w="2965"/>
      </w:tblGrid>
      <w:tr w:rsidR="00773762" w14:paraId="07232518" w14:textId="77777777" w:rsidTr="00BF713C">
        <w:tc>
          <w:tcPr>
            <w:tcW w:w="750" w:type="dxa"/>
            <w:tcBorders>
              <w:top w:val="single" w:sz="4" w:space="0" w:color="auto"/>
              <w:bottom w:val="single" w:sz="4" w:space="0" w:color="auto"/>
            </w:tcBorders>
          </w:tcPr>
          <w:p w14:paraId="3BC42A04" w14:textId="77777777" w:rsidR="00773762" w:rsidRPr="00163749" w:rsidRDefault="00773762" w:rsidP="0057350D">
            <w:pPr>
              <w:spacing w:line="276" w:lineRule="auto"/>
              <w:jc w:val="center"/>
              <w:rPr>
                <w:rFonts w:ascii="Times New Roman" w:hAnsi="Times New Roman"/>
                <w:b/>
                <w:color w:val="000000" w:themeColor="text1"/>
                <w:sz w:val="24"/>
                <w:szCs w:val="24"/>
                <w:lang w:val="en-US"/>
              </w:rPr>
            </w:pPr>
            <w:r w:rsidRPr="00163749">
              <w:rPr>
                <w:rFonts w:ascii="Times New Roman" w:hAnsi="Times New Roman"/>
                <w:b/>
                <w:color w:val="000000" w:themeColor="text1"/>
                <w:sz w:val="24"/>
                <w:szCs w:val="24"/>
                <w:lang w:val="en-US"/>
              </w:rPr>
              <w:t>Entry</w:t>
            </w:r>
          </w:p>
        </w:tc>
        <w:tc>
          <w:tcPr>
            <w:tcW w:w="1958" w:type="dxa"/>
            <w:tcBorders>
              <w:top w:val="single" w:sz="4" w:space="0" w:color="auto"/>
              <w:bottom w:val="single" w:sz="4" w:space="0" w:color="auto"/>
            </w:tcBorders>
          </w:tcPr>
          <w:p w14:paraId="6F8CB6CA" w14:textId="77777777" w:rsidR="00773762" w:rsidRDefault="00773762" w:rsidP="0057350D">
            <w:pPr>
              <w:spacing w:line="276" w:lineRule="auto"/>
              <w:jc w:val="center"/>
              <w:rPr>
                <w:rFonts w:ascii="Times New Roman" w:hAnsi="Times New Roman"/>
                <w:color w:val="000000" w:themeColor="text1"/>
                <w:sz w:val="24"/>
                <w:szCs w:val="24"/>
                <w:lang w:val="en-US"/>
              </w:rPr>
            </w:pPr>
            <w:r>
              <w:rPr>
                <w:rFonts w:ascii="Times New Roman" w:hAnsi="Times New Roman"/>
                <w:color w:val="000000" w:themeColor="text1"/>
                <w:sz w:val="24"/>
                <w:szCs w:val="24"/>
                <w:lang w:val="en-US"/>
              </w:rPr>
              <w:t xml:space="preserve">Compound </w:t>
            </w:r>
            <w:r w:rsidRPr="0012391A">
              <w:rPr>
                <w:rFonts w:ascii="Times New Roman" w:hAnsi="Times New Roman"/>
                <w:b/>
                <w:color w:val="000000" w:themeColor="text1"/>
                <w:sz w:val="24"/>
                <w:szCs w:val="24"/>
                <w:lang w:val="en-US"/>
              </w:rPr>
              <w:t>2a</w:t>
            </w:r>
          </w:p>
        </w:tc>
        <w:tc>
          <w:tcPr>
            <w:tcW w:w="1540" w:type="dxa"/>
            <w:tcBorders>
              <w:top w:val="single" w:sz="4" w:space="0" w:color="auto"/>
              <w:bottom w:val="single" w:sz="4" w:space="0" w:color="auto"/>
            </w:tcBorders>
          </w:tcPr>
          <w:p w14:paraId="044D4D56" w14:textId="77777777" w:rsidR="00773762" w:rsidRDefault="00773762" w:rsidP="0057350D">
            <w:pPr>
              <w:spacing w:line="276" w:lineRule="auto"/>
              <w:jc w:val="center"/>
              <w:rPr>
                <w:rFonts w:ascii="Times New Roman" w:hAnsi="Times New Roman"/>
                <w:color w:val="000000" w:themeColor="text1"/>
                <w:sz w:val="24"/>
                <w:szCs w:val="24"/>
                <w:lang w:val="en-US"/>
              </w:rPr>
            </w:pPr>
            <w:r>
              <w:rPr>
                <w:rFonts w:ascii="Times New Roman" w:hAnsi="Times New Roman"/>
                <w:color w:val="000000" w:themeColor="text1"/>
                <w:sz w:val="24"/>
                <w:szCs w:val="24"/>
                <w:lang w:val="en-US"/>
              </w:rPr>
              <w:t xml:space="preserve">Reagent </w:t>
            </w:r>
            <w:r w:rsidRPr="0012391A">
              <w:rPr>
                <w:rFonts w:ascii="Times New Roman" w:hAnsi="Times New Roman"/>
                <w:b/>
                <w:color w:val="000000" w:themeColor="text1"/>
                <w:sz w:val="24"/>
                <w:szCs w:val="24"/>
                <w:lang w:val="en-US"/>
              </w:rPr>
              <w:t>13a</w:t>
            </w:r>
          </w:p>
        </w:tc>
        <w:tc>
          <w:tcPr>
            <w:tcW w:w="1726" w:type="dxa"/>
            <w:tcBorders>
              <w:top w:val="single" w:sz="4" w:space="0" w:color="auto"/>
              <w:bottom w:val="single" w:sz="4" w:space="0" w:color="auto"/>
            </w:tcBorders>
          </w:tcPr>
          <w:p w14:paraId="249C89BA" w14:textId="77777777" w:rsidR="00773762" w:rsidRDefault="00773762" w:rsidP="0057350D">
            <w:pPr>
              <w:spacing w:line="276" w:lineRule="auto"/>
              <w:jc w:val="center"/>
              <w:rPr>
                <w:rFonts w:ascii="Times New Roman" w:hAnsi="Times New Roman"/>
                <w:color w:val="000000" w:themeColor="text1"/>
                <w:sz w:val="24"/>
                <w:szCs w:val="24"/>
                <w:lang w:val="en-US"/>
              </w:rPr>
            </w:pPr>
            <w:r>
              <w:rPr>
                <w:rFonts w:ascii="Times New Roman" w:hAnsi="Times New Roman"/>
                <w:color w:val="000000" w:themeColor="text1"/>
                <w:sz w:val="24"/>
                <w:szCs w:val="24"/>
                <w:lang w:val="en-US"/>
              </w:rPr>
              <w:t xml:space="preserve">Product </w:t>
            </w:r>
            <w:r w:rsidRPr="0012391A">
              <w:rPr>
                <w:rFonts w:ascii="Times New Roman" w:hAnsi="Times New Roman"/>
                <w:b/>
                <w:color w:val="000000" w:themeColor="text1"/>
                <w:sz w:val="24"/>
                <w:szCs w:val="24"/>
                <w:lang w:val="en-US"/>
              </w:rPr>
              <w:t>14a</w:t>
            </w:r>
          </w:p>
        </w:tc>
        <w:tc>
          <w:tcPr>
            <w:tcW w:w="3042" w:type="dxa"/>
            <w:tcBorders>
              <w:top w:val="single" w:sz="4" w:space="0" w:color="auto"/>
              <w:bottom w:val="single" w:sz="4" w:space="0" w:color="auto"/>
            </w:tcBorders>
          </w:tcPr>
          <w:p w14:paraId="245C61DD" w14:textId="77777777" w:rsidR="00773762" w:rsidRPr="00163749" w:rsidRDefault="00773762" w:rsidP="0057350D">
            <w:pPr>
              <w:spacing w:line="276" w:lineRule="auto"/>
              <w:jc w:val="center"/>
              <w:rPr>
                <w:rFonts w:ascii="Times New Roman" w:hAnsi="Times New Roman"/>
                <w:b/>
                <w:color w:val="000000" w:themeColor="text1"/>
                <w:sz w:val="24"/>
                <w:szCs w:val="24"/>
                <w:lang w:val="en-US"/>
              </w:rPr>
            </w:pPr>
            <w:r w:rsidRPr="00163749">
              <w:rPr>
                <w:rFonts w:ascii="Times New Roman" w:hAnsi="Times New Roman"/>
                <w:b/>
                <w:color w:val="000000" w:themeColor="text1"/>
                <w:sz w:val="24"/>
                <w:szCs w:val="24"/>
                <w:lang w:val="en-US"/>
              </w:rPr>
              <w:t>Comparative result</w:t>
            </w:r>
          </w:p>
        </w:tc>
      </w:tr>
      <w:tr w:rsidR="00773762" w14:paraId="0BD479E6" w14:textId="77777777" w:rsidTr="00BF713C">
        <w:tc>
          <w:tcPr>
            <w:tcW w:w="750" w:type="dxa"/>
            <w:tcBorders>
              <w:top w:val="single" w:sz="4" w:space="0" w:color="auto"/>
              <w:bottom w:val="single" w:sz="4" w:space="0" w:color="auto"/>
            </w:tcBorders>
          </w:tcPr>
          <w:p w14:paraId="6A52B9F8" w14:textId="77777777" w:rsidR="00773762" w:rsidRDefault="00773762" w:rsidP="0057350D">
            <w:pPr>
              <w:spacing w:line="276" w:lineRule="auto"/>
              <w:jc w:val="center"/>
              <w:rPr>
                <w:rFonts w:ascii="Times New Roman" w:hAnsi="Times New Roman"/>
                <w:color w:val="000000" w:themeColor="text1"/>
                <w:sz w:val="24"/>
                <w:szCs w:val="24"/>
                <w:lang w:val="en-US"/>
              </w:rPr>
            </w:pPr>
            <w:r>
              <w:rPr>
                <w:rFonts w:ascii="Times New Roman" w:hAnsi="Times New Roman"/>
                <w:color w:val="000000" w:themeColor="text1"/>
                <w:sz w:val="24"/>
                <w:szCs w:val="24"/>
                <w:lang w:val="en-US"/>
              </w:rPr>
              <w:t>1</w:t>
            </w:r>
          </w:p>
        </w:tc>
        <w:tc>
          <w:tcPr>
            <w:tcW w:w="1958" w:type="dxa"/>
            <w:tcBorders>
              <w:top w:val="single" w:sz="4" w:space="0" w:color="auto"/>
              <w:bottom w:val="single" w:sz="4" w:space="0" w:color="auto"/>
            </w:tcBorders>
          </w:tcPr>
          <w:p w14:paraId="02B55E67" w14:textId="77777777" w:rsidR="00773762" w:rsidRDefault="00773762" w:rsidP="0057350D">
            <w:pPr>
              <w:spacing w:line="276" w:lineRule="auto"/>
              <w:jc w:val="center"/>
              <w:rPr>
                <w:rFonts w:ascii="Times New Roman" w:hAnsi="Times New Roman"/>
                <w:color w:val="000000" w:themeColor="text1"/>
                <w:sz w:val="24"/>
                <w:szCs w:val="24"/>
                <w:lang w:val="en-US"/>
              </w:rPr>
            </w:pPr>
            <w:r>
              <w:object w:dxaOrig="1992" w:dyaOrig="1102" w14:anchorId="53FBDC38">
                <v:shape id="_x0000_i1143" type="#_x0000_t75" style="width:89.9pt;height:48.3pt" o:ole="">
                  <v:imagedata r:id="rId301" o:title=""/>
                </v:shape>
                <o:OLEObject Type="Embed" ProgID="ChemDraw.Document.6.0" ShapeID="_x0000_i1143" DrawAspect="Content" ObjectID="_1780927649" r:id="rId302"/>
              </w:object>
            </w:r>
          </w:p>
        </w:tc>
        <w:tc>
          <w:tcPr>
            <w:tcW w:w="1540" w:type="dxa"/>
            <w:tcBorders>
              <w:top w:val="single" w:sz="4" w:space="0" w:color="auto"/>
              <w:bottom w:val="single" w:sz="4" w:space="0" w:color="auto"/>
            </w:tcBorders>
          </w:tcPr>
          <w:p w14:paraId="02F339D6" w14:textId="77777777" w:rsidR="00773762" w:rsidRDefault="00773762" w:rsidP="0057350D">
            <w:pPr>
              <w:spacing w:line="276" w:lineRule="auto"/>
              <w:jc w:val="center"/>
              <w:rPr>
                <w:rFonts w:ascii="Times New Roman" w:hAnsi="Times New Roman"/>
                <w:color w:val="000000" w:themeColor="text1"/>
                <w:sz w:val="24"/>
                <w:szCs w:val="24"/>
                <w:lang w:val="en-US"/>
              </w:rPr>
            </w:pPr>
            <w:r>
              <w:object w:dxaOrig="730" w:dyaOrig="303" w14:anchorId="003C4383">
                <v:shape id="_x0000_i1144" type="#_x0000_t75" style="width:34.95pt;height:17.9pt" o:ole="">
                  <v:imagedata r:id="rId303" o:title=""/>
                </v:shape>
                <o:OLEObject Type="Embed" ProgID="ChemDraw.Document.6.0" ShapeID="_x0000_i1144" DrawAspect="Content" ObjectID="_1780927650" r:id="rId304"/>
              </w:object>
            </w:r>
          </w:p>
        </w:tc>
        <w:tc>
          <w:tcPr>
            <w:tcW w:w="1726" w:type="dxa"/>
            <w:tcBorders>
              <w:top w:val="single" w:sz="4" w:space="0" w:color="auto"/>
              <w:bottom w:val="single" w:sz="4" w:space="0" w:color="auto"/>
            </w:tcBorders>
          </w:tcPr>
          <w:p w14:paraId="47FE84DC" w14:textId="77777777" w:rsidR="00773762" w:rsidRDefault="00773762" w:rsidP="0057350D">
            <w:pPr>
              <w:spacing w:line="276" w:lineRule="auto"/>
              <w:jc w:val="center"/>
              <w:rPr>
                <w:rFonts w:ascii="Times New Roman" w:hAnsi="Times New Roman"/>
                <w:color w:val="000000" w:themeColor="text1"/>
                <w:sz w:val="24"/>
                <w:szCs w:val="24"/>
                <w:lang w:val="en-US"/>
              </w:rPr>
            </w:pPr>
            <w:r>
              <w:object w:dxaOrig="1838" w:dyaOrig="1340" w14:anchorId="22F6B309">
                <v:shape id="_x0000_i1145" type="#_x0000_t75" style="width:1in;height:47.85pt" o:ole="">
                  <v:imagedata r:id="rId305" o:title=""/>
                </v:shape>
                <o:OLEObject Type="Embed" ProgID="ChemDraw.Document.6.0" ShapeID="_x0000_i1145" DrawAspect="Content" ObjectID="_1780927651" r:id="rId306"/>
              </w:object>
            </w:r>
          </w:p>
        </w:tc>
        <w:tc>
          <w:tcPr>
            <w:tcW w:w="3042" w:type="dxa"/>
            <w:tcBorders>
              <w:top w:val="single" w:sz="4" w:space="0" w:color="auto"/>
              <w:bottom w:val="single" w:sz="4" w:space="0" w:color="auto"/>
            </w:tcBorders>
          </w:tcPr>
          <w:p w14:paraId="0A3BCCA7" w14:textId="77777777" w:rsidR="00773762" w:rsidRDefault="00773762" w:rsidP="0057350D">
            <w:pPr>
              <w:spacing w:line="276" w:lineRule="auto"/>
              <w:jc w:val="center"/>
              <w:rPr>
                <w:rFonts w:ascii="Times New Roman" w:hAnsi="Times New Roman"/>
                <w:color w:val="000000" w:themeColor="text1"/>
                <w:sz w:val="24"/>
                <w:szCs w:val="24"/>
                <w:lang w:val="en-US"/>
              </w:rPr>
            </w:pPr>
            <w:r>
              <w:rPr>
                <w:rFonts w:ascii="Times New Roman" w:hAnsi="Times New Roman"/>
                <w:color w:val="000000" w:themeColor="text1"/>
                <w:sz w:val="24"/>
                <w:szCs w:val="24"/>
                <w:lang w:val="en-US"/>
              </w:rPr>
              <w:t>91.4%, 16.6 min. (our study)</w:t>
            </w:r>
          </w:p>
          <w:p w14:paraId="3326E19C" w14:textId="245F7577" w:rsidR="00773762" w:rsidRDefault="00773762" w:rsidP="0057350D">
            <w:pPr>
              <w:spacing w:line="276" w:lineRule="auto"/>
              <w:jc w:val="center"/>
              <w:rPr>
                <w:rFonts w:ascii="Times New Roman" w:hAnsi="Times New Roman"/>
                <w:color w:val="000000" w:themeColor="text1"/>
                <w:sz w:val="24"/>
                <w:szCs w:val="24"/>
                <w:lang w:val="en-US"/>
              </w:rPr>
            </w:pPr>
            <w:r>
              <w:rPr>
                <w:rFonts w:ascii="Times New Roman" w:hAnsi="Times New Roman"/>
                <w:color w:val="000000" w:themeColor="text1"/>
                <w:sz w:val="24"/>
                <w:szCs w:val="24"/>
                <w:lang w:val="en-US"/>
              </w:rPr>
              <w:t xml:space="preserve">Blue LED, </w:t>
            </w:r>
            <w:r w:rsidR="0012391A" w:rsidRPr="00773762">
              <w:rPr>
                <w:rFonts w:ascii="Times New Roman" w:hAnsi="Times New Roman"/>
                <w:color w:val="000000" w:themeColor="text1"/>
                <w:sz w:val="24"/>
                <w:szCs w:val="24"/>
                <w:lang w:val="en-US"/>
              </w:rPr>
              <w:t>RVC (</w:t>
            </w:r>
            <w:r w:rsidRPr="00773762">
              <w:rPr>
                <w:rFonts w:ascii="Times New Roman" w:hAnsi="Times New Roman"/>
                <w:color w:val="000000" w:themeColor="text1"/>
                <w:sz w:val="24"/>
                <w:szCs w:val="24"/>
                <w:lang w:val="en-US"/>
              </w:rPr>
              <w:t>+),</w:t>
            </w:r>
            <w:r>
              <w:rPr>
                <w:rFonts w:ascii="Times New Roman" w:hAnsi="Times New Roman"/>
                <w:color w:val="000000" w:themeColor="text1"/>
                <w:sz w:val="24"/>
                <w:szCs w:val="24"/>
                <w:lang w:val="en-US"/>
              </w:rPr>
              <w:t xml:space="preserve"> Pt</w:t>
            </w:r>
            <w:r w:rsidRPr="00773762">
              <w:rPr>
                <w:rFonts w:ascii="Times New Roman" w:hAnsi="Times New Roman"/>
                <w:color w:val="000000" w:themeColor="text1"/>
                <w:sz w:val="24"/>
                <w:szCs w:val="24"/>
                <w:lang w:val="en-US"/>
              </w:rPr>
              <w:t xml:space="preserve"> (−)</w:t>
            </w:r>
            <w:r w:rsidR="0012391A">
              <w:rPr>
                <w:rFonts w:ascii="Times New Roman" w:hAnsi="Times New Roman"/>
                <w:color w:val="000000" w:themeColor="text1"/>
                <w:sz w:val="24"/>
                <w:szCs w:val="24"/>
                <w:lang w:val="en-US"/>
              </w:rPr>
              <w:t>, 1.5 h, 88%</w:t>
            </w:r>
          </w:p>
          <w:p w14:paraId="7D2A1996" w14:textId="58651D18" w:rsidR="00FE67F7" w:rsidRDefault="00FE67F7" w:rsidP="0057350D">
            <w:pPr>
              <w:spacing w:line="276" w:lineRule="auto"/>
              <w:jc w:val="center"/>
              <w:rPr>
                <w:rFonts w:ascii="Times New Roman" w:hAnsi="Times New Roman"/>
                <w:color w:val="000000" w:themeColor="text1"/>
                <w:sz w:val="24"/>
                <w:szCs w:val="24"/>
                <w:lang w:val="en-US"/>
              </w:rPr>
            </w:pPr>
            <w:r>
              <w:rPr>
                <w:rFonts w:ascii="Times New Roman" w:hAnsi="Times New Roman"/>
                <w:color w:val="000000" w:themeColor="text1"/>
                <w:sz w:val="24"/>
                <w:szCs w:val="24"/>
                <w:lang w:val="en-US"/>
              </w:rPr>
              <w:fldChar w:fldCharType="begin"/>
            </w:r>
            <w:r w:rsidR="00F5024F">
              <w:rPr>
                <w:rFonts w:ascii="Times New Roman" w:hAnsi="Times New Roman"/>
                <w:color w:val="000000" w:themeColor="text1"/>
                <w:sz w:val="24"/>
                <w:szCs w:val="24"/>
                <w:lang w:val="en-US"/>
              </w:rPr>
              <w:instrText xml:space="preserve"> ADDIN EN.CITE &lt;EndNote&gt;&lt;Cite&gt;&lt;Author&gt;Maiti&lt;/Author&gt;&lt;Year&gt;2023&lt;/Year&gt;&lt;RecNum&gt;151&lt;/RecNum&gt;&lt;DisplayText&gt;&lt;style face="superscript"&gt;22&lt;/style&gt;&lt;/DisplayText&gt;&lt;record&gt;&lt;rec-number&gt;151&lt;/rec-number&gt;&lt;foreign-keys&gt;&lt;key app="EN" db-id="edt2dz2fjrztveee02p52f2qe9szwvx0s9tw" timestamp="1714988095"&gt;151&lt;/key&gt;&lt;/foreign-keys&gt;&lt;ref-type name="Journal Article"&gt;17&lt;/ref-type&gt;&lt;contributors&gt;&lt;authors&gt;&lt;author&gt;Maiti, Debajit&lt;/author&gt;&lt;author&gt;Saha, Argha&lt;/author&gt;&lt;author&gt;Guin, Srimanta&lt;/author&gt;&lt;author&gt;Maiti, Debabrata&lt;/author&gt;&lt;author&gt;Sen, Subhabrata&lt;/author&gt;&lt;/authors&gt;&lt;/contributors&gt;&lt;titles&gt;&lt;title&gt;Unveiling catalyst-free electro-photochemical reactivity of aryl diazoesters and facile synthesis of oxazoles, imide-fused pyrroles and tetrahydro-epoxy-pyridines via carbene radical anions&lt;/title&gt;&lt;secondary-title&gt;Chemical Science&lt;/secondary-title&gt;&lt;/titles&gt;&lt;periodical&gt;&lt;full-title&gt;Chemical Science&lt;/full-title&gt;&lt;/periodical&gt;&lt;pages&gt;6216-6225&lt;/pages&gt;&lt;volume&gt;14&lt;/volume&gt;&lt;number&gt;23&lt;/number&gt;&lt;dates&gt;&lt;year&gt;2023&lt;/year&gt;&lt;/dates&gt;&lt;publisher&gt;The Royal Society of Chemistry&lt;/publisher&gt;&lt;isbn&gt;2041-6520&lt;/isbn&gt;&lt;work-type&gt;10.1039/D3SC00089C&lt;/work-type&gt;&lt;urls&gt;&lt;related-urls&gt;&lt;url&gt;http://dx.doi.org/10.1039/D3SC00089C&lt;/url&gt;&lt;/related-urls&gt;&lt;/urls&gt;&lt;electronic-resource-num&gt;10.1039/D3SC00089C&lt;/electronic-resource-num&gt;&lt;/record&gt;&lt;/Cite&gt;&lt;/EndNote&gt;</w:instrText>
            </w:r>
            <w:r>
              <w:rPr>
                <w:rFonts w:ascii="Times New Roman" w:hAnsi="Times New Roman"/>
                <w:color w:val="000000" w:themeColor="text1"/>
                <w:sz w:val="24"/>
                <w:szCs w:val="24"/>
                <w:lang w:val="en-US"/>
              </w:rPr>
              <w:fldChar w:fldCharType="separate"/>
            </w:r>
            <w:r w:rsidR="00F5024F" w:rsidRPr="00F5024F">
              <w:rPr>
                <w:rFonts w:ascii="Times New Roman" w:hAnsi="Times New Roman"/>
                <w:noProof/>
                <w:color w:val="000000" w:themeColor="text1"/>
                <w:sz w:val="24"/>
                <w:szCs w:val="24"/>
                <w:vertAlign w:val="superscript"/>
                <w:lang w:val="en-US"/>
              </w:rPr>
              <w:t>22</w:t>
            </w:r>
            <w:r>
              <w:rPr>
                <w:rFonts w:ascii="Times New Roman" w:hAnsi="Times New Roman"/>
                <w:color w:val="000000" w:themeColor="text1"/>
                <w:sz w:val="24"/>
                <w:szCs w:val="24"/>
                <w:lang w:val="en-US"/>
              </w:rPr>
              <w:fldChar w:fldCharType="end"/>
            </w:r>
          </w:p>
          <w:p w14:paraId="121C4A33" w14:textId="22368C9C" w:rsidR="0012391A" w:rsidRDefault="0012391A" w:rsidP="0057350D">
            <w:pPr>
              <w:spacing w:line="276" w:lineRule="auto"/>
              <w:jc w:val="center"/>
              <w:rPr>
                <w:rFonts w:ascii="Times New Roman" w:hAnsi="Times New Roman"/>
                <w:color w:val="000000" w:themeColor="text1"/>
                <w:sz w:val="24"/>
                <w:szCs w:val="24"/>
                <w:lang w:val="en-US"/>
              </w:rPr>
            </w:pPr>
            <w:r w:rsidRPr="0012391A">
              <w:rPr>
                <w:rFonts w:ascii="Times New Roman" w:hAnsi="Times New Roman"/>
                <w:color w:val="000000" w:themeColor="text1"/>
                <w:sz w:val="24"/>
                <w:szCs w:val="24"/>
                <w:lang w:val="en-US"/>
              </w:rPr>
              <w:t>Et</w:t>
            </w:r>
            <w:r w:rsidRPr="0012391A">
              <w:rPr>
                <w:rFonts w:ascii="Times New Roman" w:hAnsi="Times New Roman"/>
                <w:color w:val="000000" w:themeColor="text1"/>
                <w:sz w:val="24"/>
                <w:szCs w:val="24"/>
                <w:vertAlign w:val="subscript"/>
                <w:lang w:val="en-US"/>
              </w:rPr>
              <w:t>3</w:t>
            </w:r>
            <w:r w:rsidRPr="0012391A">
              <w:rPr>
                <w:rFonts w:ascii="Times New Roman" w:hAnsi="Times New Roman"/>
                <w:color w:val="000000" w:themeColor="text1"/>
                <w:sz w:val="24"/>
                <w:szCs w:val="24"/>
                <w:lang w:val="en-US"/>
              </w:rPr>
              <w:t>SiCl</w:t>
            </w:r>
            <w:r>
              <w:rPr>
                <w:rFonts w:ascii="Times New Roman" w:hAnsi="Times New Roman"/>
                <w:color w:val="000000" w:themeColor="text1"/>
                <w:sz w:val="24"/>
                <w:szCs w:val="24"/>
                <w:lang w:val="en-US"/>
              </w:rPr>
              <w:t>, Blue LED, 8 h, 83%</w:t>
            </w:r>
          </w:p>
          <w:p w14:paraId="21BD0F05" w14:textId="2A60AFCC" w:rsidR="00FE67F7" w:rsidRDefault="00FE67F7" w:rsidP="0057350D">
            <w:pPr>
              <w:spacing w:line="276" w:lineRule="auto"/>
              <w:jc w:val="center"/>
              <w:rPr>
                <w:rFonts w:ascii="Times New Roman" w:hAnsi="Times New Roman"/>
                <w:color w:val="000000" w:themeColor="text1"/>
                <w:sz w:val="24"/>
                <w:szCs w:val="24"/>
                <w:lang w:val="en-US"/>
              </w:rPr>
            </w:pPr>
            <w:r>
              <w:rPr>
                <w:rFonts w:ascii="Times New Roman" w:hAnsi="Times New Roman"/>
                <w:color w:val="000000" w:themeColor="text1"/>
                <w:sz w:val="24"/>
                <w:szCs w:val="24"/>
                <w:lang w:val="en-US"/>
              </w:rPr>
              <w:fldChar w:fldCharType="begin"/>
            </w:r>
            <w:r w:rsidR="00F5024F">
              <w:rPr>
                <w:rFonts w:ascii="Times New Roman" w:hAnsi="Times New Roman"/>
                <w:color w:val="000000" w:themeColor="text1"/>
                <w:sz w:val="24"/>
                <w:szCs w:val="24"/>
                <w:lang w:val="en-US"/>
              </w:rPr>
              <w:instrText xml:space="preserve"> ADDIN EN.CITE &lt;EndNote&gt;&lt;Cite&gt;&lt;Author&gt;Bai&lt;/Author&gt;&lt;Year&gt;2023&lt;/Year&gt;&lt;RecNum&gt;152&lt;/RecNum&gt;&lt;DisplayText&gt;&lt;style face="superscript"&gt;23&lt;/style&gt;&lt;/DisplayText&gt;&lt;record&gt;&lt;rec-number&gt;152&lt;/rec-number&gt;&lt;foreign-keys&gt;&lt;key app="EN" db-id="edt2dz2fjrztveee02p52f2qe9szwvx0s9tw" timestamp="1714988130"&gt;152&lt;/key&gt;&lt;/foreign-keys&gt;&lt;ref-type name="Journal Article"&gt;17&lt;/ref-type&gt;&lt;contributors&gt;&lt;authors&gt;&lt;author&gt;Bai, Jinrui&lt;/author&gt;&lt;author&gt;Qi, Dan&lt;/author&gt;&lt;author&gt;Song, Zhuoheng&lt;/author&gt;&lt;author&gt;Li, Bin&lt;/author&gt;&lt;author&gt;Guo, Lin&lt;/author&gt;&lt;author&gt;Yang, Chao&lt;/author&gt;&lt;author&gt;Xia, Wujiong&lt;/author&gt;&lt;/authors&gt;&lt;/contributors&gt;&lt;titles&gt;&lt;title&gt;Visible light-induced synthesis of polysubstituted oxazoles from diazo compounds&lt;/title&gt;&lt;secondary-title&gt;Organic &amp;amp; Biomolecular Chemistry&lt;/secondary-title&gt;&lt;/titles&gt;&lt;periodical&gt;&lt;full-title&gt;Organic &amp;amp; Biomolecular Chemistry&lt;/full-title&gt;&lt;/periodical&gt;&lt;pages&gt;5511-5515&lt;/pages&gt;&lt;volume&gt;21&lt;/volume&gt;&lt;number&gt;27&lt;/number&gt;&lt;dates&gt;&lt;year&gt;2023&lt;/year&gt;&lt;/dates&gt;&lt;publisher&gt;The Royal Society of Chemistry&lt;/publisher&gt;&lt;isbn&gt;1477-0520&lt;/isbn&gt;&lt;work-type&gt;10.1039/D3OB00878A&lt;/work-type&gt;&lt;urls&gt;&lt;related-urls&gt;&lt;url&gt;http://dx.doi.org/10.1039/D3OB00878A&lt;/url&gt;&lt;/related-urls&gt;&lt;/urls&gt;&lt;electronic-resource-num&gt;10.1039/D3OB00878A&lt;/electronic-resource-num&gt;&lt;/record&gt;&lt;/Cite&gt;&lt;/EndNote&gt;</w:instrText>
            </w:r>
            <w:r>
              <w:rPr>
                <w:rFonts w:ascii="Times New Roman" w:hAnsi="Times New Roman"/>
                <w:color w:val="000000" w:themeColor="text1"/>
                <w:sz w:val="24"/>
                <w:szCs w:val="24"/>
                <w:lang w:val="en-US"/>
              </w:rPr>
              <w:fldChar w:fldCharType="separate"/>
            </w:r>
            <w:r w:rsidR="00F5024F" w:rsidRPr="00F5024F">
              <w:rPr>
                <w:rFonts w:ascii="Times New Roman" w:hAnsi="Times New Roman"/>
                <w:noProof/>
                <w:color w:val="000000" w:themeColor="text1"/>
                <w:sz w:val="24"/>
                <w:szCs w:val="24"/>
                <w:vertAlign w:val="superscript"/>
                <w:lang w:val="en-US"/>
              </w:rPr>
              <w:t>23</w:t>
            </w:r>
            <w:r>
              <w:rPr>
                <w:rFonts w:ascii="Times New Roman" w:hAnsi="Times New Roman"/>
                <w:color w:val="000000" w:themeColor="text1"/>
                <w:sz w:val="24"/>
                <w:szCs w:val="24"/>
                <w:lang w:val="en-US"/>
              </w:rPr>
              <w:fldChar w:fldCharType="end"/>
            </w:r>
          </w:p>
          <w:p w14:paraId="48787D1A" w14:textId="77777777" w:rsidR="0057350D" w:rsidRDefault="0057350D" w:rsidP="0057350D">
            <w:pPr>
              <w:spacing w:line="276" w:lineRule="auto"/>
              <w:jc w:val="center"/>
              <w:rPr>
                <w:rFonts w:ascii="Times New Roman" w:hAnsi="Times New Roman"/>
                <w:color w:val="000000" w:themeColor="text1"/>
                <w:sz w:val="24"/>
                <w:szCs w:val="24"/>
                <w:lang w:val="en-US"/>
              </w:rPr>
            </w:pPr>
            <w:r>
              <w:rPr>
                <w:rFonts w:ascii="Times New Roman" w:hAnsi="Times New Roman"/>
                <w:color w:val="000000" w:themeColor="text1"/>
                <w:sz w:val="24"/>
                <w:szCs w:val="24"/>
                <w:lang w:val="en-US"/>
              </w:rPr>
              <w:t>Blue LED, 24 h, 89%</w:t>
            </w:r>
          </w:p>
          <w:p w14:paraId="516431B9" w14:textId="53F3461E" w:rsidR="0057350D" w:rsidRDefault="008F0D27" w:rsidP="00F5024F">
            <w:pPr>
              <w:spacing w:line="276" w:lineRule="auto"/>
              <w:jc w:val="center"/>
              <w:rPr>
                <w:rFonts w:ascii="Times New Roman" w:hAnsi="Times New Roman"/>
                <w:color w:val="000000" w:themeColor="text1"/>
                <w:sz w:val="24"/>
                <w:szCs w:val="24"/>
                <w:lang w:val="en-US"/>
              </w:rPr>
            </w:pPr>
            <w:r>
              <w:rPr>
                <w:rFonts w:ascii="Times New Roman" w:hAnsi="Times New Roman"/>
                <w:color w:val="000000" w:themeColor="text1"/>
                <w:sz w:val="24"/>
                <w:szCs w:val="24"/>
                <w:lang w:val="en-US"/>
              </w:rPr>
              <w:fldChar w:fldCharType="begin"/>
            </w:r>
            <w:r w:rsidR="00F5024F">
              <w:rPr>
                <w:rFonts w:ascii="Times New Roman" w:hAnsi="Times New Roman"/>
                <w:color w:val="000000" w:themeColor="text1"/>
                <w:sz w:val="24"/>
                <w:szCs w:val="24"/>
                <w:lang w:val="en-US"/>
              </w:rPr>
              <w:instrText xml:space="preserve"> ADDIN EN.CITE &lt;EndNote&gt;&lt;Cite&gt;&lt;Author&gt;Saha&lt;/Author&gt;&lt;Year&gt;2023&lt;/Year&gt;&lt;RecNum&gt;9&lt;/RecNum&gt;&lt;DisplayText&gt;&lt;style face="superscript"&gt;21&lt;/style&gt;&lt;/DisplayText&gt;&lt;record&gt;&lt;rec-number&gt;9&lt;/rec-number&gt;&lt;foreign-keys&gt;&lt;key app="EN" db-id="w5ws9pxv55x52wexfxh5f9rawfxe5t5a95vf" timestamp="1718336059"&gt;9&lt;/key&gt;&lt;/foreign-keys&gt;&lt;ref-type name="Journal Article"&gt;17&lt;/ref-type&gt;&lt;contributors&gt;&lt;authors&gt;&lt;author&gt;Saha, Argha&lt;/author&gt;&lt;author&gt;Sen, Chiranjit&lt;/author&gt;&lt;author&gt;Guin, Srimanta&lt;/author&gt;&lt;author&gt;Das, Chandan&lt;/author&gt;&lt;author&gt;Maiti, Debajit&lt;/author&gt;&lt;author&gt;Sen, Subhabrata&lt;/author&gt;&lt;author&gt;Maiti, Debabrata&lt;/author&gt;&lt;/authors&gt;&lt;/contributors&gt;&lt;titles&gt;&lt;title&gt;Photoinduced [3+2] Cycloaddition of Carbenes and Nitriles: A Versatile Approach to Oxazole Synthesis&lt;/title&gt;&lt;secondary-title&gt;Angewandte Chemie International Edition&lt;/secondary-title&gt;&lt;/titles&gt;&lt;periodical&gt;&lt;full-title&gt;Angewandte Chemie International Edition&lt;/full-title&gt;&lt;/periodical&gt;&lt;pages&gt;e202308916&lt;/pages&gt;&lt;volume&gt;62&lt;/volume&gt;&lt;number&gt;48&lt;/number&gt;&lt;dates&gt;&lt;year&gt;2023&lt;/year&gt;&lt;/dates&gt;&lt;isbn&gt;1433-7851&lt;/isbn&gt;&lt;urls&gt;&lt;related-urls&gt;&lt;url&gt;https://onlinelibrary.wiley.com/doi/abs/10.1002/anie.202308916&lt;/url&gt;&lt;/related-urls&gt;&lt;/urls&gt;&lt;electronic-resource-num&gt;https://doi.org/10.1002/anie.202308916&lt;/electronic-resource-num&gt;&lt;/record&gt;&lt;/Cite&gt;&lt;/EndNote&gt;</w:instrText>
            </w:r>
            <w:r>
              <w:rPr>
                <w:rFonts w:ascii="Times New Roman" w:hAnsi="Times New Roman"/>
                <w:color w:val="000000" w:themeColor="text1"/>
                <w:sz w:val="24"/>
                <w:szCs w:val="24"/>
                <w:lang w:val="en-US"/>
              </w:rPr>
              <w:fldChar w:fldCharType="separate"/>
            </w:r>
            <w:r w:rsidR="00F5024F" w:rsidRPr="00F5024F">
              <w:rPr>
                <w:rFonts w:ascii="Times New Roman" w:hAnsi="Times New Roman"/>
                <w:noProof/>
                <w:color w:val="000000" w:themeColor="text1"/>
                <w:sz w:val="24"/>
                <w:szCs w:val="24"/>
                <w:vertAlign w:val="superscript"/>
                <w:lang w:val="en-US"/>
              </w:rPr>
              <w:t>21</w:t>
            </w:r>
            <w:r>
              <w:rPr>
                <w:rFonts w:ascii="Times New Roman" w:hAnsi="Times New Roman"/>
                <w:color w:val="000000" w:themeColor="text1"/>
                <w:sz w:val="24"/>
                <w:szCs w:val="24"/>
                <w:lang w:val="en-US"/>
              </w:rPr>
              <w:fldChar w:fldCharType="end"/>
            </w:r>
          </w:p>
        </w:tc>
      </w:tr>
    </w:tbl>
    <w:p w14:paraId="71553169" w14:textId="77777777" w:rsidR="00773762" w:rsidRPr="00773762" w:rsidRDefault="00773762" w:rsidP="00773762">
      <w:pPr>
        <w:spacing w:line="480" w:lineRule="auto"/>
        <w:jc w:val="both"/>
        <w:rPr>
          <w:rFonts w:ascii="Times New Roman" w:hAnsi="Times New Roman"/>
          <w:color w:val="000000" w:themeColor="text1"/>
          <w:sz w:val="24"/>
          <w:szCs w:val="24"/>
          <w:lang w:val="en-US"/>
        </w:rPr>
      </w:pPr>
    </w:p>
    <w:p w14:paraId="07C608A1" w14:textId="77777777" w:rsidR="00CE294F" w:rsidRDefault="00CE294F">
      <w:pP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br w:type="page"/>
      </w:r>
    </w:p>
    <w:p w14:paraId="0D762604" w14:textId="77777777" w:rsidR="00D141DD" w:rsidRPr="00D141DD" w:rsidRDefault="00635CEB" w:rsidP="00D141DD">
      <w:pPr>
        <w:spacing w:line="480" w:lineRule="auto"/>
        <w:jc w:val="both"/>
        <w:rPr>
          <w:rFonts w:ascii="Times New Roman" w:hAnsi="Times New Roman"/>
          <w:b/>
          <w:sz w:val="24"/>
          <w:szCs w:val="24"/>
        </w:rPr>
      </w:pPr>
      <w:r>
        <w:rPr>
          <w:rFonts w:ascii="Times New Roman" w:eastAsia="Times New Roman" w:hAnsi="Times New Roman"/>
          <w:b/>
          <w:bCs/>
          <w:sz w:val="24"/>
          <w:szCs w:val="24"/>
          <w:lang w:eastAsia="en-IN"/>
        </w:rPr>
        <w:lastRenderedPageBreak/>
        <w:t>S9.</w:t>
      </w:r>
      <w:r w:rsidR="00715D19">
        <w:rPr>
          <w:rFonts w:ascii="Times New Roman" w:eastAsia="Times New Roman" w:hAnsi="Times New Roman"/>
          <w:b/>
          <w:bCs/>
          <w:sz w:val="24"/>
          <w:szCs w:val="24"/>
          <w:lang w:eastAsia="en-IN"/>
        </w:rPr>
        <w:t xml:space="preserve"> </w:t>
      </w:r>
      <w:r w:rsidR="00D141DD" w:rsidRPr="00D141DD">
        <w:rPr>
          <w:rFonts w:ascii="Times New Roman" w:hAnsi="Times New Roman"/>
          <w:b/>
          <w:sz w:val="24"/>
          <w:szCs w:val="24"/>
        </w:rPr>
        <w:t>Case study-7: Carbene insertion (C=C bond formation, fumarate) single objective multi-variant auto-optimization.</w:t>
      </w:r>
    </w:p>
    <w:p w14:paraId="281891F1" w14:textId="087F0F2F" w:rsidR="00715D19" w:rsidRDefault="00635CEB" w:rsidP="00D141DD">
      <w:pPr>
        <w:spacing w:line="480" w:lineRule="auto"/>
        <w:jc w:val="both"/>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S9</w:t>
      </w:r>
      <w:r w:rsidR="00715D19">
        <w:rPr>
          <w:rFonts w:ascii="Times New Roman" w:eastAsia="Times New Roman" w:hAnsi="Times New Roman"/>
          <w:b/>
          <w:bCs/>
          <w:sz w:val="24"/>
          <w:szCs w:val="24"/>
          <w:lang w:eastAsia="en-IN"/>
        </w:rPr>
        <w:t>.1 Background collection</w:t>
      </w:r>
    </w:p>
    <w:p w14:paraId="51A38A9D" w14:textId="77777777" w:rsidR="00715D19" w:rsidRDefault="00715D19" w:rsidP="00715D19">
      <w:pPr>
        <w:spacing w:line="600" w:lineRule="auto"/>
        <w:jc w:val="both"/>
        <w:rPr>
          <w:rFonts w:ascii="Times New Roman" w:eastAsia="Times New Roman" w:hAnsi="Times New Roman"/>
          <w:sz w:val="24"/>
          <w:szCs w:val="24"/>
          <w:lang w:eastAsia="en-IN"/>
        </w:rPr>
      </w:pPr>
      <w:r w:rsidRPr="00EB29B2">
        <w:rPr>
          <w:rFonts w:ascii="Times New Roman" w:eastAsia="Times New Roman" w:hAnsi="Times New Roman"/>
          <w:b/>
          <w:bCs/>
          <w:sz w:val="24"/>
          <w:szCs w:val="24"/>
          <w:lang w:eastAsia="en-IN"/>
        </w:rPr>
        <w:t>Sample Preparation</w:t>
      </w:r>
      <w:r>
        <w:rPr>
          <w:rFonts w:ascii="Times New Roman" w:eastAsia="Times New Roman" w:hAnsi="Times New Roman"/>
          <w:sz w:val="24"/>
          <w:szCs w:val="24"/>
          <w:lang w:eastAsia="en-IN"/>
        </w:rPr>
        <w:t xml:space="preserve">: We prepare 0.5 M stock solution of compound </w:t>
      </w:r>
      <w:r>
        <w:rPr>
          <w:rFonts w:ascii="Times New Roman" w:eastAsia="Times New Roman" w:hAnsi="Times New Roman"/>
          <w:b/>
          <w:bCs/>
          <w:sz w:val="24"/>
          <w:szCs w:val="24"/>
          <w:lang w:eastAsia="en-IN"/>
        </w:rPr>
        <w:t>2</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 xml:space="preserve">in DCE, 0.5 M stock solution of reagent </w:t>
      </w:r>
      <w:r w:rsidRPr="000D1402">
        <w:rPr>
          <w:rFonts w:ascii="Times New Roman" w:eastAsia="Times New Roman" w:hAnsi="Times New Roman"/>
          <w:b/>
          <w:sz w:val="24"/>
          <w:szCs w:val="24"/>
          <w:lang w:eastAsia="en-IN"/>
        </w:rPr>
        <w:t>1</w:t>
      </w:r>
      <w:r>
        <w:rPr>
          <w:rFonts w:ascii="Times New Roman" w:eastAsia="Times New Roman" w:hAnsi="Times New Roman"/>
          <w:b/>
          <w:sz w:val="24"/>
          <w:szCs w:val="24"/>
          <w:lang w:eastAsia="en-IN"/>
        </w:rPr>
        <w:t>5</w:t>
      </w:r>
      <w:r>
        <w:rPr>
          <w:rFonts w:ascii="Times New Roman" w:eastAsia="Times New Roman" w:hAnsi="Times New Roman"/>
          <w:b/>
          <w:bCs/>
          <w:sz w:val="24"/>
          <w:szCs w:val="24"/>
          <w:lang w:eastAsia="en-IN"/>
        </w:rPr>
        <w:t xml:space="preserve"> </w:t>
      </w:r>
      <w:r w:rsidRPr="001A1940">
        <w:rPr>
          <w:rFonts w:ascii="Times New Roman" w:eastAsia="Times New Roman" w:hAnsi="Times New Roman"/>
          <w:sz w:val="24"/>
          <w:szCs w:val="24"/>
          <w:lang w:eastAsia="en-IN"/>
        </w:rPr>
        <w:t xml:space="preserve">in </w:t>
      </w:r>
      <w:r>
        <w:rPr>
          <w:rFonts w:ascii="Times New Roman" w:eastAsia="Times New Roman" w:hAnsi="Times New Roman"/>
          <w:sz w:val="24"/>
          <w:szCs w:val="24"/>
          <w:lang w:eastAsia="en-IN"/>
        </w:rPr>
        <w:t>DCE</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 xml:space="preserve">and 0.5 M stock solution of product </w:t>
      </w:r>
      <w:r>
        <w:rPr>
          <w:rFonts w:ascii="Times New Roman" w:eastAsia="Times New Roman" w:hAnsi="Times New Roman"/>
          <w:b/>
          <w:bCs/>
          <w:sz w:val="24"/>
          <w:szCs w:val="24"/>
          <w:lang w:eastAsia="en-IN"/>
        </w:rPr>
        <w:t>16</w:t>
      </w:r>
      <w:r w:rsidRPr="001A1940">
        <w:rPr>
          <w:rFonts w:ascii="Times New Roman" w:eastAsia="Times New Roman" w:hAnsi="Times New Roman"/>
          <w:b/>
          <w:bCs/>
          <w:sz w:val="24"/>
          <w:szCs w:val="24"/>
          <w:lang w:eastAsia="en-IN"/>
        </w:rPr>
        <w:t>a</w:t>
      </w:r>
      <w:r>
        <w:rPr>
          <w:rFonts w:ascii="Times New Roman" w:eastAsia="Times New Roman" w:hAnsi="Times New Roman"/>
          <w:b/>
          <w:bCs/>
          <w:sz w:val="24"/>
          <w:szCs w:val="24"/>
          <w:lang w:eastAsia="en-IN"/>
        </w:rPr>
        <w:t xml:space="preserve"> </w:t>
      </w:r>
      <w:r>
        <w:rPr>
          <w:rFonts w:ascii="Times New Roman" w:eastAsia="Times New Roman" w:hAnsi="Times New Roman"/>
          <w:sz w:val="24"/>
          <w:szCs w:val="24"/>
          <w:lang w:eastAsia="en-IN"/>
        </w:rPr>
        <w:t>in DCE. The three of the solution taken in three different syringes.</w:t>
      </w:r>
    </w:p>
    <w:p w14:paraId="0A098E7E" w14:textId="77777777" w:rsidR="00715D19" w:rsidRDefault="00715D19" w:rsidP="00715D19">
      <w:pPr>
        <w:spacing w:line="480" w:lineRule="auto"/>
        <w:jc w:val="both"/>
        <w:rPr>
          <w:rFonts w:ascii="Times New Roman" w:eastAsia="Times New Roman" w:hAnsi="Times New Roman"/>
          <w:sz w:val="24"/>
          <w:szCs w:val="24"/>
          <w:lang w:eastAsia="en-IN"/>
        </w:rPr>
      </w:pPr>
      <w:r w:rsidRPr="00666517">
        <w:rPr>
          <w:rFonts w:ascii="Times New Roman" w:eastAsia="Times New Roman" w:hAnsi="Times New Roman"/>
          <w:sz w:val="24"/>
          <w:szCs w:val="24"/>
          <w:lang w:eastAsia="en-IN"/>
        </w:rPr>
        <w:t xml:space="preserve">To conduct our analysis, we utilized an In-line FTIR system. The experimental protocol involved the initial introduction of the solvent, </w:t>
      </w:r>
      <w:r>
        <w:rPr>
          <w:rFonts w:ascii="Times New Roman" w:eastAsia="Times New Roman" w:hAnsi="Times New Roman"/>
          <w:sz w:val="24"/>
          <w:szCs w:val="24"/>
          <w:lang w:eastAsia="en-IN"/>
        </w:rPr>
        <w:t>DCE</w:t>
      </w:r>
      <w:r w:rsidRPr="00666517">
        <w:rPr>
          <w:rFonts w:ascii="Times New Roman" w:eastAsia="Times New Roman" w:hAnsi="Times New Roman"/>
          <w:sz w:val="24"/>
          <w:szCs w:val="24"/>
          <w:lang w:eastAsia="en-IN"/>
        </w:rPr>
        <w:t>, for a duration of 10 min</w:t>
      </w:r>
      <w:r>
        <w:rPr>
          <w:rFonts w:ascii="Times New Roman" w:eastAsia="Times New Roman" w:hAnsi="Times New Roman"/>
          <w:sz w:val="24"/>
          <w:szCs w:val="24"/>
          <w:lang w:eastAsia="en-IN"/>
        </w:rPr>
        <w:t>.</w:t>
      </w:r>
      <w:r w:rsidRPr="00666517">
        <w:rPr>
          <w:rFonts w:ascii="Times New Roman" w:eastAsia="Times New Roman" w:hAnsi="Times New Roman"/>
          <w:sz w:val="24"/>
          <w:szCs w:val="24"/>
          <w:lang w:eastAsia="en-IN"/>
        </w:rPr>
        <w:t xml:space="preserve"> using a syringe pump, during which data was recorded. Subsequently, a previously prepared stock solution of compound </w:t>
      </w:r>
      <w:r>
        <w:rPr>
          <w:rFonts w:ascii="Times New Roman" w:eastAsia="Times New Roman" w:hAnsi="Times New Roman"/>
          <w:b/>
          <w:bCs/>
          <w:sz w:val="24"/>
          <w:szCs w:val="24"/>
          <w:lang w:eastAsia="en-IN"/>
        </w:rPr>
        <w:t>2</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was similarly introduced into the In-line FTIR for 10 min</w:t>
      </w:r>
      <w:r>
        <w:rPr>
          <w:rFonts w:ascii="Times New Roman" w:eastAsia="Times New Roman" w:hAnsi="Times New Roman"/>
          <w:sz w:val="24"/>
          <w:szCs w:val="24"/>
          <w:lang w:eastAsia="en-IN"/>
        </w:rPr>
        <w:t>.</w:t>
      </w:r>
      <w:r w:rsidRPr="00666517">
        <w:rPr>
          <w:rFonts w:ascii="Times New Roman" w:eastAsia="Times New Roman" w:hAnsi="Times New Roman"/>
          <w:sz w:val="24"/>
          <w:szCs w:val="24"/>
          <w:lang w:eastAsia="en-IN"/>
        </w:rPr>
        <w:t xml:space="preserve"> This process was repeated for the reaction product </w:t>
      </w:r>
      <w:r>
        <w:rPr>
          <w:rFonts w:ascii="Times New Roman" w:eastAsia="Times New Roman" w:hAnsi="Times New Roman"/>
          <w:b/>
          <w:bCs/>
          <w:sz w:val="24"/>
          <w:szCs w:val="24"/>
          <w:lang w:eastAsia="en-IN"/>
        </w:rPr>
        <w:t>16</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xml:space="preserve"> and reagent </w:t>
      </w:r>
      <w:r>
        <w:rPr>
          <w:rFonts w:ascii="Times New Roman" w:eastAsia="Times New Roman" w:hAnsi="Times New Roman"/>
          <w:b/>
          <w:bCs/>
          <w:sz w:val="24"/>
          <w:szCs w:val="24"/>
          <w:lang w:eastAsia="en-IN"/>
        </w:rPr>
        <w:t>15</w:t>
      </w:r>
      <w:r w:rsidRPr="00666517">
        <w:rPr>
          <w:rFonts w:ascii="Times New Roman" w:eastAsia="Times New Roman" w:hAnsi="Times New Roman"/>
          <w:sz w:val="24"/>
          <w:szCs w:val="24"/>
          <w:lang w:eastAsia="en-IN"/>
        </w:rPr>
        <w:t>, each pumped for 10 min</w:t>
      </w:r>
      <w:r>
        <w:rPr>
          <w:rFonts w:ascii="Times New Roman" w:eastAsia="Times New Roman" w:hAnsi="Times New Roman"/>
          <w:sz w:val="24"/>
          <w:szCs w:val="24"/>
          <w:lang w:eastAsia="en-IN"/>
        </w:rPr>
        <w:t>.</w:t>
      </w:r>
      <w:r w:rsidRPr="006F369F">
        <w:rPr>
          <w:rFonts w:ascii="Times New Roman" w:eastAsia="Times New Roman" w:hAnsi="Times New Roman"/>
          <w:sz w:val="24"/>
          <w:szCs w:val="24"/>
          <w:lang w:eastAsia="en-IN"/>
        </w:rPr>
        <w:t xml:space="preserve"> </w:t>
      </w:r>
      <w:r w:rsidRPr="00666517">
        <w:rPr>
          <w:rFonts w:ascii="Times New Roman" w:eastAsia="Times New Roman" w:hAnsi="Times New Roman"/>
          <w:sz w:val="24"/>
          <w:szCs w:val="24"/>
          <w:lang w:eastAsia="en-IN"/>
        </w:rPr>
        <w:t>Upon collecting all relevant data, we identified the signature peak present in the product. Using this peak as a reference, we employed a Bayesian optimizer to fine-tune and optimize the reaction conditions for improved results.</w:t>
      </w:r>
    </w:p>
    <w:p w14:paraId="2BAC2901" w14:textId="77777777" w:rsidR="00715D19" w:rsidRDefault="00133F4B" w:rsidP="00715D19">
      <w:pPr>
        <w:spacing w:line="480" w:lineRule="auto"/>
        <w:jc w:val="center"/>
      </w:pPr>
      <w:r>
        <w:object w:dxaOrig="15437" w:dyaOrig="11815" w14:anchorId="6D3F2DD2">
          <v:shape id="_x0000_i1146" type="#_x0000_t75" style="width:455.3pt;height:347.95pt" o:ole="">
            <v:imagedata r:id="rId307" o:title=""/>
          </v:shape>
          <o:OLEObject Type="Embed" ProgID="Origin95.Graph" ShapeID="_x0000_i1146" DrawAspect="Content" ObjectID="_1780927652" r:id="rId308"/>
        </w:object>
      </w:r>
    </w:p>
    <w:p w14:paraId="06ADCBCE" w14:textId="15D84AD2" w:rsidR="00635CEB" w:rsidRDefault="00635CEB" w:rsidP="00715D19">
      <w:pPr>
        <w:spacing w:line="480" w:lineRule="auto"/>
        <w:jc w:val="both"/>
        <w:rPr>
          <w:rFonts w:ascii="Times New Roman" w:eastAsia="Times New Roman" w:hAnsi="Times New Roman"/>
          <w:sz w:val="24"/>
          <w:szCs w:val="24"/>
          <w:lang w:eastAsia="en-IN"/>
        </w:rPr>
      </w:pPr>
      <w:r w:rsidRPr="008C4488">
        <w:rPr>
          <w:rFonts w:ascii="Times New Roman" w:eastAsia="Times New Roman" w:hAnsi="Times New Roman"/>
          <w:b/>
          <w:bCs/>
          <w:sz w:val="24"/>
          <w:szCs w:val="24"/>
          <w:lang w:eastAsia="en-IN"/>
        </w:rPr>
        <w:t>Fig</w:t>
      </w:r>
      <w:r w:rsidR="008A4A8D">
        <w:rPr>
          <w:rFonts w:ascii="Times New Roman" w:eastAsia="Times New Roman" w:hAnsi="Times New Roman"/>
          <w:b/>
          <w:bCs/>
          <w:sz w:val="24"/>
          <w:szCs w:val="24"/>
          <w:lang w:eastAsia="en-IN"/>
        </w:rPr>
        <w:t>ure</w:t>
      </w:r>
      <w:r w:rsidRPr="008C4488">
        <w:rPr>
          <w:rFonts w:ascii="Times New Roman" w:eastAsia="Times New Roman" w:hAnsi="Times New Roman"/>
          <w:b/>
          <w:bCs/>
          <w:sz w:val="24"/>
          <w:szCs w:val="24"/>
          <w:lang w:eastAsia="en-IN"/>
        </w:rPr>
        <w:t>. S</w:t>
      </w:r>
      <w:r w:rsidR="00781CAD">
        <w:rPr>
          <w:rFonts w:ascii="Times New Roman" w:eastAsia="Times New Roman" w:hAnsi="Times New Roman"/>
          <w:b/>
          <w:bCs/>
          <w:sz w:val="24"/>
          <w:szCs w:val="24"/>
          <w:lang w:eastAsia="en-IN"/>
        </w:rPr>
        <w:t>4</w:t>
      </w:r>
      <w:r w:rsidR="008A4A8D">
        <w:rPr>
          <w:rFonts w:ascii="Times New Roman" w:eastAsia="Times New Roman" w:hAnsi="Times New Roman"/>
          <w:b/>
          <w:bCs/>
          <w:sz w:val="24"/>
          <w:szCs w:val="24"/>
          <w:lang w:eastAsia="en-IN"/>
        </w:rPr>
        <w:t>9</w:t>
      </w:r>
      <w:r>
        <w:rPr>
          <w:rFonts w:ascii="Times New Roman" w:eastAsia="Times New Roman" w:hAnsi="Times New Roman"/>
          <w:b/>
          <w:bCs/>
          <w:sz w:val="24"/>
          <w:szCs w:val="24"/>
          <w:lang w:eastAsia="en-IN"/>
        </w:rPr>
        <w:t>.</w:t>
      </w:r>
      <w:r w:rsidRPr="008C4488">
        <w:rPr>
          <w:rFonts w:ascii="Times New Roman" w:eastAsia="Times New Roman" w:hAnsi="Times New Roman"/>
          <w:sz w:val="24"/>
          <w:szCs w:val="24"/>
          <w:lang w:eastAsia="en-IN"/>
        </w:rPr>
        <w:t xml:space="preserve"> In-line IR background analysis of </w:t>
      </w:r>
      <w:r>
        <w:rPr>
          <w:rFonts w:ascii="Times New Roman" w:eastAsia="Times New Roman" w:hAnsi="Times New Roman"/>
          <w:sz w:val="24"/>
          <w:szCs w:val="24"/>
          <w:lang w:eastAsia="en-IN"/>
        </w:rPr>
        <w:t xml:space="preserve">DCE, </w:t>
      </w:r>
      <w:r w:rsidR="00781CAD">
        <w:rPr>
          <w:rFonts w:ascii="Times New Roman" w:eastAsia="Times New Roman" w:hAnsi="Times New Roman"/>
          <w:sz w:val="24"/>
          <w:szCs w:val="24"/>
          <w:lang w:eastAsia="en-IN"/>
        </w:rPr>
        <w:t xml:space="preserve">0.5 M </w:t>
      </w:r>
      <w:r>
        <w:rPr>
          <w:rFonts w:ascii="Times New Roman" w:eastAsia="Times New Roman" w:hAnsi="Times New Roman"/>
          <w:sz w:val="24"/>
          <w:szCs w:val="24"/>
          <w:lang w:eastAsia="en-IN"/>
        </w:rPr>
        <w:t xml:space="preserve">stock solution of </w:t>
      </w:r>
      <w:r w:rsidRPr="008C4488">
        <w:rPr>
          <w:rFonts w:ascii="Times New Roman" w:eastAsia="Times New Roman" w:hAnsi="Times New Roman"/>
          <w:b/>
          <w:bCs/>
          <w:sz w:val="24"/>
          <w:szCs w:val="24"/>
          <w:lang w:eastAsia="en-IN"/>
        </w:rPr>
        <w:t>1a</w:t>
      </w:r>
      <w:r w:rsidRPr="008C4488">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15</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and </w:t>
      </w:r>
      <w:r>
        <w:rPr>
          <w:rFonts w:ascii="Times New Roman" w:eastAsia="Times New Roman" w:hAnsi="Times New Roman"/>
          <w:b/>
          <w:bCs/>
          <w:sz w:val="24"/>
          <w:szCs w:val="24"/>
          <w:lang w:eastAsia="en-IN"/>
        </w:rPr>
        <w:t>16</w:t>
      </w:r>
      <w:r w:rsidRPr="008C4488">
        <w:rPr>
          <w:rFonts w:ascii="Times New Roman" w:eastAsia="Times New Roman" w:hAnsi="Times New Roman"/>
          <w:b/>
          <w:bCs/>
          <w:sz w:val="24"/>
          <w:szCs w:val="24"/>
          <w:lang w:eastAsia="en-IN"/>
        </w:rPr>
        <w:t>a</w:t>
      </w:r>
      <w:r w:rsidRPr="008C4488">
        <w:rPr>
          <w:rFonts w:ascii="Times New Roman" w:eastAsia="Times New Roman" w:hAnsi="Times New Roman"/>
          <w:sz w:val="24"/>
          <w:szCs w:val="24"/>
          <w:lang w:eastAsia="en-IN"/>
        </w:rPr>
        <w:t xml:space="preserve"> in </w:t>
      </w:r>
      <w:r>
        <w:rPr>
          <w:rFonts w:ascii="Times New Roman" w:eastAsia="Times New Roman" w:hAnsi="Times New Roman"/>
          <w:sz w:val="24"/>
          <w:szCs w:val="24"/>
          <w:lang w:eastAsia="en-IN"/>
        </w:rPr>
        <w:t>DCE</w:t>
      </w:r>
      <w:r w:rsidRPr="008C4488">
        <w:rPr>
          <w:rFonts w:ascii="Times New Roman" w:eastAsia="Times New Roman" w:hAnsi="Times New Roman"/>
          <w:sz w:val="24"/>
          <w:szCs w:val="24"/>
          <w:lang w:eastAsia="en-IN"/>
        </w:rPr>
        <w:t>.</w:t>
      </w:r>
    </w:p>
    <w:p w14:paraId="54705967" w14:textId="77777777" w:rsidR="00715D19" w:rsidRDefault="00715D19" w:rsidP="00715D19">
      <w:pPr>
        <w:spacing w:line="480" w:lineRule="auto"/>
        <w:jc w:val="both"/>
        <w:rPr>
          <w:rFonts w:ascii="Times New Roman" w:eastAsia="Times New Roman" w:hAnsi="Times New Roman"/>
          <w:sz w:val="24"/>
          <w:szCs w:val="24"/>
          <w:lang w:eastAsia="en-IN"/>
        </w:rPr>
      </w:pPr>
      <w:r w:rsidRPr="00666517">
        <w:rPr>
          <w:rFonts w:ascii="Times New Roman" w:eastAsia="Times New Roman" w:hAnsi="Times New Roman"/>
          <w:sz w:val="24"/>
          <w:szCs w:val="24"/>
          <w:lang w:eastAsia="en-IN"/>
        </w:rPr>
        <w:t xml:space="preserve">The distinctive </w:t>
      </w:r>
      <w:r>
        <w:rPr>
          <w:rFonts w:ascii="Times New Roman" w:eastAsia="Times New Roman" w:hAnsi="Times New Roman"/>
          <w:sz w:val="24"/>
          <w:szCs w:val="24"/>
          <w:lang w:eastAsia="en-IN"/>
        </w:rPr>
        <w:t xml:space="preserve">shifting </w:t>
      </w:r>
      <w:r w:rsidRPr="00666517">
        <w:rPr>
          <w:rFonts w:ascii="Times New Roman" w:eastAsia="Times New Roman" w:hAnsi="Times New Roman"/>
          <w:sz w:val="24"/>
          <w:szCs w:val="24"/>
          <w:lang w:eastAsia="en-IN"/>
        </w:rPr>
        <w:t xml:space="preserve">peak associated with </w:t>
      </w:r>
      <w:r>
        <w:rPr>
          <w:rFonts w:ascii="Times New Roman" w:eastAsia="Times New Roman" w:hAnsi="Times New Roman"/>
          <w:sz w:val="24"/>
          <w:szCs w:val="24"/>
          <w:lang w:eastAsia="en-IN"/>
        </w:rPr>
        <w:t>product</w:t>
      </w:r>
      <w:r w:rsidRPr="00666517">
        <w:rPr>
          <w:rFonts w:ascii="Times New Roman" w:eastAsia="Times New Roman" w:hAnsi="Times New Roman"/>
          <w:sz w:val="24"/>
          <w:szCs w:val="24"/>
          <w:lang w:eastAsia="en-IN"/>
        </w:rPr>
        <w:t xml:space="preserve"> (</w:t>
      </w:r>
      <w:r>
        <w:rPr>
          <w:rFonts w:ascii="Times New Roman" w:eastAsia="Times New Roman" w:hAnsi="Times New Roman"/>
          <w:b/>
          <w:bCs/>
          <w:sz w:val="24"/>
          <w:szCs w:val="24"/>
          <w:lang w:eastAsia="en-IN"/>
        </w:rPr>
        <w:t>16</w:t>
      </w:r>
      <w:r w:rsidRPr="00666517">
        <w:rPr>
          <w:rFonts w:ascii="Times New Roman" w:eastAsia="Times New Roman" w:hAnsi="Times New Roman"/>
          <w:b/>
          <w:bCs/>
          <w:sz w:val="24"/>
          <w:szCs w:val="24"/>
          <w:lang w:eastAsia="en-IN"/>
        </w:rPr>
        <w:t>a</w:t>
      </w:r>
      <w:r w:rsidRPr="00666517">
        <w:rPr>
          <w:rFonts w:ascii="Times New Roman" w:eastAsia="Times New Roman" w:hAnsi="Times New Roman"/>
          <w:sz w:val="24"/>
          <w:szCs w:val="24"/>
          <w:lang w:eastAsia="en-IN"/>
        </w:rPr>
        <w:t>) aligning within the range of</w:t>
      </w:r>
      <w:r>
        <w:rPr>
          <w:rFonts w:ascii="Times New Roman" w:eastAsia="Times New Roman" w:hAnsi="Times New Roman"/>
          <w:sz w:val="24"/>
          <w:szCs w:val="24"/>
          <w:lang w:eastAsia="en-IN"/>
        </w:rPr>
        <w:t xml:space="preserve"> 1715 to 1760</w:t>
      </w:r>
      <w:r w:rsidRPr="00666517">
        <w:rPr>
          <w:rFonts w:ascii="Times New Roman" w:eastAsia="Times New Roman" w:hAnsi="Times New Roman"/>
          <w:sz w:val="24"/>
          <w:szCs w:val="24"/>
          <w:lang w:eastAsia="en-IN"/>
        </w:rPr>
        <w:t xml:space="preserve"> cm</w:t>
      </w:r>
      <w:r w:rsidRPr="00666517">
        <w:rPr>
          <w:rFonts w:ascii="Times New Roman" w:eastAsia="Times New Roman" w:hAnsi="Times New Roman"/>
          <w:sz w:val="24"/>
          <w:szCs w:val="24"/>
          <w:vertAlign w:val="superscript"/>
          <w:lang w:eastAsia="en-IN"/>
        </w:rPr>
        <w:t>-1</w:t>
      </w:r>
      <w:r w:rsidRPr="00666517">
        <w:rPr>
          <w:rFonts w:ascii="Times New Roman" w:eastAsia="Times New Roman" w:hAnsi="Times New Roman"/>
          <w:sz w:val="24"/>
          <w:szCs w:val="24"/>
          <w:lang w:eastAsia="en-IN"/>
        </w:rPr>
        <w:t>.</w:t>
      </w:r>
      <w:r>
        <w:rPr>
          <w:rFonts w:ascii="Times New Roman" w:eastAsia="Times New Roman" w:hAnsi="Times New Roman"/>
          <w:sz w:val="24"/>
          <w:szCs w:val="24"/>
          <w:lang w:eastAsia="en-IN"/>
        </w:rPr>
        <w:t xml:space="preserve"> </w:t>
      </w:r>
      <w:r w:rsidRPr="00666517">
        <w:rPr>
          <w:rFonts w:ascii="Times New Roman" w:eastAsia="Times New Roman" w:hAnsi="Times New Roman"/>
          <w:sz w:val="24"/>
          <w:szCs w:val="24"/>
          <w:lang w:eastAsia="en-IN"/>
        </w:rPr>
        <w:t xml:space="preserve">This specific peak, falling within this range, is designated as the signature peak for our analysis. During the optimization of the reaction through Bayesian methods, this signature peak serves as a pivotal reference point. We utilize it to calculate the area under the curve in the In-line FT-IR spectra, providing a quantitative measure of the </w:t>
      </w:r>
      <w:r>
        <w:rPr>
          <w:rFonts w:ascii="Times New Roman" w:eastAsia="Times New Roman" w:hAnsi="Times New Roman"/>
          <w:sz w:val="24"/>
          <w:szCs w:val="24"/>
          <w:lang w:eastAsia="en-IN"/>
        </w:rPr>
        <w:t>area</w:t>
      </w:r>
      <w:r w:rsidRPr="00666517">
        <w:rPr>
          <w:rFonts w:ascii="Times New Roman" w:eastAsia="Times New Roman" w:hAnsi="Times New Roman"/>
          <w:sz w:val="24"/>
          <w:szCs w:val="24"/>
          <w:lang w:eastAsia="en-IN"/>
        </w:rPr>
        <w:t xml:space="preserve"> in the forthcoming reaction mixture.</w:t>
      </w:r>
    </w:p>
    <w:p w14:paraId="7522ADC4" w14:textId="77777777" w:rsidR="00715D19" w:rsidRDefault="00635CEB" w:rsidP="00715D19">
      <w:pPr>
        <w:spacing w:line="480" w:lineRule="auto"/>
        <w:jc w:val="both"/>
        <w:rPr>
          <w:rFonts w:ascii="Times New Roman" w:hAnsi="Times New Roman"/>
          <w:b/>
          <w:sz w:val="24"/>
          <w:szCs w:val="24"/>
        </w:rPr>
      </w:pPr>
      <w:r>
        <w:rPr>
          <w:rFonts w:ascii="Times New Roman" w:eastAsia="Times New Roman" w:hAnsi="Times New Roman"/>
          <w:b/>
          <w:bCs/>
          <w:sz w:val="24"/>
          <w:szCs w:val="24"/>
          <w:lang w:eastAsia="en-IN"/>
        </w:rPr>
        <w:t>S8</w:t>
      </w:r>
      <w:r w:rsidR="00715D19">
        <w:rPr>
          <w:rFonts w:ascii="Times New Roman" w:eastAsia="Times New Roman" w:hAnsi="Times New Roman"/>
          <w:b/>
          <w:bCs/>
          <w:sz w:val="24"/>
          <w:szCs w:val="24"/>
          <w:lang w:eastAsia="en-IN"/>
        </w:rPr>
        <w:t>.</w:t>
      </w:r>
      <w:r>
        <w:rPr>
          <w:rFonts w:ascii="Times New Roman" w:eastAsia="Times New Roman" w:hAnsi="Times New Roman"/>
          <w:b/>
          <w:bCs/>
          <w:sz w:val="24"/>
          <w:szCs w:val="24"/>
          <w:lang w:eastAsia="en-IN"/>
        </w:rPr>
        <w:t>2</w:t>
      </w:r>
      <w:r w:rsidR="00715D19" w:rsidRPr="007208E6">
        <w:rPr>
          <w:rFonts w:ascii="Times New Roman" w:eastAsia="Times New Roman" w:hAnsi="Times New Roman"/>
          <w:b/>
          <w:bCs/>
          <w:sz w:val="24"/>
          <w:szCs w:val="24"/>
          <w:lang w:eastAsia="en-IN"/>
        </w:rPr>
        <w:t>.</w:t>
      </w:r>
      <w:r w:rsidR="00715D19">
        <w:rPr>
          <w:rFonts w:ascii="Times New Roman" w:eastAsia="Times New Roman" w:hAnsi="Times New Roman"/>
          <w:sz w:val="24"/>
          <w:szCs w:val="24"/>
          <w:lang w:eastAsia="en-IN"/>
        </w:rPr>
        <w:t xml:space="preserve"> </w:t>
      </w:r>
      <w:r w:rsidR="00715D19" w:rsidRPr="00E97770">
        <w:rPr>
          <w:rFonts w:ascii="Times New Roman" w:hAnsi="Times New Roman"/>
          <w:b/>
          <w:sz w:val="24"/>
          <w:szCs w:val="24"/>
        </w:rPr>
        <w:t xml:space="preserve">General procedure for the auto-optimized synthesis of </w:t>
      </w:r>
      <w:r w:rsidR="00715D19">
        <w:rPr>
          <w:rFonts w:ascii="Times New Roman" w:hAnsi="Times New Roman"/>
          <w:b/>
          <w:sz w:val="24"/>
          <w:szCs w:val="24"/>
        </w:rPr>
        <w:t>compound 16</w:t>
      </w:r>
      <w:r w:rsidR="00715D19" w:rsidRPr="00E97770">
        <w:rPr>
          <w:rFonts w:ascii="Times New Roman" w:hAnsi="Times New Roman"/>
          <w:b/>
          <w:sz w:val="24"/>
          <w:szCs w:val="24"/>
        </w:rPr>
        <w:t>a.</w:t>
      </w:r>
    </w:p>
    <w:p w14:paraId="65072822" w14:textId="64C730B4" w:rsidR="00017135" w:rsidRPr="00163749" w:rsidRDefault="00715D19" w:rsidP="00163749">
      <w:pPr>
        <w:spacing w:line="480" w:lineRule="auto"/>
        <w:jc w:val="both"/>
        <w:rPr>
          <w:rFonts w:ascii="Times New Roman" w:eastAsia="Times New Roman" w:hAnsi="Times New Roman"/>
          <w:bCs/>
          <w:sz w:val="24"/>
          <w:szCs w:val="24"/>
          <w:lang w:eastAsia="en-IN"/>
        </w:rPr>
      </w:pPr>
      <w:r w:rsidRPr="008A2A5B">
        <w:rPr>
          <w:rFonts w:ascii="Times New Roman" w:eastAsia="Times New Roman" w:hAnsi="Times New Roman"/>
          <w:bCs/>
          <w:sz w:val="24"/>
          <w:szCs w:val="24"/>
          <w:lang w:eastAsia="en-IN"/>
        </w:rPr>
        <w:t xml:space="preserve">Initial steps involved the preparation of stock solutions for compound </w:t>
      </w:r>
      <w:r>
        <w:rPr>
          <w:rFonts w:ascii="Times New Roman" w:eastAsia="Times New Roman" w:hAnsi="Times New Roman"/>
          <w:b/>
          <w:sz w:val="24"/>
          <w:szCs w:val="24"/>
          <w:lang w:eastAsia="en-IN"/>
        </w:rPr>
        <w:t>2</w:t>
      </w:r>
      <w:r w:rsidRPr="008A2A5B">
        <w:rPr>
          <w:rFonts w:ascii="Times New Roman" w:eastAsia="Times New Roman" w:hAnsi="Times New Roman"/>
          <w:b/>
          <w:sz w:val="24"/>
          <w:szCs w:val="24"/>
          <w:lang w:eastAsia="en-IN"/>
        </w:rPr>
        <w:t>a</w:t>
      </w:r>
      <w:r w:rsidRPr="008A2A5B">
        <w:rPr>
          <w:rFonts w:ascii="Times New Roman" w:eastAsia="Times New Roman" w:hAnsi="Times New Roman"/>
          <w:bCs/>
          <w:sz w:val="24"/>
          <w:szCs w:val="24"/>
          <w:lang w:eastAsia="en-IN"/>
        </w:rPr>
        <w:t xml:space="preserve"> (0.1 M in </w:t>
      </w:r>
      <w:r>
        <w:rPr>
          <w:rFonts w:ascii="Times New Roman" w:eastAsia="Times New Roman" w:hAnsi="Times New Roman"/>
          <w:bCs/>
          <w:sz w:val="24"/>
          <w:szCs w:val="24"/>
          <w:lang w:eastAsia="en-IN"/>
        </w:rPr>
        <w:t>DCE</w:t>
      </w:r>
      <w:r w:rsidRPr="008A2A5B">
        <w:rPr>
          <w:rFonts w:ascii="Times New Roman" w:eastAsia="Times New Roman" w:hAnsi="Times New Roman"/>
          <w:bCs/>
          <w:sz w:val="24"/>
          <w:szCs w:val="24"/>
          <w:lang w:eastAsia="en-IN"/>
        </w:rPr>
        <w:t xml:space="preserve">) and reagent </w:t>
      </w:r>
      <w:r>
        <w:rPr>
          <w:rFonts w:ascii="Times New Roman" w:eastAsia="Times New Roman" w:hAnsi="Times New Roman"/>
          <w:b/>
          <w:sz w:val="24"/>
          <w:szCs w:val="24"/>
          <w:lang w:eastAsia="en-IN"/>
        </w:rPr>
        <w:t>15</w:t>
      </w:r>
      <w:r w:rsidRPr="008A2A5B">
        <w:rPr>
          <w:rFonts w:ascii="Times New Roman" w:eastAsia="Times New Roman" w:hAnsi="Times New Roman"/>
          <w:bCs/>
          <w:sz w:val="24"/>
          <w:szCs w:val="24"/>
          <w:lang w:eastAsia="en-IN"/>
        </w:rPr>
        <w:t xml:space="preserve"> (0.</w:t>
      </w:r>
      <w:r>
        <w:rPr>
          <w:rFonts w:ascii="Times New Roman" w:eastAsia="Times New Roman" w:hAnsi="Times New Roman"/>
          <w:bCs/>
          <w:sz w:val="24"/>
          <w:szCs w:val="24"/>
          <w:lang w:eastAsia="en-IN"/>
        </w:rPr>
        <w:t>1</w:t>
      </w:r>
      <w:r w:rsidRPr="008A2A5B">
        <w:rPr>
          <w:rFonts w:ascii="Times New Roman" w:eastAsia="Times New Roman" w:hAnsi="Times New Roman"/>
          <w:bCs/>
          <w:sz w:val="24"/>
          <w:szCs w:val="24"/>
          <w:lang w:eastAsia="en-IN"/>
        </w:rPr>
        <w:t xml:space="preserve"> M in </w:t>
      </w:r>
      <w:r>
        <w:rPr>
          <w:rFonts w:ascii="Times New Roman" w:eastAsia="Times New Roman" w:hAnsi="Times New Roman"/>
          <w:bCs/>
          <w:sz w:val="24"/>
          <w:szCs w:val="24"/>
          <w:lang w:eastAsia="en-IN"/>
        </w:rPr>
        <w:t>DCE</w:t>
      </w:r>
      <w:r w:rsidRPr="008A2A5B">
        <w:rPr>
          <w:rFonts w:ascii="Times New Roman" w:eastAsia="Times New Roman" w:hAnsi="Times New Roman"/>
          <w:bCs/>
          <w:sz w:val="24"/>
          <w:szCs w:val="24"/>
          <w:lang w:eastAsia="en-IN"/>
        </w:rPr>
        <w:t xml:space="preserve">), each </w:t>
      </w:r>
      <w:r>
        <w:rPr>
          <w:rFonts w:ascii="Times New Roman" w:eastAsia="Times New Roman" w:hAnsi="Times New Roman"/>
          <w:bCs/>
          <w:sz w:val="24"/>
          <w:szCs w:val="24"/>
          <w:lang w:eastAsia="en-IN"/>
        </w:rPr>
        <w:t>filled</w:t>
      </w:r>
      <w:r w:rsidRPr="008A2A5B">
        <w:rPr>
          <w:rFonts w:ascii="Times New Roman" w:eastAsia="Times New Roman" w:hAnsi="Times New Roman"/>
          <w:bCs/>
          <w:sz w:val="24"/>
          <w:szCs w:val="24"/>
          <w:lang w:eastAsia="en-IN"/>
        </w:rPr>
        <w:t xml:space="preserve"> into separate syringes and connected to a syringe pump. The solutions were </w:t>
      </w:r>
      <w:r w:rsidRPr="008A2A5B">
        <w:rPr>
          <w:rFonts w:ascii="Times New Roman" w:eastAsia="Times New Roman" w:hAnsi="Times New Roman"/>
          <w:bCs/>
          <w:sz w:val="24"/>
          <w:szCs w:val="24"/>
          <w:lang w:eastAsia="en-IN"/>
        </w:rPr>
        <w:lastRenderedPageBreak/>
        <w:t xml:space="preserve">then directed through a PFA tubular reactor (inner diameter = 1 mm, length = 1.3 m, volume = 1 mL) surrounded by a </w:t>
      </w:r>
      <w:r w:rsidRPr="00CE0CF0">
        <w:rPr>
          <w:rFonts w:ascii="Times New Roman" w:eastAsia="Times New Roman" w:hAnsi="Times New Roman"/>
          <w:bCs/>
          <w:sz w:val="24"/>
          <w:szCs w:val="24"/>
          <w:lang w:eastAsia="en-IN"/>
        </w:rPr>
        <w:t xml:space="preserve">cylindrical-shaped blue LED </w:t>
      </w:r>
      <w:r w:rsidRPr="008A2A5B">
        <w:rPr>
          <w:rFonts w:ascii="Times New Roman" w:eastAsia="Times New Roman" w:hAnsi="Times New Roman"/>
          <w:bCs/>
          <w:sz w:val="24"/>
          <w:szCs w:val="24"/>
          <w:lang w:eastAsia="en-IN"/>
        </w:rPr>
        <w:t>light source.</w:t>
      </w:r>
      <w:r>
        <w:rPr>
          <w:rFonts w:ascii="Times New Roman" w:eastAsia="Times New Roman" w:hAnsi="Times New Roman"/>
          <w:bCs/>
          <w:sz w:val="24"/>
          <w:szCs w:val="24"/>
          <w:lang w:eastAsia="en-IN"/>
        </w:rPr>
        <w:t xml:space="preserve"> </w:t>
      </w:r>
      <w:r w:rsidRPr="008A2A5B">
        <w:rPr>
          <w:rFonts w:ascii="Times New Roman" w:eastAsia="Times New Roman" w:hAnsi="Times New Roman"/>
          <w:bCs/>
          <w:sz w:val="24"/>
          <w:szCs w:val="24"/>
          <w:lang w:eastAsia="en-IN"/>
        </w:rPr>
        <w:t xml:space="preserve">Once the solution setup was complete, input ranges for variable flow rates, voltages, and current were specified in the Python code designed for the reaction. The Bayesian optimizer systematically explored these varying reaction conditions, aiming to achieve maximum yield. The optimization process involved running </w:t>
      </w:r>
      <w:r>
        <w:rPr>
          <w:rFonts w:ascii="Times New Roman" w:eastAsia="Times New Roman" w:hAnsi="Times New Roman"/>
          <w:bCs/>
          <w:sz w:val="24"/>
          <w:szCs w:val="24"/>
          <w:lang w:eastAsia="en-IN"/>
        </w:rPr>
        <w:t>40-45</w:t>
      </w:r>
      <w:r w:rsidRPr="008A2A5B">
        <w:rPr>
          <w:rFonts w:ascii="Times New Roman" w:eastAsia="Times New Roman" w:hAnsi="Times New Roman"/>
          <w:bCs/>
          <w:sz w:val="24"/>
          <w:szCs w:val="24"/>
          <w:lang w:eastAsia="en-IN"/>
        </w:rPr>
        <w:t xml:space="preserve"> experiments and the results were tabulated in the optimization table (</w:t>
      </w:r>
      <w:r w:rsidR="00635CEB" w:rsidRPr="00635CEB">
        <w:rPr>
          <w:rFonts w:ascii="Times New Roman" w:eastAsia="Times New Roman" w:hAnsi="Times New Roman"/>
          <w:bCs/>
          <w:sz w:val="24"/>
          <w:szCs w:val="24"/>
          <w:lang w:eastAsia="en-IN"/>
        </w:rPr>
        <w:t>Table S1</w:t>
      </w:r>
      <w:r w:rsidR="00074CF8">
        <w:rPr>
          <w:rFonts w:ascii="Times New Roman" w:eastAsia="Times New Roman" w:hAnsi="Times New Roman"/>
          <w:bCs/>
          <w:sz w:val="24"/>
          <w:szCs w:val="24"/>
          <w:lang w:eastAsia="en-IN"/>
        </w:rPr>
        <w:t>6</w:t>
      </w:r>
      <w:r w:rsidRPr="00635CEB">
        <w:rPr>
          <w:rFonts w:ascii="Times New Roman" w:eastAsia="Times New Roman" w:hAnsi="Times New Roman"/>
          <w:bCs/>
          <w:sz w:val="24"/>
          <w:szCs w:val="24"/>
          <w:lang w:eastAsia="en-IN"/>
        </w:rPr>
        <w:t>).</w:t>
      </w:r>
    </w:p>
    <w:p w14:paraId="5E9B9CBB" w14:textId="77777777" w:rsidR="006C49C1" w:rsidRDefault="006C49C1" w:rsidP="00017135">
      <w:pPr>
        <w:spacing w:line="240" w:lineRule="auto"/>
        <w:jc w:val="both"/>
        <w:rPr>
          <w:rFonts w:ascii="Times New Roman" w:eastAsia="Times New Roman" w:hAnsi="Times New Roman"/>
          <w:b/>
          <w:bCs/>
          <w:sz w:val="24"/>
          <w:szCs w:val="24"/>
          <w:lang w:eastAsia="en-IN"/>
        </w:rPr>
      </w:pPr>
    </w:p>
    <w:p w14:paraId="12D89FDB" w14:textId="77777777" w:rsidR="00C77821" w:rsidRDefault="00C77821" w:rsidP="00017135">
      <w:pPr>
        <w:spacing w:line="240" w:lineRule="auto"/>
        <w:jc w:val="center"/>
        <w:rPr>
          <w:rFonts w:ascii="Times New Roman" w:eastAsia="Times New Roman" w:hAnsi="Times New Roman"/>
          <w:b/>
          <w:bCs/>
          <w:sz w:val="24"/>
          <w:szCs w:val="24"/>
          <w:lang w:eastAsia="en-IN"/>
        </w:rPr>
        <w:sectPr w:rsidR="00C77821">
          <w:pgSz w:w="11906" w:h="16838"/>
          <w:pgMar w:top="1440" w:right="1440" w:bottom="1440" w:left="1440" w:header="720" w:footer="720" w:gutter="0"/>
          <w:cols w:space="720"/>
          <w:docGrid w:linePitch="360"/>
        </w:sectPr>
      </w:pPr>
    </w:p>
    <w:p w14:paraId="1B7959F2" w14:textId="67D4E8F5" w:rsidR="00017135" w:rsidRDefault="00017135" w:rsidP="00017135">
      <w:pPr>
        <w:spacing w:line="240" w:lineRule="auto"/>
        <w:jc w:val="center"/>
        <w:rPr>
          <w:rFonts w:ascii="Times New Roman" w:eastAsia="Times New Roman" w:hAnsi="Times New Roman"/>
          <w:b/>
          <w:bCs/>
          <w:sz w:val="24"/>
          <w:szCs w:val="24"/>
          <w:lang w:eastAsia="en-IN"/>
        </w:rPr>
      </w:pPr>
    </w:p>
    <w:p w14:paraId="09783771" w14:textId="7287CD50" w:rsidR="00163749" w:rsidRDefault="00163749" w:rsidP="00711A41">
      <w:pPr>
        <w:spacing w:line="240" w:lineRule="auto"/>
        <w:rPr>
          <w:rFonts w:ascii="Times New Roman" w:eastAsia="Times New Roman" w:hAnsi="Times New Roman"/>
          <w:b/>
          <w:bCs/>
          <w:sz w:val="24"/>
          <w:szCs w:val="24"/>
          <w:lang w:eastAsia="en-IN"/>
        </w:rPr>
      </w:pPr>
      <w:r w:rsidRPr="00635CEB">
        <w:rPr>
          <w:rFonts w:ascii="Times New Roman" w:eastAsia="Times New Roman" w:hAnsi="Times New Roman"/>
          <w:b/>
          <w:bCs/>
          <w:sz w:val="24"/>
          <w:szCs w:val="24"/>
          <w:lang w:eastAsia="en-IN"/>
        </w:rPr>
        <w:t xml:space="preserve">S8.2.1. </w:t>
      </w:r>
      <w:r w:rsidRPr="00163749">
        <w:rPr>
          <w:rFonts w:ascii="Times New Roman" w:eastAsia="Times New Roman" w:hAnsi="Times New Roman"/>
          <w:bCs/>
          <w:sz w:val="24"/>
          <w:szCs w:val="24"/>
          <w:lang w:eastAsia="en-IN"/>
        </w:rPr>
        <w:t xml:space="preserve">Python code for optimized condition for </w:t>
      </w:r>
      <w:r w:rsidR="00711A41">
        <w:rPr>
          <w:rFonts w:ascii="Times New Roman" w:eastAsia="Times New Roman" w:hAnsi="Times New Roman"/>
          <w:bCs/>
          <w:sz w:val="24"/>
          <w:szCs w:val="24"/>
          <w:lang w:eastAsia="en-IN"/>
        </w:rPr>
        <w:t>C=C bond formation, fumarate</w:t>
      </w:r>
      <w:r w:rsidR="00711A41" w:rsidRPr="00711A41">
        <w:rPr>
          <w:rFonts w:ascii="Times New Roman" w:eastAsia="Times New Roman" w:hAnsi="Times New Roman"/>
          <w:bCs/>
          <w:sz w:val="24"/>
          <w:szCs w:val="24"/>
          <w:lang w:eastAsia="en-IN"/>
        </w:rPr>
        <w:t xml:space="preserve"> </w:t>
      </w:r>
      <w:r w:rsidRPr="00017135">
        <w:rPr>
          <w:rFonts w:ascii="Times New Roman" w:eastAsia="Times New Roman" w:hAnsi="Times New Roman"/>
          <w:b/>
          <w:bCs/>
          <w:noProof/>
          <w:sz w:val="24"/>
          <w:szCs w:val="24"/>
          <w:lang w:eastAsia="en-IN"/>
        </w:rPr>
        <w:drawing>
          <wp:inline distT="0" distB="0" distL="0" distR="0" wp14:anchorId="37ABB6E0" wp14:editId="723456D4">
            <wp:extent cx="8017459" cy="4962121"/>
            <wp:effectExtent l="0" t="0" r="3175" b="0"/>
            <wp:docPr id="395902763" name="Picture 395902763" descr="G:\06-12-2023 Automation\supporting\code pictures\cross coupling\Cap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G:\06-12-2023 Automation\supporting\code pictures\cross coupling\Capture1.PNG"/>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8048519" cy="4981345"/>
                    </a:xfrm>
                    <a:prstGeom prst="rect">
                      <a:avLst/>
                    </a:prstGeom>
                    <a:noFill/>
                    <a:ln>
                      <a:noFill/>
                    </a:ln>
                  </pic:spPr>
                </pic:pic>
              </a:graphicData>
            </a:graphic>
          </wp:inline>
        </w:drawing>
      </w:r>
    </w:p>
    <w:p w14:paraId="197C5409" w14:textId="77777777" w:rsidR="00017135" w:rsidRDefault="00017135" w:rsidP="00017135">
      <w:pPr>
        <w:spacing w:line="240" w:lineRule="auto"/>
        <w:jc w:val="center"/>
        <w:rPr>
          <w:rFonts w:ascii="Times New Roman" w:eastAsia="Times New Roman" w:hAnsi="Times New Roman"/>
          <w:b/>
          <w:bCs/>
          <w:sz w:val="24"/>
          <w:szCs w:val="24"/>
          <w:lang w:eastAsia="en-IN"/>
        </w:rPr>
      </w:pPr>
      <w:r w:rsidRPr="00017135">
        <w:rPr>
          <w:rFonts w:ascii="Times New Roman" w:eastAsia="Times New Roman" w:hAnsi="Times New Roman"/>
          <w:b/>
          <w:bCs/>
          <w:noProof/>
          <w:sz w:val="24"/>
          <w:szCs w:val="24"/>
          <w:lang w:eastAsia="en-IN"/>
        </w:rPr>
        <w:drawing>
          <wp:inline distT="0" distB="0" distL="0" distR="0" wp14:anchorId="2AD507A5" wp14:editId="499305C1">
            <wp:extent cx="8757640" cy="5192973"/>
            <wp:effectExtent l="0" t="0" r="5715" b="8255"/>
            <wp:docPr id="395902764" name="Picture 395902764" descr="G:\06-12-2023 Automation\supporting\code pictures\cross coupling\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G:\06-12-2023 Automation\supporting\code pictures\cross coupling\Capture2.PNG"/>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8779647" cy="5206022"/>
                    </a:xfrm>
                    <a:prstGeom prst="rect">
                      <a:avLst/>
                    </a:prstGeom>
                    <a:noFill/>
                    <a:ln>
                      <a:noFill/>
                    </a:ln>
                  </pic:spPr>
                </pic:pic>
              </a:graphicData>
            </a:graphic>
          </wp:inline>
        </w:drawing>
      </w:r>
    </w:p>
    <w:p w14:paraId="51B09CCF" w14:textId="77777777" w:rsidR="00017135" w:rsidRDefault="00017135" w:rsidP="00017135">
      <w:pPr>
        <w:spacing w:line="240" w:lineRule="auto"/>
        <w:jc w:val="center"/>
        <w:rPr>
          <w:rFonts w:ascii="Times New Roman" w:eastAsia="Times New Roman" w:hAnsi="Times New Roman"/>
          <w:b/>
          <w:bCs/>
          <w:sz w:val="24"/>
          <w:szCs w:val="24"/>
          <w:lang w:eastAsia="en-IN"/>
        </w:rPr>
      </w:pPr>
      <w:r w:rsidRPr="00017135">
        <w:rPr>
          <w:rFonts w:ascii="Times New Roman" w:eastAsia="Times New Roman" w:hAnsi="Times New Roman"/>
          <w:b/>
          <w:bCs/>
          <w:noProof/>
          <w:sz w:val="24"/>
          <w:szCs w:val="24"/>
          <w:lang w:eastAsia="en-IN"/>
        </w:rPr>
        <w:drawing>
          <wp:inline distT="0" distB="0" distL="0" distR="0" wp14:anchorId="28509B86" wp14:editId="376B386D">
            <wp:extent cx="8632697" cy="4995081"/>
            <wp:effectExtent l="0" t="0" r="0" b="0"/>
            <wp:docPr id="395902765" name="Picture 395902765" descr="G:\06-12-2023 Automation\supporting\code pictures\cross coupling\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G:\06-12-2023 Automation\supporting\code pictures\cross coupling\Capture3.PNG"/>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8660500" cy="5011168"/>
                    </a:xfrm>
                    <a:prstGeom prst="rect">
                      <a:avLst/>
                    </a:prstGeom>
                    <a:noFill/>
                    <a:ln>
                      <a:noFill/>
                    </a:ln>
                  </pic:spPr>
                </pic:pic>
              </a:graphicData>
            </a:graphic>
          </wp:inline>
        </w:drawing>
      </w:r>
    </w:p>
    <w:p w14:paraId="7F7C8C3C" w14:textId="77777777" w:rsidR="00C77821" w:rsidRDefault="00C77821" w:rsidP="00017135">
      <w:pPr>
        <w:spacing w:line="480" w:lineRule="auto"/>
        <w:jc w:val="center"/>
        <w:rPr>
          <w:rFonts w:ascii="Times New Roman" w:eastAsia="Times New Roman" w:hAnsi="Times New Roman"/>
          <w:b/>
          <w:bCs/>
          <w:sz w:val="24"/>
          <w:szCs w:val="24"/>
          <w:lang w:eastAsia="en-IN"/>
        </w:rPr>
        <w:sectPr w:rsidR="00C77821" w:rsidSect="00C77821">
          <w:pgSz w:w="16838" w:h="11906" w:orient="landscape"/>
          <w:pgMar w:top="1440" w:right="1440" w:bottom="1440" w:left="1440" w:header="720" w:footer="720" w:gutter="0"/>
          <w:cols w:space="720"/>
          <w:docGrid w:linePitch="360"/>
        </w:sectPr>
      </w:pPr>
    </w:p>
    <w:p w14:paraId="681CCE3C" w14:textId="77777777" w:rsidR="00C77821" w:rsidRDefault="00017135" w:rsidP="00017135">
      <w:pPr>
        <w:spacing w:line="480" w:lineRule="auto"/>
        <w:jc w:val="center"/>
        <w:rPr>
          <w:rFonts w:ascii="Times New Roman" w:eastAsia="Times New Roman" w:hAnsi="Times New Roman"/>
          <w:b/>
          <w:bCs/>
          <w:sz w:val="24"/>
          <w:szCs w:val="24"/>
          <w:lang w:eastAsia="en-IN"/>
        </w:rPr>
        <w:sectPr w:rsidR="00C77821" w:rsidSect="00C77821">
          <w:pgSz w:w="16838" w:h="11906" w:orient="landscape"/>
          <w:pgMar w:top="1440" w:right="1440" w:bottom="1440" w:left="1440" w:header="720" w:footer="720" w:gutter="0"/>
          <w:cols w:space="720"/>
          <w:docGrid w:linePitch="360"/>
        </w:sectPr>
      </w:pPr>
      <w:r w:rsidRPr="00017135">
        <w:rPr>
          <w:rFonts w:ascii="Times New Roman" w:eastAsia="Times New Roman" w:hAnsi="Times New Roman"/>
          <w:b/>
          <w:bCs/>
          <w:noProof/>
          <w:sz w:val="24"/>
          <w:szCs w:val="24"/>
          <w:lang w:eastAsia="en-IN"/>
        </w:rPr>
        <w:lastRenderedPageBreak/>
        <w:drawing>
          <wp:inline distT="0" distB="0" distL="0" distR="0" wp14:anchorId="276071C9" wp14:editId="39F9EABC">
            <wp:extent cx="8737380" cy="5179325"/>
            <wp:effectExtent l="0" t="0" r="6985" b="2540"/>
            <wp:docPr id="395902766" name="Picture 395902766" descr="G:\06-12-2023 Automation\supporting\code pictures\cross coupling\Cap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G:\06-12-2023 Automation\supporting\code pictures\cross coupling\Capture4.PNG"/>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8773112" cy="5200506"/>
                    </a:xfrm>
                    <a:prstGeom prst="rect">
                      <a:avLst/>
                    </a:prstGeom>
                    <a:noFill/>
                    <a:ln>
                      <a:noFill/>
                    </a:ln>
                  </pic:spPr>
                </pic:pic>
              </a:graphicData>
            </a:graphic>
          </wp:inline>
        </w:drawing>
      </w:r>
    </w:p>
    <w:p w14:paraId="3420B820" w14:textId="77777777" w:rsidR="00017135" w:rsidRDefault="00017135" w:rsidP="00017135">
      <w:pPr>
        <w:spacing w:line="480" w:lineRule="auto"/>
        <w:jc w:val="center"/>
        <w:rPr>
          <w:rFonts w:ascii="Times New Roman" w:eastAsia="Times New Roman" w:hAnsi="Times New Roman"/>
          <w:b/>
          <w:bCs/>
          <w:sz w:val="24"/>
          <w:szCs w:val="24"/>
          <w:lang w:eastAsia="en-IN"/>
        </w:rPr>
      </w:pPr>
    </w:p>
    <w:p w14:paraId="664485C7" w14:textId="13E1516E" w:rsidR="00017135" w:rsidRPr="00635CEB" w:rsidRDefault="00017135" w:rsidP="00017135">
      <w:pPr>
        <w:spacing w:line="240" w:lineRule="auto"/>
        <w:jc w:val="both"/>
        <w:rPr>
          <w:rFonts w:ascii="Times New Roman" w:eastAsia="Times New Roman" w:hAnsi="Times New Roman"/>
          <w:b/>
          <w:bCs/>
          <w:sz w:val="24"/>
          <w:szCs w:val="24"/>
          <w:lang w:eastAsia="en-IN"/>
        </w:rPr>
      </w:pPr>
      <w:r w:rsidRPr="00164693">
        <w:rPr>
          <w:rFonts w:ascii="Times New Roman" w:eastAsia="Times New Roman" w:hAnsi="Times New Roman"/>
          <w:b/>
          <w:bCs/>
          <w:sz w:val="24"/>
          <w:szCs w:val="24"/>
          <w:lang w:eastAsia="en-IN"/>
        </w:rPr>
        <w:t>Table S</w:t>
      </w:r>
      <w:r>
        <w:rPr>
          <w:rFonts w:ascii="Times New Roman" w:eastAsia="Times New Roman" w:hAnsi="Times New Roman"/>
          <w:b/>
          <w:bCs/>
          <w:sz w:val="24"/>
          <w:szCs w:val="24"/>
          <w:lang w:eastAsia="en-IN"/>
        </w:rPr>
        <w:t>1</w:t>
      </w:r>
      <w:r w:rsidR="00074CF8">
        <w:rPr>
          <w:rFonts w:ascii="Times New Roman" w:eastAsia="Times New Roman" w:hAnsi="Times New Roman"/>
          <w:b/>
          <w:bCs/>
          <w:sz w:val="24"/>
          <w:szCs w:val="24"/>
          <w:lang w:eastAsia="en-IN"/>
        </w:rPr>
        <w:t>6</w:t>
      </w:r>
      <w:r w:rsidRPr="00164693">
        <w:rPr>
          <w:rFonts w:ascii="Times New Roman" w:eastAsia="Times New Roman" w:hAnsi="Times New Roman"/>
          <w:b/>
          <w:bCs/>
          <w:sz w:val="24"/>
          <w:szCs w:val="24"/>
          <w:lang w:eastAsia="en-IN"/>
        </w:rPr>
        <w:t>.</w:t>
      </w:r>
      <w:r>
        <w:rPr>
          <w:rFonts w:ascii="Times New Roman" w:eastAsia="Times New Roman" w:hAnsi="Times New Roman"/>
          <w:sz w:val="24"/>
          <w:szCs w:val="24"/>
          <w:lang w:eastAsia="en-IN"/>
        </w:rPr>
        <w:t xml:space="preserve"> Auto-optimization table of </w:t>
      </w:r>
      <w:r w:rsidR="006C49C1">
        <w:rPr>
          <w:rFonts w:ascii="Times New Roman" w:eastAsia="Times New Roman" w:hAnsi="Times New Roman"/>
          <w:sz w:val="24"/>
          <w:szCs w:val="24"/>
          <w:lang w:eastAsia="en-IN"/>
        </w:rPr>
        <w:t xml:space="preserve">cross coupling </w:t>
      </w:r>
      <w:r>
        <w:rPr>
          <w:rFonts w:ascii="Times New Roman" w:eastAsia="Times New Roman" w:hAnsi="Times New Roman"/>
          <w:sz w:val="24"/>
          <w:szCs w:val="24"/>
          <w:lang w:eastAsia="en-IN"/>
        </w:rPr>
        <w:t>reaction</w:t>
      </w:r>
      <w:r w:rsidR="00711A41">
        <w:rPr>
          <w:rFonts w:ascii="Times New Roman" w:eastAsia="Times New Roman" w:hAnsi="Times New Roman"/>
          <w:sz w:val="24"/>
          <w:szCs w:val="24"/>
          <w:lang w:eastAsia="en-IN"/>
        </w:rPr>
        <w:t xml:space="preserve"> (C=C bond formation, fumarate)</w:t>
      </w:r>
      <w:r w:rsidRPr="00164693">
        <w:rPr>
          <w:rFonts w:ascii="Times New Roman" w:eastAsia="Times New Roman" w:hAnsi="Times New Roman"/>
          <w:sz w:val="24"/>
          <w:szCs w:val="24"/>
          <w:lang w:eastAsia="en-IN"/>
        </w:rPr>
        <w:t>.</w:t>
      </w:r>
    </w:p>
    <w:p w14:paraId="6DCD218B" w14:textId="77777777" w:rsidR="00715D19" w:rsidRPr="00017135" w:rsidRDefault="00667B28" w:rsidP="00017135">
      <w:pPr>
        <w:spacing w:line="480" w:lineRule="auto"/>
        <w:jc w:val="both"/>
        <w:rPr>
          <w:rFonts w:ascii="Times New Roman" w:eastAsia="Times New Roman" w:hAnsi="Times New Roman"/>
          <w:bCs/>
          <w:sz w:val="24"/>
          <w:szCs w:val="24"/>
          <w:lang w:eastAsia="en-IN"/>
        </w:rPr>
      </w:pPr>
      <w:r>
        <w:rPr>
          <w:rFonts w:ascii="Times New Roman" w:eastAsia="Times New Roman" w:hAnsi="Times New Roman"/>
          <w:bCs/>
          <w:noProof/>
          <w:sz w:val="24"/>
          <w:szCs w:val="24"/>
          <w:lang w:eastAsia="en-IN"/>
        </w:rPr>
        <w:drawing>
          <wp:inline distT="0" distB="0" distL="0" distR="0" wp14:anchorId="43AF0969" wp14:editId="2D08D631">
            <wp:extent cx="6172098" cy="3999025"/>
            <wp:effectExtent l="0" t="0" r="635" b="0"/>
            <wp:docPr id="395902736" name="Picture 395902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6181165" cy="4004900"/>
                    </a:xfrm>
                    <a:prstGeom prst="rect">
                      <a:avLst/>
                    </a:prstGeom>
                    <a:noFill/>
                  </pic:spPr>
                </pic:pic>
              </a:graphicData>
            </a:graphic>
          </wp:inline>
        </w:drawing>
      </w:r>
    </w:p>
    <w:tbl>
      <w:tblPr>
        <w:tblStyle w:val="TableGrid"/>
        <w:tblW w:w="8820" w:type="dxa"/>
        <w:tblLook w:val="04A0" w:firstRow="1" w:lastRow="0" w:firstColumn="1" w:lastColumn="0" w:noHBand="0" w:noVBand="1"/>
      </w:tblPr>
      <w:tblGrid>
        <w:gridCol w:w="1469"/>
        <w:gridCol w:w="1229"/>
        <w:gridCol w:w="1193"/>
        <w:gridCol w:w="1117"/>
        <w:gridCol w:w="1145"/>
        <w:gridCol w:w="1116"/>
        <w:gridCol w:w="1551"/>
      </w:tblGrid>
      <w:tr w:rsidR="00667B28" w14:paraId="45EB1952" w14:textId="77777777" w:rsidTr="00B61C66">
        <w:tc>
          <w:tcPr>
            <w:tcW w:w="1469" w:type="dxa"/>
            <w:tcBorders>
              <w:top w:val="single" w:sz="4" w:space="0" w:color="auto"/>
              <w:left w:val="nil"/>
              <w:bottom w:val="single" w:sz="4" w:space="0" w:color="auto"/>
              <w:right w:val="nil"/>
            </w:tcBorders>
          </w:tcPr>
          <w:p w14:paraId="718CD42B" w14:textId="77777777" w:rsidR="00667B28" w:rsidRPr="00BC2735" w:rsidRDefault="00667B28" w:rsidP="00667B28">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No. of experiments</w:t>
            </w:r>
          </w:p>
        </w:tc>
        <w:tc>
          <w:tcPr>
            <w:tcW w:w="1229" w:type="dxa"/>
            <w:tcBorders>
              <w:top w:val="single" w:sz="4" w:space="0" w:color="auto"/>
              <w:left w:val="nil"/>
              <w:bottom w:val="single" w:sz="4" w:space="0" w:color="auto"/>
              <w:right w:val="nil"/>
            </w:tcBorders>
          </w:tcPr>
          <w:p w14:paraId="42B46D6E" w14:textId="77777777" w:rsidR="00667B28" w:rsidRDefault="00667B28"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Flow rate</w:t>
            </w:r>
          </w:p>
          <w:p w14:paraId="1ED6FFE3" w14:textId="77777777" w:rsidR="00667B28" w:rsidRPr="00BC2735" w:rsidRDefault="00667B28"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mL/min</w:t>
            </w:r>
          </w:p>
        </w:tc>
        <w:tc>
          <w:tcPr>
            <w:tcW w:w="1193" w:type="dxa"/>
            <w:tcBorders>
              <w:top w:val="single" w:sz="4" w:space="0" w:color="auto"/>
              <w:left w:val="nil"/>
              <w:bottom w:val="single" w:sz="4" w:space="0" w:color="auto"/>
              <w:right w:val="nil"/>
            </w:tcBorders>
          </w:tcPr>
          <w:p w14:paraId="392362A9" w14:textId="77777777" w:rsidR="00667B28" w:rsidRDefault="00667B28"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Voltage</w:t>
            </w:r>
          </w:p>
          <w:p w14:paraId="1D8CB3E8" w14:textId="77777777" w:rsidR="00667B28" w:rsidRPr="00BC2735" w:rsidRDefault="00667B28"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(V)</w:t>
            </w:r>
          </w:p>
        </w:tc>
        <w:tc>
          <w:tcPr>
            <w:tcW w:w="1117" w:type="dxa"/>
            <w:tcBorders>
              <w:top w:val="single" w:sz="4" w:space="0" w:color="auto"/>
              <w:left w:val="nil"/>
              <w:bottom w:val="single" w:sz="4" w:space="0" w:color="auto"/>
              <w:right w:val="nil"/>
            </w:tcBorders>
          </w:tcPr>
          <w:p w14:paraId="39DE7BD6" w14:textId="77777777" w:rsidR="00667B28" w:rsidRDefault="00667B28"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Light intensity</w:t>
            </w:r>
          </w:p>
          <w:p w14:paraId="27418F32" w14:textId="77777777" w:rsidR="00667B28" w:rsidRPr="00BC2735" w:rsidRDefault="00667B28"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w:t>
            </w:r>
          </w:p>
        </w:tc>
        <w:tc>
          <w:tcPr>
            <w:tcW w:w="1145" w:type="dxa"/>
            <w:tcBorders>
              <w:top w:val="single" w:sz="4" w:space="0" w:color="auto"/>
              <w:left w:val="nil"/>
              <w:bottom w:val="single" w:sz="4" w:space="0" w:color="auto"/>
              <w:right w:val="nil"/>
            </w:tcBorders>
          </w:tcPr>
          <w:p w14:paraId="191F2B76" w14:textId="77777777" w:rsidR="00667B28" w:rsidRDefault="00667B28" w:rsidP="002D077B">
            <w:pPr>
              <w:spacing w:line="360" w:lineRule="auto"/>
              <w:jc w:val="center"/>
              <w:rPr>
                <w:rFonts w:ascii="Times New Roman" w:eastAsia="Times New Roman" w:hAnsi="Times New Roman"/>
                <w:b/>
                <w:bCs/>
                <w:sz w:val="24"/>
                <w:szCs w:val="24"/>
                <w:lang w:eastAsia="en-IN"/>
              </w:rPr>
            </w:pPr>
            <w:r w:rsidRPr="00433D24">
              <w:rPr>
                <w:rFonts w:ascii="Times New Roman" w:eastAsia="Times New Roman" w:hAnsi="Times New Roman"/>
                <w:b/>
                <w:bCs/>
                <w:sz w:val="24"/>
                <w:szCs w:val="24"/>
                <w:lang w:eastAsia="en-IN"/>
              </w:rPr>
              <w:t>area-results</w:t>
            </w:r>
          </w:p>
        </w:tc>
        <w:tc>
          <w:tcPr>
            <w:tcW w:w="1116" w:type="dxa"/>
            <w:tcBorders>
              <w:top w:val="single" w:sz="4" w:space="0" w:color="auto"/>
              <w:left w:val="nil"/>
              <w:bottom w:val="single" w:sz="4" w:space="0" w:color="auto"/>
              <w:right w:val="nil"/>
            </w:tcBorders>
          </w:tcPr>
          <w:p w14:paraId="5BD30D7B" w14:textId="77777777" w:rsidR="00667B28" w:rsidRDefault="00667B28"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Yield</w:t>
            </w:r>
          </w:p>
          <w:p w14:paraId="4AB909B1" w14:textId="77777777" w:rsidR="00667B28" w:rsidRPr="00BC2735" w:rsidRDefault="00667B28"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w:t>
            </w:r>
          </w:p>
        </w:tc>
        <w:tc>
          <w:tcPr>
            <w:tcW w:w="1551" w:type="dxa"/>
            <w:tcBorders>
              <w:top w:val="single" w:sz="4" w:space="0" w:color="auto"/>
              <w:left w:val="nil"/>
              <w:bottom w:val="single" w:sz="4" w:space="0" w:color="auto"/>
              <w:right w:val="nil"/>
            </w:tcBorders>
          </w:tcPr>
          <w:p w14:paraId="37B59541" w14:textId="77777777" w:rsidR="00667B28" w:rsidRDefault="00667B28"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Space time yield</w:t>
            </w:r>
          </w:p>
          <w:p w14:paraId="4C2BC32B" w14:textId="36ED0DFF" w:rsidR="00667B28" w:rsidRDefault="00B61C66" w:rsidP="002D077B">
            <w:pPr>
              <w:spacing w:line="360" w:lineRule="auto"/>
              <w:jc w:val="center"/>
              <w:rPr>
                <w:rFonts w:ascii="Times New Roman" w:eastAsia="Times New Roman" w:hAnsi="Times New Roman"/>
                <w:b/>
                <w:bCs/>
                <w:sz w:val="24"/>
                <w:szCs w:val="24"/>
                <w:lang w:eastAsia="en-IN"/>
              </w:rPr>
            </w:pPr>
            <w:r>
              <w:rPr>
                <w:rFonts w:ascii="Times New Roman" w:eastAsia="Times New Roman" w:hAnsi="Times New Roman"/>
                <w:b/>
                <w:bCs/>
                <w:sz w:val="24"/>
                <w:szCs w:val="24"/>
                <w:lang w:eastAsia="en-IN"/>
              </w:rPr>
              <w:t>(g mL</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 xml:space="preserve"> h</w:t>
            </w:r>
            <w:r w:rsidRPr="00B61C66">
              <w:rPr>
                <w:rFonts w:ascii="Times New Roman" w:eastAsia="Times New Roman" w:hAnsi="Times New Roman"/>
                <w:b/>
                <w:bCs/>
                <w:sz w:val="24"/>
                <w:szCs w:val="24"/>
                <w:vertAlign w:val="superscript"/>
                <w:lang w:eastAsia="en-IN"/>
              </w:rPr>
              <w:t>-1</w:t>
            </w:r>
            <w:r>
              <w:rPr>
                <w:rFonts w:ascii="Times New Roman" w:eastAsia="Times New Roman" w:hAnsi="Times New Roman"/>
                <w:b/>
                <w:bCs/>
                <w:sz w:val="24"/>
                <w:szCs w:val="24"/>
                <w:lang w:eastAsia="en-IN"/>
              </w:rPr>
              <w:t>)</w:t>
            </w:r>
          </w:p>
        </w:tc>
      </w:tr>
      <w:tr w:rsidR="00667B28" w14:paraId="74BF7D4C" w14:textId="77777777" w:rsidTr="00B61C66">
        <w:tc>
          <w:tcPr>
            <w:tcW w:w="1469" w:type="dxa"/>
            <w:tcBorders>
              <w:top w:val="single" w:sz="4" w:space="0" w:color="auto"/>
              <w:left w:val="nil"/>
              <w:bottom w:val="nil"/>
              <w:right w:val="nil"/>
            </w:tcBorders>
          </w:tcPr>
          <w:p w14:paraId="67372A51"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w:t>
            </w:r>
          </w:p>
        </w:tc>
        <w:tc>
          <w:tcPr>
            <w:tcW w:w="1229" w:type="dxa"/>
            <w:tcBorders>
              <w:top w:val="single" w:sz="4" w:space="0" w:color="auto"/>
              <w:left w:val="nil"/>
              <w:bottom w:val="nil"/>
              <w:right w:val="nil"/>
            </w:tcBorders>
            <w:vAlign w:val="bottom"/>
          </w:tcPr>
          <w:p w14:paraId="4A5F42DC" w14:textId="77777777" w:rsidR="00667B28" w:rsidRPr="0042663F" w:rsidRDefault="00667B28" w:rsidP="002D077B">
            <w:pPr>
              <w:spacing w:line="360" w:lineRule="auto"/>
              <w:jc w:val="center"/>
              <w:rPr>
                <w:rFonts w:ascii="Times New Roman" w:eastAsia="Times New Roman" w:hAnsi="Times New Roman"/>
                <w:color w:val="000000"/>
                <w:sz w:val="24"/>
                <w:szCs w:val="24"/>
              </w:rPr>
            </w:pPr>
            <w:r w:rsidRPr="0042663F">
              <w:rPr>
                <w:rFonts w:ascii="Times New Roman" w:hAnsi="Times New Roman"/>
                <w:color w:val="000000"/>
                <w:sz w:val="24"/>
                <w:szCs w:val="24"/>
              </w:rPr>
              <w:t>0.114805</w:t>
            </w:r>
          </w:p>
        </w:tc>
        <w:tc>
          <w:tcPr>
            <w:tcW w:w="1193" w:type="dxa"/>
            <w:tcBorders>
              <w:top w:val="single" w:sz="4" w:space="0" w:color="auto"/>
              <w:left w:val="nil"/>
              <w:bottom w:val="nil"/>
              <w:right w:val="nil"/>
            </w:tcBorders>
            <w:vAlign w:val="bottom"/>
          </w:tcPr>
          <w:p w14:paraId="4394DF2B"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11.92934</w:t>
            </w:r>
          </w:p>
        </w:tc>
        <w:tc>
          <w:tcPr>
            <w:tcW w:w="1117" w:type="dxa"/>
            <w:tcBorders>
              <w:top w:val="single" w:sz="4" w:space="0" w:color="auto"/>
              <w:left w:val="nil"/>
              <w:bottom w:val="nil"/>
              <w:right w:val="nil"/>
            </w:tcBorders>
            <w:vAlign w:val="bottom"/>
          </w:tcPr>
          <w:p w14:paraId="4142480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34.102</w:t>
            </w:r>
          </w:p>
        </w:tc>
        <w:tc>
          <w:tcPr>
            <w:tcW w:w="1145" w:type="dxa"/>
            <w:tcBorders>
              <w:top w:val="single" w:sz="4" w:space="0" w:color="auto"/>
              <w:left w:val="nil"/>
              <w:bottom w:val="nil"/>
              <w:right w:val="nil"/>
            </w:tcBorders>
            <w:vAlign w:val="bottom"/>
          </w:tcPr>
          <w:p w14:paraId="26D1A1A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0.470179</w:t>
            </w:r>
          </w:p>
        </w:tc>
        <w:tc>
          <w:tcPr>
            <w:tcW w:w="1116" w:type="dxa"/>
            <w:tcBorders>
              <w:top w:val="single" w:sz="4" w:space="0" w:color="auto"/>
              <w:left w:val="nil"/>
              <w:bottom w:val="nil"/>
              <w:right w:val="nil"/>
            </w:tcBorders>
            <w:vAlign w:val="bottom"/>
          </w:tcPr>
          <w:p w14:paraId="5333B2E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36.42071</w:t>
            </w:r>
          </w:p>
        </w:tc>
        <w:tc>
          <w:tcPr>
            <w:tcW w:w="1551" w:type="dxa"/>
            <w:tcBorders>
              <w:top w:val="single" w:sz="4" w:space="0" w:color="auto"/>
              <w:left w:val="nil"/>
              <w:bottom w:val="nil"/>
              <w:right w:val="nil"/>
            </w:tcBorders>
            <w:vAlign w:val="bottom"/>
          </w:tcPr>
          <w:p w14:paraId="01640279" w14:textId="77777777" w:rsidR="00667B28" w:rsidRPr="0042663F" w:rsidRDefault="00667B28" w:rsidP="002D077B">
            <w:pPr>
              <w:spacing w:line="360" w:lineRule="auto"/>
              <w:jc w:val="center"/>
              <w:rPr>
                <w:rFonts w:ascii="Times New Roman" w:eastAsia="Times New Roman" w:hAnsi="Times New Roman"/>
                <w:color w:val="000000"/>
                <w:sz w:val="24"/>
                <w:szCs w:val="24"/>
              </w:rPr>
            </w:pPr>
            <w:r w:rsidRPr="0042663F">
              <w:rPr>
                <w:rFonts w:ascii="Times New Roman" w:hAnsi="Times New Roman"/>
                <w:color w:val="000000"/>
                <w:sz w:val="24"/>
                <w:szCs w:val="24"/>
              </w:rPr>
              <w:t>0.033618</w:t>
            </w:r>
          </w:p>
        </w:tc>
      </w:tr>
      <w:tr w:rsidR="00667B28" w14:paraId="153140DB" w14:textId="77777777" w:rsidTr="00B61C66">
        <w:tc>
          <w:tcPr>
            <w:tcW w:w="1469" w:type="dxa"/>
            <w:tcBorders>
              <w:top w:val="nil"/>
              <w:left w:val="nil"/>
              <w:bottom w:val="nil"/>
              <w:right w:val="nil"/>
            </w:tcBorders>
          </w:tcPr>
          <w:p w14:paraId="7136C64B"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w:t>
            </w:r>
          </w:p>
        </w:tc>
        <w:tc>
          <w:tcPr>
            <w:tcW w:w="1229" w:type="dxa"/>
            <w:tcBorders>
              <w:top w:val="nil"/>
              <w:left w:val="nil"/>
              <w:bottom w:val="nil"/>
              <w:right w:val="nil"/>
            </w:tcBorders>
            <w:vAlign w:val="bottom"/>
          </w:tcPr>
          <w:p w14:paraId="5D62100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0.098673</w:t>
            </w:r>
          </w:p>
        </w:tc>
        <w:tc>
          <w:tcPr>
            <w:tcW w:w="1193" w:type="dxa"/>
            <w:tcBorders>
              <w:top w:val="nil"/>
              <w:left w:val="nil"/>
              <w:bottom w:val="nil"/>
              <w:right w:val="nil"/>
            </w:tcBorders>
            <w:vAlign w:val="bottom"/>
          </w:tcPr>
          <w:p w14:paraId="160D9BD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12.30966</w:t>
            </w:r>
          </w:p>
        </w:tc>
        <w:tc>
          <w:tcPr>
            <w:tcW w:w="1117" w:type="dxa"/>
            <w:tcBorders>
              <w:top w:val="nil"/>
              <w:left w:val="nil"/>
              <w:bottom w:val="nil"/>
              <w:right w:val="nil"/>
            </w:tcBorders>
            <w:vAlign w:val="bottom"/>
          </w:tcPr>
          <w:p w14:paraId="23210D0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38.515</w:t>
            </w:r>
          </w:p>
        </w:tc>
        <w:tc>
          <w:tcPr>
            <w:tcW w:w="1145" w:type="dxa"/>
            <w:tcBorders>
              <w:top w:val="nil"/>
              <w:left w:val="nil"/>
              <w:bottom w:val="nil"/>
              <w:right w:val="nil"/>
            </w:tcBorders>
            <w:vAlign w:val="bottom"/>
          </w:tcPr>
          <w:p w14:paraId="45FEAC8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0.854069</w:t>
            </w:r>
          </w:p>
        </w:tc>
        <w:tc>
          <w:tcPr>
            <w:tcW w:w="1116" w:type="dxa"/>
            <w:tcBorders>
              <w:top w:val="nil"/>
              <w:left w:val="nil"/>
              <w:bottom w:val="nil"/>
              <w:right w:val="nil"/>
            </w:tcBorders>
            <w:vAlign w:val="bottom"/>
          </w:tcPr>
          <w:p w14:paraId="562D73B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66.1574</w:t>
            </w:r>
          </w:p>
        </w:tc>
        <w:tc>
          <w:tcPr>
            <w:tcW w:w="1551" w:type="dxa"/>
            <w:tcBorders>
              <w:top w:val="nil"/>
              <w:left w:val="nil"/>
              <w:bottom w:val="nil"/>
              <w:right w:val="nil"/>
            </w:tcBorders>
            <w:vAlign w:val="bottom"/>
          </w:tcPr>
          <w:p w14:paraId="28BDD21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0.052485</w:t>
            </w:r>
          </w:p>
        </w:tc>
      </w:tr>
      <w:tr w:rsidR="00667B28" w14:paraId="71378F9A" w14:textId="77777777" w:rsidTr="00B61C66">
        <w:tc>
          <w:tcPr>
            <w:tcW w:w="1469" w:type="dxa"/>
            <w:tcBorders>
              <w:top w:val="nil"/>
              <w:left w:val="nil"/>
              <w:bottom w:val="nil"/>
              <w:right w:val="nil"/>
            </w:tcBorders>
          </w:tcPr>
          <w:p w14:paraId="1D91C124"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w:t>
            </w:r>
          </w:p>
        </w:tc>
        <w:tc>
          <w:tcPr>
            <w:tcW w:w="1229" w:type="dxa"/>
            <w:tcBorders>
              <w:top w:val="nil"/>
              <w:left w:val="nil"/>
              <w:bottom w:val="nil"/>
              <w:right w:val="nil"/>
            </w:tcBorders>
            <w:vAlign w:val="bottom"/>
          </w:tcPr>
          <w:p w14:paraId="7BAB42A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0.103371</w:t>
            </w:r>
          </w:p>
        </w:tc>
        <w:tc>
          <w:tcPr>
            <w:tcW w:w="1193" w:type="dxa"/>
            <w:tcBorders>
              <w:top w:val="nil"/>
              <w:left w:val="nil"/>
              <w:bottom w:val="nil"/>
              <w:right w:val="nil"/>
            </w:tcBorders>
            <w:vAlign w:val="bottom"/>
          </w:tcPr>
          <w:p w14:paraId="7429639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11.69926</w:t>
            </w:r>
          </w:p>
        </w:tc>
        <w:tc>
          <w:tcPr>
            <w:tcW w:w="1117" w:type="dxa"/>
            <w:tcBorders>
              <w:top w:val="nil"/>
              <w:left w:val="nil"/>
              <w:bottom w:val="nil"/>
              <w:right w:val="nil"/>
            </w:tcBorders>
            <w:vAlign w:val="bottom"/>
          </w:tcPr>
          <w:p w14:paraId="72DFD24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31.712</w:t>
            </w:r>
          </w:p>
        </w:tc>
        <w:tc>
          <w:tcPr>
            <w:tcW w:w="1145" w:type="dxa"/>
            <w:tcBorders>
              <w:top w:val="nil"/>
              <w:left w:val="nil"/>
              <w:bottom w:val="nil"/>
              <w:right w:val="nil"/>
            </w:tcBorders>
            <w:vAlign w:val="bottom"/>
          </w:tcPr>
          <w:p w14:paraId="0F93EAC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0.830144</w:t>
            </w:r>
          </w:p>
        </w:tc>
        <w:tc>
          <w:tcPr>
            <w:tcW w:w="1116" w:type="dxa"/>
            <w:tcBorders>
              <w:top w:val="nil"/>
              <w:left w:val="nil"/>
              <w:bottom w:val="nil"/>
              <w:right w:val="nil"/>
            </w:tcBorders>
            <w:vAlign w:val="bottom"/>
          </w:tcPr>
          <w:p w14:paraId="38A3AD0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64.3041</w:t>
            </w:r>
          </w:p>
        </w:tc>
        <w:tc>
          <w:tcPr>
            <w:tcW w:w="1551" w:type="dxa"/>
            <w:tcBorders>
              <w:top w:val="nil"/>
              <w:left w:val="nil"/>
              <w:bottom w:val="nil"/>
              <w:right w:val="nil"/>
            </w:tcBorders>
            <w:vAlign w:val="bottom"/>
          </w:tcPr>
          <w:p w14:paraId="7A32280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0.053443</w:t>
            </w:r>
          </w:p>
        </w:tc>
      </w:tr>
      <w:tr w:rsidR="00667B28" w14:paraId="3A5F5308" w14:textId="77777777" w:rsidTr="00B61C66">
        <w:tc>
          <w:tcPr>
            <w:tcW w:w="1469" w:type="dxa"/>
            <w:tcBorders>
              <w:top w:val="nil"/>
              <w:left w:val="nil"/>
              <w:bottom w:val="nil"/>
              <w:right w:val="nil"/>
            </w:tcBorders>
          </w:tcPr>
          <w:p w14:paraId="7B8D0426"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w:t>
            </w:r>
          </w:p>
        </w:tc>
        <w:tc>
          <w:tcPr>
            <w:tcW w:w="1229" w:type="dxa"/>
            <w:tcBorders>
              <w:top w:val="nil"/>
              <w:left w:val="nil"/>
              <w:bottom w:val="nil"/>
              <w:right w:val="nil"/>
            </w:tcBorders>
            <w:vAlign w:val="bottom"/>
          </w:tcPr>
          <w:p w14:paraId="6BE513B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0.053233</w:t>
            </w:r>
          </w:p>
        </w:tc>
        <w:tc>
          <w:tcPr>
            <w:tcW w:w="1193" w:type="dxa"/>
            <w:tcBorders>
              <w:top w:val="nil"/>
              <w:left w:val="nil"/>
              <w:bottom w:val="nil"/>
              <w:right w:val="nil"/>
            </w:tcBorders>
            <w:vAlign w:val="bottom"/>
          </w:tcPr>
          <w:p w14:paraId="4E328C0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14.41624</w:t>
            </w:r>
          </w:p>
        </w:tc>
        <w:tc>
          <w:tcPr>
            <w:tcW w:w="1117" w:type="dxa"/>
            <w:tcBorders>
              <w:top w:val="nil"/>
              <w:left w:val="nil"/>
              <w:bottom w:val="nil"/>
              <w:right w:val="nil"/>
            </w:tcBorders>
            <w:vAlign w:val="bottom"/>
          </w:tcPr>
          <w:p w14:paraId="0432D11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67.034</w:t>
            </w:r>
          </w:p>
        </w:tc>
        <w:tc>
          <w:tcPr>
            <w:tcW w:w="1145" w:type="dxa"/>
            <w:tcBorders>
              <w:top w:val="nil"/>
              <w:left w:val="nil"/>
              <w:bottom w:val="nil"/>
              <w:right w:val="nil"/>
            </w:tcBorders>
            <w:vAlign w:val="bottom"/>
          </w:tcPr>
          <w:p w14:paraId="2C8B61E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1.090795</w:t>
            </w:r>
          </w:p>
        </w:tc>
        <w:tc>
          <w:tcPr>
            <w:tcW w:w="1116" w:type="dxa"/>
            <w:tcBorders>
              <w:top w:val="nil"/>
              <w:left w:val="nil"/>
              <w:bottom w:val="nil"/>
              <w:right w:val="nil"/>
            </w:tcBorders>
            <w:vAlign w:val="bottom"/>
          </w:tcPr>
          <w:p w14:paraId="7A38986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84.49451</w:t>
            </w:r>
          </w:p>
        </w:tc>
        <w:tc>
          <w:tcPr>
            <w:tcW w:w="1551" w:type="dxa"/>
            <w:tcBorders>
              <w:top w:val="nil"/>
              <w:left w:val="nil"/>
              <w:bottom w:val="nil"/>
              <w:right w:val="nil"/>
            </w:tcBorders>
            <w:vAlign w:val="bottom"/>
          </w:tcPr>
          <w:p w14:paraId="683AFF4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0.036163</w:t>
            </w:r>
          </w:p>
        </w:tc>
      </w:tr>
      <w:tr w:rsidR="00667B28" w14:paraId="494781DD" w14:textId="77777777" w:rsidTr="00B61C66">
        <w:tc>
          <w:tcPr>
            <w:tcW w:w="1469" w:type="dxa"/>
            <w:tcBorders>
              <w:top w:val="nil"/>
              <w:left w:val="nil"/>
              <w:bottom w:val="nil"/>
              <w:right w:val="nil"/>
            </w:tcBorders>
          </w:tcPr>
          <w:p w14:paraId="76011B64"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5</w:t>
            </w:r>
          </w:p>
        </w:tc>
        <w:tc>
          <w:tcPr>
            <w:tcW w:w="1229" w:type="dxa"/>
            <w:tcBorders>
              <w:top w:val="nil"/>
              <w:left w:val="nil"/>
              <w:bottom w:val="nil"/>
              <w:right w:val="nil"/>
            </w:tcBorders>
            <w:vAlign w:val="bottom"/>
          </w:tcPr>
          <w:p w14:paraId="2384C21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0.15</w:t>
            </w:r>
          </w:p>
        </w:tc>
        <w:tc>
          <w:tcPr>
            <w:tcW w:w="1193" w:type="dxa"/>
            <w:tcBorders>
              <w:top w:val="nil"/>
              <w:left w:val="nil"/>
              <w:bottom w:val="nil"/>
              <w:right w:val="nil"/>
            </w:tcBorders>
            <w:vAlign w:val="bottom"/>
          </w:tcPr>
          <w:p w14:paraId="3716C27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12.46267</w:t>
            </w:r>
          </w:p>
        </w:tc>
        <w:tc>
          <w:tcPr>
            <w:tcW w:w="1117" w:type="dxa"/>
            <w:tcBorders>
              <w:top w:val="nil"/>
              <w:left w:val="nil"/>
              <w:bottom w:val="nil"/>
              <w:right w:val="nil"/>
            </w:tcBorders>
            <w:vAlign w:val="bottom"/>
          </w:tcPr>
          <w:p w14:paraId="7F2E844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41.012</w:t>
            </w:r>
          </w:p>
        </w:tc>
        <w:tc>
          <w:tcPr>
            <w:tcW w:w="1145" w:type="dxa"/>
            <w:tcBorders>
              <w:top w:val="nil"/>
              <w:left w:val="nil"/>
              <w:bottom w:val="nil"/>
              <w:right w:val="nil"/>
            </w:tcBorders>
            <w:vAlign w:val="bottom"/>
          </w:tcPr>
          <w:p w14:paraId="3696659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0.60424</w:t>
            </w:r>
          </w:p>
        </w:tc>
        <w:tc>
          <w:tcPr>
            <w:tcW w:w="1116" w:type="dxa"/>
            <w:tcBorders>
              <w:top w:val="nil"/>
              <w:left w:val="nil"/>
              <w:bottom w:val="nil"/>
              <w:right w:val="nil"/>
            </w:tcBorders>
            <w:vAlign w:val="bottom"/>
          </w:tcPr>
          <w:p w14:paraId="42C4808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46.80531</w:t>
            </w:r>
          </w:p>
        </w:tc>
        <w:tc>
          <w:tcPr>
            <w:tcW w:w="1551" w:type="dxa"/>
            <w:tcBorders>
              <w:top w:val="nil"/>
              <w:left w:val="nil"/>
              <w:bottom w:val="nil"/>
              <w:right w:val="nil"/>
            </w:tcBorders>
            <w:vAlign w:val="bottom"/>
          </w:tcPr>
          <w:p w14:paraId="07830AF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0.056447</w:t>
            </w:r>
          </w:p>
        </w:tc>
      </w:tr>
      <w:tr w:rsidR="00667B28" w14:paraId="7B50BFCB" w14:textId="77777777" w:rsidTr="00B61C66">
        <w:tc>
          <w:tcPr>
            <w:tcW w:w="1469" w:type="dxa"/>
            <w:tcBorders>
              <w:top w:val="nil"/>
              <w:left w:val="nil"/>
              <w:bottom w:val="nil"/>
              <w:right w:val="nil"/>
            </w:tcBorders>
          </w:tcPr>
          <w:p w14:paraId="574DCB9B"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6</w:t>
            </w:r>
          </w:p>
        </w:tc>
        <w:tc>
          <w:tcPr>
            <w:tcW w:w="1229" w:type="dxa"/>
            <w:tcBorders>
              <w:top w:val="nil"/>
              <w:left w:val="nil"/>
              <w:bottom w:val="nil"/>
              <w:right w:val="nil"/>
            </w:tcBorders>
            <w:vAlign w:val="bottom"/>
          </w:tcPr>
          <w:p w14:paraId="5E88EEB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0.136292</w:t>
            </w:r>
          </w:p>
        </w:tc>
        <w:tc>
          <w:tcPr>
            <w:tcW w:w="1193" w:type="dxa"/>
            <w:tcBorders>
              <w:top w:val="nil"/>
              <w:left w:val="nil"/>
              <w:bottom w:val="nil"/>
              <w:right w:val="nil"/>
            </w:tcBorders>
            <w:vAlign w:val="bottom"/>
          </w:tcPr>
          <w:p w14:paraId="463AFAE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11.89984</w:t>
            </w:r>
          </w:p>
        </w:tc>
        <w:tc>
          <w:tcPr>
            <w:tcW w:w="1117" w:type="dxa"/>
            <w:tcBorders>
              <w:top w:val="nil"/>
              <w:left w:val="nil"/>
              <w:bottom w:val="nil"/>
              <w:right w:val="nil"/>
            </w:tcBorders>
            <w:vAlign w:val="bottom"/>
          </w:tcPr>
          <w:p w14:paraId="5FB79B7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34.436</w:t>
            </w:r>
          </w:p>
        </w:tc>
        <w:tc>
          <w:tcPr>
            <w:tcW w:w="1145" w:type="dxa"/>
            <w:tcBorders>
              <w:top w:val="nil"/>
              <w:left w:val="nil"/>
              <w:bottom w:val="nil"/>
              <w:right w:val="nil"/>
            </w:tcBorders>
            <w:vAlign w:val="bottom"/>
          </w:tcPr>
          <w:p w14:paraId="21D455F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0.627558</w:t>
            </w:r>
          </w:p>
        </w:tc>
        <w:tc>
          <w:tcPr>
            <w:tcW w:w="1116" w:type="dxa"/>
            <w:tcBorders>
              <w:top w:val="nil"/>
              <w:left w:val="nil"/>
              <w:bottom w:val="nil"/>
              <w:right w:val="nil"/>
            </w:tcBorders>
            <w:vAlign w:val="bottom"/>
          </w:tcPr>
          <w:p w14:paraId="69F2928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48.61151</w:t>
            </w:r>
          </w:p>
        </w:tc>
        <w:tc>
          <w:tcPr>
            <w:tcW w:w="1551" w:type="dxa"/>
            <w:tcBorders>
              <w:top w:val="nil"/>
              <w:left w:val="nil"/>
              <w:bottom w:val="nil"/>
              <w:right w:val="nil"/>
            </w:tcBorders>
            <w:vAlign w:val="bottom"/>
          </w:tcPr>
          <w:p w14:paraId="19EB84C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0.053268</w:t>
            </w:r>
          </w:p>
        </w:tc>
      </w:tr>
      <w:tr w:rsidR="00667B28" w14:paraId="36D79B1C" w14:textId="77777777" w:rsidTr="00B61C66">
        <w:tc>
          <w:tcPr>
            <w:tcW w:w="1469" w:type="dxa"/>
            <w:tcBorders>
              <w:top w:val="nil"/>
              <w:left w:val="nil"/>
              <w:bottom w:val="nil"/>
              <w:right w:val="nil"/>
            </w:tcBorders>
          </w:tcPr>
          <w:p w14:paraId="63DACD39"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7</w:t>
            </w:r>
          </w:p>
        </w:tc>
        <w:tc>
          <w:tcPr>
            <w:tcW w:w="1229" w:type="dxa"/>
            <w:tcBorders>
              <w:top w:val="nil"/>
              <w:left w:val="nil"/>
              <w:bottom w:val="nil"/>
              <w:right w:val="nil"/>
            </w:tcBorders>
            <w:vAlign w:val="bottom"/>
          </w:tcPr>
          <w:p w14:paraId="5BFFF4E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0.0808</w:t>
            </w:r>
          </w:p>
        </w:tc>
        <w:tc>
          <w:tcPr>
            <w:tcW w:w="1193" w:type="dxa"/>
            <w:tcBorders>
              <w:top w:val="nil"/>
              <w:left w:val="nil"/>
              <w:bottom w:val="nil"/>
              <w:right w:val="nil"/>
            </w:tcBorders>
            <w:vAlign w:val="bottom"/>
          </w:tcPr>
          <w:p w14:paraId="0563ED2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13.69994</w:t>
            </w:r>
          </w:p>
        </w:tc>
        <w:tc>
          <w:tcPr>
            <w:tcW w:w="1117" w:type="dxa"/>
            <w:tcBorders>
              <w:top w:val="nil"/>
              <w:left w:val="nil"/>
              <w:bottom w:val="nil"/>
              <w:right w:val="nil"/>
            </w:tcBorders>
            <w:vAlign w:val="bottom"/>
          </w:tcPr>
          <w:p w14:paraId="658EE9A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57.96</w:t>
            </w:r>
          </w:p>
        </w:tc>
        <w:tc>
          <w:tcPr>
            <w:tcW w:w="1145" w:type="dxa"/>
            <w:tcBorders>
              <w:top w:val="nil"/>
              <w:left w:val="nil"/>
              <w:bottom w:val="nil"/>
              <w:right w:val="nil"/>
            </w:tcBorders>
            <w:vAlign w:val="bottom"/>
          </w:tcPr>
          <w:p w14:paraId="36A7AE9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1.106513</w:t>
            </w:r>
          </w:p>
        </w:tc>
        <w:tc>
          <w:tcPr>
            <w:tcW w:w="1116" w:type="dxa"/>
            <w:tcBorders>
              <w:top w:val="nil"/>
              <w:left w:val="nil"/>
              <w:bottom w:val="nil"/>
              <w:right w:val="nil"/>
            </w:tcBorders>
            <w:vAlign w:val="bottom"/>
          </w:tcPr>
          <w:p w14:paraId="59E1FD1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85.71207</w:t>
            </w:r>
          </w:p>
        </w:tc>
        <w:tc>
          <w:tcPr>
            <w:tcW w:w="1551" w:type="dxa"/>
            <w:tcBorders>
              <w:top w:val="nil"/>
              <w:left w:val="nil"/>
              <w:bottom w:val="nil"/>
              <w:right w:val="nil"/>
            </w:tcBorders>
            <w:vAlign w:val="bottom"/>
          </w:tcPr>
          <w:p w14:paraId="4DB86A6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0.055682</w:t>
            </w:r>
          </w:p>
        </w:tc>
      </w:tr>
      <w:tr w:rsidR="00667B28" w14:paraId="4D345C42" w14:textId="77777777" w:rsidTr="00B61C66">
        <w:tc>
          <w:tcPr>
            <w:tcW w:w="1469" w:type="dxa"/>
            <w:tcBorders>
              <w:top w:val="nil"/>
              <w:left w:val="nil"/>
              <w:bottom w:val="nil"/>
              <w:right w:val="nil"/>
            </w:tcBorders>
          </w:tcPr>
          <w:p w14:paraId="08664DE7"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8</w:t>
            </w:r>
          </w:p>
        </w:tc>
        <w:tc>
          <w:tcPr>
            <w:tcW w:w="1229" w:type="dxa"/>
            <w:tcBorders>
              <w:top w:val="nil"/>
              <w:left w:val="nil"/>
              <w:bottom w:val="nil"/>
              <w:right w:val="nil"/>
            </w:tcBorders>
            <w:vAlign w:val="bottom"/>
          </w:tcPr>
          <w:p w14:paraId="57C74A6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0.070825</w:t>
            </w:r>
          </w:p>
        </w:tc>
        <w:tc>
          <w:tcPr>
            <w:tcW w:w="1193" w:type="dxa"/>
            <w:tcBorders>
              <w:top w:val="nil"/>
              <w:left w:val="nil"/>
              <w:bottom w:val="nil"/>
              <w:right w:val="nil"/>
            </w:tcBorders>
            <w:vAlign w:val="bottom"/>
          </w:tcPr>
          <w:p w14:paraId="137DD65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11.19236</w:t>
            </w:r>
          </w:p>
        </w:tc>
        <w:tc>
          <w:tcPr>
            <w:tcW w:w="1117" w:type="dxa"/>
            <w:tcBorders>
              <w:top w:val="nil"/>
              <w:left w:val="nil"/>
              <w:bottom w:val="nil"/>
              <w:right w:val="nil"/>
            </w:tcBorders>
            <w:vAlign w:val="bottom"/>
          </w:tcPr>
          <w:p w14:paraId="5D95872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26.491</w:t>
            </w:r>
          </w:p>
        </w:tc>
        <w:tc>
          <w:tcPr>
            <w:tcW w:w="1145" w:type="dxa"/>
            <w:tcBorders>
              <w:top w:val="nil"/>
              <w:left w:val="nil"/>
              <w:bottom w:val="nil"/>
              <w:right w:val="nil"/>
            </w:tcBorders>
            <w:vAlign w:val="bottom"/>
          </w:tcPr>
          <w:p w14:paraId="4C6F979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0.542513</w:t>
            </w:r>
          </w:p>
        </w:tc>
        <w:tc>
          <w:tcPr>
            <w:tcW w:w="1116" w:type="dxa"/>
            <w:tcBorders>
              <w:top w:val="nil"/>
              <w:left w:val="nil"/>
              <w:bottom w:val="nil"/>
              <w:right w:val="nil"/>
            </w:tcBorders>
            <w:vAlign w:val="bottom"/>
          </w:tcPr>
          <w:p w14:paraId="7016AE2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42.0238</w:t>
            </w:r>
          </w:p>
        </w:tc>
        <w:tc>
          <w:tcPr>
            <w:tcW w:w="1551" w:type="dxa"/>
            <w:tcBorders>
              <w:top w:val="nil"/>
              <w:left w:val="nil"/>
              <w:bottom w:val="nil"/>
              <w:right w:val="nil"/>
            </w:tcBorders>
            <w:vAlign w:val="bottom"/>
          </w:tcPr>
          <w:p w14:paraId="3124008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0.02393</w:t>
            </w:r>
          </w:p>
        </w:tc>
      </w:tr>
      <w:tr w:rsidR="00667B28" w14:paraId="1F295561" w14:textId="77777777" w:rsidTr="00B61C66">
        <w:tc>
          <w:tcPr>
            <w:tcW w:w="1469" w:type="dxa"/>
            <w:tcBorders>
              <w:top w:val="nil"/>
              <w:left w:val="nil"/>
              <w:bottom w:val="nil"/>
              <w:right w:val="nil"/>
            </w:tcBorders>
          </w:tcPr>
          <w:p w14:paraId="6CC4326E"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9</w:t>
            </w:r>
          </w:p>
        </w:tc>
        <w:tc>
          <w:tcPr>
            <w:tcW w:w="1229" w:type="dxa"/>
            <w:tcBorders>
              <w:top w:val="nil"/>
              <w:left w:val="nil"/>
              <w:bottom w:val="nil"/>
              <w:right w:val="nil"/>
            </w:tcBorders>
            <w:vAlign w:val="bottom"/>
          </w:tcPr>
          <w:p w14:paraId="3DCF99B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0.052078</w:t>
            </w:r>
          </w:p>
        </w:tc>
        <w:tc>
          <w:tcPr>
            <w:tcW w:w="1193" w:type="dxa"/>
            <w:tcBorders>
              <w:top w:val="nil"/>
              <w:left w:val="nil"/>
              <w:bottom w:val="nil"/>
              <w:right w:val="nil"/>
            </w:tcBorders>
            <w:vAlign w:val="bottom"/>
          </w:tcPr>
          <w:p w14:paraId="6049407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10.03053</w:t>
            </w:r>
          </w:p>
        </w:tc>
        <w:tc>
          <w:tcPr>
            <w:tcW w:w="1117" w:type="dxa"/>
            <w:tcBorders>
              <w:top w:val="nil"/>
              <w:left w:val="nil"/>
              <w:bottom w:val="nil"/>
              <w:right w:val="nil"/>
            </w:tcBorders>
            <w:vAlign w:val="bottom"/>
          </w:tcPr>
          <w:p w14:paraId="753B3BD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15.605</w:t>
            </w:r>
          </w:p>
        </w:tc>
        <w:tc>
          <w:tcPr>
            <w:tcW w:w="1145" w:type="dxa"/>
            <w:tcBorders>
              <w:top w:val="nil"/>
              <w:left w:val="nil"/>
              <w:bottom w:val="nil"/>
              <w:right w:val="nil"/>
            </w:tcBorders>
            <w:vAlign w:val="bottom"/>
          </w:tcPr>
          <w:p w14:paraId="7C74B2A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0.349642</w:t>
            </w:r>
          </w:p>
        </w:tc>
        <w:tc>
          <w:tcPr>
            <w:tcW w:w="1116" w:type="dxa"/>
            <w:tcBorders>
              <w:top w:val="nil"/>
              <w:left w:val="nil"/>
              <w:bottom w:val="nil"/>
              <w:right w:val="nil"/>
            </w:tcBorders>
            <w:vAlign w:val="bottom"/>
          </w:tcPr>
          <w:p w14:paraId="23F6860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27.08376</w:t>
            </w:r>
          </w:p>
        </w:tc>
        <w:tc>
          <w:tcPr>
            <w:tcW w:w="1551" w:type="dxa"/>
            <w:tcBorders>
              <w:top w:val="nil"/>
              <w:left w:val="nil"/>
              <w:bottom w:val="nil"/>
              <w:right w:val="nil"/>
            </w:tcBorders>
            <w:vAlign w:val="bottom"/>
          </w:tcPr>
          <w:p w14:paraId="437FF6B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0.01134</w:t>
            </w:r>
          </w:p>
        </w:tc>
      </w:tr>
      <w:tr w:rsidR="00667B28" w14:paraId="361D7A90" w14:textId="77777777" w:rsidTr="00B61C66">
        <w:tc>
          <w:tcPr>
            <w:tcW w:w="1469" w:type="dxa"/>
            <w:tcBorders>
              <w:top w:val="nil"/>
              <w:left w:val="nil"/>
              <w:bottom w:val="nil"/>
              <w:right w:val="nil"/>
            </w:tcBorders>
          </w:tcPr>
          <w:p w14:paraId="0FBD1DDE"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10</w:t>
            </w:r>
          </w:p>
        </w:tc>
        <w:tc>
          <w:tcPr>
            <w:tcW w:w="1229" w:type="dxa"/>
            <w:tcBorders>
              <w:top w:val="nil"/>
              <w:left w:val="nil"/>
              <w:bottom w:val="nil"/>
              <w:right w:val="nil"/>
            </w:tcBorders>
            <w:vAlign w:val="bottom"/>
          </w:tcPr>
          <w:p w14:paraId="652F86E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0.109072</w:t>
            </w:r>
          </w:p>
        </w:tc>
        <w:tc>
          <w:tcPr>
            <w:tcW w:w="1193" w:type="dxa"/>
            <w:tcBorders>
              <w:top w:val="nil"/>
              <w:left w:val="nil"/>
              <w:bottom w:val="nil"/>
              <w:right w:val="nil"/>
            </w:tcBorders>
            <w:vAlign w:val="bottom"/>
          </w:tcPr>
          <w:p w14:paraId="6B56D05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12.22021</w:t>
            </w:r>
          </w:p>
        </w:tc>
        <w:tc>
          <w:tcPr>
            <w:tcW w:w="1117" w:type="dxa"/>
            <w:tcBorders>
              <w:top w:val="nil"/>
              <w:left w:val="nil"/>
              <w:bottom w:val="nil"/>
              <w:right w:val="nil"/>
            </w:tcBorders>
            <w:vAlign w:val="bottom"/>
          </w:tcPr>
          <w:p w14:paraId="7C83689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37.699</w:t>
            </w:r>
          </w:p>
        </w:tc>
        <w:tc>
          <w:tcPr>
            <w:tcW w:w="1145" w:type="dxa"/>
            <w:tcBorders>
              <w:top w:val="nil"/>
              <w:left w:val="nil"/>
              <w:bottom w:val="nil"/>
              <w:right w:val="nil"/>
            </w:tcBorders>
            <w:vAlign w:val="bottom"/>
          </w:tcPr>
          <w:p w14:paraId="584FE0F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0.508583</w:t>
            </w:r>
          </w:p>
        </w:tc>
        <w:tc>
          <w:tcPr>
            <w:tcW w:w="1116" w:type="dxa"/>
            <w:tcBorders>
              <w:top w:val="nil"/>
              <w:left w:val="nil"/>
              <w:bottom w:val="nil"/>
              <w:right w:val="nil"/>
            </w:tcBorders>
            <w:vAlign w:val="bottom"/>
          </w:tcPr>
          <w:p w14:paraId="0B77210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39.39557</w:t>
            </w:r>
          </w:p>
        </w:tc>
        <w:tc>
          <w:tcPr>
            <w:tcW w:w="1551" w:type="dxa"/>
            <w:tcBorders>
              <w:top w:val="nil"/>
              <w:left w:val="nil"/>
              <w:bottom w:val="nil"/>
              <w:right w:val="nil"/>
            </w:tcBorders>
            <w:vAlign w:val="bottom"/>
          </w:tcPr>
          <w:p w14:paraId="743BD31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0.034548</w:t>
            </w:r>
          </w:p>
        </w:tc>
      </w:tr>
      <w:tr w:rsidR="00667B28" w14:paraId="69475D49" w14:textId="77777777" w:rsidTr="00B61C66">
        <w:tc>
          <w:tcPr>
            <w:tcW w:w="1469" w:type="dxa"/>
            <w:tcBorders>
              <w:top w:val="nil"/>
              <w:left w:val="nil"/>
              <w:bottom w:val="nil"/>
              <w:right w:val="nil"/>
            </w:tcBorders>
          </w:tcPr>
          <w:p w14:paraId="23F3A721"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11</w:t>
            </w:r>
          </w:p>
        </w:tc>
        <w:tc>
          <w:tcPr>
            <w:tcW w:w="1229" w:type="dxa"/>
            <w:tcBorders>
              <w:top w:val="nil"/>
              <w:left w:val="nil"/>
              <w:bottom w:val="nil"/>
              <w:right w:val="nil"/>
            </w:tcBorders>
            <w:vAlign w:val="bottom"/>
          </w:tcPr>
          <w:p w14:paraId="555F550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0.100732</w:t>
            </w:r>
          </w:p>
        </w:tc>
        <w:tc>
          <w:tcPr>
            <w:tcW w:w="1193" w:type="dxa"/>
            <w:tcBorders>
              <w:top w:val="nil"/>
              <w:left w:val="nil"/>
              <w:bottom w:val="nil"/>
              <w:right w:val="nil"/>
            </w:tcBorders>
            <w:vAlign w:val="bottom"/>
          </w:tcPr>
          <w:p w14:paraId="454E0F0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12.0365</w:t>
            </w:r>
          </w:p>
        </w:tc>
        <w:tc>
          <w:tcPr>
            <w:tcW w:w="1117" w:type="dxa"/>
            <w:tcBorders>
              <w:top w:val="nil"/>
              <w:left w:val="nil"/>
              <w:bottom w:val="nil"/>
              <w:right w:val="nil"/>
            </w:tcBorders>
            <w:vAlign w:val="bottom"/>
          </w:tcPr>
          <w:p w14:paraId="5EA2D0A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35.578</w:t>
            </w:r>
          </w:p>
        </w:tc>
        <w:tc>
          <w:tcPr>
            <w:tcW w:w="1145" w:type="dxa"/>
            <w:tcBorders>
              <w:top w:val="nil"/>
              <w:left w:val="nil"/>
              <w:bottom w:val="nil"/>
              <w:right w:val="nil"/>
            </w:tcBorders>
            <w:vAlign w:val="bottom"/>
          </w:tcPr>
          <w:p w14:paraId="272AE24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0.421314</w:t>
            </w:r>
          </w:p>
        </w:tc>
        <w:tc>
          <w:tcPr>
            <w:tcW w:w="1116" w:type="dxa"/>
            <w:tcBorders>
              <w:top w:val="nil"/>
              <w:left w:val="nil"/>
              <w:bottom w:val="nil"/>
              <w:right w:val="nil"/>
            </w:tcBorders>
            <w:vAlign w:val="bottom"/>
          </w:tcPr>
          <w:p w14:paraId="3338325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32.63555</w:t>
            </w:r>
          </w:p>
        </w:tc>
        <w:tc>
          <w:tcPr>
            <w:tcW w:w="1551" w:type="dxa"/>
            <w:tcBorders>
              <w:top w:val="nil"/>
              <w:left w:val="nil"/>
              <w:bottom w:val="nil"/>
              <w:right w:val="nil"/>
            </w:tcBorders>
            <w:vAlign w:val="bottom"/>
          </w:tcPr>
          <w:p w14:paraId="0DF0C87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0.026431</w:t>
            </w:r>
          </w:p>
        </w:tc>
      </w:tr>
      <w:tr w:rsidR="00667B28" w14:paraId="2EC037F7" w14:textId="77777777" w:rsidTr="00B61C66">
        <w:tc>
          <w:tcPr>
            <w:tcW w:w="1469" w:type="dxa"/>
            <w:tcBorders>
              <w:top w:val="nil"/>
              <w:left w:val="nil"/>
              <w:bottom w:val="nil"/>
              <w:right w:val="nil"/>
            </w:tcBorders>
          </w:tcPr>
          <w:p w14:paraId="71D2B479"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12</w:t>
            </w:r>
          </w:p>
        </w:tc>
        <w:tc>
          <w:tcPr>
            <w:tcW w:w="1229" w:type="dxa"/>
            <w:tcBorders>
              <w:top w:val="nil"/>
              <w:left w:val="nil"/>
              <w:bottom w:val="nil"/>
              <w:right w:val="nil"/>
            </w:tcBorders>
            <w:vAlign w:val="bottom"/>
          </w:tcPr>
          <w:p w14:paraId="3B6288E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0.114871</w:t>
            </w:r>
          </w:p>
        </w:tc>
        <w:tc>
          <w:tcPr>
            <w:tcW w:w="1193" w:type="dxa"/>
            <w:tcBorders>
              <w:top w:val="nil"/>
              <w:left w:val="nil"/>
              <w:bottom w:val="nil"/>
              <w:right w:val="nil"/>
            </w:tcBorders>
            <w:vAlign w:val="bottom"/>
          </w:tcPr>
          <w:p w14:paraId="4E2BFFC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11.90975</w:t>
            </w:r>
          </w:p>
        </w:tc>
        <w:tc>
          <w:tcPr>
            <w:tcW w:w="1117" w:type="dxa"/>
            <w:tcBorders>
              <w:top w:val="nil"/>
              <w:left w:val="nil"/>
              <w:bottom w:val="nil"/>
              <w:right w:val="nil"/>
            </w:tcBorders>
            <w:vAlign w:val="bottom"/>
          </w:tcPr>
          <w:p w14:paraId="0900760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34.56</w:t>
            </w:r>
          </w:p>
        </w:tc>
        <w:tc>
          <w:tcPr>
            <w:tcW w:w="1145" w:type="dxa"/>
            <w:tcBorders>
              <w:top w:val="nil"/>
              <w:left w:val="nil"/>
              <w:bottom w:val="nil"/>
              <w:right w:val="nil"/>
            </w:tcBorders>
            <w:vAlign w:val="bottom"/>
          </w:tcPr>
          <w:p w14:paraId="71BC79E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0.456292</w:t>
            </w:r>
          </w:p>
        </w:tc>
        <w:tc>
          <w:tcPr>
            <w:tcW w:w="1116" w:type="dxa"/>
            <w:tcBorders>
              <w:top w:val="nil"/>
              <w:left w:val="nil"/>
              <w:bottom w:val="nil"/>
              <w:right w:val="nil"/>
            </w:tcBorders>
            <w:vAlign w:val="bottom"/>
          </w:tcPr>
          <w:p w14:paraId="669D75D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35.345</w:t>
            </w:r>
          </w:p>
        </w:tc>
        <w:tc>
          <w:tcPr>
            <w:tcW w:w="1551" w:type="dxa"/>
            <w:tcBorders>
              <w:top w:val="nil"/>
              <w:left w:val="nil"/>
              <w:bottom w:val="nil"/>
              <w:right w:val="nil"/>
            </w:tcBorders>
            <w:vAlign w:val="bottom"/>
          </w:tcPr>
          <w:p w14:paraId="41BDF08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0.032643</w:t>
            </w:r>
          </w:p>
        </w:tc>
      </w:tr>
      <w:tr w:rsidR="00667B28" w14:paraId="29E61E27" w14:textId="77777777" w:rsidTr="00B61C66">
        <w:tc>
          <w:tcPr>
            <w:tcW w:w="1469" w:type="dxa"/>
            <w:tcBorders>
              <w:top w:val="nil"/>
              <w:left w:val="nil"/>
              <w:bottom w:val="nil"/>
              <w:right w:val="nil"/>
            </w:tcBorders>
          </w:tcPr>
          <w:p w14:paraId="1F2FD3ED"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13</w:t>
            </w:r>
          </w:p>
        </w:tc>
        <w:tc>
          <w:tcPr>
            <w:tcW w:w="1229" w:type="dxa"/>
            <w:tcBorders>
              <w:top w:val="nil"/>
              <w:left w:val="nil"/>
              <w:bottom w:val="nil"/>
              <w:right w:val="nil"/>
            </w:tcBorders>
            <w:vAlign w:val="bottom"/>
          </w:tcPr>
          <w:p w14:paraId="08E1F2B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0.148623</w:t>
            </w:r>
          </w:p>
        </w:tc>
        <w:tc>
          <w:tcPr>
            <w:tcW w:w="1193" w:type="dxa"/>
            <w:tcBorders>
              <w:top w:val="nil"/>
              <w:left w:val="nil"/>
              <w:bottom w:val="nil"/>
              <w:right w:val="nil"/>
            </w:tcBorders>
            <w:vAlign w:val="bottom"/>
          </w:tcPr>
          <w:p w14:paraId="5F29BC4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14.25763</w:t>
            </w:r>
          </w:p>
        </w:tc>
        <w:tc>
          <w:tcPr>
            <w:tcW w:w="1117" w:type="dxa"/>
            <w:tcBorders>
              <w:top w:val="nil"/>
              <w:left w:val="nil"/>
              <w:bottom w:val="nil"/>
              <w:right w:val="nil"/>
            </w:tcBorders>
            <w:vAlign w:val="bottom"/>
          </w:tcPr>
          <w:p w14:paraId="5F2919E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65.083</w:t>
            </w:r>
          </w:p>
        </w:tc>
        <w:tc>
          <w:tcPr>
            <w:tcW w:w="1145" w:type="dxa"/>
            <w:tcBorders>
              <w:top w:val="nil"/>
              <w:left w:val="nil"/>
              <w:bottom w:val="nil"/>
              <w:right w:val="nil"/>
            </w:tcBorders>
            <w:vAlign w:val="bottom"/>
          </w:tcPr>
          <w:p w14:paraId="46D2B30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1.000345</w:t>
            </w:r>
          </w:p>
        </w:tc>
        <w:tc>
          <w:tcPr>
            <w:tcW w:w="1116" w:type="dxa"/>
            <w:tcBorders>
              <w:top w:val="nil"/>
              <w:left w:val="nil"/>
              <w:bottom w:val="nil"/>
              <w:right w:val="nil"/>
            </w:tcBorders>
            <w:vAlign w:val="bottom"/>
          </w:tcPr>
          <w:p w14:paraId="1C2A77F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77.48811</w:t>
            </w:r>
          </w:p>
        </w:tc>
        <w:tc>
          <w:tcPr>
            <w:tcW w:w="1551" w:type="dxa"/>
            <w:tcBorders>
              <w:top w:val="nil"/>
              <w:left w:val="nil"/>
              <w:bottom w:val="nil"/>
              <w:right w:val="nil"/>
            </w:tcBorders>
            <w:vAlign w:val="bottom"/>
          </w:tcPr>
          <w:p w14:paraId="244944E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0.092593</w:t>
            </w:r>
          </w:p>
        </w:tc>
      </w:tr>
      <w:tr w:rsidR="00667B28" w14:paraId="3674DD69" w14:textId="77777777" w:rsidTr="00B61C66">
        <w:tc>
          <w:tcPr>
            <w:tcW w:w="1469" w:type="dxa"/>
            <w:tcBorders>
              <w:top w:val="nil"/>
              <w:left w:val="nil"/>
              <w:bottom w:val="nil"/>
              <w:right w:val="nil"/>
            </w:tcBorders>
          </w:tcPr>
          <w:p w14:paraId="7C1F80C7"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14</w:t>
            </w:r>
          </w:p>
        </w:tc>
        <w:tc>
          <w:tcPr>
            <w:tcW w:w="1229" w:type="dxa"/>
            <w:tcBorders>
              <w:top w:val="nil"/>
              <w:left w:val="nil"/>
              <w:bottom w:val="nil"/>
              <w:right w:val="nil"/>
            </w:tcBorders>
            <w:vAlign w:val="bottom"/>
          </w:tcPr>
          <w:p w14:paraId="5F9C3E7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0.053555</w:t>
            </w:r>
          </w:p>
        </w:tc>
        <w:tc>
          <w:tcPr>
            <w:tcW w:w="1193" w:type="dxa"/>
            <w:tcBorders>
              <w:top w:val="nil"/>
              <w:left w:val="nil"/>
              <w:bottom w:val="nil"/>
              <w:right w:val="nil"/>
            </w:tcBorders>
            <w:vAlign w:val="bottom"/>
          </w:tcPr>
          <w:p w14:paraId="0816265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10.00233</w:t>
            </w:r>
          </w:p>
        </w:tc>
        <w:tc>
          <w:tcPr>
            <w:tcW w:w="1117" w:type="dxa"/>
            <w:tcBorders>
              <w:top w:val="nil"/>
              <w:left w:val="nil"/>
              <w:bottom w:val="nil"/>
              <w:right w:val="nil"/>
            </w:tcBorders>
            <w:vAlign w:val="bottom"/>
          </w:tcPr>
          <w:p w14:paraId="54C9A4C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15.532</w:t>
            </w:r>
          </w:p>
        </w:tc>
        <w:tc>
          <w:tcPr>
            <w:tcW w:w="1145" w:type="dxa"/>
            <w:tcBorders>
              <w:top w:val="nil"/>
              <w:left w:val="nil"/>
              <w:bottom w:val="nil"/>
              <w:right w:val="nil"/>
            </w:tcBorders>
            <w:vAlign w:val="bottom"/>
          </w:tcPr>
          <w:p w14:paraId="56C369F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0.192328</w:t>
            </w:r>
          </w:p>
        </w:tc>
        <w:tc>
          <w:tcPr>
            <w:tcW w:w="1116" w:type="dxa"/>
            <w:tcBorders>
              <w:top w:val="nil"/>
              <w:left w:val="nil"/>
              <w:bottom w:val="nil"/>
              <w:right w:val="nil"/>
            </w:tcBorders>
            <w:vAlign w:val="bottom"/>
          </w:tcPr>
          <w:p w14:paraId="21C421D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14.89802</w:t>
            </w:r>
          </w:p>
        </w:tc>
        <w:tc>
          <w:tcPr>
            <w:tcW w:w="1551" w:type="dxa"/>
            <w:tcBorders>
              <w:top w:val="nil"/>
              <w:left w:val="nil"/>
              <w:bottom w:val="nil"/>
              <w:right w:val="nil"/>
            </w:tcBorders>
            <w:vAlign w:val="bottom"/>
          </w:tcPr>
          <w:p w14:paraId="7C53D08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0.006415</w:t>
            </w:r>
          </w:p>
        </w:tc>
      </w:tr>
      <w:tr w:rsidR="00667B28" w14:paraId="78299725" w14:textId="77777777" w:rsidTr="00B61C66">
        <w:tc>
          <w:tcPr>
            <w:tcW w:w="1469" w:type="dxa"/>
            <w:tcBorders>
              <w:top w:val="nil"/>
              <w:left w:val="nil"/>
              <w:bottom w:val="nil"/>
              <w:right w:val="nil"/>
            </w:tcBorders>
          </w:tcPr>
          <w:p w14:paraId="3C5EC881"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15</w:t>
            </w:r>
          </w:p>
        </w:tc>
        <w:tc>
          <w:tcPr>
            <w:tcW w:w="1229" w:type="dxa"/>
            <w:tcBorders>
              <w:top w:val="nil"/>
              <w:left w:val="nil"/>
              <w:bottom w:val="nil"/>
              <w:right w:val="nil"/>
            </w:tcBorders>
            <w:vAlign w:val="bottom"/>
          </w:tcPr>
          <w:p w14:paraId="1B3EE20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w:t>
            </w:r>
          </w:p>
        </w:tc>
        <w:tc>
          <w:tcPr>
            <w:tcW w:w="1193" w:type="dxa"/>
            <w:tcBorders>
              <w:top w:val="nil"/>
              <w:left w:val="nil"/>
              <w:bottom w:val="nil"/>
              <w:right w:val="nil"/>
            </w:tcBorders>
            <w:vAlign w:val="bottom"/>
          </w:tcPr>
          <w:p w14:paraId="5671958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12.69937</w:t>
            </w:r>
          </w:p>
        </w:tc>
        <w:tc>
          <w:tcPr>
            <w:tcW w:w="1117" w:type="dxa"/>
            <w:tcBorders>
              <w:top w:val="nil"/>
              <w:left w:val="nil"/>
              <w:bottom w:val="nil"/>
              <w:right w:val="nil"/>
            </w:tcBorders>
            <w:vAlign w:val="bottom"/>
          </w:tcPr>
          <w:p w14:paraId="5E8279B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44.027</w:t>
            </w:r>
          </w:p>
        </w:tc>
        <w:tc>
          <w:tcPr>
            <w:tcW w:w="1145" w:type="dxa"/>
            <w:tcBorders>
              <w:top w:val="nil"/>
              <w:left w:val="nil"/>
              <w:bottom w:val="nil"/>
              <w:right w:val="nil"/>
            </w:tcBorders>
            <w:vAlign w:val="bottom"/>
          </w:tcPr>
          <w:p w14:paraId="4E835BB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0.739746</w:t>
            </w:r>
          </w:p>
        </w:tc>
        <w:tc>
          <w:tcPr>
            <w:tcW w:w="1116" w:type="dxa"/>
            <w:tcBorders>
              <w:top w:val="nil"/>
              <w:left w:val="nil"/>
              <w:bottom w:val="nil"/>
              <w:right w:val="nil"/>
            </w:tcBorders>
            <w:vAlign w:val="bottom"/>
          </w:tcPr>
          <w:p w14:paraId="20630C5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57.30175</w:t>
            </w:r>
          </w:p>
        </w:tc>
        <w:tc>
          <w:tcPr>
            <w:tcW w:w="1551" w:type="dxa"/>
            <w:tcBorders>
              <w:top w:val="nil"/>
              <w:left w:val="nil"/>
              <w:bottom w:val="nil"/>
              <w:right w:val="nil"/>
            </w:tcBorders>
            <w:vAlign w:val="bottom"/>
          </w:tcPr>
          <w:p w14:paraId="12DE608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0.023035</w:t>
            </w:r>
          </w:p>
        </w:tc>
      </w:tr>
      <w:tr w:rsidR="00667B28" w14:paraId="1D228489" w14:textId="77777777" w:rsidTr="00B61C66">
        <w:tc>
          <w:tcPr>
            <w:tcW w:w="1469" w:type="dxa"/>
            <w:tcBorders>
              <w:top w:val="nil"/>
              <w:left w:val="nil"/>
              <w:bottom w:val="nil"/>
              <w:right w:val="nil"/>
            </w:tcBorders>
          </w:tcPr>
          <w:p w14:paraId="6E98558F"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16</w:t>
            </w:r>
          </w:p>
        </w:tc>
        <w:tc>
          <w:tcPr>
            <w:tcW w:w="1229" w:type="dxa"/>
            <w:tcBorders>
              <w:top w:val="nil"/>
              <w:left w:val="nil"/>
              <w:bottom w:val="nil"/>
              <w:right w:val="nil"/>
            </w:tcBorders>
            <w:vAlign w:val="bottom"/>
          </w:tcPr>
          <w:p w14:paraId="6517372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0.129758</w:t>
            </w:r>
          </w:p>
        </w:tc>
        <w:tc>
          <w:tcPr>
            <w:tcW w:w="1193" w:type="dxa"/>
            <w:tcBorders>
              <w:top w:val="nil"/>
              <w:left w:val="nil"/>
              <w:bottom w:val="nil"/>
              <w:right w:val="nil"/>
            </w:tcBorders>
            <w:vAlign w:val="bottom"/>
          </w:tcPr>
          <w:p w14:paraId="46AC864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11.12454</w:t>
            </w:r>
          </w:p>
        </w:tc>
        <w:tc>
          <w:tcPr>
            <w:tcW w:w="1117" w:type="dxa"/>
            <w:tcBorders>
              <w:top w:val="nil"/>
              <w:left w:val="nil"/>
              <w:bottom w:val="nil"/>
              <w:right w:val="nil"/>
            </w:tcBorders>
            <w:vAlign w:val="bottom"/>
          </w:tcPr>
          <w:p w14:paraId="63A9005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26.086</w:t>
            </w:r>
          </w:p>
        </w:tc>
        <w:tc>
          <w:tcPr>
            <w:tcW w:w="1145" w:type="dxa"/>
            <w:tcBorders>
              <w:top w:val="nil"/>
              <w:left w:val="nil"/>
              <w:bottom w:val="nil"/>
              <w:right w:val="nil"/>
            </w:tcBorders>
            <w:vAlign w:val="bottom"/>
          </w:tcPr>
          <w:p w14:paraId="657F685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0.44318</w:t>
            </w:r>
          </w:p>
        </w:tc>
        <w:tc>
          <w:tcPr>
            <w:tcW w:w="1116" w:type="dxa"/>
            <w:tcBorders>
              <w:top w:val="nil"/>
              <w:left w:val="nil"/>
              <w:bottom w:val="nil"/>
              <w:right w:val="nil"/>
            </w:tcBorders>
            <w:vAlign w:val="bottom"/>
          </w:tcPr>
          <w:p w14:paraId="63D3B8A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34.32936</w:t>
            </w:r>
          </w:p>
        </w:tc>
        <w:tc>
          <w:tcPr>
            <w:tcW w:w="1551" w:type="dxa"/>
            <w:tcBorders>
              <w:top w:val="nil"/>
              <w:left w:val="nil"/>
              <w:bottom w:val="nil"/>
              <w:right w:val="nil"/>
            </w:tcBorders>
            <w:vAlign w:val="bottom"/>
          </w:tcPr>
          <w:p w14:paraId="4C60156B"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0.035814</w:t>
            </w:r>
          </w:p>
        </w:tc>
      </w:tr>
      <w:tr w:rsidR="00667B28" w14:paraId="2E6B738E" w14:textId="77777777" w:rsidTr="00B61C66">
        <w:tc>
          <w:tcPr>
            <w:tcW w:w="1469" w:type="dxa"/>
            <w:tcBorders>
              <w:top w:val="nil"/>
              <w:left w:val="nil"/>
              <w:bottom w:val="nil"/>
              <w:right w:val="nil"/>
            </w:tcBorders>
          </w:tcPr>
          <w:p w14:paraId="50434D5E"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17</w:t>
            </w:r>
          </w:p>
        </w:tc>
        <w:tc>
          <w:tcPr>
            <w:tcW w:w="1229" w:type="dxa"/>
            <w:tcBorders>
              <w:top w:val="nil"/>
              <w:left w:val="nil"/>
              <w:bottom w:val="nil"/>
              <w:right w:val="nil"/>
            </w:tcBorders>
            <w:vAlign w:val="bottom"/>
          </w:tcPr>
          <w:p w14:paraId="40FBE19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0.123543</w:t>
            </w:r>
          </w:p>
        </w:tc>
        <w:tc>
          <w:tcPr>
            <w:tcW w:w="1193" w:type="dxa"/>
            <w:tcBorders>
              <w:top w:val="nil"/>
              <w:left w:val="nil"/>
              <w:bottom w:val="nil"/>
              <w:right w:val="nil"/>
            </w:tcBorders>
            <w:vAlign w:val="bottom"/>
          </w:tcPr>
          <w:p w14:paraId="1A09706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12.8464</w:t>
            </w:r>
          </w:p>
        </w:tc>
        <w:tc>
          <w:tcPr>
            <w:tcW w:w="1117" w:type="dxa"/>
            <w:tcBorders>
              <w:top w:val="nil"/>
              <w:left w:val="nil"/>
              <w:bottom w:val="nil"/>
              <w:right w:val="nil"/>
            </w:tcBorders>
            <w:vAlign w:val="bottom"/>
          </w:tcPr>
          <w:p w14:paraId="7729515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45.873</w:t>
            </w:r>
          </w:p>
        </w:tc>
        <w:tc>
          <w:tcPr>
            <w:tcW w:w="1145" w:type="dxa"/>
            <w:tcBorders>
              <w:top w:val="nil"/>
              <w:left w:val="nil"/>
              <w:bottom w:val="nil"/>
              <w:right w:val="nil"/>
            </w:tcBorders>
            <w:vAlign w:val="bottom"/>
          </w:tcPr>
          <w:p w14:paraId="07226C7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0.795025</w:t>
            </w:r>
          </w:p>
        </w:tc>
        <w:tc>
          <w:tcPr>
            <w:tcW w:w="1116" w:type="dxa"/>
            <w:tcBorders>
              <w:top w:val="nil"/>
              <w:left w:val="nil"/>
              <w:bottom w:val="nil"/>
              <w:right w:val="nil"/>
            </w:tcBorders>
            <w:vAlign w:val="bottom"/>
          </w:tcPr>
          <w:p w14:paraId="4EA806CB"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61.58378</w:t>
            </w:r>
          </w:p>
        </w:tc>
        <w:tc>
          <w:tcPr>
            <w:tcW w:w="1551" w:type="dxa"/>
            <w:tcBorders>
              <w:top w:val="nil"/>
              <w:left w:val="nil"/>
              <w:bottom w:val="nil"/>
              <w:right w:val="nil"/>
            </w:tcBorders>
            <w:vAlign w:val="bottom"/>
          </w:tcPr>
          <w:p w14:paraId="1F19735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0.06117</w:t>
            </w:r>
          </w:p>
        </w:tc>
      </w:tr>
      <w:tr w:rsidR="00667B28" w14:paraId="64F77223" w14:textId="77777777" w:rsidTr="00B61C66">
        <w:tc>
          <w:tcPr>
            <w:tcW w:w="1469" w:type="dxa"/>
            <w:tcBorders>
              <w:top w:val="nil"/>
              <w:left w:val="nil"/>
              <w:bottom w:val="nil"/>
              <w:right w:val="nil"/>
            </w:tcBorders>
          </w:tcPr>
          <w:p w14:paraId="6B3CCDF9"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18</w:t>
            </w:r>
          </w:p>
        </w:tc>
        <w:tc>
          <w:tcPr>
            <w:tcW w:w="1229" w:type="dxa"/>
            <w:tcBorders>
              <w:top w:val="nil"/>
              <w:left w:val="nil"/>
              <w:bottom w:val="nil"/>
              <w:right w:val="nil"/>
            </w:tcBorders>
            <w:vAlign w:val="bottom"/>
          </w:tcPr>
          <w:p w14:paraId="16B6BCE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0.142808</w:t>
            </w:r>
          </w:p>
        </w:tc>
        <w:tc>
          <w:tcPr>
            <w:tcW w:w="1193" w:type="dxa"/>
            <w:tcBorders>
              <w:top w:val="nil"/>
              <w:left w:val="nil"/>
              <w:bottom w:val="nil"/>
              <w:right w:val="nil"/>
            </w:tcBorders>
            <w:vAlign w:val="bottom"/>
          </w:tcPr>
          <w:p w14:paraId="7B7A802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11.61169</w:t>
            </w:r>
          </w:p>
        </w:tc>
        <w:tc>
          <w:tcPr>
            <w:tcW w:w="1117" w:type="dxa"/>
            <w:tcBorders>
              <w:top w:val="nil"/>
              <w:left w:val="nil"/>
              <w:bottom w:val="nil"/>
              <w:right w:val="nil"/>
            </w:tcBorders>
            <w:vAlign w:val="bottom"/>
          </w:tcPr>
          <w:p w14:paraId="2592360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31.302</w:t>
            </w:r>
          </w:p>
        </w:tc>
        <w:tc>
          <w:tcPr>
            <w:tcW w:w="1145" w:type="dxa"/>
            <w:tcBorders>
              <w:top w:val="nil"/>
              <w:left w:val="nil"/>
              <w:bottom w:val="nil"/>
              <w:right w:val="nil"/>
            </w:tcBorders>
            <w:vAlign w:val="bottom"/>
          </w:tcPr>
          <w:p w14:paraId="752F5B5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0.302434</w:t>
            </w:r>
          </w:p>
        </w:tc>
        <w:tc>
          <w:tcPr>
            <w:tcW w:w="1116" w:type="dxa"/>
            <w:tcBorders>
              <w:top w:val="nil"/>
              <w:left w:val="nil"/>
              <w:bottom w:val="nil"/>
              <w:right w:val="nil"/>
            </w:tcBorders>
            <w:vAlign w:val="bottom"/>
          </w:tcPr>
          <w:p w14:paraId="34CF3C2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23.42699</w:t>
            </w:r>
          </w:p>
        </w:tc>
        <w:tc>
          <w:tcPr>
            <w:tcW w:w="1551" w:type="dxa"/>
            <w:tcBorders>
              <w:top w:val="nil"/>
              <w:left w:val="nil"/>
              <w:bottom w:val="nil"/>
              <w:right w:val="nil"/>
            </w:tcBorders>
            <w:vAlign w:val="bottom"/>
          </w:tcPr>
          <w:p w14:paraId="0D432BE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0.026898</w:t>
            </w:r>
          </w:p>
        </w:tc>
      </w:tr>
      <w:tr w:rsidR="00667B28" w14:paraId="1376A29B" w14:textId="77777777" w:rsidTr="00B61C66">
        <w:tc>
          <w:tcPr>
            <w:tcW w:w="1469" w:type="dxa"/>
            <w:tcBorders>
              <w:top w:val="nil"/>
              <w:left w:val="nil"/>
              <w:bottom w:val="nil"/>
              <w:right w:val="nil"/>
            </w:tcBorders>
          </w:tcPr>
          <w:p w14:paraId="03E29E48"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19</w:t>
            </w:r>
          </w:p>
        </w:tc>
        <w:tc>
          <w:tcPr>
            <w:tcW w:w="1229" w:type="dxa"/>
            <w:tcBorders>
              <w:top w:val="nil"/>
              <w:left w:val="nil"/>
              <w:bottom w:val="nil"/>
              <w:right w:val="nil"/>
            </w:tcBorders>
            <w:vAlign w:val="bottom"/>
          </w:tcPr>
          <w:p w14:paraId="27DEE36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0.080479</w:t>
            </w:r>
          </w:p>
        </w:tc>
        <w:tc>
          <w:tcPr>
            <w:tcW w:w="1193" w:type="dxa"/>
            <w:tcBorders>
              <w:top w:val="nil"/>
              <w:left w:val="nil"/>
              <w:bottom w:val="nil"/>
              <w:right w:val="nil"/>
            </w:tcBorders>
            <w:vAlign w:val="bottom"/>
          </w:tcPr>
          <w:p w14:paraId="2CC6EFE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11.63094</w:t>
            </w:r>
          </w:p>
        </w:tc>
        <w:tc>
          <w:tcPr>
            <w:tcW w:w="1117" w:type="dxa"/>
            <w:tcBorders>
              <w:top w:val="nil"/>
              <w:left w:val="nil"/>
              <w:bottom w:val="nil"/>
              <w:right w:val="nil"/>
            </w:tcBorders>
            <w:vAlign w:val="bottom"/>
          </w:tcPr>
          <w:p w14:paraId="66EEA36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31.389</w:t>
            </w:r>
          </w:p>
        </w:tc>
        <w:tc>
          <w:tcPr>
            <w:tcW w:w="1145" w:type="dxa"/>
            <w:tcBorders>
              <w:top w:val="nil"/>
              <w:left w:val="nil"/>
              <w:bottom w:val="nil"/>
              <w:right w:val="nil"/>
            </w:tcBorders>
            <w:vAlign w:val="bottom"/>
          </w:tcPr>
          <w:p w14:paraId="6BFF4D2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0.381501</w:t>
            </w:r>
          </w:p>
        </w:tc>
        <w:tc>
          <w:tcPr>
            <w:tcW w:w="1116" w:type="dxa"/>
            <w:tcBorders>
              <w:top w:val="nil"/>
              <w:left w:val="nil"/>
              <w:bottom w:val="nil"/>
              <w:right w:val="nil"/>
            </w:tcBorders>
            <w:vAlign w:val="bottom"/>
          </w:tcPr>
          <w:p w14:paraId="3C3FCDD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29.5516</w:t>
            </w:r>
          </w:p>
        </w:tc>
        <w:tc>
          <w:tcPr>
            <w:tcW w:w="1551" w:type="dxa"/>
            <w:tcBorders>
              <w:top w:val="nil"/>
              <w:left w:val="nil"/>
              <w:bottom w:val="nil"/>
              <w:right w:val="nil"/>
            </w:tcBorders>
            <w:vAlign w:val="bottom"/>
          </w:tcPr>
          <w:p w14:paraId="76C8E14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0.019121</w:t>
            </w:r>
          </w:p>
        </w:tc>
      </w:tr>
      <w:tr w:rsidR="00667B28" w14:paraId="2BBCA3A2" w14:textId="77777777" w:rsidTr="00B61C66">
        <w:tc>
          <w:tcPr>
            <w:tcW w:w="1469" w:type="dxa"/>
            <w:tcBorders>
              <w:top w:val="nil"/>
              <w:left w:val="nil"/>
              <w:bottom w:val="nil"/>
              <w:right w:val="nil"/>
            </w:tcBorders>
            <w:shd w:val="clear" w:color="auto" w:fill="FFF2CC" w:themeFill="accent4" w:themeFillTint="33"/>
          </w:tcPr>
          <w:p w14:paraId="4948D113" w14:textId="77777777" w:rsidR="00667B28" w:rsidRPr="0042663F" w:rsidRDefault="00667B28" w:rsidP="002D077B">
            <w:pPr>
              <w:spacing w:line="360" w:lineRule="auto"/>
              <w:jc w:val="center"/>
              <w:rPr>
                <w:rFonts w:ascii="Times New Roman" w:eastAsia="Times New Roman" w:hAnsi="Times New Roman"/>
                <w:b/>
                <w:bCs/>
                <w:sz w:val="24"/>
                <w:szCs w:val="24"/>
                <w:lang w:eastAsia="en-IN"/>
              </w:rPr>
            </w:pPr>
            <w:r w:rsidRPr="0042663F">
              <w:rPr>
                <w:rFonts w:ascii="Times New Roman" w:eastAsia="Times New Roman" w:hAnsi="Times New Roman"/>
                <w:b/>
                <w:bCs/>
                <w:sz w:val="24"/>
                <w:szCs w:val="24"/>
                <w:lang w:eastAsia="en-IN"/>
              </w:rPr>
              <w:t>20</w:t>
            </w:r>
          </w:p>
        </w:tc>
        <w:tc>
          <w:tcPr>
            <w:tcW w:w="1229" w:type="dxa"/>
            <w:tcBorders>
              <w:top w:val="nil"/>
              <w:left w:val="nil"/>
              <w:bottom w:val="nil"/>
              <w:right w:val="nil"/>
            </w:tcBorders>
            <w:shd w:val="clear" w:color="auto" w:fill="FFF2CC" w:themeFill="accent4" w:themeFillTint="33"/>
            <w:vAlign w:val="bottom"/>
          </w:tcPr>
          <w:p w14:paraId="0989ABA9" w14:textId="77777777" w:rsidR="00667B28" w:rsidRPr="0042663F" w:rsidRDefault="00667B28" w:rsidP="002D077B">
            <w:pPr>
              <w:spacing w:line="360" w:lineRule="auto"/>
              <w:jc w:val="center"/>
              <w:rPr>
                <w:rFonts w:ascii="Times New Roman" w:hAnsi="Times New Roman"/>
                <w:b/>
                <w:bCs/>
                <w:color w:val="000000"/>
                <w:sz w:val="24"/>
                <w:szCs w:val="24"/>
              </w:rPr>
            </w:pPr>
            <w:r w:rsidRPr="0042663F">
              <w:rPr>
                <w:rFonts w:ascii="Times New Roman" w:hAnsi="Times New Roman"/>
                <w:b/>
                <w:bCs/>
                <w:color w:val="000000"/>
                <w:sz w:val="24"/>
                <w:szCs w:val="24"/>
              </w:rPr>
              <w:t>0.081458</w:t>
            </w:r>
          </w:p>
        </w:tc>
        <w:tc>
          <w:tcPr>
            <w:tcW w:w="1193" w:type="dxa"/>
            <w:tcBorders>
              <w:top w:val="nil"/>
              <w:left w:val="nil"/>
              <w:bottom w:val="nil"/>
              <w:right w:val="nil"/>
            </w:tcBorders>
            <w:shd w:val="clear" w:color="auto" w:fill="FFF2CC" w:themeFill="accent4" w:themeFillTint="33"/>
            <w:vAlign w:val="bottom"/>
          </w:tcPr>
          <w:p w14:paraId="018B1923" w14:textId="77777777" w:rsidR="00667B28" w:rsidRPr="0042663F" w:rsidRDefault="00667B28" w:rsidP="002D077B">
            <w:pPr>
              <w:spacing w:line="360" w:lineRule="auto"/>
              <w:jc w:val="center"/>
              <w:rPr>
                <w:rFonts w:ascii="Times New Roman" w:hAnsi="Times New Roman"/>
                <w:b/>
                <w:bCs/>
                <w:color w:val="000000"/>
                <w:sz w:val="24"/>
                <w:szCs w:val="24"/>
              </w:rPr>
            </w:pPr>
            <w:r w:rsidRPr="0042663F">
              <w:rPr>
                <w:rFonts w:ascii="Times New Roman" w:hAnsi="Times New Roman"/>
                <w:b/>
                <w:bCs/>
                <w:color w:val="000000"/>
                <w:sz w:val="24"/>
                <w:szCs w:val="24"/>
              </w:rPr>
              <w:t>14.41624</w:t>
            </w:r>
          </w:p>
        </w:tc>
        <w:tc>
          <w:tcPr>
            <w:tcW w:w="1117" w:type="dxa"/>
            <w:tcBorders>
              <w:top w:val="nil"/>
              <w:left w:val="nil"/>
              <w:bottom w:val="nil"/>
              <w:right w:val="nil"/>
            </w:tcBorders>
            <w:shd w:val="clear" w:color="auto" w:fill="FFF2CC" w:themeFill="accent4" w:themeFillTint="33"/>
            <w:vAlign w:val="bottom"/>
          </w:tcPr>
          <w:p w14:paraId="505003AB" w14:textId="77777777" w:rsidR="00667B28" w:rsidRPr="0042663F" w:rsidRDefault="00667B28" w:rsidP="002D077B">
            <w:pPr>
              <w:spacing w:line="360" w:lineRule="auto"/>
              <w:jc w:val="center"/>
              <w:rPr>
                <w:rFonts w:ascii="Times New Roman" w:hAnsi="Times New Roman"/>
                <w:b/>
                <w:bCs/>
                <w:color w:val="000000"/>
                <w:sz w:val="24"/>
                <w:szCs w:val="24"/>
              </w:rPr>
            </w:pPr>
            <w:r w:rsidRPr="0042663F">
              <w:rPr>
                <w:rFonts w:ascii="Times New Roman" w:hAnsi="Times New Roman"/>
                <w:b/>
                <w:bCs/>
                <w:color w:val="000000"/>
                <w:sz w:val="24"/>
                <w:szCs w:val="24"/>
              </w:rPr>
              <w:t>67.034</w:t>
            </w:r>
          </w:p>
        </w:tc>
        <w:tc>
          <w:tcPr>
            <w:tcW w:w="1145" w:type="dxa"/>
            <w:tcBorders>
              <w:top w:val="nil"/>
              <w:left w:val="nil"/>
              <w:bottom w:val="nil"/>
              <w:right w:val="nil"/>
            </w:tcBorders>
            <w:shd w:val="clear" w:color="auto" w:fill="FFF2CC" w:themeFill="accent4" w:themeFillTint="33"/>
            <w:vAlign w:val="bottom"/>
          </w:tcPr>
          <w:p w14:paraId="28A99A8E" w14:textId="77777777" w:rsidR="00667B28" w:rsidRPr="0042663F" w:rsidRDefault="00667B28" w:rsidP="002D077B">
            <w:pPr>
              <w:spacing w:line="360" w:lineRule="auto"/>
              <w:jc w:val="center"/>
              <w:rPr>
                <w:rFonts w:ascii="Times New Roman" w:hAnsi="Times New Roman"/>
                <w:b/>
                <w:bCs/>
                <w:color w:val="000000"/>
                <w:sz w:val="24"/>
                <w:szCs w:val="24"/>
              </w:rPr>
            </w:pPr>
            <w:r w:rsidRPr="0042663F">
              <w:rPr>
                <w:rFonts w:ascii="Times New Roman" w:hAnsi="Times New Roman"/>
                <w:b/>
                <w:bCs/>
                <w:color w:val="000000"/>
                <w:sz w:val="24"/>
                <w:szCs w:val="24"/>
              </w:rPr>
              <w:t>1.148959</w:t>
            </w:r>
          </w:p>
        </w:tc>
        <w:tc>
          <w:tcPr>
            <w:tcW w:w="1116" w:type="dxa"/>
            <w:tcBorders>
              <w:top w:val="nil"/>
              <w:left w:val="nil"/>
              <w:bottom w:val="nil"/>
              <w:right w:val="nil"/>
            </w:tcBorders>
            <w:shd w:val="clear" w:color="auto" w:fill="FFF2CC" w:themeFill="accent4" w:themeFillTint="33"/>
            <w:vAlign w:val="bottom"/>
          </w:tcPr>
          <w:p w14:paraId="0D9AF9F4" w14:textId="77777777" w:rsidR="00667B28" w:rsidRPr="0042663F" w:rsidRDefault="00667B28" w:rsidP="002D077B">
            <w:pPr>
              <w:spacing w:line="360" w:lineRule="auto"/>
              <w:jc w:val="center"/>
              <w:rPr>
                <w:rFonts w:ascii="Times New Roman" w:hAnsi="Times New Roman"/>
                <w:b/>
                <w:bCs/>
                <w:color w:val="000000"/>
                <w:sz w:val="24"/>
                <w:szCs w:val="24"/>
              </w:rPr>
            </w:pPr>
            <w:r w:rsidRPr="0042663F">
              <w:rPr>
                <w:rFonts w:ascii="Times New Roman" w:hAnsi="Times New Roman"/>
                <w:b/>
                <w:bCs/>
                <w:color w:val="000000"/>
                <w:sz w:val="24"/>
                <w:szCs w:val="24"/>
              </w:rPr>
              <w:t>88.99998</w:t>
            </w:r>
          </w:p>
        </w:tc>
        <w:tc>
          <w:tcPr>
            <w:tcW w:w="1551" w:type="dxa"/>
            <w:tcBorders>
              <w:top w:val="nil"/>
              <w:left w:val="nil"/>
              <w:bottom w:val="nil"/>
              <w:right w:val="nil"/>
            </w:tcBorders>
            <w:shd w:val="clear" w:color="auto" w:fill="FFF2CC" w:themeFill="accent4" w:themeFillTint="33"/>
            <w:vAlign w:val="bottom"/>
          </w:tcPr>
          <w:p w14:paraId="0D73BA3E" w14:textId="77777777" w:rsidR="00667B28" w:rsidRPr="0042663F" w:rsidRDefault="00667B28" w:rsidP="002D077B">
            <w:pPr>
              <w:spacing w:line="360" w:lineRule="auto"/>
              <w:jc w:val="center"/>
              <w:rPr>
                <w:rFonts w:ascii="Times New Roman" w:hAnsi="Times New Roman"/>
                <w:b/>
                <w:bCs/>
                <w:color w:val="000000"/>
                <w:sz w:val="24"/>
                <w:szCs w:val="24"/>
              </w:rPr>
            </w:pPr>
            <w:r w:rsidRPr="0042663F">
              <w:rPr>
                <w:rFonts w:ascii="Times New Roman" w:hAnsi="Times New Roman"/>
                <w:b/>
                <w:bCs/>
                <w:color w:val="000000"/>
                <w:sz w:val="24"/>
                <w:szCs w:val="24"/>
              </w:rPr>
              <w:t>0.058288</w:t>
            </w:r>
          </w:p>
        </w:tc>
      </w:tr>
      <w:tr w:rsidR="00667B28" w14:paraId="3EE13041" w14:textId="77777777" w:rsidTr="00B61C66">
        <w:tc>
          <w:tcPr>
            <w:tcW w:w="1469" w:type="dxa"/>
            <w:tcBorders>
              <w:top w:val="nil"/>
              <w:left w:val="nil"/>
              <w:bottom w:val="nil"/>
              <w:right w:val="nil"/>
            </w:tcBorders>
          </w:tcPr>
          <w:p w14:paraId="7EDE3FC9"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21</w:t>
            </w:r>
          </w:p>
        </w:tc>
        <w:tc>
          <w:tcPr>
            <w:tcW w:w="1229" w:type="dxa"/>
            <w:tcBorders>
              <w:top w:val="nil"/>
              <w:left w:val="nil"/>
              <w:bottom w:val="nil"/>
              <w:right w:val="nil"/>
            </w:tcBorders>
            <w:vAlign w:val="bottom"/>
          </w:tcPr>
          <w:p w14:paraId="2F41FC3B"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0.065678</w:t>
            </w:r>
          </w:p>
        </w:tc>
        <w:tc>
          <w:tcPr>
            <w:tcW w:w="1193" w:type="dxa"/>
            <w:tcBorders>
              <w:top w:val="nil"/>
              <w:left w:val="nil"/>
              <w:bottom w:val="nil"/>
              <w:right w:val="nil"/>
            </w:tcBorders>
            <w:vAlign w:val="bottom"/>
          </w:tcPr>
          <w:p w14:paraId="117620C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12.35186</w:t>
            </w:r>
          </w:p>
        </w:tc>
        <w:tc>
          <w:tcPr>
            <w:tcW w:w="1117" w:type="dxa"/>
            <w:tcBorders>
              <w:top w:val="nil"/>
              <w:left w:val="nil"/>
              <w:bottom w:val="nil"/>
              <w:right w:val="nil"/>
            </w:tcBorders>
            <w:vAlign w:val="bottom"/>
          </w:tcPr>
          <w:p w14:paraId="7BD5293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39.644</w:t>
            </w:r>
          </w:p>
        </w:tc>
        <w:tc>
          <w:tcPr>
            <w:tcW w:w="1145" w:type="dxa"/>
            <w:tcBorders>
              <w:top w:val="nil"/>
              <w:left w:val="nil"/>
              <w:bottom w:val="nil"/>
              <w:right w:val="nil"/>
            </w:tcBorders>
            <w:vAlign w:val="bottom"/>
          </w:tcPr>
          <w:p w14:paraId="3B9C286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0.714388</w:t>
            </w:r>
          </w:p>
        </w:tc>
        <w:tc>
          <w:tcPr>
            <w:tcW w:w="1116" w:type="dxa"/>
            <w:tcBorders>
              <w:top w:val="nil"/>
              <w:left w:val="nil"/>
              <w:bottom w:val="nil"/>
              <w:right w:val="nil"/>
            </w:tcBorders>
            <w:vAlign w:val="bottom"/>
          </w:tcPr>
          <w:p w14:paraId="70C610F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55.33753</w:t>
            </w:r>
          </w:p>
        </w:tc>
        <w:tc>
          <w:tcPr>
            <w:tcW w:w="1551" w:type="dxa"/>
            <w:tcBorders>
              <w:top w:val="nil"/>
              <w:left w:val="nil"/>
              <w:bottom w:val="nil"/>
              <w:right w:val="nil"/>
            </w:tcBorders>
            <w:vAlign w:val="bottom"/>
          </w:tcPr>
          <w:p w14:paraId="7986AE7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0.029221</w:t>
            </w:r>
          </w:p>
        </w:tc>
      </w:tr>
      <w:tr w:rsidR="00667B28" w14:paraId="0A77957F" w14:textId="77777777" w:rsidTr="00B61C66">
        <w:tc>
          <w:tcPr>
            <w:tcW w:w="1469" w:type="dxa"/>
            <w:tcBorders>
              <w:top w:val="nil"/>
              <w:left w:val="nil"/>
              <w:bottom w:val="nil"/>
              <w:right w:val="nil"/>
            </w:tcBorders>
          </w:tcPr>
          <w:p w14:paraId="6004F9AA"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22</w:t>
            </w:r>
          </w:p>
        </w:tc>
        <w:tc>
          <w:tcPr>
            <w:tcW w:w="1229" w:type="dxa"/>
            <w:tcBorders>
              <w:top w:val="nil"/>
              <w:left w:val="nil"/>
              <w:bottom w:val="nil"/>
              <w:right w:val="nil"/>
            </w:tcBorders>
            <w:vAlign w:val="bottom"/>
          </w:tcPr>
          <w:p w14:paraId="39EAD69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0.068097</w:t>
            </w:r>
          </w:p>
        </w:tc>
        <w:tc>
          <w:tcPr>
            <w:tcW w:w="1193" w:type="dxa"/>
            <w:tcBorders>
              <w:top w:val="nil"/>
              <w:left w:val="nil"/>
              <w:bottom w:val="nil"/>
              <w:right w:val="nil"/>
            </w:tcBorders>
            <w:vAlign w:val="bottom"/>
          </w:tcPr>
          <w:p w14:paraId="0137EF1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12.28934</w:t>
            </w:r>
          </w:p>
        </w:tc>
        <w:tc>
          <w:tcPr>
            <w:tcW w:w="1117" w:type="dxa"/>
            <w:tcBorders>
              <w:top w:val="nil"/>
              <w:left w:val="nil"/>
              <w:bottom w:val="nil"/>
              <w:right w:val="nil"/>
            </w:tcBorders>
            <w:vAlign w:val="bottom"/>
          </w:tcPr>
          <w:p w14:paraId="59DB5B8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39.054</w:t>
            </w:r>
          </w:p>
        </w:tc>
        <w:tc>
          <w:tcPr>
            <w:tcW w:w="1145" w:type="dxa"/>
            <w:tcBorders>
              <w:top w:val="nil"/>
              <w:left w:val="nil"/>
              <w:bottom w:val="nil"/>
              <w:right w:val="nil"/>
            </w:tcBorders>
            <w:vAlign w:val="bottom"/>
          </w:tcPr>
          <w:p w14:paraId="4F54448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0.431773</w:t>
            </w:r>
          </w:p>
        </w:tc>
        <w:tc>
          <w:tcPr>
            <w:tcW w:w="1116" w:type="dxa"/>
            <w:tcBorders>
              <w:top w:val="nil"/>
              <w:left w:val="nil"/>
              <w:bottom w:val="nil"/>
              <w:right w:val="nil"/>
            </w:tcBorders>
            <w:vAlign w:val="bottom"/>
          </w:tcPr>
          <w:p w14:paraId="6ED5001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33.44574</w:t>
            </w:r>
          </w:p>
        </w:tc>
        <w:tc>
          <w:tcPr>
            <w:tcW w:w="1551" w:type="dxa"/>
            <w:tcBorders>
              <w:top w:val="nil"/>
              <w:left w:val="nil"/>
              <w:bottom w:val="nil"/>
              <w:right w:val="nil"/>
            </w:tcBorders>
            <w:vAlign w:val="bottom"/>
          </w:tcPr>
          <w:p w14:paraId="7C70B25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0.018311</w:t>
            </w:r>
          </w:p>
        </w:tc>
      </w:tr>
      <w:tr w:rsidR="00667B28" w14:paraId="2E6EE598" w14:textId="77777777" w:rsidTr="00B61C66">
        <w:tc>
          <w:tcPr>
            <w:tcW w:w="1469" w:type="dxa"/>
            <w:tcBorders>
              <w:top w:val="nil"/>
              <w:left w:val="nil"/>
              <w:bottom w:val="nil"/>
              <w:right w:val="nil"/>
            </w:tcBorders>
          </w:tcPr>
          <w:p w14:paraId="28AED86B"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23</w:t>
            </w:r>
          </w:p>
        </w:tc>
        <w:tc>
          <w:tcPr>
            <w:tcW w:w="1229" w:type="dxa"/>
            <w:tcBorders>
              <w:top w:val="nil"/>
              <w:left w:val="nil"/>
              <w:bottom w:val="nil"/>
              <w:right w:val="nil"/>
            </w:tcBorders>
            <w:vAlign w:val="bottom"/>
          </w:tcPr>
          <w:p w14:paraId="56B14BF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0.094075</w:t>
            </w:r>
          </w:p>
        </w:tc>
        <w:tc>
          <w:tcPr>
            <w:tcW w:w="1193" w:type="dxa"/>
            <w:tcBorders>
              <w:top w:val="nil"/>
              <w:left w:val="nil"/>
              <w:bottom w:val="nil"/>
              <w:right w:val="nil"/>
            </w:tcBorders>
            <w:vAlign w:val="bottom"/>
          </w:tcPr>
          <w:p w14:paraId="6ABB834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10.32873</w:t>
            </w:r>
          </w:p>
        </w:tc>
        <w:tc>
          <w:tcPr>
            <w:tcW w:w="1117" w:type="dxa"/>
            <w:tcBorders>
              <w:top w:val="nil"/>
              <w:left w:val="nil"/>
              <w:bottom w:val="nil"/>
              <w:right w:val="nil"/>
            </w:tcBorders>
            <w:vAlign w:val="bottom"/>
          </w:tcPr>
          <w:p w14:paraId="36A7A75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18.363</w:t>
            </w:r>
          </w:p>
        </w:tc>
        <w:tc>
          <w:tcPr>
            <w:tcW w:w="1145" w:type="dxa"/>
            <w:tcBorders>
              <w:top w:val="nil"/>
              <w:left w:val="nil"/>
              <w:bottom w:val="nil"/>
              <w:right w:val="nil"/>
            </w:tcBorders>
            <w:vAlign w:val="bottom"/>
          </w:tcPr>
          <w:p w14:paraId="58CA793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0.20385</w:t>
            </w:r>
          </w:p>
        </w:tc>
        <w:tc>
          <w:tcPr>
            <w:tcW w:w="1116" w:type="dxa"/>
            <w:tcBorders>
              <w:top w:val="nil"/>
              <w:left w:val="nil"/>
              <w:bottom w:val="nil"/>
              <w:right w:val="nil"/>
            </w:tcBorders>
            <w:vAlign w:val="bottom"/>
          </w:tcPr>
          <w:p w14:paraId="6A98DB9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15.79052</w:t>
            </w:r>
          </w:p>
        </w:tc>
        <w:tc>
          <w:tcPr>
            <w:tcW w:w="1551" w:type="dxa"/>
            <w:tcBorders>
              <w:top w:val="nil"/>
              <w:left w:val="nil"/>
              <w:bottom w:val="nil"/>
              <w:right w:val="nil"/>
            </w:tcBorders>
            <w:vAlign w:val="bottom"/>
          </w:tcPr>
          <w:p w14:paraId="052D1AE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0.011943</w:t>
            </w:r>
          </w:p>
        </w:tc>
      </w:tr>
      <w:tr w:rsidR="00667B28" w14:paraId="13EAD31F" w14:textId="77777777" w:rsidTr="00B61C66">
        <w:tc>
          <w:tcPr>
            <w:tcW w:w="1469" w:type="dxa"/>
            <w:tcBorders>
              <w:top w:val="nil"/>
              <w:left w:val="nil"/>
              <w:bottom w:val="nil"/>
              <w:right w:val="nil"/>
            </w:tcBorders>
          </w:tcPr>
          <w:p w14:paraId="6F6AB67B"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24</w:t>
            </w:r>
          </w:p>
        </w:tc>
        <w:tc>
          <w:tcPr>
            <w:tcW w:w="1229" w:type="dxa"/>
            <w:tcBorders>
              <w:top w:val="nil"/>
              <w:left w:val="nil"/>
              <w:bottom w:val="nil"/>
              <w:right w:val="nil"/>
            </w:tcBorders>
            <w:vAlign w:val="bottom"/>
          </w:tcPr>
          <w:p w14:paraId="6BE78AB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0.054858</w:t>
            </w:r>
          </w:p>
        </w:tc>
        <w:tc>
          <w:tcPr>
            <w:tcW w:w="1193" w:type="dxa"/>
            <w:tcBorders>
              <w:top w:val="nil"/>
              <w:left w:val="nil"/>
              <w:bottom w:val="nil"/>
              <w:right w:val="nil"/>
            </w:tcBorders>
            <w:vAlign w:val="bottom"/>
          </w:tcPr>
          <w:p w14:paraId="2CC1560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12.70035</w:t>
            </w:r>
          </w:p>
        </w:tc>
        <w:tc>
          <w:tcPr>
            <w:tcW w:w="1117" w:type="dxa"/>
            <w:tcBorders>
              <w:top w:val="nil"/>
              <w:left w:val="nil"/>
              <w:bottom w:val="nil"/>
              <w:right w:val="nil"/>
            </w:tcBorders>
            <w:vAlign w:val="bottom"/>
          </w:tcPr>
          <w:p w14:paraId="100E831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44.104</w:t>
            </w:r>
          </w:p>
        </w:tc>
        <w:tc>
          <w:tcPr>
            <w:tcW w:w="1145" w:type="dxa"/>
            <w:tcBorders>
              <w:top w:val="nil"/>
              <w:left w:val="nil"/>
              <w:bottom w:val="nil"/>
              <w:right w:val="nil"/>
            </w:tcBorders>
            <w:vAlign w:val="bottom"/>
          </w:tcPr>
          <w:p w14:paraId="17C7F1C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0.90043</w:t>
            </w:r>
          </w:p>
        </w:tc>
        <w:tc>
          <w:tcPr>
            <w:tcW w:w="1116" w:type="dxa"/>
            <w:tcBorders>
              <w:top w:val="nil"/>
              <w:left w:val="nil"/>
              <w:bottom w:val="nil"/>
              <w:right w:val="nil"/>
            </w:tcBorders>
            <w:vAlign w:val="bottom"/>
          </w:tcPr>
          <w:p w14:paraId="6C944D9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69.74862</w:t>
            </w:r>
          </w:p>
        </w:tc>
        <w:tc>
          <w:tcPr>
            <w:tcW w:w="1551" w:type="dxa"/>
            <w:tcBorders>
              <w:top w:val="nil"/>
              <w:left w:val="nil"/>
              <w:bottom w:val="nil"/>
              <w:right w:val="nil"/>
            </w:tcBorders>
            <w:vAlign w:val="bottom"/>
          </w:tcPr>
          <w:p w14:paraId="107281D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0.030763</w:t>
            </w:r>
          </w:p>
        </w:tc>
      </w:tr>
      <w:tr w:rsidR="00667B28" w14:paraId="6891F071" w14:textId="77777777" w:rsidTr="00B61C66">
        <w:tc>
          <w:tcPr>
            <w:tcW w:w="1469" w:type="dxa"/>
            <w:tcBorders>
              <w:top w:val="nil"/>
              <w:left w:val="nil"/>
              <w:bottom w:val="nil"/>
              <w:right w:val="nil"/>
            </w:tcBorders>
          </w:tcPr>
          <w:p w14:paraId="32B1F579"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25</w:t>
            </w:r>
          </w:p>
        </w:tc>
        <w:tc>
          <w:tcPr>
            <w:tcW w:w="1229" w:type="dxa"/>
            <w:tcBorders>
              <w:top w:val="nil"/>
              <w:left w:val="nil"/>
              <w:bottom w:val="nil"/>
              <w:right w:val="nil"/>
            </w:tcBorders>
            <w:vAlign w:val="bottom"/>
          </w:tcPr>
          <w:p w14:paraId="7022F90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0.132587</w:t>
            </w:r>
          </w:p>
        </w:tc>
        <w:tc>
          <w:tcPr>
            <w:tcW w:w="1193" w:type="dxa"/>
            <w:tcBorders>
              <w:top w:val="nil"/>
              <w:left w:val="nil"/>
              <w:bottom w:val="nil"/>
              <w:right w:val="nil"/>
            </w:tcBorders>
            <w:vAlign w:val="bottom"/>
          </w:tcPr>
          <w:p w14:paraId="08B9364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14.37057</w:t>
            </w:r>
          </w:p>
        </w:tc>
        <w:tc>
          <w:tcPr>
            <w:tcW w:w="1117" w:type="dxa"/>
            <w:tcBorders>
              <w:top w:val="nil"/>
              <w:left w:val="nil"/>
              <w:bottom w:val="nil"/>
              <w:right w:val="nil"/>
            </w:tcBorders>
            <w:vAlign w:val="bottom"/>
          </w:tcPr>
          <w:p w14:paraId="4462F68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66.907</w:t>
            </w:r>
          </w:p>
        </w:tc>
        <w:tc>
          <w:tcPr>
            <w:tcW w:w="1145" w:type="dxa"/>
            <w:tcBorders>
              <w:top w:val="nil"/>
              <w:left w:val="nil"/>
              <w:bottom w:val="nil"/>
              <w:right w:val="nil"/>
            </w:tcBorders>
            <w:vAlign w:val="bottom"/>
          </w:tcPr>
          <w:p w14:paraId="2397E17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0.816223</w:t>
            </w:r>
          </w:p>
        </w:tc>
        <w:tc>
          <w:tcPr>
            <w:tcW w:w="1116" w:type="dxa"/>
            <w:tcBorders>
              <w:top w:val="nil"/>
              <w:left w:val="nil"/>
              <w:bottom w:val="nil"/>
              <w:right w:val="nil"/>
            </w:tcBorders>
            <w:vAlign w:val="bottom"/>
          </w:tcPr>
          <w:p w14:paraId="14B0B4C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63.22577</w:t>
            </w:r>
          </w:p>
        </w:tc>
        <w:tc>
          <w:tcPr>
            <w:tcW w:w="1551" w:type="dxa"/>
            <w:tcBorders>
              <w:top w:val="nil"/>
              <w:left w:val="nil"/>
              <w:bottom w:val="nil"/>
              <w:right w:val="nil"/>
            </w:tcBorders>
            <w:vAlign w:val="bottom"/>
          </w:tcPr>
          <w:p w14:paraId="5A14BC8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0.067399</w:t>
            </w:r>
          </w:p>
        </w:tc>
      </w:tr>
      <w:tr w:rsidR="00667B28" w14:paraId="3F114732" w14:textId="77777777" w:rsidTr="00B61C66">
        <w:tc>
          <w:tcPr>
            <w:tcW w:w="1469" w:type="dxa"/>
            <w:tcBorders>
              <w:top w:val="nil"/>
              <w:left w:val="nil"/>
              <w:bottom w:val="nil"/>
              <w:right w:val="nil"/>
            </w:tcBorders>
          </w:tcPr>
          <w:p w14:paraId="41C217FC"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26</w:t>
            </w:r>
          </w:p>
        </w:tc>
        <w:tc>
          <w:tcPr>
            <w:tcW w:w="1229" w:type="dxa"/>
            <w:tcBorders>
              <w:top w:val="nil"/>
              <w:left w:val="nil"/>
              <w:bottom w:val="nil"/>
              <w:right w:val="nil"/>
            </w:tcBorders>
            <w:vAlign w:val="bottom"/>
          </w:tcPr>
          <w:p w14:paraId="4E1EFED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0.15</w:t>
            </w:r>
          </w:p>
        </w:tc>
        <w:tc>
          <w:tcPr>
            <w:tcW w:w="1193" w:type="dxa"/>
            <w:tcBorders>
              <w:top w:val="nil"/>
              <w:left w:val="nil"/>
              <w:bottom w:val="nil"/>
              <w:right w:val="nil"/>
            </w:tcBorders>
            <w:vAlign w:val="bottom"/>
          </w:tcPr>
          <w:p w14:paraId="1622F48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w:t>
            </w:r>
          </w:p>
        </w:tc>
        <w:tc>
          <w:tcPr>
            <w:tcW w:w="1117" w:type="dxa"/>
            <w:tcBorders>
              <w:top w:val="nil"/>
              <w:left w:val="nil"/>
              <w:bottom w:val="nil"/>
              <w:right w:val="nil"/>
            </w:tcBorders>
            <w:vAlign w:val="bottom"/>
          </w:tcPr>
          <w:p w14:paraId="560B3C3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15.53</w:t>
            </w:r>
          </w:p>
        </w:tc>
        <w:tc>
          <w:tcPr>
            <w:tcW w:w="1145" w:type="dxa"/>
            <w:tcBorders>
              <w:top w:val="nil"/>
              <w:left w:val="nil"/>
              <w:bottom w:val="nil"/>
              <w:right w:val="nil"/>
            </w:tcBorders>
            <w:vAlign w:val="bottom"/>
          </w:tcPr>
          <w:p w14:paraId="08115EF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0.124816</w:t>
            </w:r>
          </w:p>
        </w:tc>
        <w:tc>
          <w:tcPr>
            <w:tcW w:w="1116" w:type="dxa"/>
            <w:tcBorders>
              <w:top w:val="nil"/>
              <w:left w:val="nil"/>
              <w:bottom w:val="nil"/>
              <w:right w:val="nil"/>
            </w:tcBorders>
            <w:vAlign w:val="bottom"/>
          </w:tcPr>
          <w:p w14:paraId="1D75464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9.668397</w:t>
            </w:r>
          </w:p>
        </w:tc>
        <w:tc>
          <w:tcPr>
            <w:tcW w:w="1551" w:type="dxa"/>
            <w:tcBorders>
              <w:top w:val="nil"/>
              <w:left w:val="nil"/>
              <w:bottom w:val="nil"/>
              <w:right w:val="nil"/>
            </w:tcBorders>
            <w:vAlign w:val="bottom"/>
          </w:tcPr>
          <w:p w14:paraId="3715169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0.01166</w:t>
            </w:r>
          </w:p>
        </w:tc>
      </w:tr>
      <w:tr w:rsidR="00667B28" w14:paraId="4938D592" w14:textId="77777777" w:rsidTr="00B61C66">
        <w:tc>
          <w:tcPr>
            <w:tcW w:w="1469" w:type="dxa"/>
            <w:tcBorders>
              <w:top w:val="nil"/>
              <w:left w:val="nil"/>
              <w:bottom w:val="nil"/>
              <w:right w:val="nil"/>
            </w:tcBorders>
          </w:tcPr>
          <w:p w14:paraId="14E531EB"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27</w:t>
            </w:r>
          </w:p>
        </w:tc>
        <w:tc>
          <w:tcPr>
            <w:tcW w:w="1229" w:type="dxa"/>
            <w:tcBorders>
              <w:top w:val="nil"/>
              <w:left w:val="nil"/>
              <w:bottom w:val="nil"/>
              <w:right w:val="nil"/>
            </w:tcBorders>
            <w:vAlign w:val="bottom"/>
          </w:tcPr>
          <w:p w14:paraId="37B8B54D"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0.149923</w:t>
            </w:r>
          </w:p>
        </w:tc>
        <w:tc>
          <w:tcPr>
            <w:tcW w:w="1193" w:type="dxa"/>
            <w:tcBorders>
              <w:top w:val="nil"/>
              <w:left w:val="nil"/>
              <w:bottom w:val="nil"/>
              <w:right w:val="nil"/>
            </w:tcBorders>
            <w:vAlign w:val="bottom"/>
          </w:tcPr>
          <w:p w14:paraId="441015E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11.35554</w:t>
            </w:r>
          </w:p>
        </w:tc>
        <w:tc>
          <w:tcPr>
            <w:tcW w:w="1117" w:type="dxa"/>
            <w:tcBorders>
              <w:top w:val="nil"/>
              <w:left w:val="nil"/>
              <w:bottom w:val="nil"/>
              <w:right w:val="nil"/>
            </w:tcBorders>
            <w:vAlign w:val="bottom"/>
          </w:tcPr>
          <w:p w14:paraId="38250AF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28.524</w:t>
            </w:r>
          </w:p>
        </w:tc>
        <w:tc>
          <w:tcPr>
            <w:tcW w:w="1145" w:type="dxa"/>
            <w:tcBorders>
              <w:top w:val="nil"/>
              <w:left w:val="nil"/>
              <w:bottom w:val="nil"/>
              <w:right w:val="nil"/>
            </w:tcBorders>
            <w:vAlign w:val="bottom"/>
          </w:tcPr>
          <w:p w14:paraId="0022B3F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0.250264</w:t>
            </w:r>
          </w:p>
        </w:tc>
        <w:tc>
          <w:tcPr>
            <w:tcW w:w="1116" w:type="dxa"/>
            <w:tcBorders>
              <w:top w:val="nil"/>
              <w:left w:val="nil"/>
              <w:bottom w:val="nil"/>
              <w:right w:val="nil"/>
            </w:tcBorders>
            <w:vAlign w:val="bottom"/>
          </w:tcPr>
          <w:p w14:paraId="4E5E1B5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19.38581</w:t>
            </w:r>
          </w:p>
        </w:tc>
        <w:tc>
          <w:tcPr>
            <w:tcW w:w="1551" w:type="dxa"/>
            <w:tcBorders>
              <w:top w:val="nil"/>
              <w:left w:val="nil"/>
              <w:bottom w:val="nil"/>
              <w:right w:val="nil"/>
            </w:tcBorders>
            <w:vAlign w:val="bottom"/>
          </w:tcPr>
          <w:p w14:paraId="0B4AA21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0.023367</w:t>
            </w:r>
          </w:p>
        </w:tc>
      </w:tr>
      <w:tr w:rsidR="00667B28" w14:paraId="2224FB47" w14:textId="77777777" w:rsidTr="00B61C66">
        <w:tc>
          <w:tcPr>
            <w:tcW w:w="1469" w:type="dxa"/>
            <w:tcBorders>
              <w:top w:val="nil"/>
              <w:left w:val="nil"/>
              <w:bottom w:val="nil"/>
              <w:right w:val="nil"/>
            </w:tcBorders>
          </w:tcPr>
          <w:p w14:paraId="246628FE"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28</w:t>
            </w:r>
          </w:p>
        </w:tc>
        <w:tc>
          <w:tcPr>
            <w:tcW w:w="1229" w:type="dxa"/>
            <w:tcBorders>
              <w:top w:val="nil"/>
              <w:left w:val="nil"/>
              <w:bottom w:val="nil"/>
              <w:right w:val="nil"/>
            </w:tcBorders>
            <w:vAlign w:val="bottom"/>
          </w:tcPr>
          <w:p w14:paraId="7E3F61C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0.15</w:t>
            </w:r>
          </w:p>
        </w:tc>
        <w:tc>
          <w:tcPr>
            <w:tcW w:w="1193" w:type="dxa"/>
            <w:tcBorders>
              <w:top w:val="nil"/>
              <w:left w:val="nil"/>
              <w:bottom w:val="nil"/>
              <w:right w:val="nil"/>
            </w:tcBorders>
            <w:vAlign w:val="bottom"/>
          </w:tcPr>
          <w:p w14:paraId="6096F06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w:t>
            </w:r>
          </w:p>
        </w:tc>
        <w:tc>
          <w:tcPr>
            <w:tcW w:w="1117" w:type="dxa"/>
            <w:tcBorders>
              <w:top w:val="nil"/>
              <w:left w:val="nil"/>
              <w:bottom w:val="nil"/>
              <w:right w:val="nil"/>
            </w:tcBorders>
            <w:vAlign w:val="bottom"/>
          </w:tcPr>
          <w:p w14:paraId="1991627B"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16.018</w:t>
            </w:r>
          </w:p>
        </w:tc>
        <w:tc>
          <w:tcPr>
            <w:tcW w:w="1145" w:type="dxa"/>
            <w:tcBorders>
              <w:top w:val="nil"/>
              <w:left w:val="nil"/>
              <w:bottom w:val="nil"/>
              <w:right w:val="nil"/>
            </w:tcBorders>
            <w:vAlign w:val="bottom"/>
          </w:tcPr>
          <w:p w14:paraId="797BD1F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0.193638</w:t>
            </w:r>
          </w:p>
        </w:tc>
        <w:tc>
          <w:tcPr>
            <w:tcW w:w="1116" w:type="dxa"/>
            <w:tcBorders>
              <w:top w:val="nil"/>
              <w:left w:val="nil"/>
              <w:bottom w:val="nil"/>
              <w:right w:val="nil"/>
            </w:tcBorders>
            <w:vAlign w:val="bottom"/>
          </w:tcPr>
          <w:p w14:paraId="1E32BCE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14.99947</w:t>
            </w:r>
          </w:p>
        </w:tc>
        <w:tc>
          <w:tcPr>
            <w:tcW w:w="1551" w:type="dxa"/>
            <w:tcBorders>
              <w:top w:val="nil"/>
              <w:left w:val="nil"/>
              <w:bottom w:val="nil"/>
              <w:right w:val="nil"/>
            </w:tcBorders>
            <w:vAlign w:val="bottom"/>
          </w:tcPr>
          <w:p w14:paraId="1B86EC5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0.018089</w:t>
            </w:r>
          </w:p>
        </w:tc>
      </w:tr>
      <w:tr w:rsidR="00667B28" w14:paraId="7730A24B" w14:textId="77777777" w:rsidTr="00B61C66">
        <w:tc>
          <w:tcPr>
            <w:tcW w:w="1469" w:type="dxa"/>
            <w:tcBorders>
              <w:top w:val="nil"/>
              <w:left w:val="nil"/>
              <w:bottom w:val="nil"/>
              <w:right w:val="nil"/>
            </w:tcBorders>
          </w:tcPr>
          <w:p w14:paraId="7FC8A56F"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29</w:t>
            </w:r>
          </w:p>
        </w:tc>
        <w:tc>
          <w:tcPr>
            <w:tcW w:w="1229" w:type="dxa"/>
            <w:tcBorders>
              <w:top w:val="nil"/>
              <w:left w:val="nil"/>
              <w:bottom w:val="nil"/>
              <w:right w:val="nil"/>
            </w:tcBorders>
            <w:vAlign w:val="bottom"/>
          </w:tcPr>
          <w:p w14:paraId="4F7FA0F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0.15</w:t>
            </w:r>
          </w:p>
        </w:tc>
        <w:tc>
          <w:tcPr>
            <w:tcW w:w="1193" w:type="dxa"/>
            <w:tcBorders>
              <w:top w:val="nil"/>
              <w:left w:val="nil"/>
              <w:bottom w:val="nil"/>
              <w:right w:val="nil"/>
            </w:tcBorders>
            <w:vAlign w:val="bottom"/>
          </w:tcPr>
          <w:p w14:paraId="6E4DFCB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w:t>
            </w:r>
          </w:p>
        </w:tc>
        <w:tc>
          <w:tcPr>
            <w:tcW w:w="1117" w:type="dxa"/>
            <w:tcBorders>
              <w:top w:val="nil"/>
              <w:left w:val="nil"/>
              <w:bottom w:val="nil"/>
              <w:right w:val="nil"/>
            </w:tcBorders>
            <w:vAlign w:val="bottom"/>
          </w:tcPr>
          <w:p w14:paraId="40E4D70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16.018</w:t>
            </w:r>
          </w:p>
        </w:tc>
        <w:tc>
          <w:tcPr>
            <w:tcW w:w="1145" w:type="dxa"/>
            <w:tcBorders>
              <w:top w:val="nil"/>
              <w:left w:val="nil"/>
              <w:bottom w:val="nil"/>
              <w:right w:val="nil"/>
            </w:tcBorders>
            <w:vAlign w:val="bottom"/>
          </w:tcPr>
          <w:p w14:paraId="261A7D7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0.19419</w:t>
            </w:r>
          </w:p>
        </w:tc>
        <w:tc>
          <w:tcPr>
            <w:tcW w:w="1116" w:type="dxa"/>
            <w:tcBorders>
              <w:top w:val="nil"/>
              <w:left w:val="nil"/>
              <w:bottom w:val="nil"/>
              <w:right w:val="nil"/>
            </w:tcBorders>
            <w:vAlign w:val="bottom"/>
          </w:tcPr>
          <w:p w14:paraId="614C081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15.04221</w:t>
            </w:r>
          </w:p>
        </w:tc>
        <w:tc>
          <w:tcPr>
            <w:tcW w:w="1551" w:type="dxa"/>
            <w:tcBorders>
              <w:top w:val="nil"/>
              <w:left w:val="nil"/>
              <w:bottom w:val="nil"/>
              <w:right w:val="nil"/>
            </w:tcBorders>
            <w:vAlign w:val="bottom"/>
          </w:tcPr>
          <w:p w14:paraId="3CDFF7C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0.018141</w:t>
            </w:r>
          </w:p>
        </w:tc>
      </w:tr>
      <w:tr w:rsidR="00667B28" w14:paraId="05BDF212" w14:textId="77777777" w:rsidTr="00B61C66">
        <w:tc>
          <w:tcPr>
            <w:tcW w:w="1469" w:type="dxa"/>
            <w:tcBorders>
              <w:top w:val="nil"/>
              <w:left w:val="nil"/>
              <w:bottom w:val="nil"/>
              <w:right w:val="nil"/>
            </w:tcBorders>
          </w:tcPr>
          <w:p w14:paraId="1FCF08C4"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lastRenderedPageBreak/>
              <w:t>30</w:t>
            </w:r>
          </w:p>
        </w:tc>
        <w:tc>
          <w:tcPr>
            <w:tcW w:w="1229" w:type="dxa"/>
            <w:tcBorders>
              <w:top w:val="nil"/>
              <w:left w:val="nil"/>
              <w:bottom w:val="nil"/>
              <w:right w:val="nil"/>
            </w:tcBorders>
            <w:vAlign w:val="bottom"/>
          </w:tcPr>
          <w:p w14:paraId="649001D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0.081458</w:t>
            </w:r>
          </w:p>
        </w:tc>
        <w:tc>
          <w:tcPr>
            <w:tcW w:w="1193" w:type="dxa"/>
            <w:tcBorders>
              <w:top w:val="nil"/>
              <w:left w:val="nil"/>
              <w:bottom w:val="nil"/>
              <w:right w:val="nil"/>
            </w:tcBorders>
            <w:vAlign w:val="bottom"/>
          </w:tcPr>
          <w:p w14:paraId="03A4AA7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14.32353</w:t>
            </w:r>
          </w:p>
        </w:tc>
        <w:tc>
          <w:tcPr>
            <w:tcW w:w="1117" w:type="dxa"/>
            <w:tcBorders>
              <w:top w:val="nil"/>
              <w:left w:val="nil"/>
              <w:bottom w:val="nil"/>
              <w:right w:val="nil"/>
            </w:tcBorders>
            <w:vAlign w:val="bottom"/>
          </w:tcPr>
          <w:p w14:paraId="5F2C8AF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66.382</w:t>
            </w:r>
          </w:p>
        </w:tc>
        <w:tc>
          <w:tcPr>
            <w:tcW w:w="1145" w:type="dxa"/>
            <w:tcBorders>
              <w:top w:val="nil"/>
              <w:left w:val="nil"/>
              <w:bottom w:val="nil"/>
              <w:right w:val="nil"/>
            </w:tcBorders>
            <w:vAlign w:val="bottom"/>
          </w:tcPr>
          <w:p w14:paraId="4ADD247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1.09276</w:t>
            </w:r>
          </w:p>
        </w:tc>
        <w:tc>
          <w:tcPr>
            <w:tcW w:w="1116" w:type="dxa"/>
            <w:tcBorders>
              <w:top w:val="nil"/>
              <w:left w:val="nil"/>
              <w:bottom w:val="nil"/>
              <w:right w:val="nil"/>
            </w:tcBorders>
            <w:vAlign w:val="bottom"/>
          </w:tcPr>
          <w:p w14:paraId="20CCBC2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84.64676</w:t>
            </w:r>
          </w:p>
        </w:tc>
        <w:tc>
          <w:tcPr>
            <w:tcW w:w="1551" w:type="dxa"/>
            <w:tcBorders>
              <w:top w:val="nil"/>
              <w:left w:val="nil"/>
              <w:bottom w:val="nil"/>
              <w:right w:val="nil"/>
            </w:tcBorders>
            <w:vAlign w:val="bottom"/>
          </w:tcPr>
          <w:p w14:paraId="695BE71B"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0.055437</w:t>
            </w:r>
          </w:p>
        </w:tc>
      </w:tr>
      <w:tr w:rsidR="00667B28" w14:paraId="480566A7" w14:textId="77777777" w:rsidTr="00B61C66">
        <w:tc>
          <w:tcPr>
            <w:tcW w:w="1469" w:type="dxa"/>
            <w:tcBorders>
              <w:top w:val="nil"/>
              <w:left w:val="nil"/>
              <w:bottom w:val="nil"/>
              <w:right w:val="nil"/>
            </w:tcBorders>
            <w:shd w:val="clear" w:color="auto" w:fill="auto"/>
          </w:tcPr>
          <w:p w14:paraId="62FC484C" w14:textId="77777777" w:rsidR="00667B28" w:rsidRPr="0042663F" w:rsidRDefault="00667B28" w:rsidP="002D077B">
            <w:pPr>
              <w:spacing w:line="360" w:lineRule="auto"/>
              <w:jc w:val="center"/>
              <w:rPr>
                <w:rFonts w:ascii="Times New Roman" w:eastAsia="Times New Roman" w:hAnsi="Times New Roman"/>
                <w:bCs/>
                <w:sz w:val="24"/>
                <w:szCs w:val="24"/>
                <w:lang w:eastAsia="en-IN"/>
              </w:rPr>
            </w:pPr>
            <w:r w:rsidRPr="0042663F">
              <w:rPr>
                <w:rFonts w:ascii="Times New Roman" w:eastAsia="Times New Roman" w:hAnsi="Times New Roman"/>
                <w:bCs/>
                <w:sz w:val="24"/>
                <w:szCs w:val="24"/>
                <w:lang w:eastAsia="en-IN"/>
              </w:rPr>
              <w:t>31</w:t>
            </w:r>
          </w:p>
        </w:tc>
        <w:tc>
          <w:tcPr>
            <w:tcW w:w="1229" w:type="dxa"/>
            <w:tcBorders>
              <w:top w:val="nil"/>
              <w:left w:val="nil"/>
              <w:bottom w:val="nil"/>
              <w:right w:val="nil"/>
            </w:tcBorders>
            <w:shd w:val="clear" w:color="auto" w:fill="auto"/>
            <w:vAlign w:val="bottom"/>
          </w:tcPr>
          <w:p w14:paraId="036E6873" w14:textId="77777777" w:rsidR="00667B28" w:rsidRPr="0042663F" w:rsidRDefault="00667B28" w:rsidP="002D077B">
            <w:pPr>
              <w:spacing w:line="360" w:lineRule="auto"/>
              <w:jc w:val="center"/>
              <w:rPr>
                <w:rFonts w:ascii="Times New Roman" w:hAnsi="Times New Roman"/>
                <w:bCs/>
                <w:color w:val="000000"/>
                <w:sz w:val="24"/>
                <w:szCs w:val="24"/>
              </w:rPr>
            </w:pPr>
            <w:r w:rsidRPr="0042663F">
              <w:rPr>
                <w:rFonts w:ascii="Times New Roman" w:hAnsi="Times New Roman"/>
                <w:bCs/>
                <w:color w:val="000000"/>
                <w:sz w:val="24"/>
                <w:szCs w:val="24"/>
              </w:rPr>
              <w:t>0.14972</w:t>
            </w:r>
          </w:p>
        </w:tc>
        <w:tc>
          <w:tcPr>
            <w:tcW w:w="1193" w:type="dxa"/>
            <w:tcBorders>
              <w:top w:val="nil"/>
              <w:left w:val="nil"/>
              <w:bottom w:val="nil"/>
              <w:right w:val="nil"/>
            </w:tcBorders>
            <w:shd w:val="clear" w:color="auto" w:fill="auto"/>
            <w:vAlign w:val="bottom"/>
          </w:tcPr>
          <w:p w14:paraId="3DA9B947" w14:textId="77777777" w:rsidR="00667B28" w:rsidRPr="0042663F" w:rsidRDefault="00667B28" w:rsidP="002D077B">
            <w:pPr>
              <w:spacing w:line="360" w:lineRule="auto"/>
              <w:jc w:val="center"/>
              <w:rPr>
                <w:rFonts w:ascii="Times New Roman" w:hAnsi="Times New Roman"/>
                <w:bCs/>
                <w:color w:val="000000"/>
                <w:sz w:val="24"/>
                <w:szCs w:val="24"/>
              </w:rPr>
            </w:pPr>
            <w:r w:rsidRPr="0042663F">
              <w:rPr>
                <w:rFonts w:ascii="Times New Roman" w:hAnsi="Times New Roman"/>
                <w:bCs/>
                <w:color w:val="000000"/>
                <w:sz w:val="24"/>
                <w:szCs w:val="24"/>
              </w:rPr>
              <w:t>10.04417</w:t>
            </w:r>
          </w:p>
        </w:tc>
        <w:tc>
          <w:tcPr>
            <w:tcW w:w="1117" w:type="dxa"/>
            <w:tcBorders>
              <w:top w:val="nil"/>
              <w:left w:val="nil"/>
              <w:bottom w:val="nil"/>
              <w:right w:val="nil"/>
            </w:tcBorders>
            <w:shd w:val="clear" w:color="auto" w:fill="auto"/>
            <w:vAlign w:val="bottom"/>
          </w:tcPr>
          <w:p w14:paraId="3335A6CB" w14:textId="77777777" w:rsidR="00667B28" w:rsidRPr="0042663F" w:rsidRDefault="00667B28" w:rsidP="002D077B">
            <w:pPr>
              <w:spacing w:line="360" w:lineRule="auto"/>
              <w:jc w:val="center"/>
              <w:rPr>
                <w:rFonts w:ascii="Times New Roman" w:hAnsi="Times New Roman"/>
                <w:bCs/>
                <w:color w:val="000000"/>
                <w:sz w:val="24"/>
                <w:szCs w:val="24"/>
              </w:rPr>
            </w:pPr>
            <w:r w:rsidRPr="0042663F">
              <w:rPr>
                <w:rFonts w:ascii="Times New Roman" w:hAnsi="Times New Roman"/>
                <w:bCs/>
                <w:color w:val="000000"/>
                <w:sz w:val="24"/>
                <w:szCs w:val="24"/>
              </w:rPr>
              <w:t>15.585</w:t>
            </w:r>
          </w:p>
        </w:tc>
        <w:tc>
          <w:tcPr>
            <w:tcW w:w="1145" w:type="dxa"/>
            <w:tcBorders>
              <w:top w:val="nil"/>
              <w:left w:val="nil"/>
              <w:bottom w:val="nil"/>
              <w:right w:val="nil"/>
            </w:tcBorders>
            <w:shd w:val="clear" w:color="auto" w:fill="auto"/>
            <w:vAlign w:val="bottom"/>
          </w:tcPr>
          <w:p w14:paraId="2C4C96F5" w14:textId="77777777" w:rsidR="00667B28" w:rsidRPr="0042663F" w:rsidRDefault="00667B28" w:rsidP="002D077B">
            <w:pPr>
              <w:spacing w:line="360" w:lineRule="auto"/>
              <w:jc w:val="center"/>
              <w:rPr>
                <w:rFonts w:ascii="Times New Roman" w:hAnsi="Times New Roman"/>
                <w:bCs/>
                <w:color w:val="000000"/>
                <w:sz w:val="24"/>
                <w:szCs w:val="24"/>
              </w:rPr>
            </w:pPr>
            <w:r w:rsidRPr="0042663F">
              <w:rPr>
                <w:rFonts w:ascii="Times New Roman" w:hAnsi="Times New Roman"/>
                <w:color w:val="000000"/>
                <w:sz w:val="24"/>
                <w:szCs w:val="24"/>
              </w:rPr>
              <w:t>0.164063</w:t>
            </w:r>
          </w:p>
        </w:tc>
        <w:tc>
          <w:tcPr>
            <w:tcW w:w="1116" w:type="dxa"/>
            <w:tcBorders>
              <w:top w:val="nil"/>
              <w:left w:val="nil"/>
              <w:bottom w:val="nil"/>
              <w:right w:val="nil"/>
            </w:tcBorders>
            <w:shd w:val="clear" w:color="auto" w:fill="auto"/>
            <w:vAlign w:val="bottom"/>
          </w:tcPr>
          <w:p w14:paraId="11480D59" w14:textId="77777777" w:rsidR="00667B28" w:rsidRPr="0042663F" w:rsidRDefault="00667B28" w:rsidP="002D077B">
            <w:pPr>
              <w:spacing w:line="360" w:lineRule="auto"/>
              <w:jc w:val="center"/>
              <w:rPr>
                <w:rFonts w:ascii="Times New Roman" w:hAnsi="Times New Roman"/>
                <w:bCs/>
                <w:color w:val="000000"/>
                <w:sz w:val="24"/>
                <w:szCs w:val="24"/>
              </w:rPr>
            </w:pPr>
            <w:r w:rsidRPr="0042663F">
              <w:rPr>
                <w:rFonts w:ascii="Times New Roman" w:hAnsi="Times New Roman"/>
                <w:color w:val="000000"/>
                <w:sz w:val="24"/>
                <w:szCs w:val="24"/>
              </w:rPr>
              <w:t>12.70858</w:t>
            </w:r>
          </w:p>
        </w:tc>
        <w:tc>
          <w:tcPr>
            <w:tcW w:w="1551" w:type="dxa"/>
            <w:tcBorders>
              <w:top w:val="nil"/>
              <w:left w:val="nil"/>
              <w:bottom w:val="nil"/>
              <w:right w:val="nil"/>
            </w:tcBorders>
            <w:shd w:val="clear" w:color="auto" w:fill="auto"/>
            <w:vAlign w:val="bottom"/>
          </w:tcPr>
          <w:p w14:paraId="1434C8BB" w14:textId="77777777" w:rsidR="00667B28" w:rsidRPr="0042663F" w:rsidRDefault="00667B28" w:rsidP="002D077B">
            <w:pPr>
              <w:spacing w:line="360" w:lineRule="auto"/>
              <w:jc w:val="center"/>
              <w:rPr>
                <w:rFonts w:ascii="Times New Roman" w:hAnsi="Times New Roman"/>
                <w:bCs/>
                <w:color w:val="000000"/>
                <w:sz w:val="24"/>
                <w:szCs w:val="24"/>
              </w:rPr>
            </w:pPr>
            <w:r w:rsidRPr="0042663F">
              <w:rPr>
                <w:rFonts w:ascii="Times New Roman" w:hAnsi="Times New Roman"/>
                <w:color w:val="000000"/>
                <w:sz w:val="24"/>
                <w:szCs w:val="24"/>
              </w:rPr>
              <w:t>0.015298</w:t>
            </w:r>
          </w:p>
        </w:tc>
      </w:tr>
      <w:tr w:rsidR="00667B28" w14:paraId="01857550" w14:textId="77777777" w:rsidTr="00B61C66">
        <w:tc>
          <w:tcPr>
            <w:tcW w:w="1469" w:type="dxa"/>
            <w:tcBorders>
              <w:top w:val="nil"/>
              <w:left w:val="nil"/>
              <w:bottom w:val="nil"/>
              <w:right w:val="nil"/>
            </w:tcBorders>
          </w:tcPr>
          <w:p w14:paraId="124001C4"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32</w:t>
            </w:r>
          </w:p>
        </w:tc>
        <w:tc>
          <w:tcPr>
            <w:tcW w:w="1229" w:type="dxa"/>
            <w:tcBorders>
              <w:top w:val="nil"/>
              <w:left w:val="nil"/>
              <w:bottom w:val="nil"/>
              <w:right w:val="nil"/>
            </w:tcBorders>
            <w:vAlign w:val="bottom"/>
          </w:tcPr>
          <w:p w14:paraId="3C9081A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0.124635</w:t>
            </w:r>
          </w:p>
        </w:tc>
        <w:tc>
          <w:tcPr>
            <w:tcW w:w="1193" w:type="dxa"/>
            <w:tcBorders>
              <w:top w:val="nil"/>
              <w:left w:val="nil"/>
              <w:bottom w:val="nil"/>
              <w:right w:val="nil"/>
            </w:tcBorders>
            <w:vAlign w:val="bottom"/>
          </w:tcPr>
          <w:p w14:paraId="0ECB18D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14.5</w:t>
            </w:r>
          </w:p>
        </w:tc>
        <w:tc>
          <w:tcPr>
            <w:tcW w:w="1117" w:type="dxa"/>
            <w:tcBorders>
              <w:top w:val="nil"/>
              <w:left w:val="nil"/>
              <w:bottom w:val="nil"/>
              <w:right w:val="nil"/>
            </w:tcBorders>
            <w:vAlign w:val="bottom"/>
          </w:tcPr>
          <w:p w14:paraId="2084F84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68.203</w:t>
            </w:r>
          </w:p>
        </w:tc>
        <w:tc>
          <w:tcPr>
            <w:tcW w:w="1145" w:type="dxa"/>
            <w:tcBorders>
              <w:top w:val="nil"/>
              <w:left w:val="nil"/>
              <w:bottom w:val="nil"/>
              <w:right w:val="nil"/>
            </w:tcBorders>
            <w:vAlign w:val="bottom"/>
          </w:tcPr>
          <w:p w14:paraId="28348AA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0.653962</w:t>
            </w:r>
          </w:p>
        </w:tc>
        <w:tc>
          <w:tcPr>
            <w:tcW w:w="1116" w:type="dxa"/>
            <w:tcBorders>
              <w:top w:val="nil"/>
              <w:left w:val="nil"/>
              <w:bottom w:val="nil"/>
              <w:right w:val="nil"/>
            </w:tcBorders>
            <w:vAlign w:val="bottom"/>
          </w:tcPr>
          <w:p w14:paraId="02B8665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50.6568</w:t>
            </w:r>
          </w:p>
        </w:tc>
        <w:tc>
          <w:tcPr>
            <w:tcW w:w="1551" w:type="dxa"/>
            <w:tcBorders>
              <w:top w:val="nil"/>
              <w:left w:val="nil"/>
              <w:bottom w:val="nil"/>
              <w:right w:val="nil"/>
            </w:tcBorders>
            <w:vAlign w:val="bottom"/>
          </w:tcPr>
          <w:p w14:paraId="7739DAA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0.050762</w:t>
            </w:r>
          </w:p>
        </w:tc>
      </w:tr>
      <w:tr w:rsidR="00667B28" w14:paraId="18297353" w14:textId="77777777" w:rsidTr="00B61C66">
        <w:tc>
          <w:tcPr>
            <w:tcW w:w="1469" w:type="dxa"/>
            <w:tcBorders>
              <w:top w:val="nil"/>
              <w:left w:val="nil"/>
              <w:bottom w:val="nil"/>
              <w:right w:val="nil"/>
            </w:tcBorders>
          </w:tcPr>
          <w:p w14:paraId="77F23D39"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33</w:t>
            </w:r>
          </w:p>
        </w:tc>
        <w:tc>
          <w:tcPr>
            <w:tcW w:w="1229" w:type="dxa"/>
            <w:tcBorders>
              <w:top w:val="nil"/>
              <w:left w:val="nil"/>
              <w:bottom w:val="nil"/>
              <w:right w:val="nil"/>
            </w:tcBorders>
            <w:vAlign w:val="bottom"/>
          </w:tcPr>
          <w:p w14:paraId="2323B8A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0.050661</w:t>
            </w:r>
          </w:p>
        </w:tc>
        <w:tc>
          <w:tcPr>
            <w:tcW w:w="1193" w:type="dxa"/>
            <w:tcBorders>
              <w:top w:val="nil"/>
              <w:left w:val="nil"/>
              <w:bottom w:val="nil"/>
              <w:right w:val="nil"/>
            </w:tcBorders>
            <w:vAlign w:val="bottom"/>
          </w:tcPr>
          <w:p w14:paraId="2C6EE6B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10.01346</w:t>
            </w:r>
          </w:p>
        </w:tc>
        <w:tc>
          <w:tcPr>
            <w:tcW w:w="1117" w:type="dxa"/>
            <w:tcBorders>
              <w:top w:val="nil"/>
              <w:left w:val="nil"/>
              <w:bottom w:val="nil"/>
              <w:right w:val="nil"/>
            </w:tcBorders>
            <w:vAlign w:val="bottom"/>
          </w:tcPr>
          <w:p w14:paraId="35958F0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15.52</w:t>
            </w:r>
          </w:p>
        </w:tc>
        <w:tc>
          <w:tcPr>
            <w:tcW w:w="1145" w:type="dxa"/>
            <w:tcBorders>
              <w:top w:val="nil"/>
              <w:left w:val="nil"/>
              <w:bottom w:val="nil"/>
              <w:right w:val="nil"/>
            </w:tcBorders>
            <w:vAlign w:val="bottom"/>
          </w:tcPr>
          <w:p w14:paraId="459C371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0.189311</w:t>
            </w:r>
          </w:p>
        </w:tc>
        <w:tc>
          <w:tcPr>
            <w:tcW w:w="1116" w:type="dxa"/>
            <w:tcBorders>
              <w:top w:val="nil"/>
              <w:left w:val="nil"/>
              <w:bottom w:val="nil"/>
              <w:right w:val="nil"/>
            </w:tcBorders>
            <w:vAlign w:val="bottom"/>
          </w:tcPr>
          <w:p w14:paraId="14FA2E6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14.6643</w:t>
            </w:r>
          </w:p>
        </w:tc>
        <w:tc>
          <w:tcPr>
            <w:tcW w:w="1551" w:type="dxa"/>
            <w:tcBorders>
              <w:top w:val="nil"/>
              <w:left w:val="nil"/>
              <w:bottom w:val="nil"/>
              <w:right w:val="nil"/>
            </w:tcBorders>
            <w:vAlign w:val="bottom"/>
          </w:tcPr>
          <w:p w14:paraId="5CD2A5A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0.005973</w:t>
            </w:r>
          </w:p>
        </w:tc>
      </w:tr>
      <w:tr w:rsidR="00667B28" w14:paraId="5D2ADF4F" w14:textId="77777777" w:rsidTr="00B61C66">
        <w:tc>
          <w:tcPr>
            <w:tcW w:w="1469" w:type="dxa"/>
            <w:tcBorders>
              <w:top w:val="nil"/>
              <w:left w:val="nil"/>
              <w:bottom w:val="nil"/>
              <w:right w:val="nil"/>
            </w:tcBorders>
          </w:tcPr>
          <w:p w14:paraId="0939FC77"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34</w:t>
            </w:r>
          </w:p>
        </w:tc>
        <w:tc>
          <w:tcPr>
            <w:tcW w:w="1229" w:type="dxa"/>
            <w:tcBorders>
              <w:top w:val="nil"/>
              <w:left w:val="nil"/>
              <w:bottom w:val="nil"/>
              <w:right w:val="nil"/>
            </w:tcBorders>
            <w:vAlign w:val="bottom"/>
          </w:tcPr>
          <w:p w14:paraId="1097156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0.148887</w:t>
            </w:r>
          </w:p>
        </w:tc>
        <w:tc>
          <w:tcPr>
            <w:tcW w:w="1193" w:type="dxa"/>
            <w:tcBorders>
              <w:top w:val="nil"/>
              <w:left w:val="nil"/>
              <w:bottom w:val="nil"/>
              <w:right w:val="nil"/>
            </w:tcBorders>
            <w:vAlign w:val="bottom"/>
          </w:tcPr>
          <w:p w14:paraId="0F1C144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14.32353</w:t>
            </w:r>
          </w:p>
        </w:tc>
        <w:tc>
          <w:tcPr>
            <w:tcW w:w="1117" w:type="dxa"/>
            <w:tcBorders>
              <w:top w:val="nil"/>
              <w:left w:val="nil"/>
              <w:bottom w:val="nil"/>
              <w:right w:val="nil"/>
            </w:tcBorders>
            <w:vAlign w:val="bottom"/>
          </w:tcPr>
          <w:p w14:paraId="4342290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66.382</w:t>
            </w:r>
          </w:p>
        </w:tc>
        <w:tc>
          <w:tcPr>
            <w:tcW w:w="1145" w:type="dxa"/>
            <w:tcBorders>
              <w:top w:val="nil"/>
              <w:left w:val="nil"/>
              <w:bottom w:val="nil"/>
              <w:right w:val="nil"/>
            </w:tcBorders>
            <w:vAlign w:val="bottom"/>
          </w:tcPr>
          <w:p w14:paraId="5C2BDCF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0.96474</w:t>
            </w:r>
          </w:p>
        </w:tc>
        <w:tc>
          <w:tcPr>
            <w:tcW w:w="1116" w:type="dxa"/>
            <w:tcBorders>
              <w:top w:val="nil"/>
              <w:left w:val="nil"/>
              <w:bottom w:val="nil"/>
              <w:right w:val="nil"/>
            </w:tcBorders>
            <w:vAlign w:val="bottom"/>
          </w:tcPr>
          <w:p w14:paraId="19C89BC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74.73017</w:t>
            </w:r>
          </w:p>
        </w:tc>
        <w:tc>
          <w:tcPr>
            <w:tcW w:w="1551" w:type="dxa"/>
            <w:tcBorders>
              <w:top w:val="nil"/>
              <w:left w:val="nil"/>
              <w:bottom w:val="nil"/>
              <w:right w:val="nil"/>
            </w:tcBorders>
            <w:vAlign w:val="bottom"/>
          </w:tcPr>
          <w:p w14:paraId="400D66BB"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0.089456</w:t>
            </w:r>
          </w:p>
        </w:tc>
      </w:tr>
      <w:tr w:rsidR="00667B28" w14:paraId="0B147F1E" w14:textId="77777777" w:rsidTr="00B61C66">
        <w:tc>
          <w:tcPr>
            <w:tcW w:w="1469" w:type="dxa"/>
            <w:tcBorders>
              <w:top w:val="nil"/>
              <w:left w:val="nil"/>
              <w:bottom w:val="nil"/>
              <w:right w:val="nil"/>
            </w:tcBorders>
          </w:tcPr>
          <w:p w14:paraId="50C5CF90"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35</w:t>
            </w:r>
          </w:p>
        </w:tc>
        <w:tc>
          <w:tcPr>
            <w:tcW w:w="1229" w:type="dxa"/>
            <w:tcBorders>
              <w:top w:val="nil"/>
              <w:left w:val="nil"/>
              <w:bottom w:val="nil"/>
              <w:right w:val="nil"/>
            </w:tcBorders>
            <w:vAlign w:val="bottom"/>
          </w:tcPr>
          <w:p w14:paraId="4FB8967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0.059379</w:t>
            </w:r>
          </w:p>
        </w:tc>
        <w:tc>
          <w:tcPr>
            <w:tcW w:w="1193" w:type="dxa"/>
            <w:tcBorders>
              <w:top w:val="nil"/>
              <w:left w:val="nil"/>
              <w:bottom w:val="nil"/>
              <w:right w:val="nil"/>
            </w:tcBorders>
            <w:vAlign w:val="bottom"/>
          </w:tcPr>
          <w:p w14:paraId="7770195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w:t>
            </w:r>
          </w:p>
        </w:tc>
        <w:tc>
          <w:tcPr>
            <w:tcW w:w="1117" w:type="dxa"/>
            <w:tcBorders>
              <w:top w:val="nil"/>
              <w:left w:val="nil"/>
              <w:bottom w:val="nil"/>
              <w:right w:val="nil"/>
            </w:tcBorders>
            <w:vAlign w:val="bottom"/>
          </w:tcPr>
          <w:p w14:paraId="2288B92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15.499</w:t>
            </w:r>
          </w:p>
        </w:tc>
        <w:tc>
          <w:tcPr>
            <w:tcW w:w="1145" w:type="dxa"/>
            <w:tcBorders>
              <w:top w:val="nil"/>
              <w:left w:val="nil"/>
              <w:bottom w:val="nil"/>
              <w:right w:val="nil"/>
            </w:tcBorders>
            <w:vAlign w:val="bottom"/>
          </w:tcPr>
          <w:p w14:paraId="72330C8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0.156635</w:t>
            </w:r>
          </w:p>
        </w:tc>
        <w:tc>
          <w:tcPr>
            <w:tcW w:w="1116" w:type="dxa"/>
            <w:tcBorders>
              <w:top w:val="nil"/>
              <w:left w:val="nil"/>
              <w:bottom w:val="nil"/>
              <w:right w:val="nil"/>
            </w:tcBorders>
            <w:vAlign w:val="bottom"/>
          </w:tcPr>
          <w:p w14:paraId="2B74028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12.13321</w:t>
            </w:r>
          </w:p>
        </w:tc>
        <w:tc>
          <w:tcPr>
            <w:tcW w:w="1551" w:type="dxa"/>
            <w:tcBorders>
              <w:top w:val="nil"/>
              <w:left w:val="nil"/>
              <w:bottom w:val="nil"/>
              <w:right w:val="nil"/>
            </w:tcBorders>
            <w:vAlign w:val="bottom"/>
          </w:tcPr>
          <w:p w14:paraId="1C913E6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0.005792</w:t>
            </w:r>
          </w:p>
        </w:tc>
      </w:tr>
      <w:tr w:rsidR="00667B28" w14:paraId="04009471" w14:textId="77777777" w:rsidTr="00B61C66">
        <w:tc>
          <w:tcPr>
            <w:tcW w:w="1469" w:type="dxa"/>
            <w:tcBorders>
              <w:top w:val="nil"/>
              <w:left w:val="nil"/>
              <w:bottom w:val="nil"/>
              <w:right w:val="nil"/>
            </w:tcBorders>
          </w:tcPr>
          <w:p w14:paraId="2C5D591F"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36</w:t>
            </w:r>
          </w:p>
        </w:tc>
        <w:tc>
          <w:tcPr>
            <w:tcW w:w="1229" w:type="dxa"/>
            <w:tcBorders>
              <w:top w:val="nil"/>
              <w:left w:val="nil"/>
              <w:bottom w:val="nil"/>
              <w:right w:val="nil"/>
            </w:tcBorders>
            <w:vAlign w:val="bottom"/>
          </w:tcPr>
          <w:p w14:paraId="1430CF1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0.050761</w:t>
            </w:r>
          </w:p>
        </w:tc>
        <w:tc>
          <w:tcPr>
            <w:tcW w:w="1193" w:type="dxa"/>
            <w:tcBorders>
              <w:top w:val="nil"/>
              <w:left w:val="nil"/>
              <w:bottom w:val="nil"/>
              <w:right w:val="nil"/>
            </w:tcBorders>
            <w:vAlign w:val="bottom"/>
          </w:tcPr>
          <w:p w14:paraId="2F8523C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11.45305</w:t>
            </w:r>
          </w:p>
        </w:tc>
        <w:tc>
          <w:tcPr>
            <w:tcW w:w="1117" w:type="dxa"/>
            <w:tcBorders>
              <w:top w:val="nil"/>
              <w:left w:val="nil"/>
              <w:bottom w:val="nil"/>
              <w:right w:val="nil"/>
            </w:tcBorders>
            <w:vAlign w:val="bottom"/>
          </w:tcPr>
          <w:p w14:paraId="21BA909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29.297</w:t>
            </w:r>
          </w:p>
        </w:tc>
        <w:tc>
          <w:tcPr>
            <w:tcW w:w="1145" w:type="dxa"/>
            <w:tcBorders>
              <w:top w:val="nil"/>
              <w:left w:val="nil"/>
              <w:bottom w:val="nil"/>
              <w:right w:val="nil"/>
            </w:tcBorders>
            <w:vAlign w:val="bottom"/>
          </w:tcPr>
          <w:p w14:paraId="0D4AB28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0.368252</w:t>
            </w:r>
          </w:p>
        </w:tc>
        <w:tc>
          <w:tcPr>
            <w:tcW w:w="1116" w:type="dxa"/>
            <w:tcBorders>
              <w:top w:val="nil"/>
              <w:left w:val="nil"/>
              <w:bottom w:val="nil"/>
              <w:right w:val="nil"/>
            </w:tcBorders>
            <w:vAlign w:val="bottom"/>
          </w:tcPr>
          <w:p w14:paraId="05AF903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28.5253</w:t>
            </w:r>
          </w:p>
        </w:tc>
        <w:tc>
          <w:tcPr>
            <w:tcW w:w="1551" w:type="dxa"/>
            <w:tcBorders>
              <w:top w:val="nil"/>
              <w:left w:val="nil"/>
              <w:bottom w:val="nil"/>
              <w:right w:val="nil"/>
            </w:tcBorders>
            <w:vAlign w:val="bottom"/>
          </w:tcPr>
          <w:p w14:paraId="3B3BE65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0.011642</w:t>
            </w:r>
          </w:p>
        </w:tc>
      </w:tr>
      <w:tr w:rsidR="00667B28" w14:paraId="022380B6" w14:textId="77777777" w:rsidTr="00B61C66">
        <w:tc>
          <w:tcPr>
            <w:tcW w:w="1469" w:type="dxa"/>
            <w:tcBorders>
              <w:top w:val="nil"/>
              <w:left w:val="nil"/>
              <w:bottom w:val="nil"/>
              <w:right w:val="nil"/>
            </w:tcBorders>
          </w:tcPr>
          <w:p w14:paraId="254B57B1"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37</w:t>
            </w:r>
          </w:p>
        </w:tc>
        <w:tc>
          <w:tcPr>
            <w:tcW w:w="1229" w:type="dxa"/>
            <w:tcBorders>
              <w:top w:val="nil"/>
              <w:left w:val="nil"/>
              <w:bottom w:val="nil"/>
              <w:right w:val="nil"/>
            </w:tcBorders>
            <w:vAlign w:val="bottom"/>
          </w:tcPr>
          <w:p w14:paraId="566FF45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0.052621</w:t>
            </w:r>
          </w:p>
        </w:tc>
        <w:tc>
          <w:tcPr>
            <w:tcW w:w="1193" w:type="dxa"/>
            <w:tcBorders>
              <w:top w:val="nil"/>
              <w:left w:val="nil"/>
              <w:bottom w:val="nil"/>
              <w:right w:val="nil"/>
            </w:tcBorders>
            <w:vAlign w:val="bottom"/>
          </w:tcPr>
          <w:p w14:paraId="1FFCD18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12.00522</w:t>
            </w:r>
          </w:p>
        </w:tc>
        <w:tc>
          <w:tcPr>
            <w:tcW w:w="1117" w:type="dxa"/>
            <w:tcBorders>
              <w:top w:val="nil"/>
              <w:left w:val="nil"/>
              <w:bottom w:val="nil"/>
              <w:right w:val="nil"/>
            </w:tcBorders>
            <w:vAlign w:val="bottom"/>
          </w:tcPr>
          <w:p w14:paraId="40FEAC1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35.367</w:t>
            </w:r>
          </w:p>
        </w:tc>
        <w:tc>
          <w:tcPr>
            <w:tcW w:w="1145" w:type="dxa"/>
            <w:tcBorders>
              <w:top w:val="nil"/>
              <w:left w:val="nil"/>
              <w:bottom w:val="nil"/>
              <w:right w:val="nil"/>
            </w:tcBorders>
            <w:vAlign w:val="bottom"/>
          </w:tcPr>
          <w:p w14:paraId="051CC0DB"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0.75496</w:t>
            </w:r>
          </w:p>
        </w:tc>
        <w:tc>
          <w:tcPr>
            <w:tcW w:w="1116" w:type="dxa"/>
            <w:tcBorders>
              <w:top w:val="nil"/>
              <w:left w:val="nil"/>
              <w:bottom w:val="nil"/>
              <w:right w:val="nil"/>
            </w:tcBorders>
            <w:vAlign w:val="bottom"/>
          </w:tcPr>
          <w:p w14:paraId="3B1F448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58.48026</w:t>
            </w:r>
          </w:p>
        </w:tc>
        <w:tc>
          <w:tcPr>
            <w:tcW w:w="1551" w:type="dxa"/>
            <w:tcBorders>
              <w:top w:val="nil"/>
              <w:left w:val="nil"/>
              <w:bottom w:val="nil"/>
              <w:right w:val="nil"/>
            </w:tcBorders>
            <w:vAlign w:val="bottom"/>
          </w:tcPr>
          <w:p w14:paraId="39941CD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0.024741</w:t>
            </w:r>
          </w:p>
        </w:tc>
      </w:tr>
      <w:tr w:rsidR="00667B28" w14:paraId="77910225" w14:textId="77777777" w:rsidTr="00B61C66">
        <w:tc>
          <w:tcPr>
            <w:tcW w:w="1469" w:type="dxa"/>
            <w:tcBorders>
              <w:top w:val="nil"/>
              <w:left w:val="nil"/>
              <w:bottom w:val="nil"/>
              <w:right w:val="nil"/>
            </w:tcBorders>
          </w:tcPr>
          <w:p w14:paraId="270D6B5C"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38</w:t>
            </w:r>
          </w:p>
        </w:tc>
        <w:tc>
          <w:tcPr>
            <w:tcW w:w="1229" w:type="dxa"/>
            <w:tcBorders>
              <w:top w:val="nil"/>
              <w:left w:val="nil"/>
              <w:bottom w:val="nil"/>
              <w:right w:val="nil"/>
            </w:tcBorders>
            <w:vAlign w:val="bottom"/>
          </w:tcPr>
          <w:p w14:paraId="48DC667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0.090012</w:t>
            </w:r>
          </w:p>
        </w:tc>
        <w:tc>
          <w:tcPr>
            <w:tcW w:w="1193" w:type="dxa"/>
            <w:tcBorders>
              <w:top w:val="nil"/>
              <w:left w:val="nil"/>
              <w:bottom w:val="nil"/>
              <w:right w:val="nil"/>
            </w:tcBorders>
            <w:vAlign w:val="bottom"/>
          </w:tcPr>
          <w:p w14:paraId="4A53BCF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10.00458</w:t>
            </w:r>
          </w:p>
        </w:tc>
        <w:tc>
          <w:tcPr>
            <w:tcW w:w="1117" w:type="dxa"/>
            <w:tcBorders>
              <w:top w:val="nil"/>
              <w:left w:val="nil"/>
              <w:bottom w:val="nil"/>
              <w:right w:val="nil"/>
            </w:tcBorders>
            <w:vAlign w:val="bottom"/>
          </w:tcPr>
          <w:p w14:paraId="09864D5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15.458</w:t>
            </w:r>
          </w:p>
        </w:tc>
        <w:tc>
          <w:tcPr>
            <w:tcW w:w="1145" w:type="dxa"/>
            <w:tcBorders>
              <w:top w:val="nil"/>
              <w:left w:val="nil"/>
              <w:bottom w:val="nil"/>
              <w:right w:val="nil"/>
            </w:tcBorders>
            <w:vAlign w:val="bottom"/>
          </w:tcPr>
          <w:p w14:paraId="0051E01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0.35354</w:t>
            </w:r>
          </w:p>
        </w:tc>
        <w:tc>
          <w:tcPr>
            <w:tcW w:w="1116" w:type="dxa"/>
            <w:tcBorders>
              <w:top w:val="nil"/>
              <w:left w:val="nil"/>
              <w:bottom w:val="nil"/>
              <w:right w:val="nil"/>
            </w:tcBorders>
            <w:vAlign w:val="bottom"/>
          </w:tcPr>
          <w:p w14:paraId="600FACB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27.38574</w:t>
            </w:r>
          </w:p>
        </w:tc>
        <w:tc>
          <w:tcPr>
            <w:tcW w:w="1551" w:type="dxa"/>
            <w:tcBorders>
              <w:top w:val="nil"/>
              <w:left w:val="nil"/>
              <w:bottom w:val="nil"/>
              <w:right w:val="nil"/>
            </w:tcBorders>
            <w:vAlign w:val="bottom"/>
          </w:tcPr>
          <w:p w14:paraId="5463110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0.019819</w:t>
            </w:r>
          </w:p>
        </w:tc>
      </w:tr>
      <w:tr w:rsidR="00667B28" w14:paraId="403E2F8F" w14:textId="77777777" w:rsidTr="00B61C66">
        <w:tc>
          <w:tcPr>
            <w:tcW w:w="1469" w:type="dxa"/>
            <w:tcBorders>
              <w:top w:val="nil"/>
              <w:left w:val="nil"/>
              <w:bottom w:val="nil"/>
              <w:right w:val="nil"/>
            </w:tcBorders>
          </w:tcPr>
          <w:p w14:paraId="110C4606"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39</w:t>
            </w:r>
          </w:p>
        </w:tc>
        <w:tc>
          <w:tcPr>
            <w:tcW w:w="1229" w:type="dxa"/>
            <w:tcBorders>
              <w:top w:val="nil"/>
              <w:left w:val="nil"/>
              <w:bottom w:val="nil"/>
              <w:right w:val="nil"/>
            </w:tcBorders>
            <w:vAlign w:val="bottom"/>
          </w:tcPr>
          <w:p w14:paraId="1EE6FBF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0.079081</w:t>
            </w:r>
          </w:p>
        </w:tc>
        <w:tc>
          <w:tcPr>
            <w:tcW w:w="1193" w:type="dxa"/>
            <w:tcBorders>
              <w:top w:val="nil"/>
              <w:left w:val="nil"/>
              <w:bottom w:val="nil"/>
              <w:right w:val="nil"/>
            </w:tcBorders>
            <w:vAlign w:val="bottom"/>
          </w:tcPr>
          <w:p w14:paraId="1E5D1DE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14.4398</w:t>
            </w:r>
          </w:p>
        </w:tc>
        <w:tc>
          <w:tcPr>
            <w:tcW w:w="1117" w:type="dxa"/>
            <w:tcBorders>
              <w:top w:val="nil"/>
              <w:left w:val="nil"/>
              <w:bottom w:val="nil"/>
              <w:right w:val="nil"/>
            </w:tcBorders>
            <w:vAlign w:val="bottom"/>
          </w:tcPr>
          <w:p w14:paraId="755010D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67.541</w:t>
            </w:r>
          </w:p>
        </w:tc>
        <w:tc>
          <w:tcPr>
            <w:tcW w:w="1145" w:type="dxa"/>
            <w:tcBorders>
              <w:top w:val="nil"/>
              <w:left w:val="nil"/>
              <w:bottom w:val="nil"/>
              <w:right w:val="nil"/>
            </w:tcBorders>
            <w:vAlign w:val="bottom"/>
          </w:tcPr>
          <w:p w14:paraId="1BA2C24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1.03432</w:t>
            </w:r>
          </w:p>
        </w:tc>
        <w:tc>
          <w:tcPr>
            <w:tcW w:w="1116" w:type="dxa"/>
            <w:tcBorders>
              <w:top w:val="nil"/>
              <w:left w:val="nil"/>
              <w:bottom w:val="nil"/>
              <w:right w:val="nil"/>
            </w:tcBorders>
            <w:vAlign w:val="bottom"/>
          </w:tcPr>
          <w:p w14:paraId="4E02E94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80.11992</w:t>
            </w:r>
          </w:p>
        </w:tc>
        <w:tc>
          <w:tcPr>
            <w:tcW w:w="1551" w:type="dxa"/>
            <w:tcBorders>
              <w:top w:val="nil"/>
              <w:left w:val="nil"/>
              <w:bottom w:val="nil"/>
              <w:right w:val="nil"/>
            </w:tcBorders>
            <w:vAlign w:val="bottom"/>
          </w:tcPr>
          <w:p w14:paraId="60BCA62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0.050941</w:t>
            </w:r>
          </w:p>
        </w:tc>
      </w:tr>
      <w:tr w:rsidR="00667B28" w14:paraId="0815E2DD" w14:textId="77777777" w:rsidTr="00B61C66">
        <w:tc>
          <w:tcPr>
            <w:tcW w:w="1469" w:type="dxa"/>
            <w:tcBorders>
              <w:top w:val="nil"/>
              <w:left w:val="nil"/>
              <w:bottom w:val="nil"/>
              <w:right w:val="nil"/>
            </w:tcBorders>
          </w:tcPr>
          <w:p w14:paraId="2CB3462F"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40</w:t>
            </w:r>
          </w:p>
        </w:tc>
        <w:tc>
          <w:tcPr>
            <w:tcW w:w="1229" w:type="dxa"/>
            <w:tcBorders>
              <w:top w:val="nil"/>
              <w:left w:val="nil"/>
              <w:bottom w:val="nil"/>
              <w:right w:val="nil"/>
            </w:tcBorders>
            <w:vAlign w:val="bottom"/>
          </w:tcPr>
          <w:p w14:paraId="74984C9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0.129892</w:t>
            </w:r>
          </w:p>
        </w:tc>
        <w:tc>
          <w:tcPr>
            <w:tcW w:w="1193" w:type="dxa"/>
            <w:tcBorders>
              <w:top w:val="nil"/>
              <w:left w:val="nil"/>
              <w:bottom w:val="nil"/>
              <w:right w:val="nil"/>
            </w:tcBorders>
            <w:vAlign w:val="bottom"/>
          </w:tcPr>
          <w:p w14:paraId="11C0378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10.00877</w:t>
            </w:r>
          </w:p>
        </w:tc>
        <w:tc>
          <w:tcPr>
            <w:tcW w:w="1117" w:type="dxa"/>
            <w:tcBorders>
              <w:top w:val="nil"/>
              <w:left w:val="nil"/>
              <w:bottom w:val="nil"/>
              <w:right w:val="nil"/>
            </w:tcBorders>
            <w:vAlign w:val="bottom"/>
          </w:tcPr>
          <w:p w14:paraId="161FA9F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15.502</w:t>
            </w:r>
          </w:p>
        </w:tc>
        <w:tc>
          <w:tcPr>
            <w:tcW w:w="1145" w:type="dxa"/>
            <w:tcBorders>
              <w:top w:val="nil"/>
              <w:left w:val="nil"/>
              <w:bottom w:val="nil"/>
              <w:right w:val="nil"/>
            </w:tcBorders>
            <w:vAlign w:val="bottom"/>
          </w:tcPr>
          <w:p w14:paraId="57C718E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0.417781</w:t>
            </w:r>
          </w:p>
        </w:tc>
        <w:tc>
          <w:tcPr>
            <w:tcW w:w="1116" w:type="dxa"/>
            <w:tcBorders>
              <w:top w:val="nil"/>
              <w:left w:val="nil"/>
              <w:bottom w:val="nil"/>
              <w:right w:val="nil"/>
            </w:tcBorders>
            <w:vAlign w:val="bottom"/>
          </w:tcPr>
          <w:p w14:paraId="0C124E8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32.3619</w:t>
            </w:r>
          </w:p>
        </w:tc>
        <w:tc>
          <w:tcPr>
            <w:tcW w:w="1551" w:type="dxa"/>
            <w:tcBorders>
              <w:top w:val="nil"/>
              <w:left w:val="nil"/>
              <w:bottom w:val="nil"/>
              <w:right w:val="nil"/>
            </w:tcBorders>
            <w:vAlign w:val="bottom"/>
          </w:tcPr>
          <w:p w14:paraId="355B3BE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0.033797</w:t>
            </w:r>
          </w:p>
        </w:tc>
      </w:tr>
      <w:tr w:rsidR="00667B28" w14:paraId="4317E6F2" w14:textId="77777777" w:rsidTr="00B61C66">
        <w:tc>
          <w:tcPr>
            <w:tcW w:w="1469" w:type="dxa"/>
            <w:tcBorders>
              <w:top w:val="nil"/>
              <w:left w:val="nil"/>
              <w:bottom w:val="nil"/>
              <w:right w:val="nil"/>
            </w:tcBorders>
          </w:tcPr>
          <w:p w14:paraId="4AACF8DF"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41</w:t>
            </w:r>
          </w:p>
        </w:tc>
        <w:tc>
          <w:tcPr>
            <w:tcW w:w="1229" w:type="dxa"/>
            <w:tcBorders>
              <w:top w:val="nil"/>
              <w:left w:val="nil"/>
              <w:bottom w:val="nil"/>
              <w:right w:val="nil"/>
            </w:tcBorders>
            <w:vAlign w:val="bottom"/>
          </w:tcPr>
          <w:p w14:paraId="68D472E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0.080521</w:t>
            </w:r>
          </w:p>
        </w:tc>
        <w:tc>
          <w:tcPr>
            <w:tcW w:w="1193" w:type="dxa"/>
            <w:tcBorders>
              <w:top w:val="nil"/>
              <w:left w:val="nil"/>
              <w:bottom w:val="nil"/>
              <w:right w:val="nil"/>
            </w:tcBorders>
            <w:vAlign w:val="bottom"/>
          </w:tcPr>
          <w:p w14:paraId="394802D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14.47602</w:t>
            </w:r>
          </w:p>
        </w:tc>
        <w:tc>
          <w:tcPr>
            <w:tcW w:w="1117" w:type="dxa"/>
            <w:tcBorders>
              <w:top w:val="nil"/>
              <w:left w:val="nil"/>
              <w:bottom w:val="nil"/>
              <w:right w:val="nil"/>
            </w:tcBorders>
            <w:vAlign w:val="bottom"/>
          </w:tcPr>
          <w:p w14:paraId="1AA201E5"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68.587</w:t>
            </w:r>
          </w:p>
        </w:tc>
        <w:tc>
          <w:tcPr>
            <w:tcW w:w="1145" w:type="dxa"/>
            <w:tcBorders>
              <w:top w:val="nil"/>
              <w:left w:val="nil"/>
              <w:bottom w:val="nil"/>
              <w:right w:val="nil"/>
            </w:tcBorders>
            <w:vAlign w:val="bottom"/>
          </w:tcPr>
          <w:p w14:paraId="542F777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1.140182</w:t>
            </w:r>
          </w:p>
        </w:tc>
        <w:tc>
          <w:tcPr>
            <w:tcW w:w="1116" w:type="dxa"/>
            <w:tcBorders>
              <w:top w:val="nil"/>
              <w:left w:val="nil"/>
              <w:bottom w:val="nil"/>
              <w:right w:val="nil"/>
            </w:tcBorders>
            <w:vAlign w:val="bottom"/>
          </w:tcPr>
          <w:p w14:paraId="3C072929"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88.32009</w:t>
            </w:r>
          </w:p>
        </w:tc>
        <w:tc>
          <w:tcPr>
            <w:tcW w:w="1551" w:type="dxa"/>
            <w:tcBorders>
              <w:top w:val="nil"/>
              <w:left w:val="nil"/>
              <w:bottom w:val="nil"/>
              <w:right w:val="nil"/>
            </w:tcBorders>
            <w:vAlign w:val="bottom"/>
          </w:tcPr>
          <w:p w14:paraId="79C2D95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0.057177</w:t>
            </w:r>
          </w:p>
        </w:tc>
      </w:tr>
      <w:tr w:rsidR="00667B28" w14:paraId="0C91385C" w14:textId="77777777" w:rsidTr="00B61C66">
        <w:tc>
          <w:tcPr>
            <w:tcW w:w="1469" w:type="dxa"/>
            <w:tcBorders>
              <w:top w:val="nil"/>
              <w:left w:val="nil"/>
              <w:bottom w:val="nil"/>
              <w:right w:val="nil"/>
            </w:tcBorders>
          </w:tcPr>
          <w:p w14:paraId="0703A8C2"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42</w:t>
            </w:r>
          </w:p>
        </w:tc>
        <w:tc>
          <w:tcPr>
            <w:tcW w:w="1229" w:type="dxa"/>
            <w:tcBorders>
              <w:top w:val="nil"/>
              <w:left w:val="nil"/>
              <w:bottom w:val="nil"/>
              <w:right w:val="nil"/>
            </w:tcBorders>
            <w:vAlign w:val="bottom"/>
          </w:tcPr>
          <w:p w14:paraId="326DE1F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0.078882</w:t>
            </w:r>
          </w:p>
        </w:tc>
        <w:tc>
          <w:tcPr>
            <w:tcW w:w="1193" w:type="dxa"/>
            <w:tcBorders>
              <w:top w:val="nil"/>
              <w:left w:val="nil"/>
              <w:bottom w:val="nil"/>
              <w:right w:val="nil"/>
            </w:tcBorders>
            <w:vAlign w:val="bottom"/>
          </w:tcPr>
          <w:p w14:paraId="3C8258C8"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10.02039</w:t>
            </w:r>
          </w:p>
        </w:tc>
        <w:tc>
          <w:tcPr>
            <w:tcW w:w="1117" w:type="dxa"/>
            <w:tcBorders>
              <w:top w:val="nil"/>
              <w:left w:val="nil"/>
              <w:bottom w:val="nil"/>
              <w:right w:val="nil"/>
            </w:tcBorders>
            <w:vAlign w:val="bottom"/>
          </w:tcPr>
          <w:p w14:paraId="6F94D64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14.682</w:t>
            </w:r>
          </w:p>
        </w:tc>
        <w:tc>
          <w:tcPr>
            <w:tcW w:w="1145" w:type="dxa"/>
            <w:tcBorders>
              <w:top w:val="nil"/>
              <w:left w:val="nil"/>
              <w:bottom w:val="nil"/>
              <w:right w:val="nil"/>
            </w:tcBorders>
            <w:vAlign w:val="bottom"/>
          </w:tcPr>
          <w:p w14:paraId="3BEC8781"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0.251696</w:t>
            </w:r>
          </w:p>
        </w:tc>
        <w:tc>
          <w:tcPr>
            <w:tcW w:w="1116" w:type="dxa"/>
            <w:tcBorders>
              <w:top w:val="nil"/>
              <w:left w:val="nil"/>
              <w:bottom w:val="nil"/>
              <w:right w:val="nil"/>
            </w:tcBorders>
            <w:vAlign w:val="bottom"/>
          </w:tcPr>
          <w:p w14:paraId="7C173E7F"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19.4967</w:t>
            </w:r>
          </w:p>
        </w:tc>
        <w:tc>
          <w:tcPr>
            <w:tcW w:w="1551" w:type="dxa"/>
            <w:tcBorders>
              <w:top w:val="nil"/>
              <w:left w:val="nil"/>
              <w:bottom w:val="nil"/>
              <w:right w:val="nil"/>
            </w:tcBorders>
            <w:vAlign w:val="bottom"/>
          </w:tcPr>
          <w:p w14:paraId="22C577CA"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0.012365</w:t>
            </w:r>
          </w:p>
        </w:tc>
      </w:tr>
      <w:tr w:rsidR="00667B28" w14:paraId="3A5FDDA7" w14:textId="77777777" w:rsidTr="00B61C66">
        <w:tc>
          <w:tcPr>
            <w:tcW w:w="1469" w:type="dxa"/>
            <w:tcBorders>
              <w:top w:val="nil"/>
              <w:left w:val="nil"/>
              <w:bottom w:val="nil"/>
              <w:right w:val="nil"/>
            </w:tcBorders>
          </w:tcPr>
          <w:p w14:paraId="3A2BC8D6"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43</w:t>
            </w:r>
          </w:p>
        </w:tc>
        <w:tc>
          <w:tcPr>
            <w:tcW w:w="1229" w:type="dxa"/>
            <w:tcBorders>
              <w:top w:val="nil"/>
              <w:left w:val="nil"/>
              <w:bottom w:val="nil"/>
              <w:right w:val="nil"/>
            </w:tcBorders>
            <w:vAlign w:val="bottom"/>
          </w:tcPr>
          <w:p w14:paraId="3CC4820C"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0.094613</w:t>
            </w:r>
          </w:p>
        </w:tc>
        <w:tc>
          <w:tcPr>
            <w:tcW w:w="1193" w:type="dxa"/>
            <w:tcBorders>
              <w:top w:val="nil"/>
              <w:left w:val="nil"/>
              <w:bottom w:val="nil"/>
              <w:right w:val="nil"/>
            </w:tcBorders>
            <w:vAlign w:val="bottom"/>
          </w:tcPr>
          <w:p w14:paraId="59BDEB1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14.48282</w:t>
            </w:r>
          </w:p>
        </w:tc>
        <w:tc>
          <w:tcPr>
            <w:tcW w:w="1117" w:type="dxa"/>
            <w:tcBorders>
              <w:top w:val="nil"/>
              <w:left w:val="nil"/>
              <w:bottom w:val="nil"/>
              <w:right w:val="nil"/>
            </w:tcBorders>
            <w:vAlign w:val="bottom"/>
          </w:tcPr>
          <w:p w14:paraId="65EFA37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68.427</w:t>
            </w:r>
          </w:p>
        </w:tc>
        <w:tc>
          <w:tcPr>
            <w:tcW w:w="1145" w:type="dxa"/>
            <w:tcBorders>
              <w:top w:val="nil"/>
              <w:left w:val="nil"/>
              <w:bottom w:val="nil"/>
              <w:right w:val="nil"/>
            </w:tcBorders>
            <w:vAlign w:val="bottom"/>
          </w:tcPr>
          <w:p w14:paraId="355E361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1.068802</w:t>
            </w:r>
          </w:p>
        </w:tc>
        <w:tc>
          <w:tcPr>
            <w:tcW w:w="1116" w:type="dxa"/>
            <w:tcBorders>
              <w:top w:val="nil"/>
              <w:left w:val="nil"/>
              <w:bottom w:val="nil"/>
              <w:right w:val="nil"/>
            </w:tcBorders>
            <w:vAlign w:val="bottom"/>
          </w:tcPr>
          <w:p w14:paraId="7A4CE1FE"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82.79091</w:t>
            </w:r>
          </w:p>
        </w:tc>
        <w:tc>
          <w:tcPr>
            <w:tcW w:w="1551" w:type="dxa"/>
            <w:tcBorders>
              <w:top w:val="nil"/>
              <w:left w:val="nil"/>
              <w:bottom w:val="nil"/>
              <w:right w:val="nil"/>
            </w:tcBorders>
            <w:vAlign w:val="bottom"/>
          </w:tcPr>
          <w:p w14:paraId="7286D9D6"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0.062978</w:t>
            </w:r>
          </w:p>
        </w:tc>
      </w:tr>
      <w:tr w:rsidR="00667B28" w14:paraId="2569909D" w14:textId="77777777" w:rsidTr="00B61C66">
        <w:tc>
          <w:tcPr>
            <w:tcW w:w="1469" w:type="dxa"/>
            <w:tcBorders>
              <w:top w:val="nil"/>
              <w:left w:val="nil"/>
              <w:bottom w:val="single" w:sz="4" w:space="0" w:color="auto"/>
              <w:right w:val="nil"/>
            </w:tcBorders>
          </w:tcPr>
          <w:p w14:paraId="0AC733B3" w14:textId="77777777" w:rsidR="00667B28" w:rsidRPr="00C73B4D" w:rsidRDefault="00667B28" w:rsidP="002D077B">
            <w:pPr>
              <w:spacing w:line="360" w:lineRule="auto"/>
              <w:jc w:val="center"/>
              <w:rPr>
                <w:rFonts w:ascii="Times New Roman" w:eastAsia="Times New Roman" w:hAnsi="Times New Roman"/>
                <w:sz w:val="24"/>
                <w:szCs w:val="24"/>
                <w:lang w:eastAsia="en-IN"/>
              </w:rPr>
            </w:pPr>
            <w:r w:rsidRPr="00C73B4D">
              <w:rPr>
                <w:rFonts w:ascii="Times New Roman" w:eastAsia="Times New Roman" w:hAnsi="Times New Roman"/>
                <w:sz w:val="24"/>
                <w:szCs w:val="24"/>
                <w:lang w:eastAsia="en-IN"/>
              </w:rPr>
              <w:t>44</w:t>
            </w:r>
          </w:p>
        </w:tc>
        <w:tc>
          <w:tcPr>
            <w:tcW w:w="1229" w:type="dxa"/>
            <w:tcBorders>
              <w:top w:val="nil"/>
              <w:left w:val="nil"/>
              <w:bottom w:val="single" w:sz="4" w:space="0" w:color="auto"/>
              <w:right w:val="nil"/>
            </w:tcBorders>
            <w:vAlign w:val="bottom"/>
          </w:tcPr>
          <w:p w14:paraId="17172050"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0.094114</w:t>
            </w:r>
          </w:p>
        </w:tc>
        <w:tc>
          <w:tcPr>
            <w:tcW w:w="1193" w:type="dxa"/>
            <w:tcBorders>
              <w:top w:val="nil"/>
              <w:left w:val="nil"/>
              <w:bottom w:val="single" w:sz="4" w:space="0" w:color="auto"/>
              <w:right w:val="nil"/>
            </w:tcBorders>
            <w:vAlign w:val="bottom"/>
          </w:tcPr>
          <w:p w14:paraId="6D3F5F1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14.49842</w:t>
            </w:r>
          </w:p>
        </w:tc>
        <w:tc>
          <w:tcPr>
            <w:tcW w:w="1117" w:type="dxa"/>
            <w:tcBorders>
              <w:top w:val="nil"/>
              <w:left w:val="nil"/>
              <w:bottom w:val="single" w:sz="4" w:space="0" w:color="auto"/>
              <w:right w:val="nil"/>
            </w:tcBorders>
            <w:vAlign w:val="bottom"/>
          </w:tcPr>
          <w:p w14:paraId="332F36B7"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68.595</w:t>
            </w:r>
          </w:p>
        </w:tc>
        <w:tc>
          <w:tcPr>
            <w:tcW w:w="1145" w:type="dxa"/>
            <w:tcBorders>
              <w:top w:val="nil"/>
              <w:left w:val="nil"/>
              <w:bottom w:val="single" w:sz="4" w:space="0" w:color="auto"/>
              <w:right w:val="nil"/>
            </w:tcBorders>
            <w:vAlign w:val="bottom"/>
          </w:tcPr>
          <w:p w14:paraId="3552EA04"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1.089417</w:t>
            </w:r>
          </w:p>
        </w:tc>
        <w:tc>
          <w:tcPr>
            <w:tcW w:w="1116" w:type="dxa"/>
            <w:tcBorders>
              <w:top w:val="nil"/>
              <w:left w:val="nil"/>
              <w:bottom w:val="single" w:sz="4" w:space="0" w:color="auto"/>
              <w:right w:val="nil"/>
            </w:tcBorders>
            <w:vAlign w:val="bottom"/>
          </w:tcPr>
          <w:p w14:paraId="48E865A2"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84.38781</w:t>
            </w:r>
          </w:p>
        </w:tc>
        <w:tc>
          <w:tcPr>
            <w:tcW w:w="1551" w:type="dxa"/>
            <w:tcBorders>
              <w:top w:val="nil"/>
              <w:left w:val="nil"/>
              <w:bottom w:val="single" w:sz="4" w:space="0" w:color="auto"/>
              <w:right w:val="nil"/>
            </w:tcBorders>
            <w:vAlign w:val="bottom"/>
          </w:tcPr>
          <w:p w14:paraId="168FCAF3" w14:textId="77777777" w:rsidR="00667B28" w:rsidRPr="0042663F" w:rsidRDefault="00667B28" w:rsidP="002D077B">
            <w:pPr>
              <w:spacing w:line="360" w:lineRule="auto"/>
              <w:jc w:val="center"/>
              <w:rPr>
                <w:rFonts w:ascii="Times New Roman" w:hAnsi="Times New Roman"/>
                <w:color w:val="000000"/>
                <w:sz w:val="24"/>
                <w:szCs w:val="24"/>
              </w:rPr>
            </w:pPr>
            <w:r w:rsidRPr="0042663F">
              <w:rPr>
                <w:rFonts w:ascii="Times New Roman" w:hAnsi="Times New Roman"/>
                <w:color w:val="000000"/>
                <w:sz w:val="24"/>
                <w:szCs w:val="24"/>
              </w:rPr>
              <w:t>0.063854</w:t>
            </w:r>
          </w:p>
        </w:tc>
      </w:tr>
    </w:tbl>
    <w:p w14:paraId="5DDDA3AF" w14:textId="77777777" w:rsidR="00715D19" w:rsidRDefault="00715D19" w:rsidP="00715D19">
      <w:pPr>
        <w:pStyle w:val="Paragraph"/>
        <w:spacing w:after="120" w:line="360" w:lineRule="auto"/>
        <w:jc w:val="both"/>
        <w:rPr>
          <w:bCs/>
          <w:sz w:val="24"/>
          <w:szCs w:val="24"/>
        </w:rPr>
      </w:pPr>
      <w:r>
        <w:rPr>
          <w:bCs/>
          <w:sz w:val="24"/>
          <w:szCs w:val="24"/>
        </w:rPr>
        <w:t xml:space="preserve">Reaction condition: </w:t>
      </w:r>
      <w:r w:rsidRPr="003B7538">
        <w:rPr>
          <w:b w:val="0"/>
          <w:sz w:val="24"/>
          <w:szCs w:val="24"/>
        </w:rPr>
        <w:t>compound</w:t>
      </w:r>
      <w:r>
        <w:rPr>
          <w:bCs/>
          <w:sz w:val="24"/>
          <w:szCs w:val="24"/>
        </w:rPr>
        <w:t xml:space="preserve"> 2a </w:t>
      </w:r>
      <w:r w:rsidRPr="003B7538">
        <w:rPr>
          <w:b w:val="0"/>
          <w:sz w:val="24"/>
          <w:szCs w:val="24"/>
        </w:rPr>
        <w:t xml:space="preserve">(0.1 M in </w:t>
      </w:r>
      <w:r>
        <w:rPr>
          <w:b w:val="0"/>
          <w:sz w:val="24"/>
          <w:szCs w:val="24"/>
        </w:rPr>
        <w:t>DCE</w:t>
      </w:r>
      <w:r w:rsidRPr="003B7538">
        <w:rPr>
          <w:b w:val="0"/>
          <w:sz w:val="24"/>
          <w:szCs w:val="24"/>
        </w:rPr>
        <w:t>); reagent</w:t>
      </w:r>
      <w:r>
        <w:rPr>
          <w:bCs/>
          <w:sz w:val="24"/>
          <w:szCs w:val="24"/>
        </w:rPr>
        <w:t xml:space="preserve"> 15 </w:t>
      </w:r>
      <w:r w:rsidRPr="003B7538">
        <w:rPr>
          <w:b w:val="0"/>
          <w:sz w:val="24"/>
          <w:szCs w:val="24"/>
        </w:rPr>
        <w:t>(0.</w:t>
      </w:r>
      <w:r>
        <w:rPr>
          <w:b w:val="0"/>
          <w:sz w:val="24"/>
          <w:szCs w:val="24"/>
        </w:rPr>
        <w:t>1</w:t>
      </w:r>
      <w:r w:rsidRPr="003B7538">
        <w:rPr>
          <w:b w:val="0"/>
          <w:sz w:val="24"/>
          <w:szCs w:val="24"/>
        </w:rPr>
        <w:t xml:space="preserve"> M in </w:t>
      </w:r>
      <w:r>
        <w:rPr>
          <w:b w:val="0"/>
          <w:sz w:val="24"/>
          <w:szCs w:val="24"/>
        </w:rPr>
        <w:t>DCE</w:t>
      </w:r>
      <w:r w:rsidRPr="003B7538">
        <w:rPr>
          <w:b w:val="0"/>
          <w:sz w:val="24"/>
          <w:szCs w:val="24"/>
        </w:rPr>
        <w:t>); 1 mL</w:t>
      </w:r>
      <w:r>
        <w:rPr>
          <w:bCs/>
          <w:sz w:val="24"/>
          <w:szCs w:val="24"/>
        </w:rPr>
        <w:t xml:space="preserve"> </w:t>
      </w:r>
      <w:r w:rsidRPr="003B7538">
        <w:rPr>
          <w:b w:val="0"/>
          <w:sz w:val="24"/>
          <w:szCs w:val="24"/>
        </w:rPr>
        <w:t>reactor volume.</w:t>
      </w:r>
      <w:r>
        <w:rPr>
          <w:bCs/>
          <w:sz w:val="24"/>
          <w:szCs w:val="24"/>
        </w:rPr>
        <w:t xml:space="preserve"> </w:t>
      </w:r>
    </w:p>
    <w:p w14:paraId="1ADD69D0" w14:textId="77777777" w:rsidR="00715D19" w:rsidRDefault="00715D19" w:rsidP="00485983">
      <w:pPr>
        <w:pStyle w:val="Paragraph"/>
        <w:spacing w:after="120" w:line="360" w:lineRule="auto"/>
        <w:jc w:val="both"/>
        <w:rPr>
          <w:bCs/>
          <w:sz w:val="24"/>
          <w:szCs w:val="24"/>
        </w:rPr>
      </w:pPr>
      <w:r>
        <w:rPr>
          <w:bCs/>
          <w:sz w:val="24"/>
          <w:szCs w:val="24"/>
        </w:rPr>
        <w:t>Graphs</w:t>
      </w:r>
      <w:r w:rsidR="00635CEB">
        <w:rPr>
          <w:bCs/>
          <w:sz w:val="24"/>
          <w:szCs w:val="24"/>
        </w:rPr>
        <w:t>:</w:t>
      </w:r>
    </w:p>
    <w:p w14:paraId="3B30FFFE" w14:textId="68A34554" w:rsidR="00715D19" w:rsidRDefault="00715D19" w:rsidP="00485983">
      <w:pPr>
        <w:pStyle w:val="Paragraph"/>
        <w:spacing w:after="120" w:line="360" w:lineRule="auto"/>
        <w:jc w:val="both"/>
        <w:rPr>
          <w:b w:val="0"/>
          <w:sz w:val="24"/>
          <w:szCs w:val="24"/>
        </w:rPr>
      </w:pPr>
      <w:r w:rsidRPr="00C25F9A">
        <w:rPr>
          <w:b w:val="0"/>
          <w:sz w:val="24"/>
          <w:szCs w:val="24"/>
        </w:rPr>
        <w:t>We have plotted 3D graph of optimization table S</w:t>
      </w:r>
      <w:r w:rsidR="00074CF8">
        <w:rPr>
          <w:b w:val="0"/>
          <w:sz w:val="24"/>
          <w:szCs w:val="24"/>
        </w:rPr>
        <w:t>16</w:t>
      </w:r>
      <w:r w:rsidRPr="00C25F9A">
        <w:rPr>
          <w:b w:val="0"/>
          <w:sz w:val="24"/>
          <w:szCs w:val="24"/>
        </w:rPr>
        <w:t>, we have taken flow rate on X-axis, blue light intensity (watt) on Y-axis and product yield on Z axis.</w:t>
      </w:r>
    </w:p>
    <w:p w14:paraId="61D98C49" w14:textId="77777777" w:rsidR="00715D19" w:rsidRDefault="00DA421D" w:rsidP="00DA421D">
      <w:pPr>
        <w:spacing w:line="480" w:lineRule="auto"/>
        <w:jc w:val="center"/>
        <w:rPr>
          <w:rFonts w:ascii="Times New Roman" w:eastAsia="Times New Roman" w:hAnsi="Times New Roman"/>
          <w:bCs/>
          <w:sz w:val="24"/>
          <w:szCs w:val="24"/>
          <w:lang w:eastAsia="en-IN"/>
        </w:rPr>
      </w:pPr>
      <w:r w:rsidRPr="00DA421D">
        <w:rPr>
          <w:rFonts w:ascii="Times New Roman" w:eastAsia="Times New Roman" w:hAnsi="Times New Roman"/>
          <w:bCs/>
          <w:sz w:val="24"/>
          <w:szCs w:val="24"/>
          <w:lang w:eastAsia="en-IN"/>
        </w:rPr>
        <w:object w:dxaOrig="15437" w:dyaOrig="11815" w14:anchorId="470DCF7F">
          <v:shape id="_x0000_i1147" type="#_x0000_t75" style="width:449.9pt;height:342.5pt" o:ole="">
            <v:imagedata r:id="rId314" o:title=""/>
          </v:shape>
          <o:OLEObject Type="Embed" ProgID="Origin95.Graph" ShapeID="_x0000_i1147" DrawAspect="Content" ObjectID="_1780927653" r:id="rId315"/>
        </w:object>
      </w:r>
    </w:p>
    <w:p w14:paraId="1F71F191" w14:textId="346A110D" w:rsidR="00781CAD" w:rsidRDefault="00715D19" w:rsidP="00781CAD">
      <w:pPr>
        <w:pStyle w:val="Paragraph"/>
        <w:spacing w:after="120" w:line="360" w:lineRule="auto"/>
        <w:jc w:val="both"/>
        <w:rPr>
          <w:bCs/>
          <w:sz w:val="24"/>
          <w:szCs w:val="24"/>
        </w:rPr>
      </w:pPr>
      <w:r w:rsidRPr="00087CC9">
        <w:rPr>
          <w:sz w:val="24"/>
          <w:szCs w:val="24"/>
        </w:rPr>
        <w:t>Fig</w:t>
      </w:r>
      <w:r>
        <w:rPr>
          <w:sz w:val="24"/>
          <w:szCs w:val="24"/>
        </w:rPr>
        <w:t>ure S</w:t>
      </w:r>
      <w:r w:rsidR="00781CAD">
        <w:rPr>
          <w:sz w:val="24"/>
          <w:szCs w:val="24"/>
        </w:rPr>
        <w:t>5</w:t>
      </w:r>
      <w:r w:rsidR="008A4A8D">
        <w:rPr>
          <w:sz w:val="24"/>
          <w:szCs w:val="24"/>
        </w:rPr>
        <w:t>0</w:t>
      </w:r>
      <w:r>
        <w:rPr>
          <w:b w:val="0"/>
          <w:bCs/>
          <w:sz w:val="24"/>
          <w:szCs w:val="24"/>
        </w:rPr>
        <w:t xml:space="preserve">. </w:t>
      </w:r>
      <w:r w:rsidR="000412A9">
        <w:rPr>
          <w:b w:val="0"/>
          <w:bCs/>
          <w:sz w:val="24"/>
          <w:szCs w:val="24"/>
        </w:rPr>
        <w:t>AI</w:t>
      </w:r>
      <w:r w:rsidR="00E1362B" w:rsidRPr="00E1362B">
        <w:rPr>
          <w:b w:val="0"/>
          <w:bCs/>
          <w:sz w:val="24"/>
          <w:szCs w:val="24"/>
        </w:rPr>
        <w:t xml:space="preserve"> based system to auto-optimize and navigate this complexity and identify the optimal conditions for the photo activated </w:t>
      </w:r>
      <w:r w:rsidR="00E1362B">
        <w:rPr>
          <w:b w:val="0"/>
          <w:bCs/>
          <w:sz w:val="24"/>
          <w:szCs w:val="24"/>
        </w:rPr>
        <w:t>cross-coupling</w:t>
      </w:r>
      <w:r w:rsidR="00E1362B" w:rsidRPr="00E1362B">
        <w:rPr>
          <w:b w:val="0"/>
          <w:bCs/>
          <w:sz w:val="24"/>
          <w:szCs w:val="24"/>
        </w:rPr>
        <w:t xml:space="preserve"> reaction.</w:t>
      </w:r>
      <w:r w:rsidR="00781CAD">
        <w:rPr>
          <w:b w:val="0"/>
          <w:bCs/>
          <w:sz w:val="24"/>
          <w:szCs w:val="24"/>
        </w:rPr>
        <w:t xml:space="preserve"> </w:t>
      </w:r>
      <w:r w:rsidR="00781CAD">
        <w:rPr>
          <w:b w:val="0"/>
          <w:sz w:val="24"/>
          <w:szCs w:val="24"/>
        </w:rPr>
        <w:t>C</w:t>
      </w:r>
      <w:r w:rsidR="00781CAD" w:rsidRPr="003B7538">
        <w:rPr>
          <w:b w:val="0"/>
          <w:sz w:val="24"/>
          <w:szCs w:val="24"/>
        </w:rPr>
        <w:t>ompound</w:t>
      </w:r>
      <w:r w:rsidR="00781CAD">
        <w:rPr>
          <w:bCs/>
          <w:sz w:val="24"/>
          <w:szCs w:val="24"/>
        </w:rPr>
        <w:t xml:space="preserve"> 2a </w:t>
      </w:r>
      <w:r w:rsidR="00781CAD" w:rsidRPr="003B7538">
        <w:rPr>
          <w:b w:val="0"/>
          <w:sz w:val="24"/>
          <w:szCs w:val="24"/>
        </w:rPr>
        <w:t xml:space="preserve">(0.1 M in </w:t>
      </w:r>
      <w:r w:rsidR="00781CAD">
        <w:rPr>
          <w:b w:val="0"/>
          <w:sz w:val="24"/>
          <w:szCs w:val="24"/>
        </w:rPr>
        <w:t>DCE</w:t>
      </w:r>
      <w:r w:rsidR="00781CAD" w:rsidRPr="003B7538">
        <w:rPr>
          <w:b w:val="0"/>
          <w:sz w:val="24"/>
          <w:szCs w:val="24"/>
        </w:rPr>
        <w:t>); reagent</w:t>
      </w:r>
      <w:r w:rsidR="00781CAD">
        <w:rPr>
          <w:bCs/>
          <w:sz w:val="24"/>
          <w:szCs w:val="24"/>
        </w:rPr>
        <w:t xml:space="preserve"> 15 </w:t>
      </w:r>
      <w:r w:rsidR="00781CAD" w:rsidRPr="003B7538">
        <w:rPr>
          <w:b w:val="0"/>
          <w:sz w:val="24"/>
          <w:szCs w:val="24"/>
        </w:rPr>
        <w:t>(0.</w:t>
      </w:r>
      <w:r w:rsidR="00781CAD">
        <w:rPr>
          <w:b w:val="0"/>
          <w:sz w:val="24"/>
          <w:szCs w:val="24"/>
        </w:rPr>
        <w:t>1</w:t>
      </w:r>
      <w:r w:rsidR="00781CAD" w:rsidRPr="003B7538">
        <w:rPr>
          <w:b w:val="0"/>
          <w:sz w:val="24"/>
          <w:szCs w:val="24"/>
        </w:rPr>
        <w:t xml:space="preserve"> M in </w:t>
      </w:r>
      <w:r w:rsidR="00781CAD">
        <w:rPr>
          <w:b w:val="0"/>
          <w:sz w:val="24"/>
          <w:szCs w:val="24"/>
        </w:rPr>
        <w:t>DCE</w:t>
      </w:r>
      <w:r w:rsidR="00781CAD" w:rsidRPr="003B7538">
        <w:rPr>
          <w:b w:val="0"/>
          <w:sz w:val="24"/>
          <w:szCs w:val="24"/>
        </w:rPr>
        <w:t>); 1 mL</w:t>
      </w:r>
      <w:r w:rsidR="00781CAD">
        <w:rPr>
          <w:bCs/>
          <w:sz w:val="24"/>
          <w:szCs w:val="24"/>
        </w:rPr>
        <w:t xml:space="preserve"> </w:t>
      </w:r>
      <w:r w:rsidR="00781CAD" w:rsidRPr="003B7538">
        <w:rPr>
          <w:b w:val="0"/>
          <w:sz w:val="24"/>
          <w:szCs w:val="24"/>
        </w:rPr>
        <w:t>reactor volume.</w:t>
      </w:r>
      <w:r w:rsidR="00781CAD">
        <w:rPr>
          <w:bCs/>
          <w:sz w:val="24"/>
          <w:szCs w:val="24"/>
        </w:rPr>
        <w:t xml:space="preserve"> </w:t>
      </w:r>
    </w:p>
    <w:p w14:paraId="71E7C4A0" w14:textId="714CFDD9" w:rsidR="00715D19" w:rsidRDefault="00715D19" w:rsidP="00163749">
      <w:pPr>
        <w:pStyle w:val="Paragraph"/>
        <w:spacing w:before="0" w:after="120" w:line="480" w:lineRule="auto"/>
        <w:jc w:val="both"/>
        <w:rPr>
          <w:b w:val="0"/>
          <w:bCs/>
          <w:sz w:val="24"/>
          <w:szCs w:val="24"/>
        </w:rPr>
      </w:pPr>
    </w:p>
    <w:p w14:paraId="636F34D8" w14:textId="77777777" w:rsidR="00715D19" w:rsidRDefault="00667B28" w:rsidP="00667B28">
      <w:pPr>
        <w:spacing w:line="480" w:lineRule="auto"/>
        <w:jc w:val="center"/>
      </w:pPr>
      <w:r>
        <w:rPr>
          <w:noProof/>
          <w:lang w:eastAsia="en-IN"/>
        </w:rPr>
        <w:drawing>
          <wp:inline distT="0" distB="0" distL="0" distR="0" wp14:anchorId="77DE0FBA" wp14:editId="4350DBDD">
            <wp:extent cx="5480475" cy="4762195"/>
            <wp:effectExtent l="0" t="0" r="0" b="0"/>
            <wp:docPr id="395902741" name="Picture 395902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rotWithShape="1">
                    <a:blip r:embed="rId316">
                      <a:extLst>
                        <a:ext uri="{28A0092B-C50C-407E-A947-70E740481C1C}">
                          <a14:useLocalDpi xmlns:a14="http://schemas.microsoft.com/office/drawing/2010/main" val="0"/>
                        </a:ext>
                      </a:extLst>
                    </a:blip>
                    <a:srcRect l="8282" t="3277" r="10393" b="4460"/>
                    <a:stretch/>
                  </pic:blipFill>
                  <pic:spPr bwMode="auto">
                    <a:xfrm>
                      <a:off x="0" y="0"/>
                      <a:ext cx="5503930" cy="4782576"/>
                    </a:xfrm>
                    <a:prstGeom prst="rect">
                      <a:avLst/>
                    </a:prstGeom>
                    <a:noFill/>
                    <a:ln>
                      <a:noFill/>
                    </a:ln>
                    <a:extLst>
                      <a:ext uri="{53640926-AAD7-44D8-BBD7-CCE9431645EC}">
                        <a14:shadowObscured xmlns:a14="http://schemas.microsoft.com/office/drawing/2010/main"/>
                      </a:ext>
                    </a:extLst>
                  </pic:spPr>
                </pic:pic>
              </a:graphicData>
            </a:graphic>
          </wp:inline>
        </w:drawing>
      </w:r>
    </w:p>
    <w:p w14:paraId="7CCAA266" w14:textId="4689118A" w:rsidR="00781CAD" w:rsidRDefault="00715D19" w:rsidP="00781CAD">
      <w:pPr>
        <w:pStyle w:val="Paragraph"/>
        <w:spacing w:after="120" w:line="360" w:lineRule="auto"/>
        <w:jc w:val="both"/>
        <w:rPr>
          <w:bCs/>
          <w:sz w:val="24"/>
          <w:szCs w:val="24"/>
        </w:rPr>
      </w:pPr>
      <w:r w:rsidRPr="00586338">
        <w:rPr>
          <w:bCs/>
          <w:sz w:val="24"/>
          <w:szCs w:val="24"/>
        </w:rPr>
        <w:t>Fig</w:t>
      </w:r>
      <w:r>
        <w:rPr>
          <w:bCs/>
          <w:sz w:val="24"/>
          <w:szCs w:val="24"/>
        </w:rPr>
        <w:t xml:space="preserve">ure </w:t>
      </w:r>
      <w:r w:rsidR="00635CEB">
        <w:rPr>
          <w:bCs/>
          <w:sz w:val="24"/>
          <w:szCs w:val="24"/>
        </w:rPr>
        <w:t>S</w:t>
      </w:r>
      <w:r w:rsidR="00781CAD">
        <w:rPr>
          <w:bCs/>
          <w:sz w:val="24"/>
          <w:szCs w:val="24"/>
        </w:rPr>
        <w:t>5</w:t>
      </w:r>
      <w:r w:rsidR="008A4A8D">
        <w:rPr>
          <w:bCs/>
          <w:sz w:val="24"/>
          <w:szCs w:val="24"/>
        </w:rPr>
        <w:t>1</w:t>
      </w:r>
      <w:r w:rsidRPr="00586338">
        <w:rPr>
          <w:bCs/>
          <w:sz w:val="24"/>
          <w:szCs w:val="24"/>
        </w:rPr>
        <w:t>.</w:t>
      </w:r>
      <w:r w:rsidRPr="00586338">
        <w:rPr>
          <w:b w:val="0"/>
          <w:sz w:val="24"/>
          <w:szCs w:val="24"/>
        </w:rPr>
        <w:t xml:space="preserve"> </w:t>
      </w:r>
      <w:r w:rsidR="001B05C3" w:rsidRPr="008D0043">
        <w:rPr>
          <w:b w:val="0"/>
          <w:bCs/>
          <w:sz w:val="24"/>
          <w:szCs w:val="24"/>
        </w:rPr>
        <w:t xml:space="preserve">Reproducibility test for the </w:t>
      </w:r>
      <w:r w:rsidR="000412A9">
        <w:rPr>
          <w:b w:val="0"/>
          <w:bCs/>
          <w:sz w:val="24"/>
          <w:szCs w:val="24"/>
        </w:rPr>
        <w:t>AI</w:t>
      </w:r>
      <w:r w:rsidR="001B05C3" w:rsidRPr="008D0043">
        <w:rPr>
          <w:b w:val="0"/>
          <w:bCs/>
          <w:sz w:val="24"/>
          <w:szCs w:val="24"/>
        </w:rPr>
        <w:t xml:space="preserve"> based system to auto-optimization for the photo activated </w:t>
      </w:r>
      <w:r w:rsidR="001B05C3">
        <w:rPr>
          <w:b w:val="0"/>
          <w:bCs/>
          <w:sz w:val="24"/>
          <w:szCs w:val="24"/>
        </w:rPr>
        <w:t xml:space="preserve">cross copling </w:t>
      </w:r>
      <w:r w:rsidR="001B05C3" w:rsidRPr="008D0043">
        <w:rPr>
          <w:b w:val="0"/>
          <w:bCs/>
          <w:sz w:val="24"/>
          <w:szCs w:val="24"/>
        </w:rPr>
        <w:t>reaction.</w:t>
      </w:r>
      <w:r w:rsidR="00781CAD" w:rsidRPr="00781CAD">
        <w:rPr>
          <w:b w:val="0"/>
          <w:sz w:val="24"/>
          <w:szCs w:val="24"/>
        </w:rPr>
        <w:t xml:space="preserve"> </w:t>
      </w:r>
      <w:r w:rsidR="00781CAD">
        <w:rPr>
          <w:b w:val="0"/>
          <w:sz w:val="24"/>
          <w:szCs w:val="24"/>
        </w:rPr>
        <w:t>C</w:t>
      </w:r>
      <w:r w:rsidR="00781CAD" w:rsidRPr="003B7538">
        <w:rPr>
          <w:b w:val="0"/>
          <w:sz w:val="24"/>
          <w:szCs w:val="24"/>
        </w:rPr>
        <w:t>ompound</w:t>
      </w:r>
      <w:r w:rsidR="00781CAD">
        <w:rPr>
          <w:bCs/>
          <w:sz w:val="24"/>
          <w:szCs w:val="24"/>
        </w:rPr>
        <w:t xml:space="preserve"> 2a </w:t>
      </w:r>
      <w:r w:rsidR="00781CAD" w:rsidRPr="003B7538">
        <w:rPr>
          <w:b w:val="0"/>
          <w:sz w:val="24"/>
          <w:szCs w:val="24"/>
        </w:rPr>
        <w:t xml:space="preserve">(0.1 M in </w:t>
      </w:r>
      <w:r w:rsidR="00781CAD">
        <w:rPr>
          <w:b w:val="0"/>
          <w:sz w:val="24"/>
          <w:szCs w:val="24"/>
        </w:rPr>
        <w:t>DCE</w:t>
      </w:r>
      <w:r w:rsidR="00781CAD" w:rsidRPr="003B7538">
        <w:rPr>
          <w:b w:val="0"/>
          <w:sz w:val="24"/>
          <w:szCs w:val="24"/>
        </w:rPr>
        <w:t>); reagent</w:t>
      </w:r>
      <w:r w:rsidR="00781CAD">
        <w:rPr>
          <w:bCs/>
          <w:sz w:val="24"/>
          <w:szCs w:val="24"/>
        </w:rPr>
        <w:t xml:space="preserve"> 15 </w:t>
      </w:r>
      <w:r w:rsidR="00781CAD" w:rsidRPr="003B7538">
        <w:rPr>
          <w:b w:val="0"/>
          <w:sz w:val="24"/>
          <w:szCs w:val="24"/>
        </w:rPr>
        <w:t>(0.</w:t>
      </w:r>
      <w:r w:rsidR="00781CAD">
        <w:rPr>
          <w:b w:val="0"/>
          <w:sz w:val="24"/>
          <w:szCs w:val="24"/>
        </w:rPr>
        <w:t>1</w:t>
      </w:r>
      <w:r w:rsidR="00781CAD" w:rsidRPr="003B7538">
        <w:rPr>
          <w:b w:val="0"/>
          <w:sz w:val="24"/>
          <w:szCs w:val="24"/>
        </w:rPr>
        <w:t xml:space="preserve"> M in </w:t>
      </w:r>
      <w:r w:rsidR="00781CAD">
        <w:rPr>
          <w:b w:val="0"/>
          <w:sz w:val="24"/>
          <w:szCs w:val="24"/>
        </w:rPr>
        <w:t>DCE</w:t>
      </w:r>
      <w:r w:rsidR="00781CAD" w:rsidRPr="003B7538">
        <w:rPr>
          <w:b w:val="0"/>
          <w:sz w:val="24"/>
          <w:szCs w:val="24"/>
        </w:rPr>
        <w:t>); 1 mL</w:t>
      </w:r>
      <w:r w:rsidR="00781CAD">
        <w:rPr>
          <w:bCs/>
          <w:sz w:val="24"/>
          <w:szCs w:val="24"/>
        </w:rPr>
        <w:t xml:space="preserve"> </w:t>
      </w:r>
      <w:r w:rsidR="00781CAD" w:rsidRPr="003B7538">
        <w:rPr>
          <w:b w:val="0"/>
          <w:sz w:val="24"/>
          <w:szCs w:val="24"/>
        </w:rPr>
        <w:t>reactor volume.</w:t>
      </w:r>
      <w:r w:rsidR="00781CAD">
        <w:rPr>
          <w:bCs/>
          <w:sz w:val="24"/>
          <w:szCs w:val="24"/>
        </w:rPr>
        <w:t xml:space="preserve"> </w:t>
      </w:r>
    </w:p>
    <w:p w14:paraId="3C4B3316" w14:textId="04C5279B" w:rsidR="00AF32CE" w:rsidRDefault="00AF32CE" w:rsidP="001B05C3">
      <w:pPr>
        <w:pStyle w:val="Paragraph"/>
        <w:spacing w:before="0" w:after="120" w:line="480" w:lineRule="auto"/>
        <w:jc w:val="both"/>
        <w:sectPr w:rsidR="00AF32CE">
          <w:pgSz w:w="11906" w:h="16838"/>
          <w:pgMar w:top="1440" w:right="1440" w:bottom="1440" w:left="1440" w:header="720" w:footer="720" w:gutter="0"/>
          <w:cols w:space="720"/>
          <w:docGrid w:linePitch="360"/>
        </w:sectPr>
      </w:pPr>
    </w:p>
    <w:p w14:paraId="2BF3AD0F" w14:textId="77777777" w:rsidR="00715D19" w:rsidRDefault="00966571" w:rsidP="00966571">
      <w:pPr>
        <w:spacing w:line="480" w:lineRule="auto"/>
        <w:jc w:val="center"/>
      </w:pPr>
      <w:r>
        <w:rPr>
          <w:noProof/>
          <w:lang w:eastAsia="en-IN"/>
        </w:rPr>
        <w:lastRenderedPageBreak/>
        <w:drawing>
          <wp:inline distT="0" distB="0" distL="0" distR="0" wp14:anchorId="49F4A2D1" wp14:editId="4917064A">
            <wp:extent cx="8748395" cy="3857314"/>
            <wp:effectExtent l="0" t="0" r="0" b="0"/>
            <wp:docPr id="395902749" name="Picture 395902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17" cstate="print">
                      <a:extLst>
                        <a:ext uri="{28A0092B-C50C-407E-A947-70E740481C1C}">
                          <a14:useLocalDpi xmlns:a14="http://schemas.microsoft.com/office/drawing/2010/main" val="0"/>
                        </a:ext>
                      </a:extLst>
                    </a:blip>
                    <a:srcRect/>
                    <a:stretch>
                      <a:fillRect/>
                    </a:stretch>
                  </pic:blipFill>
                  <pic:spPr bwMode="auto">
                    <a:xfrm>
                      <a:off x="0" y="0"/>
                      <a:ext cx="8761083" cy="3862908"/>
                    </a:xfrm>
                    <a:prstGeom prst="rect">
                      <a:avLst/>
                    </a:prstGeom>
                    <a:noFill/>
                  </pic:spPr>
                </pic:pic>
              </a:graphicData>
            </a:graphic>
          </wp:inline>
        </w:drawing>
      </w:r>
    </w:p>
    <w:p w14:paraId="32937627" w14:textId="406CE61C" w:rsidR="00FA2101" w:rsidRPr="00FA2101" w:rsidRDefault="00715D19" w:rsidP="00FA2101">
      <w:pPr>
        <w:pStyle w:val="Paragraph"/>
        <w:spacing w:before="0" w:after="120" w:line="480" w:lineRule="auto"/>
        <w:jc w:val="left"/>
        <w:rPr>
          <w:sz w:val="24"/>
          <w:szCs w:val="24"/>
        </w:rPr>
      </w:pPr>
      <w:r w:rsidRPr="00C965B2">
        <w:rPr>
          <w:sz w:val="24"/>
          <w:szCs w:val="24"/>
        </w:rPr>
        <w:t>Figure S</w:t>
      </w:r>
      <w:r w:rsidR="00FA2101">
        <w:rPr>
          <w:sz w:val="24"/>
          <w:szCs w:val="24"/>
        </w:rPr>
        <w:t>5</w:t>
      </w:r>
      <w:r w:rsidR="008A4A8D">
        <w:rPr>
          <w:sz w:val="24"/>
          <w:szCs w:val="24"/>
        </w:rPr>
        <w:t>2</w:t>
      </w:r>
      <w:r>
        <w:rPr>
          <w:sz w:val="24"/>
          <w:szCs w:val="24"/>
        </w:rPr>
        <w:t>.</w:t>
      </w:r>
      <w:r w:rsidR="001B05C3" w:rsidRPr="008D0043">
        <w:rPr>
          <w:b w:val="0"/>
          <w:bCs/>
          <w:sz w:val="24"/>
          <w:szCs w:val="24"/>
        </w:rPr>
        <w:t xml:space="preserve"> </w:t>
      </w:r>
      <w:r w:rsidR="000412A9">
        <w:rPr>
          <w:b w:val="0"/>
          <w:bCs/>
          <w:sz w:val="24"/>
          <w:szCs w:val="24"/>
        </w:rPr>
        <w:t>AI</w:t>
      </w:r>
      <w:r w:rsidR="001B05C3" w:rsidRPr="008D0043">
        <w:rPr>
          <w:b w:val="0"/>
          <w:bCs/>
          <w:sz w:val="24"/>
          <w:szCs w:val="24"/>
        </w:rPr>
        <w:t xml:space="preserve"> based system </w:t>
      </w:r>
      <w:r w:rsidR="001B05C3">
        <w:rPr>
          <w:b w:val="0"/>
          <w:bCs/>
          <w:sz w:val="24"/>
          <w:szCs w:val="24"/>
        </w:rPr>
        <w:t xml:space="preserve">navigated multi-numerical variable complexity and identify the optimal condition </w:t>
      </w:r>
      <w:r w:rsidR="001B05C3" w:rsidRPr="008D0043">
        <w:rPr>
          <w:b w:val="0"/>
          <w:bCs/>
          <w:sz w:val="24"/>
          <w:szCs w:val="24"/>
        </w:rPr>
        <w:t xml:space="preserve">for the photo activated </w:t>
      </w:r>
      <w:r w:rsidR="001B05C3">
        <w:rPr>
          <w:b w:val="0"/>
          <w:bCs/>
          <w:sz w:val="24"/>
          <w:szCs w:val="24"/>
        </w:rPr>
        <w:t xml:space="preserve">cross coupling </w:t>
      </w:r>
      <w:r w:rsidR="001B05C3" w:rsidRPr="008D0043">
        <w:rPr>
          <w:b w:val="0"/>
          <w:bCs/>
          <w:sz w:val="24"/>
          <w:szCs w:val="24"/>
        </w:rPr>
        <w:t>reaction.</w:t>
      </w:r>
      <w:r w:rsidR="00FA2101">
        <w:rPr>
          <w:sz w:val="24"/>
          <w:szCs w:val="24"/>
        </w:rPr>
        <w:t xml:space="preserve"> </w:t>
      </w:r>
      <w:r w:rsidR="00FA2101">
        <w:rPr>
          <w:b w:val="0"/>
          <w:sz w:val="24"/>
          <w:szCs w:val="24"/>
        </w:rPr>
        <w:t>C</w:t>
      </w:r>
      <w:r w:rsidR="00FA2101" w:rsidRPr="003B7538">
        <w:rPr>
          <w:b w:val="0"/>
          <w:sz w:val="24"/>
          <w:szCs w:val="24"/>
        </w:rPr>
        <w:t>ompound</w:t>
      </w:r>
      <w:r w:rsidR="00FA2101">
        <w:rPr>
          <w:bCs/>
          <w:sz w:val="24"/>
          <w:szCs w:val="24"/>
        </w:rPr>
        <w:t xml:space="preserve"> 2a </w:t>
      </w:r>
      <w:r w:rsidR="00FA2101" w:rsidRPr="003B7538">
        <w:rPr>
          <w:b w:val="0"/>
          <w:sz w:val="24"/>
          <w:szCs w:val="24"/>
        </w:rPr>
        <w:t xml:space="preserve">(0.1 M in </w:t>
      </w:r>
      <w:r w:rsidR="00FA2101">
        <w:rPr>
          <w:b w:val="0"/>
          <w:sz w:val="24"/>
          <w:szCs w:val="24"/>
        </w:rPr>
        <w:t>DCE</w:t>
      </w:r>
      <w:r w:rsidR="00FA2101" w:rsidRPr="003B7538">
        <w:rPr>
          <w:b w:val="0"/>
          <w:sz w:val="24"/>
          <w:szCs w:val="24"/>
        </w:rPr>
        <w:t>); reagent</w:t>
      </w:r>
      <w:r w:rsidR="00FA2101">
        <w:rPr>
          <w:bCs/>
          <w:sz w:val="24"/>
          <w:szCs w:val="24"/>
        </w:rPr>
        <w:t xml:space="preserve"> 15 </w:t>
      </w:r>
      <w:r w:rsidR="00FA2101" w:rsidRPr="003B7538">
        <w:rPr>
          <w:b w:val="0"/>
          <w:sz w:val="24"/>
          <w:szCs w:val="24"/>
        </w:rPr>
        <w:t>(0.</w:t>
      </w:r>
      <w:r w:rsidR="00FA2101">
        <w:rPr>
          <w:b w:val="0"/>
          <w:sz w:val="24"/>
          <w:szCs w:val="24"/>
        </w:rPr>
        <w:t>1</w:t>
      </w:r>
      <w:r w:rsidR="00FA2101" w:rsidRPr="003B7538">
        <w:rPr>
          <w:b w:val="0"/>
          <w:sz w:val="24"/>
          <w:szCs w:val="24"/>
        </w:rPr>
        <w:t xml:space="preserve"> M in </w:t>
      </w:r>
      <w:r w:rsidR="00FA2101">
        <w:rPr>
          <w:b w:val="0"/>
          <w:sz w:val="24"/>
          <w:szCs w:val="24"/>
        </w:rPr>
        <w:t>DCE</w:t>
      </w:r>
      <w:r w:rsidR="00FA2101" w:rsidRPr="003B7538">
        <w:rPr>
          <w:b w:val="0"/>
          <w:sz w:val="24"/>
          <w:szCs w:val="24"/>
        </w:rPr>
        <w:t>); 1 mL</w:t>
      </w:r>
      <w:r w:rsidR="00FA2101">
        <w:rPr>
          <w:bCs/>
          <w:sz w:val="24"/>
          <w:szCs w:val="24"/>
        </w:rPr>
        <w:t xml:space="preserve"> </w:t>
      </w:r>
      <w:r w:rsidR="00FA2101" w:rsidRPr="003B7538">
        <w:rPr>
          <w:b w:val="0"/>
          <w:sz w:val="24"/>
          <w:szCs w:val="24"/>
        </w:rPr>
        <w:t>reactor volume.</w:t>
      </w:r>
      <w:r w:rsidR="00FA2101">
        <w:rPr>
          <w:bCs/>
          <w:sz w:val="24"/>
          <w:szCs w:val="24"/>
        </w:rPr>
        <w:t xml:space="preserve"> </w:t>
      </w:r>
    </w:p>
    <w:p w14:paraId="257EBEC9" w14:textId="77777777" w:rsidR="00AF32CE" w:rsidRDefault="00AF32CE" w:rsidP="00715D19">
      <w:pPr>
        <w:spacing w:line="480" w:lineRule="auto"/>
        <w:jc w:val="both"/>
        <w:rPr>
          <w:rFonts w:ascii="Times New Roman" w:hAnsi="Times New Roman"/>
          <w:b/>
          <w:sz w:val="24"/>
          <w:szCs w:val="24"/>
        </w:rPr>
        <w:sectPr w:rsidR="00AF32CE" w:rsidSect="00AF32CE">
          <w:pgSz w:w="16838" w:h="11906" w:orient="landscape"/>
          <w:pgMar w:top="1440" w:right="1440" w:bottom="1440" w:left="1440" w:header="720" w:footer="720" w:gutter="0"/>
          <w:cols w:space="720"/>
          <w:docGrid w:linePitch="360"/>
        </w:sectPr>
      </w:pPr>
    </w:p>
    <w:p w14:paraId="0A69F45F" w14:textId="07B42CA9" w:rsidR="00715D19" w:rsidRDefault="00635CEB" w:rsidP="00715D19">
      <w:pPr>
        <w:pStyle w:val="Paragraph"/>
        <w:spacing w:after="120" w:line="480" w:lineRule="auto"/>
        <w:jc w:val="both"/>
        <w:rPr>
          <w:bCs/>
          <w:sz w:val="24"/>
          <w:szCs w:val="24"/>
        </w:rPr>
      </w:pPr>
      <w:r>
        <w:rPr>
          <w:bCs/>
          <w:sz w:val="24"/>
          <w:szCs w:val="24"/>
        </w:rPr>
        <w:lastRenderedPageBreak/>
        <w:t>S</w:t>
      </w:r>
      <w:r w:rsidR="00715D19">
        <w:rPr>
          <w:bCs/>
          <w:sz w:val="24"/>
          <w:szCs w:val="24"/>
        </w:rPr>
        <w:t>.</w:t>
      </w:r>
      <w:r>
        <w:rPr>
          <w:bCs/>
          <w:sz w:val="24"/>
          <w:szCs w:val="24"/>
        </w:rPr>
        <w:t>8</w:t>
      </w:r>
      <w:r w:rsidR="00715D19">
        <w:rPr>
          <w:bCs/>
          <w:sz w:val="24"/>
          <w:szCs w:val="24"/>
        </w:rPr>
        <w:t>.</w:t>
      </w:r>
      <w:r>
        <w:rPr>
          <w:bCs/>
          <w:sz w:val="24"/>
          <w:szCs w:val="24"/>
        </w:rPr>
        <w:t>3</w:t>
      </w:r>
      <w:r w:rsidR="00715D19">
        <w:rPr>
          <w:bCs/>
          <w:sz w:val="24"/>
          <w:szCs w:val="24"/>
        </w:rPr>
        <w:t xml:space="preserve">. </w:t>
      </w:r>
      <w:r w:rsidR="00715D19" w:rsidRPr="00B675DE">
        <w:rPr>
          <w:bCs/>
          <w:sz w:val="24"/>
          <w:szCs w:val="24"/>
        </w:rPr>
        <w:t xml:space="preserve">General procedure for </w:t>
      </w:r>
      <w:r w:rsidR="00715D19">
        <w:rPr>
          <w:bCs/>
          <w:sz w:val="24"/>
          <w:szCs w:val="24"/>
        </w:rPr>
        <w:t xml:space="preserve">AI optimized cross coupling reaction of ethyl diazoetherate and </w:t>
      </w:r>
      <w:r w:rsidR="00163749">
        <w:rPr>
          <w:bCs/>
          <w:sz w:val="24"/>
          <w:szCs w:val="24"/>
        </w:rPr>
        <w:t>aryl</w:t>
      </w:r>
      <w:r w:rsidR="00715D19">
        <w:rPr>
          <w:bCs/>
          <w:sz w:val="24"/>
          <w:szCs w:val="24"/>
        </w:rPr>
        <w:t>diazoester for synthesis of compound 16a.</w:t>
      </w:r>
    </w:p>
    <w:p w14:paraId="1DD0A1B4" w14:textId="77777777" w:rsidR="00715D19" w:rsidRDefault="00064F4B" w:rsidP="00FA2101">
      <w:pPr>
        <w:pStyle w:val="Paragraph"/>
        <w:spacing w:before="0" w:after="120" w:line="480" w:lineRule="auto"/>
        <w:rPr>
          <w:bCs/>
          <w:sz w:val="24"/>
          <w:szCs w:val="24"/>
        </w:rPr>
      </w:pPr>
      <w:r>
        <w:rPr>
          <w:bCs/>
          <w:noProof/>
          <w:sz w:val="24"/>
          <w:szCs w:val="24"/>
          <w:lang w:eastAsia="en-IN"/>
        </w:rPr>
        <w:drawing>
          <wp:inline distT="0" distB="0" distL="0" distR="0" wp14:anchorId="135920F9" wp14:editId="3485F667">
            <wp:extent cx="5243068" cy="3397088"/>
            <wp:effectExtent l="0" t="0" r="0" b="0"/>
            <wp:docPr id="395902743" name="Picture 395902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18" cstate="print">
                      <a:extLst>
                        <a:ext uri="{28A0092B-C50C-407E-A947-70E740481C1C}">
                          <a14:useLocalDpi xmlns:a14="http://schemas.microsoft.com/office/drawing/2010/main" val="0"/>
                        </a:ext>
                      </a:extLst>
                    </a:blip>
                    <a:srcRect/>
                    <a:stretch>
                      <a:fillRect/>
                    </a:stretch>
                  </pic:blipFill>
                  <pic:spPr bwMode="auto">
                    <a:xfrm>
                      <a:off x="0" y="0"/>
                      <a:ext cx="5249215" cy="3401071"/>
                    </a:xfrm>
                    <a:prstGeom prst="rect">
                      <a:avLst/>
                    </a:prstGeom>
                    <a:noFill/>
                  </pic:spPr>
                </pic:pic>
              </a:graphicData>
            </a:graphic>
          </wp:inline>
        </w:drawing>
      </w:r>
    </w:p>
    <w:p w14:paraId="67D82AEA" w14:textId="0EDC0295" w:rsidR="00E1362B" w:rsidRDefault="00FA2101" w:rsidP="00FA2101">
      <w:pPr>
        <w:pStyle w:val="Paragraph"/>
        <w:spacing w:after="120" w:line="480" w:lineRule="auto"/>
        <w:jc w:val="both"/>
        <w:rPr>
          <w:bCs/>
          <w:sz w:val="24"/>
          <w:szCs w:val="24"/>
        </w:rPr>
      </w:pPr>
      <w:r>
        <w:rPr>
          <w:bCs/>
          <w:sz w:val="24"/>
          <w:szCs w:val="24"/>
        </w:rPr>
        <w:t>Figure S53</w:t>
      </w:r>
      <w:r w:rsidRPr="00A52D2C">
        <w:rPr>
          <w:bCs/>
          <w:sz w:val="24"/>
          <w:szCs w:val="24"/>
        </w:rPr>
        <w:t xml:space="preserve">. </w:t>
      </w:r>
      <w:r w:rsidRPr="000A3925">
        <w:rPr>
          <w:b w:val="0"/>
          <w:bCs/>
          <w:sz w:val="24"/>
          <w:szCs w:val="24"/>
        </w:rPr>
        <w:t>Schematic presentation of continuous flow for the synthesis, of compound</w:t>
      </w:r>
      <w:r>
        <w:rPr>
          <w:bCs/>
          <w:sz w:val="24"/>
          <w:szCs w:val="24"/>
        </w:rPr>
        <w:t xml:space="preserve"> 16</w:t>
      </w:r>
      <w:r w:rsidRPr="00A52D2C">
        <w:rPr>
          <w:bCs/>
          <w:sz w:val="24"/>
          <w:szCs w:val="24"/>
        </w:rPr>
        <w:t>.</w:t>
      </w:r>
    </w:p>
    <w:p w14:paraId="6AF33982" w14:textId="03531D85" w:rsidR="008F7211" w:rsidRDefault="00715D19" w:rsidP="00EC7469">
      <w:pPr>
        <w:spacing w:line="480" w:lineRule="auto"/>
        <w:jc w:val="both"/>
        <w:rPr>
          <w:rFonts w:ascii="Times New Roman" w:hAnsi="Times New Roman"/>
          <w:sz w:val="24"/>
          <w:szCs w:val="24"/>
          <w:lang w:val="pt-BR"/>
        </w:rPr>
      </w:pPr>
      <w:r w:rsidRPr="001401DA">
        <w:rPr>
          <w:rFonts w:ascii="Times New Roman" w:hAnsi="Times New Roman"/>
          <w:noProof/>
          <w:sz w:val="24"/>
          <w:szCs w:val="24"/>
        </w:rPr>
        <w:t xml:space="preserve">To prepare the stock solution of compound </w:t>
      </w:r>
      <w:r>
        <w:rPr>
          <w:rFonts w:ascii="Times New Roman" w:hAnsi="Times New Roman"/>
          <w:b/>
          <w:bCs/>
          <w:noProof/>
          <w:sz w:val="24"/>
          <w:szCs w:val="24"/>
        </w:rPr>
        <w:t>2</w:t>
      </w:r>
      <w:r w:rsidRPr="00C3779C">
        <w:rPr>
          <w:rFonts w:ascii="Times New Roman" w:hAnsi="Times New Roman"/>
          <w:b/>
          <w:bCs/>
          <w:noProof/>
          <w:sz w:val="24"/>
          <w:szCs w:val="24"/>
        </w:rPr>
        <w:t>a</w:t>
      </w:r>
      <w:r w:rsidRPr="001401DA">
        <w:rPr>
          <w:rFonts w:ascii="Times New Roman" w:hAnsi="Times New Roman"/>
          <w:noProof/>
          <w:sz w:val="24"/>
          <w:szCs w:val="24"/>
        </w:rPr>
        <w:t xml:space="preserve"> (2.20 g, 0.01 mol) was dissolved in </w:t>
      </w:r>
      <w:r w:rsidR="00633D24">
        <w:rPr>
          <w:rFonts w:ascii="Times New Roman" w:hAnsi="Times New Roman"/>
          <w:noProof/>
          <w:sz w:val="24"/>
          <w:szCs w:val="24"/>
        </w:rPr>
        <w:t>DCE</w:t>
      </w:r>
      <w:r w:rsidRPr="001401DA">
        <w:rPr>
          <w:rFonts w:ascii="Times New Roman" w:hAnsi="Times New Roman"/>
          <w:noProof/>
          <w:sz w:val="24"/>
          <w:szCs w:val="24"/>
        </w:rPr>
        <w:t xml:space="preserve"> (100 mL) and connected with pump.  Another pump was connected with the reagent </w:t>
      </w:r>
      <w:r>
        <w:rPr>
          <w:rFonts w:ascii="Times New Roman" w:hAnsi="Times New Roman"/>
          <w:b/>
          <w:bCs/>
          <w:noProof/>
          <w:sz w:val="24"/>
          <w:szCs w:val="24"/>
        </w:rPr>
        <w:t>15</w:t>
      </w:r>
      <w:r w:rsidRPr="001401DA">
        <w:rPr>
          <w:rFonts w:ascii="Times New Roman" w:hAnsi="Times New Roman"/>
          <w:noProof/>
          <w:sz w:val="24"/>
          <w:szCs w:val="24"/>
        </w:rPr>
        <w:t xml:space="preserve"> (</w:t>
      </w:r>
      <w:r>
        <w:rPr>
          <w:rFonts w:ascii="Times New Roman" w:hAnsi="Times New Roman"/>
          <w:noProof/>
          <w:sz w:val="24"/>
          <w:szCs w:val="24"/>
        </w:rPr>
        <w:t>1.32</w:t>
      </w:r>
      <w:r w:rsidRPr="001401DA">
        <w:rPr>
          <w:rFonts w:ascii="Times New Roman" w:hAnsi="Times New Roman"/>
          <w:noProof/>
          <w:sz w:val="24"/>
          <w:szCs w:val="24"/>
        </w:rPr>
        <w:t xml:space="preserve"> </w:t>
      </w:r>
      <w:r>
        <w:rPr>
          <w:rFonts w:ascii="Times New Roman" w:hAnsi="Times New Roman"/>
          <w:noProof/>
          <w:sz w:val="24"/>
          <w:szCs w:val="24"/>
        </w:rPr>
        <w:t>mL</w:t>
      </w:r>
      <w:r w:rsidRPr="001401DA">
        <w:rPr>
          <w:rFonts w:ascii="Times New Roman" w:hAnsi="Times New Roman"/>
          <w:noProof/>
          <w:sz w:val="24"/>
          <w:szCs w:val="24"/>
        </w:rPr>
        <w:t>, 0.0</w:t>
      </w:r>
      <w:r>
        <w:rPr>
          <w:rFonts w:ascii="Times New Roman" w:hAnsi="Times New Roman"/>
          <w:noProof/>
          <w:sz w:val="24"/>
          <w:szCs w:val="24"/>
        </w:rPr>
        <w:t>1</w:t>
      </w:r>
      <w:r w:rsidRPr="001401DA">
        <w:rPr>
          <w:rFonts w:ascii="Times New Roman" w:hAnsi="Times New Roman"/>
          <w:noProof/>
          <w:sz w:val="24"/>
          <w:szCs w:val="24"/>
        </w:rPr>
        <w:t xml:space="preserve"> mol) dissolved in </w:t>
      </w:r>
      <w:r w:rsidR="00633D24">
        <w:rPr>
          <w:rFonts w:ascii="Times New Roman" w:hAnsi="Times New Roman"/>
          <w:noProof/>
          <w:sz w:val="24"/>
          <w:szCs w:val="24"/>
        </w:rPr>
        <w:t>DCE</w:t>
      </w:r>
      <w:r w:rsidRPr="001401DA">
        <w:rPr>
          <w:rFonts w:ascii="Times New Roman" w:hAnsi="Times New Roman"/>
          <w:noProof/>
          <w:sz w:val="24"/>
          <w:szCs w:val="24"/>
        </w:rPr>
        <w:t xml:space="preserve"> (100 mL). These two pump out-put is further connected with the T</w:t>
      </w:r>
      <w:r w:rsidRPr="00C3779C">
        <w:rPr>
          <w:rFonts w:ascii="Times New Roman" w:hAnsi="Times New Roman"/>
          <w:noProof/>
          <w:sz w:val="24"/>
          <w:szCs w:val="24"/>
          <w:vertAlign w:val="subscript"/>
        </w:rPr>
        <w:t>1</w:t>
      </w:r>
      <w:r w:rsidRPr="001401DA">
        <w:rPr>
          <w:rFonts w:ascii="Times New Roman" w:hAnsi="Times New Roman"/>
          <w:noProof/>
          <w:sz w:val="24"/>
          <w:szCs w:val="24"/>
        </w:rPr>
        <w:t xml:space="preserve">-mixer and pumps were running with the </w:t>
      </w:r>
      <w:r w:rsidR="00B968E9" w:rsidRPr="001401DA">
        <w:rPr>
          <w:rFonts w:ascii="Times New Roman" w:hAnsi="Times New Roman"/>
          <w:noProof/>
          <w:sz w:val="24"/>
          <w:szCs w:val="24"/>
        </w:rPr>
        <w:t xml:space="preserve">flow rate </w:t>
      </w:r>
      <w:r w:rsidR="00A01C61">
        <w:rPr>
          <w:rFonts w:ascii="Times New Roman" w:hAnsi="Times New Roman"/>
          <w:noProof/>
          <w:sz w:val="24"/>
          <w:szCs w:val="24"/>
        </w:rPr>
        <w:t>4</w:t>
      </w:r>
      <w:r w:rsidR="000244D3">
        <w:rPr>
          <w:rFonts w:ascii="Times New Roman" w:hAnsi="Times New Roman"/>
          <w:noProof/>
          <w:sz w:val="24"/>
          <w:szCs w:val="24"/>
        </w:rPr>
        <w:t>0</w:t>
      </w:r>
      <w:r w:rsidRPr="001401DA">
        <w:rPr>
          <w:rFonts w:ascii="Times New Roman" w:hAnsi="Times New Roman"/>
          <w:noProof/>
          <w:sz w:val="24"/>
          <w:szCs w:val="24"/>
        </w:rPr>
        <w:t xml:space="preserve"> </w:t>
      </w:r>
      <w:r w:rsidRPr="00C3779C">
        <w:rPr>
          <w:rFonts w:ascii="Symbol" w:hAnsi="Symbol"/>
          <w:noProof/>
          <w:sz w:val="24"/>
          <w:szCs w:val="24"/>
        </w:rPr>
        <w:t></w:t>
      </w:r>
      <w:r w:rsidRPr="001401DA">
        <w:rPr>
          <w:rFonts w:ascii="Times New Roman" w:hAnsi="Times New Roman"/>
          <w:noProof/>
          <w:sz w:val="24"/>
          <w:szCs w:val="24"/>
        </w:rPr>
        <w:t>L/min.</w:t>
      </w:r>
      <w:r w:rsidR="00B968E9">
        <w:rPr>
          <w:rFonts w:ascii="Times New Roman" w:hAnsi="Times New Roman"/>
          <w:noProof/>
          <w:sz w:val="24"/>
          <w:szCs w:val="24"/>
        </w:rPr>
        <w:t>each</w:t>
      </w:r>
      <w:r w:rsidRPr="001401DA">
        <w:rPr>
          <w:rFonts w:ascii="Times New Roman" w:hAnsi="Times New Roman"/>
          <w:noProof/>
          <w:sz w:val="24"/>
          <w:szCs w:val="24"/>
        </w:rPr>
        <w:t xml:space="preserve"> to maintain the stoichiometry and then passed through PFA tubular reactor (</w:t>
      </w:r>
      <w:r w:rsidRPr="008A2A5B">
        <w:rPr>
          <w:rFonts w:ascii="Times New Roman" w:eastAsia="Times New Roman" w:hAnsi="Times New Roman"/>
          <w:bCs/>
          <w:sz w:val="24"/>
          <w:szCs w:val="24"/>
          <w:lang w:eastAsia="en-IN"/>
        </w:rPr>
        <w:t>inner diameter = 1 mm, length = 1.3 m, volume = 1 mL</w:t>
      </w:r>
      <w:r w:rsidRPr="001401DA">
        <w:rPr>
          <w:rFonts w:ascii="Times New Roman" w:hAnsi="Times New Roman"/>
          <w:noProof/>
          <w:sz w:val="24"/>
          <w:szCs w:val="24"/>
        </w:rPr>
        <w:t>) under blue light (</w:t>
      </w:r>
      <w:r w:rsidRPr="00587FAF">
        <w:rPr>
          <w:rFonts w:ascii="Times New Roman" w:hAnsi="Times New Roman"/>
          <w:noProof/>
          <w:sz w:val="24"/>
          <w:szCs w:val="24"/>
        </w:rPr>
        <w:t>67.034</w:t>
      </w:r>
      <w:r>
        <w:rPr>
          <w:rFonts w:ascii="Times New Roman" w:hAnsi="Times New Roman"/>
          <w:noProof/>
          <w:sz w:val="24"/>
          <w:szCs w:val="24"/>
        </w:rPr>
        <w:t xml:space="preserve"> </w:t>
      </w:r>
      <w:r w:rsidRPr="001401DA">
        <w:rPr>
          <w:rFonts w:ascii="Times New Roman" w:hAnsi="Times New Roman"/>
          <w:noProof/>
          <w:sz w:val="24"/>
          <w:szCs w:val="24"/>
        </w:rPr>
        <w:t xml:space="preserve">W) exposure. The room temperature of the reactor was controlled by fan attached to the bottom of the photochemical reactor. The out-put of the tubular reactor was connected with spring based back pressure regulator (~3 bar) to maintain the evaporation. </w:t>
      </w:r>
      <w:r w:rsidRPr="001401DA">
        <w:rPr>
          <w:rFonts w:ascii="Times New Roman" w:hAnsi="Times New Roman"/>
          <w:noProof/>
          <w:sz w:val="24"/>
          <w:szCs w:val="24"/>
        </w:rPr>
        <w:lastRenderedPageBreak/>
        <w:t>First one hour of the product mixture was discarded and next 5 h of the product mixture [</w:t>
      </w:r>
      <w:r w:rsidR="00B16C4F" w:rsidRPr="00B16C4F">
        <w:rPr>
          <w:rFonts w:ascii="Times New Roman" w:hAnsi="Times New Roman"/>
          <w:noProof/>
          <w:sz w:val="24"/>
          <w:szCs w:val="24"/>
        </w:rPr>
        <w:t>24.3</w:t>
      </w:r>
      <w:r w:rsidRPr="001401DA">
        <w:rPr>
          <w:rFonts w:ascii="Times New Roman" w:hAnsi="Times New Roman"/>
          <w:noProof/>
          <w:sz w:val="24"/>
          <w:szCs w:val="24"/>
        </w:rPr>
        <w:t xml:space="preserve"> mL; </w:t>
      </w:r>
      <w:r>
        <w:rPr>
          <w:rFonts w:ascii="Times New Roman" w:hAnsi="Times New Roman"/>
          <w:b/>
          <w:bCs/>
          <w:noProof/>
          <w:sz w:val="24"/>
          <w:szCs w:val="24"/>
        </w:rPr>
        <w:t>2</w:t>
      </w:r>
      <w:r w:rsidRPr="00C3779C">
        <w:rPr>
          <w:rFonts w:ascii="Times New Roman" w:hAnsi="Times New Roman"/>
          <w:b/>
          <w:bCs/>
          <w:noProof/>
          <w:sz w:val="24"/>
          <w:szCs w:val="24"/>
        </w:rPr>
        <w:t>a</w:t>
      </w:r>
      <w:r w:rsidR="00B16C4F">
        <w:rPr>
          <w:rFonts w:ascii="Times New Roman" w:hAnsi="Times New Roman"/>
          <w:noProof/>
          <w:sz w:val="24"/>
          <w:szCs w:val="24"/>
        </w:rPr>
        <w:t xml:space="preserve"> (0.255</w:t>
      </w:r>
      <w:r w:rsidRPr="001401DA">
        <w:rPr>
          <w:rFonts w:ascii="Times New Roman" w:hAnsi="Times New Roman"/>
          <w:noProof/>
          <w:sz w:val="24"/>
          <w:szCs w:val="24"/>
        </w:rPr>
        <w:t xml:space="preserve"> g)] was collected in HPLC bottle. The organic EtOAc phase was concentrated under reduced pressure to give the product </w:t>
      </w:r>
      <w:r>
        <w:rPr>
          <w:rFonts w:ascii="Times New Roman" w:hAnsi="Times New Roman"/>
          <w:b/>
          <w:bCs/>
          <w:noProof/>
          <w:sz w:val="24"/>
          <w:szCs w:val="24"/>
        </w:rPr>
        <w:t>16</w:t>
      </w:r>
      <w:r w:rsidRPr="00C3779C">
        <w:rPr>
          <w:rFonts w:ascii="Times New Roman" w:hAnsi="Times New Roman"/>
          <w:b/>
          <w:bCs/>
          <w:noProof/>
          <w:sz w:val="24"/>
          <w:szCs w:val="24"/>
        </w:rPr>
        <w:t>a</w:t>
      </w:r>
      <w:r w:rsidRPr="001401DA">
        <w:rPr>
          <w:rFonts w:ascii="Times New Roman" w:hAnsi="Times New Roman"/>
          <w:noProof/>
          <w:sz w:val="24"/>
          <w:szCs w:val="24"/>
        </w:rPr>
        <w:t xml:space="preserve"> (</w:t>
      </w:r>
      <w:r w:rsidR="00B16C4F">
        <w:rPr>
          <w:rFonts w:ascii="Times New Roman" w:hAnsi="Times New Roman"/>
          <w:noProof/>
          <w:sz w:val="24"/>
          <w:szCs w:val="24"/>
        </w:rPr>
        <w:t xml:space="preserve">0.29 </w:t>
      </w:r>
      <w:r w:rsidRPr="001401DA">
        <w:rPr>
          <w:rFonts w:ascii="Times New Roman" w:hAnsi="Times New Roman"/>
          <w:noProof/>
          <w:sz w:val="24"/>
          <w:szCs w:val="24"/>
        </w:rPr>
        <w:t xml:space="preserve">g in 5 h, </w:t>
      </w:r>
      <w:r>
        <w:rPr>
          <w:rFonts w:ascii="Times New Roman" w:hAnsi="Times New Roman"/>
          <w:noProof/>
          <w:sz w:val="24"/>
          <w:szCs w:val="24"/>
        </w:rPr>
        <w:t>89</w:t>
      </w:r>
      <w:r w:rsidRPr="001401DA">
        <w:rPr>
          <w:rFonts w:ascii="Times New Roman" w:hAnsi="Times New Roman"/>
          <w:noProof/>
          <w:sz w:val="24"/>
          <w:szCs w:val="24"/>
        </w:rPr>
        <w:t>%)</w:t>
      </w:r>
      <w:r>
        <w:rPr>
          <w:rFonts w:ascii="Times New Roman" w:hAnsi="Times New Roman"/>
          <w:color w:val="000000" w:themeColor="text1"/>
          <w:sz w:val="24"/>
          <w:szCs w:val="24"/>
        </w:rPr>
        <w:t xml:space="preserve"> </w:t>
      </w:r>
      <w:r>
        <w:rPr>
          <w:rFonts w:ascii="Times New Roman" w:hAnsi="Times New Roman"/>
          <w:sz w:val="24"/>
          <w:szCs w:val="24"/>
        </w:rPr>
        <w:t xml:space="preserve">as a colourless oil. </w:t>
      </w:r>
      <w:r w:rsidRPr="004D0CCD">
        <w:rPr>
          <w:rFonts w:ascii="Times New Roman" w:hAnsi="Times New Roman"/>
          <w:b/>
          <w:bCs/>
          <w:color w:val="0000CC"/>
          <w:sz w:val="24"/>
          <w:szCs w:val="24"/>
          <w:vertAlign w:val="superscript"/>
        </w:rPr>
        <w:t>1</w:t>
      </w:r>
      <w:r w:rsidRPr="004D0CCD">
        <w:rPr>
          <w:rFonts w:ascii="Times New Roman" w:hAnsi="Times New Roman"/>
          <w:b/>
          <w:bCs/>
          <w:color w:val="0000CC"/>
          <w:sz w:val="24"/>
          <w:szCs w:val="24"/>
        </w:rPr>
        <w:t>H NMR</w:t>
      </w:r>
      <w:r w:rsidRPr="004D0CCD">
        <w:rPr>
          <w:rFonts w:ascii="Times New Roman" w:hAnsi="Times New Roman"/>
          <w:color w:val="0000CC"/>
          <w:sz w:val="24"/>
          <w:szCs w:val="24"/>
        </w:rPr>
        <w:t xml:space="preserve"> </w:t>
      </w:r>
      <w:r>
        <w:rPr>
          <w:rFonts w:ascii="Times New Roman" w:hAnsi="Times New Roman"/>
          <w:b/>
          <w:color w:val="0000CC"/>
          <w:sz w:val="24"/>
          <w:szCs w:val="24"/>
        </w:rPr>
        <w:t>(4</w:t>
      </w:r>
      <w:r w:rsidRPr="004D0CCD">
        <w:rPr>
          <w:rFonts w:ascii="Times New Roman" w:hAnsi="Times New Roman"/>
          <w:b/>
          <w:color w:val="0000CC"/>
          <w:sz w:val="24"/>
          <w:szCs w:val="24"/>
        </w:rPr>
        <w:t>00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sidR="00F35812">
        <w:rPr>
          <w:rFonts w:ascii="Times New Roman" w:hAnsi="Times New Roman"/>
          <w:bCs/>
          <w:sz w:val="24"/>
          <w:szCs w:val="24"/>
          <w:lang w:val="pt-BR"/>
        </w:rPr>
        <w:t>δ 7.35</w:t>
      </w:r>
      <w:r w:rsidR="003D6119" w:rsidRPr="003D6119">
        <w:rPr>
          <w:rFonts w:ascii="Times New Roman" w:hAnsi="Times New Roman"/>
          <w:bCs/>
          <w:sz w:val="24"/>
          <w:szCs w:val="24"/>
          <w:lang w:val="pt-BR"/>
        </w:rPr>
        <w:t xml:space="preserve">– 7.32 (m, 2H), 7.21 – 7.16 (m, 2H), 7.03 (s, 1H), 4.06 (q, </w:t>
      </w:r>
      <w:r w:rsidR="003D6119" w:rsidRPr="003D6119">
        <w:rPr>
          <w:rFonts w:ascii="Times New Roman" w:hAnsi="Times New Roman"/>
          <w:bCs/>
          <w:i/>
          <w:iCs/>
          <w:sz w:val="24"/>
          <w:szCs w:val="24"/>
          <w:lang w:val="pt-BR"/>
        </w:rPr>
        <w:t>J</w:t>
      </w:r>
      <w:r w:rsidR="003D6119" w:rsidRPr="003D6119">
        <w:rPr>
          <w:rFonts w:ascii="Times New Roman" w:hAnsi="Times New Roman"/>
          <w:bCs/>
          <w:sz w:val="24"/>
          <w:szCs w:val="24"/>
          <w:lang w:val="pt-BR"/>
        </w:rPr>
        <w:t xml:space="preserve"> = 7.1 Hz, 2H), 3.79 (s, 3H), 1.10 (t, </w:t>
      </w:r>
      <w:r w:rsidR="003D6119" w:rsidRPr="003D6119">
        <w:rPr>
          <w:rFonts w:ascii="Times New Roman" w:hAnsi="Times New Roman"/>
          <w:bCs/>
          <w:i/>
          <w:iCs/>
          <w:sz w:val="24"/>
          <w:szCs w:val="24"/>
          <w:lang w:val="pt-BR"/>
        </w:rPr>
        <w:t xml:space="preserve">J </w:t>
      </w:r>
      <w:r w:rsidR="003D6119" w:rsidRPr="003D6119">
        <w:rPr>
          <w:rFonts w:ascii="Times New Roman" w:hAnsi="Times New Roman"/>
          <w:bCs/>
          <w:sz w:val="24"/>
          <w:szCs w:val="24"/>
          <w:lang w:val="pt-BR"/>
        </w:rPr>
        <w:t>= 7.1 Hz, 3H).</w:t>
      </w:r>
      <w:r w:rsidRPr="009D0D6A">
        <w:rPr>
          <w:rFonts w:ascii="Times New Roman" w:hAnsi="Times New Roman"/>
          <w:bCs/>
          <w:sz w:val="24"/>
          <w:szCs w:val="24"/>
        </w:rPr>
        <w:t xml:space="preserve"> </w:t>
      </w:r>
      <w:r w:rsidRPr="004D0CCD">
        <w:rPr>
          <w:rFonts w:ascii="Times New Roman" w:hAnsi="Times New Roman"/>
          <w:b/>
          <w:bCs/>
          <w:color w:val="0000CC"/>
          <w:sz w:val="24"/>
          <w:szCs w:val="24"/>
          <w:vertAlign w:val="superscript"/>
        </w:rPr>
        <w:t>13</w:t>
      </w:r>
      <w:r w:rsidRPr="004D0CCD">
        <w:rPr>
          <w:rFonts w:ascii="Times New Roman" w:hAnsi="Times New Roman"/>
          <w:b/>
          <w:bCs/>
          <w:color w:val="0000CC"/>
          <w:sz w:val="24"/>
          <w:szCs w:val="24"/>
        </w:rPr>
        <w:t>C NMR</w:t>
      </w:r>
      <w:r w:rsidRPr="004D0CCD">
        <w:rPr>
          <w:rFonts w:ascii="Times New Roman" w:hAnsi="Times New Roman"/>
          <w:color w:val="0000CC"/>
          <w:sz w:val="24"/>
          <w:szCs w:val="24"/>
        </w:rPr>
        <w:t xml:space="preserve"> </w:t>
      </w:r>
      <w:r>
        <w:rPr>
          <w:rFonts w:ascii="Times New Roman" w:hAnsi="Times New Roman"/>
          <w:b/>
          <w:color w:val="0000CC"/>
          <w:sz w:val="24"/>
          <w:szCs w:val="24"/>
        </w:rPr>
        <w:t>(126</w:t>
      </w:r>
      <w:r w:rsidRPr="004D0CCD">
        <w:rPr>
          <w:rFonts w:ascii="Times New Roman" w:hAnsi="Times New Roman"/>
          <w:b/>
          <w:color w:val="0000CC"/>
          <w:sz w:val="24"/>
          <w:szCs w:val="24"/>
        </w:rPr>
        <w:t xml:space="preserve"> MHz, CDCl</w:t>
      </w:r>
      <w:r w:rsidRPr="004D0CCD">
        <w:rPr>
          <w:rFonts w:ascii="Times New Roman" w:hAnsi="Times New Roman"/>
          <w:b/>
          <w:color w:val="0000CC"/>
          <w:sz w:val="24"/>
          <w:szCs w:val="24"/>
          <w:vertAlign w:val="subscript"/>
        </w:rPr>
        <w:t>3</w:t>
      </w:r>
      <w:r w:rsidRPr="004D0CCD">
        <w:rPr>
          <w:rFonts w:ascii="Times New Roman" w:hAnsi="Times New Roman"/>
          <w:b/>
          <w:color w:val="0000CC"/>
          <w:sz w:val="24"/>
          <w:szCs w:val="24"/>
        </w:rPr>
        <w:t xml:space="preserve">) </w:t>
      </w:r>
      <w:r>
        <w:rPr>
          <w:rFonts w:ascii="Times New Roman" w:hAnsi="Times New Roman"/>
          <w:bCs/>
          <w:sz w:val="24"/>
          <w:szCs w:val="24"/>
          <w:lang w:val="el-GR"/>
        </w:rPr>
        <w:t xml:space="preserve">δ </w:t>
      </w:r>
      <w:r w:rsidRPr="00975EC0">
        <w:rPr>
          <w:rFonts w:ascii="Times New Roman" w:hAnsi="Times New Roman"/>
          <w:bCs/>
          <w:sz w:val="24"/>
          <w:szCs w:val="24"/>
          <w:lang w:val="el-GR"/>
        </w:rPr>
        <w:t>166.34, 164.93, 142.65, 134.63, 132.35, 130.36, 129.81, 128.06, 61.02, 52.97, 13.84.</w:t>
      </w:r>
      <w:r>
        <w:rPr>
          <w:rFonts w:ascii="Times New Roman" w:hAnsi="Times New Roman"/>
          <w:bCs/>
          <w:sz w:val="24"/>
          <w:szCs w:val="24"/>
        </w:rPr>
        <w:t xml:space="preserve"> </w:t>
      </w:r>
      <w:r w:rsidRPr="004D0CCD">
        <w:rPr>
          <w:rFonts w:ascii="Times New Roman" w:hAnsi="Times New Roman"/>
          <w:b/>
          <w:color w:val="0000CC"/>
          <w:sz w:val="24"/>
          <w:szCs w:val="24"/>
        </w:rPr>
        <w:t>IR (</w:t>
      </w:r>
      <w:r w:rsidRPr="004D0CCD">
        <w:rPr>
          <w:rFonts w:ascii="Symbol" w:hAnsi="Symbol"/>
          <w:b/>
          <w:color w:val="0000CC"/>
          <w:sz w:val="24"/>
          <w:szCs w:val="24"/>
        </w:rPr>
        <w:t></w:t>
      </w:r>
      <w:r w:rsidRPr="004D0CCD">
        <w:rPr>
          <w:rFonts w:ascii="Times New Roman" w:hAnsi="Times New Roman"/>
          <w:b/>
          <w:color w:val="0000CC"/>
          <w:sz w:val="24"/>
          <w:szCs w:val="24"/>
          <w:vertAlign w:val="subscript"/>
        </w:rPr>
        <w:t>max</w:t>
      </w:r>
      <w:r w:rsidRPr="004D0CCD">
        <w:rPr>
          <w:rFonts w:ascii="Times New Roman" w:hAnsi="Times New Roman"/>
          <w:b/>
          <w:color w:val="0000CC"/>
          <w:sz w:val="24"/>
          <w:szCs w:val="24"/>
        </w:rPr>
        <w:t>):</w:t>
      </w:r>
      <w:r w:rsidRPr="004D0CCD">
        <w:rPr>
          <w:rFonts w:ascii="Times New Roman" w:hAnsi="Times New Roman"/>
          <w:color w:val="0000CC"/>
          <w:sz w:val="24"/>
          <w:szCs w:val="24"/>
        </w:rPr>
        <w:t xml:space="preserve"> </w:t>
      </w:r>
      <w:r w:rsidRPr="00975EC0">
        <w:rPr>
          <w:rFonts w:ascii="Times New Roman" w:hAnsi="Times New Roman"/>
          <w:sz w:val="24"/>
          <w:szCs w:val="24"/>
        </w:rPr>
        <w:t>2985.96, 1719.69, 1439.07, 1242.01, 832.82</w:t>
      </w:r>
      <w:r>
        <w:rPr>
          <w:rFonts w:ascii="Times New Roman" w:hAnsi="Times New Roman"/>
          <w:sz w:val="24"/>
          <w:szCs w:val="24"/>
        </w:rPr>
        <w:t xml:space="preserve"> </w:t>
      </w:r>
      <w:r>
        <w:rPr>
          <w:rFonts w:ascii="Times New Roman" w:hAnsi="Times New Roman"/>
          <w:sz w:val="24"/>
          <w:szCs w:val="24"/>
          <w:lang w:val="en-US"/>
        </w:rPr>
        <w:t>cm</w:t>
      </w:r>
      <w:r>
        <w:rPr>
          <w:rFonts w:ascii="Times New Roman" w:hAnsi="Times New Roman"/>
          <w:sz w:val="24"/>
          <w:szCs w:val="24"/>
          <w:vertAlign w:val="superscript"/>
          <w:lang w:val="en-US"/>
        </w:rPr>
        <w:t>-1</w:t>
      </w:r>
      <w:r>
        <w:rPr>
          <w:rFonts w:ascii="Times New Roman" w:hAnsi="Times New Roman"/>
          <w:sz w:val="24"/>
          <w:szCs w:val="24"/>
          <w:lang w:val="en-US"/>
        </w:rPr>
        <w:t xml:space="preserve">. </w:t>
      </w:r>
      <w:r w:rsidRPr="00F97486">
        <w:rPr>
          <w:rFonts w:ascii="Times New Roman" w:hAnsi="Times New Roman"/>
          <w:b/>
          <w:bCs/>
          <w:color w:val="0000CC"/>
          <w:sz w:val="24"/>
          <w:szCs w:val="24"/>
        </w:rPr>
        <w:t>HRMS (ESI):</w:t>
      </w:r>
      <w:r w:rsidRPr="00F97486">
        <w:rPr>
          <w:rFonts w:ascii="Times New Roman" w:hAnsi="Times New Roman"/>
          <w:color w:val="0000CC"/>
          <w:sz w:val="24"/>
          <w:szCs w:val="24"/>
        </w:rPr>
        <w:t xml:space="preserve"> </w:t>
      </w:r>
      <w:r w:rsidRPr="007516D6">
        <w:rPr>
          <w:rFonts w:ascii="Times New Roman" w:hAnsi="Times New Roman"/>
          <w:i/>
          <w:iCs/>
          <w:sz w:val="24"/>
          <w:szCs w:val="24"/>
        </w:rPr>
        <w:t>m/z</w:t>
      </w:r>
      <w:r w:rsidRPr="007516D6">
        <w:rPr>
          <w:rFonts w:ascii="Times New Roman" w:hAnsi="Times New Roman"/>
          <w:sz w:val="24"/>
          <w:szCs w:val="24"/>
        </w:rPr>
        <w:t xml:space="preserve"> calcd for</w:t>
      </w:r>
      <w:r w:rsidRPr="004E653E">
        <w:rPr>
          <w:rFonts w:ascii="Times New Roman" w:hAnsi="Times New Roman"/>
          <w:b/>
          <w:sz w:val="24"/>
          <w:szCs w:val="24"/>
        </w:rPr>
        <w:t xml:space="preserve"> </w:t>
      </w:r>
      <w:r w:rsidRPr="00CF7248">
        <w:rPr>
          <w:rFonts w:ascii="Times New Roman" w:hAnsi="Times New Roman"/>
          <w:b/>
          <w:sz w:val="24"/>
          <w:szCs w:val="24"/>
        </w:rPr>
        <w:t>C</w:t>
      </w:r>
      <w:r>
        <w:rPr>
          <w:rFonts w:ascii="Times New Roman" w:hAnsi="Times New Roman"/>
          <w:b/>
          <w:sz w:val="24"/>
          <w:szCs w:val="24"/>
          <w:vertAlign w:val="subscript"/>
        </w:rPr>
        <w:t>13</w:t>
      </w:r>
      <w:r w:rsidRPr="00CF7248">
        <w:rPr>
          <w:rFonts w:ascii="Times New Roman" w:hAnsi="Times New Roman"/>
          <w:b/>
          <w:sz w:val="24"/>
          <w:szCs w:val="24"/>
        </w:rPr>
        <w:t>H</w:t>
      </w:r>
      <w:r>
        <w:rPr>
          <w:rFonts w:ascii="Times New Roman" w:hAnsi="Times New Roman"/>
          <w:b/>
          <w:sz w:val="24"/>
          <w:szCs w:val="24"/>
          <w:vertAlign w:val="subscript"/>
        </w:rPr>
        <w:t>1</w:t>
      </w:r>
      <w:r w:rsidR="00782661">
        <w:rPr>
          <w:rFonts w:ascii="Times New Roman" w:hAnsi="Times New Roman"/>
          <w:b/>
          <w:sz w:val="24"/>
          <w:szCs w:val="24"/>
          <w:vertAlign w:val="subscript"/>
        </w:rPr>
        <w:t>4</w:t>
      </w:r>
      <w:r w:rsidRPr="00CF7248">
        <w:rPr>
          <w:rFonts w:ascii="Times New Roman" w:hAnsi="Times New Roman"/>
          <w:b/>
          <w:sz w:val="24"/>
          <w:szCs w:val="24"/>
        </w:rPr>
        <w:t>ClO</w:t>
      </w:r>
      <w:r>
        <w:rPr>
          <w:rFonts w:ascii="Times New Roman" w:hAnsi="Times New Roman"/>
          <w:b/>
          <w:sz w:val="24"/>
          <w:szCs w:val="24"/>
          <w:vertAlign w:val="subscript"/>
        </w:rPr>
        <w:t>4</w:t>
      </w:r>
      <w:r w:rsidRPr="00CF7248">
        <w:rPr>
          <w:rFonts w:ascii="Times New Roman" w:hAnsi="Times New Roman"/>
          <w:b/>
          <w:sz w:val="24"/>
          <w:szCs w:val="24"/>
        </w:rPr>
        <w:t xml:space="preserve"> </w:t>
      </w:r>
      <w:r w:rsidRPr="007516D6">
        <w:rPr>
          <w:rFonts w:ascii="Times New Roman" w:hAnsi="Times New Roman"/>
          <w:sz w:val="24"/>
          <w:szCs w:val="24"/>
        </w:rPr>
        <w:t>[M+H]</w:t>
      </w:r>
      <w:r w:rsidRPr="007516D6">
        <w:rPr>
          <w:rFonts w:ascii="Times New Roman" w:hAnsi="Times New Roman"/>
          <w:sz w:val="24"/>
          <w:szCs w:val="24"/>
          <w:vertAlign w:val="superscript"/>
        </w:rPr>
        <w:t xml:space="preserve">+ </w:t>
      </w:r>
      <w:r w:rsidRPr="00012A00">
        <w:rPr>
          <w:rFonts w:ascii="Times New Roman" w:hAnsi="Times New Roman"/>
          <w:sz w:val="24"/>
          <w:szCs w:val="24"/>
        </w:rPr>
        <w:t>2</w:t>
      </w:r>
      <w:r w:rsidR="00782661">
        <w:rPr>
          <w:rFonts w:ascii="Times New Roman" w:hAnsi="Times New Roman"/>
          <w:sz w:val="24"/>
          <w:szCs w:val="24"/>
        </w:rPr>
        <w:t>69</w:t>
      </w:r>
      <w:r w:rsidRPr="00012A00">
        <w:rPr>
          <w:rFonts w:ascii="Times New Roman" w:hAnsi="Times New Roman"/>
          <w:sz w:val="24"/>
          <w:szCs w:val="24"/>
        </w:rPr>
        <w:t>.0</w:t>
      </w:r>
      <w:r w:rsidR="00782661">
        <w:rPr>
          <w:rFonts w:ascii="Times New Roman" w:hAnsi="Times New Roman"/>
          <w:sz w:val="24"/>
          <w:szCs w:val="24"/>
        </w:rPr>
        <w:t>575</w:t>
      </w:r>
      <w:r>
        <w:rPr>
          <w:rFonts w:ascii="Times New Roman" w:hAnsi="Times New Roman"/>
          <w:sz w:val="24"/>
          <w:szCs w:val="24"/>
        </w:rPr>
        <w:t xml:space="preserve">, </w:t>
      </w:r>
      <w:r w:rsidRPr="007516D6">
        <w:rPr>
          <w:rFonts w:ascii="Times New Roman" w:hAnsi="Times New Roman"/>
          <w:sz w:val="24"/>
          <w:szCs w:val="24"/>
        </w:rPr>
        <w:t xml:space="preserve">found </w:t>
      </w:r>
      <w:bookmarkEnd w:id="15"/>
      <w:bookmarkEnd w:id="41"/>
      <w:r w:rsidR="007B05A9" w:rsidRPr="00012A00">
        <w:rPr>
          <w:rFonts w:ascii="Times New Roman" w:hAnsi="Times New Roman"/>
          <w:sz w:val="24"/>
          <w:szCs w:val="24"/>
        </w:rPr>
        <w:t>2</w:t>
      </w:r>
      <w:r w:rsidR="007B05A9">
        <w:rPr>
          <w:rFonts w:ascii="Times New Roman" w:hAnsi="Times New Roman"/>
          <w:sz w:val="24"/>
          <w:szCs w:val="24"/>
        </w:rPr>
        <w:t>69</w:t>
      </w:r>
      <w:r w:rsidR="007B05A9" w:rsidRPr="00012A00">
        <w:rPr>
          <w:rFonts w:ascii="Times New Roman" w:hAnsi="Times New Roman"/>
          <w:sz w:val="24"/>
          <w:szCs w:val="24"/>
        </w:rPr>
        <w:t>.0</w:t>
      </w:r>
      <w:r w:rsidR="007B05A9">
        <w:rPr>
          <w:rFonts w:ascii="Times New Roman" w:hAnsi="Times New Roman"/>
          <w:sz w:val="24"/>
          <w:szCs w:val="24"/>
        </w:rPr>
        <w:t>590.</w:t>
      </w:r>
      <w:r w:rsidR="007B05A9" w:rsidRPr="000B724A">
        <w:rPr>
          <w:rFonts w:ascii="Times New Roman" w:hAnsi="Times New Roman"/>
          <w:sz w:val="24"/>
          <w:szCs w:val="24"/>
        </w:rPr>
        <w:t xml:space="preserve"> Verified the analytical data with those reported in the literature.</w:t>
      </w:r>
      <w:r w:rsidR="007B05A9">
        <w:rPr>
          <w:rFonts w:ascii="Times New Roman" w:hAnsi="Times New Roman"/>
          <w:sz w:val="24"/>
          <w:szCs w:val="24"/>
          <w:lang w:val="pt-BR"/>
        </w:rPr>
        <w:fldChar w:fldCharType="begin"/>
      </w:r>
      <w:r w:rsidR="00F5024F">
        <w:rPr>
          <w:rFonts w:ascii="Times New Roman" w:hAnsi="Times New Roman"/>
          <w:sz w:val="24"/>
          <w:szCs w:val="24"/>
          <w:lang w:val="pt-BR"/>
        </w:rPr>
        <w:instrText xml:space="preserve"> ADDIN EN.CITE &lt;EndNote&gt;&lt;Cite&gt;&lt;Author&gt;Xiao&lt;/Author&gt;&lt;Year&gt;2018&lt;/Year&gt;&lt;RecNum&gt;154&lt;/RecNum&gt;&lt;DisplayText&gt;&lt;style face="superscript"&gt;24&lt;/style&gt;&lt;/DisplayText&gt;&lt;record&gt;&lt;rec-number&gt;154&lt;/rec-number&gt;&lt;foreign-keys&gt;&lt;key app="EN" db-id="edt2dz2fjrztveee02p52f2qe9szwvx0s9tw" timestamp="1714988903"&gt;154&lt;/key&gt;&lt;/foreign-keys&gt;&lt;ref-type name="Journal Article"&gt;17&lt;/ref-type&gt;&lt;contributors&gt;&lt;authors&gt;&lt;author&gt;Xiao, Tiebo&lt;/author&gt;&lt;author&gt;Mei, Mingjing&lt;/author&gt;&lt;author&gt;He, Yuwei&lt;/author&gt;&lt;author&gt;Zhou, Lei&lt;/author&gt;&lt;/authors&gt;&lt;/contributors&gt;&lt;titles&gt;&lt;title&gt;Blue light-promoted cross-coupling of aryldiazoacetates and diazocarbonyl compounds&lt;/title&gt;&lt;secondary-title&gt;Chemical Communications&lt;/secondary-title&gt;&lt;/titles&gt;&lt;periodical&gt;&lt;full-title&gt;Chemical Communications&lt;/full-title&gt;&lt;/periodical&gt;&lt;pages&gt;8865-8868&lt;/pages&gt;&lt;volume&gt;54&lt;/volume&gt;&lt;number&gt;64&lt;/number&gt;&lt;dates&gt;&lt;year&gt;2018&lt;/year&gt;&lt;/dates&gt;&lt;publisher&gt;The Royal Society of Chemistry&lt;/publisher&gt;&lt;isbn&gt;1359-7345&lt;/isbn&gt;&lt;work-type&gt;10.1039/C8CC04609C&lt;/work-type&gt;&lt;urls&gt;&lt;related-urls&gt;&lt;url&gt;http://dx.doi.org/10.1039/C8CC04609C&lt;/url&gt;&lt;/related-urls&gt;&lt;/urls&gt;&lt;electronic-resource-num&gt;10.1039/C8CC04609C&lt;/electronic-resource-num&gt;&lt;/record&gt;&lt;/Cite&gt;&lt;/EndNote&gt;</w:instrText>
      </w:r>
      <w:r w:rsidR="007B05A9">
        <w:rPr>
          <w:rFonts w:ascii="Times New Roman" w:hAnsi="Times New Roman"/>
          <w:sz w:val="24"/>
          <w:szCs w:val="24"/>
          <w:lang w:val="pt-BR"/>
        </w:rPr>
        <w:fldChar w:fldCharType="separate"/>
      </w:r>
      <w:r w:rsidR="00F5024F" w:rsidRPr="00F5024F">
        <w:rPr>
          <w:rFonts w:ascii="Times New Roman" w:hAnsi="Times New Roman"/>
          <w:noProof/>
          <w:sz w:val="24"/>
          <w:szCs w:val="24"/>
          <w:vertAlign w:val="superscript"/>
          <w:lang w:val="pt-BR"/>
        </w:rPr>
        <w:t>24</w:t>
      </w:r>
      <w:r w:rsidR="007B05A9">
        <w:rPr>
          <w:rFonts w:ascii="Times New Roman" w:hAnsi="Times New Roman"/>
          <w:sz w:val="24"/>
          <w:szCs w:val="24"/>
          <w:lang w:val="pt-BR"/>
        </w:rPr>
        <w:fldChar w:fldCharType="end"/>
      </w:r>
    </w:p>
    <w:p w14:paraId="10474454" w14:textId="77777777" w:rsidR="00B16C4F" w:rsidRPr="00F828AE" w:rsidRDefault="00B16C4F" w:rsidP="00EC7469">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 calculation:</w:t>
      </w:r>
    </w:p>
    <w:p w14:paraId="19151286"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values of the number of incident photons (N</w:t>
      </w:r>
      <w:r w:rsidRPr="00F828AE">
        <w:rPr>
          <w:rFonts w:ascii="Times New Roman" w:hAnsi="Times New Roman"/>
          <w:iCs/>
          <w:color w:val="000000" w:themeColor="text1"/>
          <w:sz w:val="24"/>
          <w:szCs w:val="24"/>
          <w:vertAlign w:val="subscript"/>
        </w:rPr>
        <w:t>photons</w:t>
      </w:r>
      <w:r w:rsidRPr="00F828AE">
        <w:rPr>
          <w:rFonts w:ascii="Times New Roman" w:hAnsi="Times New Roman"/>
          <w:iCs/>
          <w:color w:val="000000" w:themeColor="text1"/>
          <w:sz w:val="24"/>
          <w:szCs w:val="24"/>
        </w:rPr>
        <w:t>) were calculated using the following</w:t>
      </w:r>
    </w:p>
    <w:p w14:paraId="58746782"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equations. Here,</w:t>
      </w:r>
    </w:p>
    <w:p w14:paraId="04B3D559" w14:textId="77777777" w:rsidR="00B16C4F" w:rsidRPr="00F828AE" w:rsidRDefault="001B6489" w:rsidP="00EC7469">
      <w:pPr>
        <w:autoSpaceDE w:val="0"/>
        <w:autoSpaceDN w:val="0"/>
        <w:spacing w:line="36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Pλt</m:t>
              </m:r>
            </m:num>
            <m:den>
              <m:r>
                <w:rPr>
                  <w:rFonts w:ascii="Cambria Math" w:hAnsi="Cambria Math"/>
                  <w:color w:val="000000" w:themeColor="text1"/>
                  <w:sz w:val="24"/>
                  <w:szCs w:val="24"/>
                </w:rPr>
                <m:t>hc</m:t>
              </m:r>
            </m:den>
          </m:f>
        </m:oMath>
      </m:oMathPara>
    </w:p>
    <w:p w14:paraId="020C7920"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vertAlign w:val="superscript"/>
        </w:rPr>
      </w:pPr>
      <w:r w:rsidRPr="00F828AE">
        <w:rPr>
          <w:rFonts w:ascii="Times New Roman" w:hAnsi="Times New Roman"/>
          <w:iCs/>
          <w:color w:val="000000" w:themeColor="text1"/>
          <w:sz w:val="24"/>
          <w:szCs w:val="24"/>
        </w:rPr>
        <w:t>Area of lamp (a) = 448 cm</w:t>
      </w:r>
      <w:r w:rsidRPr="00F828AE">
        <w:rPr>
          <w:rFonts w:ascii="Times New Roman" w:hAnsi="Times New Roman"/>
          <w:iCs/>
          <w:color w:val="000000" w:themeColor="text1"/>
          <w:sz w:val="24"/>
          <w:szCs w:val="24"/>
          <w:vertAlign w:val="superscript"/>
        </w:rPr>
        <w:t>2</w:t>
      </w:r>
      <w:r w:rsidRPr="00F828AE">
        <w:rPr>
          <w:rFonts w:ascii="Times New Roman" w:hAnsi="Times New Roman"/>
          <w:iCs/>
          <w:color w:val="000000" w:themeColor="text1"/>
          <w:sz w:val="24"/>
          <w:szCs w:val="24"/>
        </w:rPr>
        <w:t xml:space="preserve"> = 352 x 10</w:t>
      </w:r>
      <w:r w:rsidRPr="00F828AE">
        <w:rPr>
          <w:rFonts w:ascii="Times New Roman" w:hAnsi="Times New Roman"/>
          <w:iCs/>
          <w:color w:val="000000" w:themeColor="text1"/>
          <w:sz w:val="24"/>
          <w:szCs w:val="24"/>
          <w:vertAlign w:val="superscript"/>
        </w:rPr>
        <w:t>-4</w:t>
      </w:r>
      <w:r w:rsidRPr="00F828AE">
        <w:rPr>
          <w:rFonts w:ascii="Times New Roman" w:hAnsi="Times New Roman"/>
          <w:iCs/>
          <w:color w:val="000000" w:themeColor="text1"/>
          <w:sz w:val="24"/>
          <w:szCs w:val="24"/>
        </w:rPr>
        <w:t xml:space="preserve"> m</w:t>
      </w:r>
      <w:r w:rsidRPr="00F828AE">
        <w:rPr>
          <w:rFonts w:ascii="Times New Roman" w:hAnsi="Times New Roman"/>
          <w:iCs/>
          <w:color w:val="000000" w:themeColor="text1"/>
          <w:sz w:val="24"/>
          <w:szCs w:val="24"/>
          <w:vertAlign w:val="superscript"/>
        </w:rPr>
        <w:t xml:space="preserve">2 </w:t>
      </w:r>
    </w:p>
    <w:p w14:paraId="338F602C" w14:textId="7A15A791"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Power of the light (p)</w:t>
      </w:r>
      <w:r w:rsidRPr="00F828AE">
        <w:rPr>
          <w:rFonts w:ascii="Times New Roman" w:hAnsi="Times New Roman"/>
          <w:iCs/>
          <w:color w:val="000000" w:themeColor="text1"/>
          <w:sz w:val="24"/>
          <w:szCs w:val="24"/>
          <w:vertAlign w:val="superscript"/>
        </w:rPr>
        <w:t xml:space="preserve"> </w:t>
      </w:r>
      <w:r>
        <w:rPr>
          <w:rFonts w:ascii="Times New Roman" w:hAnsi="Times New Roman"/>
          <w:iCs/>
          <w:color w:val="000000" w:themeColor="text1"/>
          <w:sz w:val="24"/>
          <w:szCs w:val="24"/>
        </w:rPr>
        <w:t>= 67W = 67</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𝐽</w:t>
      </w:r>
      <w:r w:rsidRPr="00F828AE">
        <w:rPr>
          <w:rFonts w:ascii="Times New Roman" w:hAnsi="Times New Roman"/>
          <w:iCs/>
          <w:color w:val="000000" w:themeColor="text1"/>
          <w:sz w:val="24"/>
          <w:szCs w:val="24"/>
        </w:rPr>
        <w:t xml:space="preserve"> </w:t>
      </w:r>
      <w:r w:rsidRPr="00F828AE">
        <w:rPr>
          <w:rFonts w:ascii="Cambria Math" w:hAnsi="Cambria Math" w:cs="Cambria Math"/>
          <w:iCs/>
          <w:color w:val="000000" w:themeColor="text1"/>
          <w:sz w:val="24"/>
          <w:szCs w:val="24"/>
        </w:rPr>
        <w:t>𝑠</w:t>
      </w:r>
      <w:r w:rsidRPr="00F828AE">
        <w:rPr>
          <w:rFonts w:ascii="Times New Roman" w:hAnsi="Times New Roman"/>
          <w:iCs/>
          <w:color w:val="000000" w:themeColor="text1"/>
          <w:sz w:val="24"/>
          <w:szCs w:val="24"/>
          <w:vertAlign w:val="superscript"/>
        </w:rPr>
        <w:t>­1</w:t>
      </w:r>
    </w:p>
    <w:p w14:paraId="1E693D86"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λ = Wavelength of the light (420 nm) = 420 x 10</w:t>
      </w:r>
      <w:r w:rsidRPr="00F828AE">
        <w:rPr>
          <w:rFonts w:ascii="Times New Roman" w:hAnsi="Times New Roman"/>
          <w:iCs/>
          <w:color w:val="000000" w:themeColor="text1"/>
          <w:sz w:val="24"/>
          <w:szCs w:val="24"/>
          <w:vertAlign w:val="superscript"/>
        </w:rPr>
        <w:t xml:space="preserve">-9 </w:t>
      </w:r>
      <w:r w:rsidRPr="00F828AE">
        <w:rPr>
          <w:rFonts w:ascii="Times New Roman" w:hAnsi="Times New Roman"/>
          <w:iCs/>
          <w:color w:val="000000" w:themeColor="text1"/>
          <w:sz w:val="24"/>
          <w:szCs w:val="24"/>
        </w:rPr>
        <w:t>m</w:t>
      </w:r>
    </w:p>
    <w:p w14:paraId="4669F760"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 = Duration of irradiation time, 5 h = 18000 s,</w:t>
      </w:r>
    </w:p>
    <w:p w14:paraId="6A43F277"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h = Planck’s constant = 6.626 x 10</w:t>
      </w:r>
      <w:r w:rsidRPr="00F828AE">
        <w:rPr>
          <w:rFonts w:ascii="Times New Roman" w:hAnsi="Times New Roman"/>
          <w:iCs/>
          <w:color w:val="000000" w:themeColor="text1"/>
          <w:sz w:val="24"/>
          <w:szCs w:val="24"/>
          <w:vertAlign w:val="superscript"/>
        </w:rPr>
        <w:t>-34</w:t>
      </w:r>
      <w:r w:rsidRPr="00F828AE">
        <w:rPr>
          <w:rFonts w:ascii="Times New Roman" w:hAnsi="Times New Roman"/>
          <w:iCs/>
          <w:color w:val="000000" w:themeColor="text1"/>
          <w:sz w:val="24"/>
          <w:szCs w:val="24"/>
        </w:rPr>
        <w:t xml:space="preserve"> J s</w:t>
      </w:r>
    </w:p>
    <w:p w14:paraId="4BB9C234" w14:textId="77777777" w:rsidR="00B16C4F" w:rsidRPr="00F828AE" w:rsidRDefault="00B16C4F" w:rsidP="00EC7469">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iCs/>
          <w:color w:val="000000" w:themeColor="text1"/>
          <w:sz w:val="24"/>
          <w:szCs w:val="24"/>
        </w:rPr>
        <w:t>c = Velocity of light = 3 x 10</w:t>
      </w:r>
      <w:r w:rsidRPr="00F828AE">
        <w:rPr>
          <w:rFonts w:ascii="Times New Roman" w:hAnsi="Times New Roman"/>
          <w:iCs/>
          <w:color w:val="000000" w:themeColor="text1"/>
          <w:sz w:val="24"/>
          <w:szCs w:val="24"/>
          <w:vertAlign w:val="superscript"/>
        </w:rPr>
        <w:t>8</w:t>
      </w:r>
      <w:r w:rsidRPr="00F828AE">
        <w:rPr>
          <w:rFonts w:ascii="Times New Roman" w:hAnsi="Times New Roman"/>
          <w:iCs/>
          <w:color w:val="000000" w:themeColor="text1"/>
          <w:sz w:val="24"/>
          <w:szCs w:val="24"/>
        </w:rPr>
        <w:t xml:space="preserve"> m s</w:t>
      </w:r>
      <w:r w:rsidRPr="00F828AE">
        <w:rPr>
          <w:rFonts w:ascii="Times New Roman" w:hAnsi="Times New Roman"/>
          <w:b/>
          <w:iCs/>
          <w:color w:val="000000" w:themeColor="text1"/>
          <w:sz w:val="24"/>
          <w:szCs w:val="24"/>
          <w:vertAlign w:val="superscript"/>
        </w:rPr>
        <w:t>-1</w:t>
      </w:r>
    </w:p>
    <w:p w14:paraId="305C3236"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w:r>
        <w:rPr>
          <w:rFonts w:ascii="Times New Roman" w:hAnsi="Times New Roman"/>
          <w:iCs/>
          <w:color w:val="000000" w:themeColor="text1"/>
          <w:sz w:val="24"/>
          <w:szCs w:val="24"/>
        </w:rPr>
        <w:t>No of photons incident</w:t>
      </w:r>
      <w:r w:rsidRPr="00F828AE">
        <w:rPr>
          <w:rFonts w:ascii="Times New Roman" w:hAnsi="Times New Roman"/>
          <w:iCs/>
          <w:color w:val="000000" w:themeColor="text1"/>
          <w:sz w:val="24"/>
          <w:szCs w:val="24"/>
        </w:rPr>
        <w:t xml:space="preserve"> </w:t>
      </w:r>
    </w:p>
    <w:p w14:paraId="5BFF1BFB" w14:textId="164EDD7A" w:rsidR="00B16C4F" w:rsidRPr="00F828AE" w:rsidRDefault="001B6489" w:rsidP="00EC7469">
      <w:pPr>
        <w:autoSpaceDE w:val="0"/>
        <w:autoSpaceDN w:val="0"/>
        <w:spacing w:line="360" w:lineRule="auto"/>
        <w:rPr>
          <w:rFonts w:ascii="Times New Roman" w:hAnsi="Times New Roman"/>
          <w:bCs/>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 xml:space="preserve">67 J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r>
                <m:rPr>
                  <m:sty m:val="p"/>
                </m:rPr>
                <w:rPr>
                  <w:rFonts w:ascii="Cambria Math" w:hAnsi="Cambria Math"/>
                  <w:color w:val="000000" w:themeColor="text1"/>
                  <w:sz w:val="24"/>
                  <w:szCs w:val="24"/>
                  <w:vertAlign w:val="superscript"/>
                </w:rPr>
                <m:t xml:space="preserve"> ×420× </m:t>
              </m:r>
              <m:sSup>
                <m:sSupPr>
                  <m:ctrlPr>
                    <w:rPr>
                      <w:rFonts w:ascii="Cambria Math" w:hAnsi="Cambria Math"/>
                      <w:iCs/>
                      <w:color w:val="000000" w:themeColor="text1"/>
                      <w:sz w:val="24"/>
                      <w:szCs w:val="24"/>
                      <w:vertAlign w:val="superscript"/>
                    </w:rPr>
                  </m:ctrlPr>
                </m:sSupPr>
                <m:e>
                  <m:r>
                    <m:rPr>
                      <m:sty m:val="p"/>
                    </m:rPr>
                    <w:rPr>
                      <w:rFonts w:ascii="Cambria Math" w:hAnsi="Cambria Math"/>
                      <w:color w:val="000000" w:themeColor="text1"/>
                      <w:sz w:val="24"/>
                      <w:szCs w:val="24"/>
                      <w:vertAlign w:val="superscript"/>
                    </w:rPr>
                    <m:t>10</m:t>
                  </m:r>
                </m:e>
                <m:sup>
                  <m:r>
                    <w:rPr>
                      <w:rFonts w:ascii="Cambria Math" w:hAnsi="Cambria Math"/>
                      <w:color w:val="000000" w:themeColor="text1"/>
                      <w:sz w:val="24"/>
                      <w:szCs w:val="24"/>
                      <w:vertAlign w:val="superscript"/>
                    </w:rPr>
                    <m:t xml:space="preserve">-9 </m:t>
                  </m:r>
                </m:sup>
              </m:sSup>
              <m:r>
                <m:rPr>
                  <m:sty m:val="p"/>
                </m:rPr>
                <w:rPr>
                  <w:rFonts w:ascii="Cambria Math" w:hAnsi="Cambria Math"/>
                  <w:color w:val="000000" w:themeColor="text1"/>
                  <w:sz w:val="24"/>
                  <w:szCs w:val="24"/>
                  <w:vertAlign w:val="superscript"/>
                </w:rPr>
                <m:t>m</m:t>
              </m:r>
              <m:r>
                <w:rPr>
                  <w:rFonts w:ascii="Cambria Math" w:hAnsi="Cambria Math"/>
                  <w:color w:val="000000" w:themeColor="text1"/>
                  <w:sz w:val="24"/>
                  <w:szCs w:val="24"/>
                </w:rPr>
                <m:t xml:space="preserve"> ×18000 s</m:t>
              </m:r>
            </m:num>
            <m:den>
              <m:r>
                <m:rPr>
                  <m:sty m:val="p"/>
                </m:rPr>
                <w:rPr>
                  <w:rFonts w:ascii="Cambria Math" w:hAnsi="Cambria Math"/>
                  <w:color w:val="000000" w:themeColor="text1"/>
                  <w:sz w:val="24"/>
                  <w:szCs w:val="24"/>
                </w:rPr>
                <m:t xml:space="preserve">6.626 ×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10</m:t>
                  </m:r>
                </m:e>
                <m:sup>
                  <m:r>
                    <w:rPr>
                      <w:rFonts w:ascii="Cambria Math" w:hAnsi="Cambria Math"/>
                      <w:color w:val="000000" w:themeColor="text1"/>
                      <w:sz w:val="24"/>
                      <w:szCs w:val="24"/>
                    </w:rPr>
                    <m:t>-34</m:t>
                  </m:r>
                </m:sup>
              </m:sSup>
              <m:r>
                <m:rPr>
                  <m:sty m:val="p"/>
                </m:rPr>
                <w:rPr>
                  <w:rFonts w:ascii="Cambria Math" w:hAnsi="Cambria Math"/>
                  <w:color w:val="000000" w:themeColor="text1"/>
                  <w:sz w:val="24"/>
                  <w:szCs w:val="24"/>
                </w:rPr>
                <m:t xml:space="preserve"> J s</m:t>
              </m:r>
              <m:r>
                <w:rPr>
                  <w:rFonts w:ascii="Cambria Math" w:hAnsi="Cambria Math"/>
                  <w:color w:val="000000" w:themeColor="text1"/>
                  <w:sz w:val="24"/>
                  <w:szCs w:val="24"/>
                </w:rPr>
                <m:t>× 3×</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8</m:t>
                  </m:r>
                </m:sup>
              </m:sSup>
              <m:r>
                <w:rPr>
                  <w:rFonts w:ascii="Cambria Math" w:hAnsi="Cambria Math"/>
                  <w:color w:val="000000" w:themeColor="text1"/>
                  <w:sz w:val="24"/>
                  <w:szCs w:val="24"/>
                </w:rPr>
                <m:t xml:space="preserve"> </m:t>
              </m:r>
              <m:r>
                <m:rPr>
                  <m:sty m:val="p"/>
                </m:rPr>
                <w:rPr>
                  <w:rFonts w:ascii="Cambria Math" w:hAnsi="Cambria Math"/>
                  <w:color w:val="000000" w:themeColor="text1"/>
                  <w:sz w:val="24"/>
                  <w:szCs w:val="24"/>
                </w:rPr>
                <m:t xml:space="preserve">m </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s</m:t>
                  </m:r>
                </m:e>
                <m:sup>
                  <m:r>
                    <w:rPr>
                      <w:rFonts w:ascii="Cambria Math" w:hAnsi="Cambria Math"/>
                      <w:color w:val="000000" w:themeColor="text1"/>
                      <w:sz w:val="24"/>
                      <w:szCs w:val="24"/>
                    </w:rPr>
                    <m:t>-1</m:t>
                  </m:r>
                </m:sup>
              </m:sSup>
            </m:den>
          </m:f>
        </m:oMath>
      </m:oMathPara>
    </w:p>
    <w:p w14:paraId="64E14845" w14:textId="6F4346F3" w:rsidR="00B16C4F" w:rsidRPr="00F828AE" w:rsidRDefault="001B6489" w:rsidP="00EC7469">
      <w:pPr>
        <w:autoSpaceDE w:val="0"/>
        <w:autoSpaceDN w:val="0"/>
        <w:spacing w:line="360" w:lineRule="auto"/>
        <w:rPr>
          <w:rFonts w:ascii="Times New Roman" w:hAnsi="Times New Roman"/>
          <w:b/>
          <w:iCs/>
          <w:color w:val="000000" w:themeColor="text1"/>
          <w:sz w:val="24"/>
          <w:szCs w:val="24"/>
        </w:rPr>
      </w:pPr>
      <m:oMathPara>
        <m:oMath>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r>
            <w:rPr>
              <w:rFonts w:ascii="Cambria Math" w:hAnsi="Cambria Math"/>
              <w:color w:val="000000" w:themeColor="text1"/>
              <w:sz w:val="24"/>
              <w:szCs w:val="24"/>
            </w:rPr>
            <m:t>= 2.5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oMath>
      </m:oMathPara>
    </w:p>
    <w:p w14:paraId="319E61F9"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m:t>
          </m:r>
          <m:f>
            <m:fPr>
              <m:ctrlPr>
                <w:rPr>
                  <w:rFonts w:ascii="Cambria Math" w:hAnsi="Cambria Math"/>
                  <w:i/>
                  <w:iCs/>
                  <w:color w:val="000000" w:themeColor="text1"/>
                  <w:sz w:val="24"/>
                  <w:szCs w:val="24"/>
                </w:rPr>
              </m:ctrlPr>
            </m:fPr>
            <m:num>
              <m:sSub>
                <m:sSubPr>
                  <m:ctrlPr>
                    <w:rPr>
                      <w:rFonts w:ascii="Cambria Math" w:hAnsi="Cambria Math"/>
                      <w:iCs/>
                      <w:color w:val="000000" w:themeColor="text1"/>
                      <w:sz w:val="24"/>
                      <w:szCs w:val="24"/>
                    </w:rPr>
                  </m:ctrlPr>
                </m:sSubPr>
                <m:e>
                  <m:r>
                    <w:rPr>
                      <w:rFonts w:ascii="Cambria Math" w:hAnsi="Cambria Math"/>
                      <w:color w:val="000000" w:themeColor="text1"/>
                      <w:sz w:val="24"/>
                      <w:szCs w:val="24"/>
                    </w:rPr>
                    <m:t>N</m:t>
                  </m:r>
                </m:e>
                <m:sub>
                  <m:r>
                    <m:rPr>
                      <m:sty m:val="p"/>
                    </m:rPr>
                    <w:rPr>
                      <w:rFonts w:ascii="Cambria Math" w:hAnsi="Cambria Math"/>
                      <w:color w:val="000000" w:themeColor="text1"/>
                      <w:sz w:val="24"/>
                      <w:szCs w:val="24"/>
                      <w:vertAlign w:val="subscript"/>
                    </w:rPr>
                    <m:t>photon</m:t>
                  </m:r>
                </m:sub>
              </m:sSub>
            </m:num>
            <m:den>
              <m:r>
                <w:rPr>
                  <w:rFonts w:ascii="Cambria Math" w:hAnsi="Cambria Math"/>
                  <w:color w:val="000000" w:themeColor="text1"/>
                  <w:sz w:val="24"/>
                  <w:szCs w:val="24"/>
                </w:rPr>
                <m:t>N</m:t>
              </m:r>
            </m:den>
          </m:f>
        </m:oMath>
      </m:oMathPara>
    </w:p>
    <w:p w14:paraId="24215E4F"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[N = Avogadro’s number (6.02214 × 10</w:t>
      </w:r>
      <w:r w:rsidRPr="00F828AE">
        <w:rPr>
          <w:rFonts w:ascii="Times New Roman" w:hAnsi="Times New Roman"/>
          <w:iCs/>
          <w:color w:val="000000" w:themeColor="text1"/>
          <w:sz w:val="24"/>
          <w:szCs w:val="24"/>
          <w:vertAlign w:val="superscript"/>
        </w:rPr>
        <w:t>23</w:t>
      </w:r>
      <w:r w:rsidRPr="00F828AE">
        <w:rPr>
          <w:rFonts w:ascii="Times New Roman" w:hAnsi="Times New Roman"/>
          <w:iCs/>
          <w:color w:val="000000" w:themeColor="text1"/>
          <w:sz w:val="24"/>
          <w:szCs w:val="24"/>
        </w:rPr>
        <w:t>)]</w:t>
      </w:r>
    </w:p>
    <w:p w14:paraId="2F2BAFCD" w14:textId="653D8D54"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2.5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24</m:t>
                  </m:r>
                </m:sup>
              </m:sSup>
            </m:num>
            <m:den>
              <m:r>
                <m:rPr>
                  <m:sty m:val="p"/>
                </m:rPr>
                <w:rPr>
                  <w:rFonts w:ascii="Cambria Math" w:hAnsi="Cambria Math"/>
                  <w:color w:val="000000" w:themeColor="text1"/>
                  <w:sz w:val="24"/>
                  <w:szCs w:val="24"/>
                </w:rPr>
                <m:t>6.02214×</m:t>
              </m:r>
              <m:sSup>
                <m:sSupPr>
                  <m:ctrlPr>
                    <w:rPr>
                      <w:rFonts w:ascii="Cambria Math" w:hAnsi="Cambria Math"/>
                      <w:iCs/>
                      <w:color w:val="000000" w:themeColor="text1"/>
                      <w:sz w:val="24"/>
                      <w:szCs w:val="24"/>
                    </w:rPr>
                  </m:ctrlPr>
                </m:sSupPr>
                <m:e>
                  <m:r>
                    <m:rPr>
                      <m:sty m:val="p"/>
                    </m:rPr>
                    <w:rPr>
                      <w:rFonts w:ascii="Cambria Math" w:hAnsi="Cambria Math"/>
                      <w:color w:val="000000" w:themeColor="text1"/>
                      <w:sz w:val="24"/>
                      <w:szCs w:val="24"/>
                    </w:rPr>
                    <m:t xml:space="preserve"> 10</m:t>
                  </m:r>
                </m:e>
                <m:sup>
                  <m:r>
                    <w:rPr>
                      <w:rFonts w:ascii="Cambria Math" w:hAnsi="Cambria Math"/>
                      <w:color w:val="000000" w:themeColor="text1"/>
                      <w:sz w:val="24"/>
                      <w:szCs w:val="24"/>
                    </w:rPr>
                    <m:t>23</m:t>
                  </m:r>
                </m:sup>
              </m:sSup>
            </m:den>
          </m:f>
        </m:oMath>
      </m:oMathPara>
    </w:p>
    <w:p w14:paraId="3A0420AB" w14:textId="144061D1"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photons incident  =4.1 mole</m:t>
          </m:r>
        </m:oMath>
      </m:oMathPara>
    </w:p>
    <w:p w14:paraId="4B6607C1"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Moles of product formed is:</w:t>
      </w:r>
    </w:p>
    <w:p w14:paraId="24444378"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Mole’s of product formed =</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productivity</m:t>
              </m:r>
            </m:num>
            <m:den>
              <m:r>
                <w:rPr>
                  <w:rFonts w:ascii="Cambria Math" w:hAnsi="Cambria Math"/>
                  <w:color w:val="000000" w:themeColor="text1"/>
                  <w:sz w:val="24"/>
                  <w:szCs w:val="24"/>
                </w:rPr>
                <m:t>mole. wt</m:t>
              </m:r>
            </m:den>
          </m:f>
        </m:oMath>
      </m:oMathPara>
    </w:p>
    <w:p w14:paraId="69DD0997" w14:textId="010EAAC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w:r w:rsidRPr="00F828AE">
        <w:rPr>
          <w:rFonts w:ascii="Times New Roman" w:hAnsi="Times New Roman"/>
          <w:iCs/>
          <w:color w:val="000000" w:themeColor="text1"/>
          <w:sz w:val="24"/>
          <w:szCs w:val="24"/>
        </w:rPr>
        <w:t>The product formed is =</w:t>
      </w:r>
      <w:r>
        <w:rPr>
          <w:rFonts w:ascii="Times New Roman" w:hAnsi="Times New Roman"/>
          <w:iCs/>
          <w:color w:val="000000" w:themeColor="text1"/>
          <w:sz w:val="24"/>
          <w:szCs w:val="24"/>
        </w:rPr>
        <w:t xml:space="preserve"> 0.290 </w:t>
      </w:r>
      <w:r w:rsidRPr="00F828AE">
        <w:rPr>
          <w:rFonts w:ascii="Times New Roman" w:hAnsi="Times New Roman"/>
          <w:iCs/>
          <w:color w:val="000000" w:themeColor="text1"/>
          <w:sz w:val="24"/>
          <w:szCs w:val="24"/>
        </w:rPr>
        <w:t>g.</w:t>
      </w:r>
    </w:p>
    <w:p w14:paraId="5FC5CC22" w14:textId="7AEAD37A"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m:oMathPara>
        <m:oMath>
          <m:r>
            <w:rPr>
              <w:rFonts w:ascii="Cambria Math" w:hAnsi="Cambria Math"/>
              <w:color w:val="000000" w:themeColor="text1"/>
              <w:sz w:val="24"/>
              <w:szCs w:val="24"/>
            </w:rPr>
            <m:t>ofMole’s of product formed=</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0.290</m:t>
              </m:r>
            </m:num>
            <m:den>
              <m:r>
                <w:rPr>
                  <w:rFonts w:ascii="Cambria Math" w:hAnsi="Cambria Math"/>
                  <w:color w:val="000000" w:themeColor="text1"/>
                  <w:sz w:val="24"/>
                  <w:szCs w:val="24"/>
                </w:rPr>
                <m:t>268</m:t>
              </m:r>
            </m:den>
          </m:f>
        </m:oMath>
      </m:oMathPara>
    </w:p>
    <w:p w14:paraId="42350BDE" w14:textId="12542A3A" w:rsidR="00B16C4F" w:rsidRPr="00F828AE" w:rsidRDefault="00B16C4F" w:rsidP="00EC7469">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Mole’s of product formed =1.1 ×</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oMath>
      </m:oMathPara>
    </w:p>
    <w:p w14:paraId="0815237C" w14:textId="77777777" w:rsidR="00B16C4F" w:rsidRPr="00F828AE" w:rsidRDefault="00B16C4F" w:rsidP="00EC7469">
      <w:pPr>
        <w:autoSpaceDE w:val="0"/>
        <w:autoSpaceDN w:val="0"/>
        <w:spacing w:line="360" w:lineRule="auto"/>
        <w:rPr>
          <w:rFonts w:ascii="Times New Roman" w:hAnsi="Times New Roman"/>
          <w:b/>
          <w:iCs/>
          <w:color w:val="000000" w:themeColor="text1"/>
          <w:sz w:val="24"/>
          <w:szCs w:val="24"/>
        </w:rPr>
      </w:pPr>
      <w:r w:rsidRPr="00F828AE">
        <w:rPr>
          <w:rFonts w:ascii="Times New Roman" w:hAnsi="Times New Roman"/>
          <w:b/>
          <w:iCs/>
          <w:color w:val="000000" w:themeColor="text1"/>
          <w:sz w:val="24"/>
          <w:szCs w:val="24"/>
        </w:rPr>
        <w:t>Quantum efficiency (</w:t>
      </w:r>
      <w:r w:rsidRPr="00F828AE">
        <w:rPr>
          <w:rFonts w:ascii="Symbol" w:hAnsi="Symbol"/>
          <w:b/>
          <w:iCs/>
          <w:color w:val="000000" w:themeColor="text1"/>
          <w:sz w:val="24"/>
          <w:szCs w:val="24"/>
        </w:rPr>
        <w:t></w:t>
      </w:r>
      <w:r w:rsidRPr="00F828AE">
        <w:rPr>
          <w:rFonts w:ascii="Times New Roman" w:hAnsi="Times New Roman"/>
          <w:b/>
          <w:iCs/>
          <w:color w:val="000000" w:themeColor="text1"/>
          <w:sz w:val="24"/>
          <w:szCs w:val="24"/>
        </w:rPr>
        <w:t>):</w:t>
      </w:r>
    </w:p>
    <w:p w14:paraId="2DFF0BBD" w14:textId="77777777"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Mole’s of product formed</m:t>
              </m:r>
            </m:num>
            <m:den>
              <m:r>
                <w:rPr>
                  <w:rFonts w:ascii="Cambria Math" w:hAnsi="Cambria Math"/>
                  <w:color w:val="000000" w:themeColor="text1"/>
                  <w:sz w:val="24"/>
                  <w:szCs w:val="24"/>
                </w:rPr>
                <m:t>Mole’s photons incident</m:t>
              </m:r>
            </m:den>
          </m:f>
          <m:r>
            <w:rPr>
              <w:rFonts w:ascii="Cambria Math" w:hAnsi="Cambria Math"/>
              <w:color w:val="000000" w:themeColor="text1"/>
              <w:sz w:val="24"/>
              <w:szCs w:val="24"/>
            </w:rPr>
            <m:t>×100</m:t>
          </m:r>
        </m:oMath>
      </m:oMathPara>
    </w:p>
    <w:p w14:paraId="2C721446" w14:textId="028D0030" w:rsidR="00B16C4F" w:rsidRPr="00F828AE" w:rsidRDefault="00B16C4F" w:rsidP="00EC7469">
      <w:pPr>
        <w:autoSpaceDE w:val="0"/>
        <w:autoSpaceDN w:val="0"/>
        <w:spacing w:line="360" w:lineRule="auto"/>
        <w:rPr>
          <w:rFonts w:ascii="Times New Roman" w:hAnsi="Times New Roman"/>
          <w:bCs/>
          <w:iCs/>
          <w:color w:val="000000" w:themeColor="text1"/>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1.1×</m:t>
              </m:r>
              <m:sSup>
                <m:sSupPr>
                  <m:ctrlPr>
                    <w:rPr>
                      <w:rFonts w:ascii="Cambria Math" w:hAnsi="Cambria Math"/>
                      <w:i/>
                      <w:iCs/>
                      <w:color w:val="000000" w:themeColor="text1"/>
                      <w:sz w:val="24"/>
                      <w:szCs w:val="24"/>
                    </w:rPr>
                  </m:ctrlPr>
                </m:sSupPr>
                <m:e>
                  <m:r>
                    <w:rPr>
                      <w:rFonts w:ascii="Cambria Math" w:hAnsi="Cambria Math"/>
                      <w:color w:val="000000" w:themeColor="text1"/>
                      <w:sz w:val="24"/>
                      <w:szCs w:val="24"/>
                    </w:rPr>
                    <m:t>10</m:t>
                  </m:r>
                </m:e>
                <m:sup>
                  <m:r>
                    <w:rPr>
                      <w:rFonts w:ascii="Cambria Math" w:hAnsi="Cambria Math"/>
                      <w:color w:val="000000" w:themeColor="text1"/>
                      <w:sz w:val="24"/>
                      <w:szCs w:val="24"/>
                    </w:rPr>
                    <m:t>-3</m:t>
                  </m:r>
                </m:sup>
              </m:sSup>
            </m:num>
            <m:den>
              <m:r>
                <w:rPr>
                  <w:rFonts w:ascii="Cambria Math" w:hAnsi="Cambria Math"/>
                  <w:color w:val="000000" w:themeColor="text1"/>
                  <w:sz w:val="24"/>
                  <w:szCs w:val="24"/>
                </w:rPr>
                <m:t>4.1</m:t>
              </m:r>
            </m:den>
          </m:f>
          <m:r>
            <w:rPr>
              <w:rFonts w:ascii="Cambria Math" w:hAnsi="Cambria Math"/>
              <w:color w:val="000000" w:themeColor="text1"/>
              <w:sz w:val="24"/>
              <w:szCs w:val="24"/>
            </w:rPr>
            <m:t xml:space="preserve"> ×100</m:t>
          </m:r>
        </m:oMath>
      </m:oMathPara>
    </w:p>
    <w:p w14:paraId="2F808744" w14:textId="08B169A2" w:rsidR="00B16C4F" w:rsidRPr="00F828AE" w:rsidRDefault="00B16C4F" w:rsidP="00EC7469">
      <w:pPr>
        <w:autoSpaceDE w:val="0"/>
        <w:autoSpaceDN w:val="0"/>
        <w:spacing w:line="360" w:lineRule="auto"/>
        <w:rPr>
          <w:rFonts w:ascii="Times New Roman" w:hAnsi="Times New Roman"/>
          <w:b/>
          <w:sz w:val="24"/>
          <w:szCs w:val="24"/>
        </w:rPr>
      </w:pPr>
      <m:oMathPara>
        <m:oMath>
          <m:r>
            <m:rPr>
              <m:sty m:val="p"/>
            </m:rPr>
            <w:rPr>
              <w:rFonts w:ascii="Cambria Math" w:hAnsi="Cambria Math"/>
              <w:color w:val="000000" w:themeColor="text1"/>
              <w:sz w:val="24"/>
              <w:szCs w:val="24"/>
            </w:rPr>
            <m:t xml:space="preserve">Quantum efficiency </m:t>
          </m:r>
          <m:d>
            <m:dPr>
              <m:ctrlPr>
                <w:rPr>
                  <w:rFonts w:ascii="Cambria Math" w:hAnsi="Cambria Math"/>
                  <w:iCs/>
                  <w:color w:val="000000" w:themeColor="text1"/>
                  <w:sz w:val="24"/>
                  <w:szCs w:val="24"/>
                </w:rPr>
              </m:ctrlPr>
            </m:dPr>
            <m:e>
              <m:r>
                <m:rPr>
                  <m:sty m:val="p"/>
                </m:rPr>
                <w:rPr>
                  <w:rFonts w:ascii="Cambria Math" w:hAnsi="Cambria Math"/>
                  <w:color w:val="000000" w:themeColor="text1"/>
                  <w:sz w:val="24"/>
                  <w:szCs w:val="24"/>
                </w:rPr>
                <m:t>∅</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r>
            <m:rPr>
              <m:sty m:val="p"/>
            </m:rPr>
            <w:rPr>
              <w:rFonts w:ascii="Cambria Math" w:hAnsi="Cambria Math"/>
              <w:color w:val="000000" w:themeColor="text1"/>
              <w:sz w:val="24"/>
              <w:szCs w:val="24"/>
            </w:rPr>
            <m:t>0.27 %</m:t>
          </m:r>
        </m:oMath>
      </m:oMathPara>
    </w:p>
    <w:p w14:paraId="70D1FA44" w14:textId="00334448" w:rsidR="00B16C4F" w:rsidRPr="00B279E0" w:rsidRDefault="00B16C4F" w:rsidP="00EC7469">
      <w:pPr>
        <w:autoSpaceDE w:val="0"/>
        <w:autoSpaceDN w:val="0"/>
        <w:spacing w:line="36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 xml:space="preserve">Productivity </m:t>
          </m:r>
          <m:d>
            <m:dPr>
              <m:ctrlPr>
                <w:rPr>
                  <w:rFonts w:ascii="Cambria Math" w:hAnsi="Cambria Math"/>
                  <w:b/>
                  <w:color w:val="000000" w:themeColor="text1"/>
                  <w:sz w:val="24"/>
                  <w:szCs w:val="24"/>
                </w:rPr>
              </m:ctrlPr>
            </m:dPr>
            <m:e>
              <m:r>
                <m:rPr>
                  <m:sty m:val="b"/>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0.290</m:t>
              </m:r>
            </m:num>
            <m:den>
              <m:r>
                <w:rPr>
                  <w:rFonts w:ascii="Cambria Math" w:hAnsi="Cambria Math"/>
                  <w:color w:val="000000" w:themeColor="text1"/>
                  <w:sz w:val="24"/>
                  <w:szCs w:val="24"/>
                </w:rPr>
                <m:t>5</m:t>
              </m:r>
            </m:den>
          </m:f>
          <m:r>
            <w:rPr>
              <w:rFonts w:ascii="Cambria Math" w:hAnsi="Cambria Math"/>
              <w:color w:val="000000" w:themeColor="text1"/>
              <w:sz w:val="24"/>
              <w:szCs w:val="24"/>
            </w:rPr>
            <m:t xml:space="preserve">= 0.058 </m:t>
          </m:r>
          <m:r>
            <m:rPr>
              <m:sty m:val="p"/>
            </m:rPr>
            <w:rPr>
              <w:rFonts w:ascii="Cambria Math" w:hAnsi="Cambria Math"/>
              <w:color w:val="000000" w:themeColor="text1"/>
              <w:sz w:val="24"/>
              <w:szCs w:val="24"/>
            </w:rPr>
            <m:t>g/h</m:t>
          </m:r>
        </m:oMath>
      </m:oMathPara>
    </w:p>
    <w:p w14:paraId="427AF63E" w14:textId="77777777" w:rsidR="00B16C4F" w:rsidRPr="00B279E0" w:rsidRDefault="00B16C4F" w:rsidP="00EC7469">
      <w:pPr>
        <w:autoSpaceDE w:val="0"/>
        <w:autoSpaceDN w:val="0"/>
        <w:spacing w:line="360" w:lineRule="auto"/>
        <w:rPr>
          <w:rFonts w:ascii="Times New Roman" w:hAnsi="Times New Roman"/>
          <w:iCs/>
          <w:color w:val="000000" w:themeColor="text1"/>
          <w:sz w:val="24"/>
          <w:szCs w:val="24"/>
        </w:rPr>
      </w:pPr>
      <m:oMathPara>
        <m:oMath>
          <m:r>
            <m:rPr>
              <m:sty m:val="b"/>
            </m:rPr>
            <w:rPr>
              <w:rFonts w:ascii="Cambria Math" w:hAnsi="Cambria Math"/>
              <w:color w:val="000000" w:themeColor="text1"/>
              <w:sz w:val="24"/>
              <w:szCs w:val="24"/>
            </w:rPr>
            <m:t>Space time yield</m:t>
          </m:r>
          <m:r>
            <m:rPr>
              <m:sty m:val="p"/>
            </m:rPr>
            <w:rPr>
              <w:rFonts w:ascii="Cambria Math" w:hAnsi="Cambria Math"/>
              <w:color w:val="000000" w:themeColor="text1"/>
              <w:sz w:val="24"/>
              <w:szCs w:val="24"/>
            </w:rPr>
            <m:t xml:space="preserve">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024585F7" w14:textId="3D3CADAB" w:rsidR="00B16C4F" w:rsidRPr="00B24937" w:rsidRDefault="00B16C4F" w:rsidP="00EC7469">
      <w:pPr>
        <w:autoSpaceDE w:val="0"/>
        <w:autoSpaceDN w:val="0"/>
        <w:spacing w:line="360" w:lineRule="auto"/>
        <w:rPr>
          <w:rFonts w:ascii="Times New Roman" w:hAnsi="Times New Roman"/>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0.058</m:t>
              </m:r>
            </m:num>
            <m:den>
              <m:r>
                <w:rPr>
                  <w:rFonts w:ascii="Cambria Math" w:hAnsi="Cambria Math"/>
                  <w:color w:val="000000" w:themeColor="text1"/>
                  <w:sz w:val="24"/>
                  <w:szCs w:val="24"/>
                </w:rPr>
                <m:t>1</m:t>
              </m:r>
            </m:den>
          </m:f>
          <m:r>
            <w:rPr>
              <w:rFonts w:ascii="Cambria Math" w:hAnsi="Cambria Math"/>
              <w:color w:val="000000" w:themeColor="text1"/>
              <w:sz w:val="24"/>
              <w:szCs w:val="24"/>
            </w:rPr>
            <m:t>=0.058</m:t>
          </m:r>
          <m:r>
            <m:rPr>
              <m:sty m:val="p"/>
            </m:rPr>
            <w:rPr>
              <w:rFonts w:ascii="Cambria Math" w:hAnsi="Cambria Math"/>
              <w:color w:val="000000" w:themeColor="text1"/>
              <w:sz w:val="24"/>
              <w:szCs w:val="24"/>
            </w:rPr>
            <m:t xml:space="preserve">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r>
            <w:rPr>
              <w:rFonts w:ascii="Cambria Math" w:hAnsi="Cambria Math"/>
              <w:color w:val="000000" w:themeColor="text1"/>
              <w:sz w:val="24"/>
              <w:szCs w:val="24"/>
            </w:rPr>
            <m:t xml:space="preserve"> </m:t>
          </m:r>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456C0BAC" w14:textId="37C34BED" w:rsidR="00B24937" w:rsidRPr="001D085C" w:rsidRDefault="00B24937" w:rsidP="001D085C">
      <w:pPr>
        <w:spacing w:line="276" w:lineRule="auto"/>
        <w:rPr>
          <w:rFonts w:ascii="Times New Roman" w:hAnsi="Times New Roman"/>
          <w:b/>
          <w:sz w:val="24"/>
          <w:szCs w:val="24"/>
        </w:rPr>
      </w:pPr>
      <w:r w:rsidRPr="001D085C">
        <w:rPr>
          <w:rFonts w:ascii="Times New Roman" w:hAnsi="Times New Roman"/>
          <w:b/>
          <w:color w:val="000000" w:themeColor="text1"/>
          <w:sz w:val="24"/>
          <w:szCs w:val="24"/>
        </w:rPr>
        <w:lastRenderedPageBreak/>
        <w:t xml:space="preserve">Space time yield in </w:t>
      </w:r>
      <w:r w:rsidR="00B85BD0" w:rsidRPr="001D085C">
        <w:rPr>
          <w:rFonts w:ascii="Times New Roman" w:hAnsi="Times New Roman"/>
          <w:b/>
          <w:color w:val="000000" w:themeColor="text1"/>
          <w:sz w:val="24"/>
          <w:szCs w:val="24"/>
        </w:rPr>
        <w:t xml:space="preserve">previous reported </w:t>
      </w:r>
      <w:r w:rsidRPr="001D085C">
        <w:rPr>
          <w:rFonts w:ascii="Times New Roman" w:hAnsi="Times New Roman"/>
          <w:b/>
          <w:color w:val="000000" w:themeColor="text1"/>
          <w:sz w:val="24"/>
          <w:szCs w:val="24"/>
        </w:rPr>
        <w:t xml:space="preserve">batch process </w:t>
      </w:r>
      <w:r w:rsidR="001D085C" w:rsidRPr="001D085C">
        <w:rPr>
          <w:rFonts w:ascii="Times New Roman" w:hAnsi="Times New Roman"/>
          <w:sz w:val="24"/>
          <w:szCs w:val="24"/>
        </w:rPr>
        <w:fldChar w:fldCharType="begin"/>
      </w:r>
      <w:r w:rsidR="001D085C" w:rsidRPr="001D085C">
        <w:rPr>
          <w:rFonts w:ascii="Times New Roman" w:hAnsi="Times New Roman"/>
          <w:sz w:val="24"/>
          <w:szCs w:val="24"/>
        </w:rPr>
        <w:instrText xml:space="preserve"> ADDIN EN.CITE &lt;EndNote&gt;&lt;Cite&gt;&lt;Author&gt;Xiao&lt;/Author&gt;&lt;Year&gt;2018&lt;/Year&gt;&lt;RecNum&gt;154&lt;/RecNum&gt;&lt;DisplayText&gt;&lt;style face="superscript"&gt;24&lt;/style&gt;&lt;/DisplayText&gt;&lt;record&gt;&lt;rec-number&gt;154&lt;/rec-number&gt;&lt;foreign-keys&gt;&lt;key app="EN" db-id="edt2dz2fjrztveee02p52f2qe9szwvx0s9tw" timestamp="1714988903"&gt;154&lt;/key&gt;&lt;/foreign-keys&gt;&lt;ref-type name="Journal Article"&gt;17&lt;/ref-type&gt;&lt;contributors&gt;&lt;authors&gt;&lt;author&gt;Xiao, Tiebo&lt;/author&gt;&lt;author&gt;Mei, Mingjing&lt;/author&gt;&lt;author&gt;He, Yuwei&lt;/author&gt;&lt;author&gt;Zhou, Lei&lt;/author&gt;&lt;/authors&gt;&lt;/contributors&gt;&lt;titles&gt;&lt;title&gt;Blue light-promoted cross-coupling of aryldiazoacetates and diazocarbonyl compounds&lt;/title&gt;&lt;secondary-title&gt;Chemical Communications&lt;/secondary-title&gt;&lt;/titles&gt;&lt;periodical&gt;&lt;full-title&gt;Chemical Communications&lt;/full-title&gt;&lt;/periodical&gt;&lt;pages&gt;8865-8868&lt;/pages&gt;&lt;volume&gt;54&lt;/volume&gt;&lt;number&gt;64&lt;/number&gt;&lt;dates&gt;&lt;year&gt;2018&lt;/year&gt;&lt;/dates&gt;&lt;publisher&gt;The Royal Society of Chemistry&lt;/publisher&gt;&lt;isbn&gt;1359-7345&lt;/isbn&gt;&lt;work-type&gt;10.1039/C8CC04609C&lt;/work-type&gt;&lt;urls&gt;&lt;related-urls&gt;&lt;url&gt;http://dx.doi.org/10.1039/C8CC04609C&lt;/url&gt;&lt;/related-urls&gt;&lt;/urls&gt;&lt;electronic-resource-num&gt;10.1039/C8CC04609C&lt;/electronic-resource-num&gt;&lt;/record&gt;&lt;/Cite&gt;&lt;/EndNote&gt;</w:instrText>
      </w:r>
      <w:r w:rsidR="001D085C" w:rsidRPr="001D085C">
        <w:rPr>
          <w:rFonts w:ascii="Times New Roman" w:hAnsi="Times New Roman"/>
          <w:sz w:val="24"/>
          <w:szCs w:val="24"/>
        </w:rPr>
        <w:fldChar w:fldCharType="separate"/>
      </w:r>
      <w:r w:rsidR="001D085C" w:rsidRPr="001D085C">
        <w:rPr>
          <w:rFonts w:ascii="Times New Roman" w:hAnsi="Times New Roman"/>
          <w:noProof/>
          <w:sz w:val="24"/>
          <w:szCs w:val="24"/>
          <w:vertAlign w:val="superscript"/>
        </w:rPr>
        <w:t>24</w:t>
      </w:r>
      <w:r w:rsidR="001D085C" w:rsidRPr="001D085C">
        <w:rPr>
          <w:rFonts w:ascii="Times New Roman" w:hAnsi="Times New Roman"/>
          <w:sz w:val="24"/>
          <w:szCs w:val="24"/>
        </w:rPr>
        <w:fldChar w:fldCharType="end"/>
      </w:r>
    </w:p>
    <w:p w14:paraId="5D08A2EB" w14:textId="6529B14D" w:rsidR="00B24937" w:rsidRPr="00911F93" w:rsidRDefault="00911F93" w:rsidP="00EC7469">
      <w:pPr>
        <w:pStyle w:val="Paragraph"/>
        <w:spacing w:after="120" w:line="360" w:lineRule="auto"/>
        <w:jc w:val="both"/>
        <w:rPr>
          <w:b w:val="0"/>
          <w:color w:val="000000" w:themeColor="text1"/>
          <w:sz w:val="24"/>
          <w:szCs w:val="24"/>
        </w:rPr>
      </w:pPr>
      <w:r w:rsidRPr="00911F93">
        <w:rPr>
          <w:b w:val="0"/>
          <w:color w:val="000000" w:themeColor="text1"/>
          <w:sz w:val="24"/>
          <w:szCs w:val="24"/>
        </w:rPr>
        <w:t>Productivity = 41.5</w:t>
      </w:r>
      <w:r w:rsidR="00B24937" w:rsidRPr="00911F93">
        <w:rPr>
          <w:b w:val="0"/>
          <w:color w:val="000000" w:themeColor="text1"/>
          <w:sz w:val="24"/>
          <w:szCs w:val="24"/>
        </w:rPr>
        <w:t xml:space="preserve"> mg in 12 h</w:t>
      </w:r>
    </w:p>
    <w:p w14:paraId="2F5EFE9E" w14:textId="7E57C8A7" w:rsidR="00B24937" w:rsidRPr="00911F93" w:rsidRDefault="00B24937" w:rsidP="00EC7469">
      <w:pPr>
        <w:autoSpaceDE w:val="0"/>
        <w:autoSpaceDN w:val="0"/>
        <w:spacing w:line="360"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m:t xml:space="preserve">Productivity </m:t>
          </m:r>
          <m:d>
            <m:dPr>
              <m:ctrlPr>
                <w:rPr>
                  <w:rFonts w:ascii="Cambria Math" w:hAnsi="Cambria Math"/>
                  <w:color w:val="000000" w:themeColor="text1"/>
                  <w:sz w:val="24"/>
                  <w:szCs w:val="24"/>
                </w:rPr>
              </m:ctrlPr>
            </m:dPr>
            <m:e>
              <m:r>
                <m:rPr>
                  <m:sty m:val="p"/>
                </m:rPr>
                <w:rPr>
                  <w:rFonts w:ascii="Cambria Math" w:hAnsi="Cambria Math"/>
                  <w:color w:val="000000" w:themeColor="text1"/>
                  <w:sz w:val="24"/>
                  <w:szCs w:val="24"/>
                </w:rPr>
                <m:t>per h</m:t>
              </m:r>
            </m:e>
          </m:d>
          <m:r>
            <m:rPr>
              <m:sty m:val="p"/>
            </m:rPr>
            <w:rPr>
              <w:rFonts w:ascii="Cambria Math" w:hAnsi="Cambria Math"/>
              <w:color w:val="000000" w:themeColor="text1"/>
              <w:sz w:val="24"/>
              <w:szCs w:val="24"/>
            </w:rPr>
            <m:t>:</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w:rPr>
                  <w:rFonts w:ascii="Cambria Math" w:hAnsi="Cambria Math"/>
                  <w:color w:val="000000" w:themeColor="text1"/>
                  <w:sz w:val="24"/>
                  <w:szCs w:val="24"/>
                </w:rPr>
                <m:t>0.041</m:t>
              </m:r>
            </m:num>
            <m:den>
              <m:r>
                <w:rPr>
                  <w:rFonts w:ascii="Cambria Math" w:hAnsi="Cambria Math"/>
                  <w:color w:val="000000" w:themeColor="text1"/>
                  <w:sz w:val="24"/>
                  <w:szCs w:val="24"/>
                </w:rPr>
                <m:t>12</m:t>
              </m:r>
            </m:den>
          </m:f>
          <m:r>
            <w:rPr>
              <w:rFonts w:ascii="Cambria Math" w:hAnsi="Cambria Math"/>
              <w:color w:val="000000" w:themeColor="text1"/>
              <w:sz w:val="24"/>
              <w:szCs w:val="24"/>
            </w:rPr>
            <m:t xml:space="preserve">= 0.0034 </m:t>
          </m:r>
          <m:r>
            <m:rPr>
              <m:sty m:val="p"/>
            </m:rPr>
            <w:rPr>
              <w:rFonts w:ascii="Cambria Math" w:hAnsi="Cambria Math"/>
              <w:color w:val="000000" w:themeColor="text1"/>
              <w:sz w:val="24"/>
              <w:szCs w:val="24"/>
            </w:rPr>
            <m:t>g/h</m:t>
          </m:r>
        </m:oMath>
      </m:oMathPara>
    </w:p>
    <w:p w14:paraId="6A5AC6CB" w14:textId="77777777" w:rsidR="00B24937" w:rsidRPr="00BC1219" w:rsidRDefault="00B24937" w:rsidP="00EC7469">
      <w:pPr>
        <w:pStyle w:val="Paragraph"/>
        <w:spacing w:after="120" w:line="360" w:lineRule="auto"/>
        <w:jc w:val="both"/>
        <w:rPr>
          <w:b w:val="0"/>
          <w:color w:val="FF0000"/>
          <w:sz w:val="24"/>
          <w:szCs w:val="24"/>
        </w:rPr>
      </w:pPr>
    </w:p>
    <w:p w14:paraId="378939F4" w14:textId="77777777" w:rsidR="00B24937" w:rsidRPr="00911F93" w:rsidRDefault="00B24937" w:rsidP="00EC7469">
      <w:pPr>
        <w:autoSpaceDE w:val="0"/>
        <w:autoSpaceDN w:val="0"/>
        <w:spacing w:line="360" w:lineRule="auto"/>
        <w:rPr>
          <w:rFonts w:ascii="Times New Roman" w:hAnsi="Times New Roman"/>
          <w:iCs/>
          <w:color w:val="000000" w:themeColor="text1"/>
          <w:sz w:val="24"/>
          <w:szCs w:val="24"/>
        </w:rPr>
      </w:pPr>
      <m:oMathPara>
        <m:oMath>
          <m:r>
            <m:rPr>
              <m:sty m:val="p"/>
            </m:rPr>
            <w:rPr>
              <w:rFonts w:ascii="Cambria Math" w:hAnsi="Cambria Math"/>
              <w:color w:val="000000" w:themeColor="text1"/>
              <w:sz w:val="24"/>
              <w:szCs w:val="24"/>
            </w:rPr>
            <m:t>Space time yield :</m:t>
          </m:r>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productivity</m:t>
              </m:r>
            </m:num>
            <m:den>
              <m:r>
                <w:rPr>
                  <w:rFonts w:ascii="Cambria Math" w:hAnsi="Cambria Math"/>
                  <w:color w:val="000000" w:themeColor="text1"/>
                  <w:sz w:val="24"/>
                  <w:szCs w:val="24"/>
                </w:rPr>
                <m:t>volume of reactor</m:t>
              </m:r>
            </m:den>
          </m:f>
        </m:oMath>
      </m:oMathPara>
    </w:p>
    <w:p w14:paraId="2681282C" w14:textId="027EBA83" w:rsidR="00B24937" w:rsidRPr="00911F93" w:rsidRDefault="00B24937" w:rsidP="00EC7469">
      <w:pPr>
        <w:autoSpaceDE w:val="0"/>
        <w:autoSpaceDN w:val="0"/>
        <w:spacing w:line="360" w:lineRule="auto"/>
        <w:rPr>
          <w:rFonts w:ascii="Times New Roman" w:hAnsi="Times New Roman"/>
          <w:iCs/>
          <w:color w:val="000000" w:themeColor="text1"/>
          <w:sz w:val="24"/>
          <w:szCs w:val="24"/>
        </w:rPr>
      </w:pPr>
      <m:oMathPara>
        <m:oMath>
          <m:r>
            <w:rPr>
              <w:rFonts w:ascii="Cambria Math" w:hAnsi="Cambria Math"/>
              <w:color w:val="000000" w:themeColor="text1"/>
              <w:sz w:val="24"/>
              <w:szCs w:val="24"/>
            </w:rPr>
            <m:t>=</m:t>
          </m:r>
          <m:f>
            <m:fPr>
              <m:ctrlPr>
                <w:rPr>
                  <w:rFonts w:ascii="Cambria Math" w:hAnsi="Cambria Math"/>
                  <w:i/>
                  <w:iCs/>
                  <w:color w:val="000000" w:themeColor="text1"/>
                  <w:sz w:val="24"/>
                  <w:szCs w:val="24"/>
                </w:rPr>
              </m:ctrlPr>
            </m:fPr>
            <m:num>
              <m:r>
                <m:rPr>
                  <m:sty m:val="p"/>
                </m:rPr>
                <w:rPr>
                  <w:rFonts w:ascii="Cambria Math" w:hAnsi="Cambria Math"/>
                  <w:color w:val="000000" w:themeColor="text1"/>
                  <w:sz w:val="24"/>
                  <w:szCs w:val="24"/>
                </w:rPr>
                <m:t>0.0034</m:t>
              </m:r>
            </m:num>
            <m:den>
              <m:r>
                <w:rPr>
                  <w:rFonts w:ascii="Cambria Math" w:hAnsi="Cambria Math"/>
                  <w:color w:val="000000" w:themeColor="text1"/>
                  <w:sz w:val="24"/>
                  <w:szCs w:val="24"/>
                </w:rPr>
                <m:t>2</m:t>
              </m:r>
            </m:den>
          </m:f>
          <m:r>
            <w:rPr>
              <w:rFonts w:ascii="Cambria Math" w:hAnsi="Cambria Math"/>
              <w:color w:val="000000" w:themeColor="text1"/>
              <w:sz w:val="24"/>
              <w:szCs w:val="24"/>
            </w:rPr>
            <m:t>=0.0</m:t>
          </m:r>
          <m:r>
            <m:rPr>
              <m:sty m:val="p"/>
            </m:rPr>
            <w:rPr>
              <w:rFonts w:ascii="Cambria Math" w:hAnsi="Cambria Math"/>
              <w:color w:val="000000" w:themeColor="text1"/>
              <w:sz w:val="24"/>
              <w:szCs w:val="24"/>
            </w:rPr>
            <m:t xml:space="preserve">017 g </m:t>
          </m:r>
          <m:sSup>
            <m:sSupPr>
              <m:ctrlPr>
                <w:rPr>
                  <w:rFonts w:ascii="Cambria Math" w:hAnsi="Cambria Math"/>
                  <w:color w:val="000000" w:themeColor="text1"/>
                  <w:sz w:val="24"/>
                  <w:szCs w:val="24"/>
                </w:rPr>
              </m:ctrlPr>
            </m:sSupPr>
            <m:e>
              <m:r>
                <w:rPr>
                  <w:rFonts w:ascii="Cambria Math" w:hAnsi="Cambria Math"/>
                  <w:color w:val="000000" w:themeColor="text1"/>
                  <w:sz w:val="24"/>
                  <w:szCs w:val="24"/>
                </w:rPr>
                <m:t>mL</m:t>
              </m:r>
            </m:e>
            <m:sup>
              <m:r>
                <w:rPr>
                  <w:rFonts w:ascii="Cambria Math" w:hAnsi="Cambria Math"/>
                  <w:color w:val="000000" w:themeColor="text1"/>
                  <w:sz w:val="24"/>
                  <w:szCs w:val="24"/>
                </w:rPr>
                <m:t>-1</m:t>
              </m:r>
            </m:sup>
          </m:sSup>
          <m:r>
            <w:rPr>
              <w:rFonts w:ascii="Cambria Math" w:hAnsi="Cambria Math"/>
              <w:color w:val="000000" w:themeColor="text1"/>
              <w:sz w:val="24"/>
              <w:szCs w:val="24"/>
            </w:rPr>
            <m:t xml:space="preserve"> </m:t>
          </m:r>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h</m:t>
              </m:r>
            </m:e>
            <m:sup>
              <m:r>
                <w:rPr>
                  <w:rFonts w:ascii="Cambria Math" w:hAnsi="Cambria Math"/>
                  <w:color w:val="000000" w:themeColor="text1"/>
                  <w:sz w:val="24"/>
                  <w:szCs w:val="24"/>
                </w:rPr>
                <m:t>-1</m:t>
              </m:r>
            </m:sup>
          </m:sSup>
        </m:oMath>
      </m:oMathPara>
    </w:p>
    <w:p w14:paraId="0FF21CA7" w14:textId="09EC5189" w:rsidR="00475901" w:rsidRDefault="00475901" w:rsidP="00475901">
      <w:pPr>
        <w:spacing w:line="276" w:lineRule="auto"/>
        <w:jc w:val="both"/>
        <w:rPr>
          <w:rFonts w:ascii="Times New Roman" w:hAnsi="Times New Roman"/>
          <w:color w:val="000000" w:themeColor="text1"/>
          <w:sz w:val="24"/>
          <w:szCs w:val="24"/>
          <w:lang w:val="en-US"/>
        </w:rPr>
      </w:pPr>
      <w:r w:rsidRPr="007B05A9">
        <w:rPr>
          <w:rFonts w:ascii="Times New Roman" w:hAnsi="Times New Roman"/>
          <w:b/>
          <w:color w:val="000000" w:themeColor="text1"/>
          <w:sz w:val="24"/>
          <w:szCs w:val="24"/>
          <w:lang w:val="en-US"/>
        </w:rPr>
        <w:t>Table S</w:t>
      </w:r>
      <w:r w:rsidR="00074CF8">
        <w:rPr>
          <w:rFonts w:ascii="Times New Roman" w:hAnsi="Times New Roman"/>
          <w:b/>
          <w:color w:val="000000" w:themeColor="text1"/>
          <w:sz w:val="24"/>
          <w:szCs w:val="24"/>
          <w:lang w:val="en-US"/>
        </w:rPr>
        <w:t>17</w:t>
      </w:r>
      <w:r w:rsidRPr="007B05A9">
        <w:rPr>
          <w:rFonts w:ascii="Times New Roman" w:hAnsi="Times New Roman"/>
          <w:b/>
          <w:color w:val="000000" w:themeColor="text1"/>
          <w:sz w:val="24"/>
          <w:szCs w:val="24"/>
          <w:lang w:val="en-US"/>
        </w:rPr>
        <w:t>.</w:t>
      </w:r>
      <w:r>
        <w:rPr>
          <w:rFonts w:ascii="Times New Roman" w:hAnsi="Times New Roman"/>
          <w:color w:val="000000" w:themeColor="text1"/>
          <w:sz w:val="24"/>
          <w:szCs w:val="24"/>
          <w:lang w:val="en-US"/>
        </w:rPr>
        <w:t xml:space="preserve"> Comparative result for the carbene insertion </w:t>
      </w:r>
      <w:r w:rsidR="00711A41" w:rsidRPr="00711A41">
        <w:rPr>
          <w:rFonts w:ascii="Times New Roman" w:hAnsi="Times New Roman"/>
          <w:color w:val="000000" w:themeColor="text1"/>
          <w:sz w:val="24"/>
          <w:szCs w:val="24"/>
          <w:lang w:val="en-US"/>
        </w:rPr>
        <w:t>(C=C bond formation, fumarate)</w:t>
      </w:r>
      <w:r w:rsidRPr="00711A41">
        <w:rPr>
          <w:rFonts w:ascii="Times New Roman" w:hAnsi="Times New Roman"/>
          <w:color w:val="000000" w:themeColor="text1"/>
          <w:sz w:val="24"/>
          <w:szCs w:val="24"/>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46"/>
        <w:gridCol w:w="1704"/>
        <w:gridCol w:w="1556"/>
        <w:gridCol w:w="1843"/>
        <w:gridCol w:w="3067"/>
      </w:tblGrid>
      <w:tr w:rsidR="00475901" w14:paraId="2DF93D1E" w14:textId="77777777" w:rsidTr="00BF713C">
        <w:tc>
          <w:tcPr>
            <w:tcW w:w="846" w:type="dxa"/>
            <w:tcBorders>
              <w:top w:val="single" w:sz="4" w:space="0" w:color="auto"/>
              <w:bottom w:val="single" w:sz="4" w:space="0" w:color="auto"/>
            </w:tcBorders>
          </w:tcPr>
          <w:p w14:paraId="5641DFD9" w14:textId="77777777" w:rsidR="00475901" w:rsidRPr="007B05A9" w:rsidRDefault="00475901" w:rsidP="00475901">
            <w:pPr>
              <w:spacing w:line="276" w:lineRule="auto"/>
              <w:jc w:val="center"/>
              <w:rPr>
                <w:rFonts w:ascii="Times New Roman" w:hAnsi="Times New Roman"/>
                <w:b/>
                <w:sz w:val="23"/>
                <w:szCs w:val="23"/>
              </w:rPr>
            </w:pPr>
            <w:r w:rsidRPr="007B05A9">
              <w:rPr>
                <w:rFonts w:ascii="Times New Roman" w:hAnsi="Times New Roman"/>
                <w:b/>
                <w:sz w:val="23"/>
                <w:szCs w:val="23"/>
              </w:rPr>
              <w:t>Entry</w:t>
            </w:r>
          </w:p>
        </w:tc>
        <w:tc>
          <w:tcPr>
            <w:tcW w:w="1704" w:type="dxa"/>
            <w:tcBorders>
              <w:top w:val="single" w:sz="4" w:space="0" w:color="auto"/>
              <w:bottom w:val="single" w:sz="4" w:space="0" w:color="auto"/>
            </w:tcBorders>
          </w:tcPr>
          <w:p w14:paraId="383575FA" w14:textId="77777777" w:rsidR="00475901" w:rsidRPr="001542FE" w:rsidRDefault="00475901" w:rsidP="00475901">
            <w:pPr>
              <w:spacing w:line="276" w:lineRule="auto"/>
              <w:jc w:val="center"/>
              <w:rPr>
                <w:rFonts w:ascii="Times New Roman" w:hAnsi="Times New Roman"/>
                <w:sz w:val="23"/>
                <w:szCs w:val="23"/>
              </w:rPr>
            </w:pPr>
            <w:r w:rsidRPr="001542FE">
              <w:rPr>
                <w:rFonts w:ascii="Times New Roman" w:hAnsi="Times New Roman"/>
                <w:sz w:val="23"/>
                <w:szCs w:val="23"/>
              </w:rPr>
              <w:t xml:space="preserve">Compound </w:t>
            </w:r>
            <w:r w:rsidRPr="001542FE">
              <w:rPr>
                <w:rFonts w:ascii="Times New Roman" w:hAnsi="Times New Roman"/>
                <w:b/>
                <w:sz w:val="23"/>
                <w:szCs w:val="23"/>
              </w:rPr>
              <w:t>2a</w:t>
            </w:r>
          </w:p>
        </w:tc>
        <w:tc>
          <w:tcPr>
            <w:tcW w:w="1556" w:type="dxa"/>
            <w:tcBorders>
              <w:top w:val="single" w:sz="4" w:space="0" w:color="auto"/>
              <w:bottom w:val="single" w:sz="4" w:space="0" w:color="auto"/>
            </w:tcBorders>
          </w:tcPr>
          <w:p w14:paraId="75FBD21B" w14:textId="77777777" w:rsidR="00475901" w:rsidRPr="001542FE" w:rsidRDefault="00475901" w:rsidP="00475901">
            <w:pPr>
              <w:spacing w:line="276" w:lineRule="auto"/>
              <w:jc w:val="center"/>
              <w:rPr>
                <w:rFonts w:ascii="Times New Roman" w:hAnsi="Times New Roman"/>
                <w:sz w:val="23"/>
                <w:szCs w:val="23"/>
              </w:rPr>
            </w:pPr>
            <w:r w:rsidRPr="001542FE">
              <w:rPr>
                <w:rFonts w:ascii="Times New Roman" w:hAnsi="Times New Roman"/>
                <w:sz w:val="23"/>
                <w:szCs w:val="23"/>
              </w:rPr>
              <w:t xml:space="preserve">Reagent </w:t>
            </w:r>
            <w:r w:rsidRPr="001542FE">
              <w:rPr>
                <w:rFonts w:ascii="Times New Roman" w:hAnsi="Times New Roman"/>
                <w:b/>
                <w:sz w:val="23"/>
                <w:szCs w:val="23"/>
              </w:rPr>
              <w:t>15a</w:t>
            </w:r>
          </w:p>
        </w:tc>
        <w:tc>
          <w:tcPr>
            <w:tcW w:w="1843" w:type="dxa"/>
            <w:tcBorders>
              <w:top w:val="single" w:sz="4" w:space="0" w:color="auto"/>
              <w:bottom w:val="single" w:sz="4" w:space="0" w:color="auto"/>
            </w:tcBorders>
          </w:tcPr>
          <w:p w14:paraId="58B8514A" w14:textId="77777777" w:rsidR="00475901" w:rsidRPr="001542FE" w:rsidRDefault="00475901" w:rsidP="00475901">
            <w:pPr>
              <w:spacing w:line="276" w:lineRule="auto"/>
              <w:jc w:val="center"/>
              <w:rPr>
                <w:rFonts w:ascii="Times New Roman" w:hAnsi="Times New Roman"/>
                <w:sz w:val="23"/>
                <w:szCs w:val="23"/>
              </w:rPr>
            </w:pPr>
            <w:r w:rsidRPr="001542FE">
              <w:rPr>
                <w:rFonts w:ascii="Times New Roman" w:hAnsi="Times New Roman"/>
                <w:sz w:val="23"/>
                <w:szCs w:val="23"/>
              </w:rPr>
              <w:t xml:space="preserve">Product </w:t>
            </w:r>
            <w:r w:rsidRPr="001542FE">
              <w:rPr>
                <w:rFonts w:ascii="Times New Roman" w:hAnsi="Times New Roman"/>
                <w:b/>
                <w:sz w:val="23"/>
                <w:szCs w:val="23"/>
              </w:rPr>
              <w:t>16a</w:t>
            </w:r>
          </w:p>
        </w:tc>
        <w:tc>
          <w:tcPr>
            <w:tcW w:w="3067" w:type="dxa"/>
            <w:tcBorders>
              <w:top w:val="single" w:sz="4" w:space="0" w:color="auto"/>
              <w:bottom w:val="single" w:sz="4" w:space="0" w:color="auto"/>
            </w:tcBorders>
          </w:tcPr>
          <w:p w14:paraId="32136AE9" w14:textId="77777777" w:rsidR="00475901" w:rsidRPr="007B05A9" w:rsidRDefault="00475901" w:rsidP="00475901">
            <w:pPr>
              <w:spacing w:line="276" w:lineRule="auto"/>
              <w:jc w:val="center"/>
              <w:rPr>
                <w:rFonts w:ascii="Times New Roman" w:hAnsi="Times New Roman"/>
                <w:b/>
                <w:sz w:val="23"/>
                <w:szCs w:val="23"/>
              </w:rPr>
            </w:pPr>
            <w:r w:rsidRPr="007B05A9">
              <w:rPr>
                <w:rFonts w:ascii="Times New Roman" w:hAnsi="Times New Roman"/>
                <w:b/>
                <w:sz w:val="23"/>
                <w:szCs w:val="23"/>
              </w:rPr>
              <w:t>Comparative result</w:t>
            </w:r>
          </w:p>
        </w:tc>
      </w:tr>
      <w:tr w:rsidR="00475901" w14:paraId="7EEA5664" w14:textId="77777777" w:rsidTr="00BF713C">
        <w:tc>
          <w:tcPr>
            <w:tcW w:w="846" w:type="dxa"/>
            <w:tcBorders>
              <w:top w:val="single" w:sz="4" w:space="0" w:color="auto"/>
              <w:bottom w:val="single" w:sz="4" w:space="0" w:color="auto"/>
            </w:tcBorders>
          </w:tcPr>
          <w:p w14:paraId="4DAA84E2" w14:textId="77777777" w:rsidR="00475901" w:rsidRDefault="00475901" w:rsidP="00475901">
            <w:pPr>
              <w:spacing w:line="276" w:lineRule="auto"/>
              <w:jc w:val="center"/>
              <w:rPr>
                <w:rFonts w:ascii="Times New Roman" w:hAnsi="Times New Roman"/>
                <w:sz w:val="24"/>
                <w:szCs w:val="24"/>
              </w:rPr>
            </w:pPr>
            <w:r>
              <w:rPr>
                <w:rFonts w:ascii="Times New Roman" w:hAnsi="Times New Roman"/>
                <w:sz w:val="24"/>
                <w:szCs w:val="24"/>
              </w:rPr>
              <w:t>1</w:t>
            </w:r>
          </w:p>
        </w:tc>
        <w:tc>
          <w:tcPr>
            <w:tcW w:w="1704" w:type="dxa"/>
            <w:tcBorders>
              <w:top w:val="single" w:sz="4" w:space="0" w:color="auto"/>
              <w:bottom w:val="single" w:sz="4" w:space="0" w:color="auto"/>
            </w:tcBorders>
          </w:tcPr>
          <w:p w14:paraId="21B8BBE7" w14:textId="77777777" w:rsidR="00475901" w:rsidRDefault="001542FE" w:rsidP="00475901">
            <w:pPr>
              <w:spacing w:line="276" w:lineRule="auto"/>
              <w:jc w:val="center"/>
              <w:rPr>
                <w:rFonts w:ascii="Times New Roman" w:hAnsi="Times New Roman"/>
                <w:sz w:val="24"/>
                <w:szCs w:val="24"/>
              </w:rPr>
            </w:pPr>
            <w:r>
              <w:object w:dxaOrig="1992" w:dyaOrig="1102" w14:anchorId="47C3A9D9">
                <v:shape id="_x0000_i1148" type="#_x0000_t75" style="width:79.1pt;height:42.05pt" o:ole="">
                  <v:imagedata r:id="rId319" o:title=""/>
                </v:shape>
                <o:OLEObject Type="Embed" ProgID="ChemDraw.Document.6.0" ShapeID="_x0000_i1148" DrawAspect="Content" ObjectID="_1780927654" r:id="rId320"/>
              </w:object>
            </w:r>
          </w:p>
        </w:tc>
        <w:tc>
          <w:tcPr>
            <w:tcW w:w="1556" w:type="dxa"/>
            <w:tcBorders>
              <w:top w:val="single" w:sz="4" w:space="0" w:color="auto"/>
              <w:bottom w:val="single" w:sz="4" w:space="0" w:color="auto"/>
            </w:tcBorders>
          </w:tcPr>
          <w:p w14:paraId="470D52AD" w14:textId="77777777" w:rsidR="00475901" w:rsidRDefault="001542FE" w:rsidP="00475901">
            <w:pPr>
              <w:spacing w:line="276" w:lineRule="auto"/>
              <w:jc w:val="center"/>
              <w:rPr>
                <w:rFonts w:ascii="Times New Roman" w:hAnsi="Times New Roman"/>
                <w:sz w:val="24"/>
                <w:szCs w:val="24"/>
              </w:rPr>
            </w:pPr>
            <w:r>
              <w:object w:dxaOrig="1248" w:dyaOrig="672" w14:anchorId="3857C34C">
                <v:shape id="_x0000_i1149" type="#_x0000_t75" style="width:47.85pt;height:23.7pt" o:ole="">
                  <v:imagedata r:id="rId321" o:title=""/>
                </v:shape>
                <o:OLEObject Type="Embed" ProgID="ChemDraw.Document.6.0" ShapeID="_x0000_i1149" DrawAspect="Content" ObjectID="_1780927655" r:id="rId322"/>
              </w:object>
            </w:r>
          </w:p>
        </w:tc>
        <w:tc>
          <w:tcPr>
            <w:tcW w:w="1843" w:type="dxa"/>
            <w:tcBorders>
              <w:top w:val="single" w:sz="4" w:space="0" w:color="auto"/>
              <w:bottom w:val="single" w:sz="4" w:space="0" w:color="auto"/>
            </w:tcBorders>
          </w:tcPr>
          <w:p w14:paraId="652994CE" w14:textId="77777777" w:rsidR="00475901" w:rsidRDefault="001542FE" w:rsidP="00475901">
            <w:pPr>
              <w:spacing w:line="276" w:lineRule="auto"/>
              <w:jc w:val="center"/>
              <w:rPr>
                <w:rFonts w:ascii="Times New Roman" w:hAnsi="Times New Roman"/>
                <w:sz w:val="24"/>
                <w:szCs w:val="24"/>
              </w:rPr>
            </w:pPr>
            <w:r>
              <w:object w:dxaOrig="1809" w:dyaOrig="1528" w14:anchorId="19EC0FCE">
                <v:shape id="_x0000_i1150" type="#_x0000_t75" style="width:64.9pt;height:60.75pt" o:ole="">
                  <v:imagedata r:id="rId323" o:title=""/>
                </v:shape>
                <o:OLEObject Type="Embed" ProgID="ChemDraw.Document.6.0" ShapeID="_x0000_i1150" DrawAspect="Content" ObjectID="_1780927656" r:id="rId324"/>
              </w:object>
            </w:r>
          </w:p>
        </w:tc>
        <w:tc>
          <w:tcPr>
            <w:tcW w:w="3067" w:type="dxa"/>
            <w:tcBorders>
              <w:top w:val="single" w:sz="4" w:space="0" w:color="auto"/>
              <w:bottom w:val="single" w:sz="4" w:space="0" w:color="auto"/>
            </w:tcBorders>
          </w:tcPr>
          <w:p w14:paraId="073E9A80" w14:textId="77777777" w:rsidR="00475901" w:rsidRDefault="00475901" w:rsidP="00475901">
            <w:pPr>
              <w:spacing w:line="276" w:lineRule="auto"/>
              <w:jc w:val="center"/>
              <w:rPr>
                <w:rFonts w:ascii="Times New Roman" w:hAnsi="Times New Roman"/>
                <w:sz w:val="24"/>
                <w:szCs w:val="24"/>
              </w:rPr>
            </w:pPr>
            <w:r>
              <w:rPr>
                <w:rFonts w:ascii="Times New Roman" w:hAnsi="Times New Roman"/>
                <w:sz w:val="24"/>
                <w:szCs w:val="24"/>
              </w:rPr>
              <w:t>89%, 12.3 min. (our study)</w:t>
            </w:r>
          </w:p>
          <w:p w14:paraId="07B9D70D" w14:textId="34B05774" w:rsidR="00475901" w:rsidRDefault="00475901" w:rsidP="00475901">
            <w:pPr>
              <w:spacing w:line="276" w:lineRule="auto"/>
              <w:jc w:val="center"/>
              <w:rPr>
                <w:rFonts w:ascii="Times New Roman" w:hAnsi="Times New Roman"/>
                <w:sz w:val="24"/>
                <w:szCs w:val="24"/>
              </w:rPr>
            </w:pPr>
            <w:r>
              <w:rPr>
                <w:rFonts w:ascii="Times New Roman" w:hAnsi="Times New Roman"/>
                <w:sz w:val="24"/>
                <w:szCs w:val="24"/>
              </w:rPr>
              <w:t>Blue LED, 12 h, 93%</w:t>
            </w:r>
          </w:p>
          <w:p w14:paraId="6C17BC9A" w14:textId="70CEEC7D" w:rsidR="004A04D1" w:rsidRDefault="004A04D1" w:rsidP="00475901">
            <w:pPr>
              <w:spacing w:line="276" w:lineRule="auto"/>
              <w:jc w:val="center"/>
              <w:rPr>
                <w:rFonts w:ascii="Times New Roman" w:hAnsi="Times New Roman"/>
                <w:sz w:val="24"/>
                <w:szCs w:val="24"/>
              </w:rPr>
            </w:pPr>
            <w:r>
              <w:rPr>
                <w:rFonts w:ascii="Times New Roman" w:hAnsi="Times New Roman"/>
                <w:sz w:val="24"/>
                <w:szCs w:val="24"/>
              </w:rPr>
              <w:fldChar w:fldCharType="begin"/>
            </w:r>
            <w:r w:rsidR="00F5024F">
              <w:rPr>
                <w:rFonts w:ascii="Times New Roman" w:hAnsi="Times New Roman"/>
                <w:sz w:val="24"/>
                <w:szCs w:val="24"/>
              </w:rPr>
              <w:instrText xml:space="preserve"> ADDIN EN.CITE &lt;EndNote&gt;&lt;Cite&gt;&lt;Author&gt;Xiao&lt;/Author&gt;&lt;Year&gt;2018&lt;/Year&gt;&lt;RecNum&gt;154&lt;/RecNum&gt;&lt;DisplayText&gt;&lt;style face="superscript"&gt;24&lt;/style&gt;&lt;/DisplayText&gt;&lt;record&gt;&lt;rec-number&gt;154&lt;/rec-number&gt;&lt;foreign-keys&gt;&lt;key app="EN" db-id="edt2dz2fjrztveee02p52f2qe9szwvx0s9tw" timestamp="1714988903"&gt;154&lt;/key&gt;&lt;/foreign-keys&gt;&lt;ref-type name="Journal Article"&gt;17&lt;/ref-type&gt;&lt;contributors&gt;&lt;authors&gt;&lt;author&gt;Xiao, Tiebo&lt;/author&gt;&lt;author&gt;Mei, Mingjing&lt;/author&gt;&lt;author&gt;He, Yuwei&lt;/author&gt;&lt;author&gt;Zhou, Lei&lt;/author&gt;&lt;/authors&gt;&lt;/contributors&gt;&lt;titles&gt;&lt;title&gt;Blue light-promoted cross-coupling of aryldiazoacetates and diazocarbonyl compounds&lt;/title&gt;&lt;secondary-title&gt;Chemical Communications&lt;/secondary-title&gt;&lt;/titles&gt;&lt;periodical&gt;&lt;full-title&gt;Chemical Communications&lt;/full-title&gt;&lt;/periodical&gt;&lt;pages&gt;8865-8868&lt;/pages&gt;&lt;volume&gt;54&lt;/volume&gt;&lt;number&gt;64&lt;/number&gt;&lt;dates&gt;&lt;year&gt;2018&lt;/year&gt;&lt;/dates&gt;&lt;publisher&gt;The Royal Society of Chemistry&lt;/publisher&gt;&lt;isbn&gt;1359-7345&lt;/isbn&gt;&lt;work-type&gt;10.1039/C8CC04609C&lt;/work-type&gt;&lt;urls&gt;&lt;related-urls&gt;&lt;url&gt;http://dx.doi.org/10.1039/C8CC04609C&lt;/url&gt;&lt;/related-urls&gt;&lt;/urls&gt;&lt;electronic-resource-num&gt;10.1039/C8CC04609C&lt;/electronic-resource-num&gt;&lt;/record&gt;&lt;/Cite&gt;&lt;/EndNote&gt;</w:instrText>
            </w:r>
            <w:r>
              <w:rPr>
                <w:rFonts w:ascii="Times New Roman" w:hAnsi="Times New Roman"/>
                <w:sz w:val="24"/>
                <w:szCs w:val="24"/>
              </w:rPr>
              <w:fldChar w:fldCharType="separate"/>
            </w:r>
            <w:r w:rsidR="00F5024F" w:rsidRPr="00F5024F">
              <w:rPr>
                <w:rFonts w:ascii="Times New Roman" w:hAnsi="Times New Roman"/>
                <w:noProof/>
                <w:sz w:val="24"/>
                <w:szCs w:val="24"/>
                <w:vertAlign w:val="superscript"/>
              </w:rPr>
              <w:t>24</w:t>
            </w:r>
            <w:r>
              <w:rPr>
                <w:rFonts w:ascii="Times New Roman" w:hAnsi="Times New Roman"/>
                <w:sz w:val="24"/>
                <w:szCs w:val="24"/>
              </w:rPr>
              <w:fldChar w:fldCharType="end"/>
            </w:r>
          </w:p>
          <w:p w14:paraId="4B0883AE" w14:textId="77777777" w:rsidR="001542FE" w:rsidRDefault="001542FE" w:rsidP="00475901">
            <w:pPr>
              <w:spacing w:line="276" w:lineRule="auto"/>
              <w:jc w:val="center"/>
              <w:rPr>
                <w:rFonts w:ascii="Times New Roman" w:hAnsi="Times New Roman"/>
                <w:sz w:val="24"/>
                <w:szCs w:val="24"/>
              </w:rPr>
            </w:pPr>
            <w:r w:rsidRPr="001542FE">
              <w:rPr>
                <w:rFonts w:ascii="Times New Roman" w:hAnsi="Times New Roman"/>
                <w:sz w:val="24"/>
                <w:szCs w:val="24"/>
              </w:rPr>
              <w:t>Artificial metalloenzymes</w:t>
            </w:r>
            <w:r>
              <w:rPr>
                <w:rFonts w:ascii="Times New Roman" w:hAnsi="Times New Roman"/>
                <w:sz w:val="24"/>
                <w:szCs w:val="24"/>
              </w:rPr>
              <w:t>, 22 h, 68%</w:t>
            </w:r>
          </w:p>
          <w:p w14:paraId="2F5C31AC" w14:textId="4B415A94" w:rsidR="001542FE" w:rsidRDefault="004A04D1" w:rsidP="00F5024F">
            <w:pPr>
              <w:spacing w:line="276" w:lineRule="auto"/>
              <w:jc w:val="center"/>
              <w:rPr>
                <w:rFonts w:ascii="Times New Roman" w:hAnsi="Times New Roman"/>
                <w:sz w:val="24"/>
                <w:szCs w:val="24"/>
              </w:rPr>
            </w:pPr>
            <w:r>
              <w:rPr>
                <w:rFonts w:ascii="Times New Roman" w:hAnsi="Times New Roman"/>
                <w:sz w:val="24"/>
                <w:szCs w:val="24"/>
              </w:rPr>
              <w:fldChar w:fldCharType="begin"/>
            </w:r>
            <w:r w:rsidR="00F5024F">
              <w:rPr>
                <w:rFonts w:ascii="Times New Roman" w:hAnsi="Times New Roman"/>
                <w:sz w:val="24"/>
                <w:szCs w:val="24"/>
              </w:rPr>
              <w:instrText xml:space="preserve"> ADDIN EN.CITE &lt;EndNote&gt;&lt;Cite&gt;&lt;Author&gt;Upp&lt;/Author&gt;&lt;Year&gt;2021&lt;/Year&gt;&lt;RecNum&gt;156&lt;/RecNum&gt;&lt;DisplayText&gt;&lt;style face="superscript"&gt;25&lt;/style&gt;&lt;/DisplayText&gt;&lt;record&gt;&lt;rec-number&gt;156&lt;/rec-number&gt;&lt;foreign-keys&gt;&lt;key app="EN" db-id="edt2dz2fjrztveee02p52f2qe9szwvx0s9tw" timestamp="1714989029"&gt;156&lt;/key&gt;&lt;/foreign-keys&gt;&lt;ref-type name="Journal Article"&gt;17&lt;/ref-type&gt;&lt;contributors&gt;&lt;authors&gt;&lt;author&gt;Upp, David M.&lt;/author&gt;&lt;author&gt;Huang, Rui&lt;/author&gt;&lt;author&gt;Li, Ying&lt;/author&gt;&lt;author&gt;Bultman, Max J.&lt;/author&gt;&lt;author&gt;Roux, Benoit&lt;/author&gt;&lt;author&gt;Lewis, Jared C.&lt;/author&gt;&lt;/authors&gt;&lt;/contributors&gt;&lt;titles&gt;&lt;title&gt;Engineering Dirhodium Artificial Metalloenzymes for Diazo Coupling Cascade Reactions**&lt;/title&gt;&lt;secondary-title&gt;Angewandte Chemie International Edition&lt;/secondary-title&gt;&lt;/titles&gt;&lt;periodical&gt;&lt;full-title&gt;Angewandte Chemie International Edition&lt;/full-title&gt;&lt;/periodical&gt;&lt;pages&gt;23672-23677&lt;/pages&gt;&lt;volume&gt;60&lt;/volume&gt;&lt;number&gt;44&lt;/number&gt;&lt;dates&gt;&lt;year&gt;2021&lt;/year&gt;&lt;/dates&gt;&lt;isbn&gt;1433-7851&lt;/isbn&gt;&lt;urls&gt;&lt;related-urls&gt;&lt;url&gt;https://onlinelibrary.wiley.com/doi/abs/10.1002/anie.202107982&lt;/url&gt;&lt;/related-urls&gt;&lt;/urls&gt;&lt;electronic-resource-num&gt;https://doi.org/10.1002/anie.202107982&lt;/electronic-resource-num&gt;&lt;/record&gt;&lt;/Cite&gt;&lt;/EndNote&gt;</w:instrText>
            </w:r>
            <w:r>
              <w:rPr>
                <w:rFonts w:ascii="Times New Roman" w:hAnsi="Times New Roman"/>
                <w:sz w:val="24"/>
                <w:szCs w:val="24"/>
              </w:rPr>
              <w:fldChar w:fldCharType="separate"/>
            </w:r>
            <w:r w:rsidR="00F5024F" w:rsidRPr="00F5024F">
              <w:rPr>
                <w:rFonts w:ascii="Times New Roman" w:hAnsi="Times New Roman"/>
                <w:noProof/>
                <w:sz w:val="24"/>
                <w:szCs w:val="24"/>
                <w:vertAlign w:val="superscript"/>
              </w:rPr>
              <w:t>25</w:t>
            </w:r>
            <w:r>
              <w:rPr>
                <w:rFonts w:ascii="Times New Roman" w:hAnsi="Times New Roman"/>
                <w:sz w:val="24"/>
                <w:szCs w:val="24"/>
              </w:rPr>
              <w:fldChar w:fldCharType="end"/>
            </w:r>
          </w:p>
        </w:tc>
      </w:tr>
    </w:tbl>
    <w:p w14:paraId="042D1292" w14:textId="77777777" w:rsidR="005708A9" w:rsidRDefault="005708A9" w:rsidP="005708A9">
      <w:pPr>
        <w:spacing w:line="480" w:lineRule="auto"/>
        <w:jc w:val="both"/>
        <w:rPr>
          <w:rFonts w:ascii="Times New Roman" w:hAnsi="Times New Roman"/>
          <w:sz w:val="24"/>
          <w:szCs w:val="24"/>
        </w:rPr>
      </w:pPr>
    </w:p>
    <w:p w14:paraId="579A5239" w14:textId="77777777" w:rsidR="00CE294F" w:rsidRDefault="00CE294F">
      <w:pPr>
        <w:rPr>
          <w:rFonts w:ascii="Times New Roman" w:hAnsi="Times New Roman"/>
          <w:sz w:val="24"/>
          <w:szCs w:val="24"/>
        </w:rPr>
      </w:pPr>
      <w:r>
        <w:rPr>
          <w:rFonts w:ascii="Times New Roman" w:hAnsi="Times New Roman"/>
          <w:sz w:val="24"/>
          <w:szCs w:val="24"/>
        </w:rPr>
        <w:br w:type="page"/>
      </w:r>
    </w:p>
    <w:p w14:paraId="4605A92F" w14:textId="77777777" w:rsidR="00D51369" w:rsidRDefault="00300D12" w:rsidP="00F84F26">
      <w:pPr>
        <w:spacing w:line="480" w:lineRule="auto"/>
        <w:jc w:val="both"/>
        <w:rPr>
          <w:rFonts w:ascii="Times New Roman" w:hAnsi="Times New Roman"/>
          <w:b/>
          <w:sz w:val="24"/>
          <w:szCs w:val="24"/>
        </w:rPr>
      </w:pPr>
      <w:r w:rsidRPr="00300D12">
        <w:rPr>
          <w:rFonts w:ascii="Times New Roman" w:hAnsi="Times New Roman"/>
          <w:b/>
          <w:bCs/>
          <w:sz w:val="24"/>
          <w:szCs w:val="24"/>
        </w:rPr>
        <w:lastRenderedPageBreak/>
        <w:t>S10.</w:t>
      </w:r>
      <w:r>
        <w:rPr>
          <w:rFonts w:ascii="Times New Roman" w:hAnsi="Times New Roman"/>
          <w:bCs/>
          <w:sz w:val="24"/>
          <w:szCs w:val="24"/>
        </w:rPr>
        <w:t xml:space="preserve"> </w:t>
      </w:r>
      <w:r w:rsidR="00D141DD" w:rsidRPr="00D141DD">
        <w:rPr>
          <w:rFonts w:ascii="Times New Roman" w:hAnsi="Times New Roman"/>
          <w:b/>
          <w:sz w:val="24"/>
          <w:szCs w:val="24"/>
        </w:rPr>
        <w:t>Case study-8</w:t>
      </w:r>
      <w:r w:rsidR="00D51369">
        <w:rPr>
          <w:rFonts w:ascii="Times New Roman" w:hAnsi="Times New Roman"/>
          <w:b/>
          <w:sz w:val="24"/>
          <w:szCs w:val="24"/>
        </w:rPr>
        <w:t xml:space="preserve">: On demand chemical synthesis. </w:t>
      </w:r>
    </w:p>
    <w:p w14:paraId="529EF83E" w14:textId="5D34360C" w:rsidR="00F84F26" w:rsidRPr="00D51369" w:rsidRDefault="00F84F26" w:rsidP="00F84F26">
      <w:pPr>
        <w:spacing w:line="480" w:lineRule="auto"/>
        <w:jc w:val="both"/>
        <w:rPr>
          <w:rFonts w:ascii="Times New Roman" w:hAnsi="Times New Roman"/>
          <w:b/>
          <w:sz w:val="24"/>
          <w:szCs w:val="24"/>
        </w:rPr>
      </w:pPr>
      <w:r w:rsidRPr="00F84F26">
        <w:rPr>
          <w:rFonts w:ascii="Times New Roman" w:hAnsi="Times New Roman"/>
          <w:sz w:val="24"/>
          <w:szCs w:val="24"/>
        </w:rPr>
        <w:t xml:space="preserve">After individually optimizing the experimental conditions and validating our codes for carbene insertion reactions with varied nucleophiles photo chemically, we aimed to integrate all the </w:t>
      </w:r>
      <w:r w:rsidR="00C019E6">
        <w:rPr>
          <w:rFonts w:ascii="Times New Roman" w:hAnsi="Times New Roman"/>
          <w:sz w:val="24"/>
          <w:szCs w:val="24"/>
        </w:rPr>
        <w:t xml:space="preserve">python </w:t>
      </w:r>
      <w:r w:rsidRPr="00F84F26">
        <w:rPr>
          <w:rFonts w:ascii="Times New Roman" w:hAnsi="Times New Roman"/>
          <w:sz w:val="24"/>
          <w:szCs w:val="24"/>
        </w:rPr>
        <w:t>codes (</w:t>
      </w:r>
      <w:r>
        <w:rPr>
          <w:rFonts w:ascii="Times New Roman" w:hAnsi="Times New Roman"/>
          <w:sz w:val="24"/>
          <w:szCs w:val="24"/>
        </w:rPr>
        <w:t>AB</w:t>
      </w:r>
      <w:r w:rsidRPr="00F84F26">
        <w:rPr>
          <w:rFonts w:ascii="Times New Roman" w:hAnsi="Times New Roman"/>
          <w:sz w:val="24"/>
          <w:szCs w:val="24"/>
        </w:rPr>
        <w:t xml:space="preserve">1, </w:t>
      </w:r>
      <w:r>
        <w:rPr>
          <w:rFonts w:ascii="Times New Roman" w:hAnsi="Times New Roman"/>
          <w:sz w:val="24"/>
          <w:szCs w:val="24"/>
        </w:rPr>
        <w:t>AB</w:t>
      </w:r>
      <w:r w:rsidRPr="00F84F26">
        <w:rPr>
          <w:rFonts w:ascii="Times New Roman" w:hAnsi="Times New Roman"/>
          <w:sz w:val="24"/>
          <w:szCs w:val="24"/>
        </w:rPr>
        <w:t xml:space="preserve">2, </w:t>
      </w:r>
      <w:r>
        <w:rPr>
          <w:rFonts w:ascii="Times New Roman" w:hAnsi="Times New Roman"/>
          <w:sz w:val="24"/>
          <w:szCs w:val="24"/>
        </w:rPr>
        <w:t>AB</w:t>
      </w:r>
      <w:r w:rsidRPr="00F84F26">
        <w:rPr>
          <w:rFonts w:ascii="Times New Roman" w:hAnsi="Times New Roman"/>
          <w:sz w:val="24"/>
          <w:szCs w:val="24"/>
        </w:rPr>
        <w:t xml:space="preserve">3, </w:t>
      </w:r>
      <w:r>
        <w:rPr>
          <w:rFonts w:ascii="Times New Roman" w:hAnsi="Times New Roman"/>
          <w:sz w:val="24"/>
          <w:szCs w:val="24"/>
        </w:rPr>
        <w:t>AB</w:t>
      </w:r>
      <w:r w:rsidRPr="00F84F26">
        <w:rPr>
          <w:rFonts w:ascii="Times New Roman" w:hAnsi="Times New Roman"/>
          <w:sz w:val="24"/>
          <w:szCs w:val="24"/>
        </w:rPr>
        <w:t xml:space="preserve">4, </w:t>
      </w:r>
      <w:r>
        <w:rPr>
          <w:rFonts w:ascii="Times New Roman" w:hAnsi="Times New Roman"/>
          <w:sz w:val="24"/>
          <w:szCs w:val="24"/>
        </w:rPr>
        <w:t>AB</w:t>
      </w:r>
      <w:r w:rsidRPr="00F84F26">
        <w:rPr>
          <w:rFonts w:ascii="Times New Roman" w:hAnsi="Times New Roman"/>
          <w:sz w:val="24"/>
          <w:szCs w:val="24"/>
        </w:rPr>
        <w:t xml:space="preserve">5, </w:t>
      </w:r>
      <w:r>
        <w:rPr>
          <w:rFonts w:ascii="Times New Roman" w:hAnsi="Times New Roman"/>
          <w:sz w:val="24"/>
          <w:szCs w:val="24"/>
        </w:rPr>
        <w:t>AB</w:t>
      </w:r>
      <w:r w:rsidRPr="00F84F26">
        <w:rPr>
          <w:rFonts w:ascii="Times New Roman" w:hAnsi="Times New Roman"/>
          <w:sz w:val="24"/>
          <w:szCs w:val="24"/>
        </w:rPr>
        <w:t xml:space="preserve">6, </w:t>
      </w:r>
      <w:r>
        <w:rPr>
          <w:rFonts w:ascii="Times New Roman" w:hAnsi="Times New Roman"/>
          <w:sz w:val="24"/>
          <w:szCs w:val="24"/>
        </w:rPr>
        <w:t>AB</w:t>
      </w:r>
      <w:r w:rsidRPr="00F84F26">
        <w:rPr>
          <w:rFonts w:ascii="Times New Roman" w:hAnsi="Times New Roman"/>
          <w:sz w:val="24"/>
          <w:szCs w:val="24"/>
        </w:rPr>
        <w:t>7) with optimized conditions. We drew inspiration from the natural grafting technique observed in hibiscus plants, where the root remains the same, but a portion of one plant is placed into the branch of another, resulting in the growth of the same kind of flower with different colours. Similarly, in our "digichemtree" approach, we maintain the same starting material, 4-chloro phenyl</w:t>
      </w:r>
      <w:r>
        <w:rPr>
          <w:rFonts w:ascii="Times New Roman" w:hAnsi="Times New Roman"/>
          <w:sz w:val="24"/>
          <w:szCs w:val="24"/>
        </w:rPr>
        <w:t xml:space="preserve"> </w:t>
      </w:r>
      <w:r w:rsidRPr="00F84F26">
        <w:rPr>
          <w:rFonts w:ascii="Times New Roman" w:hAnsi="Times New Roman"/>
          <w:sz w:val="24"/>
          <w:szCs w:val="24"/>
        </w:rPr>
        <w:t>diazoester (</w:t>
      </w:r>
      <w:r w:rsidRPr="00F84F26">
        <w:rPr>
          <w:rFonts w:ascii="Times New Roman" w:hAnsi="Times New Roman"/>
          <w:b/>
          <w:sz w:val="24"/>
          <w:szCs w:val="24"/>
        </w:rPr>
        <w:t>2a</w:t>
      </w:r>
      <w:r w:rsidRPr="00F84F26">
        <w:rPr>
          <w:rFonts w:ascii="Times New Roman" w:hAnsi="Times New Roman"/>
          <w:sz w:val="24"/>
          <w:szCs w:val="24"/>
        </w:rPr>
        <w:t>), but graft our tree with varied nucleophiles (</w:t>
      </w:r>
      <w:r w:rsidRPr="00F84F26">
        <w:rPr>
          <w:rFonts w:ascii="Times New Roman" w:hAnsi="Times New Roman"/>
          <w:b/>
          <w:sz w:val="24"/>
          <w:szCs w:val="24"/>
        </w:rPr>
        <w:t>3a</w:t>
      </w:r>
      <w:r w:rsidRPr="00F84F26">
        <w:rPr>
          <w:rFonts w:ascii="Times New Roman" w:hAnsi="Times New Roman"/>
          <w:sz w:val="24"/>
          <w:szCs w:val="24"/>
        </w:rPr>
        <w:t xml:space="preserve">, </w:t>
      </w:r>
      <w:r w:rsidRPr="00F84F26">
        <w:rPr>
          <w:rFonts w:ascii="Times New Roman" w:hAnsi="Times New Roman"/>
          <w:b/>
          <w:sz w:val="24"/>
          <w:szCs w:val="24"/>
        </w:rPr>
        <w:t>5a</w:t>
      </w:r>
      <w:r w:rsidRPr="00F84F26">
        <w:rPr>
          <w:rFonts w:ascii="Times New Roman" w:hAnsi="Times New Roman"/>
          <w:sz w:val="24"/>
          <w:szCs w:val="24"/>
        </w:rPr>
        <w:t xml:space="preserve">, </w:t>
      </w:r>
      <w:r w:rsidRPr="00F84F26">
        <w:rPr>
          <w:rFonts w:ascii="Times New Roman" w:hAnsi="Times New Roman"/>
          <w:b/>
          <w:sz w:val="24"/>
          <w:szCs w:val="24"/>
        </w:rPr>
        <w:t>7a</w:t>
      </w:r>
      <w:r w:rsidRPr="00F84F26">
        <w:rPr>
          <w:rFonts w:ascii="Times New Roman" w:hAnsi="Times New Roman"/>
          <w:sz w:val="24"/>
          <w:szCs w:val="24"/>
        </w:rPr>
        <w:t xml:space="preserve">, </w:t>
      </w:r>
      <w:r w:rsidRPr="00F84F26">
        <w:rPr>
          <w:rFonts w:ascii="Times New Roman" w:hAnsi="Times New Roman"/>
          <w:b/>
          <w:sz w:val="24"/>
          <w:szCs w:val="24"/>
        </w:rPr>
        <w:t>9a</w:t>
      </w:r>
      <w:r w:rsidRPr="00F84F26">
        <w:rPr>
          <w:rFonts w:ascii="Times New Roman" w:hAnsi="Times New Roman"/>
          <w:sz w:val="24"/>
          <w:szCs w:val="24"/>
        </w:rPr>
        <w:t xml:space="preserve">, </w:t>
      </w:r>
      <w:r w:rsidRPr="00F84F26">
        <w:rPr>
          <w:rFonts w:ascii="Times New Roman" w:hAnsi="Times New Roman"/>
          <w:b/>
          <w:sz w:val="24"/>
          <w:szCs w:val="24"/>
        </w:rPr>
        <w:t>11a</w:t>
      </w:r>
      <w:r>
        <w:rPr>
          <w:rFonts w:ascii="Times New Roman" w:hAnsi="Times New Roman"/>
          <w:sz w:val="24"/>
          <w:szCs w:val="24"/>
        </w:rPr>
        <w:t xml:space="preserve">, </w:t>
      </w:r>
      <w:r w:rsidRPr="00E70C6F">
        <w:rPr>
          <w:rFonts w:ascii="Times New Roman" w:hAnsi="Times New Roman"/>
          <w:b/>
          <w:sz w:val="24"/>
          <w:szCs w:val="24"/>
        </w:rPr>
        <w:t>13</w:t>
      </w:r>
      <w:r>
        <w:rPr>
          <w:rFonts w:ascii="Times New Roman" w:hAnsi="Times New Roman"/>
          <w:sz w:val="24"/>
          <w:szCs w:val="24"/>
        </w:rPr>
        <w:t xml:space="preserve">, </w:t>
      </w:r>
      <w:r w:rsidRPr="00E70C6F">
        <w:rPr>
          <w:rFonts w:ascii="Times New Roman" w:hAnsi="Times New Roman"/>
          <w:b/>
          <w:sz w:val="24"/>
          <w:szCs w:val="24"/>
        </w:rPr>
        <w:t>15</w:t>
      </w:r>
      <w:r w:rsidRPr="00F84F26">
        <w:rPr>
          <w:rFonts w:ascii="Times New Roman" w:hAnsi="Times New Roman"/>
          <w:sz w:val="24"/>
          <w:szCs w:val="24"/>
        </w:rPr>
        <w:t>) to obtain our respective carbene-in</w:t>
      </w:r>
      <w:r>
        <w:rPr>
          <w:rFonts w:ascii="Times New Roman" w:hAnsi="Times New Roman"/>
          <w:sz w:val="24"/>
          <w:szCs w:val="24"/>
        </w:rPr>
        <w:t>serted products photo chemically</w:t>
      </w:r>
      <w:r w:rsidR="005708A9" w:rsidRPr="004171FA">
        <w:rPr>
          <w:rFonts w:ascii="Times New Roman" w:hAnsi="Times New Roman"/>
          <w:sz w:val="24"/>
          <w:szCs w:val="24"/>
        </w:rPr>
        <w:t>.</w:t>
      </w:r>
      <w:r>
        <w:rPr>
          <w:rFonts w:ascii="Times New Roman" w:hAnsi="Times New Roman"/>
          <w:sz w:val="24"/>
          <w:szCs w:val="24"/>
        </w:rPr>
        <w:t xml:space="preserve"> </w:t>
      </w:r>
      <w:r w:rsidRPr="00F84F26">
        <w:rPr>
          <w:rFonts w:ascii="Times New Roman" w:hAnsi="Times New Roman"/>
          <w:sz w:val="24"/>
          <w:szCs w:val="24"/>
        </w:rPr>
        <w:t>The neural network remains unchanged from our individual experiments, but we've now integrated a total of 9 pumps to flow the starting material and nucleophiles. The outlets of these pumps are connected to an 8-port valve for mixing purposes. The resulting stock solution then passes through a 1 mL PFA tubular reactor with a blue LED and tunable power supply. For fraction collection, we've utilized our tailor-made 3D pri</w:t>
      </w:r>
      <w:r>
        <w:rPr>
          <w:rFonts w:ascii="Times New Roman" w:hAnsi="Times New Roman"/>
          <w:sz w:val="24"/>
          <w:szCs w:val="24"/>
        </w:rPr>
        <w:t xml:space="preserve">nter module. </w:t>
      </w:r>
      <w:r w:rsidRPr="00F84F26">
        <w:rPr>
          <w:rFonts w:ascii="Times New Roman" w:hAnsi="Times New Roman"/>
          <w:sz w:val="24"/>
          <w:szCs w:val="24"/>
        </w:rPr>
        <w:t>This integrated system employs 4 syringe pumps and 5 HPLC pumps. As a model reaction, we've conducted 7 chemical transformations</w:t>
      </w:r>
      <w:r>
        <w:rPr>
          <w:rFonts w:ascii="Times New Roman" w:hAnsi="Times New Roman"/>
          <w:sz w:val="24"/>
          <w:szCs w:val="24"/>
        </w:rPr>
        <w:t xml:space="preserve"> with 7 different nucleophiles.</w:t>
      </w:r>
    </w:p>
    <w:p w14:paraId="0785B42B" w14:textId="08E3749C" w:rsidR="005708A9" w:rsidRPr="004171FA" w:rsidRDefault="005708A9" w:rsidP="00300D12">
      <w:pPr>
        <w:spacing w:line="480" w:lineRule="auto"/>
        <w:ind w:firstLine="720"/>
        <w:jc w:val="both"/>
        <w:rPr>
          <w:rFonts w:ascii="Times New Roman" w:hAnsi="Times New Roman"/>
          <w:sz w:val="24"/>
          <w:szCs w:val="24"/>
        </w:rPr>
      </w:pPr>
    </w:p>
    <w:p w14:paraId="6EC608FC" w14:textId="5FC88211" w:rsidR="005708A9" w:rsidRPr="005708A9" w:rsidRDefault="005708A9" w:rsidP="005708A9">
      <w:pPr>
        <w:tabs>
          <w:tab w:val="left" w:pos="2870"/>
        </w:tabs>
        <w:rPr>
          <w:rFonts w:ascii="Times New Roman" w:hAnsi="Times New Roman"/>
          <w:sz w:val="24"/>
          <w:szCs w:val="24"/>
        </w:rPr>
        <w:sectPr w:rsidR="005708A9" w:rsidRPr="005708A9">
          <w:pgSz w:w="11906" w:h="16838"/>
          <w:pgMar w:top="1440" w:right="1440" w:bottom="1440" w:left="1440" w:header="720" w:footer="720" w:gutter="0"/>
          <w:cols w:space="720"/>
          <w:docGrid w:linePitch="360"/>
        </w:sectPr>
      </w:pPr>
    </w:p>
    <w:p w14:paraId="3F55657E" w14:textId="77777777" w:rsidR="00D5189D" w:rsidRDefault="00BE6C00" w:rsidP="00BE6C00">
      <w:pPr>
        <w:jc w:val="center"/>
        <w:rPr>
          <w:rFonts w:ascii="Times New Roman" w:hAnsi="Times New Roman"/>
          <w:sz w:val="24"/>
          <w:szCs w:val="24"/>
          <w:lang w:val="pt-BR"/>
        </w:rPr>
      </w:pPr>
      <w:r>
        <w:rPr>
          <w:rFonts w:ascii="Times New Roman" w:hAnsi="Times New Roman"/>
          <w:noProof/>
          <w:sz w:val="24"/>
          <w:szCs w:val="24"/>
          <w:lang w:eastAsia="en-IN"/>
        </w:rPr>
        <w:lastRenderedPageBreak/>
        <w:drawing>
          <wp:inline distT="0" distB="0" distL="0" distR="0" wp14:anchorId="10271978" wp14:editId="12A3183E">
            <wp:extent cx="8917275" cy="3251831"/>
            <wp:effectExtent l="0" t="0" r="0" b="6350"/>
            <wp:docPr id="395902726" name="Picture 395902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325" cstate="print">
                      <a:extLst>
                        <a:ext uri="{28A0092B-C50C-407E-A947-70E740481C1C}">
                          <a14:useLocalDpi xmlns:a14="http://schemas.microsoft.com/office/drawing/2010/main" val="0"/>
                        </a:ext>
                      </a:extLst>
                    </a:blip>
                    <a:srcRect/>
                    <a:stretch>
                      <a:fillRect/>
                    </a:stretch>
                  </pic:blipFill>
                  <pic:spPr bwMode="auto">
                    <a:xfrm>
                      <a:off x="0" y="0"/>
                      <a:ext cx="8997553" cy="3281106"/>
                    </a:xfrm>
                    <a:prstGeom prst="rect">
                      <a:avLst/>
                    </a:prstGeom>
                    <a:noFill/>
                  </pic:spPr>
                </pic:pic>
              </a:graphicData>
            </a:graphic>
          </wp:inline>
        </w:drawing>
      </w:r>
    </w:p>
    <w:p w14:paraId="4A236F3C" w14:textId="1D384B5C" w:rsidR="005E4A67" w:rsidRPr="004171FA" w:rsidRDefault="005E4A67" w:rsidP="003D567A">
      <w:pPr>
        <w:rPr>
          <w:rFonts w:ascii="Times New Roman" w:hAnsi="Times New Roman"/>
          <w:sz w:val="24"/>
          <w:szCs w:val="24"/>
        </w:rPr>
      </w:pPr>
      <w:r w:rsidRPr="001B5446">
        <w:rPr>
          <w:rFonts w:ascii="Times New Roman" w:hAnsi="Times New Roman"/>
          <w:b/>
          <w:sz w:val="24"/>
          <w:szCs w:val="24"/>
        </w:rPr>
        <w:t>Figure</w:t>
      </w:r>
      <w:r w:rsidR="00F572DD">
        <w:rPr>
          <w:rFonts w:ascii="Times New Roman" w:hAnsi="Times New Roman"/>
          <w:b/>
          <w:sz w:val="24"/>
          <w:szCs w:val="24"/>
        </w:rPr>
        <w:t xml:space="preserve"> </w:t>
      </w:r>
      <w:r w:rsidRPr="001B5446">
        <w:rPr>
          <w:rFonts w:ascii="Times New Roman" w:hAnsi="Times New Roman"/>
          <w:b/>
          <w:sz w:val="24"/>
          <w:szCs w:val="24"/>
        </w:rPr>
        <w:t>S</w:t>
      </w:r>
      <w:r w:rsidR="00F572DD">
        <w:rPr>
          <w:rFonts w:ascii="Times New Roman" w:hAnsi="Times New Roman"/>
          <w:b/>
          <w:sz w:val="24"/>
          <w:szCs w:val="24"/>
        </w:rPr>
        <w:t>54</w:t>
      </w:r>
      <w:r w:rsidRPr="001B5446">
        <w:rPr>
          <w:rFonts w:ascii="Times New Roman" w:hAnsi="Times New Roman"/>
          <w:b/>
          <w:sz w:val="24"/>
          <w:szCs w:val="24"/>
        </w:rPr>
        <w:t>.</w:t>
      </w:r>
      <w:r w:rsidRPr="004171FA">
        <w:rPr>
          <w:rFonts w:ascii="Times New Roman" w:hAnsi="Times New Roman"/>
          <w:sz w:val="24"/>
          <w:szCs w:val="24"/>
        </w:rPr>
        <w:t xml:space="preserve"> </w:t>
      </w:r>
      <w:r w:rsidR="00E322D1" w:rsidRPr="004171FA">
        <w:rPr>
          <w:rFonts w:ascii="Times New Roman" w:hAnsi="Times New Roman"/>
          <w:sz w:val="24"/>
          <w:szCs w:val="24"/>
        </w:rPr>
        <w:t>Actual picture of the setup.</w:t>
      </w:r>
    </w:p>
    <w:p w14:paraId="407CA8EA" w14:textId="77777777" w:rsidR="005708A9" w:rsidRDefault="005708A9" w:rsidP="005708A9">
      <w:pPr>
        <w:spacing w:line="480" w:lineRule="auto"/>
        <w:jc w:val="both"/>
        <w:rPr>
          <w:rFonts w:ascii="Times New Roman" w:eastAsia="Times New Roman" w:hAnsi="Times New Roman"/>
          <w:b/>
          <w:bCs/>
          <w:sz w:val="24"/>
          <w:szCs w:val="24"/>
          <w:lang w:eastAsia="en-IN"/>
        </w:rPr>
      </w:pPr>
    </w:p>
    <w:p w14:paraId="24ABA6A3" w14:textId="77777777" w:rsidR="00F84F26" w:rsidRDefault="00F84F26">
      <w:pPr>
        <w:rPr>
          <w:rFonts w:ascii="Times New Roman" w:hAnsi="Times New Roman"/>
          <w:b/>
          <w:bCs/>
          <w:sz w:val="24"/>
          <w:szCs w:val="24"/>
        </w:rPr>
      </w:pPr>
      <w:r>
        <w:rPr>
          <w:rFonts w:ascii="Times New Roman" w:hAnsi="Times New Roman"/>
          <w:b/>
          <w:bCs/>
          <w:sz w:val="24"/>
          <w:szCs w:val="24"/>
        </w:rPr>
        <w:br w:type="page"/>
      </w:r>
    </w:p>
    <w:p w14:paraId="6EF5E112" w14:textId="06090FB1" w:rsidR="005708A9" w:rsidRPr="004171FA" w:rsidRDefault="00300D12" w:rsidP="005708A9">
      <w:pPr>
        <w:spacing w:line="480" w:lineRule="auto"/>
        <w:jc w:val="both"/>
        <w:rPr>
          <w:rFonts w:ascii="Times New Roman" w:hAnsi="Times New Roman"/>
          <w:sz w:val="24"/>
          <w:szCs w:val="24"/>
        </w:rPr>
      </w:pPr>
      <w:r w:rsidRPr="00300D12">
        <w:rPr>
          <w:rFonts w:ascii="Times New Roman" w:hAnsi="Times New Roman"/>
          <w:b/>
          <w:bCs/>
          <w:sz w:val="24"/>
          <w:szCs w:val="24"/>
        </w:rPr>
        <w:lastRenderedPageBreak/>
        <w:t>S10.1</w:t>
      </w:r>
      <w:r w:rsidR="005708A9" w:rsidRPr="00300D12">
        <w:rPr>
          <w:rFonts w:ascii="Times New Roman" w:eastAsia="Times New Roman" w:hAnsi="Times New Roman"/>
          <w:b/>
          <w:bCs/>
          <w:sz w:val="24"/>
          <w:szCs w:val="24"/>
          <w:lang w:eastAsia="en-IN"/>
        </w:rPr>
        <w:t>.</w:t>
      </w:r>
      <w:r w:rsidR="005708A9" w:rsidRPr="00635CEB">
        <w:rPr>
          <w:rFonts w:ascii="Times New Roman" w:eastAsia="Times New Roman" w:hAnsi="Times New Roman"/>
          <w:b/>
          <w:bCs/>
          <w:sz w:val="24"/>
          <w:szCs w:val="24"/>
          <w:lang w:eastAsia="en-IN"/>
        </w:rPr>
        <w:t xml:space="preserve"> </w:t>
      </w:r>
      <w:r w:rsidR="005708A9" w:rsidRPr="00E322D1">
        <w:rPr>
          <w:rFonts w:ascii="Times New Roman" w:eastAsia="Times New Roman" w:hAnsi="Times New Roman"/>
          <w:bCs/>
          <w:sz w:val="24"/>
          <w:szCs w:val="24"/>
          <w:lang w:eastAsia="en-IN"/>
        </w:rPr>
        <w:t>Python code for integrated optimized condition for carbene insertion reactions.</w:t>
      </w:r>
    </w:p>
    <w:p w14:paraId="199BF415" w14:textId="4CD13312" w:rsidR="00C77821" w:rsidRDefault="00EC7469" w:rsidP="00341006">
      <w:pPr>
        <w:spacing w:line="240" w:lineRule="auto"/>
        <w:jc w:val="both"/>
        <w:rPr>
          <w:rFonts w:ascii="Times New Roman" w:eastAsia="Times New Roman" w:hAnsi="Times New Roman"/>
          <w:bCs/>
          <w:sz w:val="24"/>
          <w:szCs w:val="24"/>
          <w:lang w:eastAsia="en-IN"/>
        </w:rPr>
      </w:pPr>
      <w:r>
        <w:rPr>
          <w:rFonts w:ascii="Times New Roman" w:eastAsia="Times New Roman" w:hAnsi="Times New Roman"/>
          <w:b/>
          <w:bCs/>
          <w:sz w:val="24"/>
          <w:szCs w:val="24"/>
          <w:lang w:eastAsia="en-IN"/>
        </w:rPr>
        <w:t>A</w:t>
      </w:r>
      <w:r w:rsidR="00C77821" w:rsidRPr="00C77821">
        <w:rPr>
          <w:rFonts w:ascii="Times New Roman" w:eastAsia="Times New Roman" w:hAnsi="Times New Roman"/>
          <w:b/>
          <w:bCs/>
          <w:sz w:val="24"/>
          <w:szCs w:val="24"/>
          <w:lang w:eastAsia="en-IN"/>
        </w:rPr>
        <w:t>B1.PY CODE</w:t>
      </w:r>
      <w:r w:rsidR="00C77821">
        <w:rPr>
          <w:rFonts w:ascii="Times New Roman" w:eastAsia="Times New Roman" w:hAnsi="Times New Roman"/>
          <w:b/>
          <w:bCs/>
          <w:sz w:val="24"/>
          <w:szCs w:val="24"/>
          <w:lang w:eastAsia="en-IN"/>
        </w:rPr>
        <w:t xml:space="preserve"> </w:t>
      </w:r>
      <w:r w:rsidR="00C77821">
        <w:rPr>
          <w:rFonts w:ascii="Times New Roman" w:eastAsia="Times New Roman" w:hAnsi="Times New Roman"/>
          <w:bCs/>
          <w:sz w:val="24"/>
          <w:szCs w:val="24"/>
          <w:lang w:eastAsia="en-IN"/>
        </w:rPr>
        <w:t xml:space="preserve">(for </w:t>
      </w:r>
      <w:r w:rsidR="00616B1A">
        <w:rPr>
          <w:rFonts w:ascii="Times New Roman" w:eastAsia="Times New Roman" w:hAnsi="Times New Roman"/>
          <w:bCs/>
          <w:sz w:val="24"/>
          <w:szCs w:val="24"/>
          <w:lang w:eastAsia="en-IN"/>
        </w:rPr>
        <w:t xml:space="preserve">benzoic </w:t>
      </w:r>
      <w:r w:rsidR="00C77821">
        <w:rPr>
          <w:rFonts w:ascii="Times New Roman" w:eastAsia="Times New Roman" w:hAnsi="Times New Roman"/>
          <w:bCs/>
          <w:sz w:val="24"/>
          <w:szCs w:val="24"/>
          <w:lang w:eastAsia="en-IN"/>
        </w:rPr>
        <w:t>acid)</w:t>
      </w:r>
    </w:p>
    <w:p w14:paraId="0EEF78FD" w14:textId="77777777" w:rsidR="00C77821" w:rsidRDefault="00587690" w:rsidP="00341006">
      <w:pPr>
        <w:spacing w:line="240" w:lineRule="auto"/>
        <w:jc w:val="center"/>
        <w:rPr>
          <w:rFonts w:ascii="Times New Roman" w:eastAsia="Times New Roman" w:hAnsi="Times New Roman"/>
          <w:bCs/>
          <w:sz w:val="24"/>
          <w:szCs w:val="24"/>
          <w:lang w:eastAsia="en-IN"/>
        </w:rPr>
      </w:pPr>
      <w:r>
        <w:rPr>
          <w:rFonts w:ascii="Times New Roman" w:eastAsia="Times New Roman" w:hAnsi="Times New Roman"/>
          <w:bCs/>
          <w:noProof/>
          <w:sz w:val="24"/>
          <w:szCs w:val="24"/>
          <w:lang w:eastAsia="en-IN"/>
        </w:rPr>
        <w:drawing>
          <wp:inline distT="0" distB="0" distL="0" distR="0" wp14:anchorId="3A110D47" wp14:editId="3B371CB5">
            <wp:extent cx="8638028" cy="4660001"/>
            <wp:effectExtent l="0" t="0" r="0" b="7620"/>
            <wp:docPr id="395902774" name="Picture 395902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8638028" cy="4660001"/>
                    </a:xfrm>
                    <a:prstGeom prst="rect">
                      <a:avLst/>
                    </a:prstGeom>
                    <a:noFill/>
                  </pic:spPr>
                </pic:pic>
              </a:graphicData>
            </a:graphic>
          </wp:inline>
        </w:drawing>
      </w:r>
    </w:p>
    <w:p w14:paraId="14012D99" w14:textId="77777777" w:rsidR="00C77821" w:rsidRDefault="00C77821" w:rsidP="00341006">
      <w:pPr>
        <w:spacing w:line="240" w:lineRule="auto"/>
        <w:jc w:val="center"/>
        <w:rPr>
          <w:rFonts w:ascii="Times New Roman" w:eastAsia="Times New Roman" w:hAnsi="Times New Roman"/>
          <w:bCs/>
          <w:sz w:val="24"/>
          <w:szCs w:val="24"/>
          <w:lang w:eastAsia="en-IN"/>
        </w:rPr>
      </w:pPr>
      <w:r w:rsidRPr="00C77821">
        <w:rPr>
          <w:rFonts w:ascii="Times New Roman" w:eastAsia="Times New Roman" w:hAnsi="Times New Roman"/>
          <w:bCs/>
          <w:noProof/>
          <w:sz w:val="24"/>
          <w:szCs w:val="24"/>
          <w:lang w:eastAsia="en-IN"/>
        </w:rPr>
        <w:drawing>
          <wp:inline distT="0" distB="0" distL="0" distR="0" wp14:anchorId="4C552345" wp14:editId="7936EDE6">
            <wp:extent cx="7743203" cy="5023262"/>
            <wp:effectExtent l="0" t="0" r="0" b="6350"/>
            <wp:docPr id="395902728" name="Picture 395902728" descr="G:\06-12-2023 Automation\supporting\code pictures\integrated code\acid\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G:\06-12-2023 Automation\supporting\code pictures\integrated code\acid\Capture2.PNG"/>
                    <pic:cNvPicPr>
                      <a:picLocks noChangeAspect="1" noChangeArrowheads="1"/>
                    </pic:cNvPicPr>
                  </pic:nvPicPr>
                  <pic:blipFill rotWithShape="1">
                    <a:blip r:embed="rId327">
                      <a:extLst>
                        <a:ext uri="{28A0092B-C50C-407E-A947-70E740481C1C}">
                          <a14:useLocalDpi xmlns:a14="http://schemas.microsoft.com/office/drawing/2010/main" val="0"/>
                        </a:ext>
                      </a:extLst>
                    </a:blip>
                    <a:srcRect r="20030"/>
                    <a:stretch/>
                  </pic:blipFill>
                  <pic:spPr bwMode="auto">
                    <a:xfrm>
                      <a:off x="0" y="0"/>
                      <a:ext cx="7777759" cy="5045680"/>
                    </a:xfrm>
                    <a:prstGeom prst="rect">
                      <a:avLst/>
                    </a:prstGeom>
                    <a:noFill/>
                    <a:ln>
                      <a:noFill/>
                    </a:ln>
                    <a:extLst>
                      <a:ext uri="{53640926-AAD7-44D8-BBD7-CCE9431645EC}">
                        <a14:shadowObscured xmlns:a14="http://schemas.microsoft.com/office/drawing/2010/main"/>
                      </a:ext>
                    </a:extLst>
                  </pic:spPr>
                </pic:pic>
              </a:graphicData>
            </a:graphic>
          </wp:inline>
        </w:drawing>
      </w:r>
    </w:p>
    <w:p w14:paraId="0C3EF617" w14:textId="77777777" w:rsidR="00C77821" w:rsidRDefault="00C77821" w:rsidP="00341006">
      <w:pPr>
        <w:spacing w:line="240" w:lineRule="auto"/>
        <w:jc w:val="center"/>
        <w:rPr>
          <w:rFonts w:ascii="Times New Roman" w:eastAsia="Times New Roman" w:hAnsi="Times New Roman"/>
          <w:bCs/>
          <w:sz w:val="24"/>
          <w:szCs w:val="24"/>
          <w:lang w:eastAsia="en-IN"/>
        </w:rPr>
      </w:pPr>
      <w:r w:rsidRPr="00C77821">
        <w:rPr>
          <w:rFonts w:ascii="Times New Roman" w:eastAsia="Times New Roman" w:hAnsi="Times New Roman"/>
          <w:bCs/>
          <w:noProof/>
          <w:sz w:val="24"/>
          <w:szCs w:val="24"/>
          <w:lang w:eastAsia="en-IN"/>
        </w:rPr>
        <w:lastRenderedPageBreak/>
        <w:drawing>
          <wp:inline distT="0" distB="0" distL="0" distR="0" wp14:anchorId="4B51769B" wp14:editId="0F400170">
            <wp:extent cx="8496555" cy="5237018"/>
            <wp:effectExtent l="0" t="0" r="0" b="1905"/>
            <wp:docPr id="395902729" name="Picture 395902729" descr="G:\06-12-2023 Automation\supporting\code pictures\integrated code\acid\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G:\06-12-2023 Automation\supporting\code pictures\integrated code\acid\Capture3.PNG"/>
                    <pic:cNvPicPr>
                      <a:picLocks noChangeAspect="1" noChangeArrowheads="1"/>
                    </pic:cNvPicPr>
                  </pic:nvPicPr>
                  <pic:blipFill rotWithShape="1">
                    <a:blip r:embed="rId328">
                      <a:extLst>
                        <a:ext uri="{28A0092B-C50C-407E-A947-70E740481C1C}">
                          <a14:useLocalDpi xmlns:a14="http://schemas.microsoft.com/office/drawing/2010/main" val="0"/>
                        </a:ext>
                      </a:extLst>
                    </a:blip>
                    <a:srcRect r="18752"/>
                    <a:stretch/>
                  </pic:blipFill>
                  <pic:spPr bwMode="auto">
                    <a:xfrm>
                      <a:off x="0" y="0"/>
                      <a:ext cx="8540868" cy="5264331"/>
                    </a:xfrm>
                    <a:prstGeom prst="rect">
                      <a:avLst/>
                    </a:prstGeom>
                    <a:noFill/>
                    <a:ln>
                      <a:noFill/>
                    </a:ln>
                    <a:extLst>
                      <a:ext uri="{53640926-AAD7-44D8-BBD7-CCE9431645EC}">
                        <a14:shadowObscured xmlns:a14="http://schemas.microsoft.com/office/drawing/2010/main"/>
                      </a:ext>
                    </a:extLst>
                  </pic:spPr>
                </pic:pic>
              </a:graphicData>
            </a:graphic>
          </wp:inline>
        </w:drawing>
      </w:r>
    </w:p>
    <w:p w14:paraId="667389F9" w14:textId="77777777" w:rsidR="00C77821" w:rsidRDefault="00587690" w:rsidP="00341006">
      <w:pPr>
        <w:spacing w:line="240" w:lineRule="auto"/>
        <w:jc w:val="center"/>
        <w:rPr>
          <w:rFonts w:ascii="Times New Roman" w:eastAsia="Times New Roman" w:hAnsi="Times New Roman"/>
          <w:bCs/>
          <w:sz w:val="24"/>
          <w:szCs w:val="24"/>
          <w:lang w:eastAsia="en-IN"/>
        </w:rPr>
      </w:pPr>
      <w:r>
        <w:rPr>
          <w:rFonts w:ascii="Times New Roman" w:eastAsia="Times New Roman" w:hAnsi="Times New Roman"/>
          <w:bCs/>
          <w:noProof/>
          <w:sz w:val="24"/>
          <w:szCs w:val="24"/>
          <w:lang w:eastAsia="en-IN"/>
        </w:rPr>
        <w:drawing>
          <wp:inline distT="0" distB="0" distL="0" distR="0" wp14:anchorId="2583D319" wp14:editId="4D461C68">
            <wp:extent cx="8751375" cy="4476409"/>
            <wp:effectExtent l="0" t="0" r="0" b="635"/>
            <wp:docPr id="395902779" name="Picture 395902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8768363" cy="4485099"/>
                    </a:xfrm>
                    <a:prstGeom prst="rect">
                      <a:avLst/>
                    </a:prstGeom>
                    <a:noFill/>
                  </pic:spPr>
                </pic:pic>
              </a:graphicData>
            </a:graphic>
          </wp:inline>
        </w:drawing>
      </w:r>
    </w:p>
    <w:p w14:paraId="79810971" w14:textId="77777777" w:rsidR="00C77821" w:rsidRDefault="00C77821" w:rsidP="00341006">
      <w:pPr>
        <w:spacing w:line="240" w:lineRule="auto"/>
        <w:jc w:val="center"/>
        <w:rPr>
          <w:rFonts w:ascii="Times New Roman" w:eastAsia="Times New Roman" w:hAnsi="Times New Roman"/>
          <w:bCs/>
          <w:sz w:val="24"/>
          <w:szCs w:val="24"/>
          <w:lang w:eastAsia="en-IN"/>
        </w:rPr>
      </w:pPr>
      <w:r w:rsidRPr="00C77821">
        <w:rPr>
          <w:rFonts w:ascii="Times New Roman" w:eastAsia="Times New Roman" w:hAnsi="Times New Roman"/>
          <w:bCs/>
          <w:noProof/>
          <w:sz w:val="24"/>
          <w:szCs w:val="24"/>
          <w:lang w:eastAsia="en-IN"/>
        </w:rPr>
        <w:drawing>
          <wp:inline distT="0" distB="0" distL="0" distR="0" wp14:anchorId="15BC8FB6" wp14:editId="7DE1E8FE">
            <wp:extent cx="8323851" cy="5153891"/>
            <wp:effectExtent l="0" t="0" r="1270" b="8890"/>
            <wp:docPr id="395902768" name="Picture 395902768" descr="G:\06-12-2023 Automation\supporting\code pictures\integrated code\acid\Captur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G:\06-12-2023 Automation\supporting\code pictures\integrated code\acid\Capture5.PNG"/>
                    <pic:cNvPicPr>
                      <a:picLocks noChangeAspect="1" noChangeArrowheads="1"/>
                    </pic:cNvPicPr>
                  </pic:nvPicPr>
                  <pic:blipFill rotWithShape="1">
                    <a:blip r:embed="rId330">
                      <a:extLst>
                        <a:ext uri="{28A0092B-C50C-407E-A947-70E740481C1C}">
                          <a14:useLocalDpi xmlns:a14="http://schemas.microsoft.com/office/drawing/2010/main" val="0"/>
                        </a:ext>
                      </a:extLst>
                    </a:blip>
                    <a:srcRect r="18992"/>
                    <a:stretch/>
                  </pic:blipFill>
                  <pic:spPr bwMode="auto">
                    <a:xfrm>
                      <a:off x="0" y="0"/>
                      <a:ext cx="8383535" cy="5190846"/>
                    </a:xfrm>
                    <a:prstGeom prst="rect">
                      <a:avLst/>
                    </a:prstGeom>
                    <a:noFill/>
                    <a:ln>
                      <a:noFill/>
                    </a:ln>
                    <a:extLst>
                      <a:ext uri="{53640926-AAD7-44D8-BBD7-CCE9431645EC}">
                        <a14:shadowObscured xmlns:a14="http://schemas.microsoft.com/office/drawing/2010/main"/>
                      </a:ext>
                    </a:extLst>
                  </pic:spPr>
                </pic:pic>
              </a:graphicData>
            </a:graphic>
          </wp:inline>
        </w:drawing>
      </w:r>
    </w:p>
    <w:p w14:paraId="66543B25" w14:textId="77777777" w:rsidR="00C77821" w:rsidRDefault="00C77821" w:rsidP="00341006">
      <w:pPr>
        <w:spacing w:line="240" w:lineRule="auto"/>
        <w:jc w:val="center"/>
        <w:rPr>
          <w:rFonts w:ascii="Times New Roman" w:eastAsia="Times New Roman" w:hAnsi="Times New Roman"/>
          <w:bCs/>
          <w:sz w:val="24"/>
          <w:szCs w:val="24"/>
          <w:lang w:eastAsia="en-IN"/>
        </w:rPr>
      </w:pPr>
      <w:r w:rsidRPr="00C77821">
        <w:rPr>
          <w:rFonts w:ascii="Times New Roman" w:eastAsia="Times New Roman" w:hAnsi="Times New Roman"/>
          <w:bCs/>
          <w:noProof/>
          <w:sz w:val="24"/>
          <w:szCs w:val="24"/>
          <w:lang w:eastAsia="en-IN"/>
        </w:rPr>
        <w:lastRenderedPageBreak/>
        <w:drawing>
          <wp:inline distT="0" distB="0" distL="0" distR="0" wp14:anchorId="5EB45B19" wp14:editId="4817AD9E">
            <wp:extent cx="8852551" cy="2374710"/>
            <wp:effectExtent l="0" t="0" r="5715" b="6985"/>
            <wp:docPr id="395902770" name="Picture 395902770" descr="G:\06-12-2023 Automation\supporting\code pictures\integrated code\acid\Captur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G:\06-12-2023 Automation\supporting\code pictures\integrated code\acid\Capture6.PNG"/>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8897279" cy="2386708"/>
                    </a:xfrm>
                    <a:prstGeom prst="rect">
                      <a:avLst/>
                    </a:prstGeom>
                    <a:noFill/>
                    <a:ln>
                      <a:noFill/>
                    </a:ln>
                  </pic:spPr>
                </pic:pic>
              </a:graphicData>
            </a:graphic>
          </wp:inline>
        </w:drawing>
      </w:r>
    </w:p>
    <w:p w14:paraId="486DE776" w14:textId="77777777" w:rsidR="00C77821" w:rsidRPr="00C77821" w:rsidRDefault="00C77821" w:rsidP="00341006">
      <w:pPr>
        <w:spacing w:line="240" w:lineRule="auto"/>
        <w:jc w:val="center"/>
        <w:rPr>
          <w:rFonts w:ascii="Times New Roman" w:eastAsia="Times New Roman" w:hAnsi="Times New Roman"/>
          <w:bCs/>
          <w:sz w:val="24"/>
          <w:szCs w:val="24"/>
          <w:lang w:eastAsia="en-IN"/>
        </w:rPr>
      </w:pPr>
      <w:r w:rsidRPr="00C77821">
        <w:rPr>
          <w:rFonts w:ascii="Times New Roman" w:eastAsia="Times New Roman" w:hAnsi="Times New Roman"/>
          <w:bCs/>
          <w:noProof/>
          <w:sz w:val="24"/>
          <w:szCs w:val="24"/>
          <w:lang w:eastAsia="en-IN"/>
        </w:rPr>
        <w:drawing>
          <wp:inline distT="0" distB="0" distL="0" distR="0" wp14:anchorId="4F6C5094" wp14:editId="095C10DD">
            <wp:extent cx="9053125" cy="2340591"/>
            <wp:effectExtent l="0" t="0" r="0" b="3175"/>
            <wp:docPr id="395902771" name="Picture 395902771" descr="G:\06-12-2023 Automation\supporting\code pictures\integrated code\acid\Captur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G:\06-12-2023 Automation\supporting\code pictures\integrated code\acid\Capture7.PNG"/>
                    <pic:cNvPicPr>
                      <a:picLocks noChangeAspect="1" noChangeArrowheads="1"/>
                    </pic:cNvPicPr>
                  </pic:nvPicPr>
                  <pic:blipFill>
                    <a:blip r:embed="rId332" cstate="print">
                      <a:extLst>
                        <a:ext uri="{28A0092B-C50C-407E-A947-70E740481C1C}">
                          <a14:useLocalDpi xmlns:a14="http://schemas.microsoft.com/office/drawing/2010/main" val="0"/>
                        </a:ext>
                      </a:extLst>
                    </a:blip>
                    <a:srcRect/>
                    <a:stretch>
                      <a:fillRect/>
                    </a:stretch>
                  </pic:blipFill>
                  <pic:spPr bwMode="auto">
                    <a:xfrm>
                      <a:off x="0" y="0"/>
                      <a:ext cx="9108388" cy="2354879"/>
                    </a:xfrm>
                    <a:prstGeom prst="rect">
                      <a:avLst/>
                    </a:prstGeom>
                    <a:noFill/>
                    <a:ln>
                      <a:noFill/>
                    </a:ln>
                  </pic:spPr>
                </pic:pic>
              </a:graphicData>
            </a:graphic>
          </wp:inline>
        </w:drawing>
      </w:r>
    </w:p>
    <w:p w14:paraId="3B557EB9" w14:textId="77777777" w:rsidR="00341006" w:rsidRDefault="00341006" w:rsidP="00E322D1">
      <w:pPr>
        <w:spacing w:line="480" w:lineRule="auto"/>
        <w:jc w:val="both"/>
        <w:rPr>
          <w:rFonts w:ascii="Times New Roman" w:hAnsi="Times New Roman"/>
          <w:sz w:val="24"/>
          <w:szCs w:val="24"/>
          <w:lang w:val="pt-BR"/>
        </w:rPr>
      </w:pPr>
    </w:p>
    <w:p w14:paraId="59EB456A" w14:textId="77777777" w:rsidR="00587690" w:rsidRDefault="00587690" w:rsidP="00E322D1">
      <w:pPr>
        <w:spacing w:line="480" w:lineRule="auto"/>
        <w:jc w:val="both"/>
        <w:rPr>
          <w:rFonts w:ascii="Times New Roman" w:hAnsi="Times New Roman"/>
          <w:sz w:val="24"/>
          <w:szCs w:val="24"/>
          <w:lang w:val="pt-BR"/>
        </w:rPr>
      </w:pPr>
    </w:p>
    <w:p w14:paraId="31D2D4EA" w14:textId="77777777" w:rsidR="00587690" w:rsidRPr="00C019E6" w:rsidRDefault="00587690" w:rsidP="00616B1A">
      <w:pPr>
        <w:spacing w:line="240" w:lineRule="auto"/>
        <w:jc w:val="both"/>
        <w:rPr>
          <w:rFonts w:ascii="Times New Roman" w:hAnsi="Times New Roman"/>
          <w:b/>
          <w:sz w:val="24"/>
          <w:szCs w:val="24"/>
          <w:lang w:val="pt-BR"/>
        </w:rPr>
      </w:pPr>
      <w:r w:rsidRPr="00C019E6">
        <w:rPr>
          <w:rFonts w:ascii="Times New Roman" w:hAnsi="Times New Roman"/>
          <w:b/>
          <w:sz w:val="24"/>
          <w:szCs w:val="24"/>
          <w:lang w:val="pt-BR"/>
        </w:rPr>
        <w:t>AB2.py (for thiophenol)</w:t>
      </w:r>
    </w:p>
    <w:p w14:paraId="003EF3F2" w14:textId="77777777" w:rsidR="00587690" w:rsidRDefault="00587690" w:rsidP="00587690">
      <w:pPr>
        <w:spacing w:line="240" w:lineRule="auto"/>
        <w:jc w:val="center"/>
        <w:rPr>
          <w:rFonts w:ascii="Times New Roman" w:hAnsi="Times New Roman"/>
          <w:sz w:val="24"/>
          <w:szCs w:val="24"/>
          <w:lang w:val="pt-BR"/>
        </w:rPr>
      </w:pPr>
      <w:r>
        <w:rPr>
          <w:rFonts w:ascii="Times New Roman" w:hAnsi="Times New Roman"/>
          <w:noProof/>
          <w:sz w:val="24"/>
          <w:szCs w:val="24"/>
          <w:lang w:eastAsia="en-IN"/>
        </w:rPr>
        <w:drawing>
          <wp:inline distT="0" distB="0" distL="0" distR="0" wp14:anchorId="2BFFB29F" wp14:editId="0B744A6B">
            <wp:extent cx="8073006" cy="5268036"/>
            <wp:effectExtent l="0" t="0" r="4445" b="8890"/>
            <wp:docPr id="395902775" name="Picture 395902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8100575" cy="5286026"/>
                    </a:xfrm>
                    <a:prstGeom prst="rect">
                      <a:avLst/>
                    </a:prstGeom>
                    <a:noFill/>
                  </pic:spPr>
                </pic:pic>
              </a:graphicData>
            </a:graphic>
          </wp:inline>
        </w:drawing>
      </w:r>
    </w:p>
    <w:p w14:paraId="0A2143B7" w14:textId="77777777" w:rsidR="00587690" w:rsidRDefault="00587690" w:rsidP="00587690">
      <w:pPr>
        <w:spacing w:line="240" w:lineRule="auto"/>
        <w:jc w:val="center"/>
        <w:rPr>
          <w:rFonts w:ascii="Times New Roman" w:hAnsi="Times New Roman"/>
          <w:sz w:val="24"/>
          <w:szCs w:val="24"/>
          <w:lang w:val="pt-BR"/>
        </w:rPr>
      </w:pPr>
    </w:p>
    <w:p w14:paraId="392F6AD2" w14:textId="77777777" w:rsidR="00587690" w:rsidRDefault="00587690" w:rsidP="00587690">
      <w:pPr>
        <w:spacing w:line="240" w:lineRule="auto"/>
        <w:jc w:val="center"/>
        <w:rPr>
          <w:rFonts w:ascii="Times New Roman" w:hAnsi="Times New Roman"/>
          <w:sz w:val="24"/>
          <w:szCs w:val="24"/>
          <w:lang w:val="pt-BR"/>
        </w:rPr>
      </w:pPr>
      <w:r w:rsidRPr="00587690">
        <w:rPr>
          <w:rFonts w:ascii="Times New Roman" w:hAnsi="Times New Roman"/>
          <w:noProof/>
          <w:sz w:val="24"/>
          <w:szCs w:val="24"/>
          <w:lang w:eastAsia="en-IN"/>
        </w:rPr>
        <w:lastRenderedPageBreak/>
        <w:drawing>
          <wp:inline distT="0" distB="0" distL="0" distR="0" wp14:anchorId="07579762" wp14:editId="46573A08">
            <wp:extent cx="7416141" cy="4577666"/>
            <wp:effectExtent l="0" t="0" r="0" b="0"/>
            <wp:docPr id="395902776" name="Picture 395902776" descr="G:\06-12-2023 Automation\supporting\code pictures\integrated code\thiol\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G:\06-12-2023 Automation\supporting\code pictures\integrated code\thiol\Capture2.PNG"/>
                    <pic:cNvPicPr>
                      <a:picLocks noChangeAspect="1" noChangeArrowheads="1"/>
                    </pic:cNvPicPr>
                  </pic:nvPicPr>
                  <pic:blipFill rotWithShape="1">
                    <a:blip r:embed="rId334">
                      <a:extLst>
                        <a:ext uri="{28A0092B-C50C-407E-A947-70E740481C1C}">
                          <a14:useLocalDpi xmlns:a14="http://schemas.microsoft.com/office/drawing/2010/main" val="0"/>
                        </a:ext>
                      </a:extLst>
                    </a:blip>
                    <a:srcRect r="15329"/>
                    <a:stretch/>
                  </pic:blipFill>
                  <pic:spPr bwMode="auto">
                    <a:xfrm>
                      <a:off x="0" y="0"/>
                      <a:ext cx="7431658" cy="4587244"/>
                    </a:xfrm>
                    <a:prstGeom prst="rect">
                      <a:avLst/>
                    </a:prstGeom>
                    <a:noFill/>
                    <a:ln>
                      <a:noFill/>
                    </a:ln>
                    <a:extLst>
                      <a:ext uri="{53640926-AAD7-44D8-BBD7-CCE9431645EC}">
                        <a14:shadowObscured xmlns:a14="http://schemas.microsoft.com/office/drawing/2010/main"/>
                      </a:ext>
                    </a:extLst>
                  </pic:spPr>
                </pic:pic>
              </a:graphicData>
            </a:graphic>
          </wp:inline>
        </w:drawing>
      </w:r>
    </w:p>
    <w:p w14:paraId="6B21CA00" w14:textId="77777777" w:rsidR="00587690" w:rsidRDefault="00587690" w:rsidP="00587690">
      <w:pPr>
        <w:spacing w:line="240" w:lineRule="auto"/>
        <w:jc w:val="center"/>
        <w:rPr>
          <w:rFonts w:ascii="Times New Roman" w:hAnsi="Times New Roman"/>
          <w:sz w:val="24"/>
          <w:szCs w:val="24"/>
          <w:lang w:val="pt-BR"/>
        </w:rPr>
      </w:pPr>
    </w:p>
    <w:p w14:paraId="0A4F5D1C" w14:textId="77777777" w:rsidR="00587690" w:rsidRDefault="00587690" w:rsidP="00587690">
      <w:pPr>
        <w:spacing w:line="240" w:lineRule="auto"/>
        <w:jc w:val="center"/>
        <w:rPr>
          <w:rFonts w:ascii="Times New Roman" w:hAnsi="Times New Roman"/>
          <w:sz w:val="24"/>
          <w:szCs w:val="24"/>
          <w:lang w:val="pt-BR"/>
        </w:rPr>
      </w:pPr>
    </w:p>
    <w:p w14:paraId="21B3BF6F" w14:textId="77777777" w:rsidR="00587690" w:rsidRDefault="00587690" w:rsidP="00587690">
      <w:pPr>
        <w:spacing w:line="240" w:lineRule="auto"/>
        <w:jc w:val="center"/>
        <w:rPr>
          <w:rFonts w:ascii="Times New Roman" w:hAnsi="Times New Roman"/>
          <w:sz w:val="24"/>
          <w:szCs w:val="24"/>
          <w:lang w:val="pt-BR"/>
        </w:rPr>
      </w:pPr>
    </w:p>
    <w:p w14:paraId="07C3CB03" w14:textId="77777777" w:rsidR="00587690" w:rsidRDefault="00587690" w:rsidP="00587690">
      <w:pPr>
        <w:spacing w:line="240" w:lineRule="auto"/>
        <w:jc w:val="center"/>
        <w:rPr>
          <w:rFonts w:ascii="Times New Roman" w:hAnsi="Times New Roman"/>
          <w:sz w:val="24"/>
          <w:szCs w:val="24"/>
          <w:lang w:val="pt-BR"/>
        </w:rPr>
      </w:pPr>
    </w:p>
    <w:p w14:paraId="7D4FE2B7" w14:textId="77777777" w:rsidR="00587690" w:rsidRDefault="00587690" w:rsidP="00587690">
      <w:pPr>
        <w:spacing w:line="240" w:lineRule="auto"/>
        <w:jc w:val="center"/>
        <w:rPr>
          <w:rFonts w:ascii="Times New Roman" w:hAnsi="Times New Roman"/>
          <w:sz w:val="24"/>
          <w:szCs w:val="24"/>
          <w:lang w:val="pt-BR"/>
        </w:rPr>
      </w:pPr>
      <w:r w:rsidRPr="00587690">
        <w:rPr>
          <w:rFonts w:ascii="Times New Roman" w:hAnsi="Times New Roman"/>
          <w:noProof/>
          <w:sz w:val="24"/>
          <w:szCs w:val="24"/>
          <w:lang w:eastAsia="en-IN"/>
        </w:rPr>
        <w:drawing>
          <wp:inline distT="0" distB="0" distL="0" distR="0" wp14:anchorId="1B5A1DEC" wp14:editId="6B3AB87B">
            <wp:extent cx="7428015" cy="4488728"/>
            <wp:effectExtent l="0" t="0" r="1905" b="7620"/>
            <wp:docPr id="395902777" name="Picture 395902777" descr="G:\06-12-2023 Automation\supporting\code pictures\integrated code\thiol\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G:\06-12-2023 Automation\supporting\code pictures\integrated code\thiol\Capture3.PNG"/>
                    <pic:cNvPicPr>
                      <a:picLocks noChangeAspect="1" noChangeArrowheads="1"/>
                    </pic:cNvPicPr>
                  </pic:nvPicPr>
                  <pic:blipFill rotWithShape="1">
                    <a:blip r:embed="rId335">
                      <a:extLst>
                        <a:ext uri="{28A0092B-C50C-407E-A947-70E740481C1C}">
                          <a14:useLocalDpi xmlns:a14="http://schemas.microsoft.com/office/drawing/2010/main" val="0"/>
                        </a:ext>
                      </a:extLst>
                    </a:blip>
                    <a:srcRect r="16191"/>
                    <a:stretch/>
                  </pic:blipFill>
                  <pic:spPr bwMode="auto">
                    <a:xfrm>
                      <a:off x="0" y="0"/>
                      <a:ext cx="7428247" cy="4488868"/>
                    </a:xfrm>
                    <a:prstGeom prst="rect">
                      <a:avLst/>
                    </a:prstGeom>
                    <a:noFill/>
                    <a:ln>
                      <a:noFill/>
                    </a:ln>
                    <a:extLst>
                      <a:ext uri="{53640926-AAD7-44D8-BBD7-CCE9431645EC}">
                        <a14:shadowObscured xmlns:a14="http://schemas.microsoft.com/office/drawing/2010/main"/>
                      </a:ext>
                    </a:extLst>
                  </pic:spPr>
                </pic:pic>
              </a:graphicData>
            </a:graphic>
          </wp:inline>
        </w:drawing>
      </w:r>
    </w:p>
    <w:p w14:paraId="7CB98242" w14:textId="77777777" w:rsidR="00587690" w:rsidRDefault="00587690" w:rsidP="00587690">
      <w:pPr>
        <w:spacing w:line="240" w:lineRule="auto"/>
        <w:jc w:val="center"/>
        <w:rPr>
          <w:rFonts w:ascii="Times New Roman" w:hAnsi="Times New Roman"/>
          <w:sz w:val="24"/>
          <w:szCs w:val="24"/>
          <w:lang w:val="pt-BR"/>
        </w:rPr>
      </w:pPr>
    </w:p>
    <w:p w14:paraId="73C720E0" w14:textId="77777777" w:rsidR="00587690" w:rsidRDefault="00587690" w:rsidP="00587690">
      <w:pPr>
        <w:spacing w:line="240" w:lineRule="auto"/>
        <w:jc w:val="center"/>
        <w:rPr>
          <w:rFonts w:ascii="Times New Roman" w:hAnsi="Times New Roman"/>
          <w:sz w:val="24"/>
          <w:szCs w:val="24"/>
          <w:lang w:val="pt-BR"/>
        </w:rPr>
      </w:pPr>
    </w:p>
    <w:p w14:paraId="394517CD" w14:textId="77777777" w:rsidR="00587690" w:rsidRDefault="00587690" w:rsidP="00587690">
      <w:pPr>
        <w:spacing w:line="240" w:lineRule="auto"/>
        <w:jc w:val="center"/>
        <w:rPr>
          <w:rFonts w:ascii="Times New Roman" w:hAnsi="Times New Roman"/>
          <w:sz w:val="24"/>
          <w:szCs w:val="24"/>
          <w:lang w:val="pt-BR"/>
        </w:rPr>
      </w:pPr>
    </w:p>
    <w:p w14:paraId="2AAEF901" w14:textId="77777777" w:rsidR="00587690" w:rsidRDefault="00587690" w:rsidP="00587690">
      <w:pPr>
        <w:spacing w:line="240" w:lineRule="auto"/>
        <w:jc w:val="center"/>
        <w:rPr>
          <w:rFonts w:ascii="Times New Roman" w:hAnsi="Times New Roman"/>
          <w:sz w:val="24"/>
          <w:szCs w:val="24"/>
          <w:lang w:val="pt-BR"/>
        </w:rPr>
      </w:pPr>
    </w:p>
    <w:p w14:paraId="15935390" w14:textId="77777777" w:rsidR="00587690" w:rsidRDefault="00587690" w:rsidP="00587690">
      <w:pPr>
        <w:spacing w:line="240" w:lineRule="auto"/>
        <w:jc w:val="center"/>
        <w:rPr>
          <w:rFonts w:ascii="Times New Roman" w:hAnsi="Times New Roman"/>
          <w:sz w:val="24"/>
          <w:szCs w:val="24"/>
          <w:lang w:val="pt-BR"/>
        </w:rPr>
      </w:pPr>
      <w:r>
        <w:rPr>
          <w:rFonts w:ascii="Times New Roman" w:hAnsi="Times New Roman"/>
          <w:noProof/>
          <w:sz w:val="24"/>
          <w:szCs w:val="24"/>
          <w:lang w:eastAsia="en-IN"/>
        </w:rPr>
        <w:lastRenderedPageBreak/>
        <w:drawing>
          <wp:inline distT="0" distB="0" distL="0" distR="0" wp14:anchorId="46C4270B" wp14:editId="6E1A9B3F">
            <wp:extent cx="8738323" cy="4189863"/>
            <wp:effectExtent l="0" t="0" r="5715" b="1270"/>
            <wp:docPr id="395902780" name="Picture 395902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8755196" cy="4197953"/>
                    </a:xfrm>
                    <a:prstGeom prst="rect">
                      <a:avLst/>
                    </a:prstGeom>
                    <a:noFill/>
                  </pic:spPr>
                </pic:pic>
              </a:graphicData>
            </a:graphic>
          </wp:inline>
        </w:drawing>
      </w:r>
    </w:p>
    <w:p w14:paraId="4FF977A1" w14:textId="77777777" w:rsidR="00587690" w:rsidRDefault="00587690" w:rsidP="00587690">
      <w:pPr>
        <w:spacing w:line="240" w:lineRule="auto"/>
        <w:jc w:val="center"/>
        <w:rPr>
          <w:rFonts w:ascii="Times New Roman" w:hAnsi="Times New Roman"/>
          <w:sz w:val="24"/>
          <w:szCs w:val="24"/>
          <w:lang w:val="pt-BR"/>
        </w:rPr>
      </w:pPr>
    </w:p>
    <w:p w14:paraId="306F3DCC" w14:textId="77777777" w:rsidR="00587690" w:rsidRDefault="00587690" w:rsidP="00587690">
      <w:pPr>
        <w:spacing w:line="240" w:lineRule="auto"/>
        <w:jc w:val="center"/>
        <w:rPr>
          <w:rFonts w:ascii="Times New Roman" w:hAnsi="Times New Roman"/>
          <w:sz w:val="24"/>
          <w:szCs w:val="24"/>
          <w:lang w:val="pt-BR"/>
        </w:rPr>
      </w:pPr>
    </w:p>
    <w:p w14:paraId="36A27A93" w14:textId="77777777" w:rsidR="00587690" w:rsidRDefault="00587690" w:rsidP="00587690">
      <w:pPr>
        <w:spacing w:line="240" w:lineRule="auto"/>
        <w:jc w:val="center"/>
        <w:rPr>
          <w:rFonts w:ascii="Times New Roman" w:hAnsi="Times New Roman"/>
          <w:sz w:val="24"/>
          <w:szCs w:val="24"/>
          <w:lang w:val="pt-BR"/>
        </w:rPr>
      </w:pPr>
    </w:p>
    <w:p w14:paraId="12452D7A" w14:textId="77777777" w:rsidR="00587690" w:rsidRDefault="00587690" w:rsidP="00587690">
      <w:pPr>
        <w:spacing w:line="240" w:lineRule="auto"/>
        <w:rPr>
          <w:rFonts w:ascii="Times New Roman" w:hAnsi="Times New Roman"/>
          <w:sz w:val="24"/>
          <w:szCs w:val="24"/>
          <w:lang w:val="pt-BR"/>
        </w:rPr>
      </w:pPr>
    </w:p>
    <w:p w14:paraId="02EE4D28" w14:textId="77777777" w:rsidR="00587690" w:rsidRDefault="00587690" w:rsidP="00587690">
      <w:pPr>
        <w:spacing w:line="240" w:lineRule="auto"/>
        <w:jc w:val="center"/>
        <w:rPr>
          <w:rFonts w:ascii="Times New Roman" w:hAnsi="Times New Roman"/>
          <w:sz w:val="24"/>
          <w:szCs w:val="24"/>
          <w:lang w:val="pt-BR"/>
        </w:rPr>
      </w:pPr>
      <w:r w:rsidRPr="00587690">
        <w:rPr>
          <w:rFonts w:ascii="Times New Roman" w:hAnsi="Times New Roman"/>
          <w:noProof/>
          <w:sz w:val="24"/>
          <w:szCs w:val="24"/>
          <w:lang w:eastAsia="en-IN"/>
        </w:rPr>
        <w:drawing>
          <wp:inline distT="0" distB="0" distL="0" distR="0" wp14:anchorId="0DC2C051" wp14:editId="0358A3CB">
            <wp:extent cx="8083602" cy="4714504"/>
            <wp:effectExtent l="0" t="0" r="0" b="0"/>
            <wp:docPr id="395902781" name="Picture 395902781" descr="G:\06-12-2023 Automation\supporting\code pictures\integrated code\thiol\Captur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G:\06-12-2023 Automation\supporting\code pictures\integrated code\thiol\Capture5.PNG"/>
                    <pic:cNvPicPr>
                      <a:picLocks noChangeAspect="1" noChangeArrowheads="1"/>
                    </pic:cNvPicPr>
                  </pic:nvPicPr>
                  <pic:blipFill rotWithShape="1">
                    <a:blip r:embed="rId337">
                      <a:extLst>
                        <a:ext uri="{28A0092B-C50C-407E-A947-70E740481C1C}">
                          <a14:useLocalDpi xmlns:a14="http://schemas.microsoft.com/office/drawing/2010/main" val="0"/>
                        </a:ext>
                      </a:extLst>
                    </a:blip>
                    <a:srcRect r="20807"/>
                    <a:stretch/>
                  </pic:blipFill>
                  <pic:spPr bwMode="auto">
                    <a:xfrm>
                      <a:off x="0" y="0"/>
                      <a:ext cx="8095286" cy="4721318"/>
                    </a:xfrm>
                    <a:prstGeom prst="rect">
                      <a:avLst/>
                    </a:prstGeom>
                    <a:noFill/>
                    <a:ln>
                      <a:noFill/>
                    </a:ln>
                    <a:extLst>
                      <a:ext uri="{53640926-AAD7-44D8-BBD7-CCE9431645EC}">
                        <a14:shadowObscured xmlns:a14="http://schemas.microsoft.com/office/drawing/2010/main"/>
                      </a:ext>
                    </a:extLst>
                  </pic:spPr>
                </pic:pic>
              </a:graphicData>
            </a:graphic>
          </wp:inline>
        </w:drawing>
      </w:r>
    </w:p>
    <w:p w14:paraId="0B12B4FA" w14:textId="77777777" w:rsidR="00587690" w:rsidRDefault="00587690" w:rsidP="00587690">
      <w:pPr>
        <w:spacing w:line="240" w:lineRule="auto"/>
        <w:jc w:val="center"/>
        <w:rPr>
          <w:rFonts w:ascii="Times New Roman" w:hAnsi="Times New Roman"/>
          <w:sz w:val="24"/>
          <w:szCs w:val="24"/>
          <w:lang w:val="pt-BR"/>
        </w:rPr>
      </w:pPr>
    </w:p>
    <w:p w14:paraId="67B58C33" w14:textId="77777777" w:rsidR="00587690" w:rsidRDefault="00587690" w:rsidP="00587690">
      <w:pPr>
        <w:spacing w:line="240" w:lineRule="auto"/>
        <w:jc w:val="center"/>
        <w:rPr>
          <w:rFonts w:ascii="Times New Roman" w:hAnsi="Times New Roman"/>
          <w:sz w:val="24"/>
          <w:szCs w:val="24"/>
          <w:lang w:val="pt-BR"/>
        </w:rPr>
      </w:pPr>
      <w:r w:rsidRPr="00587690">
        <w:rPr>
          <w:rFonts w:ascii="Times New Roman" w:hAnsi="Times New Roman"/>
          <w:noProof/>
          <w:sz w:val="24"/>
          <w:szCs w:val="24"/>
          <w:lang w:eastAsia="en-IN"/>
        </w:rPr>
        <w:drawing>
          <wp:inline distT="0" distB="0" distL="0" distR="0" wp14:anchorId="7A905758" wp14:editId="0E73B871">
            <wp:extent cx="8863330" cy="3633883"/>
            <wp:effectExtent l="0" t="0" r="0" b="5080"/>
            <wp:docPr id="395902782" name="Picture 395902782" descr="G:\06-12-2023 Automation\supporting\code pictures\integrated code\thiol\Captur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G:\06-12-2023 Automation\supporting\code pictures\integrated code\thiol\Capture6.PNG"/>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8863330" cy="3633883"/>
                    </a:xfrm>
                    <a:prstGeom prst="rect">
                      <a:avLst/>
                    </a:prstGeom>
                    <a:noFill/>
                    <a:ln>
                      <a:noFill/>
                    </a:ln>
                  </pic:spPr>
                </pic:pic>
              </a:graphicData>
            </a:graphic>
          </wp:inline>
        </w:drawing>
      </w:r>
    </w:p>
    <w:p w14:paraId="3AD065E6" w14:textId="77777777" w:rsidR="00587690" w:rsidRDefault="00587690" w:rsidP="00587690">
      <w:pPr>
        <w:spacing w:line="240" w:lineRule="auto"/>
        <w:jc w:val="center"/>
        <w:rPr>
          <w:rFonts w:ascii="Times New Roman" w:hAnsi="Times New Roman"/>
          <w:sz w:val="24"/>
          <w:szCs w:val="24"/>
          <w:lang w:val="pt-BR"/>
        </w:rPr>
      </w:pPr>
      <w:r w:rsidRPr="00587690">
        <w:rPr>
          <w:rFonts w:ascii="Times New Roman" w:hAnsi="Times New Roman"/>
          <w:noProof/>
          <w:sz w:val="24"/>
          <w:szCs w:val="24"/>
          <w:lang w:eastAsia="en-IN"/>
        </w:rPr>
        <w:drawing>
          <wp:inline distT="0" distB="0" distL="0" distR="0" wp14:anchorId="08778911" wp14:editId="6CD205A0">
            <wp:extent cx="8863330" cy="1134900"/>
            <wp:effectExtent l="0" t="0" r="0" b="8255"/>
            <wp:docPr id="395902783" name="Picture 395902783" descr="G:\06-12-2023 Automation\supporting\code pictures\integrated code\thiol\Captur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G:\06-12-2023 Automation\supporting\code pictures\integrated code\thiol\Capture7.PNG"/>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8863330" cy="1134900"/>
                    </a:xfrm>
                    <a:prstGeom prst="rect">
                      <a:avLst/>
                    </a:prstGeom>
                    <a:noFill/>
                    <a:ln>
                      <a:noFill/>
                    </a:ln>
                  </pic:spPr>
                </pic:pic>
              </a:graphicData>
            </a:graphic>
          </wp:inline>
        </w:drawing>
      </w:r>
    </w:p>
    <w:p w14:paraId="67E1E9E4" w14:textId="77777777" w:rsidR="00616B1A" w:rsidRDefault="00616B1A" w:rsidP="00587690">
      <w:pPr>
        <w:spacing w:line="240" w:lineRule="auto"/>
        <w:jc w:val="center"/>
        <w:rPr>
          <w:rFonts w:ascii="Times New Roman" w:hAnsi="Times New Roman"/>
          <w:sz w:val="24"/>
          <w:szCs w:val="24"/>
          <w:lang w:val="pt-BR"/>
        </w:rPr>
      </w:pPr>
    </w:p>
    <w:p w14:paraId="60D6B8A7" w14:textId="77777777" w:rsidR="00616B1A" w:rsidRDefault="00616B1A" w:rsidP="00616B1A">
      <w:pPr>
        <w:spacing w:line="240" w:lineRule="auto"/>
        <w:rPr>
          <w:rFonts w:ascii="Times New Roman" w:hAnsi="Times New Roman"/>
          <w:sz w:val="24"/>
          <w:szCs w:val="24"/>
          <w:lang w:val="pt-BR"/>
        </w:rPr>
      </w:pPr>
    </w:p>
    <w:p w14:paraId="2876BCEE" w14:textId="77777777" w:rsidR="00616B1A" w:rsidRDefault="00616B1A" w:rsidP="00616B1A">
      <w:pPr>
        <w:spacing w:line="240" w:lineRule="auto"/>
        <w:rPr>
          <w:rFonts w:ascii="Times New Roman" w:hAnsi="Times New Roman"/>
          <w:sz w:val="24"/>
          <w:szCs w:val="24"/>
          <w:lang w:val="pt-BR"/>
        </w:rPr>
      </w:pPr>
    </w:p>
    <w:p w14:paraId="6E3ABD44" w14:textId="77777777" w:rsidR="00616B1A" w:rsidRPr="00C019E6" w:rsidRDefault="00616B1A" w:rsidP="00616B1A">
      <w:pPr>
        <w:spacing w:line="240" w:lineRule="auto"/>
        <w:jc w:val="both"/>
        <w:rPr>
          <w:rFonts w:ascii="Times New Roman" w:hAnsi="Times New Roman"/>
          <w:b/>
          <w:sz w:val="24"/>
          <w:szCs w:val="24"/>
          <w:lang w:val="pt-BR"/>
        </w:rPr>
      </w:pPr>
      <w:r w:rsidRPr="00C019E6">
        <w:rPr>
          <w:rFonts w:ascii="Times New Roman" w:hAnsi="Times New Roman"/>
          <w:b/>
          <w:sz w:val="24"/>
          <w:szCs w:val="24"/>
          <w:lang w:val="pt-BR"/>
        </w:rPr>
        <w:t>AB3.py (for aniline)</w:t>
      </w:r>
    </w:p>
    <w:p w14:paraId="5E7BCC7E" w14:textId="77777777" w:rsidR="00616B1A" w:rsidRDefault="00616B1A" w:rsidP="00616B1A">
      <w:pPr>
        <w:spacing w:line="240" w:lineRule="auto"/>
        <w:jc w:val="center"/>
        <w:rPr>
          <w:rFonts w:ascii="Times New Roman" w:hAnsi="Times New Roman"/>
          <w:sz w:val="24"/>
          <w:szCs w:val="24"/>
          <w:lang w:val="pt-BR"/>
        </w:rPr>
      </w:pPr>
      <w:r>
        <w:rPr>
          <w:rFonts w:ascii="Times New Roman" w:hAnsi="Times New Roman"/>
          <w:noProof/>
          <w:sz w:val="24"/>
          <w:szCs w:val="24"/>
          <w:lang w:eastAsia="en-IN"/>
        </w:rPr>
        <w:drawing>
          <wp:inline distT="0" distB="0" distL="0" distR="0" wp14:anchorId="502EAAA8" wp14:editId="2955DFA6">
            <wp:extent cx="8831903" cy="3916908"/>
            <wp:effectExtent l="0" t="0" r="7620" b="762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8855528" cy="3927386"/>
                    </a:xfrm>
                    <a:prstGeom prst="rect">
                      <a:avLst/>
                    </a:prstGeom>
                    <a:noFill/>
                  </pic:spPr>
                </pic:pic>
              </a:graphicData>
            </a:graphic>
          </wp:inline>
        </w:drawing>
      </w:r>
    </w:p>
    <w:p w14:paraId="4E60E21A" w14:textId="77777777" w:rsidR="00616B1A" w:rsidRDefault="00616B1A" w:rsidP="00616B1A">
      <w:pPr>
        <w:spacing w:line="240" w:lineRule="auto"/>
        <w:jc w:val="center"/>
        <w:rPr>
          <w:rFonts w:ascii="Times New Roman" w:hAnsi="Times New Roman"/>
          <w:sz w:val="24"/>
          <w:szCs w:val="24"/>
          <w:lang w:val="pt-BR"/>
        </w:rPr>
      </w:pPr>
    </w:p>
    <w:p w14:paraId="75CEE199" w14:textId="77777777" w:rsidR="00616B1A" w:rsidRDefault="001B6489" w:rsidP="00616B1A">
      <w:pPr>
        <w:spacing w:line="240" w:lineRule="auto"/>
        <w:jc w:val="center"/>
        <w:rPr>
          <w:rFonts w:ascii="Times New Roman" w:hAnsi="Times New Roman"/>
          <w:sz w:val="24"/>
          <w:szCs w:val="24"/>
          <w:lang w:val="pt-BR"/>
        </w:rPr>
      </w:pPr>
      <w:r>
        <w:rPr>
          <w:rFonts w:ascii="Times New Roman" w:hAnsi="Times New Roman"/>
          <w:sz w:val="24"/>
          <w:szCs w:val="24"/>
          <w:lang w:val="pt-BR"/>
        </w:rPr>
        <w:pict w14:anchorId="5E71BD5E">
          <v:shape id="_x0000_i1151" type="#_x0000_t75" style="width:588.05pt;height:5in">
            <v:imagedata r:id="rId341" o:title="Capture2" cropright="19925f"/>
          </v:shape>
        </w:pict>
      </w:r>
    </w:p>
    <w:p w14:paraId="1CB1A8D7" w14:textId="77777777" w:rsidR="00616B1A" w:rsidRDefault="00616B1A" w:rsidP="00616B1A">
      <w:pPr>
        <w:spacing w:line="240" w:lineRule="auto"/>
        <w:jc w:val="center"/>
        <w:rPr>
          <w:rFonts w:ascii="Times New Roman" w:hAnsi="Times New Roman"/>
          <w:sz w:val="24"/>
          <w:szCs w:val="24"/>
          <w:lang w:val="pt-BR"/>
        </w:rPr>
      </w:pPr>
    </w:p>
    <w:p w14:paraId="66A6F620" w14:textId="77777777" w:rsidR="00616B1A" w:rsidRDefault="001B6489" w:rsidP="00616B1A">
      <w:pPr>
        <w:spacing w:line="240" w:lineRule="auto"/>
        <w:jc w:val="center"/>
        <w:rPr>
          <w:rFonts w:ascii="Times New Roman" w:hAnsi="Times New Roman"/>
          <w:sz w:val="24"/>
          <w:szCs w:val="24"/>
          <w:lang w:val="pt-BR"/>
        </w:rPr>
      </w:pPr>
      <w:r>
        <w:rPr>
          <w:rFonts w:ascii="Times New Roman" w:hAnsi="Times New Roman"/>
          <w:sz w:val="24"/>
          <w:szCs w:val="24"/>
          <w:lang w:val="pt-BR"/>
        </w:rPr>
        <w:lastRenderedPageBreak/>
        <w:pict w14:anchorId="4C7AA5BA">
          <v:shape id="_x0000_i1152" type="#_x0000_t75" style="width:552.3pt;height:389.95pt">
            <v:imagedata r:id="rId342" o:title="Capture3" cropright="22588f"/>
          </v:shape>
        </w:pict>
      </w:r>
    </w:p>
    <w:p w14:paraId="2E3D2868" w14:textId="77777777" w:rsidR="00616B1A" w:rsidRDefault="00616B1A" w:rsidP="00616B1A">
      <w:pPr>
        <w:spacing w:line="240" w:lineRule="auto"/>
        <w:jc w:val="center"/>
        <w:rPr>
          <w:rFonts w:ascii="Times New Roman" w:hAnsi="Times New Roman"/>
          <w:sz w:val="24"/>
          <w:szCs w:val="24"/>
          <w:lang w:val="pt-BR"/>
        </w:rPr>
      </w:pPr>
    </w:p>
    <w:p w14:paraId="7B43DE24" w14:textId="77777777" w:rsidR="00616B1A" w:rsidRDefault="00616B1A" w:rsidP="00616B1A">
      <w:pPr>
        <w:spacing w:line="240" w:lineRule="auto"/>
        <w:jc w:val="center"/>
        <w:rPr>
          <w:rFonts w:ascii="Times New Roman" w:hAnsi="Times New Roman"/>
          <w:sz w:val="24"/>
          <w:szCs w:val="24"/>
          <w:lang w:val="pt-BR"/>
        </w:rPr>
      </w:pPr>
      <w:r>
        <w:rPr>
          <w:rFonts w:ascii="Times New Roman" w:hAnsi="Times New Roman"/>
          <w:noProof/>
          <w:sz w:val="24"/>
          <w:szCs w:val="24"/>
          <w:lang w:eastAsia="en-IN"/>
        </w:rPr>
        <w:drawing>
          <wp:inline distT="0" distB="0" distL="0" distR="0" wp14:anchorId="18349D99" wp14:editId="358EC5EF">
            <wp:extent cx="8312727" cy="4112569"/>
            <wp:effectExtent l="0" t="0" r="0" b="254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8334739" cy="4123459"/>
                    </a:xfrm>
                    <a:prstGeom prst="rect">
                      <a:avLst/>
                    </a:prstGeom>
                    <a:noFill/>
                  </pic:spPr>
                </pic:pic>
              </a:graphicData>
            </a:graphic>
          </wp:inline>
        </w:drawing>
      </w:r>
    </w:p>
    <w:p w14:paraId="75AE0C67" w14:textId="77777777" w:rsidR="00616B1A" w:rsidRDefault="00616B1A" w:rsidP="00616B1A">
      <w:pPr>
        <w:spacing w:line="240" w:lineRule="auto"/>
        <w:jc w:val="center"/>
        <w:rPr>
          <w:rFonts w:ascii="Times New Roman" w:hAnsi="Times New Roman"/>
          <w:sz w:val="24"/>
          <w:szCs w:val="24"/>
          <w:lang w:val="pt-BR"/>
        </w:rPr>
      </w:pPr>
    </w:p>
    <w:p w14:paraId="311EB90A" w14:textId="77777777" w:rsidR="00616B1A" w:rsidRDefault="00616B1A" w:rsidP="00616B1A">
      <w:pPr>
        <w:spacing w:line="240" w:lineRule="auto"/>
        <w:jc w:val="center"/>
        <w:rPr>
          <w:rFonts w:ascii="Times New Roman" w:hAnsi="Times New Roman"/>
          <w:sz w:val="24"/>
          <w:szCs w:val="24"/>
          <w:lang w:val="pt-BR"/>
        </w:rPr>
      </w:pPr>
      <w:r w:rsidRPr="00616B1A">
        <w:rPr>
          <w:rFonts w:ascii="Times New Roman" w:hAnsi="Times New Roman"/>
          <w:noProof/>
          <w:sz w:val="24"/>
          <w:szCs w:val="24"/>
          <w:lang w:eastAsia="en-IN"/>
        </w:rPr>
        <w:lastRenderedPageBreak/>
        <w:drawing>
          <wp:inline distT="0" distB="0" distL="0" distR="0" wp14:anchorId="414C2303" wp14:editId="20E804FB">
            <wp:extent cx="8186306" cy="5158854"/>
            <wp:effectExtent l="0" t="0" r="5715" b="3810"/>
            <wp:docPr id="70" name="Picture 70" descr="G:\06-12-2023 Automation\supporting\code pictures\integrated code\amine\Captur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G:\06-12-2023 Automation\supporting\code pictures\integrated code\amine\Capture5.PNG"/>
                    <pic:cNvPicPr>
                      <a:picLocks noChangeAspect="1" noChangeArrowheads="1"/>
                    </pic:cNvPicPr>
                  </pic:nvPicPr>
                  <pic:blipFill rotWithShape="1">
                    <a:blip r:embed="rId344">
                      <a:extLst>
                        <a:ext uri="{28A0092B-C50C-407E-A947-70E740481C1C}">
                          <a14:useLocalDpi xmlns:a14="http://schemas.microsoft.com/office/drawing/2010/main" val="0"/>
                        </a:ext>
                      </a:extLst>
                    </a:blip>
                    <a:srcRect r="37455"/>
                    <a:stretch/>
                  </pic:blipFill>
                  <pic:spPr bwMode="auto">
                    <a:xfrm>
                      <a:off x="0" y="0"/>
                      <a:ext cx="8221036" cy="5180740"/>
                    </a:xfrm>
                    <a:prstGeom prst="rect">
                      <a:avLst/>
                    </a:prstGeom>
                    <a:noFill/>
                    <a:ln>
                      <a:noFill/>
                    </a:ln>
                    <a:extLst>
                      <a:ext uri="{53640926-AAD7-44D8-BBD7-CCE9431645EC}">
                        <a14:shadowObscured xmlns:a14="http://schemas.microsoft.com/office/drawing/2010/main"/>
                      </a:ext>
                    </a:extLst>
                  </pic:spPr>
                </pic:pic>
              </a:graphicData>
            </a:graphic>
          </wp:inline>
        </w:drawing>
      </w:r>
    </w:p>
    <w:p w14:paraId="02AD8496" w14:textId="77777777" w:rsidR="00616B1A" w:rsidRDefault="00616B1A" w:rsidP="00616B1A">
      <w:pPr>
        <w:spacing w:line="240" w:lineRule="auto"/>
        <w:jc w:val="center"/>
        <w:rPr>
          <w:rFonts w:ascii="Times New Roman" w:hAnsi="Times New Roman"/>
          <w:sz w:val="24"/>
          <w:szCs w:val="24"/>
          <w:lang w:val="pt-BR"/>
        </w:rPr>
      </w:pPr>
    </w:p>
    <w:p w14:paraId="55C41AB3" w14:textId="77777777" w:rsidR="00616B1A" w:rsidRDefault="00616B1A" w:rsidP="00616B1A">
      <w:pPr>
        <w:spacing w:after="0" w:line="240" w:lineRule="auto"/>
        <w:jc w:val="center"/>
        <w:rPr>
          <w:rFonts w:ascii="Times New Roman" w:hAnsi="Times New Roman"/>
          <w:sz w:val="24"/>
          <w:szCs w:val="24"/>
          <w:lang w:val="pt-BR"/>
        </w:rPr>
      </w:pPr>
      <w:r w:rsidRPr="00616B1A">
        <w:rPr>
          <w:rFonts w:ascii="Times New Roman" w:hAnsi="Times New Roman"/>
          <w:noProof/>
          <w:sz w:val="24"/>
          <w:szCs w:val="24"/>
          <w:lang w:eastAsia="en-IN"/>
        </w:rPr>
        <w:drawing>
          <wp:inline distT="0" distB="0" distL="0" distR="0" wp14:anchorId="0013D154" wp14:editId="13522337">
            <wp:extent cx="7989372" cy="3057099"/>
            <wp:effectExtent l="0" t="0" r="0" b="0"/>
            <wp:docPr id="109" name="Picture 109" descr="G:\06-12-2023 Automation\supporting\code pictures\integrated code\amine\Captur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G:\06-12-2023 Automation\supporting\code pictures\integrated code\amine\Capture6.PNG"/>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8037545" cy="3075532"/>
                    </a:xfrm>
                    <a:prstGeom prst="rect">
                      <a:avLst/>
                    </a:prstGeom>
                    <a:noFill/>
                    <a:ln>
                      <a:noFill/>
                    </a:ln>
                  </pic:spPr>
                </pic:pic>
              </a:graphicData>
            </a:graphic>
          </wp:inline>
        </w:drawing>
      </w:r>
    </w:p>
    <w:p w14:paraId="5F412550" w14:textId="77777777" w:rsidR="00616B1A" w:rsidRDefault="00616B1A" w:rsidP="00616B1A">
      <w:pPr>
        <w:spacing w:line="240" w:lineRule="auto"/>
        <w:jc w:val="center"/>
        <w:rPr>
          <w:rFonts w:ascii="Times New Roman" w:hAnsi="Times New Roman"/>
          <w:sz w:val="24"/>
          <w:szCs w:val="24"/>
          <w:lang w:val="pt-BR"/>
        </w:rPr>
      </w:pPr>
      <w:r w:rsidRPr="00616B1A">
        <w:rPr>
          <w:rFonts w:ascii="Times New Roman" w:hAnsi="Times New Roman"/>
          <w:noProof/>
          <w:sz w:val="24"/>
          <w:szCs w:val="24"/>
          <w:lang w:eastAsia="en-IN"/>
        </w:rPr>
        <w:drawing>
          <wp:inline distT="0" distB="0" distL="0" distR="0" wp14:anchorId="511DA217" wp14:editId="78E01AD2">
            <wp:extent cx="7975296" cy="2361161"/>
            <wp:effectExtent l="0" t="0" r="6985" b="1270"/>
            <wp:docPr id="110" name="Picture 110" descr="G:\06-12-2023 Automation\supporting\code pictures\integrated code\amine\Captur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G:\06-12-2023 Automation\supporting\code pictures\integrated code\amine\Capture7.PNG"/>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8026480" cy="2376314"/>
                    </a:xfrm>
                    <a:prstGeom prst="rect">
                      <a:avLst/>
                    </a:prstGeom>
                    <a:noFill/>
                    <a:ln>
                      <a:noFill/>
                    </a:ln>
                  </pic:spPr>
                </pic:pic>
              </a:graphicData>
            </a:graphic>
          </wp:inline>
        </w:drawing>
      </w:r>
    </w:p>
    <w:p w14:paraId="61414833" w14:textId="77777777" w:rsidR="00EF771C" w:rsidRDefault="00EF771C" w:rsidP="00616B1A">
      <w:pPr>
        <w:spacing w:line="240" w:lineRule="auto"/>
        <w:jc w:val="center"/>
        <w:rPr>
          <w:rFonts w:ascii="Times New Roman" w:hAnsi="Times New Roman"/>
          <w:sz w:val="24"/>
          <w:szCs w:val="24"/>
          <w:lang w:val="pt-BR"/>
        </w:rPr>
      </w:pPr>
    </w:p>
    <w:p w14:paraId="207BBA13" w14:textId="77777777" w:rsidR="00EF771C" w:rsidRDefault="00EF771C" w:rsidP="00616B1A">
      <w:pPr>
        <w:spacing w:line="240" w:lineRule="auto"/>
        <w:jc w:val="center"/>
        <w:rPr>
          <w:rFonts w:ascii="Times New Roman" w:hAnsi="Times New Roman"/>
          <w:sz w:val="24"/>
          <w:szCs w:val="24"/>
          <w:lang w:val="pt-BR"/>
        </w:rPr>
      </w:pPr>
    </w:p>
    <w:p w14:paraId="459E33CF" w14:textId="77777777" w:rsidR="00EF771C" w:rsidRPr="00C019E6" w:rsidRDefault="00EF771C" w:rsidP="00EF771C">
      <w:pPr>
        <w:spacing w:line="240" w:lineRule="auto"/>
        <w:jc w:val="both"/>
        <w:rPr>
          <w:rFonts w:ascii="Times New Roman" w:hAnsi="Times New Roman"/>
          <w:b/>
          <w:sz w:val="24"/>
          <w:szCs w:val="24"/>
          <w:lang w:val="pt-BR"/>
        </w:rPr>
      </w:pPr>
      <w:r w:rsidRPr="00C019E6">
        <w:rPr>
          <w:rFonts w:ascii="Times New Roman" w:hAnsi="Times New Roman"/>
          <w:b/>
          <w:sz w:val="24"/>
          <w:szCs w:val="24"/>
          <w:lang w:val="pt-BR"/>
        </w:rPr>
        <w:t>AB4.py (for styrene)</w:t>
      </w:r>
    </w:p>
    <w:p w14:paraId="61365BEC" w14:textId="77777777" w:rsidR="00EF771C" w:rsidRDefault="00EF771C" w:rsidP="00616B1A">
      <w:pPr>
        <w:spacing w:line="240" w:lineRule="auto"/>
        <w:jc w:val="center"/>
        <w:rPr>
          <w:rFonts w:ascii="Times New Roman" w:hAnsi="Times New Roman"/>
          <w:sz w:val="24"/>
          <w:szCs w:val="24"/>
          <w:lang w:val="pt-BR"/>
        </w:rPr>
      </w:pPr>
      <w:r>
        <w:rPr>
          <w:rFonts w:ascii="Times New Roman" w:hAnsi="Times New Roman"/>
          <w:noProof/>
          <w:sz w:val="24"/>
          <w:szCs w:val="24"/>
          <w:lang w:eastAsia="en-IN"/>
        </w:rPr>
        <w:lastRenderedPageBreak/>
        <w:drawing>
          <wp:inline distT="0" distB="0" distL="0" distR="0" wp14:anchorId="4871E971" wp14:editId="55157754">
            <wp:extent cx="7647179" cy="4174176"/>
            <wp:effectExtent l="0" t="0" r="0" b="0"/>
            <wp:docPr id="395902767" name="Picture 395902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rotWithShape="1">
                    <a:blip r:embed="rId347">
                      <a:extLst>
                        <a:ext uri="{28A0092B-C50C-407E-A947-70E740481C1C}">
                          <a14:useLocalDpi xmlns:a14="http://schemas.microsoft.com/office/drawing/2010/main" val="0"/>
                        </a:ext>
                      </a:extLst>
                    </a:blip>
                    <a:srcRect r="16557"/>
                    <a:stretch/>
                  </pic:blipFill>
                  <pic:spPr bwMode="auto">
                    <a:xfrm>
                      <a:off x="0" y="0"/>
                      <a:ext cx="7660660" cy="4181535"/>
                    </a:xfrm>
                    <a:prstGeom prst="rect">
                      <a:avLst/>
                    </a:prstGeom>
                    <a:noFill/>
                    <a:ln>
                      <a:noFill/>
                    </a:ln>
                    <a:extLst>
                      <a:ext uri="{53640926-AAD7-44D8-BBD7-CCE9431645EC}">
                        <a14:shadowObscured xmlns:a14="http://schemas.microsoft.com/office/drawing/2010/main"/>
                      </a:ext>
                    </a:extLst>
                  </pic:spPr>
                </pic:pic>
              </a:graphicData>
            </a:graphic>
          </wp:inline>
        </w:drawing>
      </w:r>
    </w:p>
    <w:p w14:paraId="7D7150C3" w14:textId="77777777" w:rsidR="00EF771C" w:rsidRDefault="00EF771C" w:rsidP="00616B1A">
      <w:pPr>
        <w:spacing w:line="240" w:lineRule="auto"/>
        <w:jc w:val="center"/>
        <w:rPr>
          <w:rFonts w:ascii="Times New Roman" w:hAnsi="Times New Roman"/>
          <w:sz w:val="24"/>
          <w:szCs w:val="24"/>
          <w:lang w:val="pt-BR"/>
        </w:rPr>
      </w:pPr>
    </w:p>
    <w:p w14:paraId="7F34357B" w14:textId="77777777" w:rsidR="00EF771C" w:rsidRDefault="00EF771C" w:rsidP="00616B1A">
      <w:pPr>
        <w:spacing w:line="240" w:lineRule="auto"/>
        <w:jc w:val="center"/>
        <w:rPr>
          <w:rFonts w:ascii="Times New Roman" w:hAnsi="Times New Roman"/>
          <w:sz w:val="24"/>
          <w:szCs w:val="24"/>
          <w:lang w:val="pt-BR"/>
        </w:rPr>
      </w:pPr>
      <w:r w:rsidRPr="00EF771C">
        <w:rPr>
          <w:rFonts w:ascii="Times New Roman" w:hAnsi="Times New Roman"/>
          <w:noProof/>
          <w:sz w:val="24"/>
          <w:szCs w:val="24"/>
          <w:lang w:eastAsia="en-IN"/>
        </w:rPr>
        <w:drawing>
          <wp:inline distT="0" distB="0" distL="0" distR="0" wp14:anchorId="338FC535" wp14:editId="2D8D471D">
            <wp:extent cx="8453772" cy="4156364"/>
            <wp:effectExtent l="0" t="0" r="4445" b="0"/>
            <wp:docPr id="395902772" name="Picture 395902772" descr="G:\06-12-2023 Automation\supporting\code pictures\integrated code\alkene\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G:\06-12-2023 Automation\supporting\code pictures\integrated code\alkene\Capture2.PNG"/>
                    <pic:cNvPicPr>
                      <a:picLocks noChangeAspect="1" noChangeArrowheads="1"/>
                    </pic:cNvPicPr>
                  </pic:nvPicPr>
                  <pic:blipFill rotWithShape="1">
                    <a:blip r:embed="rId348">
                      <a:extLst>
                        <a:ext uri="{28A0092B-C50C-407E-A947-70E740481C1C}">
                          <a14:useLocalDpi xmlns:a14="http://schemas.microsoft.com/office/drawing/2010/main" val="0"/>
                        </a:ext>
                      </a:extLst>
                    </a:blip>
                    <a:srcRect r="14985"/>
                    <a:stretch/>
                  </pic:blipFill>
                  <pic:spPr bwMode="auto">
                    <a:xfrm>
                      <a:off x="0" y="0"/>
                      <a:ext cx="8463308" cy="4161052"/>
                    </a:xfrm>
                    <a:prstGeom prst="rect">
                      <a:avLst/>
                    </a:prstGeom>
                    <a:noFill/>
                    <a:ln>
                      <a:noFill/>
                    </a:ln>
                    <a:extLst>
                      <a:ext uri="{53640926-AAD7-44D8-BBD7-CCE9431645EC}">
                        <a14:shadowObscured xmlns:a14="http://schemas.microsoft.com/office/drawing/2010/main"/>
                      </a:ext>
                    </a:extLst>
                  </pic:spPr>
                </pic:pic>
              </a:graphicData>
            </a:graphic>
          </wp:inline>
        </w:drawing>
      </w:r>
    </w:p>
    <w:p w14:paraId="10F4BE93" w14:textId="77777777" w:rsidR="00EF771C" w:rsidRDefault="00EF771C" w:rsidP="00616B1A">
      <w:pPr>
        <w:spacing w:line="240" w:lineRule="auto"/>
        <w:jc w:val="center"/>
        <w:rPr>
          <w:rFonts w:ascii="Times New Roman" w:hAnsi="Times New Roman"/>
          <w:sz w:val="24"/>
          <w:szCs w:val="24"/>
          <w:lang w:val="pt-BR"/>
        </w:rPr>
      </w:pPr>
    </w:p>
    <w:p w14:paraId="183FCFDE" w14:textId="77777777" w:rsidR="00EF771C" w:rsidRDefault="00EF771C" w:rsidP="00616B1A">
      <w:pPr>
        <w:spacing w:line="240" w:lineRule="auto"/>
        <w:jc w:val="center"/>
        <w:rPr>
          <w:rFonts w:ascii="Times New Roman" w:hAnsi="Times New Roman"/>
          <w:sz w:val="24"/>
          <w:szCs w:val="24"/>
          <w:lang w:val="pt-BR"/>
        </w:rPr>
      </w:pPr>
      <w:r w:rsidRPr="00EF771C">
        <w:rPr>
          <w:rFonts w:ascii="Times New Roman" w:hAnsi="Times New Roman"/>
          <w:noProof/>
          <w:sz w:val="24"/>
          <w:szCs w:val="24"/>
          <w:lang w:eastAsia="en-IN"/>
        </w:rPr>
        <w:drawing>
          <wp:inline distT="0" distB="0" distL="0" distR="0" wp14:anchorId="1FEDFA9B" wp14:editId="07B3C256">
            <wp:extent cx="8643660" cy="3859481"/>
            <wp:effectExtent l="0" t="0" r="5080" b="8255"/>
            <wp:docPr id="395902773" name="Picture 395902773" descr="G:\06-12-2023 Automation\supporting\code pictures\integrated code\alkene\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G:\06-12-2023 Automation\supporting\code pictures\integrated code\alkene\Capture3.PNG"/>
                    <pic:cNvPicPr>
                      <a:picLocks noChangeAspect="1" noChangeArrowheads="1"/>
                    </pic:cNvPicPr>
                  </pic:nvPicPr>
                  <pic:blipFill rotWithShape="1">
                    <a:blip r:embed="rId349">
                      <a:extLst>
                        <a:ext uri="{28A0092B-C50C-407E-A947-70E740481C1C}">
                          <a14:useLocalDpi xmlns:a14="http://schemas.microsoft.com/office/drawing/2010/main" val="0"/>
                        </a:ext>
                      </a:extLst>
                    </a:blip>
                    <a:srcRect r="15843"/>
                    <a:stretch/>
                  </pic:blipFill>
                  <pic:spPr bwMode="auto">
                    <a:xfrm>
                      <a:off x="0" y="0"/>
                      <a:ext cx="8682030" cy="3876614"/>
                    </a:xfrm>
                    <a:prstGeom prst="rect">
                      <a:avLst/>
                    </a:prstGeom>
                    <a:noFill/>
                    <a:ln>
                      <a:noFill/>
                    </a:ln>
                    <a:extLst>
                      <a:ext uri="{53640926-AAD7-44D8-BBD7-CCE9431645EC}">
                        <a14:shadowObscured xmlns:a14="http://schemas.microsoft.com/office/drawing/2010/main"/>
                      </a:ext>
                    </a:extLst>
                  </pic:spPr>
                </pic:pic>
              </a:graphicData>
            </a:graphic>
          </wp:inline>
        </w:drawing>
      </w:r>
    </w:p>
    <w:p w14:paraId="63162F8B" w14:textId="77777777" w:rsidR="00EF771C" w:rsidRDefault="00EF771C" w:rsidP="00616B1A">
      <w:pPr>
        <w:spacing w:line="240" w:lineRule="auto"/>
        <w:jc w:val="center"/>
        <w:rPr>
          <w:rFonts w:ascii="Times New Roman" w:hAnsi="Times New Roman"/>
          <w:sz w:val="24"/>
          <w:szCs w:val="24"/>
          <w:lang w:val="pt-BR"/>
        </w:rPr>
      </w:pPr>
    </w:p>
    <w:p w14:paraId="652AD4AA" w14:textId="77777777" w:rsidR="00EF771C" w:rsidRDefault="00EF771C" w:rsidP="00616B1A">
      <w:pPr>
        <w:spacing w:line="240" w:lineRule="auto"/>
        <w:jc w:val="center"/>
        <w:rPr>
          <w:rFonts w:ascii="Times New Roman" w:hAnsi="Times New Roman"/>
          <w:sz w:val="24"/>
          <w:szCs w:val="24"/>
          <w:lang w:val="pt-BR"/>
        </w:rPr>
      </w:pPr>
      <w:r w:rsidRPr="00EF771C">
        <w:rPr>
          <w:rFonts w:ascii="Times New Roman" w:hAnsi="Times New Roman"/>
          <w:noProof/>
          <w:sz w:val="24"/>
          <w:szCs w:val="24"/>
          <w:lang w:eastAsia="en-IN"/>
        </w:rPr>
        <w:lastRenderedPageBreak/>
        <w:drawing>
          <wp:inline distT="0" distB="0" distL="0" distR="0" wp14:anchorId="16330F4C" wp14:editId="3FDE96F9">
            <wp:extent cx="8712169" cy="4096987"/>
            <wp:effectExtent l="0" t="0" r="0" b="0"/>
            <wp:docPr id="395902778" name="Picture 395902778" descr="G:\06-12-2023 Automation\supporting\code pictures\integrated code\alkene\Cap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G:\06-12-2023 Automation\supporting\code pictures\integrated code\alkene\Capture4.PNG"/>
                    <pic:cNvPicPr>
                      <a:picLocks noChangeAspect="1" noChangeArrowheads="1"/>
                    </pic:cNvPicPr>
                  </pic:nvPicPr>
                  <pic:blipFill rotWithShape="1">
                    <a:blip r:embed="rId350">
                      <a:extLst>
                        <a:ext uri="{28A0092B-C50C-407E-A947-70E740481C1C}">
                          <a14:useLocalDpi xmlns:a14="http://schemas.microsoft.com/office/drawing/2010/main" val="0"/>
                        </a:ext>
                      </a:extLst>
                    </a:blip>
                    <a:srcRect r="12634"/>
                    <a:stretch/>
                  </pic:blipFill>
                  <pic:spPr bwMode="auto">
                    <a:xfrm>
                      <a:off x="0" y="0"/>
                      <a:ext cx="8721835" cy="4101533"/>
                    </a:xfrm>
                    <a:prstGeom prst="rect">
                      <a:avLst/>
                    </a:prstGeom>
                    <a:noFill/>
                    <a:ln>
                      <a:noFill/>
                    </a:ln>
                    <a:extLst>
                      <a:ext uri="{53640926-AAD7-44D8-BBD7-CCE9431645EC}">
                        <a14:shadowObscured xmlns:a14="http://schemas.microsoft.com/office/drawing/2010/main"/>
                      </a:ext>
                    </a:extLst>
                  </pic:spPr>
                </pic:pic>
              </a:graphicData>
            </a:graphic>
          </wp:inline>
        </w:drawing>
      </w:r>
    </w:p>
    <w:p w14:paraId="372D708C" w14:textId="77777777" w:rsidR="00EF771C" w:rsidRDefault="00EF771C" w:rsidP="00616B1A">
      <w:pPr>
        <w:spacing w:line="240" w:lineRule="auto"/>
        <w:jc w:val="center"/>
        <w:rPr>
          <w:rFonts w:ascii="Times New Roman" w:hAnsi="Times New Roman"/>
          <w:sz w:val="24"/>
          <w:szCs w:val="24"/>
          <w:lang w:val="pt-BR"/>
        </w:rPr>
      </w:pPr>
    </w:p>
    <w:p w14:paraId="65438F30" w14:textId="77777777" w:rsidR="00EF771C" w:rsidRDefault="00EF771C" w:rsidP="00616B1A">
      <w:pPr>
        <w:spacing w:line="240" w:lineRule="auto"/>
        <w:jc w:val="center"/>
        <w:rPr>
          <w:rFonts w:ascii="Times New Roman" w:hAnsi="Times New Roman"/>
          <w:sz w:val="24"/>
          <w:szCs w:val="24"/>
          <w:lang w:val="pt-BR"/>
        </w:rPr>
      </w:pPr>
      <w:r>
        <w:rPr>
          <w:rFonts w:ascii="Times New Roman" w:hAnsi="Times New Roman"/>
          <w:noProof/>
          <w:sz w:val="24"/>
          <w:szCs w:val="24"/>
          <w:lang w:eastAsia="en-IN"/>
        </w:rPr>
        <w:drawing>
          <wp:inline distT="0" distB="0" distL="0" distR="0" wp14:anchorId="5952A96B" wp14:editId="533A5B57">
            <wp:extent cx="8382331" cy="3826659"/>
            <wp:effectExtent l="0" t="0" r="0" b="254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8405067" cy="3837038"/>
                    </a:xfrm>
                    <a:prstGeom prst="rect">
                      <a:avLst/>
                    </a:prstGeom>
                    <a:noFill/>
                  </pic:spPr>
                </pic:pic>
              </a:graphicData>
            </a:graphic>
          </wp:inline>
        </w:drawing>
      </w:r>
    </w:p>
    <w:p w14:paraId="6BD90697" w14:textId="77777777" w:rsidR="00EF771C" w:rsidRDefault="00EF771C" w:rsidP="00616B1A">
      <w:pPr>
        <w:spacing w:line="240" w:lineRule="auto"/>
        <w:jc w:val="center"/>
        <w:rPr>
          <w:rFonts w:ascii="Times New Roman" w:hAnsi="Times New Roman"/>
          <w:sz w:val="24"/>
          <w:szCs w:val="24"/>
          <w:lang w:val="pt-BR"/>
        </w:rPr>
      </w:pPr>
    </w:p>
    <w:p w14:paraId="7FDECD1B" w14:textId="77777777" w:rsidR="00EF771C" w:rsidRDefault="00EF771C" w:rsidP="00616B1A">
      <w:pPr>
        <w:spacing w:line="240" w:lineRule="auto"/>
        <w:jc w:val="center"/>
        <w:rPr>
          <w:rFonts w:ascii="Times New Roman" w:hAnsi="Times New Roman"/>
          <w:sz w:val="24"/>
          <w:szCs w:val="24"/>
          <w:lang w:val="pt-BR"/>
        </w:rPr>
      </w:pPr>
      <w:r w:rsidRPr="00EF771C">
        <w:rPr>
          <w:rFonts w:ascii="Times New Roman" w:hAnsi="Times New Roman"/>
          <w:noProof/>
          <w:sz w:val="24"/>
          <w:szCs w:val="24"/>
          <w:lang w:eastAsia="en-IN"/>
        </w:rPr>
        <w:drawing>
          <wp:inline distT="0" distB="0" distL="0" distR="0" wp14:anchorId="00CF00E9" wp14:editId="20629821">
            <wp:extent cx="8646702" cy="3959844"/>
            <wp:effectExtent l="0" t="0" r="2540" b="3175"/>
            <wp:docPr id="116" name="Picture 116" descr="G:\06-12-2023 Automation\supporting\code pictures\integrated code\alkene\Captur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G:\06-12-2023 Automation\supporting\code pictures\integrated code\alkene\Capture6.PNG"/>
                    <pic:cNvPicPr>
                      <a:picLocks noChangeAspect="1" noChangeArrowheads="1"/>
                    </pic:cNvPicPr>
                  </pic:nvPicPr>
                  <pic:blipFill rotWithShape="1">
                    <a:blip r:embed="rId352">
                      <a:extLst>
                        <a:ext uri="{28A0092B-C50C-407E-A947-70E740481C1C}">
                          <a14:useLocalDpi xmlns:a14="http://schemas.microsoft.com/office/drawing/2010/main" val="0"/>
                        </a:ext>
                      </a:extLst>
                    </a:blip>
                    <a:srcRect r="20480"/>
                    <a:stretch/>
                  </pic:blipFill>
                  <pic:spPr bwMode="auto">
                    <a:xfrm>
                      <a:off x="0" y="0"/>
                      <a:ext cx="8689693" cy="3979532"/>
                    </a:xfrm>
                    <a:prstGeom prst="rect">
                      <a:avLst/>
                    </a:prstGeom>
                    <a:noFill/>
                    <a:ln>
                      <a:noFill/>
                    </a:ln>
                    <a:extLst>
                      <a:ext uri="{53640926-AAD7-44D8-BBD7-CCE9431645EC}">
                        <a14:shadowObscured xmlns:a14="http://schemas.microsoft.com/office/drawing/2010/main"/>
                      </a:ext>
                    </a:extLst>
                  </pic:spPr>
                </pic:pic>
              </a:graphicData>
            </a:graphic>
          </wp:inline>
        </w:drawing>
      </w:r>
    </w:p>
    <w:p w14:paraId="216F8790" w14:textId="77777777" w:rsidR="00EF771C" w:rsidRDefault="00EF771C" w:rsidP="00616B1A">
      <w:pPr>
        <w:spacing w:line="240" w:lineRule="auto"/>
        <w:jc w:val="center"/>
        <w:rPr>
          <w:rFonts w:ascii="Times New Roman" w:hAnsi="Times New Roman"/>
          <w:sz w:val="24"/>
          <w:szCs w:val="24"/>
          <w:lang w:val="pt-BR"/>
        </w:rPr>
      </w:pPr>
    </w:p>
    <w:p w14:paraId="4EB05170" w14:textId="77777777" w:rsidR="00EF771C" w:rsidRDefault="00EF771C" w:rsidP="00616B1A">
      <w:pPr>
        <w:spacing w:line="240" w:lineRule="auto"/>
        <w:jc w:val="center"/>
        <w:rPr>
          <w:rFonts w:ascii="Times New Roman" w:hAnsi="Times New Roman"/>
          <w:sz w:val="24"/>
          <w:szCs w:val="24"/>
          <w:lang w:val="pt-BR"/>
        </w:rPr>
      </w:pPr>
      <w:r w:rsidRPr="00EF771C">
        <w:rPr>
          <w:rFonts w:ascii="Times New Roman" w:hAnsi="Times New Roman"/>
          <w:noProof/>
          <w:sz w:val="24"/>
          <w:szCs w:val="24"/>
          <w:lang w:eastAsia="en-IN"/>
        </w:rPr>
        <w:lastRenderedPageBreak/>
        <w:drawing>
          <wp:inline distT="0" distB="0" distL="0" distR="0" wp14:anchorId="0172E749" wp14:editId="301F8A77">
            <wp:extent cx="8863330" cy="3406539"/>
            <wp:effectExtent l="0" t="0" r="0" b="3810"/>
            <wp:docPr id="117" name="Picture 117" descr="G:\06-12-2023 Automation\supporting\code pictures\integrated code\alkene\Captur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G:\06-12-2023 Automation\supporting\code pictures\integrated code\alkene\Capture7.PNG"/>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8863330" cy="3406539"/>
                    </a:xfrm>
                    <a:prstGeom prst="rect">
                      <a:avLst/>
                    </a:prstGeom>
                    <a:noFill/>
                    <a:ln>
                      <a:noFill/>
                    </a:ln>
                  </pic:spPr>
                </pic:pic>
              </a:graphicData>
            </a:graphic>
          </wp:inline>
        </w:drawing>
      </w:r>
    </w:p>
    <w:p w14:paraId="5D312362" w14:textId="77777777" w:rsidR="000A1F9A" w:rsidRDefault="000A1F9A" w:rsidP="00616B1A">
      <w:pPr>
        <w:spacing w:line="240" w:lineRule="auto"/>
        <w:jc w:val="center"/>
        <w:rPr>
          <w:rFonts w:ascii="Times New Roman" w:hAnsi="Times New Roman"/>
          <w:sz w:val="24"/>
          <w:szCs w:val="24"/>
          <w:lang w:val="pt-BR"/>
        </w:rPr>
      </w:pPr>
    </w:p>
    <w:p w14:paraId="41273D72" w14:textId="77777777" w:rsidR="0001634C" w:rsidRDefault="0001634C" w:rsidP="000A1F9A">
      <w:pPr>
        <w:spacing w:line="240" w:lineRule="auto"/>
        <w:jc w:val="both"/>
        <w:rPr>
          <w:rFonts w:ascii="Times New Roman" w:hAnsi="Times New Roman"/>
          <w:sz w:val="24"/>
          <w:szCs w:val="24"/>
          <w:lang w:val="pt-BR"/>
        </w:rPr>
      </w:pPr>
    </w:p>
    <w:p w14:paraId="196D05E6" w14:textId="77777777" w:rsidR="0001634C" w:rsidRDefault="0001634C" w:rsidP="000A1F9A">
      <w:pPr>
        <w:spacing w:line="240" w:lineRule="auto"/>
        <w:jc w:val="both"/>
        <w:rPr>
          <w:rFonts w:ascii="Times New Roman" w:hAnsi="Times New Roman"/>
          <w:sz w:val="24"/>
          <w:szCs w:val="24"/>
          <w:lang w:val="pt-BR"/>
        </w:rPr>
      </w:pPr>
    </w:p>
    <w:p w14:paraId="068806F9" w14:textId="77777777" w:rsidR="0001634C" w:rsidRDefault="0001634C" w:rsidP="000A1F9A">
      <w:pPr>
        <w:spacing w:line="240" w:lineRule="auto"/>
        <w:jc w:val="both"/>
        <w:rPr>
          <w:rFonts w:ascii="Times New Roman" w:hAnsi="Times New Roman"/>
          <w:sz w:val="24"/>
          <w:szCs w:val="24"/>
          <w:lang w:val="pt-BR"/>
        </w:rPr>
      </w:pPr>
    </w:p>
    <w:p w14:paraId="2B803DB3" w14:textId="77777777" w:rsidR="0001634C" w:rsidRDefault="0001634C" w:rsidP="000A1F9A">
      <w:pPr>
        <w:spacing w:line="240" w:lineRule="auto"/>
        <w:jc w:val="both"/>
        <w:rPr>
          <w:rFonts w:ascii="Times New Roman" w:hAnsi="Times New Roman"/>
          <w:sz w:val="24"/>
          <w:szCs w:val="24"/>
          <w:lang w:val="pt-BR"/>
        </w:rPr>
      </w:pPr>
    </w:p>
    <w:p w14:paraId="71CBBB30" w14:textId="77777777" w:rsidR="0001634C" w:rsidRDefault="0001634C" w:rsidP="000A1F9A">
      <w:pPr>
        <w:spacing w:line="240" w:lineRule="auto"/>
        <w:jc w:val="both"/>
        <w:rPr>
          <w:rFonts w:ascii="Times New Roman" w:hAnsi="Times New Roman"/>
          <w:sz w:val="24"/>
          <w:szCs w:val="24"/>
          <w:lang w:val="pt-BR"/>
        </w:rPr>
      </w:pPr>
    </w:p>
    <w:p w14:paraId="2FD9255D" w14:textId="77777777" w:rsidR="0001634C" w:rsidRDefault="0001634C" w:rsidP="000A1F9A">
      <w:pPr>
        <w:spacing w:line="240" w:lineRule="auto"/>
        <w:jc w:val="both"/>
        <w:rPr>
          <w:rFonts w:ascii="Times New Roman" w:hAnsi="Times New Roman"/>
          <w:sz w:val="24"/>
          <w:szCs w:val="24"/>
          <w:lang w:val="pt-BR"/>
        </w:rPr>
      </w:pPr>
    </w:p>
    <w:p w14:paraId="387B1D41" w14:textId="77777777" w:rsidR="0001634C" w:rsidRDefault="0001634C" w:rsidP="000A1F9A">
      <w:pPr>
        <w:spacing w:line="240" w:lineRule="auto"/>
        <w:jc w:val="both"/>
        <w:rPr>
          <w:rFonts w:ascii="Times New Roman" w:hAnsi="Times New Roman"/>
          <w:sz w:val="24"/>
          <w:szCs w:val="24"/>
          <w:lang w:val="pt-BR"/>
        </w:rPr>
      </w:pPr>
    </w:p>
    <w:p w14:paraId="661E107E" w14:textId="77777777" w:rsidR="000A1F9A" w:rsidRPr="00C019E6" w:rsidRDefault="0001634C" w:rsidP="0001634C">
      <w:pPr>
        <w:spacing w:line="240" w:lineRule="auto"/>
        <w:jc w:val="both"/>
        <w:rPr>
          <w:rFonts w:ascii="Times New Roman" w:hAnsi="Times New Roman"/>
          <w:b/>
          <w:sz w:val="24"/>
          <w:szCs w:val="24"/>
        </w:rPr>
      </w:pPr>
      <w:r w:rsidRPr="00C019E6">
        <w:rPr>
          <w:rFonts w:ascii="Times New Roman" w:hAnsi="Times New Roman"/>
          <w:b/>
          <w:sz w:val="24"/>
          <w:szCs w:val="24"/>
        </w:rPr>
        <w:t>AB5.py (for phenyl acetylene)</w:t>
      </w:r>
    </w:p>
    <w:p w14:paraId="2A6B8F5C" w14:textId="77777777" w:rsidR="000A1F9A" w:rsidRDefault="0001634C" w:rsidP="00616B1A">
      <w:pPr>
        <w:spacing w:line="240" w:lineRule="auto"/>
        <w:jc w:val="center"/>
        <w:rPr>
          <w:rFonts w:ascii="Times New Roman" w:hAnsi="Times New Roman"/>
          <w:sz w:val="24"/>
          <w:szCs w:val="24"/>
          <w:lang w:val="pt-BR"/>
        </w:rPr>
      </w:pPr>
      <w:r>
        <w:rPr>
          <w:rFonts w:ascii="Times New Roman" w:hAnsi="Times New Roman"/>
          <w:noProof/>
          <w:sz w:val="24"/>
          <w:szCs w:val="24"/>
          <w:lang w:eastAsia="en-IN"/>
        </w:rPr>
        <w:drawing>
          <wp:inline distT="0" distB="0" distL="0" distR="0" wp14:anchorId="450FB622" wp14:editId="06CB1B35">
            <wp:extent cx="8918397" cy="4285029"/>
            <wp:effectExtent l="0" t="0" r="0" b="127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8935961" cy="4293468"/>
                    </a:xfrm>
                    <a:prstGeom prst="rect">
                      <a:avLst/>
                    </a:prstGeom>
                    <a:noFill/>
                  </pic:spPr>
                </pic:pic>
              </a:graphicData>
            </a:graphic>
          </wp:inline>
        </w:drawing>
      </w:r>
    </w:p>
    <w:p w14:paraId="7B67913D" w14:textId="77777777" w:rsidR="0001634C" w:rsidRDefault="0001634C" w:rsidP="00616B1A">
      <w:pPr>
        <w:spacing w:line="240" w:lineRule="auto"/>
        <w:jc w:val="center"/>
        <w:rPr>
          <w:rFonts w:ascii="Times New Roman" w:hAnsi="Times New Roman"/>
          <w:sz w:val="24"/>
          <w:szCs w:val="24"/>
          <w:lang w:val="pt-BR"/>
        </w:rPr>
      </w:pPr>
    </w:p>
    <w:p w14:paraId="4F3BC2AD" w14:textId="77777777" w:rsidR="0001634C" w:rsidRDefault="0001634C" w:rsidP="00616B1A">
      <w:pPr>
        <w:spacing w:line="240" w:lineRule="auto"/>
        <w:jc w:val="center"/>
        <w:rPr>
          <w:rFonts w:ascii="Times New Roman" w:hAnsi="Times New Roman"/>
          <w:sz w:val="24"/>
          <w:szCs w:val="24"/>
          <w:lang w:val="pt-BR"/>
        </w:rPr>
      </w:pPr>
      <w:r w:rsidRPr="0001634C">
        <w:rPr>
          <w:rFonts w:ascii="Times New Roman" w:hAnsi="Times New Roman"/>
          <w:noProof/>
          <w:sz w:val="24"/>
          <w:szCs w:val="24"/>
          <w:lang w:eastAsia="en-IN"/>
        </w:rPr>
        <w:lastRenderedPageBreak/>
        <w:drawing>
          <wp:inline distT="0" distB="0" distL="0" distR="0" wp14:anchorId="38DF8676" wp14:editId="72363E45">
            <wp:extent cx="8713538" cy="4423558"/>
            <wp:effectExtent l="0" t="0" r="0" b="0"/>
            <wp:docPr id="119" name="Picture 119" descr="G:\06-12-2023 Automation\supporting\code pictures\integrated code\alkyne\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G:\06-12-2023 Automation\supporting\code pictures\integrated code\alkyne\Capture2.PNG"/>
                    <pic:cNvPicPr>
                      <a:picLocks noChangeAspect="1" noChangeArrowheads="1"/>
                    </pic:cNvPicPr>
                  </pic:nvPicPr>
                  <pic:blipFill rotWithShape="1">
                    <a:blip r:embed="rId355">
                      <a:extLst>
                        <a:ext uri="{28A0092B-C50C-407E-A947-70E740481C1C}">
                          <a14:useLocalDpi xmlns:a14="http://schemas.microsoft.com/office/drawing/2010/main" val="0"/>
                        </a:ext>
                      </a:extLst>
                    </a:blip>
                    <a:srcRect r="16318"/>
                    <a:stretch/>
                  </pic:blipFill>
                  <pic:spPr bwMode="auto">
                    <a:xfrm>
                      <a:off x="0" y="0"/>
                      <a:ext cx="8724658" cy="4429203"/>
                    </a:xfrm>
                    <a:prstGeom prst="rect">
                      <a:avLst/>
                    </a:prstGeom>
                    <a:noFill/>
                    <a:ln>
                      <a:noFill/>
                    </a:ln>
                    <a:extLst>
                      <a:ext uri="{53640926-AAD7-44D8-BBD7-CCE9431645EC}">
                        <a14:shadowObscured xmlns:a14="http://schemas.microsoft.com/office/drawing/2010/main"/>
                      </a:ext>
                    </a:extLst>
                  </pic:spPr>
                </pic:pic>
              </a:graphicData>
            </a:graphic>
          </wp:inline>
        </w:drawing>
      </w:r>
    </w:p>
    <w:p w14:paraId="42A847E1" w14:textId="77777777" w:rsidR="0001634C" w:rsidRDefault="0001634C" w:rsidP="00616B1A">
      <w:pPr>
        <w:spacing w:line="240" w:lineRule="auto"/>
        <w:jc w:val="center"/>
        <w:rPr>
          <w:rFonts w:ascii="Times New Roman" w:hAnsi="Times New Roman"/>
          <w:sz w:val="24"/>
          <w:szCs w:val="24"/>
          <w:lang w:val="pt-BR"/>
        </w:rPr>
      </w:pPr>
      <w:r w:rsidRPr="0001634C">
        <w:rPr>
          <w:rFonts w:ascii="Times New Roman" w:hAnsi="Times New Roman"/>
          <w:noProof/>
          <w:sz w:val="24"/>
          <w:szCs w:val="24"/>
          <w:lang w:eastAsia="en-IN"/>
        </w:rPr>
        <w:drawing>
          <wp:inline distT="0" distB="0" distL="0" distR="0" wp14:anchorId="25FFE25E" wp14:editId="649BE904">
            <wp:extent cx="8393431" cy="4459184"/>
            <wp:effectExtent l="0" t="0" r="7620" b="0"/>
            <wp:docPr id="120" name="Picture 120" descr="G:\06-12-2023 Automation\supporting\code pictures\integrated code\alkyne\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G:\06-12-2023 Automation\supporting\code pictures\integrated code\alkyne\Capture3.PNG"/>
                    <pic:cNvPicPr>
                      <a:picLocks noChangeAspect="1" noChangeArrowheads="1"/>
                    </pic:cNvPicPr>
                  </pic:nvPicPr>
                  <pic:blipFill rotWithShape="1">
                    <a:blip r:embed="rId356">
                      <a:extLst>
                        <a:ext uri="{28A0092B-C50C-407E-A947-70E740481C1C}">
                          <a14:useLocalDpi xmlns:a14="http://schemas.microsoft.com/office/drawing/2010/main" val="0"/>
                        </a:ext>
                      </a:extLst>
                    </a:blip>
                    <a:srcRect r="14238"/>
                    <a:stretch/>
                  </pic:blipFill>
                  <pic:spPr bwMode="auto">
                    <a:xfrm>
                      <a:off x="0" y="0"/>
                      <a:ext cx="8403325" cy="4464440"/>
                    </a:xfrm>
                    <a:prstGeom prst="rect">
                      <a:avLst/>
                    </a:prstGeom>
                    <a:noFill/>
                    <a:ln>
                      <a:noFill/>
                    </a:ln>
                    <a:extLst>
                      <a:ext uri="{53640926-AAD7-44D8-BBD7-CCE9431645EC}">
                        <a14:shadowObscured xmlns:a14="http://schemas.microsoft.com/office/drawing/2010/main"/>
                      </a:ext>
                    </a:extLst>
                  </pic:spPr>
                </pic:pic>
              </a:graphicData>
            </a:graphic>
          </wp:inline>
        </w:drawing>
      </w:r>
    </w:p>
    <w:p w14:paraId="4CDA6532" w14:textId="77777777" w:rsidR="0001634C" w:rsidRDefault="0001634C" w:rsidP="00616B1A">
      <w:pPr>
        <w:spacing w:line="240" w:lineRule="auto"/>
        <w:jc w:val="center"/>
        <w:rPr>
          <w:rFonts w:ascii="Times New Roman" w:hAnsi="Times New Roman"/>
          <w:sz w:val="24"/>
          <w:szCs w:val="24"/>
          <w:lang w:val="pt-BR"/>
        </w:rPr>
      </w:pPr>
    </w:p>
    <w:p w14:paraId="7168FC90" w14:textId="77777777" w:rsidR="0001634C" w:rsidRDefault="0001634C" w:rsidP="00616B1A">
      <w:pPr>
        <w:spacing w:line="240" w:lineRule="auto"/>
        <w:jc w:val="center"/>
        <w:rPr>
          <w:rFonts w:ascii="Times New Roman" w:hAnsi="Times New Roman"/>
          <w:sz w:val="24"/>
          <w:szCs w:val="24"/>
          <w:lang w:val="pt-BR"/>
        </w:rPr>
      </w:pPr>
      <w:r>
        <w:rPr>
          <w:rFonts w:ascii="Times New Roman" w:hAnsi="Times New Roman"/>
          <w:noProof/>
          <w:sz w:val="24"/>
          <w:szCs w:val="24"/>
          <w:lang w:eastAsia="en-IN"/>
        </w:rPr>
        <w:drawing>
          <wp:inline distT="0" distB="0" distL="0" distR="0" wp14:anchorId="4C47397C" wp14:editId="63752DA0">
            <wp:extent cx="8685469" cy="4251366"/>
            <wp:effectExtent l="0" t="0" r="190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8708133" cy="4262460"/>
                    </a:xfrm>
                    <a:prstGeom prst="rect">
                      <a:avLst/>
                    </a:prstGeom>
                    <a:noFill/>
                  </pic:spPr>
                </pic:pic>
              </a:graphicData>
            </a:graphic>
          </wp:inline>
        </w:drawing>
      </w:r>
    </w:p>
    <w:p w14:paraId="63AE1280" w14:textId="77777777" w:rsidR="0001634C" w:rsidRDefault="0001634C" w:rsidP="00616B1A">
      <w:pPr>
        <w:spacing w:line="240" w:lineRule="auto"/>
        <w:jc w:val="center"/>
        <w:rPr>
          <w:rFonts w:ascii="Times New Roman" w:hAnsi="Times New Roman"/>
          <w:sz w:val="24"/>
          <w:szCs w:val="24"/>
          <w:lang w:val="pt-BR"/>
        </w:rPr>
      </w:pPr>
    </w:p>
    <w:p w14:paraId="2808B1D0" w14:textId="77777777" w:rsidR="0001634C" w:rsidRDefault="0001634C" w:rsidP="00616B1A">
      <w:pPr>
        <w:spacing w:line="240" w:lineRule="auto"/>
        <w:jc w:val="center"/>
        <w:rPr>
          <w:rFonts w:ascii="Times New Roman" w:hAnsi="Times New Roman"/>
          <w:sz w:val="24"/>
          <w:szCs w:val="24"/>
          <w:lang w:val="pt-BR"/>
        </w:rPr>
      </w:pPr>
      <w:r w:rsidRPr="0001634C">
        <w:rPr>
          <w:rFonts w:ascii="Times New Roman" w:hAnsi="Times New Roman"/>
          <w:noProof/>
          <w:sz w:val="24"/>
          <w:szCs w:val="24"/>
          <w:lang w:eastAsia="en-IN"/>
        </w:rPr>
        <w:lastRenderedPageBreak/>
        <w:drawing>
          <wp:inline distT="0" distB="0" distL="0" distR="0" wp14:anchorId="21643C54" wp14:editId="1D6B16E5">
            <wp:extent cx="8972499" cy="3978234"/>
            <wp:effectExtent l="0" t="0" r="635" b="3810"/>
            <wp:docPr id="123" name="Picture 123" descr="G:\06-12-2023 Automation\supporting\code pictures\integrated code\alkyne\Captur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G:\06-12-2023 Automation\supporting\code pictures\integrated code\alkyne\Capture5.PNG"/>
                    <pic:cNvPicPr>
                      <a:picLocks noChangeAspect="1" noChangeArrowheads="1"/>
                    </pic:cNvPicPr>
                  </pic:nvPicPr>
                  <pic:blipFill rotWithShape="1">
                    <a:blip r:embed="rId358">
                      <a:extLst>
                        <a:ext uri="{28A0092B-C50C-407E-A947-70E740481C1C}">
                          <a14:useLocalDpi xmlns:a14="http://schemas.microsoft.com/office/drawing/2010/main" val="0"/>
                        </a:ext>
                      </a:extLst>
                    </a:blip>
                    <a:srcRect r="15054"/>
                    <a:stretch/>
                  </pic:blipFill>
                  <pic:spPr bwMode="auto">
                    <a:xfrm>
                      <a:off x="0" y="0"/>
                      <a:ext cx="8993157" cy="3987393"/>
                    </a:xfrm>
                    <a:prstGeom prst="rect">
                      <a:avLst/>
                    </a:prstGeom>
                    <a:noFill/>
                    <a:ln>
                      <a:noFill/>
                    </a:ln>
                    <a:extLst>
                      <a:ext uri="{53640926-AAD7-44D8-BBD7-CCE9431645EC}">
                        <a14:shadowObscured xmlns:a14="http://schemas.microsoft.com/office/drawing/2010/main"/>
                      </a:ext>
                    </a:extLst>
                  </pic:spPr>
                </pic:pic>
              </a:graphicData>
            </a:graphic>
          </wp:inline>
        </w:drawing>
      </w:r>
    </w:p>
    <w:p w14:paraId="709A2EF5" w14:textId="77777777" w:rsidR="0001634C" w:rsidRDefault="0001634C" w:rsidP="00616B1A">
      <w:pPr>
        <w:spacing w:line="240" w:lineRule="auto"/>
        <w:jc w:val="center"/>
        <w:rPr>
          <w:rFonts w:ascii="Times New Roman" w:hAnsi="Times New Roman"/>
          <w:sz w:val="24"/>
          <w:szCs w:val="24"/>
          <w:lang w:val="pt-BR"/>
        </w:rPr>
      </w:pPr>
    </w:p>
    <w:p w14:paraId="66086842" w14:textId="77777777" w:rsidR="0001634C" w:rsidRDefault="0001634C" w:rsidP="00616B1A">
      <w:pPr>
        <w:spacing w:line="240" w:lineRule="auto"/>
        <w:jc w:val="center"/>
        <w:rPr>
          <w:rFonts w:ascii="Times New Roman" w:hAnsi="Times New Roman"/>
          <w:sz w:val="24"/>
          <w:szCs w:val="24"/>
          <w:lang w:val="pt-BR"/>
        </w:rPr>
      </w:pPr>
      <w:r w:rsidRPr="0001634C">
        <w:rPr>
          <w:rFonts w:ascii="Times New Roman" w:hAnsi="Times New Roman"/>
          <w:noProof/>
          <w:sz w:val="24"/>
          <w:szCs w:val="24"/>
          <w:lang w:eastAsia="en-IN"/>
        </w:rPr>
        <w:drawing>
          <wp:inline distT="0" distB="0" distL="0" distR="0" wp14:anchorId="305A0165" wp14:editId="07F44DFF">
            <wp:extent cx="8927514" cy="3372592"/>
            <wp:effectExtent l="0" t="0" r="6985" b="0"/>
            <wp:docPr id="124" name="Picture 124" descr="G:\06-12-2023 Automation\supporting\code pictures\integrated code\alkyne\Captur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G:\06-12-2023 Automation\supporting\code pictures\integrated code\alkyne\Capture6.PNG"/>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8980963" cy="3392784"/>
                    </a:xfrm>
                    <a:prstGeom prst="rect">
                      <a:avLst/>
                    </a:prstGeom>
                    <a:noFill/>
                    <a:ln>
                      <a:noFill/>
                    </a:ln>
                  </pic:spPr>
                </pic:pic>
              </a:graphicData>
            </a:graphic>
          </wp:inline>
        </w:drawing>
      </w:r>
    </w:p>
    <w:p w14:paraId="6B94A489" w14:textId="77777777" w:rsidR="0001634C" w:rsidRDefault="0001634C" w:rsidP="00616B1A">
      <w:pPr>
        <w:spacing w:line="240" w:lineRule="auto"/>
        <w:jc w:val="center"/>
        <w:rPr>
          <w:rFonts w:ascii="Times New Roman" w:hAnsi="Times New Roman"/>
          <w:sz w:val="24"/>
          <w:szCs w:val="24"/>
          <w:lang w:val="pt-BR"/>
        </w:rPr>
      </w:pPr>
    </w:p>
    <w:p w14:paraId="4078FF93" w14:textId="77777777" w:rsidR="0001634C" w:rsidRDefault="0001634C" w:rsidP="00616B1A">
      <w:pPr>
        <w:spacing w:line="240" w:lineRule="auto"/>
        <w:jc w:val="center"/>
        <w:rPr>
          <w:rFonts w:ascii="Times New Roman" w:hAnsi="Times New Roman"/>
          <w:sz w:val="24"/>
          <w:szCs w:val="24"/>
          <w:lang w:val="pt-BR"/>
        </w:rPr>
      </w:pPr>
      <w:r w:rsidRPr="0001634C">
        <w:rPr>
          <w:rFonts w:ascii="Times New Roman" w:hAnsi="Times New Roman"/>
          <w:noProof/>
          <w:sz w:val="24"/>
          <w:szCs w:val="24"/>
          <w:lang w:eastAsia="en-IN"/>
        </w:rPr>
        <w:drawing>
          <wp:inline distT="0" distB="0" distL="0" distR="0" wp14:anchorId="4260DBFF" wp14:editId="18E48D7F">
            <wp:extent cx="8685935" cy="3396343"/>
            <wp:effectExtent l="0" t="0" r="1270" b="0"/>
            <wp:docPr id="125" name="Picture 125" descr="G:\06-12-2023 Automation\supporting\code pictures\integrated code\alkyne\Captur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G:\06-12-2023 Automation\supporting\code pictures\integrated code\alkyne\Capture7.PNG"/>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8704437" cy="3403578"/>
                    </a:xfrm>
                    <a:prstGeom prst="rect">
                      <a:avLst/>
                    </a:prstGeom>
                    <a:noFill/>
                    <a:ln>
                      <a:noFill/>
                    </a:ln>
                  </pic:spPr>
                </pic:pic>
              </a:graphicData>
            </a:graphic>
          </wp:inline>
        </w:drawing>
      </w:r>
    </w:p>
    <w:p w14:paraId="7CF18224" w14:textId="77777777" w:rsidR="0001634C" w:rsidRDefault="0001634C" w:rsidP="00616B1A">
      <w:pPr>
        <w:spacing w:line="240" w:lineRule="auto"/>
        <w:jc w:val="center"/>
        <w:rPr>
          <w:rFonts w:ascii="Times New Roman" w:hAnsi="Times New Roman"/>
          <w:sz w:val="24"/>
          <w:szCs w:val="24"/>
          <w:lang w:val="pt-BR"/>
        </w:rPr>
      </w:pPr>
    </w:p>
    <w:p w14:paraId="581A93D1" w14:textId="77777777" w:rsidR="0001634C" w:rsidRDefault="0001634C" w:rsidP="00616B1A">
      <w:pPr>
        <w:spacing w:line="240" w:lineRule="auto"/>
        <w:jc w:val="center"/>
        <w:rPr>
          <w:rFonts w:ascii="Times New Roman" w:hAnsi="Times New Roman"/>
          <w:sz w:val="24"/>
          <w:szCs w:val="24"/>
          <w:lang w:val="pt-BR"/>
        </w:rPr>
      </w:pPr>
    </w:p>
    <w:p w14:paraId="0EA592C5" w14:textId="77777777" w:rsidR="0001634C" w:rsidRDefault="0001634C" w:rsidP="00616B1A">
      <w:pPr>
        <w:spacing w:line="240" w:lineRule="auto"/>
        <w:jc w:val="center"/>
        <w:rPr>
          <w:rFonts w:ascii="Times New Roman" w:hAnsi="Times New Roman"/>
          <w:sz w:val="24"/>
          <w:szCs w:val="24"/>
          <w:lang w:val="pt-BR"/>
        </w:rPr>
      </w:pPr>
    </w:p>
    <w:p w14:paraId="00FC3AE1" w14:textId="77777777" w:rsidR="0001634C" w:rsidRDefault="0001634C" w:rsidP="00616B1A">
      <w:pPr>
        <w:spacing w:line="240" w:lineRule="auto"/>
        <w:jc w:val="center"/>
        <w:rPr>
          <w:rFonts w:ascii="Times New Roman" w:hAnsi="Times New Roman"/>
          <w:sz w:val="24"/>
          <w:szCs w:val="24"/>
          <w:lang w:val="pt-BR"/>
        </w:rPr>
      </w:pPr>
    </w:p>
    <w:p w14:paraId="676B7CC3" w14:textId="77777777" w:rsidR="0001634C" w:rsidRDefault="0001634C" w:rsidP="00616B1A">
      <w:pPr>
        <w:spacing w:line="240" w:lineRule="auto"/>
        <w:jc w:val="center"/>
        <w:rPr>
          <w:rFonts w:ascii="Times New Roman" w:hAnsi="Times New Roman"/>
          <w:sz w:val="24"/>
          <w:szCs w:val="24"/>
          <w:lang w:val="pt-BR"/>
        </w:rPr>
      </w:pPr>
    </w:p>
    <w:p w14:paraId="219E396E" w14:textId="77777777" w:rsidR="0001634C" w:rsidRDefault="0001634C" w:rsidP="00616B1A">
      <w:pPr>
        <w:spacing w:line="240" w:lineRule="auto"/>
        <w:jc w:val="center"/>
        <w:rPr>
          <w:rFonts w:ascii="Times New Roman" w:hAnsi="Times New Roman"/>
          <w:sz w:val="24"/>
          <w:szCs w:val="24"/>
          <w:lang w:val="pt-BR"/>
        </w:rPr>
      </w:pPr>
    </w:p>
    <w:p w14:paraId="4E0E082D" w14:textId="77777777" w:rsidR="0001634C" w:rsidRDefault="0001634C" w:rsidP="00616B1A">
      <w:pPr>
        <w:spacing w:line="240" w:lineRule="auto"/>
        <w:jc w:val="center"/>
        <w:rPr>
          <w:rFonts w:ascii="Times New Roman" w:hAnsi="Times New Roman"/>
          <w:sz w:val="24"/>
          <w:szCs w:val="24"/>
          <w:lang w:val="pt-BR"/>
        </w:rPr>
      </w:pPr>
    </w:p>
    <w:p w14:paraId="0B5C90AD" w14:textId="77777777" w:rsidR="0001634C" w:rsidRDefault="0001634C" w:rsidP="00616B1A">
      <w:pPr>
        <w:spacing w:line="240" w:lineRule="auto"/>
        <w:jc w:val="center"/>
        <w:rPr>
          <w:rFonts w:ascii="Times New Roman" w:hAnsi="Times New Roman"/>
          <w:sz w:val="24"/>
          <w:szCs w:val="24"/>
          <w:lang w:val="pt-BR"/>
        </w:rPr>
      </w:pPr>
    </w:p>
    <w:p w14:paraId="7926E6A8" w14:textId="77777777" w:rsidR="0001634C" w:rsidRPr="00C019E6" w:rsidRDefault="0001634C" w:rsidP="0001634C">
      <w:pPr>
        <w:spacing w:line="240" w:lineRule="auto"/>
        <w:jc w:val="both"/>
        <w:rPr>
          <w:rFonts w:ascii="Times New Roman" w:hAnsi="Times New Roman"/>
          <w:b/>
          <w:sz w:val="24"/>
          <w:szCs w:val="24"/>
          <w:lang w:val="pt-BR"/>
        </w:rPr>
      </w:pPr>
      <w:r w:rsidRPr="00C019E6">
        <w:rPr>
          <w:rFonts w:ascii="Times New Roman" w:hAnsi="Times New Roman"/>
          <w:b/>
          <w:sz w:val="24"/>
          <w:szCs w:val="24"/>
          <w:lang w:val="pt-BR"/>
        </w:rPr>
        <w:t>AB6.py (for acetonitrile)</w:t>
      </w:r>
    </w:p>
    <w:p w14:paraId="646BA281" w14:textId="77777777" w:rsidR="0001634C" w:rsidRDefault="0001634C" w:rsidP="0001634C">
      <w:pPr>
        <w:spacing w:line="240" w:lineRule="auto"/>
        <w:jc w:val="center"/>
        <w:rPr>
          <w:rFonts w:ascii="Times New Roman" w:hAnsi="Times New Roman"/>
          <w:sz w:val="24"/>
          <w:szCs w:val="24"/>
          <w:lang w:val="pt-BR"/>
        </w:rPr>
      </w:pPr>
      <w:r>
        <w:rPr>
          <w:rFonts w:ascii="Times New Roman" w:hAnsi="Times New Roman"/>
          <w:noProof/>
          <w:sz w:val="24"/>
          <w:szCs w:val="24"/>
          <w:lang w:eastAsia="en-IN"/>
        </w:rPr>
        <w:lastRenderedPageBreak/>
        <w:drawing>
          <wp:inline distT="0" distB="0" distL="0" distR="0" wp14:anchorId="1314FC09" wp14:editId="27158FE8">
            <wp:extent cx="7906385" cy="5089941"/>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7910070" cy="5092313"/>
                    </a:xfrm>
                    <a:prstGeom prst="rect">
                      <a:avLst/>
                    </a:prstGeom>
                    <a:noFill/>
                  </pic:spPr>
                </pic:pic>
              </a:graphicData>
            </a:graphic>
          </wp:inline>
        </w:drawing>
      </w:r>
    </w:p>
    <w:p w14:paraId="10462939" w14:textId="77777777" w:rsidR="0001634C" w:rsidRDefault="0001634C" w:rsidP="0001634C">
      <w:pPr>
        <w:spacing w:line="240" w:lineRule="auto"/>
        <w:jc w:val="center"/>
        <w:rPr>
          <w:rFonts w:ascii="Times New Roman" w:hAnsi="Times New Roman"/>
          <w:sz w:val="24"/>
          <w:szCs w:val="24"/>
          <w:lang w:val="pt-BR"/>
        </w:rPr>
      </w:pPr>
      <w:r w:rsidRPr="0001634C">
        <w:rPr>
          <w:rFonts w:ascii="Times New Roman" w:hAnsi="Times New Roman"/>
          <w:noProof/>
          <w:sz w:val="24"/>
          <w:szCs w:val="24"/>
          <w:lang w:eastAsia="en-IN"/>
        </w:rPr>
        <w:drawing>
          <wp:inline distT="0" distB="0" distL="0" distR="0" wp14:anchorId="013E7853" wp14:editId="549AAEBD">
            <wp:extent cx="8863330" cy="4672220"/>
            <wp:effectExtent l="0" t="0" r="0" b="0"/>
            <wp:docPr id="127" name="Picture 127" descr="G:\06-12-2023 Automation\supporting\code pictures\integrated code\oxazole\Cap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G:\06-12-2023 Automation\supporting\code pictures\integrated code\oxazole\Capture2.PNG"/>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8863330" cy="4672220"/>
                    </a:xfrm>
                    <a:prstGeom prst="rect">
                      <a:avLst/>
                    </a:prstGeom>
                    <a:noFill/>
                    <a:ln>
                      <a:noFill/>
                    </a:ln>
                  </pic:spPr>
                </pic:pic>
              </a:graphicData>
            </a:graphic>
          </wp:inline>
        </w:drawing>
      </w:r>
    </w:p>
    <w:p w14:paraId="6EA83AEF" w14:textId="77777777" w:rsidR="0001634C" w:rsidRDefault="0001634C" w:rsidP="0001634C">
      <w:pPr>
        <w:spacing w:line="240" w:lineRule="auto"/>
        <w:jc w:val="center"/>
        <w:rPr>
          <w:rFonts w:ascii="Times New Roman" w:hAnsi="Times New Roman"/>
          <w:sz w:val="24"/>
          <w:szCs w:val="24"/>
          <w:lang w:val="pt-BR"/>
        </w:rPr>
      </w:pPr>
      <w:r w:rsidRPr="0001634C">
        <w:rPr>
          <w:rFonts w:ascii="Times New Roman" w:hAnsi="Times New Roman"/>
          <w:noProof/>
          <w:sz w:val="24"/>
          <w:szCs w:val="24"/>
          <w:lang w:eastAsia="en-IN"/>
        </w:rPr>
        <w:drawing>
          <wp:inline distT="0" distB="0" distL="0" distR="0" wp14:anchorId="4D2E7768" wp14:editId="3A02A321">
            <wp:extent cx="9042387" cy="5025224"/>
            <wp:effectExtent l="0" t="0" r="6985" b="4445"/>
            <wp:docPr id="567126784" name="Picture 567126784" descr="G:\06-12-2023 Automation\supporting\code pictures\integrated code\oxazole\Cap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G:\06-12-2023 Automation\supporting\code pictures\integrated code\oxazole\Capture3.PNG"/>
                    <pic:cNvPicPr>
                      <a:picLocks noChangeAspect="1" noChangeArrowheads="1"/>
                    </pic:cNvPicPr>
                  </pic:nvPicPr>
                  <pic:blipFill rotWithShape="1">
                    <a:blip r:embed="rId363">
                      <a:extLst>
                        <a:ext uri="{28A0092B-C50C-407E-A947-70E740481C1C}">
                          <a14:useLocalDpi xmlns:a14="http://schemas.microsoft.com/office/drawing/2010/main" val="0"/>
                        </a:ext>
                      </a:extLst>
                    </a:blip>
                    <a:srcRect r="19341"/>
                    <a:stretch/>
                  </pic:blipFill>
                  <pic:spPr bwMode="auto">
                    <a:xfrm>
                      <a:off x="0" y="0"/>
                      <a:ext cx="9051471" cy="5030272"/>
                    </a:xfrm>
                    <a:prstGeom prst="rect">
                      <a:avLst/>
                    </a:prstGeom>
                    <a:noFill/>
                    <a:ln>
                      <a:noFill/>
                    </a:ln>
                    <a:extLst>
                      <a:ext uri="{53640926-AAD7-44D8-BBD7-CCE9431645EC}">
                        <a14:shadowObscured xmlns:a14="http://schemas.microsoft.com/office/drawing/2010/main"/>
                      </a:ext>
                    </a:extLst>
                  </pic:spPr>
                </pic:pic>
              </a:graphicData>
            </a:graphic>
          </wp:inline>
        </w:drawing>
      </w:r>
    </w:p>
    <w:p w14:paraId="46E9CAC0" w14:textId="77777777" w:rsidR="0001634C" w:rsidRDefault="00633700" w:rsidP="0001634C">
      <w:pPr>
        <w:spacing w:line="240" w:lineRule="auto"/>
        <w:jc w:val="center"/>
        <w:rPr>
          <w:rFonts w:ascii="Times New Roman" w:hAnsi="Times New Roman"/>
          <w:sz w:val="24"/>
          <w:szCs w:val="24"/>
          <w:lang w:val="pt-BR"/>
        </w:rPr>
      </w:pPr>
      <w:r w:rsidRPr="00633700">
        <w:rPr>
          <w:rFonts w:ascii="Times New Roman" w:hAnsi="Times New Roman"/>
          <w:noProof/>
          <w:sz w:val="24"/>
          <w:szCs w:val="24"/>
          <w:lang w:eastAsia="en-IN"/>
        </w:rPr>
        <w:lastRenderedPageBreak/>
        <w:drawing>
          <wp:inline distT="0" distB="0" distL="0" distR="0" wp14:anchorId="5BED9715" wp14:editId="44C9D9F2">
            <wp:extent cx="8863330" cy="4203355"/>
            <wp:effectExtent l="0" t="0" r="0" b="6985"/>
            <wp:docPr id="7" name="Picture 7" descr="G:\06-12-2023 Automation\supporting\code pictures\integrated code\oxazole\Cap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G:\06-12-2023 Automation\supporting\code pictures\integrated code\oxazole\Capture4.PNG"/>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8863330" cy="4203355"/>
                    </a:xfrm>
                    <a:prstGeom prst="rect">
                      <a:avLst/>
                    </a:prstGeom>
                    <a:noFill/>
                    <a:ln>
                      <a:noFill/>
                    </a:ln>
                  </pic:spPr>
                </pic:pic>
              </a:graphicData>
            </a:graphic>
          </wp:inline>
        </w:drawing>
      </w:r>
    </w:p>
    <w:p w14:paraId="1213FF32" w14:textId="77777777" w:rsidR="0001634C" w:rsidRDefault="00633700" w:rsidP="0001634C">
      <w:pPr>
        <w:spacing w:line="240" w:lineRule="auto"/>
        <w:jc w:val="center"/>
        <w:rPr>
          <w:rFonts w:ascii="Times New Roman" w:hAnsi="Times New Roman"/>
          <w:sz w:val="24"/>
          <w:szCs w:val="24"/>
          <w:lang w:val="pt-BR"/>
        </w:rPr>
      </w:pPr>
      <w:r>
        <w:rPr>
          <w:rFonts w:ascii="Times New Roman" w:hAnsi="Times New Roman"/>
          <w:noProof/>
          <w:sz w:val="24"/>
          <w:szCs w:val="24"/>
          <w:lang w:eastAsia="en-IN"/>
        </w:rPr>
        <w:drawing>
          <wp:inline distT="0" distB="0" distL="0" distR="0" wp14:anchorId="0EBAE02D" wp14:editId="3236C7DC">
            <wp:extent cx="8942033" cy="3625803"/>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8960631" cy="3633344"/>
                    </a:xfrm>
                    <a:prstGeom prst="rect">
                      <a:avLst/>
                    </a:prstGeom>
                    <a:noFill/>
                  </pic:spPr>
                </pic:pic>
              </a:graphicData>
            </a:graphic>
          </wp:inline>
        </w:drawing>
      </w:r>
    </w:p>
    <w:p w14:paraId="2431D3AB" w14:textId="77777777" w:rsidR="0001634C" w:rsidRDefault="0001634C" w:rsidP="0001634C">
      <w:pPr>
        <w:spacing w:line="240" w:lineRule="auto"/>
        <w:jc w:val="center"/>
        <w:rPr>
          <w:rFonts w:ascii="Times New Roman" w:hAnsi="Times New Roman"/>
          <w:sz w:val="24"/>
          <w:szCs w:val="24"/>
          <w:lang w:val="pt-BR"/>
        </w:rPr>
      </w:pPr>
      <w:r w:rsidRPr="0001634C">
        <w:rPr>
          <w:rFonts w:ascii="Times New Roman" w:hAnsi="Times New Roman"/>
          <w:noProof/>
          <w:sz w:val="24"/>
          <w:szCs w:val="24"/>
          <w:lang w:eastAsia="en-IN"/>
        </w:rPr>
        <w:drawing>
          <wp:inline distT="0" distB="0" distL="0" distR="0" wp14:anchorId="7A9E0E85" wp14:editId="1CA00F16">
            <wp:extent cx="8863330" cy="5100894"/>
            <wp:effectExtent l="0" t="0" r="0" b="5080"/>
            <wp:docPr id="567126787" name="Picture 567126787" descr="G:\06-12-2023 Automation\supporting\code pictures\integrated code\oxazole\Captur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G:\06-12-2023 Automation\supporting\code pictures\integrated code\oxazole\Capture6.PNG"/>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8863330" cy="5100894"/>
                    </a:xfrm>
                    <a:prstGeom prst="rect">
                      <a:avLst/>
                    </a:prstGeom>
                    <a:noFill/>
                    <a:ln>
                      <a:noFill/>
                    </a:ln>
                  </pic:spPr>
                </pic:pic>
              </a:graphicData>
            </a:graphic>
          </wp:inline>
        </w:drawing>
      </w:r>
    </w:p>
    <w:p w14:paraId="26920AEF" w14:textId="77777777" w:rsidR="0001634C" w:rsidRDefault="0001634C" w:rsidP="0001634C">
      <w:pPr>
        <w:spacing w:line="240" w:lineRule="auto"/>
        <w:jc w:val="center"/>
        <w:rPr>
          <w:rFonts w:ascii="Times New Roman" w:hAnsi="Times New Roman"/>
          <w:sz w:val="24"/>
          <w:szCs w:val="24"/>
          <w:lang w:val="pt-BR"/>
        </w:rPr>
      </w:pPr>
      <w:r w:rsidRPr="0001634C">
        <w:rPr>
          <w:rFonts w:ascii="Times New Roman" w:hAnsi="Times New Roman"/>
          <w:noProof/>
          <w:sz w:val="24"/>
          <w:szCs w:val="24"/>
          <w:lang w:eastAsia="en-IN"/>
        </w:rPr>
        <w:drawing>
          <wp:inline distT="0" distB="0" distL="0" distR="0" wp14:anchorId="436F81C1" wp14:editId="27D19CE3">
            <wp:extent cx="8863330" cy="3478254"/>
            <wp:effectExtent l="0" t="0" r="0" b="8255"/>
            <wp:docPr id="567126788" name="Picture 567126788" descr="G:\06-12-2023 Automation\supporting\code pictures\integrated code\oxazole\Captur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G:\06-12-2023 Automation\supporting\code pictures\integrated code\oxazole\Capture7.PNG"/>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8863330" cy="3478254"/>
                    </a:xfrm>
                    <a:prstGeom prst="rect">
                      <a:avLst/>
                    </a:prstGeom>
                    <a:noFill/>
                    <a:ln>
                      <a:noFill/>
                    </a:ln>
                  </pic:spPr>
                </pic:pic>
              </a:graphicData>
            </a:graphic>
          </wp:inline>
        </w:drawing>
      </w:r>
    </w:p>
    <w:p w14:paraId="4BBA350F" w14:textId="77777777" w:rsidR="0001634C" w:rsidRDefault="0001634C" w:rsidP="00616B1A">
      <w:pPr>
        <w:spacing w:line="240" w:lineRule="auto"/>
        <w:jc w:val="center"/>
        <w:rPr>
          <w:rFonts w:ascii="Times New Roman" w:hAnsi="Times New Roman"/>
          <w:sz w:val="24"/>
          <w:szCs w:val="24"/>
          <w:lang w:val="pt-BR"/>
        </w:rPr>
      </w:pPr>
    </w:p>
    <w:p w14:paraId="4192702B" w14:textId="77777777" w:rsidR="0001634C" w:rsidRDefault="0001634C" w:rsidP="00616B1A">
      <w:pPr>
        <w:spacing w:line="240" w:lineRule="auto"/>
        <w:jc w:val="center"/>
        <w:rPr>
          <w:rFonts w:ascii="Times New Roman" w:hAnsi="Times New Roman"/>
          <w:sz w:val="24"/>
          <w:szCs w:val="24"/>
          <w:lang w:val="pt-BR"/>
        </w:rPr>
      </w:pPr>
    </w:p>
    <w:p w14:paraId="29E5F4CB" w14:textId="77777777" w:rsidR="0001634C" w:rsidRDefault="0001634C" w:rsidP="00616B1A">
      <w:pPr>
        <w:spacing w:line="240" w:lineRule="auto"/>
        <w:jc w:val="center"/>
        <w:rPr>
          <w:rFonts w:ascii="Times New Roman" w:hAnsi="Times New Roman"/>
          <w:sz w:val="24"/>
          <w:szCs w:val="24"/>
          <w:lang w:val="pt-BR"/>
        </w:rPr>
      </w:pPr>
    </w:p>
    <w:p w14:paraId="75ECDB0C" w14:textId="77777777" w:rsidR="0001634C" w:rsidRDefault="0001634C" w:rsidP="00616B1A">
      <w:pPr>
        <w:spacing w:line="240" w:lineRule="auto"/>
        <w:jc w:val="center"/>
        <w:rPr>
          <w:rFonts w:ascii="Times New Roman" w:hAnsi="Times New Roman"/>
          <w:sz w:val="24"/>
          <w:szCs w:val="24"/>
          <w:lang w:val="pt-BR"/>
        </w:rPr>
      </w:pPr>
    </w:p>
    <w:p w14:paraId="1A9C4A41" w14:textId="77777777" w:rsidR="0001634C" w:rsidRDefault="0001634C" w:rsidP="00616B1A">
      <w:pPr>
        <w:spacing w:line="240" w:lineRule="auto"/>
        <w:jc w:val="center"/>
        <w:rPr>
          <w:rFonts w:ascii="Times New Roman" w:hAnsi="Times New Roman"/>
          <w:sz w:val="24"/>
          <w:szCs w:val="24"/>
          <w:lang w:val="pt-BR"/>
        </w:rPr>
      </w:pPr>
    </w:p>
    <w:p w14:paraId="78D972DB" w14:textId="77777777" w:rsidR="0001634C" w:rsidRDefault="0001634C" w:rsidP="00616B1A">
      <w:pPr>
        <w:spacing w:line="240" w:lineRule="auto"/>
        <w:jc w:val="center"/>
        <w:rPr>
          <w:rFonts w:ascii="Times New Roman" w:hAnsi="Times New Roman"/>
          <w:sz w:val="24"/>
          <w:szCs w:val="24"/>
          <w:lang w:val="pt-BR"/>
        </w:rPr>
      </w:pPr>
    </w:p>
    <w:p w14:paraId="49183431" w14:textId="77777777" w:rsidR="0001634C" w:rsidRDefault="0001634C" w:rsidP="00616B1A">
      <w:pPr>
        <w:spacing w:line="240" w:lineRule="auto"/>
        <w:jc w:val="center"/>
        <w:rPr>
          <w:rFonts w:ascii="Times New Roman" w:hAnsi="Times New Roman"/>
          <w:sz w:val="24"/>
          <w:szCs w:val="24"/>
          <w:lang w:val="pt-BR"/>
        </w:rPr>
      </w:pPr>
    </w:p>
    <w:p w14:paraId="409726B9" w14:textId="77777777" w:rsidR="0001634C" w:rsidRDefault="0001634C" w:rsidP="00616B1A">
      <w:pPr>
        <w:spacing w:line="240" w:lineRule="auto"/>
        <w:jc w:val="center"/>
        <w:rPr>
          <w:rFonts w:ascii="Times New Roman" w:hAnsi="Times New Roman"/>
          <w:sz w:val="24"/>
          <w:szCs w:val="24"/>
          <w:lang w:val="pt-BR"/>
        </w:rPr>
      </w:pPr>
    </w:p>
    <w:p w14:paraId="01B568C5" w14:textId="77777777" w:rsidR="0001634C" w:rsidRPr="00C019E6" w:rsidRDefault="0001634C" w:rsidP="00616B1A">
      <w:pPr>
        <w:spacing w:line="240" w:lineRule="auto"/>
        <w:jc w:val="center"/>
        <w:rPr>
          <w:rFonts w:ascii="Times New Roman" w:hAnsi="Times New Roman"/>
          <w:b/>
          <w:sz w:val="24"/>
          <w:szCs w:val="24"/>
          <w:lang w:val="pt-BR"/>
        </w:rPr>
      </w:pPr>
    </w:p>
    <w:p w14:paraId="2780EDB6" w14:textId="77777777" w:rsidR="0001634C" w:rsidRPr="00C019E6" w:rsidRDefault="0001634C" w:rsidP="0001634C">
      <w:pPr>
        <w:spacing w:line="240" w:lineRule="auto"/>
        <w:jc w:val="both"/>
        <w:rPr>
          <w:rFonts w:ascii="Times New Roman" w:hAnsi="Times New Roman"/>
          <w:b/>
          <w:sz w:val="24"/>
          <w:szCs w:val="24"/>
          <w:lang w:val="pt-BR"/>
        </w:rPr>
      </w:pPr>
      <w:r w:rsidRPr="00C019E6">
        <w:rPr>
          <w:rFonts w:ascii="Times New Roman" w:hAnsi="Times New Roman"/>
          <w:b/>
          <w:sz w:val="24"/>
          <w:szCs w:val="24"/>
          <w:lang w:val="pt-BR"/>
        </w:rPr>
        <w:t>AB7.py (for diazoetherate)</w:t>
      </w:r>
    </w:p>
    <w:p w14:paraId="182C360A" w14:textId="77777777" w:rsidR="0001634C" w:rsidRDefault="0001634C" w:rsidP="0001634C">
      <w:pPr>
        <w:spacing w:line="240" w:lineRule="auto"/>
        <w:jc w:val="both"/>
        <w:rPr>
          <w:rFonts w:ascii="Times New Roman" w:hAnsi="Times New Roman"/>
          <w:sz w:val="24"/>
          <w:szCs w:val="24"/>
          <w:lang w:val="pt-BR"/>
        </w:rPr>
      </w:pPr>
    </w:p>
    <w:p w14:paraId="7321DCB8" w14:textId="77777777" w:rsidR="0001634C" w:rsidRDefault="0001634C" w:rsidP="0001634C">
      <w:pPr>
        <w:spacing w:line="240" w:lineRule="auto"/>
        <w:jc w:val="center"/>
        <w:rPr>
          <w:rFonts w:ascii="Times New Roman" w:hAnsi="Times New Roman"/>
          <w:sz w:val="24"/>
          <w:szCs w:val="24"/>
          <w:lang w:val="pt-BR"/>
        </w:rPr>
      </w:pPr>
      <w:r>
        <w:rPr>
          <w:rFonts w:ascii="Times New Roman" w:hAnsi="Times New Roman"/>
          <w:noProof/>
          <w:sz w:val="24"/>
          <w:szCs w:val="24"/>
          <w:lang w:eastAsia="en-IN"/>
        </w:rPr>
        <w:drawing>
          <wp:inline distT="0" distB="0" distL="0" distR="0" wp14:anchorId="2F7C66CA" wp14:editId="7B061CA6">
            <wp:extent cx="8268970" cy="3683615"/>
            <wp:effectExtent l="0" t="0" r="0" b="0"/>
            <wp:docPr id="567126789" name="Picture 567126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368" cstate="print">
                      <a:extLst>
                        <a:ext uri="{28A0092B-C50C-407E-A947-70E740481C1C}">
                          <a14:useLocalDpi xmlns:a14="http://schemas.microsoft.com/office/drawing/2010/main" val="0"/>
                        </a:ext>
                      </a:extLst>
                    </a:blip>
                    <a:srcRect/>
                    <a:stretch>
                      <a:fillRect/>
                    </a:stretch>
                  </pic:blipFill>
                  <pic:spPr bwMode="auto">
                    <a:xfrm>
                      <a:off x="0" y="0"/>
                      <a:ext cx="8276970" cy="3687179"/>
                    </a:xfrm>
                    <a:prstGeom prst="rect">
                      <a:avLst/>
                    </a:prstGeom>
                    <a:noFill/>
                  </pic:spPr>
                </pic:pic>
              </a:graphicData>
            </a:graphic>
          </wp:inline>
        </w:drawing>
      </w:r>
    </w:p>
    <w:p w14:paraId="751D7CCC" w14:textId="77777777" w:rsidR="0001634C" w:rsidRDefault="0001634C" w:rsidP="0001634C">
      <w:pPr>
        <w:spacing w:line="240" w:lineRule="auto"/>
        <w:jc w:val="center"/>
        <w:rPr>
          <w:rFonts w:ascii="Times New Roman" w:hAnsi="Times New Roman"/>
          <w:sz w:val="24"/>
          <w:szCs w:val="24"/>
          <w:lang w:val="pt-BR"/>
        </w:rPr>
      </w:pPr>
    </w:p>
    <w:p w14:paraId="074984FD" w14:textId="77777777" w:rsidR="0001634C" w:rsidRDefault="001B6489" w:rsidP="0001634C">
      <w:pPr>
        <w:spacing w:line="240" w:lineRule="auto"/>
        <w:jc w:val="center"/>
        <w:rPr>
          <w:rFonts w:ascii="Times New Roman" w:hAnsi="Times New Roman"/>
          <w:sz w:val="24"/>
          <w:szCs w:val="24"/>
          <w:lang w:val="pt-BR"/>
        </w:rPr>
      </w:pPr>
      <w:r>
        <w:rPr>
          <w:rFonts w:ascii="Times New Roman" w:hAnsi="Times New Roman"/>
          <w:sz w:val="24"/>
          <w:szCs w:val="24"/>
          <w:lang w:val="pt-BR"/>
        </w:rPr>
        <w:pict w14:anchorId="188AA9F2">
          <v:shape id="_x0000_i1153" type="#_x0000_t75" style="width:696.7pt;height:402.05pt">
            <v:imagedata r:id="rId369" o:title="Capture2"/>
          </v:shape>
        </w:pict>
      </w:r>
    </w:p>
    <w:p w14:paraId="2A7FA086" w14:textId="77777777" w:rsidR="0001634C" w:rsidRDefault="0001634C" w:rsidP="0001634C">
      <w:pPr>
        <w:spacing w:line="240" w:lineRule="auto"/>
        <w:jc w:val="center"/>
        <w:rPr>
          <w:rFonts w:ascii="Times New Roman" w:hAnsi="Times New Roman"/>
          <w:sz w:val="24"/>
          <w:szCs w:val="24"/>
          <w:lang w:val="pt-BR"/>
        </w:rPr>
      </w:pPr>
    </w:p>
    <w:p w14:paraId="7D3DFA82" w14:textId="77777777" w:rsidR="0001634C" w:rsidRDefault="001B6489" w:rsidP="0001634C">
      <w:pPr>
        <w:spacing w:line="240" w:lineRule="auto"/>
        <w:jc w:val="center"/>
        <w:rPr>
          <w:rFonts w:ascii="Times New Roman" w:hAnsi="Times New Roman"/>
          <w:sz w:val="24"/>
          <w:szCs w:val="24"/>
          <w:lang w:val="pt-BR"/>
        </w:rPr>
      </w:pPr>
      <w:r>
        <w:rPr>
          <w:rFonts w:ascii="Times New Roman" w:hAnsi="Times New Roman"/>
          <w:sz w:val="24"/>
          <w:szCs w:val="24"/>
          <w:lang w:val="pt-BR"/>
        </w:rPr>
        <w:lastRenderedPageBreak/>
        <w:pict w14:anchorId="1AA65F04">
          <v:shape id="_x0000_i1154" type="#_x0000_t75" style="width:695.85pt;height:409.1pt">
            <v:imagedata r:id="rId370" o:title="Capture3"/>
          </v:shape>
        </w:pict>
      </w:r>
    </w:p>
    <w:p w14:paraId="4DC05885" w14:textId="77777777" w:rsidR="0001634C" w:rsidRDefault="0001634C" w:rsidP="0001634C">
      <w:pPr>
        <w:spacing w:line="240" w:lineRule="auto"/>
        <w:jc w:val="center"/>
        <w:rPr>
          <w:rFonts w:ascii="Times New Roman" w:hAnsi="Times New Roman"/>
          <w:sz w:val="24"/>
          <w:szCs w:val="24"/>
          <w:lang w:val="pt-BR"/>
        </w:rPr>
      </w:pPr>
    </w:p>
    <w:p w14:paraId="6710B391" w14:textId="77777777" w:rsidR="0001634C" w:rsidRDefault="001B6489" w:rsidP="0001634C">
      <w:pPr>
        <w:spacing w:line="240" w:lineRule="auto"/>
        <w:jc w:val="center"/>
        <w:rPr>
          <w:rFonts w:ascii="Times New Roman" w:hAnsi="Times New Roman"/>
          <w:sz w:val="24"/>
          <w:szCs w:val="24"/>
          <w:lang w:val="pt-BR"/>
        </w:rPr>
      </w:pPr>
      <w:r>
        <w:rPr>
          <w:rFonts w:ascii="Times New Roman" w:hAnsi="Times New Roman"/>
          <w:sz w:val="24"/>
          <w:szCs w:val="24"/>
          <w:lang w:val="pt-BR"/>
        </w:rPr>
        <w:pict w14:anchorId="7B97D578">
          <v:shape id="_x0000_i1155" type="#_x0000_t75" style="width:695.05pt;height:341.25pt">
            <v:imagedata r:id="rId371" o:title="Capture4"/>
          </v:shape>
        </w:pict>
      </w:r>
    </w:p>
    <w:p w14:paraId="06C5A5EF" w14:textId="77777777" w:rsidR="0001634C" w:rsidRDefault="0001634C" w:rsidP="0001634C">
      <w:pPr>
        <w:spacing w:line="240" w:lineRule="auto"/>
        <w:jc w:val="center"/>
        <w:rPr>
          <w:rFonts w:ascii="Times New Roman" w:hAnsi="Times New Roman"/>
          <w:sz w:val="24"/>
          <w:szCs w:val="24"/>
          <w:lang w:val="pt-BR"/>
        </w:rPr>
      </w:pPr>
    </w:p>
    <w:p w14:paraId="677B76A6" w14:textId="77777777" w:rsidR="0001634C" w:rsidRDefault="00633700" w:rsidP="0001634C">
      <w:pPr>
        <w:spacing w:line="240" w:lineRule="auto"/>
        <w:jc w:val="center"/>
        <w:rPr>
          <w:rFonts w:ascii="Times New Roman" w:hAnsi="Times New Roman"/>
          <w:sz w:val="24"/>
          <w:szCs w:val="24"/>
          <w:lang w:val="pt-BR"/>
        </w:rPr>
      </w:pPr>
      <w:r>
        <w:rPr>
          <w:rFonts w:ascii="Times New Roman" w:hAnsi="Times New Roman"/>
          <w:noProof/>
          <w:sz w:val="24"/>
          <w:szCs w:val="24"/>
          <w:lang w:eastAsia="en-IN"/>
        </w:rPr>
        <w:drawing>
          <wp:inline distT="0" distB="0" distL="0" distR="0" wp14:anchorId="0AE56591" wp14:editId="1D7620A7">
            <wp:extent cx="8651536" cy="4001369"/>
            <wp:effectExtent l="0" t="0" r="0" b="0"/>
            <wp:docPr id="567126794" name="Picture 567126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372">
                      <a:extLst>
                        <a:ext uri="{28A0092B-C50C-407E-A947-70E740481C1C}">
                          <a14:useLocalDpi xmlns:a14="http://schemas.microsoft.com/office/drawing/2010/main" val="0"/>
                        </a:ext>
                      </a:extLst>
                    </a:blip>
                    <a:srcRect/>
                    <a:stretch>
                      <a:fillRect/>
                    </a:stretch>
                  </pic:blipFill>
                  <pic:spPr bwMode="auto">
                    <a:xfrm>
                      <a:off x="0" y="0"/>
                      <a:ext cx="8664646" cy="4007432"/>
                    </a:xfrm>
                    <a:prstGeom prst="rect">
                      <a:avLst/>
                    </a:prstGeom>
                    <a:noFill/>
                  </pic:spPr>
                </pic:pic>
              </a:graphicData>
            </a:graphic>
          </wp:inline>
        </w:drawing>
      </w:r>
    </w:p>
    <w:p w14:paraId="06839A52" w14:textId="77777777" w:rsidR="0001634C" w:rsidRDefault="0001634C" w:rsidP="0001634C">
      <w:pPr>
        <w:spacing w:line="240" w:lineRule="auto"/>
        <w:jc w:val="center"/>
        <w:rPr>
          <w:rFonts w:ascii="Times New Roman" w:hAnsi="Times New Roman"/>
          <w:sz w:val="24"/>
          <w:szCs w:val="24"/>
          <w:lang w:val="pt-BR"/>
        </w:rPr>
      </w:pPr>
    </w:p>
    <w:p w14:paraId="01C3F15E" w14:textId="77777777" w:rsidR="0001634C" w:rsidRDefault="0001634C" w:rsidP="0001634C">
      <w:pPr>
        <w:spacing w:line="240" w:lineRule="auto"/>
        <w:jc w:val="center"/>
        <w:rPr>
          <w:rFonts w:ascii="Times New Roman" w:hAnsi="Times New Roman"/>
          <w:sz w:val="24"/>
          <w:szCs w:val="24"/>
          <w:lang w:val="pt-BR"/>
        </w:rPr>
      </w:pPr>
      <w:r w:rsidRPr="0001634C">
        <w:rPr>
          <w:rFonts w:ascii="Times New Roman" w:hAnsi="Times New Roman"/>
          <w:noProof/>
          <w:sz w:val="24"/>
          <w:szCs w:val="24"/>
          <w:lang w:eastAsia="en-IN"/>
        </w:rPr>
        <w:lastRenderedPageBreak/>
        <w:drawing>
          <wp:inline distT="0" distB="0" distL="0" distR="0" wp14:anchorId="57CF6A41" wp14:editId="4B2C134F">
            <wp:extent cx="8863330" cy="5126605"/>
            <wp:effectExtent l="0" t="0" r="0" b="0"/>
            <wp:docPr id="567126791" name="Picture 567126791" descr="G:\06-12-2023 Automation\supporting\code pictures\integrated code\diazo\Captur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G:\06-12-2023 Automation\supporting\code pictures\integrated code\diazo\Capture6.PNG"/>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8863330" cy="5126605"/>
                    </a:xfrm>
                    <a:prstGeom prst="rect">
                      <a:avLst/>
                    </a:prstGeom>
                    <a:noFill/>
                    <a:ln>
                      <a:noFill/>
                    </a:ln>
                  </pic:spPr>
                </pic:pic>
              </a:graphicData>
            </a:graphic>
          </wp:inline>
        </w:drawing>
      </w:r>
    </w:p>
    <w:p w14:paraId="550F51C1" w14:textId="77777777" w:rsidR="0001634C" w:rsidRDefault="0001634C" w:rsidP="0001634C">
      <w:pPr>
        <w:spacing w:line="240" w:lineRule="auto"/>
        <w:jc w:val="center"/>
        <w:rPr>
          <w:rFonts w:ascii="Times New Roman" w:hAnsi="Times New Roman"/>
          <w:sz w:val="24"/>
          <w:szCs w:val="24"/>
          <w:lang w:val="pt-BR"/>
        </w:rPr>
      </w:pPr>
    </w:p>
    <w:p w14:paraId="47C03235" w14:textId="77777777" w:rsidR="0001634C" w:rsidRDefault="0001634C" w:rsidP="0001634C">
      <w:pPr>
        <w:spacing w:line="240" w:lineRule="auto"/>
        <w:jc w:val="center"/>
        <w:rPr>
          <w:rFonts w:ascii="Times New Roman" w:hAnsi="Times New Roman"/>
          <w:sz w:val="24"/>
          <w:szCs w:val="24"/>
          <w:lang w:val="pt-BR"/>
        </w:rPr>
        <w:sectPr w:rsidR="0001634C" w:rsidSect="00341006">
          <w:pgSz w:w="16838" w:h="11906" w:orient="landscape"/>
          <w:pgMar w:top="1440" w:right="1440" w:bottom="1440" w:left="1440" w:header="720" w:footer="720" w:gutter="0"/>
          <w:cols w:space="720"/>
          <w:docGrid w:linePitch="360"/>
        </w:sectPr>
      </w:pPr>
      <w:r w:rsidRPr="0001634C">
        <w:rPr>
          <w:rFonts w:ascii="Times New Roman" w:hAnsi="Times New Roman"/>
          <w:noProof/>
          <w:sz w:val="24"/>
          <w:szCs w:val="24"/>
          <w:lang w:eastAsia="en-IN"/>
        </w:rPr>
        <w:drawing>
          <wp:inline distT="0" distB="0" distL="0" distR="0" wp14:anchorId="74ED936A" wp14:editId="593D41EB">
            <wp:extent cx="8863330" cy="3300096"/>
            <wp:effectExtent l="0" t="0" r="0" b="0"/>
            <wp:docPr id="567126792" name="Picture 567126792" descr="G:\06-12-2023 Automation\supporting\code pictures\integrated code\diazo\Captur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G:\06-12-2023 Automation\supporting\code pictures\integrated code\diazo\Capture7.PNG"/>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8863330" cy="3300096"/>
                    </a:xfrm>
                    <a:prstGeom prst="rect">
                      <a:avLst/>
                    </a:prstGeom>
                    <a:noFill/>
                    <a:ln>
                      <a:noFill/>
                    </a:ln>
                  </pic:spPr>
                </pic:pic>
              </a:graphicData>
            </a:graphic>
          </wp:inline>
        </w:drawing>
      </w:r>
    </w:p>
    <w:p w14:paraId="3352E49C" w14:textId="659B2A79" w:rsidR="00E322D1" w:rsidRPr="004171FA" w:rsidRDefault="00300D12" w:rsidP="00E322D1">
      <w:pPr>
        <w:spacing w:line="480" w:lineRule="auto"/>
        <w:jc w:val="both"/>
        <w:rPr>
          <w:rFonts w:ascii="Times New Roman" w:hAnsi="Times New Roman"/>
          <w:sz w:val="24"/>
          <w:szCs w:val="24"/>
        </w:rPr>
      </w:pPr>
      <w:r w:rsidRPr="00300D12">
        <w:rPr>
          <w:rFonts w:ascii="Times New Roman" w:hAnsi="Times New Roman"/>
          <w:b/>
          <w:bCs/>
          <w:sz w:val="24"/>
          <w:szCs w:val="24"/>
        </w:rPr>
        <w:lastRenderedPageBreak/>
        <w:t>S10.2.</w:t>
      </w:r>
      <w:r>
        <w:rPr>
          <w:rFonts w:ascii="Times New Roman" w:hAnsi="Times New Roman"/>
          <w:bCs/>
          <w:sz w:val="24"/>
          <w:szCs w:val="24"/>
        </w:rPr>
        <w:t xml:space="preserve"> </w:t>
      </w:r>
      <w:r w:rsidR="00E322D1" w:rsidRPr="00300D12">
        <w:rPr>
          <w:rFonts w:ascii="Times New Roman" w:hAnsi="Times New Roman"/>
          <w:sz w:val="24"/>
          <w:szCs w:val="24"/>
        </w:rPr>
        <w:t>General procedure of Integrated AI optimized carbene inserion reaction into diazo ester photochemically</w:t>
      </w:r>
      <w:r w:rsidR="00E322D1" w:rsidRPr="004171FA">
        <w:rPr>
          <w:rFonts w:ascii="Times New Roman" w:hAnsi="Times New Roman"/>
          <w:sz w:val="24"/>
          <w:szCs w:val="24"/>
        </w:rPr>
        <w:t>.</w:t>
      </w:r>
    </w:p>
    <w:p w14:paraId="0E1907D8" w14:textId="0A86159E" w:rsidR="0006245D" w:rsidRDefault="007E2EFB" w:rsidP="0006245D">
      <w:pPr>
        <w:spacing w:line="480" w:lineRule="auto"/>
        <w:jc w:val="center"/>
        <w:rPr>
          <w:rFonts w:ascii="Times New Roman" w:hAnsi="Times New Roman"/>
          <w:sz w:val="24"/>
          <w:szCs w:val="24"/>
          <w:lang w:val="pt-BR"/>
        </w:rPr>
      </w:pPr>
      <w:r>
        <w:rPr>
          <w:rFonts w:ascii="Times New Roman" w:hAnsi="Times New Roman"/>
          <w:noProof/>
          <w:sz w:val="24"/>
          <w:szCs w:val="24"/>
          <w:lang w:eastAsia="en-IN"/>
        </w:rPr>
        <w:drawing>
          <wp:inline distT="0" distB="0" distL="0" distR="0" wp14:anchorId="1E16AA51" wp14:editId="19783C39">
            <wp:extent cx="5603875" cy="3171017"/>
            <wp:effectExtent l="0" t="0" r="0" b="0"/>
            <wp:docPr id="567126793" name="Picture 567126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375" cstate="print">
                      <a:extLst>
                        <a:ext uri="{28A0092B-C50C-407E-A947-70E740481C1C}">
                          <a14:useLocalDpi xmlns:a14="http://schemas.microsoft.com/office/drawing/2010/main" val="0"/>
                        </a:ext>
                      </a:extLst>
                    </a:blip>
                    <a:srcRect/>
                    <a:stretch>
                      <a:fillRect/>
                    </a:stretch>
                  </pic:blipFill>
                  <pic:spPr bwMode="auto">
                    <a:xfrm>
                      <a:off x="0" y="0"/>
                      <a:ext cx="5618941" cy="3179542"/>
                    </a:xfrm>
                    <a:prstGeom prst="rect">
                      <a:avLst/>
                    </a:prstGeom>
                    <a:noFill/>
                  </pic:spPr>
                </pic:pic>
              </a:graphicData>
            </a:graphic>
          </wp:inline>
        </w:drawing>
      </w:r>
    </w:p>
    <w:p w14:paraId="54F7FDE7" w14:textId="116F62A5" w:rsidR="00F3488B" w:rsidRDefault="00F3488B" w:rsidP="001B5446">
      <w:pPr>
        <w:spacing w:line="480" w:lineRule="auto"/>
        <w:jc w:val="both"/>
        <w:rPr>
          <w:rFonts w:ascii="Times New Roman" w:hAnsi="Times New Roman"/>
          <w:sz w:val="24"/>
          <w:szCs w:val="24"/>
        </w:rPr>
      </w:pPr>
      <w:r w:rsidRPr="000B724A">
        <w:rPr>
          <w:rFonts w:ascii="Times New Roman" w:hAnsi="Times New Roman"/>
          <w:b/>
          <w:sz w:val="24"/>
          <w:szCs w:val="24"/>
        </w:rPr>
        <w:t>Fig</w:t>
      </w:r>
      <w:r w:rsidR="00F23A57" w:rsidRPr="000B724A">
        <w:rPr>
          <w:rFonts w:ascii="Times New Roman" w:hAnsi="Times New Roman"/>
          <w:b/>
          <w:sz w:val="24"/>
          <w:szCs w:val="24"/>
        </w:rPr>
        <w:t>ure</w:t>
      </w:r>
      <w:r w:rsidR="005D1DA8" w:rsidRPr="000B724A">
        <w:rPr>
          <w:rFonts w:ascii="Times New Roman" w:hAnsi="Times New Roman"/>
          <w:b/>
          <w:sz w:val="24"/>
          <w:szCs w:val="24"/>
        </w:rPr>
        <w:t xml:space="preserve"> </w:t>
      </w:r>
      <w:r w:rsidRPr="000B724A">
        <w:rPr>
          <w:rFonts w:ascii="Times New Roman" w:hAnsi="Times New Roman"/>
          <w:b/>
          <w:sz w:val="24"/>
          <w:szCs w:val="24"/>
        </w:rPr>
        <w:t>S</w:t>
      </w:r>
      <w:r w:rsidR="00F572DD">
        <w:rPr>
          <w:rFonts w:ascii="Times New Roman" w:hAnsi="Times New Roman"/>
          <w:b/>
          <w:sz w:val="24"/>
          <w:szCs w:val="24"/>
        </w:rPr>
        <w:t>55</w:t>
      </w:r>
      <w:r w:rsidR="001B5446" w:rsidRPr="000B724A">
        <w:rPr>
          <w:rFonts w:ascii="Times New Roman" w:hAnsi="Times New Roman"/>
          <w:b/>
          <w:sz w:val="24"/>
          <w:szCs w:val="24"/>
        </w:rPr>
        <w:t>.</w:t>
      </w:r>
      <w:r w:rsidR="001B5446" w:rsidRPr="000B724A">
        <w:rPr>
          <w:rFonts w:ascii="Times New Roman" w:hAnsi="Times New Roman"/>
          <w:sz w:val="24"/>
          <w:szCs w:val="24"/>
        </w:rPr>
        <w:t xml:space="preserve"> Schematic diagram </w:t>
      </w:r>
      <w:r w:rsidR="001B5446" w:rsidRPr="00300D12">
        <w:rPr>
          <w:rFonts w:ascii="Times New Roman" w:hAnsi="Times New Roman"/>
          <w:sz w:val="24"/>
          <w:szCs w:val="24"/>
        </w:rPr>
        <w:t>of Integrated AI optimized carbene inserion reaction into diazo ester photochemically</w:t>
      </w:r>
      <w:r w:rsidR="001B5446">
        <w:rPr>
          <w:rFonts w:ascii="Times New Roman" w:hAnsi="Times New Roman"/>
          <w:sz w:val="24"/>
          <w:szCs w:val="24"/>
        </w:rPr>
        <w:t>.</w:t>
      </w:r>
    </w:p>
    <w:p w14:paraId="79281D5E" w14:textId="23B02BD0" w:rsidR="007F33F4" w:rsidRPr="001B5446" w:rsidRDefault="007F33F4" w:rsidP="001B5446">
      <w:pPr>
        <w:spacing w:line="480" w:lineRule="auto"/>
        <w:jc w:val="both"/>
        <w:rPr>
          <w:rFonts w:ascii="Times New Roman" w:hAnsi="Times New Roman"/>
          <w:sz w:val="24"/>
          <w:szCs w:val="24"/>
        </w:rPr>
      </w:pPr>
      <w:r>
        <w:rPr>
          <w:rFonts w:ascii="Times New Roman" w:hAnsi="Times New Roman"/>
          <w:sz w:val="24"/>
          <w:szCs w:val="24"/>
        </w:rPr>
        <w:t>O</w:t>
      </w:r>
      <w:r w:rsidRPr="007F33F4">
        <w:rPr>
          <w:rFonts w:ascii="Times New Roman" w:hAnsi="Times New Roman"/>
          <w:sz w:val="24"/>
          <w:szCs w:val="24"/>
        </w:rPr>
        <w:t>ur interest turned to integrating our protocol into a unified flow process akin to grafting techniques observed in hibiscus plants. In this process, reminiscent of the grafting of branches onto a common trunk, we maintain the same starting material and combine it with different substrates to yield respective products, each designated with a distinct colour. We coined this process "digichemtree," where we sequentially run seven different reagents, each mixed with the starting material to obtain a single product at a time.</w:t>
      </w:r>
    </w:p>
    <w:p w14:paraId="714EB4C5" w14:textId="70EDCED4" w:rsidR="00B15BBE" w:rsidRPr="004171FA" w:rsidRDefault="008866AC" w:rsidP="00B15BBE">
      <w:pPr>
        <w:spacing w:line="480" w:lineRule="auto"/>
        <w:jc w:val="both"/>
        <w:rPr>
          <w:rFonts w:ascii="Times New Roman" w:hAnsi="Times New Roman"/>
          <w:sz w:val="24"/>
          <w:szCs w:val="24"/>
        </w:rPr>
      </w:pPr>
      <w:r w:rsidRPr="004171FA">
        <w:rPr>
          <w:rFonts w:ascii="Times New Roman" w:hAnsi="Times New Roman"/>
          <w:sz w:val="24"/>
          <w:szCs w:val="24"/>
        </w:rPr>
        <w:t xml:space="preserve">Before commencing the experiment, we prepared 0.1 M stock solutions of compound </w:t>
      </w:r>
      <w:r w:rsidRPr="004171FA">
        <w:rPr>
          <w:rFonts w:ascii="Times New Roman" w:hAnsi="Times New Roman"/>
          <w:b/>
          <w:sz w:val="24"/>
          <w:szCs w:val="24"/>
        </w:rPr>
        <w:t>2a</w:t>
      </w:r>
      <w:r w:rsidRPr="004171FA">
        <w:rPr>
          <w:rFonts w:ascii="Times New Roman" w:hAnsi="Times New Roman"/>
          <w:sz w:val="24"/>
          <w:szCs w:val="24"/>
        </w:rPr>
        <w:t xml:space="preserve"> in both EtOAc and DCE, each stored in separate conical flasks covered with aluminum foil. Similarly, we prepared 0.2 M stock solutions of compounds </w:t>
      </w:r>
      <w:r w:rsidRPr="004171FA">
        <w:rPr>
          <w:rFonts w:ascii="Times New Roman" w:hAnsi="Times New Roman"/>
          <w:b/>
          <w:sz w:val="24"/>
          <w:szCs w:val="24"/>
        </w:rPr>
        <w:t>3a</w:t>
      </w:r>
      <w:r w:rsidRPr="004171FA">
        <w:rPr>
          <w:rFonts w:ascii="Times New Roman" w:hAnsi="Times New Roman"/>
          <w:sz w:val="24"/>
          <w:szCs w:val="24"/>
        </w:rPr>
        <w:t xml:space="preserve">, </w:t>
      </w:r>
      <w:r w:rsidRPr="004171FA">
        <w:rPr>
          <w:rFonts w:ascii="Times New Roman" w:hAnsi="Times New Roman"/>
          <w:b/>
          <w:sz w:val="24"/>
          <w:szCs w:val="24"/>
        </w:rPr>
        <w:t>5a</w:t>
      </w:r>
      <w:r w:rsidRPr="004171FA">
        <w:rPr>
          <w:rFonts w:ascii="Times New Roman" w:hAnsi="Times New Roman"/>
          <w:sz w:val="24"/>
          <w:szCs w:val="24"/>
        </w:rPr>
        <w:t xml:space="preserve">, and </w:t>
      </w:r>
      <w:r w:rsidRPr="004171FA">
        <w:rPr>
          <w:rFonts w:ascii="Times New Roman" w:hAnsi="Times New Roman"/>
          <w:b/>
          <w:sz w:val="24"/>
          <w:szCs w:val="24"/>
        </w:rPr>
        <w:t>7a</w:t>
      </w:r>
      <w:r w:rsidRPr="004171FA">
        <w:rPr>
          <w:rFonts w:ascii="Times New Roman" w:hAnsi="Times New Roman"/>
          <w:sz w:val="24"/>
          <w:szCs w:val="24"/>
        </w:rPr>
        <w:t xml:space="preserve"> in EtOAc, each loaded </w:t>
      </w:r>
      <w:r w:rsidRPr="004171FA">
        <w:rPr>
          <w:rFonts w:ascii="Times New Roman" w:hAnsi="Times New Roman"/>
          <w:sz w:val="24"/>
          <w:szCs w:val="24"/>
        </w:rPr>
        <w:lastRenderedPageBreak/>
        <w:t xml:space="preserve">into syringes and connected to pumps. Additionally, 0.2 M stock solutions of compounds </w:t>
      </w:r>
      <w:r w:rsidRPr="004171FA">
        <w:rPr>
          <w:rFonts w:ascii="Times New Roman" w:hAnsi="Times New Roman"/>
          <w:b/>
          <w:sz w:val="24"/>
          <w:szCs w:val="24"/>
        </w:rPr>
        <w:t>9a</w:t>
      </w:r>
      <w:r w:rsidRPr="004171FA">
        <w:rPr>
          <w:rFonts w:ascii="Times New Roman" w:hAnsi="Times New Roman"/>
          <w:sz w:val="24"/>
          <w:szCs w:val="24"/>
        </w:rPr>
        <w:t xml:space="preserve">, </w:t>
      </w:r>
      <w:r w:rsidRPr="004171FA">
        <w:rPr>
          <w:rFonts w:ascii="Times New Roman" w:hAnsi="Times New Roman"/>
          <w:b/>
          <w:sz w:val="24"/>
          <w:szCs w:val="24"/>
        </w:rPr>
        <w:t>11a</w:t>
      </w:r>
      <w:r w:rsidRPr="004171FA">
        <w:rPr>
          <w:rFonts w:ascii="Times New Roman" w:hAnsi="Times New Roman"/>
          <w:sz w:val="24"/>
          <w:szCs w:val="24"/>
        </w:rPr>
        <w:t xml:space="preserve">, </w:t>
      </w:r>
      <w:r w:rsidRPr="004171FA">
        <w:rPr>
          <w:rFonts w:ascii="Times New Roman" w:hAnsi="Times New Roman"/>
          <w:b/>
          <w:sz w:val="24"/>
          <w:szCs w:val="24"/>
        </w:rPr>
        <w:t>13a</w:t>
      </w:r>
      <w:r w:rsidRPr="004171FA">
        <w:rPr>
          <w:rFonts w:ascii="Times New Roman" w:hAnsi="Times New Roman"/>
          <w:sz w:val="24"/>
          <w:szCs w:val="24"/>
        </w:rPr>
        <w:t xml:space="preserve">, and </w:t>
      </w:r>
      <w:r w:rsidRPr="004171FA">
        <w:rPr>
          <w:rFonts w:ascii="Times New Roman" w:hAnsi="Times New Roman"/>
          <w:b/>
          <w:sz w:val="24"/>
          <w:szCs w:val="24"/>
        </w:rPr>
        <w:t>15a</w:t>
      </w:r>
      <w:r w:rsidRPr="004171FA">
        <w:rPr>
          <w:rFonts w:ascii="Times New Roman" w:hAnsi="Times New Roman"/>
          <w:sz w:val="24"/>
          <w:szCs w:val="24"/>
        </w:rPr>
        <w:t xml:space="preserve"> in DCE were prepared, also stored in separate conical flasks and connected to pumps. After ensuring all connections were secure, we checked communication ports with the master computer. Our integrated continuous flow setup, coupled with AI, was now prepared for operation.</w:t>
      </w:r>
      <w:r w:rsidR="0027244A">
        <w:rPr>
          <w:rFonts w:ascii="Times New Roman" w:hAnsi="Times New Roman"/>
          <w:sz w:val="24"/>
          <w:szCs w:val="24"/>
        </w:rPr>
        <w:t xml:space="preserve"> </w:t>
      </w:r>
      <w:r w:rsidRPr="004171FA">
        <w:rPr>
          <w:rFonts w:ascii="Times New Roman" w:hAnsi="Times New Roman"/>
          <w:sz w:val="24"/>
          <w:szCs w:val="24"/>
        </w:rPr>
        <w:t>Upon executing the code AB1.py, pumps 1 and 9 were activated. Pump 1 dispensed the 0.</w:t>
      </w:r>
      <w:r w:rsidR="00865FEC" w:rsidRPr="004171FA">
        <w:rPr>
          <w:rFonts w:ascii="Times New Roman" w:hAnsi="Times New Roman"/>
          <w:sz w:val="24"/>
          <w:szCs w:val="24"/>
        </w:rPr>
        <w:t>2</w:t>
      </w:r>
      <w:r w:rsidRPr="004171FA">
        <w:rPr>
          <w:rFonts w:ascii="Times New Roman" w:hAnsi="Times New Roman"/>
          <w:sz w:val="24"/>
          <w:szCs w:val="24"/>
        </w:rPr>
        <w:t xml:space="preserve"> M solution of </w:t>
      </w:r>
      <w:r w:rsidRPr="004171FA">
        <w:rPr>
          <w:rFonts w:ascii="Times New Roman" w:hAnsi="Times New Roman"/>
          <w:b/>
          <w:sz w:val="24"/>
          <w:szCs w:val="24"/>
        </w:rPr>
        <w:t>3</w:t>
      </w:r>
      <w:r w:rsidR="00865FEC" w:rsidRPr="004171FA">
        <w:rPr>
          <w:rFonts w:ascii="Times New Roman" w:hAnsi="Times New Roman"/>
          <w:b/>
          <w:sz w:val="24"/>
          <w:szCs w:val="24"/>
        </w:rPr>
        <w:t>a</w:t>
      </w:r>
      <w:r w:rsidR="006729A9" w:rsidRPr="004171FA">
        <w:rPr>
          <w:rFonts w:ascii="Times New Roman" w:hAnsi="Times New Roman"/>
          <w:b/>
          <w:sz w:val="24"/>
          <w:szCs w:val="24"/>
        </w:rPr>
        <w:t xml:space="preserve"> </w:t>
      </w:r>
      <w:r w:rsidR="006729A9" w:rsidRPr="004171FA">
        <w:rPr>
          <w:rFonts w:ascii="Times New Roman" w:hAnsi="Times New Roman"/>
          <w:sz w:val="24"/>
          <w:szCs w:val="24"/>
        </w:rPr>
        <w:t>in EtOAc</w:t>
      </w:r>
      <w:r w:rsidRPr="004171FA">
        <w:rPr>
          <w:rFonts w:ascii="Times New Roman" w:hAnsi="Times New Roman"/>
          <w:sz w:val="24"/>
          <w:szCs w:val="24"/>
        </w:rPr>
        <w:t xml:space="preserve">, while pump 9 </w:t>
      </w:r>
      <w:r w:rsidR="006729A9" w:rsidRPr="004171FA">
        <w:rPr>
          <w:rFonts w:ascii="Times New Roman" w:hAnsi="Times New Roman"/>
          <w:sz w:val="24"/>
          <w:szCs w:val="24"/>
        </w:rPr>
        <w:t xml:space="preserve">in EtOAc </w:t>
      </w:r>
      <w:r w:rsidRPr="004171FA">
        <w:rPr>
          <w:rFonts w:ascii="Times New Roman" w:hAnsi="Times New Roman"/>
          <w:sz w:val="24"/>
          <w:szCs w:val="24"/>
        </w:rPr>
        <w:t>dispensed the 0.</w:t>
      </w:r>
      <w:r w:rsidR="00865FEC" w:rsidRPr="004171FA">
        <w:rPr>
          <w:rFonts w:ascii="Times New Roman" w:hAnsi="Times New Roman"/>
          <w:sz w:val="24"/>
          <w:szCs w:val="24"/>
        </w:rPr>
        <w:t>1</w:t>
      </w:r>
      <w:r w:rsidRPr="004171FA">
        <w:rPr>
          <w:rFonts w:ascii="Times New Roman" w:hAnsi="Times New Roman"/>
          <w:sz w:val="24"/>
          <w:szCs w:val="24"/>
        </w:rPr>
        <w:t xml:space="preserve"> M solution of </w:t>
      </w:r>
      <w:r w:rsidRPr="004171FA">
        <w:rPr>
          <w:rFonts w:ascii="Times New Roman" w:hAnsi="Times New Roman"/>
          <w:b/>
          <w:sz w:val="24"/>
          <w:szCs w:val="24"/>
        </w:rPr>
        <w:t>2a</w:t>
      </w:r>
      <w:r w:rsidRPr="004171FA">
        <w:rPr>
          <w:rFonts w:ascii="Times New Roman" w:hAnsi="Times New Roman"/>
          <w:sz w:val="24"/>
          <w:szCs w:val="24"/>
        </w:rPr>
        <w:t xml:space="preserve">, each at an optimized flow rate of 50 </w:t>
      </w:r>
      <w:r w:rsidRPr="008866AC">
        <w:rPr>
          <w:rFonts w:ascii="Times New Roman" w:hAnsi="Times New Roman"/>
          <w:sz w:val="24"/>
          <w:szCs w:val="24"/>
          <w:lang w:val="pt-BR"/>
        </w:rPr>
        <w:t>μ</w:t>
      </w:r>
      <w:r w:rsidRPr="004171FA">
        <w:rPr>
          <w:rFonts w:ascii="Times New Roman" w:hAnsi="Times New Roman"/>
          <w:sz w:val="24"/>
          <w:szCs w:val="24"/>
        </w:rPr>
        <w:t>L/min. The resulting reaction mixture flowed through a 1 mL PFA tubular reactor, exposed to blue LED illumination (70 watts), with a residence time of 10 minutes under 3 bar pressure. Upon completion, the first drop of product emerged, and subsequent solution was collected in individual test tubes over a period of 6000 seconds using tailor made auto fraction collector.</w:t>
      </w:r>
      <w:r w:rsidR="00737002" w:rsidRPr="004171FA">
        <w:rPr>
          <w:rFonts w:ascii="Times New Roman" w:hAnsi="Times New Roman"/>
          <w:sz w:val="24"/>
          <w:szCs w:val="24"/>
        </w:rPr>
        <w:t xml:space="preserve"> </w:t>
      </w:r>
      <w:r w:rsidR="00B15BBE" w:rsidRPr="004171FA">
        <w:rPr>
          <w:rFonts w:ascii="Times New Roman" w:hAnsi="Times New Roman"/>
          <w:sz w:val="24"/>
          <w:szCs w:val="24"/>
        </w:rPr>
        <w:t>Following the first test tube of product, the subsequent ones were reserved for external analysis.</w:t>
      </w:r>
    </w:p>
    <w:p w14:paraId="7379D875" w14:textId="77777777" w:rsidR="00B15BBE" w:rsidRPr="004171FA" w:rsidRDefault="00B15BBE" w:rsidP="00B15BBE">
      <w:pPr>
        <w:spacing w:line="480" w:lineRule="auto"/>
        <w:jc w:val="both"/>
        <w:rPr>
          <w:rFonts w:ascii="Times New Roman" w:hAnsi="Times New Roman"/>
          <w:sz w:val="24"/>
          <w:szCs w:val="24"/>
        </w:rPr>
      </w:pPr>
      <w:r w:rsidRPr="004171FA">
        <w:rPr>
          <w:rFonts w:ascii="Times New Roman" w:hAnsi="Times New Roman"/>
          <w:sz w:val="24"/>
          <w:szCs w:val="24"/>
        </w:rPr>
        <w:t>After the successful execution of the AB1.py experiment code, we proceeded to test the AB2.py code. This time, pumps 2 and 9 were activated. Pump 2 delivered the 0.</w:t>
      </w:r>
      <w:r w:rsidR="00865FEC" w:rsidRPr="004171FA">
        <w:rPr>
          <w:rFonts w:ascii="Times New Roman" w:hAnsi="Times New Roman"/>
          <w:sz w:val="24"/>
          <w:szCs w:val="24"/>
        </w:rPr>
        <w:t>2</w:t>
      </w:r>
      <w:r w:rsidRPr="004171FA">
        <w:rPr>
          <w:rFonts w:ascii="Times New Roman" w:hAnsi="Times New Roman"/>
          <w:sz w:val="24"/>
          <w:szCs w:val="24"/>
        </w:rPr>
        <w:t xml:space="preserve"> M solution of </w:t>
      </w:r>
      <w:r w:rsidRPr="004171FA">
        <w:rPr>
          <w:rFonts w:ascii="Times New Roman" w:hAnsi="Times New Roman"/>
          <w:b/>
          <w:sz w:val="24"/>
          <w:szCs w:val="24"/>
        </w:rPr>
        <w:t>5a</w:t>
      </w:r>
      <w:r w:rsidRPr="004171FA">
        <w:rPr>
          <w:rFonts w:ascii="Times New Roman" w:hAnsi="Times New Roman"/>
          <w:sz w:val="24"/>
          <w:szCs w:val="24"/>
        </w:rPr>
        <w:t xml:space="preserve"> in EtOAc, while pump 9 dispensed the 0.</w:t>
      </w:r>
      <w:r w:rsidR="00865FEC" w:rsidRPr="004171FA">
        <w:rPr>
          <w:rFonts w:ascii="Times New Roman" w:hAnsi="Times New Roman"/>
          <w:sz w:val="24"/>
          <w:szCs w:val="24"/>
        </w:rPr>
        <w:t>1</w:t>
      </w:r>
      <w:r w:rsidRPr="004171FA">
        <w:rPr>
          <w:rFonts w:ascii="Times New Roman" w:hAnsi="Times New Roman"/>
          <w:sz w:val="24"/>
          <w:szCs w:val="24"/>
        </w:rPr>
        <w:t xml:space="preserve"> M solution of </w:t>
      </w:r>
      <w:r w:rsidRPr="004171FA">
        <w:rPr>
          <w:rFonts w:ascii="Times New Roman" w:hAnsi="Times New Roman"/>
          <w:b/>
          <w:sz w:val="24"/>
          <w:szCs w:val="24"/>
        </w:rPr>
        <w:t>2a</w:t>
      </w:r>
      <w:r w:rsidRPr="004171FA">
        <w:rPr>
          <w:rFonts w:ascii="Times New Roman" w:hAnsi="Times New Roman"/>
          <w:sz w:val="24"/>
          <w:szCs w:val="24"/>
        </w:rPr>
        <w:t xml:space="preserve"> in EtOAc, each at an optimized flow rate of 86 </w:t>
      </w:r>
      <w:r w:rsidRPr="00B15BBE">
        <w:rPr>
          <w:rFonts w:ascii="Times New Roman" w:hAnsi="Times New Roman"/>
          <w:sz w:val="24"/>
          <w:szCs w:val="24"/>
          <w:lang w:val="pt-BR"/>
        </w:rPr>
        <w:t>μ</w:t>
      </w:r>
      <w:r w:rsidRPr="004171FA">
        <w:rPr>
          <w:rFonts w:ascii="Times New Roman" w:hAnsi="Times New Roman"/>
          <w:sz w:val="24"/>
          <w:szCs w:val="24"/>
        </w:rPr>
        <w:t>L/min. The resulting reaction mixture traversed through a 1 mL PFA tubular reactor, subjected to intense blue LED illumination (70 watts), with a residence time of 11 minutes under 3 bar pressure. As the reaction concluded, the initial drop of product ap</w:t>
      </w:r>
      <w:r w:rsidRPr="004171FA">
        <w:rPr>
          <w:rFonts w:ascii="Times New Roman" w:hAnsi="Times New Roman"/>
          <w:sz w:val="24"/>
          <w:szCs w:val="24"/>
        </w:rPr>
        <w:lastRenderedPageBreak/>
        <w:t>peared, and the ensuing solution was meticulously collected in individual test tubes over a span of 3300 seconds utilizing a tailor-made auto fraction collector. Following the first test tube of product, the subsequent ones were reserved for external analysis.</w:t>
      </w:r>
    </w:p>
    <w:p w14:paraId="2471FA1D" w14:textId="23E14184" w:rsidR="00B15BBE" w:rsidRPr="004171FA" w:rsidRDefault="00B15BBE" w:rsidP="00B15BBE">
      <w:pPr>
        <w:spacing w:line="480" w:lineRule="auto"/>
        <w:jc w:val="both"/>
        <w:rPr>
          <w:rFonts w:ascii="Times New Roman" w:hAnsi="Times New Roman"/>
          <w:sz w:val="24"/>
          <w:szCs w:val="24"/>
        </w:rPr>
      </w:pPr>
      <w:r w:rsidRPr="004171FA">
        <w:rPr>
          <w:rFonts w:ascii="Times New Roman" w:hAnsi="Times New Roman"/>
          <w:sz w:val="24"/>
          <w:szCs w:val="24"/>
        </w:rPr>
        <w:t>Energized by the successful outcomes of the preceding experiments, we were keen to explore our AB3.py code for a photochemical N-H insertion reaction. Initiating the AB3.py experiment code prompted pump 3 to dispense the 0.</w:t>
      </w:r>
      <w:r w:rsidR="00865FEC" w:rsidRPr="004171FA">
        <w:rPr>
          <w:rFonts w:ascii="Times New Roman" w:hAnsi="Times New Roman"/>
          <w:sz w:val="24"/>
          <w:szCs w:val="24"/>
        </w:rPr>
        <w:t>2</w:t>
      </w:r>
      <w:r w:rsidRPr="004171FA">
        <w:rPr>
          <w:rFonts w:ascii="Times New Roman" w:hAnsi="Times New Roman"/>
          <w:sz w:val="24"/>
          <w:szCs w:val="24"/>
        </w:rPr>
        <w:t xml:space="preserve"> M solution of </w:t>
      </w:r>
      <w:r w:rsidRPr="004171FA">
        <w:rPr>
          <w:rFonts w:ascii="Times New Roman" w:hAnsi="Times New Roman"/>
          <w:b/>
          <w:sz w:val="24"/>
          <w:szCs w:val="24"/>
        </w:rPr>
        <w:t>7a</w:t>
      </w:r>
      <w:r w:rsidRPr="004171FA">
        <w:rPr>
          <w:rFonts w:ascii="Times New Roman" w:hAnsi="Times New Roman"/>
          <w:sz w:val="24"/>
          <w:szCs w:val="24"/>
        </w:rPr>
        <w:t xml:space="preserve"> in EtOAc, while pump 9 delivered the 0.</w:t>
      </w:r>
      <w:r w:rsidR="00865FEC" w:rsidRPr="004171FA">
        <w:rPr>
          <w:rFonts w:ascii="Times New Roman" w:hAnsi="Times New Roman"/>
          <w:sz w:val="24"/>
          <w:szCs w:val="24"/>
        </w:rPr>
        <w:t>1</w:t>
      </w:r>
      <w:r w:rsidRPr="004171FA">
        <w:rPr>
          <w:rFonts w:ascii="Times New Roman" w:hAnsi="Times New Roman"/>
          <w:sz w:val="24"/>
          <w:szCs w:val="24"/>
        </w:rPr>
        <w:t xml:space="preserve"> M solution of </w:t>
      </w:r>
      <w:r w:rsidRPr="004171FA">
        <w:rPr>
          <w:rFonts w:ascii="Times New Roman" w:hAnsi="Times New Roman"/>
          <w:b/>
          <w:sz w:val="24"/>
          <w:szCs w:val="24"/>
        </w:rPr>
        <w:t>2a</w:t>
      </w:r>
      <w:r w:rsidRPr="004171FA">
        <w:rPr>
          <w:rFonts w:ascii="Times New Roman" w:hAnsi="Times New Roman"/>
          <w:sz w:val="24"/>
          <w:szCs w:val="24"/>
        </w:rPr>
        <w:t xml:space="preserve"> in EtOAc, each fl</w:t>
      </w:r>
      <w:r w:rsidR="00C019E6">
        <w:rPr>
          <w:rFonts w:ascii="Times New Roman" w:hAnsi="Times New Roman"/>
          <w:sz w:val="24"/>
          <w:szCs w:val="24"/>
        </w:rPr>
        <w:t>owing at an optimized rate of 46</w:t>
      </w:r>
      <w:r w:rsidRPr="004171FA">
        <w:rPr>
          <w:rFonts w:ascii="Times New Roman" w:hAnsi="Times New Roman"/>
          <w:sz w:val="24"/>
          <w:szCs w:val="24"/>
        </w:rPr>
        <w:t xml:space="preserve"> </w:t>
      </w:r>
      <w:r w:rsidRPr="00B15BBE">
        <w:rPr>
          <w:rFonts w:ascii="Times New Roman" w:hAnsi="Times New Roman"/>
          <w:sz w:val="24"/>
          <w:szCs w:val="24"/>
          <w:lang w:val="pt-BR"/>
        </w:rPr>
        <w:t>μ</w:t>
      </w:r>
      <w:r w:rsidRPr="004171FA">
        <w:rPr>
          <w:rFonts w:ascii="Times New Roman" w:hAnsi="Times New Roman"/>
          <w:sz w:val="24"/>
          <w:szCs w:val="24"/>
        </w:rPr>
        <w:t>L/min. The resultant reaction mixture journeyed through a 1 mL PFA tubular reactor, bathed in vibrant blue LED illumination (70 watts), with a residence time of 10.86 minutes under 3 bar pressure. Upon completion, the droplet of product emerged, and the successive solution was gathered into individual test tubes over a period of 6000 seconds via the tailor-made auto fraction collector. Following the first test tube of product, the subsequent ones were reserved for external analysis.</w:t>
      </w:r>
    </w:p>
    <w:p w14:paraId="4394FCE2" w14:textId="0E6A5DD7" w:rsidR="00865FEC" w:rsidRPr="004171FA" w:rsidRDefault="00B15BBE" w:rsidP="00865FEC">
      <w:pPr>
        <w:spacing w:line="480" w:lineRule="auto"/>
        <w:jc w:val="both"/>
        <w:rPr>
          <w:rFonts w:ascii="Times New Roman" w:hAnsi="Times New Roman"/>
          <w:sz w:val="24"/>
          <w:szCs w:val="24"/>
        </w:rPr>
      </w:pPr>
      <w:r w:rsidRPr="004171FA">
        <w:rPr>
          <w:rFonts w:ascii="Times New Roman" w:hAnsi="Times New Roman"/>
          <w:sz w:val="24"/>
          <w:szCs w:val="24"/>
        </w:rPr>
        <w:t>Having accomplished three successful experimental runs, we were tantalized by the prospect of investigating the feasibility of the remaining experiment codes.</w:t>
      </w:r>
      <w:r w:rsidR="0027244A">
        <w:rPr>
          <w:rFonts w:ascii="Times New Roman" w:hAnsi="Times New Roman"/>
          <w:sz w:val="24"/>
          <w:szCs w:val="24"/>
        </w:rPr>
        <w:t xml:space="preserve"> </w:t>
      </w:r>
      <w:r w:rsidR="006729A9" w:rsidRPr="004171FA">
        <w:rPr>
          <w:rFonts w:ascii="Times New Roman" w:hAnsi="Times New Roman"/>
          <w:sz w:val="24"/>
          <w:szCs w:val="24"/>
        </w:rPr>
        <w:t>We started wi</w:t>
      </w:r>
      <w:r w:rsidRPr="004171FA">
        <w:rPr>
          <w:rFonts w:ascii="Times New Roman" w:hAnsi="Times New Roman"/>
          <w:sz w:val="24"/>
          <w:szCs w:val="24"/>
        </w:rPr>
        <w:t xml:space="preserve">th clicking on experiment code AB4.py, now pump 4 and pump 8 is </w:t>
      </w:r>
      <w:r w:rsidR="005B07EC" w:rsidRPr="004171FA">
        <w:rPr>
          <w:rFonts w:ascii="Times New Roman" w:hAnsi="Times New Roman"/>
          <w:sz w:val="24"/>
          <w:szCs w:val="24"/>
        </w:rPr>
        <w:t>activated,</w:t>
      </w:r>
      <w:r w:rsidRPr="004171FA">
        <w:rPr>
          <w:rFonts w:ascii="Times New Roman" w:hAnsi="Times New Roman"/>
          <w:sz w:val="24"/>
          <w:szCs w:val="24"/>
        </w:rPr>
        <w:t xml:space="preserve"> pumping the 0.2 M solution of reagent </w:t>
      </w:r>
      <w:r w:rsidRPr="004171FA">
        <w:rPr>
          <w:rFonts w:ascii="Times New Roman" w:hAnsi="Times New Roman"/>
          <w:b/>
          <w:sz w:val="24"/>
          <w:szCs w:val="24"/>
        </w:rPr>
        <w:t>9a</w:t>
      </w:r>
      <w:r w:rsidRPr="004171FA">
        <w:rPr>
          <w:rFonts w:ascii="Times New Roman" w:hAnsi="Times New Roman"/>
          <w:sz w:val="24"/>
          <w:szCs w:val="24"/>
        </w:rPr>
        <w:t xml:space="preserve"> in DCE with pump 4 and 0.1 M solution of compound </w:t>
      </w:r>
      <w:r w:rsidRPr="004171FA">
        <w:rPr>
          <w:rFonts w:ascii="Times New Roman" w:hAnsi="Times New Roman"/>
          <w:b/>
          <w:sz w:val="24"/>
          <w:szCs w:val="24"/>
        </w:rPr>
        <w:t>2a</w:t>
      </w:r>
      <w:r w:rsidRPr="004171FA">
        <w:rPr>
          <w:rFonts w:ascii="Times New Roman" w:hAnsi="Times New Roman"/>
          <w:sz w:val="24"/>
          <w:szCs w:val="24"/>
        </w:rPr>
        <w:t xml:space="preserve"> in DCE</w:t>
      </w:r>
      <w:r w:rsidR="003876A1" w:rsidRPr="004171FA">
        <w:rPr>
          <w:rFonts w:ascii="Times New Roman" w:hAnsi="Times New Roman"/>
          <w:sz w:val="24"/>
          <w:szCs w:val="24"/>
        </w:rPr>
        <w:t xml:space="preserve"> each flowing at an optimized rate of 15 </w:t>
      </w:r>
      <w:r w:rsidR="003876A1" w:rsidRPr="00B15BBE">
        <w:rPr>
          <w:rFonts w:ascii="Times New Roman" w:hAnsi="Times New Roman"/>
          <w:sz w:val="24"/>
          <w:szCs w:val="24"/>
          <w:lang w:val="pt-BR"/>
        </w:rPr>
        <w:t>μ</w:t>
      </w:r>
      <w:r w:rsidR="003876A1" w:rsidRPr="004171FA">
        <w:rPr>
          <w:rFonts w:ascii="Times New Roman" w:hAnsi="Times New Roman"/>
          <w:sz w:val="24"/>
          <w:szCs w:val="24"/>
        </w:rPr>
        <w:t xml:space="preserve">L/min. The </w:t>
      </w:r>
      <w:r w:rsidR="003876A1" w:rsidRPr="004171FA">
        <w:rPr>
          <w:rFonts w:ascii="Times New Roman" w:hAnsi="Times New Roman"/>
          <w:sz w:val="24"/>
          <w:szCs w:val="24"/>
        </w:rPr>
        <w:lastRenderedPageBreak/>
        <w:t xml:space="preserve">resultant reaction mixture journeyed through a 1 mL PFA tubular reactor, bathed in vibrant blue LED illumination (70 watts), with </w:t>
      </w:r>
      <w:r w:rsidR="00C019E6">
        <w:rPr>
          <w:rFonts w:ascii="Times New Roman" w:hAnsi="Times New Roman"/>
          <w:sz w:val="24"/>
          <w:szCs w:val="24"/>
        </w:rPr>
        <w:t>a residence time of 32.0 min</w:t>
      </w:r>
      <w:r w:rsidR="003876A1" w:rsidRPr="004171FA">
        <w:rPr>
          <w:rFonts w:ascii="Times New Roman" w:hAnsi="Times New Roman"/>
          <w:sz w:val="24"/>
          <w:szCs w:val="24"/>
        </w:rPr>
        <w:t xml:space="preserve"> under 3 bar pressure. Upon completion, the droplet of product emerged, and the successive solution was gathered into individual test tubes over a period of 15000 seconds via the tailor-made auto fraction collector. Following the first test tube of product, the subsequent ones were reserved for external analysis.</w:t>
      </w:r>
      <w:r w:rsidR="0027244A">
        <w:rPr>
          <w:rFonts w:ascii="Times New Roman" w:hAnsi="Times New Roman"/>
          <w:sz w:val="24"/>
          <w:szCs w:val="24"/>
        </w:rPr>
        <w:t xml:space="preserve"> </w:t>
      </w:r>
      <w:r w:rsidR="003876A1" w:rsidRPr="004171FA">
        <w:rPr>
          <w:rFonts w:ascii="Times New Roman" w:hAnsi="Times New Roman"/>
          <w:sz w:val="24"/>
          <w:szCs w:val="24"/>
        </w:rPr>
        <w:t xml:space="preserve">Next we have run experiment code AB5.py </w:t>
      </w:r>
      <w:r w:rsidR="00865FEC" w:rsidRPr="004171FA">
        <w:rPr>
          <w:rFonts w:ascii="Times New Roman" w:hAnsi="Times New Roman"/>
          <w:sz w:val="24"/>
          <w:szCs w:val="24"/>
        </w:rPr>
        <w:t xml:space="preserve">This time, pumps 5 and 8 were activated. Pump 5 delivered the 0.2 M solution of </w:t>
      </w:r>
      <w:r w:rsidR="00865FEC" w:rsidRPr="004171FA">
        <w:rPr>
          <w:rFonts w:ascii="Times New Roman" w:hAnsi="Times New Roman"/>
          <w:b/>
          <w:sz w:val="24"/>
          <w:szCs w:val="24"/>
        </w:rPr>
        <w:t>11a</w:t>
      </w:r>
      <w:r w:rsidR="00865FEC" w:rsidRPr="004171FA">
        <w:rPr>
          <w:rFonts w:ascii="Times New Roman" w:hAnsi="Times New Roman"/>
          <w:sz w:val="24"/>
          <w:szCs w:val="24"/>
        </w:rPr>
        <w:t xml:space="preserve"> in </w:t>
      </w:r>
      <w:r w:rsidR="001A3FD0" w:rsidRPr="004171FA">
        <w:rPr>
          <w:rFonts w:ascii="Times New Roman" w:hAnsi="Times New Roman"/>
          <w:sz w:val="24"/>
          <w:szCs w:val="24"/>
        </w:rPr>
        <w:t>DCE</w:t>
      </w:r>
      <w:r w:rsidR="00865FEC" w:rsidRPr="004171FA">
        <w:rPr>
          <w:rFonts w:ascii="Times New Roman" w:hAnsi="Times New Roman"/>
          <w:sz w:val="24"/>
          <w:szCs w:val="24"/>
        </w:rPr>
        <w:t xml:space="preserve">, while pump </w:t>
      </w:r>
      <w:r w:rsidR="001A3FD0" w:rsidRPr="004171FA">
        <w:rPr>
          <w:rFonts w:ascii="Times New Roman" w:hAnsi="Times New Roman"/>
          <w:sz w:val="24"/>
          <w:szCs w:val="24"/>
        </w:rPr>
        <w:t>8</w:t>
      </w:r>
      <w:r w:rsidR="00865FEC" w:rsidRPr="004171FA">
        <w:rPr>
          <w:rFonts w:ascii="Times New Roman" w:hAnsi="Times New Roman"/>
          <w:sz w:val="24"/>
          <w:szCs w:val="24"/>
        </w:rPr>
        <w:t xml:space="preserve"> dispensed the 0.1 M solution of </w:t>
      </w:r>
      <w:r w:rsidR="00865FEC" w:rsidRPr="004171FA">
        <w:rPr>
          <w:rFonts w:ascii="Times New Roman" w:hAnsi="Times New Roman"/>
          <w:b/>
          <w:sz w:val="24"/>
          <w:szCs w:val="24"/>
        </w:rPr>
        <w:t>2a</w:t>
      </w:r>
      <w:r w:rsidR="00865FEC" w:rsidRPr="004171FA">
        <w:rPr>
          <w:rFonts w:ascii="Times New Roman" w:hAnsi="Times New Roman"/>
          <w:sz w:val="24"/>
          <w:szCs w:val="24"/>
        </w:rPr>
        <w:t xml:space="preserve"> in </w:t>
      </w:r>
      <w:r w:rsidR="001A3FD0" w:rsidRPr="004171FA">
        <w:rPr>
          <w:rFonts w:ascii="Times New Roman" w:hAnsi="Times New Roman"/>
          <w:sz w:val="24"/>
          <w:szCs w:val="24"/>
        </w:rPr>
        <w:t>DCE</w:t>
      </w:r>
      <w:r w:rsidR="00865FEC" w:rsidRPr="004171FA">
        <w:rPr>
          <w:rFonts w:ascii="Times New Roman" w:hAnsi="Times New Roman"/>
          <w:sz w:val="24"/>
          <w:szCs w:val="24"/>
        </w:rPr>
        <w:t xml:space="preserve">, each at an optimized flow rate of 12.5 </w:t>
      </w:r>
      <w:r w:rsidR="00865FEC" w:rsidRPr="00B15BBE">
        <w:rPr>
          <w:rFonts w:ascii="Times New Roman" w:hAnsi="Times New Roman"/>
          <w:sz w:val="24"/>
          <w:szCs w:val="24"/>
          <w:lang w:val="pt-BR"/>
        </w:rPr>
        <w:t>μ</w:t>
      </w:r>
      <w:r w:rsidR="00865FEC" w:rsidRPr="004171FA">
        <w:rPr>
          <w:rFonts w:ascii="Times New Roman" w:hAnsi="Times New Roman"/>
          <w:sz w:val="24"/>
          <w:szCs w:val="24"/>
        </w:rPr>
        <w:t>L/min. The resulting reaction mixture traversed through a 1 mL PFA tubular reactor, subjected to intense blue LED illumination (70 watts), wit</w:t>
      </w:r>
      <w:r w:rsidR="00C019E6">
        <w:rPr>
          <w:rFonts w:ascii="Times New Roman" w:hAnsi="Times New Roman"/>
          <w:sz w:val="24"/>
          <w:szCs w:val="24"/>
        </w:rPr>
        <w:t>h a residence time of 40 min</w:t>
      </w:r>
      <w:r w:rsidR="00865FEC" w:rsidRPr="004171FA">
        <w:rPr>
          <w:rFonts w:ascii="Times New Roman" w:hAnsi="Times New Roman"/>
          <w:sz w:val="24"/>
          <w:szCs w:val="24"/>
        </w:rPr>
        <w:t xml:space="preserve"> under 3 bar pressure. As the reaction concluded, the initial drop of product appeared, and the ensuing solution was meticulously collected in individual test tubes over a span of 3300 seconds utilizing a tailor-made auto fraction collector. Following the first test tube of product, the subsequent ones were reserved for external analysis.</w:t>
      </w:r>
    </w:p>
    <w:p w14:paraId="45B6357B" w14:textId="15C16498" w:rsidR="00865FEC" w:rsidRPr="004171FA" w:rsidRDefault="00865FEC" w:rsidP="00B15BBE">
      <w:pPr>
        <w:spacing w:line="480" w:lineRule="auto"/>
        <w:jc w:val="both"/>
        <w:rPr>
          <w:rFonts w:ascii="Times New Roman" w:hAnsi="Times New Roman"/>
          <w:sz w:val="24"/>
          <w:szCs w:val="24"/>
        </w:rPr>
      </w:pPr>
      <w:r w:rsidRPr="004171FA">
        <w:rPr>
          <w:rFonts w:ascii="Times New Roman" w:hAnsi="Times New Roman"/>
          <w:sz w:val="24"/>
          <w:szCs w:val="24"/>
        </w:rPr>
        <w:t xml:space="preserve">Then for [3+2] cycloaddtion reaction have done utilizing experiment code AB6.py, in which upon executing, pumps 6 and 8 were activated. Pump 6 dispensed the 0.2 M solution of </w:t>
      </w:r>
      <w:r w:rsidRPr="004171FA">
        <w:rPr>
          <w:rFonts w:ascii="Times New Roman" w:hAnsi="Times New Roman"/>
          <w:b/>
          <w:sz w:val="24"/>
          <w:szCs w:val="24"/>
        </w:rPr>
        <w:t xml:space="preserve">13a </w:t>
      </w:r>
      <w:r w:rsidRPr="004171FA">
        <w:rPr>
          <w:rFonts w:ascii="Times New Roman" w:hAnsi="Times New Roman"/>
          <w:sz w:val="24"/>
          <w:szCs w:val="24"/>
        </w:rPr>
        <w:t xml:space="preserve">in </w:t>
      </w:r>
      <w:r w:rsidR="001A3FD0" w:rsidRPr="004171FA">
        <w:rPr>
          <w:rFonts w:ascii="Times New Roman" w:hAnsi="Times New Roman"/>
          <w:sz w:val="24"/>
          <w:szCs w:val="24"/>
        </w:rPr>
        <w:t>DCE</w:t>
      </w:r>
      <w:r w:rsidRPr="004171FA">
        <w:rPr>
          <w:rFonts w:ascii="Times New Roman" w:hAnsi="Times New Roman"/>
          <w:sz w:val="24"/>
          <w:szCs w:val="24"/>
        </w:rPr>
        <w:t xml:space="preserve">, while pump 8 dispensed the 0.1 M solution of </w:t>
      </w:r>
      <w:r w:rsidRPr="004171FA">
        <w:rPr>
          <w:rFonts w:ascii="Times New Roman" w:hAnsi="Times New Roman"/>
          <w:b/>
          <w:sz w:val="24"/>
          <w:szCs w:val="24"/>
        </w:rPr>
        <w:t>2a</w:t>
      </w:r>
      <w:r w:rsidR="001A3FD0" w:rsidRPr="004171FA">
        <w:rPr>
          <w:rFonts w:ascii="Times New Roman" w:hAnsi="Times New Roman"/>
          <w:sz w:val="24"/>
          <w:szCs w:val="24"/>
        </w:rPr>
        <w:t xml:space="preserve"> in DCE</w:t>
      </w:r>
      <w:r w:rsidRPr="004171FA">
        <w:rPr>
          <w:rFonts w:ascii="Times New Roman" w:hAnsi="Times New Roman"/>
          <w:sz w:val="24"/>
          <w:szCs w:val="24"/>
        </w:rPr>
        <w:t xml:space="preserve">, each at an optimized flow rate of </w:t>
      </w:r>
      <w:r w:rsidR="00633700" w:rsidRPr="004171FA">
        <w:rPr>
          <w:rFonts w:ascii="Times New Roman" w:hAnsi="Times New Roman"/>
          <w:sz w:val="24"/>
          <w:szCs w:val="24"/>
        </w:rPr>
        <w:t>3</w:t>
      </w:r>
      <w:r w:rsidR="0027244A">
        <w:rPr>
          <w:rFonts w:ascii="Times New Roman" w:hAnsi="Times New Roman"/>
          <w:sz w:val="24"/>
          <w:szCs w:val="24"/>
        </w:rPr>
        <w:t>1</w:t>
      </w:r>
      <w:r w:rsidRPr="004171FA">
        <w:rPr>
          <w:rFonts w:ascii="Times New Roman" w:hAnsi="Times New Roman"/>
          <w:sz w:val="24"/>
          <w:szCs w:val="24"/>
        </w:rPr>
        <w:t xml:space="preserve"> </w:t>
      </w:r>
      <w:r w:rsidRPr="008866AC">
        <w:rPr>
          <w:rFonts w:ascii="Times New Roman" w:hAnsi="Times New Roman"/>
          <w:sz w:val="24"/>
          <w:szCs w:val="24"/>
          <w:lang w:val="pt-BR"/>
        </w:rPr>
        <w:t>μ</w:t>
      </w:r>
      <w:r w:rsidRPr="004171FA">
        <w:rPr>
          <w:rFonts w:ascii="Times New Roman" w:hAnsi="Times New Roman"/>
          <w:sz w:val="24"/>
          <w:szCs w:val="24"/>
        </w:rPr>
        <w:t xml:space="preserve">L/min. The resulting reaction mixture flowed through a 1 mL PFA tubular reactor, exposed to blue LED illumination (70 watts), </w:t>
      </w:r>
      <w:r w:rsidRPr="004171FA">
        <w:rPr>
          <w:rFonts w:ascii="Times New Roman" w:hAnsi="Times New Roman"/>
          <w:sz w:val="24"/>
          <w:szCs w:val="24"/>
        </w:rPr>
        <w:lastRenderedPageBreak/>
        <w:t xml:space="preserve">with a residence time of </w:t>
      </w:r>
      <w:r w:rsidR="00633700" w:rsidRPr="004171FA">
        <w:rPr>
          <w:rFonts w:ascii="Times New Roman" w:hAnsi="Times New Roman"/>
          <w:sz w:val="24"/>
          <w:szCs w:val="24"/>
        </w:rPr>
        <w:t xml:space="preserve">16.6 </w:t>
      </w:r>
      <w:r w:rsidRPr="004171FA">
        <w:rPr>
          <w:rFonts w:ascii="Times New Roman" w:hAnsi="Times New Roman"/>
          <w:sz w:val="24"/>
          <w:szCs w:val="24"/>
        </w:rPr>
        <w:t xml:space="preserve">minutes under 3 bar pressure. Upon completion, the first drop of product emerged, and subsequent solution was collected in individual test tubes over a period of </w:t>
      </w:r>
      <w:r w:rsidR="00633700" w:rsidRPr="004171FA">
        <w:rPr>
          <w:rFonts w:ascii="Times New Roman" w:hAnsi="Times New Roman"/>
          <w:sz w:val="24"/>
          <w:szCs w:val="24"/>
        </w:rPr>
        <w:t>84</w:t>
      </w:r>
      <w:r w:rsidRPr="004171FA">
        <w:rPr>
          <w:rFonts w:ascii="Times New Roman" w:hAnsi="Times New Roman"/>
          <w:sz w:val="24"/>
          <w:szCs w:val="24"/>
        </w:rPr>
        <w:t xml:space="preserve">00 seconds using tailor made auto fraction collector. Following the first test tube of product, the subsequent ones were reserved for external analysis. </w:t>
      </w:r>
    </w:p>
    <w:p w14:paraId="7E9D15F1" w14:textId="14565AF5" w:rsidR="0007038E" w:rsidRPr="002334A2" w:rsidRDefault="00865FEC" w:rsidP="002334A2">
      <w:pPr>
        <w:spacing w:line="480" w:lineRule="auto"/>
        <w:jc w:val="both"/>
        <w:rPr>
          <w:rFonts w:ascii="Times New Roman" w:hAnsi="Times New Roman"/>
          <w:sz w:val="24"/>
          <w:szCs w:val="24"/>
        </w:rPr>
        <w:sectPr w:rsidR="0007038E" w:rsidRPr="002334A2">
          <w:pgSz w:w="11906" w:h="16838"/>
          <w:pgMar w:top="1440" w:right="1440" w:bottom="1440" w:left="1440" w:header="720" w:footer="720" w:gutter="0"/>
          <w:cols w:space="720"/>
          <w:docGrid w:linePitch="360"/>
        </w:sectPr>
      </w:pPr>
      <w:r w:rsidRPr="004171FA">
        <w:rPr>
          <w:rFonts w:ascii="Times New Roman" w:hAnsi="Times New Roman"/>
          <w:sz w:val="24"/>
          <w:szCs w:val="24"/>
        </w:rPr>
        <w:t xml:space="preserve">In last for cross coupling reaction experiment code AB7.py is subjected and pump 7 and pump 8 is activated, pumping the 0.2 M solution of reagent </w:t>
      </w:r>
      <w:r w:rsidRPr="004171FA">
        <w:rPr>
          <w:rFonts w:ascii="Times New Roman" w:hAnsi="Times New Roman"/>
          <w:b/>
          <w:sz w:val="24"/>
          <w:szCs w:val="24"/>
        </w:rPr>
        <w:t>15a</w:t>
      </w:r>
      <w:r w:rsidRPr="004171FA">
        <w:rPr>
          <w:rFonts w:ascii="Times New Roman" w:hAnsi="Times New Roman"/>
          <w:sz w:val="24"/>
          <w:szCs w:val="24"/>
        </w:rPr>
        <w:t xml:space="preserve"> in DCE with pump 8 and 0.1 M solution of compound </w:t>
      </w:r>
      <w:r w:rsidRPr="004171FA">
        <w:rPr>
          <w:rFonts w:ascii="Times New Roman" w:hAnsi="Times New Roman"/>
          <w:b/>
          <w:sz w:val="24"/>
          <w:szCs w:val="24"/>
        </w:rPr>
        <w:t>2a</w:t>
      </w:r>
      <w:r w:rsidRPr="004171FA">
        <w:rPr>
          <w:rFonts w:ascii="Times New Roman" w:hAnsi="Times New Roman"/>
          <w:sz w:val="24"/>
          <w:szCs w:val="24"/>
        </w:rPr>
        <w:t xml:space="preserve"> in DCE each flowing at an optimized rate of </w:t>
      </w:r>
      <w:r w:rsidR="00633700" w:rsidRPr="004171FA">
        <w:rPr>
          <w:rFonts w:ascii="Times New Roman" w:hAnsi="Times New Roman"/>
          <w:sz w:val="24"/>
          <w:szCs w:val="24"/>
        </w:rPr>
        <w:t>4</w:t>
      </w:r>
      <w:r w:rsidRPr="004171FA">
        <w:rPr>
          <w:rFonts w:ascii="Times New Roman" w:hAnsi="Times New Roman"/>
          <w:sz w:val="24"/>
          <w:szCs w:val="24"/>
        </w:rPr>
        <w:t xml:space="preserve">0 </w:t>
      </w:r>
      <w:r w:rsidRPr="00B15BBE">
        <w:rPr>
          <w:rFonts w:ascii="Times New Roman" w:hAnsi="Times New Roman"/>
          <w:sz w:val="24"/>
          <w:szCs w:val="24"/>
          <w:lang w:val="pt-BR"/>
        </w:rPr>
        <w:t>μ</w:t>
      </w:r>
      <w:r w:rsidRPr="004171FA">
        <w:rPr>
          <w:rFonts w:ascii="Times New Roman" w:hAnsi="Times New Roman"/>
          <w:sz w:val="24"/>
          <w:szCs w:val="24"/>
        </w:rPr>
        <w:t xml:space="preserve">L/min. The resultant reaction mixture journeyed through a 1 mL PFA tubular reactor, bathed in vibrant blue LED illumination (70 watts), with a residence time of </w:t>
      </w:r>
      <w:r w:rsidR="00633700" w:rsidRPr="004171FA">
        <w:rPr>
          <w:rFonts w:ascii="Times New Roman" w:hAnsi="Times New Roman"/>
          <w:sz w:val="24"/>
          <w:szCs w:val="24"/>
        </w:rPr>
        <w:t xml:space="preserve">12.5 </w:t>
      </w:r>
      <w:r w:rsidRPr="004171FA">
        <w:rPr>
          <w:rFonts w:ascii="Times New Roman" w:hAnsi="Times New Roman"/>
          <w:sz w:val="24"/>
          <w:szCs w:val="24"/>
        </w:rPr>
        <w:t xml:space="preserve">minutes under 3 bar pressure. Upon completion, the droplet of product emerged, and the successive solution was gathered into individual test tubes over a period of </w:t>
      </w:r>
      <w:r w:rsidR="00633700" w:rsidRPr="004171FA">
        <w:rPr>
          <w:rFonts w:ascii="Times New Roman" w:hAnsi="Times New Roman"/>
          <w:sz w:val="24"/>
          <w:szCs w:val="24"/>
        </w:rPr>
        <w:t>66</w:t>
      </w:r>
      <w:r w:rsidR="00BB53BD" w:rsidRPr="004171FA">
        <w:rPr>
          <w:rFonts w:ascii="Times New Roman" w:hAnsi="Times New Roman"/>
          <w:sz w:val="24"/>
          <w:szCs w:val="24"/>
        </w:rPr>
        <w:t>00</w:t>
      </w:r>
      <w:r w:rsidRPr="004171FA">
        <w:rPr>
          <w:rFonts w:ascii="Times New Roman" w:hAnsi="Times New Roman"/>
          <w:sz w:val="24"/>
          <w:szCs w:val="24"/>
        </w:rPr>
        <w:t xml:space="preserve"> seconds via the tailor-made auto fraction collector. Following the first test tube of</w:t>
      </w:r>
      <w:r w:rsidR="00992339">
        <w:rPr>
          <w:rFonts w:ascii="Times New Roman" w:hAnsi="Times New Roman"/>
          <w:sz w:val="24"/>
          <w:szCs w:val="24"/>
        </w:rPr>
        <w:t xml:space="preserve"> </w:t>
      </w:r>
      <w:r w:rsidR="00992339" w:rsidRPr="004171FA">
        <w:rPr>
          <w:rFonts w:ascii="Times New Roman" w:hAnsi="Times New Roman"/>
          <w:sz w:val="24"/>
          <w:szCs w:val="24"/>
        </w:rPr>
        <w:t>product, the subsequent ones were</w:t>
      </w:r>
      <w:r w:rsidR="00521A0A">
        <w:rPr>
          <w:rFonts w:ascii="Times New Roman" w:hAnsi="Times New Roman"/>
          <w:sz w:val="24"/>
          <w:szCs w:val="24"/>
        </w:rPr>
        <w:t xml:space="preserve"> reserved for external analysis</w:t>
      </w:r>
    </w:p>
    <w:p w14:paraId="26B4C613" w14:textId="77777777" w:rsidR="00156AC9" w:rsidRPr="00553CE3" w:rsidRDefault="00156AC9" w:rsidP="00156AC9">
      <w:pPr>
        <w:rPr>
          <w:rFonts w:ascii="Times New Roman" w:eastAsia="TimesNewRomanPSMT" w:hAnsi="Times New Roman"/>
          <w:b/>
          <w:bCs/>
          <w:sz w:val="24"/>
          <w:szCs w:val="24"/>
        </w:rPr>
      </w:pPr>
      <w:r>
        <w:rPr>
          <w:rFonts w:ascii="Times New Roman" w:eastAsia="TimesNewRomanPSMT" w:hAnsi="Times New Roman"/>
          <w:b/>
          <w:bCs/>
          <w:sz w:val="24"/>
          <w:szCs w:val="24"/>
        </w:rPr>
        <w:lastRenderedPageBreak/>
        <w:t xml:space="preserve">S11. </w:t>
      </w:r>
      <w:r w:rsidRPr="00553CE3">
        <w:rPr>
          <w:rFonts w:ascii="Times New Roman" w:eastAsia="TimesNewRomanPSMT" w:hAnsi="Times New Roman"/>
          <w:b/>
          <w:bCs/>
          <w:sz w:val="24"/>
          <w:szCs w:val="24"/>
        </w:rPr>
        <w:t>Spectra</w:t>
      </w:r>
    </w:p>
    <w:p w14:paraId="001F81E0"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b/>
          <w:noProof/>
          <w:sz w:val="24"/>
          <w:szCs w:val="24"/>
          <w:lang w:eastAsia="en-IN"/>
        </w:rPr>
        <w:drawing>
          <wp:inline distT="0" distB="0" distL="0" distR="0" wp14:anchorId="5B910C30" wp14:editId="668D8519">
            <wp:extent cx="7073799" cy="493621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7078115" cy="4939230"/>
                    </a:xfrm>
                    <a:prstGeom prst="rect">
                      <a:avLst/>
                    </a:prstGeom>
                    <a:noFill/>
                  </pic:spPr>
                </pic:pic>
              </a:graphicData>
            </a:graphic>
          </wp:inline>
        </w:drawing>
      </w:r>
    </w:p>
    <w:p w14:paraId="53C61FFA"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S56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43" w:name="_Hlk140046196"/>
      <w:r w:rsidRPr="00EB7398">
        <w:rPr>
          <w:rFonts w:ascii="Times New Roman" w:hAnsi="Times New Roman"/>
          <w:sz w:val="24"/>
          <w:szCs w:val="24"/>
        </w:rPr>
        <w:t>1-(4-chlorophenyl)-2-methoxy-2-oxoethyl benzoate</w:t>
      </w:r>
      <w:r w:rsidRPr="00915695">
        <w:rPr>
          <w:rFonts w:ascii="Times New Roman" w:hAnsi="Times New Roman"/>
          <w:b/>
          <w:sz w:val="24"/>
          <w:szCs w:val="24"/>
        </w:rPr>
        <w:t xml:space="preserve"> </w:t>
      </w:r>
      <w:r>
        <w:rPr>
          <w:rFonts w:ascii="Times New Roman" w:hAnsi="Times New Roman"/>
          <w:b/>
          <w:sz w:val="24"/>
          <w:szCs w:val="24"/>
        </w:rPr>
        <w:t>(4a)</w:t>
      </w:r>
      <w:r w:rsidRPr="00E86885">
        <w:rPr>
          <w:rFonts w:ascii="Times New Roman" w:hAnsi="Times New Roman"/>
          <w:sz w:val="24"/>
          <w:szCs w:val="24"/>
        </w:rPr>
        <w:t>.</w:t>
      </w:r>
      <w:bookmarkEnd w:id="43"/>
    </w:p>
    <w:p w14:paraId="72C59D19"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noProof/>
          <w:sz w:val="24"/>
          <w:szCs w:val="24"/>
          <w:lang w:eastAsia="en-IN"/>
        </w:rPr>
        <w:drawing>
          <wp:inline distT="0" distB="0" distL="0" distR="0" wp14:anchorId="5E37ECFE" wp14:editId="228BAF1B">
            <wp:extent cx="7657131" cy="5343277"/>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7709948" cy="5380134"/>
                    </a:xfrm>
                    <a:prstGeom prst="rect">
                      <a:avLst/>
                    </a:prstGeom>
                    <a:noFill/>
                  </pic:spPr>
                </pic:pic>
              </a:graphicData>
            </a:graphic>
          </wp:inline>
        </w:drawing>
      </w:r>
    </w:p>
    <w:p w14:paraId="2228CA29" w14:textId="77777777" w:rsidR="00156AC9" w:rsidRDefault="00156AC9" w:rsidP="00156AC9">
      <w:pPr>
        <w:rPr>
          <w:rFonts w:ascii="Times New Roman" w:eastAsia="TimesNewRomanPSMT" w:hAnsi="Times New Roman"/>
          <w:b/>
          <w:sz w:val="24"/>
          <w:szCs w:val="24"/>
        </w:rPr>
      </w:pPr>
      <w:r>
        <w:rPr>
          <w:rFonts w:ascii="Times New Roman" w:eastAsia="TimesNewRomanPSMT" w:hAnsi="Times New Roman"/>
          <w:b/>
          <w:sz w:val="24"/>
          <w:szCs w:val="24"/>
        </w:rPr>
        <w:t>Fig. S57</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(126</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benzoate</w:t>
      </w:r>
      <w:r w:rsidRPr="00915695">
        <w:rPr>
          <w:rFonts w:ascii="Times New Roman" w:hAnsi="Times New Roman"/>
          <w:b/>
          <w:sz w:val="24"/>
          <w:szCs w:val="24"/>
        </w:rPr>
        <w:t xml:space="preserve"> </w:t>
      </w:r>
      <w:r w:rsidRPr="00E86885">
        <w:rPr>
          <w:rFonts w:ascii="Times New Roman" w:hAnsi="Times New Roman"/>
          <w:b/>
          <w:sz w:val="24"/>
          <w:szCs w:val="24"/>
        </w:rPr>
        <w:t>(4a)</w:t>
      </w:r>
      <w:r>
        <w:rPr>
          <w:rFonts w:ascii="Times New Roman" w:hAnsi="Times New Roman"/>
          <w:b/>
          <w:sz w:val="24"/>
          <w:szCs w:val="24"/>
        </w:rPr>
        <w:t>.</w:t>
      </w:r>
    </w:p>
    <w:p w14:paraId="11E046F6" w14:textId="77777777" w:rsidR="00156AC9" w:rsidRDefault="00156AC9" w:rsidP="00156AC9">
      <w:pPr>
        <w:jc w:val="center"/>
        <w:rPr>
          <w:rFonts w:ascii="Times New Roman" w:hAnsi="Times New Roman"/>
          <w:b/>
          <w:sz w:val="24"/>
          <w:szCs w:val="24"/>
        </w:rPr>
      </w:pPr>
      <w:r w:rsidRPr="00E86885">
        <w:rPr>
          <w:rFonts w:ascii="Times New Roman" w:hAnsi="Times New Roman"/>
          <w:sz w:val="24"/>
          <w:szCs w:val="24"/>
        </w:rPr>
        <w:lastRenderedPageBreak/>
        <w:t>.</w:t>
      </w:r>
      <w:r>
        <w:rPr>
          <w:rFonts w:ascii="Times New Roman" w:hAnsi="Times New Roman"/>
          <w:b/>
          <w:noProof/>
          <w:sz w:val="24"/>
          <w:szCs w:val="24"/>
          <w:lang w:eastAsia="en-IN"/>
        </w:rPr>
        <w:drawing>
          <wp:inline distT="0" distB="0" distL="0" distR="0" wp14:anchorId="63C968B0" wp14:editId="40C20586">
            <wp:extent cx="8294886" cy="45021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8301960" cy="4505990"/>
                    </a:xfrm>
                    <a:prstGeom prst="rect">
                      <a:avLst/>
                    </a:prstGeom>
                    <a:noFill/>
                  </pic:spPr>
                </pic:pic>
              </a:graphicData>
            </a:graphic>
          </wp:inline>
        </w:drawing>
      </w:r>
    </w:p>
    <w:p w14:paraId="640F0A74" w14:textId="77777777" w:rsidR="00156AC9" w:rsidRDefault="00156AC9" w:rsidP="00156AC9">
      <w:pPr>
        <w:rPr>
          <w:rFonts w:ascii="Times New Roman" w:hAnsi="Times New Roman"/>
          <w:b/>
          <w:sz w:val="24"/>
          <w:szCs w:val="24"/>
        </w:rPr>
      </w:pPr>
      <w:r>
        <w:rPr>
          <w:rFonts w:ascii="Times New Roman" w:hAnsi="Times New Roman"/>
          <w:b/>
          <w:bCs/>
          <w:sz w:val="24"/>
          <w:szCs w:val="24"/>
        </w:rPr>
        <w:t>Fig. S58</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 xml:space="preserve">spectra of 1-(4-chlorophenyl)-2-methoxy-2-oxoethyl benzoate </w:t>
      </w:r>
      <w:r w:rsidRPr="00E86885">
        <w:rPr>
          <w:rFonts w:ascii="Times New Roman" w:hAnsi="Times New Roman"/>
          <w:b/>
          <w:sz w:val="24"/>
          <w:szCs w:val="24"/>
        </w:rPr>
        <w:t>(4a)</w:t>
      </w:r>
      <w:r w:rsidRPr="00E86885">
        <w:rPr>
          <w:rFonts w:ascii="Times New Roman" w:hAnsi="Times New Roman"/>
          <w:sz w:val="24"/>
          <w:szCs w:val="24"/>
        </w:rPr>
        <w:t>.</w:t>
      </w:r>
    </w:p>
    <w:p w14:paraId="30110219"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6E5ABA7F" wp14:editId="29B18BA8">
            <wp:extent cx="7601194" cy="5308815"/>
            <wp:effectExtent l="0" t="0" r="0" b="6350"/>
            <wp:docPr id="2863502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7606793" cy="5312725"/>
                    </a:xfrm>
                    <a:prstGeom prst="rect">
                      <a:avLst/>
                    </a:prstGeom>
                    <a:noFill/>
                  </pic:spPr>
                </pic:pic>
              </a:graphicData>
            </a:graphic>
          </wp:inline>
        </w:drawing>
      </w:r>
    </w:p>
    <w:p w14:paraId="178A3986" w14:textId="77777777" w:rsidR="00156AC9" w:rsidRDefault="00156AC9" w:rsidP="00156AC9">
      <w:pPr>
        <w:spacing w:line="480" w:lineRule="auto"/>
        <w:jc w:val="both"/>
        <w:rPr>
          <w:rFonts w:ascii="Times New Roman" w:hAnsi="Times New Roman"/>
          <w:b/>
          <w:sz w:val="24"/>
          <w:szCs w:val="24"/>
        </w:rPr>
      </w:pPr>
      <w:r w:rsidRPr="009E4058">
        <w:rPr>
          <w:rFonts w:ascii="Times New Roman" w:eastAsia="TimesNewRomanPSMT" w:hAnsi="Times New Roman"/>
          <w:b/>
          <w:sz w:val="24"/>
          <w:szCs w:val="24"/>
        </w:rPr>
        <w:t>Fig. S</w:t>
      </w:r>
      <w:r>
        <w:rPr>
          <w:rFonts w:ascii="Times New Roman" w:eastAsia="TimesNewRomanPSMT" w:hAnsi="Times New Roman"/>
          <w:b/>
          <w:sz w:val="24"/>
          <w:szCs w:val="24"/>
        </w:rPr>
        <w:t>59</w:t>
      </w:r>
      <w:r w:rsidRPr="009E4058">
        <w:rPr>
          <w:rFonts w:ascii="Times New Roman" w:eastAsia="TimesNewRomanPSMT" w:hAnsi="Times New Roman"/>
          <w:b/>
          <w:sz w:val="24"/>
          <w:szCs w:val="24"/>
        </w:rPr>
        <w:t>.</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44" w:name="_Hlk140046699"/>
      <w:r w:rsidRPr="004010BD">
        <w:rPr>
          <w:rFonts w:ascii="Times New Roman" w:hAnsi="Times New Roman"/>
          <w:sz w:val="24"/>
          <w:szCs w:val="24"/>
        </w:rPr>
        <w:t xml:space="preserve">1-(4-chlorophenyl)-2-methoxy-2-oxoethyl 2,4,5-trifluorobenzoate </w:t>
      </w:r>
      <w:bookmarkEnd w:id="44"/>
      <w:r>
        <w:rPr>
          <w:rFonts w:ascii="Times New Roman" w:hAnsi="Times New Roman"/>
          <w:b/>
          <w:sz w:val="24"/>
          <w:szCs w:val="24"/>
        </w:rPr>
        <w:t>(4b)</w:t>
      </w:r>
      <w:r w:rsidRPr="00E86885">
        <w:rPr>
          <w:rFonts w:ascii="Times New Roman" w:hAnsi="Times New Roman"/>
          <w:sz w:val="24"/>
          <w:szCs w:val="24"/>
        </w:rPr>
        <w:t>.</w:t>
      </w:r>
    </w:p>
    <w:p w14:paraId="2CCD8540"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1B4766B4" wp14:editId="1D3BC37C">
            <wp:extent cx="7597140" cy="5302473"/>
            <wp:effectExtent l="0" t="0" r="3810" b="0"/>
            <wp:docPr id="589047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7602361" cy="5306117"/>
                    </a:xfrm>
                    <a:prstGeom prst="rect">
                      <a:avLst/>
                    </a:prstGeom>
                    <a:noFill/>
                  </pic:spPr>
                </pic:pic>
              </a:graphicData>
            </a:graphic>
          </wp:inline>
        </w:drawing>
      </w:r>
    </w:p>
    <w:p w14:paraId="637DAB3C" w14:textId="77777777" w:rsidR="00156AC9" w:rsidRDefault="00156AC9" w:rsidP="00156AC9">
      <w:pPr>
        <w:spacing w:line="480" w:lineRule="auto"/>
        <w:jc w:val="both"/>
        <w:rPr>
          <w:rFonts w:ascii="Times New Roman" w:hAnsi="Times New Roman"/>
          <w:sz w:val="24"/>
          <w:szCs w:val="24"/>
        </w:rPr>
      </w:pPr>
      <w:r w:rsidRPr="000E5168">
        <w:rPr>
          <w:rFonts w:ascii="Times New Roman" w:eastAsia="TimesNewRomanPSMT" w:hAnsi="Times New Roman"/>
          <w:b/>
          <w:sz w:val="24"/>
          <w:szCs w:val="24"/>
        </w:rPr>
        <w:t>Fig. S</w:t>
      </w:r>
      <w:r>
        <w:rPr>
          <w:rFonts w:ascii="Times New Roman" w:eastAsia="TimesNewRomanPSMT" w:hAnsi="Times New Roman"/>
          <w:b/>
          <w:sz w:val="24"/>
          <w:szCs w:val="24"/>
        </w:rPr>
        <w:t>60</w:t>
      </w:r>
      <w:r w:rsidRPr="000E5168">
        <w:rPr>
          <w:rFonts w:ascii="Times New Roman" w:eastAsia="TimesNewRomanPSMT" w:hAnsi="Times New Roman"/>
          <w:b/>
          <w:sz w:val="24"/>
          <w:szCs w:val="24"/>
        </w:rPr>
        <w:t xml:space="preserve">. </w:t>
      </w:r>
      <w:r w:rsidRPr="000E5168">
        <w:rPr>
          <w:rFonts w:ascii="Times New Roman" w:eastAsia="TimesNewRomanPSMT" w:hAnsi="Times New Roman"/>
          <w:sz w:val="24"/>
          <w:szCs w:val="24"/>
          <w:vertAlign w:val="superscript"/>
        </w:rPr>
        <w:t>13</w:t>
      </w:r>
      <w:r w:rsidRPr="000E5168">
        <w:rPr>
          <w:rFonts w:ascii="Times New Roman" w:eastAsia="TimesNewRomanPSMT" w:hAnsi="Times New Roman"/>
          <w:sz w:val="24"/>
          <w:szCs w:val="24"/>
        </w:rPr>
        <w:t>C</w:t>
      </w:r>
      <w:r>
        <w:rPr>
          <w:rFonts w:ascii="Times New Roman" w:eastAsia="TimesNewRomanPSMT" w:hAnsi="Times New Roman"/>
          <w:sz w:val="24"/>
          <w:szCs w:val="24"/>
        </w:rPr>
        <w:t xml:space="preserve"> NMR (126</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4010BD">
        <w:rPr>
          <w:rFonts w:ascii="Times New Roman" w:hAnsi="Times New Roman"/>
          <w:sz w:val="24"/>
          <w:szCs w:val="24"/>
        </w:rPr>
        <w:t xml:space="preserve">1-(4-chlorophenyl)-2-methoxy-2-oxoethyl 2,4,5-trifluorobenzoate </w:t>
      </w:r>
      <w:r>
        <w:rPr>
          <w:rFonts w:ascii="Times New Roman" w:hAnsi="Times New Roman"/>
          <w:b/>
          <w:sz w:val="24"/>
          <w:szCs w:val="24"/>
        </w:rPr>
        <w:t>(4b)</w:t>
      </w:r>
      <w:r w:rsidRPr="00E86885">
        <w:rPr>
          <w:rFonts w:ascii="Times New Roman" w:hAnsi="Times New Roman"/>
          <w:sz w:val="24"/>
          <w:szCs w:val="24"/>
        </w:rPr>
        <w:t>.</w:t>
      </w:r>
    </w:p>
    <w:p w14:paraId="671F0578" w14:textId="77777777" w:rsidR="00156AC9" w:rsidRDefault="00156AC9" w:rsidP="00156AC9">
      <w:pPr>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18C73973" wp14:editId="2DF3BC9B">
            <wp:extent cx="7693025" cy="5372951"/>
            <wp:effectExtent l="0" t="0" r="0" b="0"/>
            <wp:docPr id="17132191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7707629" cy="5383150"/>
                    </a:xfrm>
                    <a:prstGeom prst="rect">
                      <a:avLst/>
                    </a:prstGeom>
                    <a:noFill/>
                  </pic:spPr>
                </pic:pic>
              </a:graphicData>
            </a:graphic>
          </wp:inline>
        </w:drawing>
      </w:r>
    </w:p>
    <w:p w14:paraId="2C21C348" w14:textId="77777777" w:rsidR="00156AC9" w:rsidRDefault="00156AC9" w:rsidP="00156AC9">
      <w:pPr>
        <w:spacing w:line="480" w:lineRule="auto"/>
        <w:jc w:val="both"/>
        <w:rPr>
          <w:rFonts w:ascii="Times New Roman" w:hAnsi="Times New Roman"/>
          <w:sz w:val="24"/>
          <w:szCs w:val="24"/>
        </w:rPr>
      </w:pPr>
      <w:r>
        <w:rPr>
          <w:rFonts w:ascii="Times New Roman" w:eastAsia="TimesNewRomanPSMT" w:hAnsi="Times New Roman"/>
          <w:b/>
          <w:sz w:val="24"/>
          <w:szCs w:val="24"/>
        </w:rPr>
        <w:t>Fig. S61</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9</w:t>
      </w:r>
      <w:r>
        <w:rPr>
          <w:rFonts w:ascii="Times New Roman" w:eastAsia="TimesNewRomanPSMT" w:hAnsi="Times New Roman"/>
          <w:sz w:val="24"/>
          <w:szCs w:val="24"/>
        </w:rPr>
        <w:t>F NMR (376</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4010BD">
        <w:rPr>
          <w:rFonts w:ascii="Times New Roman" w:hAnsi="Times New Roman"/>
          <w:sz w:val="24"/>
          <w:szCs w:val="24"/>
        </w:rPr>
        <w:t xml:space="preserve">1-(4-chlorophenyl)-2-methoxy-2-oxoethyl 2,4,5-trifluorobenzoate </w:t>
      </w:r>
      <w:r>
        <w:rPr>
          <w:rFonts w:ascii="Times New Roman" w:hAnsi="Times New Roman"/>
          <w:b/>
          <w:sz w:val="24"/>
          <w:szCs w:val="24"/>
        </w:rPr>
        <w:t>(4b)</w:t>
      </w:r>
      <w:r w:rsidRPr="00E86885">
        <w:rPr>
          <w:rFonts w:ascii="Times New Roman" w:hAnsi="Times New Roman"/>
          <w:sz w:val="24"/>
          <w:szCs w:val="24"/>
        </w:rPr>
        <w:t>.</w:t>
      </w:r>
    </w:p>
    <w:p w14:paraId="264D7035" w14:textId="77777777" w:rsidR="00156AC9" w:rsidRDefault="00156AC9" w:rsidP="00156AC9">
      <w:pPr>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7A975940" wp14:editId="1B47EF61">
            <wp:extent cx="7911700" cy="4272998"/>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7920021" cy="4277492"/>
                    </a:xfrm>
                    <a:prstGeom prst="rect">
                      <a:avLst/>
                    </a:prstGeom>
                    <a:noFill/>
                  </pic:spPr>
                </pic:pic>
              </a:graphicData>
            </a:graphic>
          </wp:inline>
        </w:drawing>
      </w:r>
    </w:p>
    <w:p w14:paraId="03D66CEF" w14:textId="77777777" w:rsidR="00156AC9" w:rsidRPr="00BB6788" w:rsidRDefault="00156AC9" w:rsidP="00156AC9">
      <w:pPr>
        <w:rPr>
          <w:rFonts w:ascii="Times New Roman" w:hAnsi="Times New Roman"/>
          <w:sz w:val="24"/>
          <w:szCs w:val="24"/>
        </w:rPr>
      </w:pPr>
      <w:r>
        <w:rPr>
          <w:rFonts w:ascii="Times New Roman" w:hAnsi="Times New Roman"/>
          <w:b/>
          <w:bCs/>
          <w:sz w:val="24"/>
          <w:szCs w:val="24"/>
        </w:rPr>
        <w:t>Fig. S62</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 xml:space="preserve">spectra of </w:t>
      </w:r>
      <w:r w:rsidRPr="004010BD">
        <w:rPr>
          <w:rFonts w:ascii="Times New Roman" w:hAnsi="Times New Roman"/>
          <w:sz w:val="24"/>
          <w:szCs w:val="24"/>
        </w:rPr>
        <w:t xml:space="preserve">1-(4-chlorophenyl)-2-methoxy-2-oxoethyl 2,4,5-trifluorobenzoate </w:t>
      </w:r>
      <w:r>
        <w:rPr>
          <w:rFonts w:ascii="Times New Roman" w:hAnsi="Times New Roman"/>
          <w:b/>
          <w:sz w:val="24"/>
          <w:szCs w:val="24"/>
        </w:rPr>
        <w:t>(4b)</w:t>
      </w:r>
      <w:r w:rsidRPr="00E86885">
        <w:rPr>
          <w:rFonts w:ascii="Times New Roman" w:hAnsi="Times New Roman"/>
          <w:sz w:val="24"/>
          <w:szCs w:val="24"/>
        </w:rPr>
        <w:t>.</w:t>
      </w:r>
    </w:p>
    <w:p w14:paraId="541DD1D5"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31B70AEB" wp14:editId="562AB96E">
            <wp:extent cx="7718425" cy="5390691"/>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pic:cNvPicPr>
                      <a:picLocks noChangeAspect="1" noChangeArrowheads="1"/>
                    </pic:cNvPicPr>
                  </pic:nvPicPr>
                  <pic:blipFill>
                    <a:blip r:embed="rId383">
                      <a:extLst>
                        <a:ext uri="{28A0092B-C50C-407E-A947-70E740481C1C}">
                          <a14:useLocalDpi xmlns:a14="http://schemas.microsoft.com/office/drawing/2010/main" val="0"/>
                        </a:ext>
                      </a:extLst>
                    </a:blip>
                    <a:srcRect/>
                    <a:stretch>
                      <a:fillRect/>
                    </a:stretch>
                  </pic:blipFill>
                  <pic:spPr bwMode="auto">
                    <a:xfrm>
                      <a:off x="0" y="0"/>
                      <a:ext cx="7722659" cy="5393648"/>
                    </a:xfrm>
                    <a:prstGeom prst="rect">
                      <a:avLst/>
                    </a:prstGeom>
                    <a:noFill/>
                  </pic:spPr>
                </pic:pic>
              </a:graphicData>
            </a:graphic>
          </wp:inline>
        </w:drawing>
      </w:r>
    </w:p>
    <w:p w14:paraId="1707BD63" w14:textId="77777777" w:rsidR="00156AC9" w:rsidRPr="004E5FE9" w:rsidRDefault="00156AC9" w:rsidP="00156AC9">
      <w:pPr>
        <w:spacing w:line="480" w:lineRule="auto"/>
        <w:rPr>
          <w:rFonts w:ascii="Times New Roman" w:eastAsia="TimesNewRomanPSMT" w:hAnsi="Times New Roman"/>
          <w:b/>
          <w:sz w:val="24"/>
          <w:szCs w:val="24"/>
        </w:rPr>
      </w:pPr>
      <w:r w:rsidRPr="00E86885">
        <w:rPr>
          <w:rFonts w:ascii="Times New Roman" w:eastAsia="TimesNewRomanPSMT" w:hAnsi="Times New Roman"/>
          <w:b/>
          <w:sz w:val="24"/>
          <w:szCs w:val="24"/>
        </w:rPr>
        <w:t>Fig. S</w:t>
      </w:r>
      <w:r>
        <w:rPr>
          <w:rFonts w:ascii="Times New Roman" w:eastAsia="TimesNewRomanPSMT" w:hAnsi="Times New Roman"/>
          <w:b/>
          <w:sz w:val="24"/>
          <w:szCs w:val="24"/>
        </w:rPr>
        <w:t>63</w:t>
      </w:r>
      <w:r w:rsidRPr="00E86885">
        <w:rPr>
          <w:rFonts w:ascii="Times New Roman" w:eastAsia="TimesNewRomanPSMT" w:hAnsi="Times New Roman"/>
          <w:b/>
          <w:sz w:val="24"/>
          <w:szCs w:val="24"/>
        </w:rPr>
        <w:t xml:space="preserve">. </w:t>
      </w:r>
      <w:r w:rsidRPr="00E86885">
        <w:rPr>
          <w:rFonts w:ascii="Times New Roman" w:eastAsia="TimesNewRomanPSMT" w:hAnsi="Times New Roman"/>
          <w:sz w:val="24"/>
          <w:szCs w:val="24"/>
          <w:vertAlign w:val="superscript"/>
        </w:rPr>
        <w:t>1</w:t>
      </w:r>
      <w:r w:rsidRPr="00E86885">
        <w:rPr>
          <w:rFonts w:ascii="Times New Roman" w:eastAsia="TimesNewRomanPSMT" w:hAnsi="Times New Roman"/>
          <w:sz w:val="24"/>
          <w:szCs w:val="24"/>
        </w:rPr>
        <w:t>H</w:t>
      </w:r>
      <w:r>
        <w:rPr>
          <w:rFonts w:ascii="Times New Roman" w:eastAsia="TimesNewRomanPSMT" w:hAnsi="Times New Roman"/>
          <w:sz w:val="24"/>
          <w:szCs w:val="24"/>
        </w:rPr>
        <w:t xml:space="preserve">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benzo[d][1,3]dioxole-5-carboxylate</w:t>
      </w:r>
      <w:r w:rsidRPr="007036DF">
        <w:rPr>
          <w:rFonts w:ascii="Times New Roman" w:hAnsi="Times New Roman"/>
          <w:b/>
          <w:sz w:val="24"/>
          <w:szCs w:val="24"/>
        </w:rPr>
        <w:t xml:space="preserve"> (</w:t>
      </w:r>
      <w:r>
        <w:rPr>
          <w:rFonts w:ascii="Times New Roman" w:hAnsi="Times New Roman"/>
          <w:b/>
          <w:sz w:val="24"/>
          <w:szCs w:val="24"/>
        </w:rPr>
        <w:t>4c</w:t>
      </w:r>
      <w:r w:rsidRPr="007036DF">
        <w:rPr>
          <w:rFonts w:ascii="Times New Roman" w:hAnsi="Times New Roman"/>
          <w:b/>
          <w:sz w:val="24"/>
          <w:szCs w:val="24"/>
        </w:rPr>
        <w:t>)</w:t>
      </w:r>
      <w:r w:rsidRPr="00E86885">
        <w:rPr>
          <w:rFonts w:ascii="Times New Roman" w:hAnsi="Times New Roman"/>
          <w:sz w:val="24"/>
          <w:szCs w:val="24"/>
        </w:rPr>
        <w:t>.</w:t>
      </w:r>
    </w:p>
    <w:p w14:paraId="1EF92CC0"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noProof/>
          <w:sz w:val="24"/>
          <w:szCs w:val="24"/>
          <w:lang w:eastAsia="en-IN"/>
        </w:rPr>
        <w:lastRenderedPageBreak/>
        <w:drawing>
          <wp:inline distT="0" distB="0" distL="0" distR="0" wp14:anchorId="4018858E" wp14:editId="07C87533">
            <wp:extent cx="7611554" cy="5311471"/>
            <wp:effectExtent l="0" t="0" r="8890" b="381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384">
                      <a:extLst>
                        <a:ext uri="{28A0092B-C50C-407E-A947-70E740481C1C}">
                          <a14:useLocalDpi xmlns:a14="http://schemas.microsoft.com/office/drawing/2010/main" val="0"/>
                        </a:ext>
                      </a:extLst>
                    </a:blip>
                    <a:srcRect/>
                    <a:stretch>
                      <a:fillRect/>
                    </a:stretch>
                  </pic:blipFill>
                  <pic:spPr bwMode="auto">
                    <a:xfrm>
                      <a:off x="0" y="0"/>
                      <a:ext cx="7622900" cy="5319388"/>
                    </a:xfrm>
                    <a:prstGeom prst="rect">
                      <a:avLst/>
                    </a:prstGeom>
                    <a:noFill/>
                  </pic:spPr>
                </pic:pic>
              </a:graphicData>
            </a:graphic>
          </wp:inline>
        </w:drawing>
      </w:r>
    </w:p>
    <w:p w14:paraId="5836748D"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sz w:val="24"/>
          <w:szCs w:val="24"/>
        </w:rPr>
        <w:t>Fig. S64</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45" w:name="_Hlk140046732"/>
      <w:r w:rsidRPr="00EB7398">
        <w:rPr>
          <w:rFonts w:ascii="Times New Roman" w:hAnsi="Times New Roman"/>
          <w:sz w:val="24"/>
          <w:szCs w:val="24"/>
        </w:rPr>
        <w:t>1-(4-chlorophenyl)-2-methoxy-2-oxoethyl benzo[d][1,3]dioxole-5-carboxylate</w:t>
      </w:r>
      <w:r w:rsidRPr="007036DF">
        <w:rPr>
          <w:rFonts w:ascii="Times New Roman" w:hAnsi="Times New Roman"/>
          <w:b/>
          <w:sz w:val="24"/>
          <w:szCs w:val="24"/>
        </w:rPr>
        <w:t xml:space="preserve"> </w:t>
      </w:r>
      <w:bookmarkEnd w:id="45"/>
      <w:r w:rsidRPr="007036DF">
        <w:rPr>
          <w:rFonts w:ascii="Times New Roman" w:hAnsi="Times New Roman"/>
          <w:b/>
          <w:sz w:val="24"/>
          <w:szCs w:val="24"/>
        </w:rPr>
        <w:t>(</w:t>
      </w:r>
      <w:r>
        <w:rPr>
          <w:rFonts w:ascii="Times New Roman" w:hAnsi="Times New Roman"/>
          <w:b/>
          <w:sz w:val="24"/>
          <w:szCs w:val="24"/>
        </w:rPr>
        <w:t>4c</w:t>
      </w:r>
      <w:r w:rsidRPr="007036DF">
        <w:rPr>
          <w:rFonts w:ascii="Times New Roman" w:hAnsi="Times New Roman"/>
          <w:b/>
          <w:sz w:val="24"/>
          <w:szCs w:val="24"/>
        </w:rPr>
        <w:t>)</w:t>
      </w:r>
      <w:r w:rsidRPr="00BB6788">
        <w:rPr>
          <w:rFonts w:ascii="Times New Roman" w:hAnsi="Times New Roman"/>
          <w:sz w:val="24"/>
          <w:szCs w:val="24"/>
        </w:rPr>
        <w:t>.</w:t>
      </w:r>
    </w:p>
    <w:p w14:paraId="3C2224E8" w14:textId="77777777" w:rsidR="00156AC9" w:rsidRDefault="00156AC9" w:rsidP="00156AC9">
      <w:pPr>
        <w:jc w:val="center"/>
        <w:rPr>
          <w:rFonts w:ascii="Times New Roman" w:hAnsi="Times New Roman"/>
          <w:b/>
          <w:sz w:val="24"/>
          <w:szCs w:val="24"/>
        </w:rPr>
      </w:pPr>
      <w:r w:rsidRPr="00E86885">
        <w:rPr>
          <w:rFonts w:ascii="Times New Roman" w:hAnsi="Times New Roman"/>
          <w:sz w:val="24"/>
          <w:szCs w:val="24"/>
        </w:rPr>
        <w:t>.</w:t>
      </w:r>
      <w:r>
        <w:rPr>
          <w:rFonts w:ascii="Times New Roman" w:hAnsi="Times New Roman"/>
          <w:b/>
          <w:noProof/>
          <w:sz w:val="24"/>
          <w:szCs w:val="24"/>
          <w:lang w:eastAsia="en-IN"/>
        </w:rPr>
        <w:drawing>
          <wp:inline distT="0" distB="0" distL="0" distR="0" wp14:anchorId="3044EC7C" wp14:editId="5F312B69">
            <wp:extent cx="8122400" cy="4485309"/>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bwMode="auto">
                    <a:xfrm>
                      <a:off x="0" y="0"/>
                      <a:ext cx="8127563" cy="4488160"/>
                    </a:xfrm>
                    <a:prstGeom prst="rect">
                      <a:avLst/>
                    </a:prstGeom>
                    <a:noFill/>
                  </pic:spPr>
                </pic:pic>
              </a:graphicData>
            </a:graphic>
          </wp:inline>
        </w:drawing>
      </w:r>
    </w:p>
    <w:p w14:paraId="04EEB067" w14:textId="77777777" w:rsidR="00156AC9" w:rsidRPr="003463BF" w:rsidRDefault="00156AC9" w:rsidP="00156AC9">
      <w:pPr>
        <w:spacing w:line="480" w:lineRule="auto"/>
        <w:rPr>
          <w:rFonts w:ascii="Times New Roman" w:eastAsia="TimesNewRomanPSMT" w:hAnsi="Times New Roman"/>
          <w:b/>
          <w:sz w:val="24"/>
          <w:szCs w:val="24"/>
        </w:rPr>
      </w:pPr>
      <w:r>
        <w:rPr>
          <w:rFonts w:ascii="Times New Roman" w:hAnsi="Times New Roman"/>
          <w:b/>
          <w:bCs/>
          <w:sz w:val="24"/>
          <w:szCs w:val="24"/>
        </w:rPr>
        <w:t>Fig. S65</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benzo[d][1,3]dioxole-5-carboxylate</w:t>
      </w:r>
      <w:r w:rsidRPr="007036DF">
        <w:rPr>
          <w:rFonts w:ascii="Times New Roman" w:hAnsi="Times New Roman"/>
          <w:b/>
          <w:sz w:val="24"/>
          <w:szCs w:val="24"/>
        </w:rPr>
        <w:t xml:space="preserve"> (</w:t>
      </w:r>
      <w:r>
        <w:rPr>
          <w:rFonts w:ascii="Times New Roman" w:hAnsi="Times New Roman"/>
          <w:b/>
          <w:sz w:val="24"/>
          <w:szCs w:val="24"/>
        </w:rPr>
        <w:t>4c</w:t>
      </w:r>
      <w:r w:rsidRPr="007036DF">
        <w:rPr>
          <w:rFonts w:ascii="Times New Roman" w:hAnsi="Times New Roman"/>
          <w:b/>
          <w:sz w:val="24"/>
          <w:szCs w:val="24"/>
        </w:rPr>
        <w:t>)</w:t>
      </w:r>
      <w:r w:rsidRPr="00BB6788">
        <w:rPr>
          <w:rFonts w:ascii="Times New Roman" w:hAnsi="Times New Roman"/>
          <w:sz w:val="24"/>
          <w:szCs w:val="24"/>
        </w:rPr>
        <w:t>.</w:t>
      </w:r>
    </w:p>
    <w:p w14:paraId="53F203E8"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7C5B373A" wp14:editId="5262B557">
            <wp:extent cx="7718425" cy="5390691"/>
            <wp:effectExtent l="0" t="0" r="0" b="635"/>
            <wp:docPr id="11793591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7728568" cy="5397775"/>
                    </a:xfrm>
                    <a:prstGeom prst="rect">
                      <a:avLst/>
                    </a:prstGeom>
                    <a:noFill/>
                  </pic:spPr>
                </pic:pic>
              </a:graphicData>
            </a:graphic>
          </wp:inline>
        </w:drawing>
      </w:r>
    </w:p>
    <w:p w14:paraId="068CC6BB" w14:textId="77777777" w:rsidR="00156AC9" w:rsidRDefault="00156AC9" w:rsidP="00156AC9">
      <w:pPr>
        <w:rPr>
          <w:rFonts w:ascii="Times New Roman" w:hAnsi="Times New Roman"/>
          <w:sz w:val="24"/>
          <w:szCs w:val="24"/>
        </w:rPr>
      </w:pPr>
      <w:r>
        <w:rPr>
          <w:rFonts w:ascii="Times New Roman" w:eastAsia="TimesNewRomanPSMT" w:hAnsi="Times New Roman"/>
          <w:b/>
          <w:sz w:val="24"/>
          <w:szCs w:val="24"/>
        </w:rPr>
        <w:t>Fig. S66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46" w:name="_Hlk140046280"/>
      <w:r w:rsidRPr="00935F83">
        <w:rPr>
          <w:rFonts w:ascii="Times New Roman" w:hAnsi="Times New Roman"/>
          <w:sz w:val="24"/>
          <w:szCs w:val="24"/>
        </w:rPr>
        <w:t xml:space="preserve">1-(4-chlorophenyl)-2-methoxy-2-oxoethyl 4-isobutylbenzoate </w:t>
      </w:r>
      <w:r w:rsidRPr="00BB6788">
        <w:rPr>
          <w:rFonts w:ascii="Times New Roman" w:hAnsi="Times New Roman"/>
          <w:b/>
          <w:sz w:val="24"/>
          <w:szCs w:val="24"/>
        </w:rPr>
        <w:t>(4d)</w:t>
      </w:r>
      <w:r w:rsidRPr="00935F83">
        <w:rPr>
          <w:rFonts w:ascii="Times New Roman" w:hAnsi="Times New Roman"/>
          <w:sz w:val="24"/>
          <w:szCs w:val="24"/>
        </w:rPr>
        <w:t>.</w:t>
      </w:r>
      <w:bookmarkEnd w:id="46"/>
    </w:p>
    <w:p w14:paraId="61B0B98A"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2FD39B74" wp14:editId="63FF8A9A">
            <wp:extent cx="7766685" cy="5419725"/>
            <wp:effectExtent l="0" t="0" r="571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53CAD985" w14:textId="77777777" w:rsidR="00156AC9" w:rsidRDefault="00156AC9" w:rsidP="00156AC9">
      <w:pPr>
        <w:rPr>
          <w:rFonts w:ascii="Times New Roman" w:hAnsi="Times New Roman"/>
          <w:sz w:val="24"/>
          <w:szCs w:val="24"/>
        </w:rPr>
      </w:pPr>
      <w:r>
        <w:rPr>
          <w:rFonts w:ascii="Times New Roman" w:eastAsia="TimesNewRomanPSMT" w:hAnsi="Times New Roman"/>
          <w:b/>
          <w:sz w:val="24"/>
          <w:szCs w:val="24"/>
        </w:rPr>
        <w:t>Fig. S67</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935F83">
        <w:rPr>
          <w:rFonts w:ascii="Times New Roman" w:hAnsi="Times New Roman"/>
          <w:sz w:val="24"/>
          <w:szCs w:val="24"/>
        </w:rPr>
        <w:t xml:space="preserve">1-(4-chlorophenyl)-2-methoxy-2-oxoethyl 4-isobutylbenzoate </w:t>
      </w:r>
      <w:r w:rsidRPr="00BB6788">
        <w:rPr>
          <w:rFonts w:ascii="Times New Roman" w:hAnsi="Times New Roman"/>
          <w:b/>
          <w:sz w:val="24"/>
          <w:szCs w:val="24"/>
        </w:rPr>
        <w:t>(4d)</w:t>
      </w:r>
      <w:r w:rsidRPr="00935F83">
        <w:rPr>
          <w:rFonts w:ascii="Times New Roman" w:hAnsi="Times New Roman"/>
          <w:sz w:val="24"/>
          <w:szCs w:val="24"/>
        </w:rPr>
        <w:t>.</w:t>
      </w:r>
    </w:p>
    <w:p w14:paraId="28079CDC" w14:textId="77777777" w:rsidR="00156AC9" w:rsidRDefault="00156AC9" w:rsidP="00156AC9">
      <w:pPr>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5D753180" wp14:editId="73F8E97E">
            <wp:extent cx="8740141" cy="4842344"/>
            <wp:effectExtent l="0" t="0" r="381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8805607" cy="4878615"/>
                    </a:xfrm>
                    <a:prstGeom prst="rect">
                      <a:avLst/>
                    </a:prstGeom>
                    <a:noFill/>
                  </pic:spPr>
                </pic:pic>
              </a:graphicData>
            </a:graphic>
          </wp:inline>
        </w:drawing>
      </w:r>
    </w:p>
    <w:p w14:paraId="471959B8" w14:textId="77777777" w:rsidR="00156AC9" w:rsidRDefault="00156AC9" w:rsidP="00156AC9">
      <w:pPr>
        <w:rPr>
          <w:rFonts w:ascii="Times New Roman" w:hAnsi="Times New Roman"/>
          <w:sz w:val="24"/>
          <w:szCs w:val="24"/>
        </w:rPr>
      </w:pPr>
      <w:r>
        <w:rPr>
          <w:rFonts w:ascii="Times New Roman" w:hAnsi="Times New Roman"/>
          <w:b/>
          <w:bCs/>
          <w:sz w:val="24"/>
          <w:szCs w:val="24"/>
        </w:rPr>
        <w:t>Fig. S68</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935F83">
        <w:rPr>
          <w:rFonts w:ascii="Times New Roman" w:hAnsi="Times New Roman"/>
          <w:sz w:val="24"/>
          <w:szCs w:val="24"/>
        </w:rPr>
        <w:t xml:space="preserve">1-(4-chlorophenyl)-2-methoxy-2-oxoethyl 4-isobutylbenzoate </w:t>
      </w:r>
      <w:r w:rsidRPr="00BB6788">
        <w:rPr>
          <w:rFonts w:ascii="Times New Roman" w:hAnsi="Times New Roman"/>
          <w:b/>
          <w:sz w:val="24"/>
          <w:szCs w:val="24"/>
        </w:rPr>
        <w:t>(4d)</w:t>
      </w:r>
      <w:r w:rsidRPr="00935F83">
        <w:rPr>
          <w:rFonts w:ascii="Times New Roman" w:hAnsi="Times New Roman"/>
          <w:sz w:val="24"/>
          <w:szCs w:val="24"/>
        </w:rPr>
        <w:t>.</w:t>
      </w:r>
    </w:p>
    <w:p w14:paraId="3293D1B8" w14:textId="77777777" w:rsidR="00156AC9" w:rsidRDefault="00156AC9" w:rsidP="00156AC9">
      <w:pPr>
        <w:spacing w:after="0" w:line="480" w:lineRule="auto"/>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2F22797D" wp14:editId="589B8DD8">
            <wp:extent cx="7401103" cy="5160397"/>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7409786" cy="5166451"/>
                    </a:xfrm>
                    <a:prstGeom prst="rect">
                      <a:avLst/>
                    </a:prstGeom>
                    <a:noFill/>
                  </pic:spPr>
                </pic:pic>
              </a:graphicData>
            </a:graphic>
          </wp:inline>
        </w:drawing>
      </w:r>
    </w:p>
    <w:p w14:paraId="6BE14C91" w14:textId="77777777" w:rsidR="00156AC9" w:rsidRPr="004E5FE9" w:rsidRDefault="00156AC9" w:rsidP="00156AC9">
      <w:pPr>
        <w:spacing w:after="0" w:line="480" w:lineRule="auto"/>
        <w:jc w:val="both"/>
        <w:rPr>
          <w:rFonts w:ascii="Times New Roman" w:hAnsi="Times New Roman"/>
          <w:sz w:val="24"/>
          <w:szCs w:val="24"/>
        </w:rPr>
      </w:pPr>
      <w:r>
        <w:rPr>
          <w:rFonts w:ascii="Times New Roman" w:eastAsia="TimesNewRomanPSMT" w:hAnsi="Times New Roman"/>
          <w:b/>
          <w:sz w:val="24"/>
          <w:szCs w:val="24"/>
        </w:rPr>
        <w:t>Fig. S69</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47" w:name="_Hlk140046897"/>
      <w:r w:rsidRPr="00EB7398">
        <w:rPr>
          <w:rFonts w:ascii="Times New Roman" w:hAnsi="Times New Roman"/>
          <w:sz w:val="24"/>
          <w:szCs w:val="24"/>
        </w:rPr>
        <w:t>1-(4-chlorophenyl)-2-methoxy-2-oxoethyl 4-phenoxybenzoate</w:t>
      </w:r>
      <w:r>
        <w:rPr>
          <w:rFonts w:ascii="Times New Roman" w:hAnsi="Times New Roman"/>
          <w:b/>
          <w:sz w:val="24"/>
          <w:szCs w:val="24"/>
        </w:rPr>
        <w:t xml:space="preserve"> (4e</w:t>
      </w:r>
      <w:r w:rsidRPr="007036DF">
        <w:rPr>
          <w:rFonts w:ascii="Times New Roman" w:hAnsi="Times New Roman"/>
          <w:b/>
          <w:sz w:val="24"/>
          <w:szCs w:val="24"/>
        </w:rPr>
        <w:t>)</w:t>
      </w:r>
      <w:r w:rsidRPr="00BB6788">
        <w:rPr>
          <w:rFonts w:ascii="Times New Roman" w:hAnsi="Times New Roman"/>
          <w:sz w:val="24"/>
          <w:szCs w:val="24"/>
        </w:rPr>
        <w:t>.</w:t>
      </w:r>
      <w:bookmarkEnd w:id="47"/>
    </w:p>
    <w:p w14:paraId="3D4356E1"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629D84B6" wp14:editId="4FF933E0">
            <wp:extent cx="7766685" cy="5419725"/>
            <wp:effectExtent l="0" t="0" r="5715"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390">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5B68C77C" w14:textId="77777777" w:rsidR="00156AC9" w:rsidRDefault="00156AC9" w:rsidP="00156AC9">
      <w:pPr>
        <w:spacing w:after="0" w:line="480" w:lineRule="auto"/>
        <w:jc w:val="both"/>
        <w:rPr>
          <w:rFonts w:ascii="Times New Roman" w:hAnsi="Times New Roman"/>
          <w:b/>
          <w:sz w:val="24"/>
          <w:szCs w:val="24"/>
        </w:rPr>
      </w:pPr>
      <w:r>
        <w:rPr>
          <w:rFonts w:ascii="Times New Roman" w:eastAsia="TimesNewRomanPSMT" w:hAnsi="Times New Roman"/>
          <w:b/>
          <w:sz w:val="24"/>
          <w:szCs w:val="24"/>
        </w:rPr>
        <w:t>Fig. S70</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(101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4-phenoxybenzoate</w:t>
      </w:r>
      <w:r w:rsidRPr="007036DF">
        <w:rPr>
          <w:rFonts w:ascii="Times New Roman" w:hAnsi="Times New Roman"/>
          <w:b/>
          <w:sz w:val="24"/>
          <w:szCs w:val="24"/>
        </w:rPr>
        <w:t xml:space="preserve"> </w:t>
      </w:r>
      <w:r>
        <w:rPr>
          <w:rFonts w:ascii="Times New Roman" w:hAnsi="Times New Roman"/>
          <w:b/>
          <w:sz w:val="24"/>
          <w:szCs w:val="24"/>
        </w:rPr>
        <w:t>(4e</w:t>
      </w:r>
      <w:r w:rsidRPr="007036DF">
        <w:rPr>
          <w:rFonts w:ascii="Times New Roman" w:hAnsi="Times New Roman"/>
          <w:b/>
          <w:sz w:val="24"/>
          <w:szCs w:val="24"/>
        </w:rPr>
        <w:t>)</w:t>
      </w:r>
      <w:r w:rsidRPr="00BB6788">
        <w:rPr>
          <w:rFonts w:ascii="Times New Roman" w:hAnsi="Times New Roman"/>
          <w:sz w:val="24"/>
          <w:szCs w:val="24"/>
        </w:rPr>
        <w:t>.</w:t>
      </w:r>
    </w:p>
    <w:p w14:paraId="5DB9C067"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2647F896" wp14:editId="32184EA9">
            <wp:extent cx="7609017" cy="4224688"/>
            <wp:effectExtent l="0" t="0" r="0" b="444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7623993" cy="4233003"/>
                    </a:xfrm>
                    <a:prstGeom prst="rect">
                      <a:avLst/>
                    </a:prstGeom>
                    <a:noFill/>
                  </pic:spPr>
                </pic:pic>
              </a:graphicData>
            </a:graphic>
          </wp:inline>
        </w:drawing>
      </w:r>
    </w:p>
    <w:p w14:paraId="3A171FE3" w14:textId="77777777" w:rsidR="00156AC9" w:rsidRDefault="00156AC9" w:rsidP="00156AC9">
      <w:pPr>
        <w:rPr>
          <w:rFonts w:ascii="Times New Roman" w:hAnsi="Times New Roman"/>
          <w:b/>
          <w:sz w:val="24"/>
          <w:szCs w:val="24"/>
        </w:rPr>
      </w:pPr>
      <w:r>
        <w:rPr>
          <w:rFonts w:ascii="Times New Roman" w:hAnsi="Times New Roman"/>
          <w:b/>
          <w:bCs/>
          <w:sz w:val="24"/>
          <w:szCs w:val="24"/>
        </w:rPr>
        <w:t>Fig. S71</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4-phenoxybenzoate</w:t>
      </w:r>
      <w:r w:rsidRPr="007036DF">
        <w:rPr>
          <w:rFonts w:ascii="Times New Roman" w:hAnsi="Times New Roman"/>
          <w:b/>
          <w:sz w:val="24"/>
          <w:szCs w:val="24"/>
        </w:rPr>
        <w:t xml:space="preserve"> </w:t>
      </w:r>
      <w:r>
        <w:rPr>
          <w:rFonts w:ascii="Times New Roman" w:hAnsi="Times New Roman"/>
          <w:b/>
          <w:sz w:val="24"/>
          <w:szCs w:val="24"/>
        </w:rPr>
        <w:t>(4e</w:t>
      </w:r>
      <w:r w:rsidRPr="007036DF">
        <w:rPr>
          <w:rFonts w:ascii="Times New Roman" w:hAnsi="Times New Roman"/>
          <w:b/>
          <w:sz w:val="24"/>
          <w:szCs w:val="24"/>
        </w:rPr>
        <w:t>)</w:t>
      </w:r>
      <w:r w:rsidRPr="00BB6788">
        <w:rPr>
          <w:rFonts w:ascii="Times New Roman" w:hAnsi="Times New Roman"/>
          <w:sz w:val="24"/>
          <w:szCs w:val="24"/>
        </w:rPr>
        <w:t>.</w:t>
      </w:r>
    </w:p>
    <w:p w14:paraId="242F1398"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698E7DC3" wp14:editId="1A7B8FEA">
            <wp:extent cx="7464535" cy="5208880"/>
            <wp:effectExtent l="0" t="0" r="317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392">
                      <a:extLst>
                        <a:ext uri="{28A0092B-C50C-407E-A947-70E740481C1C}">
                          <a14:useLocalDpi xmlns:a14="http://schemas.microsoft.com/office/drawing/2010/main" val="0"/>
                        </a:ext>
                      </a:extLst>
                    </a:blip>
                    <a:srcRect/>
                    <a:stretch>
                      <a:fillRect/>
                    </a:stretch>
                  </pic:blipFill>
                  <pic:spPr bwMode="auto">
                    <a:xfrm>
                      <a:off x="0" y="0"/>
                      <a:ext cx="7477001" cy="5217579"/>
                    </a:xfrm>
                    <a:prstGeom prst="rect">
                      <a:avLst/>
                    </a:prstGeom>
                    <a:noFill/>
                  </pic:spPr>
                </pic:pic>
              </a:graphicData>
            </a:graphic>
          </wp:inline>
        </w:drawing>
      </w:r>
    </w:p>
    <w:p w14:paraId="3D0F76AD" w14:textId="77777777" w:rsidR="00156AC9" w:rsidRPr="003463BF" w:rsidRDefault="00156AC9" w:rsidP="00156AC9">
      <w:pPr>
        <w:spacing w:line="480" w:lineRule="auto"/>
        <w:rPr>
          <w:rFonts w:ascii="Times New Roman" w:eastAsia="TimesNewRomanPSMT" w:hAnsi="Times New Roman"/>
          <w:b/>
          <w:sz w:val="24"/>
          <w:szCs w:val="24"/>
        </w:rPr>
      </w:pPr>
      <w:r>
        <w:rPr>
          <w:rFonts w:ascii="Times New Roman" w:eastAsia="TimesNewRomanPSMT" w:hAnsi="Times New Roman"/>
          <w:b/>
          <w:sz w:val="24"/>
          <w:szCs w:val="24"/>
        </w:rPr>
        <w:t>Fig. S72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48" w:name="_Hlk140046649"/>
      <w:r w:rsidRPr="00EB7398">
        <w:rPr>
          <w:rFonts w:ascii="Times New Roman" w:hAnsi="Times New Roman"/>
          <w:sz w:val="24"/>
          <w:szCs w:val="24"/>
        </w:rPr>
        <w:t>1-(4-chlorophenyl)-2-methoxy-2-oxoethyl benzofuran-2-carboxylate</w:t>
      </w:r>
      <w:r w:rsidRPr="007036DF">
        <w:rPr>
          <w:rFonts w:ascii="Times New Roman" w:hAnsi="Times New Roman"/>
          <w:b/>
          <w:sz w:val="24"/>
          <w:szCs w:val="24"/>
        </w:rPr>
        <w:t xml:space="preserve"> (</w:t>
      </w:r>
      <w:r>
        <w:rPr>
          <w:rFonts w:ascii="Times New Roman" w:hAnsi="Times New Roman"/>
          <w:b/>
          <w:sz w:val="24"/>
          <w:szCs w:val="24"/>
        </w:rPr>
        <w:t>4f</w:t>
      </w:r>
      <w:r w:rsidRPr="007036DF">
        <w:rPr>
          <w:rFonts w:ascii="Times New Roman" w:hAnsi="Times New Roman"/>
          <w:b/>
          <w:sz w:val="24"/>
          <w:szCs w:val="24"/>
        </w:rPr>
        <w:t>)</w:t>
      </w:r>
      <w:r w:rsidRPr="00BB6788">
        <w:rPr>
          <w:rFonts w:ascii="Times New Roman" w:hAnsi="Times New Roman"/>
          <w:sz w:val="24"/>
          <w:szCs w:val="24"/>
        </w:rPr>
        <w:t>.</w:t>
      </w:r>
      <w:bookmarkEnd w:id="48"/>
    </w:p>
    <w:p w14:paraId="15489721"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114CB0F8" wp14:editId="462DCCF8">
            <wp:extent cx="7766685" cy="5419725"/>
            <wp:effectExtent l="0" t="0" r="571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393">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1CDA7D05"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S73</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benzofuran-2-carboxylate</w:t>
      </w:r>
      <w:r w:rsidRPr="007036DF">
        <w:rPr>
          <w:rFonts w:ascii="Times New Roman" w:hAnsi="Times New Roman"/>
          <w:b/>
          <w:sz w:val="24"/>
          <w:szCs w:val="24"/>
        </w:rPr>
        <w:t xml:space="preserve"> (</w:t>
      </w:r>
      <w:r>
        <w:rPr>
          <w:rFonts w:ascii="Times New Roman" w:hAnsi="Times New Roman"/>
          <w:b/>
          <w:sz w:val="24"/>
          <w:szCs w:val="24"/>
        </w:rPr>
        <w:t>4f</w:t>
      </w:r>
      <w:r w:rsidRPr="007036DF">
        <w:rPr>
          <w:rFonts w:ascii="Times New Roman" w:hAnsi="Times New Roman"/>
          <w:b/>
          <w:sz w:val="24"/>
          <w:szCs w:val="24"/>
        </w:rPr>
        <w:t>)</w:t>
      </w:r>
      <w:r w:rsidRPr="00BB6788">
        <w:rPr>
          <w:rFonts w:ascii="Times New Roman" w:hAnsi="Times New Roman"/>
          <w:sz w:val="24"/>
          <w:szCs w:val="24"/>
        </w:rPr>
        <w:t>.</w:t>
      </w:r>
    </w:p>
    <w:p w14:paraId="04FAECDB" w14:textId="77777777" w:rsidR="00156AC9" w:rsidRDefault="00156AC9" w:rsidP="00156AC9">
      <w:pP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661D2CBE" wp14:editId="084A6F63">
            <wp:extent cx="7919499" cy="4252094"/>
            <wp:effectExtent l="0" t="0" r="571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394">
                      <a:extLst>
                        <a:ext uri="{28A0092B-C50C-407E-A947-70E740481C1C}">
                          <a14:useLocalDpi xmlns:a14="http://schemas.microsoft.com/office/drawing/2010/main" val="0"/>
                        </a:ext>
                      </a:extLst>
                    </a:blip>
                    <a:srcRect/>
                    <a:stretch>
                      <a:fillRect/>
                    </a:stretch>
                  </pic:blipFill>
                  <pic:spPr bwMode="auto">
                    <a:xfrm>
                      <a:off x="0" y="0"/>
                      <a:ext cx="7932138" cy="4258880"/>
                    </a:xfrm>
                    <a:prstGeom prst="rect">
                      <a:avLst/>
                    </a:prstGeom>
                    <a:noFill/>
                  </pic:spPr>
                </pic:pic>
              </a:graphicData>
            </a:graphic>
          </wp:inline>
        </w:drawing>
      </w:r>
    </w:p>
    <w:p w14:paraId="295D3E57" w14:textId="77777777" w:rsidR="00156AC9" w:rsidRDefault="00156AC9" w:rsidP="00156AC9">
      <w:pPr>
        <w:rPr>
          <w:rFonts w:ascii="Times New Roman" w:hAnsi="Times New Roman"/>
          <w:b/>
          <w:sz w:val="24"/>
          <w:szCs w:val="24"/>
        </w:rPr>
      </w:pPr>
      <w:r>
        <w:rPr>
          <w:rFonts w:ascii="Times New Roman" w:hAnsi="Times New Roman"/>
          <w:b/>
          <w:bCs/>
          <w:sz w:val="24"/>
          <w:szCs w:val="24"/>
        </w:rPr>
        <w:t>Fig. S74</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 xml:space="preserve">spectra of </w:t>
      </w:r>
      <w:r w:rsidRPr="00EB7398">
        <w:rPr>
          <w:rFonts w:ascii="Times New Roman" w:hAnsi="Times New Roman"/>
          <w:sz w:val="24"/>
          <w:szCs w:val="24"/>
        </w:rPr>
        <w:t>1-(4-chlorophenyl)-2-methoxy-2-oxoethyl benzofuran-2-carboxylate</w:t>
      </w:r>
      <w:r w:rsidRPr="007036DF">
        <w:rPr>
          <w:rFonts w:ascii="Times New Roman" w:hAnsi="Times New Roman"/>
          <w:b/>
          <w:sz w:val="24"/>
          <w:szCs w:val="24"/>
        </w:rPr>
        <w:t xml:space="preserve"> (</w:t>
      </w:r>
      <w:r>
        <w:rPr>
          <w:rFonts w:ascii="Times New Roman" w:hAnsi="Times New Roman"/>
          <w:b/>
          <w:sz w:val="24"/>
          <w:szCs w:val="24"/>
        </w:rPr>
        <w:t>4f</w:t>
      </w:r>
      <w:r w:rsidRPr="007036DF">
        <w:rPr>
          <w:rFonts w:ascii="Times New Roman" w:hAnsi="Times New Roman"/>
          <w:b/>
          <w:sz w:val="24"/>
          <w:szCs w:val="24"/>
        </w:rPr>
        <w:t>)</w:t>
      </w:r>
      <w:r w:rsidRPr="00BB6788">
        <w:rPr>
          <w:rFonts w:ascii="Times New Roman" w:hAnsi="Times New Roman"/>
          <w:sz w:val="24"/>
          <w:szCs w:val="24"/>
        </w:rPr>
        <w:t>.</w:t>
      </w:r>
    </w:p>
    <w:p w14:paraId="792D4C98"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2A9FCDD5" wp14:editId="4FA825F1">
            <wp:extent cx="7766685" cy="5419725"/>
            <wp:effectExtent l="0" t="0" r="571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395">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59E05DE0"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S75</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49" w:name="_Hlk140046237"/>
      <w:r>
        <w:rPr>
          <w:rFonts w:ascii="Times New Roman" w:hAnsi="Times New Roman"/>
          <w:sz w:val="24"/>
          <w:szCs w:val="24"/>
        </w:rPr>
        <w:t>m</w:t>
      </w:r>
      <w:r w:rsidRPr="00EB7398">
        <w:rPr>
          <w:rFonts w:ascii="Times New Roman" w:hAnsi="Times New Roman"/>
          <w:sz w:val="24"/>
          <w:szCs w:val="24"/>
        </w:rPr>
        <w:t>ethyl 2-(4-chlorophenyl)-2-(2-(2,4,5-trifluorophenyl)acetoxy)acetate</w:t>
      </w:r>
      <w:r>
        <w:rPr>
          <w:rFonts w:ascii="Times New Roman" w:hAnsi="Times New Roman"/>
          <w:b/>
          <w:sz w:val="24"/>
          <w:szCs w:val="24"/>
        </w:rPr>
        <w:t xml:space="preserve"> </w:t>
      </w:r>
      <w:bookmarkEnd w:id="49"/>
      <w:r>
        <w:rPr>
          <w:rFonts w:ascii="Times New Roman" w:hAnsi="Times New Roman"/>
          <w:b/>
          <w:sz w:val="24"/>
          <w:szCs w:val="24"/>
        </w:rPr>
        <w:t>(4g)</w:t>
      </w:r>
      <w:r w:rsidRPr="00E86885">
        <w:rPr>
          <w:rFonts w:ascii="Times New Roman" w:hAnsi="Times New Roman"/>
          <w:sz w:val="24"/>
          <w:szCs w:val="24"/>
        </w:rPr>
        <w:t>.</w:t>
      </w:r>
    </w:p>
    <w:p w14:paraId="0F7E418E"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00C465EC" wp14:editId="0986BA45">
            <wp:extent cx="7766685" cy="5419725"/>
            <wp:effectExtent l="0" t="0" r="571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396">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79A59CA1"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S76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Pr>
          <w:rFonts w:ascii="Times New Roman" w:hAnsi="Times New Roman"/>
          <w:sz w:val="24"/>
          <w:szCs w:val="24"/>
        </w:rPr>
        <w:t>m</w:t>
      </w:r>
      <w:r w:rsidRPr="00EB7398">
        <w:rPr>
          <w:rFonts w:ascii="Times New Roman" w:hAnsi="Times New Roman"/>
          <w:sz w:val="24"/>
          <w:szCs w:val="24"/>
        </w:rPr>
        <w:t>ethyl 2-(4-chlorophenyl)-2-(2-(2,4,5-trifluorophenyl)acetoxy)acetate</w:t>
      </w:r>
      <w:r>
        <w:rPr>
          <w:rFonts w:ascii="Times New Roman" w:hAnsi="Times New Roman"/>
          <w:b/>
          <w:sz w:val="24"/>
          <w:szCs w:val="24"/>
        </w:rPr>
        <w:t xml:space="preserve"> (4g)</w:t>
      </w:r>
      <w:r w:rsidRPr="00E86885">
        <w:rPr>
          <w:rFonts w:ascii="Times New Roman" w:hAnsi="Times New Roman"/>
          <w:sz w:val="24"/>
          <w:szCs w:val="24"/>
        </w:rPr>
        <w:t>.</w:t>
      </w:r>
    </w:p>
    <w:p w14:paraId="6176C798"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10A4B101" wp14:editId="19271A5E">
            <wp:extent cx="7699375" cy="5377386"/>
            <wp:effectExtent l="0" t="0" r="0" b="0"/>
            <wp:docPr id="8588209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7">
                      <a:extLst>
                        <a:ext uri="{28A0092B-C50C-407E-A947-70E740481C1C}">
                          <a14:useLocalDpi xmlns:a14="http://schemas.microsoft.com/office/drawing/2010/main" val="0"/>
                        </a:ext>
                      </a:extLst>
                    </a:blip>
                    <a:srcRect/>
                    <a:stretch>
                      <a:fillRect/>
                    </a:stretch>
                  </pic:blipFill>
                  <pic:spPr bwMode="auto">
                    <a:xfrm>
                      <a:off x="0" y="0"/>
                      <a:ext cx="7710097" cy="5384874"/>
                    </a:xfrm>
                    <a:prstGeom prst="rect">
                      <a:avLst/>
                    </a:prstGeom>
                    <a:noFill/>
                  </pic:spPr>
                </pic:pic>
              </a:graphicData>
            </a:graphic>
          </wp:inline>
        </w:drawing>
      </w:r>
    </w:p>
    <w:p w14:paraId="24D3FCD8" w14:textId="77777777" w:rsidR="00156AC9" w:rsidRDefault="00156AC9" w:rsidP="00156AC9">
      <w:pPr>
        <w:jc w:val="both"/>
        <w:rPr>
          <w:rFonts w:ascii="Times New Roman" w:hAnsi="Times New Roman"/>
          <w:b/>
          <w:sz w:val="24"/>
          <w:szCs w:val="24"/>
        </w:rPr>
      </w:pPr>
      <w:r>
        <w:rPr>
          <w:rFonts w:ascii="Times New Roman" w:eastAsia="TimesNewRomanPSMT" w:hAnsi="Times New Roman"/>
          <w:b/>
          <w:sz w:val="24"/>
          <w:szCs w:val="24"/>
        </w:rPr>
        <w:t>Fig. S77</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9</w:t>
      </w:r>
      <w:r>
        <w:rPr>
          <w:rFonts w:ascii="Times New Roman" w:eastAsia="TimesNewRomanPSMT" w:hAnsi="Times New Roman"/>
          <w:sz w:val="24"/>
          <w:szCs w:val="24"/>
        </w:rPr>
        <w:t>F NMR (471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Pr>
          <w:rFonts w:ascii="Times New Roman" w:hAnsi="Times New Roman"/>
          <w:sz w:val="24"/>
          <w:szCs w:val="24"/>
        </w:rPr>
        <w:t>m</w:t>
      </w:r>
      <w:r w:rsidRPr="00EB7398">
        <w:rPr>
          <w:rFonts w:ascii="Times New Roman" w:hAnsi="Times New Roman"/>
          <w:sz w:val="24"/>
          <w:szCs w:val="24"/>
        </w:rPr>
        <w:t>ethyl 2-(4-chlorophenyl)-2-(2-(2,4,5-trifluorophenyl)acetoxy)acetate</w:t>
      </w:r>
      <w:r>
        <w:rPr>
          <w:rFonts w:ascii="Times New Roman" w:hAnsi="Times New Roman"/>
          <w:b/>
          <w:sz w:val="24"/>
          <w:szCs w:val="24"/>
        </w:rPr>
        <w:t xml:space="preserve"> (4g)</w:t>
      </w:r>
      <w:r w:rsidRPr="00E86885">
        <w:rPr>
          <w:rFonts w:ascii="Times New Roman" w:hAnsi="Times New Roman"/>
          <w:sz w:val="24"/>
          <w:szCs w:val="24"/>
        </w:rPr>
        <w:t>.</w:t>
      </w:r>
    </w:p>
    <w:p w14:paraId="7397B026"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0C2B3D50" wp14:editId="71DBE7E2">
            <wp:extent cx="8335798" cy="4714504"/>
            <wp:effectExtent l="0" t="0" r="825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398">
                      <a:extLst>
                        <a:ext uri="{28A0092B-C50C-407E-A947-70E740481C1C}">
                          <a14:useLocalDpi xmlns:a14="http://schemas.microsoft.com/office/drawing/2010/main" val="0"/>
                        </a:ext>
                      </a:extLst>
                    </a:blip>
                    <a:srcRect/>
                    <a:stretch>
                      <a:fillRect/>
                    </a:stretch>
                  </pic:blipFill>
                  <pic:spPr bwMode="auto">
                    <a:xfrm>
                      <a:off x="0" y="0"/>
                      <a:ext cx="8364013" cy="4730462"/>
                    </a:xfrm>
                    <a:prstGeom prst="rect">
                      <a:avLst/>
                    </a:prstGeom>
                    <a:noFill/>
                  </pic:spPr>
                </pic:pic>
              </a:graphicData>
            </a:graphic>
          </wp:inline>
        </w:drawing>
      </w:r>
    </w:p>
    <w:p w14:paraId="33716279" w14:textId="219B3B07" w:rsidR="00156AC9" w:rsidRDefault="00156AC9" w:rsidP="00156AC9">
      <w:pPr>
        <w:rPr>
          <w:rFonts w:ascii="Times New Roman" w:hAnsi="Times New Roman"/>
          <w:sz w:val="24"/>
          <w:szCs w:val="24"/>
        </w:rPr>
      </w:pPr>
      <w:r>
        <w:rPr>
          <w:rFonts w:ascii="Times New Roman" w:hAnsi="Times New Roman"/>
          <w:b/>
          <w:bCs/>
          <w:sz w:val="24"/>
          <w:szCs w:val="24"/>
        </w:rPr>
        <w:t>Fig. S78</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EB7398">
        <w:rPr>
          <w:rFonts w:ascii="Times New Roman" w:hAnsi="Times New Roman"/>
          <w:sz w:val="24"/>
          <w:szCs w:val="24"/>
        </w:rPr>
        <w:t>ethyl 2-(4-chlorophenyl)-2-(2-(2,4,5-trifluorophenyl)acetoxy)acetate</w:t>
      </w:r>
      <w:r>
        <w:rPr>
          <w:rFonts w:ascii="Times New Roman" w:hAnsi="Times New Roman"/>
          <w:b/>
          <w:sz w:val="24"/>
          <w:szCs w:val="24"/>
        </w:rPr>
        <w:t xml:space="preserve"> (4g)</w:t>
      </w:r>
      <w:r w:rsidRPr="00E86885">
        <w:rPr>
          <w:rFonts w:ascii="Times New Roman" w:hAnsi="Times New Roman"/>
          <w:sz w:val="24"/>
          <w:szCs w:val="24"/>
        </w:rPr>
        <w:t>.</w:t>
      </w:r>
    </w:p>
    <w:p w14:paraId="1FDB77D4"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1C5BCC0B" wp14:editId="08AF7254">
            <wp:extent cx="7631383" cy="5318150"/>
            <wp:effectExtent l="0" t="0" r="825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399">
                      <a:extLst>
                        <a:ext uri="{28A0092B-C50C-407E-A947-70E740481C1C}">
                          <a14:useLocalDpi xmlns:a14="http://schemas.microsoft.com/office/drawing/2010/main" val="0"/>
                        </a:ext>
                      </a:extLst>
                    </a:blip>
                    <a:srcRect/>
                    <a:stretch>
                      <a:fillRect/>
                    </a:stretch>
                  </pic:blipFill>
                  <pic:spPr bwMode="auto">
                    <a:xfrm>
                      <a:off x="0" y="0"/>
                      <a:ext cx="7647584" cy="5329440"/>
                    </a:xfrm>
                    <a:prstGeom prst="rect">
                      <a:avLst/>
                    </a:prstGeom>
                    <a:noFill/>
                  </pic:spPr>
                </pic:pic>
              </a:graphicData>
            </a:graphic>
          </wp:inline>
        </w:drawing>
      </w:r>
    </w:p>
    <w:p w14:paraId="4190B883" w14:textId="77777777" w:rsidR="00156AC9" w:rsidRDefault="00156AC9" w:rsidP="00156AC9">
      <w:pPr>
        <w:rPr>
          <w:rFonts w:ascii="Times New Roman" w:hAnsi="Times New Roman"/>
          <w:sz w:val="24"/>
          <w:szCs w:val="24"/>
        </w:rPr>
      </w:pPr>
      <w:r>
        <w:rPr>
          <w:rFonts w:ascii="Times New Roman" w:eastAsia="TimesNewRomanPSMT" w:hAnsi="Times New Roman"/>
          <w:b/>
          <w:sz w:val="24"/>
          <w:szCs w:val="24"/>
        </w:rPr>
        <w:t>Fig. S79</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hAnsi="Times New Roman"/>
          <w:sz w:val="24"/>
          <w:szCs w:val="24"/>
        </w:rPr>
        <w:t xml:space="preserve"> </w:t>
      </w:r>
      <w:r w:rsidRPr="00E734C5">
        <w:rPr>
          <w:rFonts w:ascii="Times New Roman" w:hAnsi="Times New Roman"/>
          <w:sz w:val="24"/>
          <w:szCs w:val="24"/>
        </w:rPr>
        <w:t xml:space="preserve">methyl 2-(4-chlorophenyl)-2-(2-(4-isobutylphenyl)acetoxy)acetate </w:t>
      </w:r>
      <w:r w:rsidRPr="00E734C5">
        <w:rPr>
          <w:rFonts w:ascii="Times New Roman" w:hAnsi="Times New Roman"/>
          <w:b/>
          <w:sz w:val="24"/>
          <w:szCs w:val="24"/>
        </w:rPr>
        <w:t>(4h)</w:t>
      </w:r>
      <w:r w:rsidRPr="00E734C5">
        <w:rPr>
          <w:rFonts w:ascii="Times New Roman" w:hAnsi="Times New Roman"/>
          <w:sz w:val="24"/>
          <w:szCs w:val="24"/>
        </w:rPr>
        <w:t>.</w:t>
      </w:r>
    </w:p>
    <w:p w14:paraId="680351C7" w14:textId="77777777" w:rsidR="00156AC9" w:rsidRDefault="00156AC9" w:rsidP="00156AC9">
      <w:pPr>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4DC1BA0F" wp14:editId="1C0BBE79">
            <wp:extent cx="6972275" cy="4869566"/>
            <wp:effectExtent l="0" t="0" r="635" b="7620"/>
            <wp:docPr id="395902730" name="Picture 395902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400">
                      <a:extLst>
                        <a:ext uri="{28A0092B-C50C-407E-A947-70E740481C1C}">
                          <a14:useLocalDpi xmlns:a14="http://schemas.microsoft.com/office/drawing/2010/main" val="0"/>
                        </a:ext>
                      </a:extLst>
                    </a:blip>
                    <a:srcRect/>
                    <a:stretch>
                      <a:fillRect/>
                    </a:stretch>
                  </pic:blipFill>
                  <pic:spPr bwMode="auto">
                    <a:xfrm>
                      <a:off x="0" y="0"/>
                      <a:ext cx="6977219" cy="4873019"/>
                    </a:xfrm>
                    <a:prstGeom prst="rect">
                      <a:avLst/>
                    </a:prstGeom>
                    <a:noFill/>
                  </pic:spPr>
                </pic:pic>
              </a:graphicData>
            </a:graphic>
          </wp:inline>
        </w:drawing>
      </w:r>
    </w:p>
    <w:p w14:paraId="6265377A" w14:textId="77777777" w:rsidR="00156AC9" w:rsidRDefault="00156AC9" w:rsidP="00156AC9">
      <w:pPr>
        <w:rPr>
          <w:rFonts w:ascii="Times New Roman" w:hAnsi="Times New Roman"/>
          <w:sz w:val="24"/>
          <w:szCs w:val="24"/>
        </w:rPr>
      </w:pPr>
      <w:r>
        <w:rPr>
          <w:rFonts w:ascii="Times New Roman" w:eastAsia="TimesNewRomanPSMT" w:hAnsi="Times New Roman"/>
          <w:b/>
          <w:sz w:val="24"/>
          <w:szCs w:val="24"/>
        </w:rPr>
        <w:t>Fig. S80</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hAnsi="Times New Roman"/>
          <w:sz w:val="24"/>
          <w:szCs w:val="24"/>
        </w:rPr>
        <w:t xml:space="preserve"> </w:t>
      </w:r>
      <w:r w:rsidRPr="00E734C5">
        <w:rPr>
          <w:rFonts w:ascii="Times New Roman" w:hAnsi="Times New Roman"/>
          <w:sz w:val="24"/>
          <w:szCs w:val="24"/>
        </w:rPr>
        <w:t xml:space="preserve">methyl 2-(4-chlorophenyl)-2-(2-(4-isobutylphenyl)acetoxy)acetate </w:t>
      </w:r>
      <w:r w:rsidRPr="00E734C5">
        <w:rPr>
          <w:rFonts w:ascii="Times New Roman" w:hAnsi="Times New Roman"/>
          <w:b/>
          <w:sz w:val="24"/>
          <w:szCs w:val="24"/>
        </w:rPr>
        <w:t>(4h)</w:t>
      </w:r>
      <w:r w:rsidRPr="00E734C5">
        <w:rPr>
          <w:rFonts w:ascii="Times New Roman" w:hAnsi="Times New Roman"/>
          <w:sz w:val="24"/>
          <w:szCs w:val="24"/>
        </w:rPr>
        <w:t>.</w:t>
      </w:r>
    </w:p>
    <w:p w14:paraId="600E2AA5" w14:textId="77777777" w:rsidR="00156AC9" w:rsidRDefault="00156AC9" w:rsidP="00156AC9">
      <w:pPr>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0996E673" wp14:editId="7D138FFB">
            <wp:extent cx="8440318" cy="4678398"/>
            <wp:effectExtent l="0" t="0" r="0" b="825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8450102" cy="4683821"/>
                    </a:xfrm>
                    <a:prstGeom prst="rect">
                      <a:avLst/>
                    </a:prstGeom>
                    <a:noFill/>
                  </pic:spPr>
                </pic:pic>
              </a:graphicData>
            </a:graphic>
          </wp:inline>
        </w:drawing>
      </w:r>
    </w:p>
    <w:p w14:paraId="1A86E84A" w14:textId="77777777" w:rsidR="00156AC9" w:rsidRDefault="00156AC9" w:rsidP="00156AC9">
      <w:pPr>
        <w:rPr>
          <w:rFonts w:ascii="Times New Roman" w:hAnsi="Times New Roman"/>
          <w:sz w:val="24"/>
          <w:szCs w:val="24"/>
        </w:rPr>
      </w:pPr>
      <w:r>
        <w:rPr>
          <w:rFonts w:ascii="Times New Roman" w:hAnsi="Times New Roman"/>
          <w:b/>
          <w:bCs/>
          <w:sz w:val="24"/>
          <w:szCs w:val="24"/>
        </w:rPr>
        <w:t>Fig. S81</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E734C5">
        <w:rPr>
          <w:rFonts w:ascii="Times New Roman" w:hAnsi="Times New Roman"/>
          <w:sz w:val="24"/>
          <w:szCs w:val="24"/>
        </w:rPr>
        <w:t xml:space="preserve">methyl 2-(4-chlorophenyl)-2-(2-(4-isobutylphenyl)acetoxy)acetate </w:t>
      </w:r>
      <w:r w:rsidRPr="00E734C5">
        <w:rPr>
          <w:rFonts w:ascii="Times New Roman" w:hAnsi="Times New Roman"/>
          <w:b/>
          <w:sz w:val="24"/>
          <w:szCs w:val="24"/>
        </w:rPr>
        <w:t>(4h)</w:t>
      </w:r>
      <w:r w:rsidRPr="00E734C5">
        <w:rPr>
          <w:rFonts w:ascii="Times New Roman" w:hAnsi="Times New Roman"/>
          <w:sz w:val="24"/>
          <w:szCs w:val="24"/>
        </w:rPr>
        <w:t>.</w:t>
      </w:r>
    </w:p>
    <w:p w14:paraId="448A2B62" w14:textId="77777777" w:rsidR="00156AC9" w:rsidRDefault="00156AC9" w:rsidP="00156AC9">
      <w:pPr>
        <w:spacing w:line="48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lastRenderedPageBreak/>
        <w:drawing>
          <wp:inline distT="0" distB="0" distL="0" distR="0" wp14:anchorId="728797F3" wp14:editId="56DD4A93">
            <wp:extent cx="7537243" cy="5264150"/>
            <wp:effectExtent l="0" t="0" r="6985" b="0"/>
            <wp:docPr id="4720242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2">
                      <a:extLst>
                        <a:ext uri="{28A0092B-C50C-407E-A947-70E740481C1C}">
                          <a14:useLocalDpi xmlns:a14="http://schemas.microsoft.com/office/drawing/2010/main" val="0"/>
                        </a:ext>
                      </a:extLst>
                    </a:blip>
                    <a:srcRect/>
                    <a:stretch>
                      <a:fillRect/>
                    </a:stretch>
                  </pic:blipFill>
                  <pic:spPr bwMode="auto">
                    <a:xfrm>
                      <a:off x="0" y="0"/>
                      <a:ext cx="7548522" cy="5272027"/>
                    </a:xfrm>
                    <a:prstGeom prst="rect">
                      <a:avLst/>
                    </a:prstGeom>
                    <a:noFill/>
                  </pic:spPr>
                </pic:pic>
              </a:graphicData>
            </a:graphic>
          </wp:inline>
        </w:drawing>
      </w:r>
    </w:p>
    <w:p w14:paraId="03AF39E7" w14:textId="77777777" w:rsidR="00156AC9" w:rsidRPr="0012490F" w:rsidRDefault="00156AC9" w:rsidP="00156AC9">
      <w:pPr>
        <w:spacing w:line="480" w:lineRule="auto"/>
        <w:rPr>
          <w:rFonts w:ascii="Times New Roman" w:eastAsia="TimesNewRomanPSMT" w:hAnsi="Times New Roman"/>
          <w:b/>
          <w:sz w:val="24"/>
          <w:szCs w:val="24"/>
        </w:rPr>
      </w:pPr>
      <w:r>
        <w:rPr>
          <w:rFonts w:ascii="Times New Roman" w:eastAsia="TimesNewRomanPSMT" w:hAnsi="Times New Roman"/>
          <w:b/>
          <w:sz w:val="24"/>
          <w:szCs w:val="24"/>
        </w:rPr>
        <w:t>Fig. S82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50" w:name="_Hlk140047196"/>
      <w:r w:rsidRPr="00EB7398">
        <w:rPr>
          <w:rFonts w:ascii="Times New Roman" w:hAnsi="Times New Roman"/>
          <w:sz w:val="24"/>
          <w:szCs w:val="24"/>
        </w:rPr>
        <w:t xml:space="preserve">1-(4-chlorophenyl)-2-methoxy-2-oxoethyl 2-(4-isobutylphenyl)propanoate </w:t>
      </w:r>
      <w:r>
        <w:rPr>
          <w:rFonts w:ascii="Times New Roman" w:hAnsi="Times New Roman"/>
          <w:b/>
          <w:sz w:val="24"/>
          <w:szCs w:val="24"/>
        </w:rPr>
        <w:t>(4i</w:t>
      </w:r>
      <w:r w:rsidRPr="005946FF">
        <w:rPr>
          <w:rFonts w:ascii="Times New Roman" w:hAnsi="Times New Roman"/>
          <w:b/>
          <w:sz w:val="24"/>
          <w:szCs w:val="24"/>
        </w:rPr>
        <w:t>)</w:t>
      </w:r>
      <w:r w:rsidRPr="00174335">
        <w:rPr>
          <w:rFonts w:ascii="Times New Roman" w:hAnsi="Times New Roman"/>
          <w:sz w:val="24"/>
          <w:szCs w:val="24"/>
        </w:rPr>
        <w:t>.</w:t>
      </w:r>
      <w:bookmarkEnd w:id="50"/>
    </w:p>
    <w:p w14:paraId="744D0A96" w14:textId="77777777" w:rsidR="00156AC9" w:rsidRDefault="00156AC9" w:rsidP="00156AC9">
      <w:pPr>
        <w:spacing w:line="48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0282C8A4" wp14:editId="6E57E9E2">
            <wp:extent cx="7457821" cy="5168348"/>
            <wp:effectExtent l="0" t="0" r="0" b="0"/>
            <wp:docPr id="435276224" name="Picture 435276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403">
                      <a:extLst>
                        <a:ext uri="{28A0092B-C50C-407E-A947-70E740481C1C}">
                          <a14:useLocalDpi xmlns:a14="http://schemas.microsoft.com/office/drawing/2010/main" val="0"/>
                        </a:ext>
                      </a:extLst>
                    </a:blip>
                    <a:srcRect/>
                    <a:stretch>
                      <a:fillRect/>
                    </a:stretch>
                  </pic:blipFill>
                  <pic:spPr bwMode="auto">
                    <a:xfrm>
                      <a:off x="0" y="0"/>
                      <a:ext cx="7459868" cy="5169767"/>
                    </a:xfrm>
                    <a:prstGeom prst="rect">
                      <a:avLst/>
                    </a:prstGeom>
                    <a:noFill/>
                  </pic:spPr>
                </pic:pic>
              </a:graphicData>
            </a:graphic>
          </wp:inline>
        </w:drawing>
      </w:r>
    </w:p>
    <w:p w14:paraId="4A9C1B1F"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S83</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 xml:space="preserve">1-(4-chlorophenyl)-2-methoxy-2-oxoethyl 2-(4-isobutylphenyl)propanoate </w:t>
      </w:r>
      <w:r>
        <w:rPr>
          <w:rFonts w:ascii="Times New Roman" w:hAnsi="Times New Roman"/>
          <w:b/>
          <w:sz w:val="24"/>
          <w:szCs w:val="24"/>
        </w:rPr>
        <w:t>(4i</w:t>
      </w:r>
      <w:r w:rsidRPr="005946FF">
        <w:rPr>
          <w:rFonts w:ascii="Times New Roman" w:hAnsi="Times New Roman"/>
          <w:b/>
          <w:sz w:val="24"/>
          <w:szCs w:val="24"/>
        </w:rPr>
        <w:t>)</w:t>
      </w:r>
      <w:r w:rsidRPr="00174335">
        <w:rPr>
          <w:rFonts w:ascii="Times New Roman" w:hAnsi="Times New Roman"/>
          <w:sz w:val="24"/>
          <w:szCs w:val="24"/>
        </w:rPr>
        <w:t>.</w:t>
      </w:r>
    </w:p>
    <w:p w14:paraId="61C94D33"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3DB466AF" wp14:editId="4CD4216A">
            <wp:extent cx="7840263" cy="4359137"/>
            <wp:effectExtent l="0" t="0" r="8890" b="3810"/>
            <wp:docPr id="435276225" name="Picture 435276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404">
                      <a:extLst>
                        <a:ext uri="{28A0092B-C50C-407E-A947-70E740481C1C}">
                          <a14:useLocalDpi xmlns:a14="http://schemas.microsoft.com/office/drawing/2010/main" val="0"/>
                        </a:ext>
                      </a:extLst>
                    </a:blip>
                    <a:srcRect/>
                    <a:stretch>
                      <a:fillRect/>
                    </a:stretch>
                  </pic:blipFill>
                  <pic:spPr bwMode="auto">
                    <a:xfrm>
                      <a:off x="0" y="0"/>
                      <a:ext cx="7847462" cy="4363139"/>
                    </a:xfrm>
                    <a:prstGeom prst="rect">
                      <a:avLst/>
                    </a:prstGeom>
                    <a:noFill/>
                  </pic:spPr>
                </pic:pic>
              </a:graphicData>
            </a:graphic>
          </wp:inline>
        </w:drawing>
      </w:r>
    </w:p>
    <w:p w14:paraId="02A38EAC" w14:textId="77777777" w:rsidR="00156AC9" w:rsidRDefault="00156AC9" w:rsidP="00156AC9">
      <w:pPr>
        <w:spacing w:line="480" w:lineRule="auto"/>
        <w:rPr>
          <w:rFonts w:ascii="Times New Roman" w:hAnsi="Times New Roman"/>
          <w:sz w:val="24"/>
          <w:szCs w:val="24"/>
        </w:rPr>
      </w:pPr>
      <w:r>
        <w:rPr>
          <w:rFonts w:ascii="Times New Roman" w:hAnsi="Times New Roman"/>
          <w:b/>
          <w:bCs/>
          <w:sz w:val="24"/>
          <w:szCs w:val="24"/>
        </w:rPr>
        <w:t>Fig. S84</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EB7398">
        <w:rPr>
          <w:rFonts w:ascii="Times New Roman" w:hAnsi="Times New Roman"/>
          <w:sz w:val="24"/>
          <w:szCs w:val="24"/>
        </w:rPr>
        <w:t xml:space="preserve">1-(4-chlorophenyl)-2-methoxy-2-oxoethyl 2-(4-isobutylphenyl)propanoate </w:t>
      </w:r>
      <w:r>
        <w:rPr>
          <w:rFonts w:ascii="Times New Roman" w:hAnsi="Times New Roman"/>
          <w:b/>
          <w:sz w:val="24"/>
          <w:szCs w:val="24"/>
        </w:rPr>
        <w:t>(4i</w:t>
      </w:r>
      <w:r w:rsidRPr="005946FF">
        <w:rPr>
          <w:rFonts w:ascii="Times New Roman" w:hAnsi="Times New Roman"/>
          <w:b/>
          <w:sz w:val="24"/>
          <w:szCs w:val="24"/>
        </w:rPr>
        <w:t>)</w:t>
      </w:r>
      <w:r w:rsidRPr="00174335">
        <w:rPr>
          <w:rFonts w:ascii="Times New Roman" w:hAnsi="Times New Roman"/>
          <w:sz w:val="24"/>
          <w:szCs w:val="24"/>
        </w:rPr>
        <w:t>.</w:t>
      </w:r>
    </w:p>
    <w:p w14:paraId="57A51A99" w14:textId="77777777" w:rsidR="00156AC9" w:rsidRDefault="00156AC9" w:rsidP="00156AC9">
      <w:pPr>
        <w:spacing w:after="0" w:line="48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0112B12F" wp14:editId="45240B1A">
            <wp:extent cx="7106174" cy="4963084"/>
            <wp:effectExtent l="0" t="0" r="0" b="9525"/>
            <wp:docPr id="435276226" name="Picture 435276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405">
                      <a:extLst>
                        <a:ext uri="{28A0092B-C50C-407E-A947-70E740481C1C}">
                          <a14:useLocalDpi xmlns:a14="http://schemas.microsoft.com/office/drawing/2010/main" val="0"/>
                        </a:ext>
                      </a:extLst>
                    </a:blip>
                    <a:srcRect/>
                    <a:stretch>
                      <a:fillRect/>
                    </a:stretch>
                  </pic:blipFill>
                  <pic:spPr bwMode="auto">
                    <a:xfrm>
                      <a:off x="0" y="0"/>
                      <a:ext cx="7113606" cy="4968275"/>
                    </a:xfrm>
                    <a:prstGeom prst="rect">
                      <a:avLst/>
                    </a:prstGeom>
                    <a:noFill/>
                  </pic:spPr>
                </pic:pic>
              </a:graphicData>
            </a:graphic>
          </wp:inline>
        </w:drawing>
      </w:r>
    </w:p>
    <w:p w14:paraId="73FA4FAD" w14:textId="77777777" w:rsidR="00156AC9" w:rsidRDefault="00156AC9" w:rsidP="00156AC9">
      <w:pPr>
        <w:spacing w:after="0" w:line="480" w:lineRule="auto"/>
        <w:rPr>
          <w:rFonts w:ascii="Times New Roman" w:hAnsi="Times New Roman"/>
          <w:b/>
          <w:sz w:val="24"/>
          <w:szCs w:val="24"/>
        </w:rPr>
      </w:pPr>
      <w:r>
        <w:rPr>
          <w:rFonts w:ascii="Times New Roman" w:eastAsia="TimesNewRomanPSMT" w:hAnsi="Times New Roman"/>
          <w:b/>
          <w:sz w:val="24"/>
          <w:szCs w:val="24"/>
        </w:rPr>
        <w:t>Fig. S85</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C04175">
        <w:rPr>
          <w:rFonts w:ascii="Times New Roman" w:eastAsia="TimesNewRomanPSMT" w:hAnsi="Times New Roman"/>
          <w:sz w:val="24"/>
          <w:szCs w:val="24"/>
        </w:rPr>
        <w:t>methyl 2-(2-([1,1'-biphenyl]-4-yl)acetoxy)-2-(4-chlorophenyl)acetate</w:t>
      </w:r>
      <w:r>
        <w:rPr>
          <w:rFonts w:ascii="Times New Roman" w:eastAsia="TimesNewRomanPSMT" w:hAnsi="Times New Roman"/>
          <w:sz w:val="24"/>
          <w:szCs w:val="24"/>
        </w:rPr>
        <w:t xml:space="preserve"> </w:t>
      </w:r>
      <w:r w:rsidRPr="00174335">
        <w:rPr>
          <w:rFonts w:ascii="Times New Roman" w:hAnsi="Times New Roman"/>
          <w:b/>
          <w:sz w:val="24"/>
          <w:szCs w:val="24"/>
        </w:rPr>
        <w:t>(4j)</w:t>
      </w:r>
      <w:r w:rsidRPr="00174335">
        <w:rPr>
          <w:rFonts w:ascii="Times New Roman" w:hAnsi="Times New Roman"/>
          <w:sz w:val="24"/>
          <w:szCs w:val="24"/>
        </w:rPr>
        <w:t>.</w:t>
      </w:r>
    </w:p>
    <w:p w14:paraId="64CF867F" w14:textId="77777777" w:rsidR="00156AC9" w:rsidRDefault="00156AC9" w:rsidP="00156AC9">
      <w:pPr>
        <w:spacing w:after="0" w:line="480" w:lineRule="auto"/>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12CAB2AD" wp14:editId="053547B4">
            <wp:extent cx="7257249" cy="5068597"/>
            <wp:effectExtent l="0" t="0" r="1270" b="0"/>
            <wp:docPr id="435276227" name="Picture 435276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406">
                      <a:extLst>
                        <a:ext uri="{28A0092B-C50C-407E-A947-70E740481C1C}">
                          <a14:useLocalDpi xmlns:a14="http://schemas.microsoft.com/office/drawing/2010/main" val="0"/>
                        </a:ext>
                      </a:extLst>
                    </a:blip>
                    <a:srcRect/>
                    <a:stretch>
                      <a:fillRect/>
                    </a:stretch>
                  </pic:blipFill>
                  <pic:spPr bwMode="auto">
                    <a:xfrm>
                      <a:off x="0" y="0"/>
                      <a:ext cx="7261705" cy="5071709"/>
                    </a:xfrm>
                    <a:prstGeom prst="rect">
                      <a:avLst/>
                    </a:prstGeom>
                    <a:noFill/>
                  </pic:spPr>
                </pic:pic>
              </a:graphicData>
            </a:graphic>
          </wp:inline>
        </w:drawing>
      </w:r>
    </w:p>
    <w:p w14:paraId="0867B0A6"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S86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(101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C04175">
        <w:rPr>
          <w:rFonts w:ascii="Times New Roman" w:eastAsia="TimesNewRomanPSMT" w:hAnsi="Times New Roman"/>
          <w:sz w:val="24"/>
          <w:szCs w:val="24"/>
        </w:rPr>
        <w:t>methyl 2-(2-([1,1'-biphenyl]-4-yl)acetoxy)-2-(4-chlorophenyl)acetate</w:t>
      </w:r>
      <w:r>
        <w:rPr>
          <w:rFonts w:ascii="Times New Roman" w:eastAsia="TimesNewRomanPSMT" w:hAnsi="Times New Roman"/>
          <w:sz w:val="24"/>
          <w:szCs w:val="24"/>
        </w:rPr>
        <w:t xml:space="preserve"> </w:t>
      </w:r>
      <w:r w:rsidRPr="00174335">
        <w:rPr>
          <w:rFonts w:ascii="Times New Roman" w:hAnsi="Times New Roman"/>
          <w:b/>
          <w:sz w:val="24"/>
          <w:szCs w:val="24"/>
        </w:rPr>
        <w:t>(4j)</w:t>
      </w:r>
      <w:r w:rsidRPr="00174335">
        <w:rPr>
          <w:rFonts w:ascii="Times New Roman" w:hAnsi="Times New Roman"/>
          <w:sz w:val="24"/>
          <w:szCs w:val="24"/>
        </w:rPr>
        <w:t>.</w:t>
      </w:r>
    </w:p>
    <w:p w14:paraId="0CF0831C" w14:textId="77777777" w:rsidR="00156AC9" w:rsidRDefault="00156AC9" w:rsidP="00156AC9">
      <w:pPr>
        <w:jc w:val="center"/>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680C8859" wp14:editId="43D7B4DE">
            <wp:extent cx="8520430" cy="4848111"/>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8537356" cy="4857742"/>
                    </a:xfrm>
                    <a:prstGeom prst="rect">
                      <a:avLst/>
                    </a:prstGeom>
                    <a:noFill/>
                  </pic:spPr>
                </pic:pic>
              </a:graphicData>
            </a:graphic>
          </wp:inline>
        </w:drawing>
      </w:r>
    </w:p>
    <w:p w14:paraId="01E2827F" w14:textId="77777777" w:rsidR="00156AC9" w:rsidRDefault="00156AC9" w:rsidP="00156AC9">
      <w:pPr>
        <w:rPr>
          <w:rFonts w:ascii="Times New Roman" w:eastAsia="TimesNewRomanPSMT" w:hAnsi="Times New Roman"/>
          <w:sz w:val="24"/>
          <w:szCs w:val="24"/>
        </w:rPr>
      </w:pPr>
      <w:r>
        <w:rPr>
          <w:rFonts w:ascii="Times New Roman" w:hAnsi="Times New Roman"/>
          <w:b/>
          <w:bCs/>
          <w:sz w:val="24"/>
          <w:szCs w:val="24"/>
        </w:rPr>
        <w:t>Fig. S87</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C04175">
        <w:rPr>
          <w:rFonts w:ascii="Times New Roman" w:eastAsia="TimesNewRomanPSMT" w:hAnsi="Times New Roman"/>
          <w:sz w:val="24"/>
          <w:szCs w:val="24"/>
        </w:rPr>
        <w:t>methyl 2-(2-([1,1'-biphenyl]-4-yl)acetoxy)-2-(4-chlorophenyl)acetate</w:t>
      </w:r>
      <w:r>
        <w:rPr>
          <w:rFonts w:ascii="Times New Roman" w:eastAsia="TimesNewRomanPSMT" w:hAnsi="Times New Roman"/>
          <w:sz w:val="24"/>
          <w:szCs w:val="24"/>
        </w:rPr>
        <w:t xml:space="preserve"> </w:t>
      </w:r>
      <w:r w:rsidRPr="00174335">
        <w:rPr>
          <w:rFonts w:ascii="Times New Roman" w:hAnsi="Times New Roman"/>
          <w:b/>
          <w:sz w:val="24"/>
          <w:szCs w:val="24"/>
        </w:rPr>
        <w:t>(4j)</w:t>
      </w:r>
      <w:r w:rsidRPr="00174335">
        <w:rPr>
          <w:rFonts w:ascii="Times New Roman" w:hAnsi="Times New Roman"/>
          <w:sz w:val="24"/>
          <w:szCs w:val="24"/>
        </w:rPr>
        <w:t>.</w:t>
      </w:r>
    </w:p>
    <w:p w14:paraId="69B4F3E3"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45429020" wp14:editId="259FEF8C">
            <wp:extent cx="7286818" cy="5081061"/>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408">
                      <a:extLst>
                        <a:ext uri="{28A0092B-C50C-407E-A947-70E740481C1C}">
                          <a14:useLocalDpi xmlns:a14="http://schemas.microsoft.com/office/drawing/2010/main" val="0"/>
                        </a:ext>
                      </a:extLst>
                    </a:blip>
                    <a:srcRect/>
                    <a:stretch>
                      <a:fillRect/>
                    </a:stretch>
                  </pic:blipFill>
                  <pic:spPr bwMode="auto">
                    <a:xfrm>
                      <a:off x="0" y="0"/>
                      <a:ext cx="7292429" cy="5084973"/>
                    </a:xfrm>
                    <a:prstGeom prst="rect">
                      <a:avLst/>
                    </a:prstGeom>
                    <a:noFill/>
                  </pic:spPr>
                </pic:pic>
              </a:graphicData>
            </a:graphic>
          </wp:inline>
        </w:drawing>
      </w:r>
    </w:p>
    <w:p w14:paraId="5DFD3CAF" w14:textId="77777777" w:rsidR="00156AC9" w:rsidRDefault="00156AC9" w:rsidP="00156AC9">
      <w:pPr>
        <w:spacing w:line="480" w:lineRule="auto"/>
        <w:jc w:val="both"/>
        <w:rPr>
          <w:rFonts w:ascii="Times New Roman" w:hAnsi="Times New Roman"/>
          <w:b/>
          <w:sz w:val="24"/>
          <w:szCs w:val="24"/>
        </w:rPr>
      </w:pPr>
      <w:r>
        <w:rPr>
          <w:rFonts w:ascii="Times New Roman" w:eastAsia="TimesNewRomanPSMT" w:hAnsi="Times New Roman"/>
          <w:b/>
          <w:sz w:val="24"/>
          <w:szCs w:val="24"/>
        </w:rPr>
        <w:t>Fig. S88</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51" w:name="_Hlk140047149"/>
      <w:r>
        <w:rPr>
          <w:rFonts w:ascii="Times New Roman" w:eastAsia="TimesNewRomanPSMT" w:hAnsi="Times New Roman"/>
          <w:sz w:val="24"/>
          <w:szCs w:val="24"/>
        </w:rPr>
        <w:t>m</w:t>
      </w:r>
      <w:r w:rsidRPr="00EB7398">
        <w:rPr>
          <w:rFonts w:ascii="Times New Roman" w:eastAsia="TimesNewRomanPSMT" w:hAnsi="Times New Roman"/>
          <w:sz w:val="24"/>
          <w:szCs w:val="24"/>
        </w:rPr>
        <w:t xml:space="preserve">ethyl 2-(2-(9H-fluoren-9-yl)acetoxy)-2-(4-chlorophenyl)acetate </w:t>
      </w:r>
      <w:bookmarkEnd w:id="51"/>
      <w:r w:rsidRPr="005946FF">
        <w:rPr>
          <w:rFonts w:ascii="Times New Roman" w:hAnsi="Times New Roman"/>
          <w:b/>
          <w:sz w:val="24"/>
          <w:szCs w:val="24"/>
        </w:rPr>
        <w:t>(</w:t>
      </w:r>
      <w:r>
        <w:rPr>
          <w:rFonts w:ascii="Times New Roman" w:hAnsi="Times New Roman"/>
          <w:b/>
          <w:sz w:val="24"/>
          <w:szCs w:val="24"/>
        </w:rPr>
        <w:t>4k)</w:t>
      </w:r>
      <w:r w:rsidRPr="00174335">
        <w:rPr>
          <w:rFonts w:ascii="Times New Roman" w:hAnsi="Times New Roman"/>
          <w:sz w:val="24"/>
          <w:szCs w:val="24"/>
        </w:rPr>
        <w:t>.</w:t>
      </w:r>
    </w:p>
    <w:p w14:paraId="570DE1A9" w14:textId="77777777" w:rsidR="00156AC9" w:rsidRDefault="00156AC9" w:rsidP="00156AC9">
      <w:pPr>
        <w:spacing w:after="0" w:line="48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03B59220" wp14:editId="67B374F1">
            <wp:extent cx="7503740" cy="5240751"/>
            <wp:effectExtent l="0" t="0" r="254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409">
                      <a:extLst>
                        <a:ext uri="{28A0092B-C50C-407E-A947-70E740481C1C}">
                          <a14:useLocalDpi xmlns:a14="http://schemas.microsoft.com/office/drawing/2010/main" val="0"/>
                        </a:ext>
                      </a:extLst>
                    </a:blip>
                    <a:srcRect/>
                    <a:stretch>
                      <a:fillRect/>
                    </a:stretch>
                  </pic:blipFill>
                  <pic:spPr bwMode="auto">
                    <a:xfrm>
                      <a:off x="0" y="0"/>
                      <a:ext cx="7506191" cy="5242463"/>
                    </a:xfrm>
                    <a:prstGeom prst="rect">
                      <a:avLst/>
                    </a:prstGeom>
                    <a:noFill/>
                  </pic:spPr>
                </pic:pic>
              </a:graphicData>
            </a:graphic>
          </wp:inline>
        </w:drawing>
      </w:r>
    </w:p>
    <w:p w14:paraId="4A96F34D" w14:textId="77777777" w:rsidR="00156AC9" w:rsidRDefault="00156AC9" w:rsidP="00156AC9">
      <w:pPr>
        <w:spacing w:after="0" w:line="480" w:lineRule="auto"/>
        <w:jc w:val="both"/>
        <w:rPr>
          <w:rFonts w:ascii="Times New Roman" w:hAnsi="Times New Roman"/>
          <w:sz w:val="24"/>
          <w:szCs w:val="24"/>
        </w:rPr>
      </w:pPr>
      <w:r>
        <w:rPr>
          <w:rFonts w:ascii="Times New Roman" w:eastAsia="TimesNewRomanPSMT" w:hAnsi="Times New Roman"/>
          <w:b/>
          <w:sz w:val="24"/>
          <w:szCs w:val="24"/>
        </w:rPr>
        <w:t>Fig. S89</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(126</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m</w:t>
      </w:r>
      <w:r w:rsidRPr="00EB7398">
        <w:rPr>
          <w:rFonts w:ascii="Times New Roman" w:eastAsia="TimesNewRomanPSMT" w:hAnsi="Times New Roman"/>
          <w:sz w:val="24"/>
          <w:szCs w:val="24"/>
        </w:rPr>
        <w:t xml:space="preserve">ethyl 2-(2-(9H-fluoren-9-yl)acetoxy)-2-(4-chlorophenyl)acetate </w:t>
      </w:r>
      <w:r w:rsidRPr="005946FF">
        <w:rPr>
          <w:rFonts w:ascii="Times New Roman" w:hAnsi="Times New Roman"/>
          <w:b/>
          <w:sz w:val="24"/>
          <w:szCs w:val="24"/>
        </w:rPr>
        <w:t>(</w:t>
      </w:r>
      <w:r>
        <w:rPr>
          <w:rFonts w:ascii="Times New Roman" w:hAnsi="Times New Roman"/>
          <w:b/>
          <w:sz w:val="24"/>
          <w:szCs w:val="24"/>
        </w:rPr>
        <w:t>4k)</w:t>
      </w:r>
      <w:r w:rsidRPr="00174335">
        <w:rPr>
          <w:rFonts w:ascii="Times New Roman" w:hAnsi="Times New Roman"/>
          <w:sz w:val="24"/>
          <w:szCs w:val="24"/>
        </w:rPr>
        <w:t>.</w:t>
      </w:r>
    </w:p>
    <w:p w14:paraId="1C00A1D3" w14:textId="77777777" w:rsidR="00156AC9" w:rsidRDefault="00156AC9" w:rsidP="00156AC9">
      <w:pPr>
        <w:rPr>
          <w:rFonts w:ascii="Times New Roman" w:hAnsi="Times New Roman"/>
          <w:sz w:val="24"/>
          <w:szCs w:val="24"/>
        </w:rPr>
      </w:pPr>
      <w:r>
        <w:rPr>
          <w:rFonts w:ascii="Times New Roman" w:hAnsi="Times New Roman"/>
          <w:b/>
          <w:bCs/>
          <w:noProof/>
          <w:sz w:val="24"/>
          <w:szCs w:val="24"/>
          <w:lang w:eastAsia="en-IN"/>
        </w:rPr>
        <w:lastRenderedPageBreak/>
        <w:drawing>
          <wp:inline distT="0" distB="0" distL="0" distR="0" wp14:anchorId="6A9A3EE7" wp14:editId="3A6C1FB3">
            <wp:extent cx="8810591" cy="495874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410">
                      <a:extLst>
                        <a:ext uri="{28A0092B-C50C-407E-A947-70E740481C1C}">
                          <a14:useLocalDpi xmlns:a14="http://schemas.microsoft.com/office/drawing/2010/main" val="0"/>
                        </a:ext>
                      </a:extLst>
                    </a:blip>
                    <a:srcRect/>
                    <a:stretch>
                      <a:fillRect/>
                    </a:stretch>
                  </pic:blipFill>
                  <pic:spPr bwMode="auto">
                    <a:xfrm>
                      <a:off x="0" y="0"/>
                      <a:ext cx="8816536" cy="4962086"/>
                    </a:xfrm>
                    <a:prstGeom prst="rect">
                      <a:avLst/>
                    </a:prstGeom>
                    <a:noFill/>
                  </pic:spPr>
                </pic:pic>
              </a:graphicData>
            </a:graphic>
          </wp:inline>
        </w:drawing>
      </w:r>
      <w:r>
        <w:rPr>
          <w:rFonts w:ascii="Times New Roman" w:hAnsi="Times New Roman"/>
          <w:b/>
          <w:bCs/>
          <w:sz w:val="24"/>
          <w:szCs w:val="24"/>
        </w:rPr>
        <w:t>Fig. S90</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946CEF">
        <w:rPr>
          <w:rFonts w:ascii="Times New Roman" w:eastAsia="TimesNewRomanPSMT" w:hAnsi="Times New Roman"/>
          <w:sz w:val="24"/>
          <w:szCs w:val="24"/>
        </w:rPr>
        <w:t xml:space="preserve">methyl 2-(2-(9H-fluoren-9-yl)acetoxy)-2-(4-chlorophenyl)acetate </w:t>
      </w:r>
      <w:r w:rsidRPr="00946CEF">
        <w:rPr>
          <w:rFonts w:ascii="Times New Roman" w:eastAsia="TimesNewRomanPSMT" w:hAnsi="Times New Roman"/>
          <w:b/>
          <w:sz w:val="24"/>
          <w:szCs w:val="24"/>
        </w:rPr>
        <w:t>(4k).</w:t>
      </w:r>
    </w:p>
    <w:p w14:paraId="5F4CCEC0"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6108F290" wp14:editId="2F4E64AA">
            <wp:extent cx="7766685" cy="5419725"/>
            <wp:effectExtent l="0" t="0" r="571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411">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20A4974F"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S91</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(3R)-3-methoxy-3-phenylpropanoate</w:t>
      </w:r>
      <w:r>
        <w:rPr>
          <w:rFonts w:ascii="Times New Roman" w:hAnsi="Times New Roman"/>
          <w:b/>
          <w:sz w:val="24"/>
          <w:szCs w:val="24"/>
        </w:rPr>
        <w:t xml:space="preserve"> (4l</w:t>
      </w:r>
      <w:r w:rsidRPr="005946FF">
        <w:rPr>
          <w:rFonts w:ascii="Times New Roman" w:hAnsi="Times New Roman"/>
          <w:b/>
          <w:sz w:val="24"/>
          <w:szCs w:val="24"/>
        </w:rPr>
        <w:t>)</w:t>
      </w:r>
      <w:r w:rsidRPr="000B1E0A">
        <w:rPr>
          <w:rFonts w:ascii="Times New Roman" w:hAnsi="Times New Roman"/>
          <w:sz w:val="24"/>
          <w:szCs w:val="24"/>
        </w:rPr>
        <w:t>.</w:t>
      </w:r>
    </w:p>
    <w:p w14:paraId="654D7954"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6D78AC3D" wp14:editId="4974A23C">
            <wp:extent cx="7736895" cy="5398936"/>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412">
                      <a:extLst>
                        <a:ext uri="{28A0092B-C50C-407E-A947-70E740481C1C}">
                          <a14:useLocalDpi xmlns:a14="http://schemas.microsoft.com/office/drawing/2010/main" val="0"/>
                        </a:ext>
                      </a:extLst>
                    </a:blip>
                    <a:srcRect/>
                    <a:stretch>
                      <a:fillRect/>
                    </a:stretch>
                  </pic:blipFill>
                  <pic:spPr bwMode="auto">
                    <a:xfrm>
                      <a:off x="0" y="0"/>
                      <a:ext cx="7753596" cy="5410590"/>
                    </a:xfrm>
                    <a:prstGeom prst="rect">
                      <a:avLst/>
                    </a:prstGeom>
                    <a:noFill/>
                  </pic:spPr>
                </pic:pic>
              </a:graphicData>
            </a:graphic>
          </wp:inline>
        </w:drawing>
      </w:r>
    </w:p>
    <w:p w14:paraId="68347E3B" w14:textId="77777777" w:rsidR="00156AC9" w:rsidRDefault="00156AC9" w:rsidP="00156AC9">
      <w:pPr>
        <w:rPr>
          <w:rFonts w:ascii="Times New Roman" w:eastAsia="TimesNewRomanPSMT" w:hAnsi="Times New Roman"/>
          <w:sz w:val="24"/>
          <w:szCs w:val="24"/>
        </w:rPr>
      </w:pPr>
      <w:r>
        <w:rPr>
          <w:rFonts w:ascii="Times New Roman" w:eastAsia="TimesNewRomanPSMT" w:hAnsi="Times New Roman"/>
          <w:b/>
          <w:sz w:val="24"/>
          <w:szCs w:val="24"/>
        </w:rPr>
        <w:t>Fig. S92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(3R)-3-methoxy-3-phenylpropanoate</w:t>
      </w:r>
      <w:r w:rsidRPr="005946FF">
        <w:rPr>
          <w:rFonts w:ascii="Times New Roman" w:hAnsi="Times New Roman"/>
          <w:b/>
          <w:sz w:val="24"/>
          <w:szCs w:val="24"/>
        </w:rPr>
        <w:t xml:space="preserve"> </w:t>
      </w:r>
      <w:r>
        <w:rPr>
          <w:rFonts w:ascii="Times New Roman" w:hAnsi="Times New Roman"/>
          <w:b/>
          <w:sz w:val="24"/>
          <w:szCs w:val="24"/>
        </w:rPr>
        <w:t>(4l</w:t>
      </w:r>
      <w:r w:rsidRPr="005946FF">
        <w:rPr>
          <w:rFonts w:ascii="Times New Roman" w:hAnsi="Times New Roman"/>
          <w:b/>
          <w:sz w:val="24"/>
          <w:szCs w:val="24"/>
        </w:rPr>
        <w:t>)</w:t>
      </w:r>
      <w:r w:rsidRPr="000B1E0A">
        <w:rPr>
          <w:rFonts w:ascii="Times New Roman" w:hAnsi="Times New Roman"/>
          <w:sz w:val="24"/>
          <w:szCs w:val="24"/>
        </w:rPr>
        <w:t>.</w:t>
      </w:r>
    </w:p>
    <w:p w14:paraId="40DB7ACB" w14:textId="77777777" w:rsidR="00156AC9" w:rsidRDefault="00156AC9" w:rsidP="00156AC9">
      <w:pPr>
        <w:rPr>
          <w:rFonts w:ascii="Times New Roman" w:hAnsi="Times New Roman"/>
          <w:b/>
          <w:sz w:val="24"/>
          <w:szCs w:val="24"/>
        </w:rPr>
      </w:pPr>
      <w:r>
        <w:rPr>
          <w:rFonts w:ascii="Times New Roman" w:hAnsi="Times New Roman"/>
          <w:b/>
          <w:noProof/>
          <w:sz w:val="24"/>
          <w:szCs w:val="24"/>
          <w:lang w:eastAsia="en-IN"/>
        </w:rPr>
        <w:drawing>
          <wp:inline distT="0" distB="0" distL="0" distR="0" wp14:anchorId="1A80BE3A" wp14:editId="580E7629">
            <wp:extent cx="8720947" cy="4897727"/>
            <wp:effectExtent l="0" t="0" r="444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413">
                      <a:extLst>
                        <a:ext uri="{28A0092B-C50C-407E-A947-70E740481C1C}">
                          <a14:useLocalDpi xmlns:a14="http://schemas.microsoft.com/office/drawing/2010/main" val="0"/>
                        </a:ext>
                      </a:extLst>
                    </a:blip>
                    <a:srcRect/>
                    <a:stretch>
                      <a:fillRect/>
                    </a:stretch>
                  </pic:blipFill>
                  <pic:spPr bwMode="auto">
                    <a:xfrm>
                      <a:off x="0" y="0"/>
                      <a:ext cx="8725729" cy="4900412"/>
                    </a:xfrm>
                    <a:prstGeom prst="rect">
                      <a:avLst/>
                    </a:prstGeom>
                    <a:noFill/>
                  </pic:spPr>
                </pic:pic>
              </a:graphicData>
            </a:graphic>
          </wp:inline>
        </w:drawing>
      </w:r>
    </w:p>
    <w:p w14:paraId="3F02A406" w14:textId="77777777" w:rsidR="00156AC9" w:rsidRDefault="00156AC9" w:rsidP="00156AC9">
      <w:pPr>
        <w:rPr>
          <w:rFonts w:ascii="Times New Roman" w:hAnsi="Times New Roman"/>
          <w:b/>
          <w:sz w:val="24"/>
          <w:szCs w:val="24"/>
        </w:rPr>
      </w:pPr>
      <w:r>
        <w:rPr>
          <w:rFonts w:ascii="Times New Roman" w:hAnsi="Times New Roman"/>
          <w:b/>
          <w:bCs/>
          <w:sz w:val="24"/>
          <w:szCs w:val="24"/>
        </w:rPr>
        <w:t xml:space="preserve"> Fig. S93</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(3R)-3-methoxy-3-phenylpropanoate</w:t>
      </w:r>
      <w:r>
        <w:rPr>
          <w:rFonts w:ascii="Times New Roman" w:hAnsi="Times New Roman"/>
          <w:b/>
          <w:sz w:val="24"/>
          <w:szCs w:val="24"/>
        </w:rPr>
        <w:t xml:space="preserve"> (4l</w:t>
      </w:r>
      <w:r w:rsidRPr="005946FF">
        <w:rPr>
          <w:rFonts w:ascii="Times New Roman" w:hAnsi="Times New Roman"/>
          <w:b/>
          <w:sz w:val="24"/>
          <w:szCs w:val="24"/>
        </w:rPr>
        <w:t>)</w:t>
      </w:r>
      <w:r w:rsidRPr="000B1E0A">
        <w:rPr>
          <w:rFonts w:ascii="Times New Roman" w:hAnsi="Times New Roman"/>
          <w:sz w:val="24"/>
          <w:szCs w:val="24"/>
        </w:rPr>
        <w:t>.</w:t>
      </w:r>
    </w:p>
    <w:p w14:paraId="635B51B2" w14:textId="77777777" w:rsidR="00156AC9" w:rsidRDefault="00156AC9" w:rsidP="00156AC9">
      <w:pPr>
        <w:spacing w:after="0" w:line="480" w:lineRule="auto"/>
        <w:jc w:val="both"/>
        <w:rPr>
          <w:rFonts w:ascii="Times New Roman" w:hAnsi="Times New Roman"/>
          <w:b/>
          <w:sz w:val="24"/>
          <w:szCs w:val="24"/>
        </w:rPr>
      </w:pPr>
    </w:p>
    <w:p w14:paraId="4159F97F"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3DD7DA7C" wp14:editId="1CE5ADDA">
            <wp:extent cx="7750175" cy="5412866"/>
            <wp:effectExtent l="0" t="0" r="3175" b="0"/>
            <wp:docPr id="5189977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7755848" cy="5416828"/>
                    </a:xfrm>
                    <a:prstGeom prst="rect">
                      <a:avLst/>
                    </a:prstGeom>
                    <a:noFill/>
                  </pic:spPr>
                </pic:pic>
              </a:graphicData>
            </a:graphic>
          </wp:inline>
        </w:drawing>
      </w:r>
    </w:p>
    <w:p w14:paraId="33C56331" w14:textId="77777777" w:rsidR="00156AC9" w:rsidRDefault="00156AC9" w:rsidP="00156AC9">
      <w:pPr>
        <w:spacing w:line="480" w:lineRule="auto"/>
        <w:jc w:val="both"/>
        <w:rPr>
          <w:rFonts w:ascii="Times New Roman" w:hAnsi="Times New Roman"/>
          <w:b/>
          <w:sz w:val="24"/>
          <w:szCs w:val="24"/>
        </w:rPr>
      </w:pPr>
      <w:r>
        <w:rPr>
          <w:rFonts w:ascii="Times New Roman" w:eastAsia="TimesNewRomanPSMT" w:hAnsi="Times New Roman"/>
          <w:b/>
          <w:sz w:val="24"/>
          <w:szCs w:val="24"/>
        </w:rPr>
        <w:t>Fig. S94</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52" w:name="_Hlk140047054"/>
      <w:r w:rsidRPr="00EB7398">
        <w:rPr>
          <w:rFonts w:ascii="Times New Roman" w:hAnsi="Times New Roman"/>
          <w:sz w:val="24"/>
          <w:szCs w:val="24"/>
        </w:rPr>
        <w:t>1-(4-chlorophenyl)-2-methoxy-2-oxoethyl 5-methylisoxazole-3-carboxylate</w:t>
      </w:r>
      <w:r>
        <w:rPr>
          <w:rFonts w:ascii="Times New Roman" w:hAnsi="Times New Roman"/>
          <w:b/>
          <w:sz w:val="24"/>
          <w:szCs w:val="24"/>
        </w:rPr>
        <w:t xml:space="preserve"> (4m</w:t>
      </w:r>
      <w:r w:rsidRPr="005946FF">
        <w:rPr>
          <w:rFonts w:ascii="Times New Roman" w:hAnsi="Times New Roman"/>
          <w:b/>
          <w:sz w:val="24"/>
          <w:szCs w:val="24"/>
        </w:rPr>
        <w:t>)</w:t>
      </w:r>
      <w:r w:rsidRPr="000B1E0A">
        <w:rPr>
          <w:rFonts w:ascii="Times New Roman" w:hAnsi="Times New Roman"/>
          <w:sz w:val="24"/>
          <w:szCs w:val="24"/>
        </w:rPr>
        <w:t>.</w:t>
      </w:r>
      <w:bookmarkEnd w:id="52"/>
    </w:p>
    <w:p w14:paraId="367B116A"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324B3FC4" wp14:editId="0BDA0531">
            <wp:extent cx="7766685" cy="5419725"/>
            <wp:effectExtent l="0" t="0" r="5715"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2A57D558" w14:textId="77777777" w:rsidR="00156AC9" w:rsidRDefault="00156AC9" w:rsidP="00156AC9">
      <w:pPr>
        <w:spacing w:line="480" w:lineRule="auto"/>
        <w:jc w:val="both"/>
        <w:rPr>
          <w:rFonts w:ascii="Times New Roman" w:hAnsi="Times New Roman"/>
          <w:b/>
          <w:sz w:val="24"/>
          <w:szCs w:val="24"/>
        </w:rPr>
      </w:pPr>
      <w:r>
        <w:rPr>
          <w:rFonts w:ascii="Times New Roman" w:eastAsia="TimesNewRomanPSMT" w:hAnsi="Times New Roman"/>
          <w:b/>
          <w:sz w:val="24"/>
          <w:szCs w:val="24"/>
        </w:rPr>
        <w:t>Fig. S95</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(101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5-methylisoxazole-3-carboxylate</w:t>
      </w:r>
      <w:r>
        <w:rPr>
          <w:rFonts w:ascii="Times New Roman" w:hAnsi="Times New Roman"/>
          <w:b/>
          <w:sz w:val="24"/>
          <w:szCs w:val="24"/>
        </w:rPr>
        <w:t xml:space="preserve"> (4m</w:t>
      </w:r>
      <w:r w:rsidRPr="005946FF">
        <w:rPr>
          <w:rFonts w:ascii="Times New Roman" w:hAnsi="Times New Roman"/>
          <w:b/>
          <w:sz w:val="24"/>
          <w:szCs w:val="24"/>
        </w:rPr>
        <w:t>)</w:t>
      </w:r>
      <w:r w:rsidRPr="000B1E0A">
        <w:rPr>
          <w:rFonts w:ascii="Times New Roman" w:hAnsi="Times New Roman"/>
          <w:sz w:val="24"/>
          <w:szCs w:val="24"/>
        </w:rPr>
        <w:t>.</w:t>
      </w:r>
    </w:p>
    <w:p w14:paraId="06A04F8A"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4605EB1D" wp14:editId="6C1987DB">
            <wp:extent cx="7885452" cy="4401958"/>
            <wp:effectExtent l="0" t="0" r="127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416">
                      <a:extLst>
                        <a:ext uri="{28A0092B-C50C-407E-A947-70E740481C1C}">
                          <a14:useLocalDpi xmlns:a14="http://schemas.microsoft.com/office/drawing/2010/main" val="0"/>
                        </a:ext>
                      </a:extLst>
                    </a:blip>
                    <a:srcRect/>
                    <a:stretch>
                      <a:fillRect/>
                    </a:stretch>
                  </pic:blipFill>
                  <pic:spPr bwMode="auto">
                    <a:xfrm>
                      <a:off x="0" y="0"/>
                      <a:ext cx="7891575" cy="4405376"/>
                    </a:xfrm>
                    <a:prstGeom prst="rect">
                      <a:avLst/>
                    </a:prstGeom>
                    <a:noFill/>
                  </pic:spPr>
                </pic:pic>
              </a:graphicData>
            </a:graphic>
          </wp:inline>
        </w:drawing>
      </w:r>
    </w:p>
    <w:p w14:paraId="4F1807F2" w14:textId="77777777" w:rsidR="00156AC9" w:rsidRDefault="00156AC9" w:rsidP="00156AC9">
      <w:pPr>
        <w:spacing w:line="480" w:lineRule="auto"/>
        <w:jc w:val="both"/>
        <w:rPr>
          <w:rFonts w:ascii="Times New Roman" w:hAnsi="Times New Roman"/>
          <w:b/>
          <w:sz w:val="24"/>
          <w:szCs w:val="24"/>
        </w:rPr>
      </w:pPr>
      <w:r>
        <w:rPr>
          <w:rFonts w:ascii="Times New Roman" w:hAnsi="Times New Roman"/>
          <w:b/>
          <w:bCs/>
          <w:sz w:val="24"/>
          <w:szCs w:val="24"/>
        </w:rPr>
        <w:t>Fig. S96</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5-methylisoxazole-3-carboxylate</w:t>
      </w:r>
      <w:r>
        <w:rPr>
          <w:rFonts w:ascii="Times New Roman" w:hAnsi="Times New Roman"/>
          <w:b/>
          <w:sz w:val="24"/>
          <w:szCs w:val="24"/>
        </w:rPr>
        <w:t xml:space="preserve"> (4m</w:t>
      </w:r>
      <w:r w:rsidRPr="005946FF">
        <w:rPr>
          <w:rFonts w:ascii="Times New Roman" w:hAnsi="Times New Roman"/>
          <w:b/>
          <w:sz w:val="24"/>
          <w:szCs w:val="24"/>
        </w:rPr>
        <w:t>)</w:t>
      </w:r>
      <w:r w:rsidRPr="000B1E0A">
        <w:rPr>
          <w:rFonts w:ascii="Times New Roman" w:hAnsi="Times New Roman"/>
          <w:sz w:val="24"/>
          <w:szCs w:val="24"/>
        </w:rPr>
        <w:t>.</w:t>
      </w:r>
    </w:p>
    <w:p w14:paraId="67F5AC33"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2A7DD1F9" wp14:editId="37ED0936">
            <wp:extent cx="7766685" cy="5419725"/>
            <wp:effectExtent l="0" t="0" r="571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417">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56DBFFD6" w14:textId="77777777" w:rsidR="00156AC9" w:rsidRPr="0049752C" w:rsidRDefault="00156AC9" w:rsidP="00156AC9">
      <w:pPr>
        <w:spacing w:line="480" w:lineRule="auto"/>
        <w:rPr>
          <w:rFonts w:ascii="Times New Roman" w:eastAsia="TimesNewRomanPSMT" w:hAnsi="Times New Roman"/>
          <w:b/>
          <w:sz w:val="24"/>
          <w:szCs w:val="24"/>
        </w:rPr>
      </w:pPr>
      <w:r>
        <w:rPr>
          <w:rFonts w:ascii="Times New Roman" w:eastAsia="TimesNewRomanPSMT" w:hAnsi="Times New Roman"/>
          <w:b/>
          <w:sz w:val="24"/>
          <w:szCs w:val="24"/>
        </w:rPr>
        <w:t>Fig. S97</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53" w:name="_Hlk140047092"/>
      <w:r w:rsidRPr="00EB7398">
        <w:rPr>
          <w:rFonts w:ascii="Times New Roman" w:hAnsi="Times New Roman"/>
          <w:sz w:val="24"/>
          <w:szCs w:val="24"/>
        </w:rPr>
        <w:t xml:space="preserve">1-(4-chlorophenyl)-2-methoxy-2-oxoethyl 5-acetylthiophene-2-carboxylate </w:t>
      </w:r>
      <w:r>
        <w:rPr>
          <w:rFonts w:ascii="Times New Roman" w:hAnsi="Times New Roman"/>
          <w:b/>
          <w:sz w:val="24"/>
          <w:szCs w:val="24"/>
        </w:rPr>
        <w:t>(4n</w:t>
      </w:r>
      <w:r w:rsidRPr="005946FF">
        <w:rPr>
          <w:rFonts w:ascii="Times New Roman" w:hAnsi="Times New Roman"/>
          <w:b/>
          <w:sz w:val="24"/>
          <w:szCs w:val="24"/>
        </w:rPr>
        <w:t>)</w:t>
      </w:r>
      <w:r w:rsidRPr="000B1E0A">
        <w:rPr>
          <w:rFonts w:ascii="Times New Roman" w:hAnsi="Times New Roman"/>
          <w:sz w:val="24"/>
          <w:szCs w:val="24"/>
        </w:rPr>
        <w:t>.</w:t>
      </w:r>
      <w:bookmarkEnd w:id="53"/>
    </w:p>
    <w:p w14:paraId="50F29061"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1B872899" wp14:editId="2B2D301A">
            <wp:extent cx="7766685" cy="5419725"/>
            <wp:effectExtent l="0" t="0" r="5715"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418">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0499B8B3"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S98</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 xml:space="preserve">1-(4-chlorophenyl)-2-methoxy-2-oxoethyl 5-acetylthiophene-2-carboxylate </w:t>
      </w:r>
      <w:r>
        <w:rPr>
          <w:rFonts w:ascii="Times New Roman" w:hAnsi="Times New Roman"/>
          <w:b/>
          <w:sz w:val="24"/>
          <w:szCs w:val="24"/>
        </w:rPr>
        <w:t>(4n</w:t>
      </w:r>
      <w:r w:rsidRPr="005946FF">
        <w:rPr>
          <w:rFonts w:ascii="Times New Roman" w:hAnsi="Times New Roman"/>
          <w:b/>
          <w:sz w:val="24"/>
          <w:szCs w:val="24"/>
        </w:rPr>
        <w:t>)</w:t>
      </w:r>
      <w:r w:rsidRPr="000B1E0A">
        <w:rPr>
          <w:rFonts w:ascii="Times New Roman" w:hAnsi="Times New Roman"/>
          <w:sz w:val="24"/>
          <w:szCs w:val="24"/>
        </w:rPr>
        <w:t>.</w:t>
      </w:r>
    </w:p>
    <w:p w14:paraId="184F6E3E"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7F9B29F6" wp14:editId="7EA5BE5F">
            <wp:extent cx="8128193" cy="4436665"/>
            <wp:effectExtent l="0" t="0" r="6350" b="254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8134144" cy="4439913"/>
                    </a:xfrm>
                    <a:prstGeom prst="rect">
                      <a:avLst/>
                    </a:prstGeom>
                    <a:noFill/>
                  </pic:spPr>
                </pic:pic>
              </a:graphicData>
            </a:graphic>
          </wp:inline>
        </w:drawing>
      </w:r>
    </w:p>
    <w:p w14:paraId="3A44F161" w14:textId="77777777" w:rsidR="00156AC9" w:rsidRDefault="00156AC9" w:rsidP="00156AC9">
      <w:pPr>
        <w:spacing w:line="480" w:lineRule="auto"/>
        <w:rPr>
          <w:rFonts w:ascii="Times New Roman" w:hAnsi="Times New Roman"/>
          <w:sz w:val="24"/>
          <w:szCs w:val="24"/>
        </w:rPr>
      </w:pPr>
      <w:r>
        <w:rPr>
          <w:rFonts w:ascii="Times New Roman" w:hAnsi="Times New Roman"/>
          <w:b/>
          <w:bCs/>
          <w:sz w:val="24"/>
          <w:szCs w:val="24"/>
        </w:rPr>
        <w:t>Fig. S99</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EB7398">
        <w:rPr>
          <w:rFonts w:ascii="Times New Roman" w:hAnsi="Times New Roman"/>
          <w:sz w:val="24"/>
          <w:szCs w:val="24"/>
        </w:rPr>
        <w:t xml:space="preserve">1-(4-chlorophenyl)-2-methoxy-2-oxoethyl 5-acetylthiophene-2-carboxylate </w:t>
      </w:r>
      <w:r>
        <w:rPr>
          <w:rFonts w:ascii="Times New Roman" w:hAnsi="Times New Roman"/>
          <w:b/>
          <w:sz w:val="24"/>
          <w:szCs w:val="24"/>
        </w:rPr>
        <w:t>(4n</w:t>
      </w:r>
      <w:r w:rsidRPr="005946FF">
        <w:rPr>
          <w:rFonts w:ascii="Times New Roman" w:hAnsi="Times New Roman"/>
          <w:b/>
          <w:sz w:val="24"/>
          <w:szCs w:val="24"/>
        </w:rPr>
        <w:t>)</w:t>
      </w:r>
      <w:r w:rsidRPr="000B1E0A">
        <w:rPr>
          <w:rFonts w:ascii="Times New Roman" w:hAnsi="Times New Roman"/>
          <w:sz w:val="24"/>
          <w:szCs w:val="24"/>
        </w:rPr>
        <w:t>.</w:t>
      </w:r>
    </w:p>
    <w:p w14:paraId="01ECDA34"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37853407" wp14:editId="0C29D194">
            <wp:extent cx="7766685" cy="5419725"/>
            <wp:effectExtent l="0" t="0" r="5715"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420">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767BA6B3" w14:textId="77777777" w:rsidR="00156AC9" w:rsidRDefault="00156AC9" w:rsidP="00156AC9">
      <w:pPr>
        <w:spacing w:line="480" w:lineRule="auto"/>
        <w:jc w:val="both"/>
        <w:rPr>
          <w:rFonts w:ascii="Times New Roman" w:hAnsi="Times New Roman"/>
          <w:b/>
          <w:sz w:val="24"/>
          <w:szCs w:val="24"/>
        </w:rPr>
      </w:pPr>
      <w:r>
        <w:rPr>
          <w:rFonts w:ascii="Times New Roman" w:eastAsia="TimesNewRomanPSMT" w:hAnsi="Times New Roman"/>
          <w:b/>
          <w:sz w:val="24"/>
          <w:szCs w:val="24"/>
        </w:rPr>
        <w:t>Fig. S100</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(500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54" w:name="_Hlk140046614"/>
      <w:r w:rsidRPr="00EB7398">
        <w:rPr>
          <w:rFonts w:ascii="Times New Roman" w:hAnsi="Times New Roman"/>
          <w:sz w:val="24"/>
          <w:szCs w:val="24"/>
        </w:rPr>
        <w:t xml:space="preserve">1-(4-chlorophenyl)-2-methoxy-2-oxoethyl 5-chlorothiophene-2-carboxylate </w:t>
      </w:r>
      <w:r w:rsidRPr="00174335">
        <w:rPr>
          <w:rFonts w:ascii="Times New Roman" w:hAnsi="Times New Roman"/>
          <w:b/>
          <w:sz w:val="24"/>
          <w:szCs w:val="24"/>
        </w:rPr>
        <w:t>(</w:t>
      </w:r>
      <w:r>
        <w:rPr>
          <w:rFonts w:ascii="Times New Roman" w:hAnsi="Times New Roman"/>
          <w:b/>
          <w:sz w:val="24"/>
          <w:szCs w:val="24"/>
        </w:rPr>
        <w:t>4o</w:t>
      </w:r>
      <w:r w:rsidRPr="00174335">
        <w:rPr>
          <w:rFonts w:ascii="Times New Roman" w:hAnsi="Times New Roman"/>
          <w:b/>
          <w:sz w:val="24"/>
          <w:szCs w:val="24"/>
        </w:rPr>
        <w:t>)</w:t>
      </w:r>
      <w:r w:rsidRPr="000B1E0A">
        <w:rPr>
          <w:rFonts w:ascii="Times New Roman" w:hAnsi="Times New Roman"/>
          <w:sz w:val="24"/>
          <w:szCs w:val="24"/>
        </w:rPr>
        <w:t>.</w:t>
      </w:r>
      <w:bookmarkEnd w:id="54"/>
    </w:p>
    <w:p w14:paraId="00B70883"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3B59D6DC" wp14:editId="00948354">
            <wp:extent cx="7098799" cy="4953663"/>
            <wp:effectExtent l="0" t="0" r="698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421">
                      <a:extLst>
                        <a:ext uri="{28A0092B-C50C-407E-A947-70E740481C1C}">
                          <a14:useLocalDpi xmlns:a14="http://schemas.microsoft.com/office/drawing/2010/main" val="0"/>
                        </a:ext>
                      </a:extLst>
                    </a:blip>
                    <a:srcRect/>
                    <a:stretch>
                      <a:fillRect/>
                    </a:stretch>
                  </pic:blipFill>
                  <pic:spPr bwMode="auto">
                    <a:xfrm>
                      <a:off x="0" y="0"/>
                      <a:ext cx="7098799" cy="4953663"/>
                    </a:xfrm>
                    <a:prstGeom prst="rect">
                      <a:avLst/>
                    </a:prstGeom>
                    <a:noFill/>
                  </pic:spPr>
                </pic:pic>
              </a:graphicData>
            </a:graphic>
          </wp:inline>
        </w:drawing>
      </w:r>
    </w:p>
    <w:p w14:paraId="08CE27CA" w14:textId="77777777" w:rsidR="00156AC9" w:rsidRDefault="00156AC9" w:rsidP="00156AC9">
      <w:pPr>
        <w:spacing w:line="480" w:lineRule="auto"/>
        <w:jc w:val="both"/>
        <w:rPr>
          <w:rFonts w:ascii="Times New Roman" w:hAnsi="Times New Roman"/>
          <w:b/>
          <w:sz w:val="24"/>
          <w:szCs w:val="24"/>
        </w:rPr>
      </w:pPr>
      <w:r>
        <w:rPr>
          <w:rFonts w:ascii="Times New Roman" w:eastAsia="TimesNewRomanPSMT" w:hAnsi="Times New Roman"/>
          <w:b/>
          <w:sz w:val="24"/>
          <w:szCs w:val="24"/>
        </w:rPr>
        <w:t>Fig. S101</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(126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5-chlorothiophene-2-carboxylate (</w:t>
      </w:r>
      <w:r>
        <w:rPr>
          <w:rFonts w:ascii="Times New Roman" w:hAnsi="Times New Roman"/>
          <w:b/>
          <w:sz w:val="24"/>
          <w:szCs w:val="24"/>
        </w:rPr>
        <w:t>4</w:t>
      </w:r>
      <w:r w:rsidRPr="00EB7398">
        <w:rPr>
          <w:rFonts w:ascii="Times New Roman" w:hAnsi="Times New Roman"/>
          <w:b/>
          <w:sz w:val="24"/>
          <w:szCs w:val="24"/>
        </w:rPr>
        <w:t>o</w:t>
      </w:r>
      <w:r w:rsidRPr="00EB7398">
        <w:rPr>
          <w:rFonts w:ascii="Times New Roman" w:hAnsi="Times New Roman"/>
          <w:sz w:val="24"/>
          <w:szCs w:val="24"/>
        </w:rPr>
        <w:t>)</w:t>
      </w:r>
      <w:r w:rsidRPr="007036DF">
        <w:rPr>
          <w:rFonts w:ascii="Times New Roman" w:hAnsi="Times New Roman"/>
          <w:b/>
          <w:sz w:val="24"/>
          <w:szCs w:val="24"/>
        </w:rPr>
        <w:t>.</w:t>
      </w:r>
    </w:p>
    <w:p w14:paraId="67D92B93" w14:textId="77777777" w:rsidR="00156AC9" w:rsidRDefault="00156AC9" w:rsidP="00156AC9">
      <w:pPr>
        <w:spacing w:line="480" w:lineRule="auto"/>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5C7ED2FA" wp14:editId="0870BA22">
            <wp:extent cx="8344971" cy="4619708"/>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422">
                      <a:extLst>
                        <a:ext uri="{28A0092B-C50C-407E-A947-70E740481C1C}">
                          <a14:useLocalDpi xmlns:a14="http://schemas.microsoft.com/office/drawing/2010/main" val="0"/>
                        </a:ext>
                      </a:extLst>
                    </a:blip>
                    <a:srcRect/>
                    <a:stretch>
                      <a:fillRect/>
                    </a:stretch>
                  </pic:blipFill>
                  <pic:spPr bwMode="auto">
                    <a:xfrm>
                      <a:off x="0" y="0"/>
                      <a:ext cx="8349648" cy="4622297"/>
                    </a:xfrm>
                    <a:prstGeom prst="rect">
                      <a:avLst/>
                    </a:prstGeom>
                    <a:noFill/>
                  </pic:spPr>
                </pic:pic>
              </a:graphicData>
            </a:graphic>
          </wp:inline>
        </w:drawing>
      </w:r>
    </w:p>
    <w:p w14:paraId="11699EC7" w14:textId="77777777" w:rsidR="00156AC9" w:rsidRDefault="00156AC9" w:rsidP="00156AC9">
      <w:pPr>
        <w:spacing w:line="480" w:lineRule="auto"/>
        <w:rPr>
          <w:rFonts w:ascii="Times New Roman" w:hAnsi="Times New Roman"/>
          <w:b/>
          <w:sz w:val="24"/>
          <w:szCs w:val="24"/>
        </w:rPr>
      </w:pPr>
      <w:r>
        <w:rPr>
          <w:rFonts w:ascii="Times New Roman" w:hAnsi="Times New Roman"/>
          <w:b/>
          <w:bCs/>
          <w:sz w:val="24"/>
          <w:szCs w:val="24"/>
        </w:rPr>
        <w:t>Fig. S102</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EB7398">
        <w:rPr>
          <w:rFonts w:ascii="Times New Roman" w:hAnsi="Times New Roman"/>
          <w:sz w:val="24"/>
          <w:szCs w:val="24"/>
        </w:rPr>
        <w:t>1-(4-chlorophenyl)-2-methoxy-2-oxoethyl 5-chlorothiophene-2-carboxylate (</w:t>
      </w:r>
      <w:r>
        <w:rPr>
          <w:rFonts w:ascii="Times New Roman" w:hAnsi="Times New Roman"/>
          <w:b/>
          <w:sz w:val="24"/>
          <w:szCs w:val="24"/>
        </w:rPr>
        <w:t>4</w:t>
      </w:r>
      <w:r w:rsidRPr="00EB7398">
        <w:rPr>
          <w:rFonts w:ascii="Times New Roman" w:hAnsi="Times New Roman"/>
          <w:b/>
          <w:sz w:val="24"/>
          <w:szCs w:val="24"/>
        </w:rPr>
        <w:t>o</w:t>
      </w:r>
      <w:r w:rsidRPr="00EB7398">
        <w:rPr>
          <w:rFonts w:ascii="Times New Roman" w:hAnsi="Times New Roman"/>
          <w:sz w:val="24"/>
          <w:szCs w:val="24"/>
        </w:rPr>
        <w:t>)</w:t>
      </w:r>
      <w:r w:rsidRPr="007036DF">
        <w:rPr>
          <w:rFonts w:ascii="Times New Roman" w:hAnsi="Times New Roman"/>
          <w:b/>
          <w:sz w:val="24"/>
          <w:szCs w:val="24"/>
        </w:rPr>
        <w:t>.</w:t>
      </w:r>
    </w:p>
    <w:p w14:paraId="1BFCF789"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67A16C36" wp14:editId="36C146DC">
            <wp:extent cx="7400073" cy="5168348"/>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7406463" cy="5172811"/>
                    </a:xfrm>
                    <a:prstGeom prst="rect">
                      <a:avLst/>
                    </a:prstGeom>
                    <a:noFill/>
                  </pic:spPr>
                </pic:pic>
              </a:graphicData>
            </a:graphic>
          </wp:inline>
        </w:drawing>
      </w:r>
    </w:p>
    <w:p w14:paraId="52B101EF" w14:textId="77777777" w:rsidR="00156AC9" w:rsidRDefault="00156AC9" w:rsidP="00156AC9">
      <w:pPr>
        <w:rPr>
          <w:rFonts w:ascii="Times New Roman" w:eastAsia="TimesNewRomanPSMT" w:hAnsi="Times New Roman"/>
          <w:sz w:val="24"/>
          <w:szCs w:val="24"/>
        </w:rPr>
      </w:pPr>
      <w:r>
        <w:rPr>
          <w:rFonts w:ascii="Times New Roman" w:eastAsia="TimesNewRomanPSMT" w:hAnsi="Times New Roman"/>
          <w:b/>
          <w:sz w:val="24"/>
          <w:szCs w:val="24"/>
        </w:rPr>
        <w:t>Fig. S103</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55" w:name="_Hlk140046567"/>
      <w:r w:rsidRPr="00EB7398">
        <w:rPr>
          <w:rFonts w:ascii="Times New Roman" w:hAnsi="Times New Roman"/>
          <w:sz w:val="24"/>
          <w:szCs w:val="24"/>
        </w:rPr>
        <w:t xml:space="preserve">1-(4-chlorophenyl)-2-methoxy-2-oxoethyl (1s,3s)-adamantane-1-carboxylate </w:t>
      </w:r>
      <w:r>
        <w:rPr>
          <w:rFonts w:ascii="Times New Roman" w:hAnsi="Times New Roman"/>
          <w:b/>
          <w:sz w:val="24"/>
          <w:szCs w:val="24"/>
        </w:rPr>
        <w:t>(4p</w:t>
      </w:r>
      <w:r w:rsidRPr="007036DF">
        <w:rPr>
          <w:rFonts w:ascii="Times New Roman" w:hAnsi="Times New Roman"/>
          <w:b/>
          <w:sz w:val="24"/>
          <w:szCs w:val="24"/>
        </w:rPr>
        <w:t>).</w:t>
      </w:r>
      <w:bookmarkEnd w:id="55"/>
      <w:r>
        <w:rPr>
          <w:rFonts w:ascii="Times New Roman" w:eastAsia="TimesNewRomanPSMT" w:hAnsi="Times New Roman"/>
          <w:sz w:val="24"/>
          <w:szCs w:val="24"/>
        </w:rPr>
        <w:t xml:space="preserve"> </w:t>
      </w:r>
    </w:p>
    <w:p w14:paraId="6BA40C62"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2FC82756" wp14:editId="2C99D7AC">
            <wp:extent cx="7456584" cy="5203331"/>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424">
                      <a:extLst>
                        <a:ext uri="{28A0092B-C50C-407E-A947-70E740481C1C}">
                          <a14:useLocalDpi xmlns:a14="http://schemas.microsoft.com/office/drawing/2010/main" val="0"/>
                        </a:ext>
                      </a:extLst>
                    </a:blip>
                    <a:srcRect/>
                    <a:stretch>
                      <a:fillRect/>
                    </a:stretch>
                  </pic:blipFill>
                  <pic:spPr bwMode="auto">
                    <a:xfrm>
                      <a:off x="0" y="0"/>
                      <a:ext cx="7461312" cy="5206630"/>
                    </a:xfrm>
                    <a:prstGeom prst="rect">
                      <a:avLst/>
                    </a:prstGeom>
                    <a:noFill/>
                  </pic:spPr>
                </pic:pic>
              </a:graphicData>
            </a:graphic>
          </wp:inline>
        </w:drawing>
      </w:r>
    </w:p>
    <w:p w14:paraId="0F7BEE49" w14:textId="77777777" w:rsidR="00156AC9" w:rsidRDefault="00156AC9" w:rsidP="00156AC9">
      <w:pPr>
        <w:rPr>
          <w:rFonts w:ascii="Times New Roman" w:eastAsia="TimesNewRomanPSMT" w:hAnsi="Times New Roman"/>
          <w:sz w:val="24"/>
          <w:szCs w:val="24"/>
        </w:rPr>
      </w:pPr>
      <w:r>
        <w:rPr>
          <w:rFonts w:ascii="Times New Roman" w:eastAsia="TimesNewRomanPSMT" w:hAnsi="Times New Roman"/>
          <w:b/>
          <w:sz w:val="24"/>
          <w:szCs w:val="24"/>
        </w:rPr>
        <w:t>Fig. S104</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sidRPr="00EB7398">
        <w:rPr>
          <w:rFonts w:ascii="Times New Roman" w:hAnsi="Times New Roman"/>
          <w:sz w:val="24"/>
          <w:szCs w:val="24"/>
        </w:rPr>
        <w:t xml:space="preserve">1-(4-chlorophenyl)-2-methoxy-2-oxoethyl (1s,3s)-adamantane-1-carboxylate </w:t>
      </w:r>
      <w:r>
        <w:rPr>
          <w:rFonts w:ascii="Times New Roman" w:hAnsi="Times New Roman"/>
          <w:b/>
          <w:sz w:val="24"/>
          <w:szCs w:val="24"/>
        </w:rPr>
        <w:t>(4p</w:t>
      </w:r>
      <w:r w:rsidRPr="007036DF">
        <w:rPr>
          <w:rFonts w:ascii="Times New Roman" w:hAnsi="Times New Roman"/>
          <w:b/>
          <w:sz w:val="24"/>
          <w:szCs w:val="24"/>
        </w:rPr>
        <w:t>).</w:t>
      </w:r>
    </w:p>
    <w:p w14:paraId="2071228A" w14:textId="77777777" w:rsidR="00156AC9" w:rsidRDefault="00156AC9" w:rsidP="00156AC9">
      <w:pPr>
        <w:rPr>
          <w:rFonts w:ascii="Times New Roman" w:hAnsi="Times New Roman"/>
          <w:b/>
          <w:sz w:val="24"/>
          <w:szCs w:val="24"/>
        </w:rPr>
      </w:pPr>
      <w:r>
        <w:rPr>
          <w:rFonts w:ascii="Times New Roman" w:hAnsi="Times New Roman"/>
          <w:b/>
          <w:noProof/>
          <w:sz w:val="24"/>
          <w:szCs w:val="24"/>
          <w:lang w:eastAsia="en-IN"/>
        </w:rPr>
        <w:drawing>
          <wp:inline distT="0" distB="0" distL="0" distR="0" wp14:anchorId="24F3BBA0" wp14:editId="3571B04F">
            <wp:extent cx="8322153" cy="4538593"/>
            <wp:effectExtent l="0" t="0" r="317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425">
                      <a:extLst>
                        <a:ext uri="{28A0092B-C50C-407E-A947-70E740481C1C}">
                          <a14:useLocalDpi xmlns:a14="http://schemas.microsoft.com/office/drawing/2010/main" val="0"/>
                        </a:ext>
                      </a:extLst>
                    </a:blip>
                    <a:srcRect/>
                    <a:stretch>
                      <a:fillRect/>
                    </a:stretch>
                  </pic:blipFill>
                  <pic:spPr bwMode="auto">
                    <a:xfrm>
                      <a:off x="0" y="0"/>
                      <a:ext cx="8362399" cy="4560542"/>
                    </a:xfrm>
                    <a:prstGeom prst="rect">
                      <a:avLst/>
                    </a:prstGeom>
                    <a:noFill/>
                  </pic:spPr>
                </pic:pic>
              </a:graphicData>
            </a:graphic>
          </wp:inline>
        </w:drawing>
      </w:r>
    </w:p>
    <w:p w14:paraId="2F46CE91" w14:textId="77777777" w:rsidR="00156AC9" w:rsidRDefault="00156AC9" w:rsidP="00156AC9">
      <w:pPr>
        <w:rPr>
          <w:rFonts w:ascii="Times New Roman" w:hAnsi="Times New Roman"/>
          <w:b/>
          <w:sz w:val="24"/>
          <w:szCs w:val="24"/>
        </w:rPr>
      </w:pPr>
      <w:r>
        <w:rPr>
          <w:rFonts w:ascii="Times New Roman" w:hAnsi="Times New Roman"/>
          <w:b/>
          <w:bCs/>
          <w:sz w:val="24"/>
          <w:szCs w:val="24"/>
        </w:rPr>
        <w:t>Fig. S105</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EB7398">
        <w:rPr>
          <w:rFonts w:ascii="Times New Roman" w:hAnsi="Times New Roman"/>
          <w:sz w:val="24"/>
          <w:szCs w:val="24"/>
        </w:rPr>
        <w:t xml:space="preserve">1-(4-chlorophenyl)-2-methoxy-2-oxoethyl (1s,3s)-adamantane-1-carboxylate </w:t>
      </w:r>
      <w:r>
        <w:rPr>
          <w:rFonts w:ascii="Times New Roman" w:hAnsi="Times New Roman"/>
          <w:b/>
          <w:sz w:val="24"/>
          <w:szCs w:val="24"/>
        </w:rPr>
        <w:t>(4p</w:t>
      </w:r>
      <w:r w:rsidRPr="007036DF">
        <w:rPr>
          <w:rFonts w:ascii="Times New Roman" w:hAnsi="Times New Roman"/>
          <w:b/>
          <w:sz w:val="24"/>
          <w:szCs w:val="24"/>
        </w:rPr>
        <w:t>).</w:t>
      </w:r>
    </w:p>
    <w:p w14:paraId="4A6F60A0" w14:textId="77777777" w:rsidR="00156AC9" w:rsidRDefault="00156AC9" w:rsidP="00156AC9">
      <w:pPr>
        <w:spacing w:line="48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lastRenderedPageBreak/>
        <w:drawing>
          <wp:inline distT="0" distB="0" distL="0" distR="0" wp14:anchorId="65858F9A" wp14:editId="4FE2FD08">
            <wp:extent cx="6680835" cy="4662000"/>
            <wp:effectExtent l="0" t="0" r="5715" b="5715"/>
            <wp:docPr id="435276228" name="Picture 435276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426">
                      <a:extLst>
                        <a:ext uri="{28A0092B-C50C-407E-A947-70E740481C1C}">
                          <a14:useLocalDpi xmlns:a14="http://schemas.microsoft.com/office/drawing/2010/main" val="0"/>
                        </a:ext>
                      </a:extLst>
                    </a:blip>
                    <a:srcRect/>
                    <a:stretch>
                      <a:fillRect/>
                    </a:stretch>
                  </pic:blipFill>
                  <pic:spPr bwMode="auto">
                    <a:xfrm>
                      <a:off x="0" y="0"/>
                      <a:ext cx="6685493" cy="4665250"/>
                    </a:xfrm>
                    <a:prstGeom prst="rect">
                      <a:avLst/>
                    </a:prstGeom>
                    <a:noFill/>
                  </pic:spPr>
                </pic:pic>
              </a:graphicData>
            </a:graphic>
          </wp:inline>
        </w:drawing>
      </w:r>
    </w:p>
    <w:p w14:paraId="2DDAACB3" w14:textId="77777777" w:rsidR="00156AC9" w:rsidRPr="00FF7CAD" w:rsidRDefault="00156AC9" w:rsidP="00156AC9">
      <w:pPr>
        <w:spacing w:line="480" w:lineRule="auto"/>
        <w:rPr>
          <w:rFonts w:ascii="Times New Roman" w:eastAsia="TimesNewRomanPSMT" w:hAnsi="Times New Roman"/>
          <w:b/>
          <w:sz w:val="24"/>
          <w:szCs w:val="24"/>
        </w:rPr>
      </w:pPr>
      <w:r>
        <w:rPr>
          <w:rFonts w:ascii="Times New Roman" w:eastAsia="TimesNewRomanPSMT" w:hAnsi="Times New Roman"/>
          <w:b/>
          <w:sz w:val="24"/>
          <w:szCs w:val="24"/>
        </w:rPr>
        <w:t>Fig. S106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m</w:t>
      </w:r>
      <w:r w:rsidRPr="00D333FD">
        <w:rPr>
          <w:rFonts w:ascii="Times New Roman" w:eastAsia="TimesNewRomanPSMT" w:hAnsi="Times New Roman"/>
          <w:sz w:val="24"/>
          <w:szCs w:val="24"/>
        </w:rPr>
        <w:t>ethyl 2-(4-chloroph</w:t>
      </w:r>
      <w:r>
        <w:rPr>
          <w:rFonts w:ascii="Times New Roman" w:eastAsia="TimesNewRomanPSMT" w:hAnsi="Times New Roman"/>
          <w:sz w:val="24"/>
          <w:szCs w:val="24"/>
        </w:rPr>
        <w:t xml:space="preserve">enyl)-2-(phenylthio)acetate </w:t>
      </w:r>
      <w:r w:rsidRPr="005D2344">
        <w:rPr>
          <w:rFonts w:ascii="Times New Roman" w:eastAsia="TimesNewRomanPSMT" w:hAnsi="Times New Roman"/>
          <w:b/>
          <w:sz w:val="24"/>
          <w:szCs w:val="24"/>
        </w:rPr>
        <w:t>(6a)</w:t>
      </w:r>
      <w:r w:rsidRPr="00D333FD">
        <w:rPr>
          <w:rFonts w:ascii="Times New Roman" w:eastAsia="TimesNewRomanPSMT" w:hAnsi="Times New Roman"/>
          <w:sz w:val="24"/>
          <w:szCs w:val="24"/>
        </w:rPr>
        <w:t>.</w:t>
      </w:r>
    </w:p>
    <w:p w14:paraId="392008F3"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5211FFEF" wp14:editId="17946079">
            <wp:extent cx="7766685" cy="5419725"/>
            <wp:effectExtent l="0" t="0" r="5715" b="9525"/>
            <wp:docPr id="435276229" name="Picture 435276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427">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1D04156A" w14:textId="77777777" w:rsidR="00156AC9" w:rsidRDefault="00156AC9" w:rsidP="00156AC9">
      <w:pPr>
        <w:spacing w:line="480" w:lineRule="auto"/>
        <w:rPr>
          <w:rFonts w:ascii="Times New Roman" w:eastAsia="TimesNewRomanPSMT" w:hAnsi="Times New Roman"/>
          <w:sz w:val="24"/>
          <w:szCs w:val="24"/>
        </w:rPr>
      </w:pPr>
      <w:r>
        <w:rPr>
          <w:rFonts w:ascii="Times New Roman" w:eastAsia="TimesNewRomanPSMT" w:hAnsi="Times New Roman"/>
          <w:b/>
          <w:sz w:val="24"/>
          <w:szCs w:val="24"/>
        </w:rPr>
        <w:t>Fig. S107</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m</w:t>
      </w:r>
      <w:r w:rsidRPr="00D333FD">
        <w:rPr>
          <w:rFonts w:ascii="Times New Roman" w:eastAsia="TimesNewRomanPSMT" w:hAnsi="Times New Roman"/>
          <w:sz w:val="24"/>
          <w:szCs w:val="24"/>
        </w:rPr>
        <w:t>ethyl 2-(4-chlorophenyl</w:t>
      </w:r>
      <w:r>
        <w:rPr>
          <w:rFonts w:ascii="Times New Roman" w:eastAsia="TimesNewRomanPSMT" w:hAnsi="Times New Roman"/>
          <w:sz w:val="24"/>
          <w:szCs w:val="24"/>
        </w:rPr>
        <w:t xml:space="preserve">)-2-(phenylthio)acetate </w:t>
      </w:r>
      <w:r w:rsidRPr="005D2344">
        <w:rPr>
          <w:rFonts w:ascii="Times New Roman" w:eastAsia="TimesNewRomanPSMT" w:hAnsi="Times New Roman"/>
          <w:b/>
          <w:sz w:val="24"/>
          <w:szCs w:val="24"/>
        </w:rPr>
        <w:t>(6a)</w:t>
      </w:r>
      <w:r w:rsidRPr="00D333FD">
        <w:rPr>
          <w:rFonts w:ascii="Times New Roman" w:eastAsia="TimesNewRomanPSMT" w:hAnsi="Times New Roman"/>
          <w:sz w:val="24"/>
          <w:szCs w:val="24"/>
        </w:rPr>
        <w:t>.</w:t>
      </w:r>
    </w:p>
    <w:p w14:paraId="40B653C2"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3245C3F8" wp14:editId="397BDBE8">
            <wp:extent cx="8248501" cy="4759960"/>
            <wp:effectExtent l="0" t="0" r="635" b="2540"/>
            <wp:docPr id="435276230" name="Picture 435276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428">
                      <a:extLst>
                        <a:ext uri="{28A0092B-C50C-407E-A947-70E740481C1C}">
                          <a14:useLocalDpi xmlns:a14="http://schemas.microsoft.com/office/drawing/2010/main" val="0"/>
                        </a:ext>
                      </a:extLst>
                    </a:blip>
                    <a:srcRect/>
                    <a:stretch>
                      <a:fillRect/>
                    </a:stretch>
                  </pic:blipFill>
                  <pic:spPr bwMode="auto">
                    <a:xfrm>
                      <a:off x="0" y="0"/>
                      <a:ext cx="8251563" cy="4761727"/>
                    </a:xfrm>
                    <a:prstGeom prst="rect">
                      <a:avLst/>
                    </a:prstGeom>
                    <a:noFill/>
                  </pic:spPr>
                </pic:pic>
              </a:graphicData>
            </a:graphic>
          </wp:inline>
        </w:drawing>
      </w:r>
    </w:p>
    <w:p w14:paraId="2DB8018F" w14:textId="77777777" w:rsidR="00156AC9" w:rsidRDefault="00156AC9" w:rsidP="00156AC9">
      <w:pPr>
        <w:rPr>
          <w:rFonts w:ascii="Times New Roman" w:eastAsia="TimesNewRomanPSMT" w:hAnsi="Times New Roman"/>
          <w:sz w:val="24"/>
          <w:szCs w:val="24"/>
        </w:rPr>
      </w:pPr>
      <w:r>
        <w:rPr>
          <w:rFonts w:ascii="Times New Roman" w:hAnsi="Times New Roman"/>
          <w:b/>
          <w:bCs/>
          <w:sz w:val="24"/>
          <w:szCs w:val="24"/>
        </w:rPr>
        <w:t>Fig. S108</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m</w:t>
      </w:r>
      <w:r w:rsidRPr="00D333FD">
        <w:rPr>
          <w:rFonts w:ascii="Times New Roman" w:eastAsia="TimesNewRomanPSMT" w:hAnsi="Times New Roman"/>
          <w:sz w:val="24"/>
          <w:szCs w:val="24"/>
        </w:rPr>
        <w:t xml:space="preserve">ethyl 2-(4-chlorophenyl)-2-(phenylthio)acetate </w:t>
      </w:r>
      <w:r w:rsidRPr="005D2344">
        <w:rPr>
          <w:rFonts w:ascii="Times New Roman" w:eastAsia="TimesNewRomanPSMT" w:hAnsi="Times New Roman"/>
          <w:b/>
          <w:sz w:val="24"/>
          <w:szCs w:val="24"/>
        </w:rPr>
        <w:t>(6a)</w:t>
      </w:r>
      <w:r w:rsidRPr="00D333FD">
        <w:rPr>
          <w:rFonts w:ascii="Times New Roman" w:eastAsia="TimesNewRomanPSMT" w:hAnsi="Times New Roman"/>
          <w:sz w:val="24"/>
          <w:szCs w:val="24"/>
        </w:rPr>
        <w:t>.</w:t>
      </w:r>
    </w:p>
    <w:p w14:paraId="07209AC0"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5FB032D0" wp14:editId="059A461C">
            <wp:extent cx="7766685" cy="5419725"/>
            <wp:effectExtent l="0" t="0" r="5715" b="9525"/>
            <wp:docPr id="435276231" name="Picture 435276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08DD7C63" w14:textId="77777777" w:rsidR="00156AC9" w:rsidRPr="00FF7CAD" w:rsidRDefault="00156AC9" w:rsidP="00156AC9">
      <w:pPr>
        <w:spacing w:line="480" w:lineRule="auto"/>
        <w:rPr>
          <w:rFonts w:ascii="Times New Roman" w:eastAsia="TimesNewRomanPSMT" w:hAnsi="Times New Roman"/>
          <w:b/>
          <w:sz w:val="24"/>
          <w:szCs w:val="24"/>
        </w:rPr>
      </w:pPr>
      <w:r>
        <w:rPr>
          <w:rFonts w:ascii="Times New Roman" w:eastAsia="TimesNewRomanPSMT" w:hAnsi="Times New Roman"/>
          <w:b/>
          <w:sz w:val="24"/>
          <w:szCs w:val="24"/>
        </w:rPr>
        <w:t>Fig. S109</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56" w:name="_Hlk140048061"/>
      <w:r>
        <w:rPr>
          <w:rFonts w:ascii="Times New Roman" w:hAnsi="Times New Roman"/>
          <w:sz w:val="24"/>
          <w:szCs w:val="24"/>
        </w:rPr>
        <w:t>m</w:t>
      </w:r>
      <w:r w:rsidRPr="002A2A35">
        <w:rPr>
          <w:rFonts w:ascii="Times New Roman" w:hAnsi="Times New Roman"/>
          <w:sz w:val="24"/>
          <w:szCs w:val="24"/>
        </w:rPr>
        <w:t>ethyl 2-((4-bromophenyl)thio)-2-(4-chlorophenyl)acetate</w:t>
      </w:r>
      <w:r>
        <w:rPr>
          <w:rFonts w:ascii="Times New Roman" w:hAnsi="Times New Roman"/>
          <w:b/>
          <w:sz w:val="24"/>
          <w:szCs w:val="24"/>
        </w:rPr>
        <w:t xml:space="preserve"> (6b</w:t>
      </w:r>
      <w:r w:rsidRPr="00625A45">
        <w:rPr>
          <w:rFonts w:ascii="Times New Roman" w:hAnsi="Times New Roman"/>
          <w:b/>
          <w:sz w:val="24"/>
          <w:szCs w:val="24"/>
        </w:rPr>
        <w:t>)</w:t>
      </w:r>
      <w:r w:rsidRPr="005D2344">
        <w:rPr>
          <w:rFonts w:ascii="Times New Roman" w:hAnsi="Times New Roman"/>
          <w:sz w:val="24"/>
          <w:szCs w:val="24"/>
        </w:rPr>
        <w:t>.</w:t>
      </w:r>
      <w:bookmarkEnd w:id="56"/>
    </w:p>
    <w:p w14:paraId="33F9A421"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0A804CE8" wp14:editId="7713249D">
            <wp:extent cx="7766685" cy="5419725"/>
            <wp:effectExtent l="0" t="0" r="5715" b="9525"/>
            <wp:docPr id="435276232" name="Picture 435276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430">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0B1A4861"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S110</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(126</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2-((4-bromophenyl)thio)-2-(4-chlorophenyl)acetate</w:t>
      </w:r>
      <w:r>
        <w:rPr>
          <w:rFonts w:ascii="Times New Roman" w:hAnsi="Times New Roman"/>
          <w:b/>
          <w:sz w:val="24"/>
          <w:szCs w:val="24"/>
        </w:rPr>
        <w:t xml:space="preserve"> (6b</w:t>
      </w:r>
      <w:r w:rsidRPr="00625A45">
        <w:rPr>
          <w:rFonts w:ascii="Times New Roman" w:hAnsi="Times New Roman"/>
          <w:b/>
          <w:sz w:val="24"/>
          <w:szCs w:val="24"/>
        </w:rPr>
        <w:t>)</w:t>
      </w:r>
      <w:r w:rsidRPr="005D2344">
        <w:rPr>
          <w:rFonts w:ascii="Times New Roman" w:hAnsi="Times New Roman"/>
          <w:sz w:val="24"/>
          <w:szCs w:val="24"/>
        </w:rPr>
        <w:t>.</w:t>
      </w:r>
    </w:p>
    <w:p w14:paraId="0A57622C"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34708E0D" wp14:editId="5D065BAB">
            <wp:extent cx="8413200" cy="4742815"/>
            <wp:effectExtent l="0" t="0" r="6985" b="635"/>
            <wp:docPr id="435276233" name="Picture 435276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431">
                      <a:extLst>
                        <a:ext uri="{28A0092B-C50C-407E-A947-70E740481C1C}">
                          <a14:useLocalDpi xmlns:a14="http://schemas.microsoft.com/office/drawing/2010/main" val="0"/>
                        </a:ext>
                      </a:extLst>
                    </a:blip>
                    <a:srcRect/>
                    <a:stretch>
                      <a:fillRect/>
                    </a:stretch>
                  </pic:blipFill>
                  <pic:spPr bwMode="auto">
                    <a:xfrm>
                      <a:off x="0" y="0"/>
                      <a:ext cx="8417196" cy="4745068"/>
                    </a:xfrm>
                    <a:prstGeom prst="rect">
                      <a:avLst/>
                    </a:prstGeom>
                    <a:noFill/>
                  </pic:spPr>
                </pic:pic>
              </a:graphicData>
            </a:graphic>
          </wp:inline>
        </w:drawing>
      </w:r>
    </w:p>
    <w:p w14:paraId="555DD68C" w14:textId="77777777" w:rsidR="00156AC9" w:rsidRPr="00FF7CAD" w:rsidRDefault="00156AC9" w:rsidP="00156AC9">
      <w:pPr>
        <w:spacing w:line="480" w:lineRule="auto"/>
        <w:rPr>
          <w:rFonts w:ascii="Times New Roman" w:eastAsia="TimesNewRomanPSMT" w:hAnsi="Times New Roman"/>
          <w:b/>
          <w:sz w:val="24"/>
          <w:szCs w:val="24"/>
        </w:rPr>
      </w:pPr>
      <w:r>
        <w:rPr>
          <w:rFonts w:ascii="Times New Roman" w:hAnsi="Times New Roman"/>
          <w:b/>
          <w:bCs/>
          <w:sz w:val="24"/>
          <w:szCs w:val="24"/>
        </w:rPr>
        <w:t>Fig. S111</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2-((4-bromophenyl)thio)-2-(4-chlorophenyl)acetate</w:t>
      </w:r>
      <w:r>
        <w:rPr>
          <w:rFonts w:ascii="Times New Roman" w:hAnsi="Times New Roman"/>
          <w:b/>
          <w:sz w:val="24"/>
          <w:szCs w:val="24"/>
        </w:rPr>
        <w:t xml:space="preserve"> (6b</w:t>
      </w:r>
      <w:r w:rsidRPr="00625A45">
        <w:rPr>
          <w:rFonts w:ascii="Times New Roman" w:hAnsi="Times New Roman"/>
          <w:b/>
          <w:sz w:val="24"/>
          <w:szCs w:val="24"/>
        </w:rPr>
        <w:t>)</w:t>
      </w:r>
      <w:r w:rsidRPr="005D2344">
        <w:rPr>
          <w:rFonts w:ascii="Times New Roman" w:hAnsi="Times New Roman"/>
          <w:sz w:val="24"/>
          <w:szCs w:val="24"/>
        </w:rPr>
        <w:t>.</w:t>
      </w:r>
    </w:p>
    <w:p w14:paraId="0BFCAB47"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lastRenderedPageBreak/>
        <w:drawing>
          <wp:inline distT="0" distB="0" distL="0" distR="0" wp14:anchorId="57F78BE2" wp14:editId="4EBE31FF">
            <wp:extent cx="7766685" cy="5419725"/>
            <wp:effectExtent l="0" t="0" r="5715" b="9525"/>
            <wp:docPr id="435276234" name="Picture 435276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432">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77438447" w14:textId="77777777" w:rsidR="00156AC9" w:rsidRDefault="00156AC9" w:rsidP="00156AC9">
      <w:pPr>
        <w:spacing w:line="480" w:lineRule="auto"/>
        <w:jc w:val="both"/>
        <w:rPr>
          <w:rFonts w:ascii="Times New Roman" w:eastAsia="TimesNewRomanPSMT" w:hAnsi="Times New Roman"/>
          <w:sz w:val="24"/>
          <w:szCs w:val="24"/>
        </w:rPr>
      </w:pPr>
      <w:r>
        <w:rPr>
          <w:rFonts w:ascii="Times New Roman" w:eastAsia="TimesNewRomanPSMT" w:hAnsi="Times New Roman"/>
          <w:b/>
          <w:sz w:val="24"/>
          <w:szCs w:val="24"/>
        </w:rPr>
        <w:t>Fig. S112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2-(4-bromophenyl)-2-((4-chlorophenyl)thio)acetate</w:t>
      </w:r>
      <w:r>
        <w:rPr>
          <w:rFonts w:ascii="Times New Roman" w:hAnsi="Times New Roman"/>
          <w:b/>
          <w:sz w:val="24"/>
          <w:szCs w:val="24"/>
        </w:rPr>
        <w:t xml:space="preserve"> (6c</w:t>
      </w:r>
      <w:r w:rsidRPr="00625A45">
        <w:rPr>
          <w:rFonts w:ascii="Times New Roman" w:hAnsi="Times New Roman"/>
          <w:b/>
          <w:sz w:val="24"/>
          <w:szCs w:val="24"/>
        </w:rPr>
        <w:t>)</w:t>
      </w:r>
      <w:r w:rsidRPr="005D2344">
        <w:rPr>
          <w:rFonts w:ascii="Times New Roman" w:hAnsi="Times New Roman"/>
          <w:sz w:val="24"/>
          <w:szCs w:val="24"/>
        </w:rPr>
        <w:t>.</w:t>
      </w:r>
    </w:p>
    <w:p w14:paraId="74368E8D" w14:textId="77777777" w:rsidR="00156AC9" w:rsidRDefault="00156AC9" w:rsidP="00156AC9">
      <w:pPr>
        <w:jc w:val="center"/>
        <w:rPr>
          <w:rFonts w:ascii="Times New Roman" w:eastAsia="TimesNewRomanPSMT" w:hAnsi="Times New Roman"/>
          <w:sz w:val="24"/>
          <w:szCs w:val="24"/>
        </w:rPr>
      </w:pPr>
      <w:r>
        <w:rPr>
          <w:rFonts w:ascii="Times New Roman" w:eastAsia="TimesNewRomanPSMT" w:hAnsi="Times New Roman"/>
          <w:noProof/>
          <w:sz w:val="24"/>
          <w:szCs w:val="24"/>
          <w:lang w:eastAsia="en-IN"/>
        </w:rPr>
        <w:drawing>
          <wp:inline distT="0" distB="0" distL="0" distR="0" wp14:anchorId="7190D5C1" wp14:editId="5C655050">
            <wp:extent cx="7166098" cy="5000625"/>
            <wp:effectExtent l="0" t="0" r="0" b="0"/>
            <wp:docPr id="435276235" name="Picture 435276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433">
                      <a:extLst>
                        <a:ext uri="{28A0092B-C50C-407E-A947-70E740481C1C}">
                          <a14:useLocalDpi xmlns:a14="http://schemas.microsoft.com/office/drawing/2010/main" val="0"/>
                        </a:ext>
                      </a:extLst>
                    </a:blip>
                    <a:srcRect/>
                    <a:stretch>
                      <a:fillRect/>
                    </a:stretch>
                  </pic:blipFill>
                  <pic:spPr bwMode="auto">
                    <a:xfrm>
                      <a:off x="0" y="0"/>
                      <a:ext cx="7168354" cy="5002199"/>
                    </a:xfrm>
                    <a:prstGeom prst="rect">
                      <a:avLst/>
                    </a:prstGeom>
                    <a:noFill/>
                  </pic:spPr>
                </pic:pic>
              </a:graphicData>
            </a:graphic>
          </wp:inline>
        </w:drawing>
      </w:r>
    </w:p>
    <w:p w14:paraId="6C07B3AD" w14:textId="77777777" w:rsidR="00156AC9" w:rsidRDefault="00156AC9" w:rsidP="00156AC9">
      <w:pPr>
        <w:spacing w:line="480" w:lineRule="auto"/>
        <w:jc w:val="both"/>
        <w:rPr>
          <w:rFonts w:ascii="Times New Roman" w:hAnsi="Times New Roman"/>
          <w:b/>
          <w:sz w:val="24"/>
          <w:szCs w:val="24"/>
        </w:rPr>
      </w:pPr>
      <w:r>
        <w:rPr>
          <w:rFonts w:ascii="Times New Roman" w:eastAsia="TimesNewRomanPSMT" w:hAnsi="Times New Roman"/>
          <w:b/>
          <w:sz w:val="24"/>
          <w:szCs w:val="24"/>
        </w:rPr>
        <w:t>Fig. S113</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(126</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2-(4-bromophenyl)-2-((4-chlorophenyl)thio)acetate</w:t>
      </w:r>
      <w:r>
        <w:rPr>
          <w:rFonts w:ascii="Times New Roman" w:hAnsi="Times New Roman"/>
          <w:b/>
          <w:sz w:val="24"/>
          <w:szCs w:val="24"/>
        </w:rPr>
        <w:t xml:space="preserve"> (6c</w:t>
      </w:r>
      <w:r w:rsidRPr="00625A45">
        <w:rPr>
          <w:rFonts w:ascii="Times New Roman" w:hAnsi="Times New Roman"/>
          <w:b/>
          <w:sz w:val="24"/>
          <w:szCs w:val="24"/>
        </w:rPr>
        <w:t>)</w:t>
      </w:r>
      <w:r w:rsidRPr="005D2344">
        <w:rPr>
          <w:rFonts w:ascii="Times New Roman" w:hAnsi="Times New Roman"/>
          <w:sz w:val="24"/>
          <w:szCs w:val="24"/>
        </w:rPr>
        <w:t>.</w:t>
      </w:r>
    </w:p>
    <w:p w14:paraId="7E84E8CF" w14:textId="77777777" w:rsidR="00156AC9" w:rsidRDefault="00156AC9" w:rsidP="00156AC9">
      <w:pPr>
        <w:spacing w:line="480" w:lineRule="auto"/>
        <w:jc w:val="both"/>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35C6E900" wp14:editId="2AE579F8">
            <wp:extent cx="8648383" cy="4824730"/>
            <wp:effectExtent l="0" t="0" r="635" b="0"/>
            <wp:docPr id="435276236" name="Picture 435276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434">
                      <a:extLst>
                        <a:ext uri="{28A0092B-C50C-407E-A947-70E740481C1C}">
                          <a14:useLocalDpi xmlns:a14="http://schemas.microsoft.com/office/drawing/2010/main" val="0"/>
                        </a:ext>
                      </a:extLst>
                    </a:blip>
                    <a:srcRect/>
                    <a:stretch>
                      <a:fillRect/>
                    </a:stretch>
                  </pic:blipFill>
                  <pic:spPr bwMode="auto">
                    <a:xfrm>
                      <a:off x="0" y="0"/>
                      <a:ext cx="8652237" cy="4826880"/>
                    </a:xfrm>
                    <a:prstGeom prst="rect">
                      <a:avLst/>
                    </a:prstGeom>
                    <a:noFill/>
                  </pic:spPr>
                </pic:pic>
              </a:graphicData>
            </a:graphic>
          </wp:inline>
        </w:drawing>
      </w:r>
    </w:p>
    <w:p w14:paraId="4BE43BDE" w14:textId="77777777" w:rsidR="00156AC9" w:rsidRDefault="00156AC9" w:rsidP="00156AC9">
      <w:pPr>
        <w:spacing w:line="480" w:lineRule="auto"/>
        <w:jc w:val="both"/>
        <w:rPr>
          <w:rFonts w:ascii="Times New Roman" w:hAnsi="Times New Roman"/>
          <w:sz w:val="24"/>
          <w:szCs w:val="24"/>
        </w:rPr>
      </w:pPr>
      <w:r>
        <w:rPr>
          <w:rFonts w:ascii="Times New Roman" w:hAnsi="Times New Roman"/>
          <w:b/>
          <w:bCs/>
          <w:sz w:val="24"/>
          <w:szCs w:val="24"/>
        </w:rPr>
        <w:t>Fig. S114</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2-(4-bromophenyl)-2-((4-chlorophenyl)thio)acetate</w:t>
      </w:r>
      <w:r>
        <w:rPr>
          <w:rFonts w:ascii="Times New Roman" w:hAnsi="Times New Roman"/>
          <w:b/>
          <w:sz w:val="24"/>
          <w:szCs w:val="24"/>
        </w:rPr>
        <w:t xml:space="preserve"> (6c</w:t>
      </w:r>
      <w:r w:rsidRPr="00625A45">
        <w:rPr>
          <w:rFonts w:ascii="Times New Roman" w:hAnsi="Times New Roman"/>
          <w:b/>
          <w:sz w:val="24"/>
          <w:szCs w:val="24"/>
        </w:rPr>
        <w:t>)</w:t>
      </w:r>
      <w:r w:rsidRPr="005D2344">
        <w:rPr>
          <w:rFonts w:ascii="Times New Roman" w:hAnsi="Times New Roman"/>
          <w:sz w:val="24"/>
          <w:szCs w:val="24"/>
        </w:rPr>
        <w:t>.</w:t>
      </w:r>
    </w:p>
    <w:p w14:paraId="0DD9986E" w14:textId="77777777" w:rsidR="00156AC9" w:rsidRDefault="00156AC9" w:rsidP="00156AC9">
      <w:pPr>
        <w:spacing w:line="48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4084F82F" wp14:editId="4831FBCA">
            <wp:extent cx="6775791" cy="4724400"/>
            <wp:effectExtent l="0" t="0" r="6350" b="0"/>
            <wp:docPr id="435276237" name="Picture 435276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435">
                      <a:extLst>
                        <a:ext uri="{28A0092B-C50C-407E-A947-70E740481C1C}">
                          <a14:useLocalDpi xmlns:a14="http://schemas.microsoft.com/office/drawing/2010/main" val="0"/>
                        </a:ext>
                      </a:extLst>
                    </a:blip>
                    <a:srcRect/>
                    <a:stretch>
                      <a:fillRect/>
                    </a:stretch>
                  </pic:blipFill>
                  <pic:spPr bwMode="auto">
                    <a:xfrm>
                      <a:off x="0" y="0"/>
                      <a:ext cx="6778403" cy="4726221"/>
                    </a:xfrm>
                    <a:prstGeom prst="rect">
                      <a:avLst/>
                    </a:prstGeom>
                    <a:noFill/>
                  </pic:spPr>
                </pic:pic>
              </a:graphicData>
            </a:graphic>
          </wp:inline>
        </w:drawing>
      </w:r>
    </w:p>
    <w:p w14:paraId="6FB97333"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S115</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(500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57" w:name="_Hlk140048132"/>
      <w:r>
        <w:rPr>
          <w:rFonts w:ascii="Times New Roman" w:hAnsi="Times New Roman"/>
          <w:sz w:val="24"/>
          <w:szCs w:val="24"/>
        </w:rPr>
        <w:t>m</w:t>
      </w:r>
      <w:r w:rsidRPr="002A2A35">
        <w:rPr>
          <w:rFonts w:ascii="Times New Roman" w:hAnsi="Times New Roman"/>
          <w:sz w:val="24"/>
          <w:szCs w:val="24"/>
        </w:rPr>
        <w:t>ethyl 2-(4-bromophenyl)-2-((4-fluorophenyl)thio)acetate</w:t>
      </w:r>
      <w:r>
        <w:rPr>
          <w:rFonts w:ascii="Times New Roman" w:hAnsi="Times New Roman"/>
          <w:b/>
          <w:sz w:val="24"/>
          <w:szCs w:val="24"/>
        </w:rPr>
        <w:t xml:space="preserve"> </w:t>
      </w:r>
      <w:bookmarkEnd w:id="57"/>
      <w:r>
        <w:rPr>
          <w:rFonts w:ascii="Times New Roman" w:hAnsi="Times New Roman"/>
          <w:b/>
          <w:sz w:val="24"/>
          <w:szCs w:val="24"/>
        </w:rPr>
        <w:t>(6d</w:t>
      </w:r>
      <w:r w:rsidRPr="00625A45">
        <w:rPr>
          <w:rFonts w:ascii="Times New Roman" w:hAnsi="Times New Roman"/>
          <w:b/>
          <w:sz w:val="24"/>
          <w:szCs w:val="24"/>
        </w:rPr>
        <w:t>)</w:t>
      </w:r>
      <w:r w:rsidRPr="005D2344">
        <w:rPr>
          <w:rFonts w:ascii="Times New Roman" w:hAnsi="Times New Roman"/>
          <w:sz w:val="24"/>
          <w:szCs w:val="24"/>
        </w:rPr>
        <w:t>.</w:t>
      </w:r>
    </w:p>
    <w:p w14:paraId="3885510E"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4095509F" wp14:editId="3B42AE3E">
            <wp:extent cx="7023357" cy="4895850"/>
            <wp:effectExtent l="0" t="0" r="6350" b="0"/>
            <wp:docPr id="435276238" name="Picture 435276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436">
                      <a:extLst>
                        <a:ext uri="{28A0092B-C50C-407E-A947-70E740481C1C}">
                          <a14:useLocalDpi xmlns:a14="http://schemas.microsoft.com/office/drawing/2010/main" val="0"/>
                        </a:ext>
                      </a:extLst>
                    </a:blip>
                    <a:srcRect/>
                    <a:stretch>
                      <a:fillRect/>
                    </a:stretch>
                  </pic:blipFill>
                  <pic:spPr bwMode="auto">
                    <a:xfrm>
                      <a:off x="0" y="0"/>
                      <a:ext cx="7025505" cy="4897347"/>
                    </a:xfrm>
                    <a:prstGeom prst="rect">
                      <a:avLst/>
                    </a:prstGeom>
                    <a:noFill/>
                  </pic:spPr>
                </pic:pic>
              </a:graphicData>
            </a:graphic>
          </wp:inline>
        </w:drawing>
      </w:r>
    </w:p>
    <w:p w14:paraId="6D8364B8"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S116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2-(4-bromophenyl)-2-((4-fluorophenyl)thio)acetate</w:t>
      </w:r>
      <w:r>
        <w:rPr>
          <w:rFonts w:ascii="Times New Roman" w:hAnsi="Times New Roman"/>
          <w:b/>
          <w:sz w:val="24"/>
          <w:szCs w:val="24"/>
        </w:rPr>
        <w:t xml:space="preserve"> (6d</w:t>
      </w:r>
      <w:r w:rsidRPr="00625A45">
        <w:rPr>
          <w:rFonts w:ascii="Times New Roman" w:hAnsi="Times New Roman"/>
          <w:b/>
          <w:sz w:val="24"/>
          <w:szCs w:val="24"/>
        </w:rPr>
        <w:t>)</w:t>
      </w:r>
      <w:r w:rsidRPr="005D2344">
        <w:rPr>
          <w:rFonts w:ascii="Times New Roman" w:hAnsi="Times New Roman"/>
          <w:sz w:val="24"/>
          <w:szCs w:val="24"/>
        </w:rPr>
        <w:t>.</w:t>
      </w:r>
    </w:p>
    <w:p w14:paraId="64BBD07E" w14:textId="77777777" w:rsidR="00156AC9" w:rsidRDefault="00156AC9" w:rsidP="00156AC9">
      <w:pPr>
        <w:spacing w:line="480" w:lineRule="auto"/>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08234922" wp14:editId="4CB95134">
            <wp:extent cx="6918960" cy="4828168"/>
            <wp:effectExtent l="0" t="0" r="0" b="0"/>
            <wp:docPr id="435276239" name="Picture 435276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437">
                      <a:extLst>
                        <a:ext uri="{28A0092B-C50C-407E-A947-70E740481C1C}">
                          <a14:useLocalDpi xmlns:a14="http://schemas.microsoft.com/office/drawing/2010/main" val="0"/>
                        </a:ext>
                      </a:extLst>
                    </a:blip>
                    <a:srcRect/>
                    <a:stretch>
                      <a:fillRect/>
                    </a:stretch>
                  </pic:blipFill>
                  <pic:spPr bwMode="auto">
                    <a:xfrm>
                      <a:off x="0" y="0"/>
                      <a:ext cx="6923344" cy="4831227"/>
                    </a:xfrm>
                    <a:prstGeom prst="rect">
                      <a:avLst/>
                    </a:prstGeom>
                    <a:noFill/>
                  </pic:spPr>
                </pic:pic>
              </a:graphicData>
            </a:graphic>
          </wp:inline>
        </w:drawing>
      </w:r>
    </w:p>
    <w:p w14:paraId="1C200FF3" w14:textId="094F5FFE" w:rsidR="00156AC9" w:rsidRDefault="00156AC9" w:rsidP="000E0677">
      <w:pPr>
        <w:spacing w:line="480" w:lineRule="auto"/>
        <w:rPr>
          <w:rFonts w:ascii="Times New Roman" w:hAnsi="Times New Roman"/>
          <w:b/>
          <w:sz w:val="24"/>
          <w:szCs w:val="24"/>
        </w:rPr>
      </w:pPr>
      <w:r>
        <w:rPr>
          <w:rFonts w:ascii="Times New Roman" w:eastAsia="TimesNewRomanPSMT" w:hAnsi="Times New Roman"/>
          <w:b/>
          <w:sz w:val="24"/>
          <w:szCs w:val="24"/>
        </w:rPr>
        <w:t>Fig. S117</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9</w:t>
      </w:r>
      <w:r>
        <w:rPr>
          <w:rFonts w:ascii="Times New Roman" w:eastAsia="TimesNewRomanPSMT" w:hAnsi="Times New Roman"/>
          <w:sz w:val="24"/>
          <w:szCs w:val="24"/>
        </w:rPr>
        <w:t>F NMR (471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2-(4-bromophenyl)-2-((4-fluorophenyl)thio)acetate</w:t>
      </w:r>
      <w:r>
        <w:rPr>
          <w:rFonts w:ascii="Times New Roman" w:hAnsi="Times New Roman"/>
          <w:b/>
          <w:sz w:val="24"/>
          <w:szCs w:val="24"/>
        </w:rPr>
        <w:t xml:space="preserve"> (6d</w:t>
      </w:r>
      <w:r w:rsidRPr="00625A45">
        <w:rPr>
          <w:rFonts w:ascii="Times New Roman" w:hAnsi="Times New Roman"/>
          <w:b/>
          <w:sz w:val="24"/>
          <w:szCs w:val="24"/>
        </w:rPr>
        <w:t>)</w:t>
      </w:r>
      <w:r w:rsidRPr="005D2344">
        <w:rPr>
          <w:rFonts w:ascii="Times New Roman" w:hAnsi="Times New Roman"/>
          <w:sz w:val="24"/>
          <w:szCs w:val="24"/>
        </w:rPr>
        <w:t>.</w:t>
      </w:r>
      <w:r>
        <w:rPr>
          <w:rFonts w:ascii="Times New Roman" w:hAnsi="Times New Roman"/>
          <w:b/>
          <w:sz w:val="24"/>
          <w:szCs w:val="24"/>
        </w:rPr>
        <w:br w:type="page"/>
      </w:r>
      <w:r>
        <w:rPr>
          <w:rFonts w:ascii="Times New Roman" w:hAnsi="Times New Roman"/>
          <w:b/>
          <w:noProof/>
          <w:sz w:val="24"/>
          <w:szCs w:val="24"/>
          <w:lang w:eastAsia="en-IN"/>
        </w:rPr>
        <w:lastRenderedPageBreak/>
        <w:drawing>
          <wp:inline distT="0" distB="0" distL="0" distR="0" wp14:anchorId="7C6D060A" wp14:editId="7D8D98C7">
            <wp:extent cx="8361045" cy="4645025"/>
            <wp:effectExtent l="0" t="0" r="1905" b="3175"/>
            <wp:docPr id="435276240" name="Picture 435276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438">
                      <a:extLst>
                        <a:ext uri="{28A0092B-C50C-407E-A947-70E740481C1C}">
                          <a14:useLocalDpi xmlns:a14="http://schemas.microsoft.com/office/drawing/2010/main" val="0"/>
                        </a:ext>
                      </a:extLst>
                    </a:blip>
                    <a:srcRect/>
                    <a:stretch>
                      <a:fillRect/>
                    </a:stretch>
                  </pic:blipFill>
                  <pic:spPr bwMode="auto">
                    <a:xfrm>
                      <a:off x="0" y="0"/>
                      <a:ext cx="8361045" cy="4645025"/>
                    </a:xfrm>
                    <a:prstGeom prst="rect">
                      <a:avLst/>
                    </a:prstGeom>
                    <a:noFill/>
                  </pic:spPr>
                </pic:pic>
              </a:graphicData>
            </a:graphic>
          </wp:inline>
        </w:drawing>
      </w:r>
    </w:p>
    <w:p w14:paraId="1510A596" w14:textId="77777777" w:rsidR="00156AC9" w:rsidRDefault="00156AC9" w:rsidP="00156AC9">
      <w:pPr>
        <w:spacing w:line="480" w:lineRule="auto"/>
        <w:rPr>
          <w:rFonts w:ascii="Times New Roman" w:hAnsi="Times New Roman"/>
          <w:sz w:val="24"/>
          <w:szCs w:val="24"/>
        </w:rPr>
      </w:pPr>
      <w:r>
        <w:rPr>
          <w:rFonts w:ascii="Times New Roman" w:hAnsi="Times New Roman"/>
          <w:b/>
          <w:bCs/>
          <w:sz w:val="24"/>
          <w:szCs w:val="24"/>
        </w:rPr>
        <w:t>Fig. S118</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2-(4-bromophenyl)-2-((4-fluorophenyl)thio)acetate</w:t>
      </w:r>
      <w:r>
        <w:rPr>
          <w:rFonts w:ascii="Times New Roman" w:hAnsi="Times New Roman"/>
          <w:b/>
          <w:sz w:val="24"/>
          <w:szCs w:val="24"/>
        </w:rPr>
        <w:t xml:space="preserve"> (6d</w:t>
      </w:r>
      <w:r w:rsidRPr="00625A45">
        <w:rPr>
          <w:rFonts w:ascii="Times New Roman" w:hAnsi="Times New Roman"/>
          <w:b/>
          <w:sz w:val="24"/>
          <w:szCs w:val="24"/>
        </w:rPr>
        <w:t>)</w:t>
      </w:r>
      <w:r w:rsidRPr="005D2344">
        <w:rPr>
          <w:rFonts w:ascii="Times New Roman" w:hAnsi="Times New Roman"/>
          <w:sz w:val="24"/>
          <w:szCs w:val="24"/>
        </w:rPr>
        <w:t>.</w:t>
      </w:r>
    </w:p>
    <w:p w14:paraId="3AAD29D5" w14:textId="77777777" w:rsidR="00156AC9" w:rsidRDefault="00156AC9" w:rsidP="00156AC9">
      <w:pPr>
        <w:spacing w:line="480" w:lineRule="auto"/>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3C2B00E8" wp14:editId="58CE8C70">
            <wp:extent cx="7128510" cy="4974396"/>
            <wp:effectExtent l="0" t="0" r="0" b="0"/>
            <wp:docPr id="435276241" name="Picture 435276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439">
                      <a:extLst>
                        <a:ext uri="{28A0092B-C50C-407E-A947-70E740481C1C}">
                          <a14:useLocalDpi xmlns:a14="http://schemas.microsoft.com/office/drawing/2010/main" val="0"/>
                        </a:ext>
                      </a:extLst>
                    </a:blip>
                    <a:srcRect/>
                    <a:stretch>
                      <a:fillRect/>
                    </a:stretch>
                  </pic:blipFill>
                  <pic:spPr bwMode="auto">
                    <a:xfrm>
                      <a:off x="0" y="0"/>
                      <a:ext cx="7131874" cy="4976743"/>
                    </a:xfrm>
                    <a:prstGeom prst="rect">
                      <a:avLst/>
                    </a:prstGeom>
                    <a:noFill/>
                  </pic:spPr>
                </pic:pic>
              </a:graphicData>
            </a:graphic>
          </wp:inline>
        </w:drawing>
      </w:r>
    </w:p>
    <w:p w14:paraId="202AAF04" w14:textId="77777777" w:rsidR="00156AC9" w:rsidRPr="00981D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S119</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bookmarkStart w:id="58" w:name="_Hlk140048162"/>
      <w:r>
        <w:rPr>
          <w:rFonts w:ascii="Times New Roman" w:hAnsi="Times New Roman"/>
          <w:sz w:val="24"/>
          <w:szCs w:val="24"/>
        </w:rPr>
        <w:t>m</w:t>
      </w:r>
      <w:r w:rsidRPr="00981DC9">
        <w:rPr>
          <w:rFonts w:ascii="Times New Roman" w:hAnsi="Times New Roman"/>
          <w:sz w:val="24"/>
          <w:szCs w:val="24"/>
        </w:rPr>
        <w:t>ethyl 2-(4-bromopheny</w:t>
      </w:r>
      <w:r>
        <w:rPr>
          <w:rFonts w:ascii="Times New Roman" w:hAnsi="Times New Roman"/>
          <w:sz w:val="24"/>
          <w:szCs w:val="24"/>
        </w:rPr>
        <w:t xml:space="preserve">l)-2-(p-tolylthio)acetate </w:t>
      </w:r>
      <w:r w:rsidRPr="005D2344">
        <w:rPr>
          <w:rFonts w:ascii="Times New Roman" w:hAnsi="Times New Roman"/>
          <w:b/>
          <w:sz w:val="24"/>
          <w:szCs w:val="24"/>
        </w:rPr>
        <w:t>(6e)</w:t>
      </w:r>
      <w:r w:rsidRPr="00981DC9">
        <w:rPr>
          <w:rFonts w:ascii="Times New Roman" w:hAnsi="Times New Roman"/>
          <w:sz w:val="24"/>
          <w:szCs w:val="24"/>
        </w:rPr>
        <w:t>.</w:t>
      </w:r>
      <w:bookmarkEnd w:id="58"/>
    </w:p>
    <w:p w14:paraId="2088EFBE" w14:textId="77777777" w:rsidR="00156AC9" w:rsidRDefault="00156AC9" w:rsidP="00156AC9">
      <w:pPr>
        <w:spacing w:line="480" w:lineRule="auto"/>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06EE7B75" wp14:editId="0602F805">
            <wp:extent cx="7157085" cy="4994336"/>
            <wp:effectExtent l="0" t="0" r="5715" b="0"/>
            <wp:docPr id="435276242" name="Picture 435276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440">
                      <a:extLst>
                        <a:ext uri="{28A0092B-C50C-407E-A947-70E740481C1C}">
                          <a14:useLocalDpi xmlns:a14="http://schemas.microsoft.com/office/drawing/2010/main" val="0"/>
                        </a:ext>
                      </a:extLst>
                    </a:blip>
                    <a:srcRect/>
                    <a:stretch>
                      <a:fillRect/>
                    </a:stretch>
                  </pic:blipFill>
                  <pic:spPr bwMode="auto">
                    <a:xfrm>
                      <a:off x="0" y="0"/>
                      <a:ext cx="7160514" cy="4996729"/>
                    </a:xfrm>
                    <a:prstGeom prst="rect">
                      <a:avLst/>
                    </a:prstGeom>
                    <a:noFill/>
                  </pic:spPr>
                </pic:pic>
              </a:graphicData>
            </a:graphic>
          </wp:inline>
        </w:drawing>
      </w:r>
    </w:p>
    <w:p w14:paraId="406203D8"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S120</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 spectra of</w:t>
      </w:r>
      <w:r>
        <w:rPr>
          <w:rFonts w:ascii="Times New Roman" w:eastAsia="TimesNewRomanPSMT" w:hAnsi="Times New Roman"/>
          <w:sz w:val="24"/>
          <w:szCs w:val="24"/>
        </w:rPr>
        <w:t xml:space="preserve"> </w:t>
      </w:r>
      <w:r>
        <w:rPr>
          <w:rFonts w:ascii="Times New Roman" w:hAnsi="Times New Roman"/>
          <w:sz w:val="24"/>
          <w:szCs w:val="24"/>
        </w:rPr>
        <w:t>m</w:t>
      </w:r>
      <w:r w:rsidRPr="00981DC9">
        <w:rPr>
          <w:rFonts w:ascii="Times New Roman" w:hAnsi="Times New Roman"/>
          <w:sz w:val="24"/>
          <w:szCs w:val="24"/>
        </w:rPr>
        <w:t xml:space="preserve">ethyl 2-(4-bromophenyl)-2-(p-tolylthio)acetate </w:t>
      </w:r>
      <w:r w:rsidRPr="005D2344">
        <w:rPr>
          <w:rFonts w:ascii="Times New Roman" w:hAnsi="Times New Roman"/>
          <w:b/>
          <w:sz w:val="24"/>
          <w:szCs w:val="24"/>
        </w:rPr>
        <w:t>(6e)</w:t>
      </w:r>
      <w:r w:rsidRPr="00981DC9">
        <w:rPr>
          <w:rFonts w:ascii="Times New Roman" w:hAnsi="Times New Roman"/>
          <w:sz w:val="24"/>
          <w:szCs w:val="24"/>
        </w:rPr>
        <w:t>.</w:t>
      </w:r>
    </w:p>
    <w:p w14:paraId="0B3A5BAD" w14:textId="461B26B0" w:rsidR="00156AC9" w:rsidRDefault="00156AC9" w:rsidP="00156AC9">
      <w:pPr>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3AF19A5A" wp14:editId="61BB53EC">
            <wp:extent cx="8934812" cy="4975860"/>
            <wp:effectExtent l="0" t="0" r="0" b="0"/>
            <wp:docPr id="435276243" name="Picture 435276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441">
                      <a:extLst>
                        <a:ext uri="{28A0092B-C50C-407E-A947-70E740481C1C}">
                          <a14:useLocalDpi xmlns:a14="http://schemas.microsoft.com/office/drawing/2010/main" val="0"/>
                        </a:ext>
                      </a:extLst>
                    </a:blip>
                    <a:srcRect/>
                    <a:stretch>
                      <a:fillRect/>
                    </a:stretch>
                  </pic:blipFill>
                  <pic:spPr bwMode="auto">
                    <a:xfrm>
                      <a:off x="0" y="0"/>
                      <a:ext cx="8939461" cy="4978449"/>
                    </a:xfrm>
                    <a:prstGeom prst="rect">
                      <a:avLst/>
                    </a:prstGeom>
                    <a:noFill/>
                  </pic:spPr>
                </pic:pic>
              </a:graphicData>
            </a:graphic>
          </wp:inline>
        </w:drawing>
      </w:r>
    </w:p>
    <w:p w14:paraId="58DBA608" w14:textId="77777777" w:rsidR="00156AC9" w:rsidRPr="001A5304" w:rsidRDefault="00156AC9" w:rsidP="00156AC9">
      <w:pPr>
        <w:spacing w:line="480" w:lineRule="auto"/>
        <w:rPr>
          <w:rFonts w:ascii="Times New Roman" w:hAnsi="Times New Roman"/>
          <w:b/>
          <w:sz w:val="24"/>
          <w:szCs w:val="24"/>
        </w:rPr>
      </w:pPr>
      <w:r>
        <w:rPr>
          <w:rFonts w:ascii="Times New Roman" w:hAnsi="Times New Roman"/>
          <w:b/>
          <w:bCs/>
          <w:sz w:val="24"/>
          <w:szCs w:val="24"/>
        </w:rPr>
        <w:t>Fig. S121</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981DC9">
        <w:rPr>
          <w:rFonts w:ascii="Times New Roman" w:hAnsi="Times New Roman"/>
          <w:sz w:val="24"/>
          <w:szCs w:val="24"/>
        </w:rPr>
        <w:t xml:space="preserve">ethyl 2-(4-bromophenyl)-2-(p-tolylthio)acetate </w:t>
      </w:r>
      <w:r w:rsidRPr="005D2344">
        <w:rPr>
          <w:rFonts w:ascii="Times New Roman" w:hAnsi="Times New Roman"/>
          <w:b/>
          <w:sz w:val="24"/>
          <w:szCs w:val="24"/>
        </w:rPr>
        <w:t>(6e)</w:t>
      </w:r>
      <w:r w:rsidRPr="00981DC9">
        <w:rPr>
          <w:rFonts w:ascii="Times New Roman" w:hAnsi="Times New Roman"/>
          <w:sz w:val="24"/>
          <w:szCs w:val="24"/>
        </w:rPr>
        <w:t>.</w:t>
      </w:r>
    </w:p>
    <w:p w14:paraId="7D7D64DB"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6A8F6DC8" wp14:editId="1B7384D3">
            <wp:extent cx="7288945" cy="5086350"/>
            <wp:effectExtent l="0" t="0" r="7620" b="0"/>
            <wp:docPr id="435276244" name="Picture 435276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442">
                      <a:extLst>
                        <a:ext uri="{28A0092B-C50C-407E-A947-70E740481C1C}">
                          <a14:useLocalDpi xmlns:a14="http://schemas.microsoft.com/office/drawing/2010/main" val="0"/>
                        </a:ext>
                      </a:extLst>
                    </a:blip>
                    <a:srcRect/>
                    <a:stretch>
                      <a:fillRect/>
                    </a:stretch>
                  </pic:blipFill>
                  <pic:spPr bwMode="auto">
                    <a:xfrm>
                      <a:off x="0" y="0"/>
                      <a:ext cx="7291460" cy="5088105"/>
                    </a:xfrm>
                    <a:prstGeom prst="rect">
                      <a:avLst/>
                    </a:prstGeom>
                    <a:noFill/>
                  </pic:spPr>
                </pic:pic>
              </a:graphicData>
            </a:graphic>
          </wp:inline>
        </w:drawing>
      </w:r>
    </w:p>
    <w:p w14:paraId="4E933199"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S122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(500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bookmarkStart w:id="59" w:name="_Hlk140048197"/>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2-(4-bromophenyl)-2-((3-methoxyphenyl)thio)acetate</w:t>
      </w:r>
      <w:r>
        <w:rPr>
          <w:rFonts w:ascii="Times New Roman" w:hAnsi="Times New Roman"/>
          <w:b/>
          <w:sz w:val="24"/>
          <w:szCs w:val="24"/>
        </w:rPr>
        <w:t xml:space="preserve"> (6f</w:t>
      </w:r>
      <w:r w:rsidRPr="00625A45">
        <w:rPr>
          <w:rFonts w:ascii="Times New Roman" w:hAnsi="Times New Roman"/>
          <w:b/>
          <w:sz w:val="24"/>
          <w:szCs w:val="24"/>
        </w:rPr>
        <w:t>)</w:t>
      </w:r>
      <w:r w:rsidRPr="005D2344">
        <w:rPr>
          <w:rFonts w:ascii="Times New Roman" w:hAnsi="Times New Roman"/>
          <w:sz w:val="24"/>
          <w:szCs w:val="24"/>
        </w:rPr>
        <w:t>.</w:t>
      </w:r>
      <w:bookmarkEnd w:id="59"/>
    </w:p>
    <w:p w14:paraId="7FE2A726"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39BB4D19" wp14:editId="528DD846">
            <wp:extent cx="7207047" cy="5029200"/>
            <wp:effectExtent l="0" t="0" r="0" b="1905"/>
            <wp:docPr id="435276245" name="Picture 435276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443">
                      <a:extLst>
                        <a:ext uri="{28A0092B-C50C-407E-A947-70E740481C1C}">
                          <a14:useLocalDpi xmlns:a14="http://schemas.microsoft.com/office/drawing/2010/main" val="0"/>
                        </a:ext>
                      </a:extLst>
                    </a:blip>
                    <a:srcRect/>
                    <a:stretch>
                      <a:fillRect/>
                    </a:stretch>
                  </pic:blipFill>
                  <pic:spPr bwMode="auto">
                    <a:xfrm>
                      <a:off x="0" y="0"/>
                      <a:ext cx="7207047" cy="5029200"/>
                    </a:xfrm>
                    <a:prstGeom prst="rect">
                      <a:avLst/>
                    </a:prstGeom>
                    <a:noFill/>
                  </pic:spPr>
                </pic:pic>
              </a:graphicData>
            </a:graphic>
          </wp:inline>
        </w:drawing>
      </w:r>
    </w:p>
    <w:p w14:paraId="0FA63A57" w14:textId="42D078CF" w:rsidR="00156AC9" w:rsidRDefault="00156AC9" w:rsidP="000E0677">
      <w:pPr>
        <w:spacing w:line="480" w:lineRule="auto"/>
        <w:rPr>
          <w:rFonts w:ascii="Times New Roman" w:hAnsi="Times New Roman"/>
          <w:b/>
          <w:sz w:val="24"/>
          <w:szCs w:val="24"/>
        </w:rPr>
      </w:pPr>
      <w:r>
        <w:rPr>
          <w:rFonts w:ascii="Times New Roman" w:eastAsia="TimesNewRomanPSMT" w:hAnsi="Times New Roman"/>
          <w:b/>
          <w:sz w:val="24"/>
          <w:szCs w:val="24"/>
        </w:rPr>
        <w:t>Fig. S123</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2-(4-bromophenyl)-2-((3-methoxyphenyl)thio)acetate</w:t>
      </w:r>
      <w:r>
        <w:rPr>
          <w:rFonts w:ascii="Times New Roman" w:hAnsi="Times New Roman"/>
          <w:b/>
          <w:sz w:val="24"/>
          <w:szCs w:val="24"/>
        </w:rPr>
        <w:t xml:space="preserve"> (6f</w:t>
      </w:r>
      <w:r w:rsidRPr="00625A45">
        <w:rPr>
          <w:rFonts w:ascii="Times New Roman" w:hAnsi="Times New Roman"/>
          <w:b/>
          <w:sz w:val="24"/>
          <w:szCs w:val="24"/>
        </w:rPr>
        <w:t>)</w:t>
      </w:r>
      <w:r w:rsidRPr="005D2344">
        <w:rPr>
          <w:rFonts w:ascii="Times New Roman" w:hAnsi="Times New Roman"/>
          <w:sz w:val="24"/>
          <w:szCs w:val="24"/>
        </w:rPr>
        <w:t>.</w:t>
      </w:r>
      <w:r>
        <w:rPr>
          <w:rFonts w:ascii="Times New Roman" w:hAnsi="Times New Roman"/>
          <w:b/>
          <w:sz w:val="24"/>
          <w:szCs w:val="24"/>
        </w:rPr>
        <w:br w:type="page"/>
      </w:r>
      <w:r>
        <w:rPr>
          <w:rFonts w:ascii="Times New Roman" w:hAnsi="Times New Roman"/>
          <w:b/>
          <w:noProof/>
          <w:sz w:val="24"/>
          <w:szCs w:val="24"/>
          <w:lang w:eastAsia="en-IN"/>
        </w:rPr>
        <w:lastRenderedPageBreak/>
        <w:drawing>
          <wp:inline distT="0" distB="0" distL="0" distR="0" wp14:anchorId="73D8719D" wp14:editId="518B851A">
            <wp:extent cx="8199659" cy="4665980"/>
            <wp:effectExtent l="0" t="0" r="0" b="1270"/>
            <wp:docPr id="435276246" name="Picture 435276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444">
                      <a:extLst>
                        <a:ext uri="{28A0092B-C50C-407E-A947-70E740481C1C}">
                          <a14:useLocalDpi xmlns:a14="http://schemas.microsoft.com/office/drawing/2010/main" val="0"/>
                        </a:ext>
                      </a:extLst>
                    </a:blip>
                    <a:srcRect/>
                    <a:stretch>
                      <a:fillRect/>
                    </a:stretch>
                  </pic:blipFill>
                  <pic:spPr bwMode="auto">
                    <a:xfrm>
                      <a:off x="0" y="0"/>
                      <a:ext cx="8216763" cy="4675713"/>
                    </a:xfrm>
                    <a:prstGeom prst="rect">
                      <a:avLst/>
                    </a:prstGeom>
                    <a:noFill/>
                  </pic:spPr>
                </pic:pic>
              </a:graphicData>
            </a:graphic>
          </wp:inline>
        </w:drawing>
      </w:r>
    </w:p>
    <w:p w14:paraId="7718D466" w14:textId="77777777" w:rsidR="00156AC9" w:rsidRDefault="00156AC9" w:rsidP="00156AC9">
      <w:pPr>
        <w:spacing w:line="480" w:lineRule="auto"/>
        <w:rPr>
          <w:rFonts w:ascii="Times New Roman" w:hAnsi="Times New Roman"/>
          <w:sz w:val="24"/>
          <w:szCs w:val="24"/>
        </w:rPr>
      </w:pPr>
      <w:r>
        <w:rPr>
          <w:rFonts w:ascii="Times New Roman" w:hAnsi="Times New Roman"/>
          <w:b/>
          <w:bCs/>
          <w:sz w:val="24"/>
          <w:szCs w:val="24"/>
        </w:rPr>
        <w:t>Fig. S124</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2-(4-bromophenyl)-2-((3-methoxyphenyl)thio)acetate</w:t>
      </w:r>
      <w:r>
        <w:rPr>
          <w:rFonts w:ascii="Times New Roman" w:hAnsi="Times New Roman"/>
          <w:b/>
          <w:sz w:val="24"/>
          <w:szCs w:val="24"/>
        </w:rPr>
        <w:t xml:space="preserve"> (6f</w:t>
      </w:r>
      <w:r w:rsidRPr="00625A45">
        <w:rPr>
          <w:rFonts w:ascii="Times New Roman" w:hAnsi="Times New Roman"/>
          <w:b/>
          <w:sz w:val="24"/>
          <w:szCs w:val="24"/>
        </w:rPr>
        <w:t>)</w:t>
      </w:r>
      <w:r w:rsidRPr="005D2344">
        <w:rPr>
          <w:rFonts w:ascii="Times New Roman" w:hAnsi="Times New Roman"/>
          <w:sz w:val="24"/>
          <w:szCs w:val="24"/>
        </w:rPr>
        <w:t>.</w:t>
      </w:r>
    </w:p>
    <w:p w14:paraId="0E99411F"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707E1407" wp14:editId="2FD34BBA">
            <wp:extent cx="7290435" cy="5087390"/>
            <wp:effectExtent l="0" t="0" r="5715" b="0"/>
            <wp:docPr id="435276247" name="Picture 435276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445">
                      <a:extLst>
                        <a:ext uri="{28A0092B-C50C-407E-A947-70E740481C1C}">
                          <a14:useLocalDpi xmlns:a14="http://schemas.microsoft.com/office/drawing/2010/main" val="0"/>
                        </a:ext>
                      </a:extLst>
                    </a:blip>
                    <a:srcRect/>
                    <a:stretch>
                      <a:fillRect/>
                    </a:stretch>
                  </pic:blipFill>
                  <pic:spPr bwMode="auto">
                    <a:xfrm>
                      <a:off x="0" y="0"/>
                      <a:ext cx="7293255" cy="5089358"/>
                    </a:xfrm>
                    <a:prstGeom prst="rect">
                      <a:avLst/>
                    </a:prstGeom>
                    <a:noFill/>
                  </pic:spPr>
                </pic:pic>
              </a:graphicData>
            </a:graphic>
          </wp:inline>
        </w:drawing>
      </w:r>
    </w:p>
    <w:p w14:paraId="286403AD"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S125</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60" w:name="_Hlk140048257"/>
      <w:r>
        <w:rPr>
          <w:rFonts w:ascii="Times New Roman" w:hAnsi="Times New Roman"/>
          <w:sz w:val="24"/>
          <w:szCs w:val="24"/>
        </w:rPr>
        <w:t>m</w:t>
      </w:r>
      <w:r w:rsidRPr="002A2A35">
        <w:rPr>
          <w:rFonts w:ascii="Times New Roman" w:hAnsi="Times New Roman"/>
          <w:sz w:val="24"/>
          <w:szCs w:val="24"/>
        </w:rPr>
        <w:t>ethyl 2-(4-bromophenyl)-2-(naphthalen-1-ylthio)acetate</w:t>
      </w:r>
      <w:r>
        <w:rPr>
          <w:rFonts w:ascii="Times New Roman" w:hAnsi="Times New Roman"/>
          <w:b/>
          <w:sz w:val="24"/>
          <w:szCs w:val="24"/>
        </w:rPr>
        <w:t xml:space="preserve"> (6g</w:t>
      </w:r>
      <w:r w:rsidRPr="00625A45">
        <w:rPr>
          <w:rFonts w:ascii="Times New Roman" w:hAnsi="Times New Roman"/>
          <w:b/>
          <w:sz w:val="24"/>
          <w:szCs w:val="24"/>
        </w:rPr>
        <w:t>)</w:t>
      </w:r>
      <w:r w:rsidRPr="005D2344">
        <w:rPr>
          <w:rFonts w:ascii="Times New Roman" w:hAnsi="Times New Roman"/>
          <w:sz w:val="24"/>
          <w:szCs w:val="24"/>
        </w:rPr>
        <w:t>.</w:t>
      </w:r>
      <w:bookmarkEnd w:id="60"/>
    </w:p>
    <w:p w14:paraId="1FEDCD48"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580CE9B9" wp14:editId="026F3F2B">
            <wp:extent cx="7387426" cy="5114925"/>
            <wp:effectExtent l="0" t="0" r="4445" b="0"/>
            <wp:docPr id="435276248" name="Picture 435276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446">
                      <a:extLst>
                        <a:ext uri="{28A0092B-C50C-407E-A947-70E740481C1C}">
                          <a14:useLocalDpi xmlns:a14="http://schemas.microsoft.com/office/drawing/2010/main" val="0"/>
                        </a:ext>
                      </a:extLst>
                    </a:blip>
                    <a:srcRect/>
                    <a:stretch>
                      <a:fillRect/>
                    </a:stretch>
                  </pic:blipFill>
                  <pic:spPr bwMode="auto">
                    <a:xfrm>
                      <a:off x="0" y="0"/>
                      <a:ext cx="7390224" cy="5116862"/>
                    </a:xfrm>
                    <a:prstGeom prst="rect">
                      <a:avLst/>
                    </a:prstGeom>
                    <a:noFill/>
                  </pic:spPr>
                </pic:pic>
              </a:graphicData>
            </a:graphic>
          </wp:inline>
        </w:drawing>
      </w:r>
    </w:p>
    <w:p w14:paraId="00E8F6F0"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S126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(101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2-(4-bromophenyl)-2-(naphthalen-1-ylthio)acetate</w:t>
      </w:r>
      <w:r>
        <w:rPr>
          <w:rFonts w:ascii="Times New Roman" w:hAnsi="Times New Roman"/>
          <w:b/>
          <w:sz w:val="24"/>
          <w:szCs w:val="24"/>
        </w:rPr>
        <w:t xml:space="preserve"> (6g</w:t>
      </w:r>
      <w:r w:rsidRPr="00625A45">
        <w:rPr>
          <w:rFonts w:ascii="Times New Roman" w:hAnsi="Times New Roman"/>
          <w:b/>
          <w:sz w:val="24"/>
          <w:szCs w:val="24"/>
        </w:rPr>
        <w:t>)</w:t>
      </w:r>
      <w:r w:rsidRPr="005D2344">
        <w:rPr>
          <w:rFonts w:ascii="Times New Roman" w:hAnsi="Times New Roman"/>
          <w:sz w:val="24"/>
          <w:szCs w:val="24"/>
        </w:rPr>
        <w:t>.</w:t>
      </w:r>
    </w:p>
    <w:p w14:paraId="0455F603"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00D709C0" wp14:editId="549DB5E9">
            <wp:extent cx="8161184" cy="4589145"/>
            <wp:effectExtent l="0" t="0" r="0" b="1905"/>
            <wp:docPr id="435276249" name="Picture 435276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447">
                      <a:extLst>
                        <a:ext uri="{28A0092B-C50C-407E-A947-70E740481C1C}">
                          <a14:useLocalDpi xmlns:a14="http://schemas.microsoft.com/office/drawing/2010/main" val="0"/>
                        </a:ext>
                      </a:extLst>
                    </a:blip>
                    <a:srcRect/>
                    <a:stretch>
                      <a:fillRect/>
                    </a:stretch>
                  </pic:blipFill>
                  <pic:spPr bwMode="auto">
                    <a:xfrm>
                      <a:off x="0" y="0"/>
                      <a:ext cx="8164292" cy="4590893"/>
                    </a:xfrm>
                    <a:prstGeom prst="rect">
                      <a:avLst/>
                    </a:prstGeom>
                    <a:noFill/>
                  </pic:spPr>
                </pic:pic>
              </a:graphicData>
            </a:graphic>
          </wp:inline>
        </w:drawing>
      </w:r>
    </w:p>
    <w:p w14:paraId="70CB73A1" w14:textId="77777777" w:rsidR="00156AC9" w:rsidRDefault="00156AC9" w:rsidP="00156AC9">
      <w:pPr>
        <w:spacing w:line="480" w:lineRule="auto"/>
        <w:rPr>
          <w:rFonts w:ascii="Times New Roman" w:hAnsi="Times New Roman"/>
          <w:b/>
          <w:sz w:val="24"/>
          <w:szCs w:val="24"/>
        </w:rPr>
      </w:pPr>
      <w:r>
        <w:rPr>
          <w:rFonts w:ascii="Times New Roman" w:hAnsi="Times New Roman"/>
          <w:b/>
          <w:bCs/>
          <w:sz w:val="24"/>
          <w:szCs w:val="24"/>
        </w:rPr>
        <w:t>Fig. S127</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2-(4-bromophenyl)-2-(naphthalen-1-ylthio)acetate</w:t>
      </w:r>
      <w:r>
        <w:rPr>
          <w:rFonts w:ascii="Times New Roman" w:hAnsi="Times New Roman"/>
          <w:b/>
          <w:sz w:val="24"/>
          <w:szCs w:val="24"/>
        </w:rPr>
        <w:t xml:space="preserve"> (6g</w:t>
      </w:r>
      <w:r w:rsidRPr="00625A45">
        <w:rPr>
          <w:rFonts w:ascii="Times New Roman" w:hAnsi="Times New Roman"/>
          <w:b/>
          <w:sz w:val="24"/>
          <w:szCs w:val="24"/>
        </w:rPr>
        <w:t>)</w:t>
      </w:r>
      <w:r w:rsidRPr="005D2344">
        <w:rPr>
          <w:rFonts w:ascii="Times New Roman" w:hAnsi="Times New Roman"/>
          <w:sz w:val="24"/>
          <w:szCs w:val="24"/>
        </w:rPr>
        <w:t>.</w:t>
      </w:r>
    </w:p>
    <w:p w14:paraId="481FE912" w14:textId="77777777" w:rsidR="00156AC9" w:rsidRDefault="00156AC9" w:rsidP="00156AC9">
      <w:pPr>
        <w:spacing w:line="480" w:lineRule="auto"/>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41588E18" wp14:editId="7D500F5F">
            <wp:extent cx="7370843" cy="5143500"/>
            <wp:effectExtent l="0" t="0" r="1905" b="0"/>
            <wp:docPr id="435276250" name="Picture 435276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7372850" cy="5144901"/>
                    </a:xfrm>
                    <a:prstGeom prst="rect">
                      <a:avLst/>
                    </a:prstGeom>
                    <a:noFill/>
                  </pic:spPr>
                </pic:pic>
              </a:graphicData>
            </a:graphic>
          </wp:inline>
        </w:drawing>
      </w:r>
    </w:p>
    <w:p w14:paraId="0B3D429D"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S128</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61" w:name="_Hlk140048308"/>
      <w:r>
        <w:rPr>
          <w:rFonts w:ascii="Times New Roman" w:hAnsi="Times New Roman"/>
          <w:sz w:val="24"/>
          <w:szCs w:val="24"/>
        </w:rPr>
        <w:t>m</w:t>
      </w:r>
      <w:r w:rsidRPr="002A2A35">
        <w:rPr>
          <w:rFonts w:ascii="Times New Roman" w:hAnsi="Times New Roman"/>
          <w:sz w:val="24"/>
          <w:szCs w:val="24"/>
        </w:rPr>
        <w:t>ethyl 2-(4-chlorophenyl)-2-((1-phenyl-1H-tetrazol-5-yl)thio)acetate</w:t>
      </w:r>
      <w:r>
        <w:rPr>
          <w:rFonts w:ascii="Times New Roman" w:hAnsi="Times New Roman"/>
          <w:b/>
          <w:sz w:val="24"/>
          <w:szCs w:val="24"/>
        </w:rPr>
        <w:t xml:space="preserve"> (6h</w:t>
      </w:r>
      <w:r w:rsidRPr="00625A45">
        <w:rPr>
          <w:rFonts w:ascii="Times New Roman" w:hAnsi="Times New Roman"/>
          <w:b/>
          <w:sz w:val="24"/>
          <w:szCs w:val="24"/>
        </w:rPr>
        <w:t>)</w:t>
      </w:r>
      <w:r w:rsidRPr="005D2344">
        <w:rPr>
          <w:rFonts w:ascii="Times New Roman" w:hAnsi="Times New Roman"/>
          <w:sz w:val="24"/>
          <w:szCs w:val="24"/>
        </w:rPr>
        <w:t>.</w:t>
      </w:r>
      <w:bookmarkEnd w:id="61"/>
    </w:p>
    <w:p w14:paraId="48314A2A"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036ABBDB" wp14:editId="30B57C47">
            <wp:extent cx="7391400" cy="5112280"/>
            <wp:effectExtent l="0" t="0" r="0" b="0"/>
            <wp:docPr id="435276251" name="Picture 435276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449">
                      <a:extLst>
                        <a:ext uri="{28A0092B-C50C-407E-A947-70E740481C1C}">
                          <a14:useLocalDpi xmlns:a14="http://schemas.microsoft.com/office/drawing/2010/main" val="0"/>
                        </a:ext>
                      </a:extLst>
                    </a:blip>
                    <a:srcRect/>
                    <a:stretch>
                      <a:fillRect/>
                    </a:stretch>
                  </pic:blipFill>
                  <pic:spPr bwMode="auto">
                    <a:xfrm>
                      <a:off x="0" y="0"/>
                      <a:ext cx="7397065" cy="5116198"/>
                    </a:xfrm>
                    <a:prstGeom prst="rect">
                      <a:avLst/>
                    </a:prstGeom>
                    <a:noFill/>
                  </pic:spPr>
                </pic:pic>
              </a:graphicData>
            </a:graphic>
          </wp:inline>
        </w:drawing>
      </w:r>
    </w:p>
    <w:p w14:paraId="25F711E3"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S129</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(126</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2-(4-chlorophenyl)-2-((1-phenyl-1H-tetrazol-5-yl)thio)acetate</w:t>
      </w:r>
      <w:r>
        <w:rPr>
          <w:rFonts w:ascii="Times New Roman" w:hAnsi="Times New Roman"/>
          <w:b/>
          <w:sz w:val="24"/>
          <w:szCs w:val="24"/>
        </w:rPr>
        <w:t xml:space="preserve"> (6h</w:t>
      </w:r>
      <w:r w:rsidRPr="00625A45">
        <w:rPr>
          <w:rFonts w:ascii="Times New Roman" w:hAnsi="Times New Roman"/>
          <w:b/>
          <w:sz w:val="24"/>
          <w:szCs w:val="24"/>
        </w:rPr>
        <w:t>)</w:t>
      </w:r>
      <w:r w:rsidRPr="005D2344">
        <w:rPr>
          <w:rFonts w:ascii="Times New Roman" w:hAnsi="Times New Roman"/>
          <w:sz w:val="24"/>
          <w:szCs w:val="24"/>
        </w:rPr>
        <w:t>.</w:t>
      </w:r>
    </w:p>
    <w:p w14:paraId="12760922"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3D6D80B7" wp14:editId="2CEFCCEA">
            <wp:extent cx="8670236" cy="4914900"/>
            <wp:effectExtent l="0" t="0" r="0" b="0"/>
            <wp:docPr id="435276252" name="Picture 435276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450">
                      <a:extLst>
                        <a:ext uri="{28A0092B-C50C-407E-A947-70E740481C1C}">
                          <a14:useLocalDpi xmlns:a14="http://schemas.microsoft.com/office/drawing/2010/main" val="0"/>
                        </a:ext>
                      </a:extLst>
                    </a:blip>
                    <a:srcRect/>
                    <a:stretch>
                      <a:fillRect/>
                    </a:stretch>
                  </pic:blipFill>
                  <pic:spPr bwMode="auto">
                    <a:xfrm>
                      <a:off x="0" y="0"/>
                      <a:ext cx="8698695" cy="4931033"/>
                    </a:xfrm>
                    <a:prstGeom prst="rect">
                      <a:avLst/>
                    </a:prstGeom>
                    <a:noFill/>
                  </pic:spPr>
                </pic:pic>
              </a:graphicData>
            </a:graphic>
          </wp:inline>
        </w:drawing>
      </w:r>
    </w:p>
    <w:p w14:paraId="554924C2" w14:textId="77777777" w:rsidR="00156AC9" w:rsidRDefault="00156AC9" w:rsidP="00156AC9">
      <w:pPr>
        <w:spacing w:line="480" w:lineRule="auto"/>
        <w:rPr>
          <w:rFonts w:ascii="Times New Roman" w:hAnsi="Times New Roman"/>
          <w:b/>
          <w:sz w:val="24"/>
          <w:szCs w:val="24"/>
        </w:rPr>
      </w:pPr>
      <w:r>
        <w:rPr>
          <w:rFonts w:ascii="Times New Roman" w:hAnsi="Times New Roman"/>
          <w:b/>
          <w:bCs/>
          <w:sz w:val="24"/>
          <w:szCs w:val="24"/>
        </w:rPr>
        <w:t>Fig. S130</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2-(4-chlorophenyl)-2-((1-phenyl-1H-tetrazol-5-yl)thio)acetate</w:t>
      </w:r>
      <w:r>
        <w:rPr>
          <w:rFonts w:ascii="Times New Roman" w:hAnsi="Times New Roman"/>
          <w:b/>
          <w:sz w:val="24"/>
          <w:szCs w:val="24"/>
        </w:rPr>
        <w:t xml:space="preserve"> (6h</w:t>
      </w:r>
      <w:r w:rsidRPr="00625A45">
        <w:rPr>
          <w:rFonts w:ascii="Times New Roman" w:hAnsi="Times New Roman"/>
          <w:b/>
          <w:sz w:val="24"/>
          <w:szCs w:val="24"/>
        </w:rPr>
        <w:t>)</w:t>
      </w:r>
      <w:r w:rsidRPr="005D2344">
        <w:rPr>
          <w:rFonts w:ascii="Times New Roman" w:hAnsi="Times New Roman"/>
          <w:sz w:val="24"/>
          <w:szCs w:val="24"/>
        </w:rPr>
        <w:t>.</w:t>
      </w:r>
    </w:p>
    <w:p w14:paraId="72140449" w14:textId="77777777" w:rsidR="00156AC9" w:rsidRDefault="00156AC9" w:rsidP="00156AC9">
      <w:pPr>
        <w:spacing w:line="48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0694FE16" wp14:editId="1CE433A3">
            <wp:extent cx="7450030" cy="5199797"/>
            <wp:effectExtent l="0" t="0" r="0" b="127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451">
                      <a:extLst>
                        <a:ext uri="{28A0092B-C50C-407E-A947-70E740481C1C}">
                          <a14:useLocalDpi xmlns:a14="http://schemas.microsoft.com/office/drawing/2010/main" val="0"/>
                        </a:ext>
                      </a:extLst>
                    </a:blip>
                    <a:srcRect/>
                    <a:stretch>
                      <a:fillRect/>
                    </a:stretch>
                  </pic:blipFill>
                  <pic:spPr bwMode="auto">
                    <a:xfrm>
                      <a:off x="0" y="0"/>
                      <a:ext cx="7455859" cy="5203865"/>
                    </a:xfrm>
                    <a:prstGeom prst="rect">
                      <a:avLst/>
                    </a:prstGeom>
                    <a:noFill/>
                  </pic:spPr>
                </pic:pic>
              </a:graphicData>
            </a:graphic>
          </wp:inline>
        </w:drawing>
      </w:r>
    </w:p>
    <w:p w14:paraId="04F54E3F"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S131</w:t>
      </w:r>
      <w:r w:rsidRPr="005B1C17">
        <w:rPr>
          <w:rFonts w:ascii="Times New Roman" w:eastAsia="TimesNewRomanPSMT" w:hAnsi="Times New Roman"/>
          <w:b/>
          <w:sz w:val="24"/>
          <w:szCs w:val="24"/>
        </w:rPr>
        <w:t>.</w:t>
      </w:r>
      <w:r>
        <w:rPr>
          <w:rFonts w:ascii="Times New Roman" w:eastAsia="TimesNewRomanPSMT" w:hAnsi="Times New Roman"/>
          <w:b/>
          <w:sz w:val="24"/>
          <w:szCs w:val="24"/>
        </w:rPr>
        <w:t xml:space="preserve"> </w:t>
      </w:r>
      <w:r w:rsidRPr="005B1C17">
        <w:rPr>
          <w:rFonts w:ascii="Times New Roman" w:eastAsia="TimesNewRomanPSMT" w:hAnsi="Times New Roman"/>
          <w:sz w:val="24"/>
          <w:szCs w:val="24"/>
          <w:vertAlign w:val="superscript"/>
        </w:rPr>
        <w:t>1</w:t>
      </w:r>
      <w:r w:rsidRPr="005B1C17">
        <w:rPr>
          <w:rFonts w:ascii="Times New Roman" w:eastAsia="TimesNewRomanPSMT" w:hAnsi="Times New Roman"/>
          <w:sz w:val="24"/>
          <w:szCs w:val="24"/>
        </w:rPr>
        <w:t>H N</w:t>
      </w:r>
      <w:r>
        <w:rPr>
          <w:rFonts w:ascii="Times New Roman" w:eastAsia="TimesNewRomanPSMT" w:hAnsi="Times New Roman"/>
          <w:sz w:val="24"/>
          <w:szCs w:val="24"/>
        </w:rPr>
        <w:t>MR (400 MHz, CDCl</w:t>
      </w:r>
      <w:r w:rsidRPr="005B1C17">
        <w:rPr>
          <w:rFonts w:ascii="Times New Roman" w:eastAsia="TimesNewRomanPSMT" w:hAnsi="Times New Roman"/>
          <w:sz w:val="24"/>
          <w:szCs w:val="24"/>
          <w:vertAlign w:val="subscript"/>
        </w:rPr>
        <w:t>3</w:t>
      </w:r>
      <w:r>
        <w:rPr>
          <w:rFonts w:ascii="Times New Roman" w:eastAsia="TimesNewRomanPSMT" w:hAnsi="Times New Roman"/>
          <w:sz w:val="24"/>
          <w:szCs w:val="24"/>
        </w:rPr>
        <w:t xml:space="preserve">) spectra of </w:t>
      </w:r>
      <w:bookmarkStart w:id="62" w:name="_Hlk139987040"/>
      <w:r>
        <w:rPr>
          <w:rFonts w:ascii="Times New Roman" w:hAnsi="Times New Roman"/>
          <w:sz w:val="24"/>
          <w:szCs w:val="24"/>
        </w:rPr>
        <w:t>m</w:t>
      </w:r>
      <w:r w:rsidRPr="00284BF6">
        <w:rPr>
          <w:rFonts w:ascii="Times New Roman" w:hAnsi="Times New Roman"/>
          <w:sz w:val="24"/>
          <w:szCs w:val="24"/>
        </w:rPr>
        <w:t>ethyl 2-(4-chlorophenyl)-2-(phenylamino)acetate</w:t>
      </w:r>
      <w:r w:rsidRPr="007516D6">
        <w:rPr>
          <w:rFonts w:ascii="Times New Roman" w:hAnsi="Times New Roman"/>
          <w:b/>
          <w:sz w:val="24"/>
          <w:szCs w:val="24"/>
        </w:rPr>
        <w:t xml:space="preserve"> (</w:t>
      </w:r>
      <w:r>
        <w:rPr>
          <w:rFonts w:ascii="Times New Roman" w:hAnsi="Times New Roman"/>
          <w:b/>
          <w:sz w:val="24"/>
          <w:szCs w:val="24"/>
        </w:rPr>
        <w:t>8a</w:t>
      </w:r>
      <w:r w:rsidRPr="007516D6">
        <w:rPr>
          <w:rFonts w:ascii="Times New Roman" w:hAnsi="Times New Roman"/>
          <w:b/>
          <w:sz w:val="24"/>
          <w:szCs w:val="24"/>
        </w:rPr>
        <w:t>)</w:t>
      </w:r>
      <w:r w:rsidRPr="00284BF6">
        <w:rPr>
          <w:rFonts w:ascii="Times New Roman" w:hAnsi="Times New Roman"/>
          <w:sz w:val="24"/>
          <w:szCs w:val="24"/>
        </w:rPr>
        <w:t>.</w:t>
      </w:r>
      <w:bookmarkEnd w:id="62"/>
    </w:p>
    <w:p w14:paraId="51C785C0" w14:textId="77777777" w:rsidR="00156AC9" w:rsidRDefault="00156AC9" w:rsidP="00156AC9">
      <w:pPr>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799DBD0B" wp14:editId="336A3E1E">
            <wp:extent cx="7748493" cy="5404513"/>
            <wp:effectExtent l="0" t="0" r="5080" b="571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452">
                      <a:extLst>
                        <a:ext uri="{28A0092B-C50C-407E-A947-70E740481C1C}">
                          <a14:useLocalDpi xmlns:a14="http://schemas.microsoft.com/office/drawing/2010/main" val="0"/>
                        </a:ext>
                      </a:extLst>
                    </a:blip>
                    <a:srcRect/>
                    <a:stretch>
                      <a:fillRect/>
                    </a:stretch>
                  </pic:blipFill>
                  <pic:spPr bwMode="auto">
                    <a:xfrm>
                      <a:off x="0" y="0"/>
                      <a:ext cx="7760611" cy="5412965"/>
                    </a:xfrm>
                    <a:prstGeom prst="rect">
                      <a:avLst/>
                    </a:prstGeom>
                    <a:noFill/>
                  </pic:spPr>
                </pic:pic>
              </a:graphicData>
            </a:graphic>
          </wp:inline>
        </w:drawing>
      </w:r>
    </w:p>
    <w:p w14:paraId="6E62FFCC" w14:textId="77777777" w:rsidR="00156AC9" w:rsidRDefault="00156AC9" w:rsidP="00156AC9">
      <w:pPr>
        <w:rPr>
          <w:rFonts w:ascii="Times New Roman" w:hAnsi="Times New Roman"/>
          <w:sz w:val="24"/>
          <w:szCs w:val="24"/>
        </w:rPr>
      </w:pPr>
      <w:r>
        <w:rPr>
          <w:rFonts w:ascii="Times New Roman" w:eastAsia="TimesNewRomanPSMT" w:hAnsi="Times New Roman"/>
          <w:b/>
          <w:sz w:val="24"/>
          <w:szCs w:val="24"/>
        </w:rPr>
        <w:t>Fig. S132</w:t>
      </w:r>
      <w:r w:rsidRPr="005B1C17">
        <w:rPr>
          <w:rFonts w:ascii="Times New Roman" w:eastAsia="TimesNewRomanPSMT" w:hAnsi="Times New Roman"/>
          <w:b/>
          <w:sz w:val="24"/>
          <w:szCs w:val="24"/>
        </w:rPr>
        <w:t>.</w:t>
      </w:r>
      <w:r>
        <w:rPr>
          <w:rFonts w:ascii="Times New Roman" w:eastAsia="TimesNewRomanPSMT" w:hAnsi="Times New Roman"/>
          <w:b/>
          <w:sz w:val="24"/>
          <w:szCs w:val="24"/>
        </w:rPr>
        <w:t xml:space="preserve"> </w:t>
      </w:r>
      <w:r w:rsidRPr="005B1C17">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w:t>
      </w:r>
      <w:r w:rsidRPr="005B1C17">
        <w:rPr>
          <w:rFonts w:ascii="Times New Roman" w:eastAsia="TimesNewRomanPSMT" w:hAnsi="Times New Roman"/>
          <w:sz w:val="24"/>
          <w:szCs w:val="24"/>
        </w:rPr>
        <w:t xml:space="preserve"> N</w:t>
      </w:r>
      <w:r>
        <w:rPr>
          <w:rFonts w:ascii="Times New Roman" w:eastAsia="TimesNewRomanPSMT" w:hAnsi="Times New Roman"/>
          <w:sz w:val="24"/>
          <w:szCs w:val="24"/>
        </w:rPr>
        <w:t>MR (126 MHz, CDCl</w:t>
      </w:r>
      <w:r w:rsidRPr="005B1C17">
        <w:rPr>
          <w:rFonts w:ascii="Times New Roman" w:eastAsia="TimesNewRomanPSMT" w:hAnsi="Times New Roman"/>
          <w:sz w:val="24"/>
          <w:szCs w:val="24"/>
          <w:vertAlign w:val="subscript"/>
        </w:rPr>
        <w:t>3</w:t>
      </w:r>
      <w:r>
        <w:rPr>
          <w:rFonts w:ascii="Times New Roman" w:eastAsia="TimesNewRomanPSMT" w:hAnsi="Times New Roman"/>
          <w:sz w:val="24"/>
          <w:szCs w:val="24"/>
        </w:rPr>
        <w:t xml:space="preserve">) spectra of </w:t>
      </w:r>
      <w:r>
        <w:rPr>
          <w:rFonts w:ascii="Times New Roman" w:hAnsi="Times New Roman"/>
          <w:sz w:val="24"/>
          <w:szCs w:val="24"/>
        </w:rPr>
        <w:t>m</w:t>
      </w:r>
      <w:r w:rsidRPr="00284BF6">
        <w:rPr>
          <w:rFonts w:ascii="Times New Roman" w:hAnsi="Times New Roman"/>
          <w:sz w:val="24"/>
          <w:szCs w:val="24"/>
        </w:rPr>
        <w:t>ethyl 2-(4-chlorophenyl)-2-(phenylamino)acetate</w:t>
      </w:r>
      <w:r w:rsidRPr="007516D6">
        <w:rPr>
          <w:rFonts w:ascii="Times New Roman" w:hAnsi="Times New Roman"/>
          <w:b/>
          <w:sz w:val="24"/>
          <w:szCs w:val="24"/>
        </w:rPr>
        <w:t xml:space="preserve"> (</w:t>
      </w:r>
      <w:r>
        <w:rPr>
          <w:rFonts w:ascii="Times New Roman" w:hAnsi="Times New Roman"/>
          <w:b/>
          <w:sz w:val="24"/>
          <w:szCs w:val="24"/>
        </w:rPr>
        <w:t>8a</w:t>
      </w:r>
      <w:r w:rsidRPr="007516D6">
        <w:rPr>
          <w:rFonts w:ascii="Times New Roman" w:hAnsi="Times New Roman"/>
          <w:b/>
          <w:sz w:val="24"/>
          <w:szCs w:val="24"/>
        </w:rPr>
        <w:t>)</w:t>
      </w:r>
      <w:r w:rsidRPr="00284BF6">
        <w:rPr>
          <w:rFonts w:ascii="Times New Roman" w:hAnsi="Times New Roman"/>
          <w:sz w:val="24"/>
          <w:szCs w:val="24"/>
        </w:rPr>
        <w:t>.</w:t>
      </w:r>
    </w:p>
    <w:p w14:paraId="66FC2846" w14:textId="77777777" w:rsidR="00156AC9" w:rsidRDefault="00156AC9" w:rsidP="00156AC9">
      <w:pPr>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0DDDC6C4" wp14:editId="101EF3B8">
            <wp:extent cx="7881582" cy="4400023"/>
            <wp:effectExtent l="0" t="0" r="5715" b="63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453">
                      <a:extLst>
                        <a:ext uri="{28A0092B-C50C-407E-A947-70E740481C1C}">
                          <a14:useLocalDpi xmlns:a14="http://schemas.microsoft.com/office/drawing/2010/main" val="0"/>
                        </a:ext>
                      </a:extLst>
                    </a:blip>
                    <a:srcRect/>
                    <a:stretch>
                      <a:fillRect/>
                    </a:stretch>
                  </pic:blipFill>
                  <pic:spPr bwMode="auto">
                    <a:xfrm>
                      <a:off x="0" y="0"/>
                      <a:ext cx="7899317" cy="4409924"/>
                    </a:xfrm>
                    <a:prstGeom prst="rect">
                      <a:avLst/>
                    </a:prstGeom>
                    <a:noFill/>
                  </pic:spPr>
                </pic:pic>
              </a:graphicData>
            </a:graphic>
          </wp:inline>
        </w:drawing>
      </w:r>
    </w:p>
    <w:p w14:paraId="72A1E64F" w14:textId="77777777" w:rsidR="00156AC9" w:rsidRDefault="00156AC9" w:rsidP="00156AC9">
      <w:pPr>
        <w:rPr>
          <w:rFonts w:ascii="Times New Roman" w:hAnsi="Times New Roman"/>
          <w:sz w:val="24"/>
          <w:szCs w:val="24"/>
        </w:rPr>
      </w:pPr>
      <w:r>
        <w:rPr>
          <w:rFonts w:ascii="Times New Roman" w:hAnsi="Times New Roman"/>
          <w:b/>
          <w:bCs/>
          <w:sz w:val="24"/>
          <w:szCs w:val="24"/>
        </w:rPr>
        <w:t>Fig. S133</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Pr>
          <w:rFonts w:ascii="Times New Roman" w:eastAsia="TimesNewRomanPSMT" w:hAnsi="Times New Roman"/>
          <w:sz w:val="24"/>
          <w:szCs w:val="24"/>
        </w:rPr>
        <w:t xml:space="preserve">spectra of </w:t>
      </w:r>
      <w:r>
        <w:rPr>
          <w:rFonts w:ascii="Times New Roman" w:hAnsi="Times New Roman"/>
          <w:sz w:val="24"/>
          <w:szCs w:val="24"/>
        </w:rPr>
        <w:t>m</w:t>
      </w:r>
      <w:r w:rsidRPr="00284BF6">
        <w:rPr>
          <w:rFonts w:ascii="Times New Roman" w:hAnsi="Times New Roman"/>
          <w:sz w:val="24"/>
          <w:szCs w:val="24"/>
        </w:rPr>
        <w:t>ethyl 2-(4-chlorophenyl)-2-(phenylamino)acetate</w:t>
      </w:r>
      <w:r w:rsidRPr="007516D6">
        <w:rPr>
          <w:rFonts w:ascii="Times New Roman" w:hAnsi="Times New Roman"/>
          <w:b/>
          <w:sz w:val="24"/>
          <w:szCs w:val="24"/>
        </w:rPr>
        <w:t xml:space="preserve"> (</w:t>
      </w:r>
      <w:r>
        <w:rPr>
          <w:rFonts w:ascii="Times New Roman" w:hAnsi="Times New Roman"/>
          <w:b/>
          <w:sz w:val="24"/>
          <w:szCs w:val="24"/>
        </w:rPr>
        <w:t>8a</w:t>
      </w:r>
      <w:r w:rsidRPr="007516D6">
        <w:rPr>
          <w:rFonts w:ascii="Times New Roman" w:hAnsi="Times New Roman"/>
          <w:b/>
          <w:sz w:val="24"/>
          <w:szCs w:val="24"/>
        </w:rPr>
        <w:t>)</w:t>
      </w:r>
      <w:r w:rsidRPr="00284BF6">
        <w:rPr>
          <w:rFonts w:ascii="Times New Roman" w:hAnsi="Times New Roman"/>
          <w:sz w:val="24"/>
          <w:szCs w:val="24"/>
        </w:rPr>
        <w:t>.</w:t>
      </w:r>
    </w:p>
    <w:p w14:paraId="480D5F95" w14:textId="77777777" w:rsidR="00156AC9" w:rsidRDefault="00156AC9" w:rsidP="00156AC9">
      <w:pPr>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0E789B42" wp14:editId="43E8FC68">
            <wp:extent cx="7699135" cy="5377218"/>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454">
                      <a:extLst>
                        <a:ext uri="{28A0092B-C50C-407E-A947-70E740481C1C}">
                          <a14:useLocalDpi xmlns:a14="http://schemas.microsoft.com/office/drawing/2010/main" val="0"/>
                        </a:ext>
                      </a:extLst>
                    </a:blip>
                    <a:srcRect/>
                    <a:stretch>
                      <a:fillRect/>
                    </a:stretch>
                  </pic:blipFill>
                  <pic:spPr bwMode="auto">
                    <a:xfrm>
                      <a:off x="0" y="0"/>
                      <a:ext cx="7732581" cy="5400577"/>
                    </a:xfrm>
                    <a:prstGeom prst="rect">
                      <a:avLst/>
                    </a:prstGeom>
                    <a:noFill/>
                  </pic:spPr>
                </pic:pic>
              </a:graphicData>
            </a:graphic>
          </wp:inline>
        </w:drawing>
      </w:r>
    </w:p>
    <w:p w14:paraId="4418ACC6"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S134</w:t>
      </w:r>
      <w:r w:rsidRPr="005B1C17">
        <w:rPr>
          <w:rFonts w:ascii="Times New Roman" w:eastAsia="TimesNewRomanPSMT" w:hAnsi="Times New Roman"/>
          <w:b/>
          <w:sz w:val="24"/>
          <w:szCs w:val="24"/>
        </w:rPr>
        <w:t>.</w:t>
      </w:r>
      <w:r>
        <w:rPr>
          <w:rFonts w:ascii="Times New Roman" w:eastAsia="TimesNewRomanPSMT" w:hAnsi="Times New Roman"/>
          <w:b/>
          <w:sz w:val="24"/>
          <w:szCs w:val="24"/>
        </w:rPr>
        <w:t xml:space="preserve"> </w:t>
      </w:r>
      <w:r w:rsidRPr="005B1C17">
        <w:rPr>
          <w:rFonts w:ascii="Times New Roman" w:eastAsia="TimesNewRomanPSMT" w:hAnsi="Times New Roman"/>
          <w:sz w:val="24"/>
          <w:szCs w:val="24"/>
          <w:vertAlign w:val="superscript"/>
        </w:rPr>
        <w:t>1</w:t>
      </w:r>
      <w:r>
        <w:rPr>
          <w:rFonts w:ascii="Times New Roman" w:eastAsia="TimesNewRomanPSMT" w:hAnsi="Times New Roman"/>
          <w:sz w:val="24"/>
          <w:szCs w:val="24"/>
        </w:rPr>
        <w:t>H</w:t>
      </w:r>
      <w:r w:rsidRPr="005B1C17">
        <w:rPr>
          <w:rFonts w:ascii="Times New Roman" w:eastAsia="TimesNewRomanPSMT" w:hAnsi="Times New Roman"/>
          <w:sz w:val="24"/>
          <w:szCs w:val="24"/>
        </w:rPr>
        <w:t xml:space="preserve"> N</w:t>
      </w:r>
      <w:r>
        <w:rPr>
          <w:rFonts w:ascii="Times New Roman" w:eastAsia="TimesNewRomanPSMT" w:hAnsi="Times New Roman"/>
          <w:sz w:val="24"/>
          <w:szCs w:val="24"/>
        </w:rPr>
        <w:t>MR (400 MHz, CDCl</w:t>
      </w:r>
      <w:r w:rsidRPr="005B1C17">
        <w:rPr>
          <w:rFonts w:ascii="Times New Roman" w:eastAsia="TimesNewRomanPSMT" w:hAnsi="Times New Roman"/>
          <w:sz w:val="24"/>
          <w:szCs w:val="24"/>
          <w:vertAlign w:val="subscript"/>
        </w:rPr>
        <w:t>3</w:t>
      </w:r>
      <w:r>
        <w:rPr>
          <w:rFonts w:ascii="Times New Roman" w:eastAsia="TimesNewRomanPSMT" w:hAnsi="Times New Roman"/>
          <w:sz w:val="24"/>
          <w:szCs w:val="24"/>
        </w:rPr>
        <w:t xml:space="preserve">) spectra of </w:t>
      </w:r>
      <w:bookmarkStart w:id="63" w:name="_Hlk139987222"/>
      <w:r>
        <w:rPr>
          <w:rFonts w:ascii="Times New Roman" w:hAnsi="Times New Roman"/>
          <w:sz w:val="24"/>
          <w:szCs w:val="24"/>
        </w:rPr>
        <w:t>m</w:t>
      </w:r>
      <w:r w:rsidRPr="000323B9">
        <w:rPr>
          <w:rFonts w:ascii="Times New Roman" w:hAnsi="Times New Roman"/>
          <w:sz w:val="24"/>
          <w:szCs w:val="24"/>
        </w:rPr>
        <w:t>ethyl 2-(benzylamino)-2-(4-chlorophenyl)acetate</w:t>
      </w:r>
      <w:r w:rsidRPr="007516D6">
        <w:rPr>
          <w:rFonts w:ascii="Times New Roman" w:hAnsi="Times New Roman"/>
          <w:b/>
          <w:sz w:val="24"/>
          <w:szCs w:val="24"/>
        </w:rPr>
        <w:t xml:space="preserve"> (</w:t>
      </w:r>
      <w:r>
        <w:rPr>
          <w:rFonts w:ascii="Times New Roman" w:hAnsi="Times New Roman"/>
          <w:b/>
          <w:sz w:val="24"/>
          <w:szCs w:val="24"/>
        </w:rPr>
        <w:t>8b</w:t>
      </w:r>
      <w:r w:rsidRPr="007516D6">
        <w:rPr>
          <w:rFonts w:ascii="Times New Roman" w:hAnsi="Times New Roman"/>
          <w:b/>
          <w:sz w:val="24"/>
          <w:szCs w:val="24"/>
        </w:rPr>
        <w:t>)</w:t>
      </w:r>
      <w:r w:rsidRPr="005D2344">
        <w:rPr>
          <w:rFonts w:ascii="Times New Roman" w:hAnsi="Times New Roman"/>
          <w:sz w:val="24"/>
          <w:szCs w:val="24"/>
        </w:rPr>
        <w:t>.</w:t>
      </w:r>
      <w:bookmarkEnd w:id="63"/>
    </w:p>
    <w:p w14:paraId="01A8F303"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5C27FBEB" wp14:editId="04F853EC">
            <wp:extent cx="7766685" cy="5419725"/>
            <wp:effectExtent l="0" t="0" r="5715"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455">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497F6DB7"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S135</w:t>
      </w:r>
      <w:r w:rsidRPr="005B1C17">
        <w:rPr>
          <w:rFonts w:ascii="Times New Roman" w:eastAsia="TimesNewRomanPSMT" w:hAnsi="Times New Roman"/>
          <w:b/>
          <w:sz w:val="24"/>
          <w:szCs w:val="24"/>
        </w:rPr>
        <w:t>.</w:t>
      </w:r>
      <w:r>
        <w:rPr>
          <w:rFonts w:ascii="Times New Roman" w:eastAsia="TimesNewRomanPSMT" w:hAnsi="Times New Roman"/>
          <w:b/>
          <w:sz w:val="24"/>
          <w:szCs w:val="24"/>
        </w:rPr>
        <w:t xml:space="preserve"> </w:t>
      </w:r>
      <w:r w:rsidRPr="005B1C17">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w:t>
      </w:r>
      <w:r w:rsidRPr="005B1C17">
        <w:rPr>
          <w:rFonts w:ascii="Times New Roman" w:eastAsia="TimesNewRomanPSMT" w:hAnsi="Times New Roman"/>
          <w:sz w:val="24"/>
          <w:szCs w:val="24"/>
        </w:rPr>
        <w:t xml:space="preserve"> N</w:t>
      </w:r>
      <w:r>
        <w:rPr>
          <w:rFonts w:ascii="Times New Roman" w:eastAsia="TimesNewRomanPSMT" w:hAnsi="Times New Roman"/>
          <w:sz w:val="24"/>
          <w:szCs w:val="24"/>
        </w:rPr>
        <w:t>MR (101 MHz, CDCl</w:t>
      </w:r>
      <w:r w:rsidRPr="005B1C17">
        <w:rPr>
          <w:rFonts w:ascii="Times New Roman" w:eastAsia="TimesNewRomanPSMT" w:hAnsi="Times New Roman"/>
          <w:sz w:val="24"/>
          <w:szCs w:val="24"/>
          <w:vertAlign w:val="subscript"/>
        </w:rPr>
        <w:t>3</w:t>
      </w:r>
      <w:r>
        <w:rPr>
          <w:rFonts w:ascii="Times New Roman" w:eastAsia="TimesNewRomanPSMT" w:hAnsi="Times New Roman"/>
          <w:sz w:val="24"/>
          <w:szCs w:val="24"/>
        </w:rPr>
        <w:t xml:space="preserve">) spectra of </w:t>
      </w:r>
      <w:r>
        <w:rPr>
          <w:rFonts w:ascii="Times New Roman" w:hAnsi="Times New Roman"/>
          <w:sz w:val="24"/>
          <w:szCs w:val="24"/>
        </w:rPr>
        <w:t>m</w:t>
      </w:r>
      <w:r w:rsidRPr="000323B9">
        <w:rPr>
          <w:rFonts w:ascii="Times New Roman" w:hAnsi="Times New Roman"/>
          <w:sz w:val="24"/>
          <w:szCs w:val="24"/>
        </w:rPr>
        <w:t>ethyl 2-(benzylamino)-2-(4-chlorophenyl)acetate</w:t>
      </w:r>
      <w:r w:rsidRPr="007516D6">
        <w:rPr>
          <w:rFonts w:ascii="Times New Roman" w:hAnsi="Times New Roman"/>
          <w:b/>
          <w:sz w:val="24"/>
          <w:szCs w:val="24"/>
        </w:rPr>
        <w:t xml:space="preserve"> (</w:t>
      </w:r>
      <w:r>
        <w:rPr>
          <w:rFonts w:ascii="Times New Roman" w:hAnsi="Times New Roman"/>
          <w:b/>
          <w:sz w:val="24"/>
          <w:szCs w:val="24"/>
        </w:rPr>
        <w:t>8b</w:t>
      </w:r>
      <w:r w:rsidRPr="007516D6">
        <w:rPr>
          <w:rFonts w:ascii="Times New Roman" w:hAnsi="Times New Roman"/>
          <w:b/>
          <w:sz w:val="24"/>
          <w:szCs w:val="24"/>
        </w:rPr>
        <w:t>)</w:t>
      </w:r>
      <w:r w:rsidRPr="005D2344">
        <w:rPr>
          <w:rFonts w:ascii="Times New Roman" w:hAnsi="Times New Roman"/>
          <w:sz w:val="24"/>
          <w:szCs w:val="24"/>
        </w:rPr>
        <w:t>.</w:t>
      </w:r>
    </w:p>
    <w:p w14:paraId="38A0E517" w14:textId="77777777" w:rsidR="00156AC9" w:rsidRDefault="00156AC9" w:rsidP="00156AC9">
      <w:pPr>
        <w:jc w:val="center"/>
        <w:rPr>
          <w:rFonts w:ascii="Times New Roman" w:hAnsi="Times New Roman"/>
          <w:b/>
          <w:sz w:val="24"/>
          <w:szCs w:val="24"/>
        </w:rPr>
      </w:pPr>
      <w:r>
        <w:rPr>
          <w:rFonts w:ascii="Times New Roman" w:hAnsi="Times New Roman"/>
          <w:b/>
          <w:bCs/>
          <w:noProof/>
          <w:sz w:val="24"/>
          <w:szCs w:val="24"/>
          <w:lang w:eastAsia="en-IN"/>
        </w:rPr>
        <w:lastRenderedPageBreak/>
        <w:drawing>
          <wp:inline distT="0" distB="0" distL="0" distR="0" wp14:anchorId="45B82747" wp14:editId="44C79E84">
            <wp:extent cx="8540944" cy="4844955"/>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456">
                      <a:extLst>
                        <a:ext uri="{28A0092B-C50C-407E-A947-70E740481C1C}">
                          <a14:useLocalDpi xmlns:a14="http://schemas.microsoft.com/office/drawing/2010/main" val="0"/>
                        </a:ext>
                      </a:extLst>
                    </a:blip>
                    <a:srcRect/>
                    <a:stretch>
                      <a:fillRect/>
                    </a:stretch>
                  </pic:blipFill>
                  <pic:spPr bwMode="auto">
                    <a:xfrm>
                      <a:off x="0" y="0"/>
                      <a:ext cx="8565154" cy="4858689"/>
                    </a:xfrm>
                    <a:prstGeom prst="rect">
                      <a:avLst/>
                    </a:prstGeom>
                    <a:noFill/>
                  </pic:spPr>
                </pic:pic>
              </a:graphicData>
            </a:graphic>
          </wp:inline>
        </w:drawing>
      </w:r>
    </w:p>
    <w:p w14:paraId="0F817FF8" w14:textId="77777777" w:rsidR="00156AC9" w:rsidRDefault="00156AC9" w:rsidP="00156AC9">
      <w:pPr>
        <w:rPr>
          <w:rFonts w:ascii="Times New Roman" w:hAnsi="Times New Roman"/>
          <w:sz w:val="24"/>
          <w:szCs w:val="24"/>
        </w:rPr>
      </w:pPr>
      <w:r>
        <w:rPr>
          <w:rFonts w:ascii="Times New Roman" w:hAnsi="Times New Roman"/>
          <w:b/>
          <w:sz w:val="24"/>
          <w:szCs w:val="24"/>
        </w:rPr>
        <w:t>F</w:t>
      </w:r>
      <w:r>
        <w:rPr>
          <w:rFonts w:ascii="Times New Roman" w:hAnsi="Times New Roman"/>
          <w:b/>
          <w:bCs/>
          <w:sz w:val="24"/>
          <w:szCs w:val="24"/>
        </w:rPr>
        <w:t>ig. S136</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Pr>
          <w:rFonts w:ascii="Times New Roman" w:eastAsia="TimesNewRomanPSMT" w:hAnsi="Times New Roman"/>
          <w:sz w:val="24"/>
          <w:szCs w:val="24"/>
        </w:rPr>
        <w:t xml:space="preserve">spectra of </w:t>
      </w:r>
      <w:r>
        <w:rPr>
          <w:rFonts w:ascii="Times New Roman" w:hAnsi="Times New Roman"/>
          <w:sz w:val="24"/>
          <w:szCs w:val="24"/>
        </w:rPr>
        <w:t>m</w:t>
      </w:r>
      <w:r w:rsidRPr="000323B9">
        <w:rPr>
          <w:rFonts w:ascii="Times New Roman" w:hAnsi="Times New Roman"/>
          <w:sz w:val="24"/>
          <w:szCs w:val="24"/>
        </w:rPr>
        <w:t>ethyl 2-(benzylamino)-2-(4-chlorophenyl)acetate</w:t>
      </w:r>
      <w:r w:rsidRPr="007516D6">
        <w:rPr>
          <w:rFonts w:ascii="Times New Roman" w:hAnsi="Times New Roman"/>
          <w:b/>
          <w:sz w:val="24"/>
          <w:szCs w:val="24"/>
        </w:rPr>
        <w:t xml:space="preserve"> (</w:t>
      </w:r>
      <w:r>
        <w:rPr>
          <w:rFonts w:ascii="Times New Roman" w:hAnsi="Times New Roman"/>
          <w:b/>
          <w:sz w:val="24"/>
          <w:szCs w:val="24"/>
        </w:rPr>
        <w:t>8b</w:t>
      </w:r>
      <w:r w:rsidRPr="007516D6">
        <w:rPr>
          <w:rFonts w:ascii="Times New Roman" w:hAnsi="Times New Roman"/>
          <w:b/>
          <w:sz w:val="24"/>
          <w:szCs w:val="24"/>
        </w:rPr>
        <w:t>)</w:t>
      </w:r>
      <w:r w:rsidRPr="005D2344">
        <w:rPr>
          <w:rFonts w:ascii="Times New Roman" w:hAnsi="Times New Roman"/>
          <w:sz w:val="24"/>
          <w:szCs w:val="24"/>
        </w:rPr>
        <w:t>.</w:t>
      </w:r>
    </w:p>
    <w:p w14:paraId="7617140C"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391911FC" wp14:editId="11D3B6D5">
            <wp:extent cx="6870501" cy="4798485"/>
            <wp:effectExtent l="0" t="0" r="6985" b="254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457">
                      <a:extLst>
                        <a:ext uri="{28A0092B-C50C-407E-A947-70E740481C1C}">
                          <a14:useLocalDpi xmlns:a14="http://schemas.microsoft.com/office/drawing/2010/main" val="0"/>
                        </a:ext>
                      </a:extLst>
                    </a:blip>
                    <a:srcRect/>
                    <a:stretch>
                      <a:fillRect/>
                    </a:stretch>
                  </pic:blipFill>
                  <pic:spPr bwMode="auto">
                    <a:xfrm>
                      <a:off x="0" y="0"/>
                      <a:ext cx="6889086" cy="4811465"/>
                    </a:xfrm>
                    <a:prstGeom prst="rect">
                      <a:avLst/>
                    </a:prstGeom>
                    <a:noFill/>
                  </pic:spPr>
                </pic:pic>
              </a:graphicData>
            </a:graphic>
          </wp:inline>
        </w:drawing>
      </w:r>
    </w:p>
    <w:p w14:paraId="6E691115"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S137.</w:t>
      </w:r>
      <w:r w:rsidRPr="00571985">
        <w:rPr>
          <w:rFonts w:ascii="Times New Roman" w:eastAsia="TimesNewRomanPSMT" w:hAnsi="Times New Roman"/>
          <w:sz w:val="24"/>
          <w:szCs w:val="24"/>
          <w:vertAlign w:val="superscript"/>
        </w:rPr>
        <w:t xml:space="preserve"> </w:t>
      </w:r>
      <w:r w:rsidRPr="00834BBE">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834BBE">
        <w:rPr>
          <w:rFonts w:ascii="Times New Roman" w:eastAsia="TimesNewRomanPSMT" w:hAnsi="Times New Roman"/>
          <w:sz w:val="24"/>
          <w:szCs w:val="24"/>
        </w:rPr>
        <w:t xml:space="preserve"> MHz, CDCl</w:t>
      </w:r>
      <w:r w:rsidRPr="00834BBE">
        <w:rPr>
          <w:rFonts w:ascii="Times New Roman" w:eastAsia="TimesNewRomanPSMT" w:hAnsi="Times New Roman"/>
          <w:sz w:val="24"/>
          <w:szCs w:val="24"/>
          <w:vertAlign w:val="subscript"/>
        </w:rPr>
        <w:t>3</w:t>
      </w:r>
      <w:r w:rsidRPr="00834BBE">
        <w:rPr>
          <w:rFonts w:ascii="Times New Roman" w:eastAsia="TimesNewRomanPSMT" w:hAnsi="Times New Roman"/>
          <w:sz w:val="24"/>
          <w:szCs w:val="24"/>
        </w:rPr>
        <w:t>)</w:t>
      </w:r>
      <w:r>
        <w:rPr>
          <w:rFonts w:ascii="Times New Roman" w:eastAsia="TimesNewRomanPSMT" w:hAnsi="Times New Roman"/>
          <w:sz w:val="24"/>
          <w:szCs w:val="24"/>
        </w:rPr>
        <w:t xml:space="preserve">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0323B9">
        <w:rPr>
          <w:rFonts w:ascii="Times New Roman" w:hAnsi="Times New Roman"/>
          <w:sz w:val="24"/>
          <w:szCs w:val="24"/>
        </w:rPr>
        <w:t>ethyl 2-(4-chlorophenyl)-2-(dibenzylamino)acetate</w:t>
      </w:r>
      <w:r w:rsidRPr="007516D6">
        <w:rPr>
          <w:rFonts w:ascii="Times New Roman" w:hAnsi="Times New Roman"/>
          <w:b/>
          <w:sz w:val="24"/>
          <w:szCs w:val="24"/>
        </w:rPr>
        <w:t xml:space="preserve"> (</w:t>
      </w:r>
      <w:r>
        <w:rPr>
          <w:rFonts w:ascii="Times New Roman" w:hAnsi="Times New Roman"/>
          <w:b/>
          <w:sz w:val="24"/>
          <w:szCs w:val="24"/>
        </w:rPr>
        <w:t>8c</w:t>
      </w:r>
      <w:r w:rsidRPr="007516D6">
        <w:rPr>
          <w:rFonts w:ascii="Times New Roman" w:hAnsi="Times New Roman"/>
          <w:b/>
          <w:sz w:val="24"/>
          <w:szCs w:val="24"/>
        </w:rPr>
        <w:t>).</w:t>
      </w:r>
    </w:p>
    <w:p w14:paraId="4FC1553A"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lastRenderedPageBreak/>
        <w:drawing>
          <wp:inline distT="0" distB="0" distL="0" distR="0" wp14:anchorId="0219CB65" wp14:editId="329C9624">
            <wp:extent cx="7766685" cy="5419725"/>
            <wp:effectExtent l="0" t="0" r="5715" b="952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458">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46EF82FD"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S138.</w:t>
      </w:r>
      <w:r w:rsidRPr="00571985">
        <w:rPr>
          <w:rFonts w:ascii="Times New Roman" w:eastAsia="TimesNewRomanPSMT" w:hAnsi="Times New Roman"/>
          <w:sz w:val="24"/>
          <w:szCs w:val="24"/>
          <w:vertAlign w:val="superscript"/>
        </w:rPr>
        <w:t xml:space="preserve"> </w:t>
      </w:r>
      <w:r w:rsidRPr="00834BBE">
        <w:rPr>
          <w:rFonts w:ascii="Times New Roman" w:eastAsia="TimesNewRomanPSMT" w:hAnsi="Times New Roman"/>
          <w:sz w:val="24"/>
          <w:szCs w:val="24"/>
          <w:vertAlign w:val="superscript"/>
        </w:rPr>
        <w:t>1</w:t>
      </w:r>
      <w:r w:rsidRPr="00037805">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834BBE">
        <w:rPr>
          <w:rFonts w:ascii="Times New Roman" w:eastAsia="TimesNewRomanPSMT" w:hAnsi="Times New Roman"/>
          <w:sz w:val="24"/>
          <w:szCs w:val="24"/>
        </w:rPr>
        <w:t xml:space="preserve"> MHz, CDCl</w:t>
      </w:r>
      <w:r w:rsidRPr="00834BBE">
        <w:rPr>
          <w:rFonts w:ascii="Times New Roman" w:eastAsia="TimesNewRomanPSMT" w:hAnsi="Times New Roman"/>
          <w:sz w:val="24"/>
          <w:szCs w:val="24"/>
          <w:vertAlign w:val="subscript"/>
        </w:rPr>
        <w:t>3</w:t>
      </w:r>
      <w:r w:rsidRPr="00834BBE">
        <w:rPr>
          <w:rFonts w:ascii="Times New Roman" w:eastAsia="TimesNewRomanPSMT" w:hAnsi="Times New Roman"/>
          <w:sz w:val="24"/>
          <w:szCs w:val="24"/>
        </w:rPr>
        <w:t>)</w:t>
      </w:r>
      <w:r>
        <w:rPr>
          <w:rFonts w:ascii="Times New Roman" w:eastAsia="TimesNewRomanPSMT" w:hAnsi="Times New Roman"/>
          <w:sz w:val="24"/>
          <w:szCs w:val="24"/>
        </w:rPr>
        <w:t xml:space="preserve">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0323B9">
        <w:rPr>
          <w:rFonts w:ascii="Times New Roman" w:hAnsi="Times New Roman"/>
          <w:sz w:val="24"/>
          <w:szCs w:val="24"/>
        </w:rPr>
        <w:t>ethyl 2-(4-chlorophenyl)-2-(dibenzylamino)acetate</w:t>
      </w:r>
      <w:r w:rsidRPr="007516D6">
        <w:rPr>
          <w:rFonts w:ascii="Times New Roman" w:hAnsi="Times New Roman"/>
          <w:b/>
          <w:sz w:val="24"/>
          <w:szCs w:val="24"/>
        </w:rPr>
        <w:t xml:space="preserve"> (</w:t>
      </w:r>
      <w:r>
        <w:rPr>
          <w:rFonts w:ascii="Times New Roman" w:hAnsi="Times New Roman"/>
          <w:b/>
          <w:sz w:val="24"/>
          <w:szCs w:val="24"/>
        </w:rPr>
        <w:t>8c</w:t>
      </w:r>
      <w:r w:rsidRPr="007516D6">
        <w:rPr>
          <w:rFonts w:ascii="Times New Roman" w:hAnsi="Times New Roman"/>
          <w:b/>
          <w:sz w:val="24"/>
          <w:szCs w:val="24"/>
        </w:rPr>
        <w:t>).</w:t>
      </w:r>
    </w:p>
    <w:p w14:paraId="6D80F37B"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3C38C29D" wp14:editId="688EE237">
            <wp:extent cx="8393594" cy="4714875"/>
            <wp:effectExtent l="0" t="0" r="762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459">
                      <a:extLst>
                        <a:ext uri="{28A0092B-C50C-407E-A947-70E740481C1C}">
                          <a14:useLocalDpi xmlns:a14="http://schemas.microsoft.com/office/drawing/2010/main" val="0"/>
                        </a:ext>
                      </a:extLst>
                    </a:blip>
                    <a:srcRect/>
                    <a:stretch>
                      <a:fillRect/>
                    </a:stretch>
                  </pic:blipFill>
                  <pic:spPr bwMode="auto">
                    <a:xfrm>
                      <a:off x="0" y="0"/>
                      <a:ext cx="8400319" cy="4718653"/>
                    </a:xfrm>
                    <a:prstGeom prst="rect">
                      <a:avLst/>
                    </a:prstGeom>
                    <a:noFill/>
                  </pic:spPr>
                </pic:pic>
              </a:graphicData>
            </a:graphic>
          </wp:inline>
        </w:drawing>
      </w:r>
    </w:p>
    <w:p w14:paraId="0709B225" w14:textId="77777777" w:rsidR="00156AC9" w:rsidRDefault="00156AC9" w:rsidP="00156AC9">
      <w:pPr>
        <w:rPr>
          <w:rFonts w:ascii="Times New Roman" w:hAnsi="Times New Roman"/>
          <w:b/>
          <w:sz w:val="24"/>
          <w:szCs w:val="24"/>
        </w:rPr>
      </w:pPr>
      <w:r>
        <w:rPr>
          <w:rFonts w:ascii="Times New Roman" w:hAnsi="Times New Roman"/>
          <w:b/>
          <w:bCs/>
          <w:sz w:val="24"/>
          <w:szCs w:val="24"/>
        </w:rPr>
        <w:t>Fig. S139</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0323B9">
        <w:rPr>
          <w:rFonts w:ascii="Times New Roman" w:hAnsi="Times New Roman"/>
          <w:sz w:val="24"/>
          <w:szCs w:val="24"/>
        </w:rPr>
        <w:t>ethyl 2-(4-chlorophenyl)-2-(dibenzylamino)acetate</w:t>
      </w:r>
      <w:r w:rsidRPr="007516D6">
        <w:rPr>
          <w:rFonts w:ascii="Times New Roman" w:hAnsi="Times New Roman"/>
          <w:b/>
          <w:sz w:val="24"/>
          <w:szCs w:val="24"/>
        </w:rPr>
        <w:t xml:space="preserve"> (</w:t>
      </w:r>
      <w:r>
        <w:rPr>
          <w:rFonts w:ascii="Times New Roman" w:hAnsi="Times New Roman"/>
          <w:b/>
          <w:sz w:val="24"/>
          <w:szCs w:val="24"/>
        </w:rPr>
        <w:t>8c</w:t>
      </w:r>
      <w:r w:rsidRPr="007516D6">
        <w:rPr>
          <w:rFonts w:ascii="Times New Roman" w:hAnsi="Times New Roman"/>
          <w:b/>
          <w:sz w:val="24"/>
          <w:szCs w:val="24"/>
        </w:rPr>
        <w:t>).</w:t>
      </w:r>
    </w:p>
    <w:p w14:paraId="1A03DDAE"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lastRenderedPageBreak/>
        <w:drawing>
          <wp:inline distT="0" distB="0" distL="0" distR="0" wp14:anchorId="4C89485F" wp14:editId="49AA5009">
            <wp:extent cx="7787069" cy="5438633"/>
            <wp:effectExtent l="0" t="0" r="444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460">
                      <a:extLst>
                        <a:ext uri="{28A0092B-C50C-407E-A947-70E740481C1C}">
                          <a14:useLocalDpi xmlns:a14="http://schemas.microsoft.com/office/drawing/2010/main" val="0"/>
                        </a:ext>
                      </a:extLst>
                    </a:blip>
                    <a:srcRect/>
                    <a:stretch>
                      <a:fillRect/>
                    </a:stretch>
                  </pic:blipFill>
                  <pic:spPr bwMode="auto">
                    <a:xfrm>
                      <a:off x="0" y="0"/>
                      <a:ext cx="7791034" cy="5441402"/>
                    </a:xfrm>
                    <a:prstGeom prst="rect">
                      <a:avLst/>
                    </a:prstGeom>
                    <a:noFill/>
                  </pic:spPr>
                </pic:pic>
              </a:graphicData>
            </a:graphic>
          </wp:inline>
        </w:drawing>
      </w:r>
    </w:p>
    <w:p w14:paraId="215C2472"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 xml:space="preserve">Fig. S140. </w:t>
      </w:r>
      <w:r w:rsidRPr="00834BBE">
        <w:rPr>
          <w:rFonts w:ascii="Times New Roman" w:eastAsia="TimesNewRomanPSMT" w:hAnsi="Times New Roman"/>
          <w:sz w:val="24"/>
          <w:szCs w:val="24"/>
          <w:vertAlign w:val="superscript"/>
        </w:rPr>
        <w:t>1</w:t>
      </w:r>
      <w:r>
        <w:rPr>
          <w:rFonts w:ascii="Times New Roman" w:eastAsia="TimesNewRomanPSMT" w:hAnsi="Times New Roman"/>
          <w:sz w:val="24"/>
          <w:szCs w:val="24"/>
        </w:rPr>
        <w:t>H NMR (500</w:t>
      </w:r>
      <w:r w:rsidRPr="00834BBE">
        <w:rPr>
          <w:rFonts w:ascii="Times New Roman" w:eastAsia="TimesNewRomanPSMT" w:hAnsi="Times New Roman"/>
          <w:sz w:val="24"/>
          <w:szCs w:val="24"/>
        </w:rPr>
        <w:t xml:space="preserve"> MHz, CDCl</w:t>
      </w:r>
      <w:r w:rsidRPr="00834BBE">
        <w:rPr>
          <w:rFonts w:ascii="Times New Roman" w:eastAsia="TimesNewRomanPSMT" w:hAnsi="Times New Roman"/>
          <w:sz w:val="24"/>
          <w:szCs w:val="24"/>
          <w:vertAlign w:val="subscript"/>
        </w:rPr>
        <w:t>3</w:t>
      </w:r>
      <w:r w:rsidRPr="00834BBE">
        <w:rPr>
          <w:rFonts w:ascii="Times New Roman" w:eastAsia="TimesNewRomanPSMT" w:hAnsi="Times New Roman"/>
          <w:sz w:val="24"/>
          <w:szCs w:val="24"/>
        </w:rPr>
        <w:t>)</w:t>
      </w:r>
      <w:r>
        <w:rPr>
          <w:rFonts w:ascii="Times New Roman" w:eastAsia="TimesNewRomanPSMT" w:hAnsi="Times New Roman"/>
          <w:sz w:val="24"/>
          <w:szCs w:val="24"/>
        </w:rPr>
        <w:t xml:space="preserve">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64" w:name="_Hlk139988477"/>
      <w:r>
        <w:rPr>
          <w:rFonts w:ascii="Times New Roman" w:eastAsia="TimesNewRomanPSMT" w:hAnsi="Times New Roman"/>
          <w:sz w:val="24"/>
          <w:szCs w:val="24"/>
        </w:rPr>
        <w:t>m</w:t>
      </w:r>
      <w:r w:rsidRPr="000323B9">
        <w:rPr>
          <w:rFonts w:ascii="Times New Roman" w:eastAsia="TimesNewRomanPSMT" w:hAnsi="Times New Roman"/>
          <w:sz w:val="24"/>
          <w:szCs w:val="24"/>
        </w:rPr>
        <w:t>ethyl 2-((5-bromopyrimidin-2-yl)amino)-2-(4-chlorophenyl)acetate</w:t>
      </w:r>
      <w:r w:rsidRPr="00A90471">
        <w:rPr>
          <w:rFonts w:ascii="Times New Roman" w:eastAsia="TimesNewRomanPSMT" w:hAnsi="Times New Roman"/>
          <w:b/>
          <w:sz w:val="24"/>
          <w:szCs w:val="24"/>
        </w:rPr>
        <w:t xml:space="preserve"> </w:t>
      </w:r>
      <w:r w:rsidRPr="007516D6">
        <w:rPr>
          <w:rFonts w:ascii="Times New Roman" w:hAnsi="Times New Roman"/>
          <w:b/>
          <w:sz w:val="24"/>
          <w:szCs w:val="24"/>
        </w:rPr>
        <w:t>(</w:t>
      </w:r>
      <w:r>
        <w:rPr>
          <w:rFonts w:ascii="Times New Roman" w:hAnsi="Times New Roman"/>
          <w:b/>
          <w:sz w:val="24"/>
          <w:szCs w:val="24"/>
        </w:rPr>
        <w:t>8d</w:t>
      </w:r>
      <w:r w:rsidRPr="007516D6">
        <w:rPr>
          <w:rFonts w:ascii="Times New Roman" w:hAnsi="Times New Roman"/>
          <w:b/>
          <w:sz w:val="24"/>
          <w:szCs w:val="24"/>
        </w:rPr>
        <w:t>)</w:t>
      </w:r>
      <w:r w:rsidRPr="005D2344">
        <w:rPr>
          <w:rFonts w:ascii="Times New Roman" w:hAnsi="Times New Roman"/>
          <w:sz w:val="24"/>
          <w:szCs w:val="24"/>
        </w:rPr>
        <w:t>.</w:t>
      </w:r>
      <w:bookmarkEnd w:id="64"/>
    </w:p>
    <w:p w14:paraId="66EEE0C9"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25CD35D9" wp14:editId="4C9791BC">
            <wp:extent cx="7540331" cy="5254843"/>
            <wp:effectExtent l="0" t="0" r="3810" b="317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461">
                      <a:extLst>
                        <a:ext uri="{28A0092B-C50C-407E-A947-70E740481C1C}">
                          <a14:useLocalDpi xmlns:a14="http://schemas.microsoft.com/office/drawing/2010/main" val="0"/>
                        </a:ext>
                      </a:extLst>
                    </a:blip>
                    <a:srcRect/>
                    <a:stretch>
                      <a:fillRect/>
                    </a:stretch>
                  </pic:blipFill>
                  <pic:spPr bwMode="auto">
                    <a:xfrm>
                      <a:off x="0" y="0"/>
                      <a:ext cx="7543487" cy="5257043"/>
                    </a:xfrm>
                    <a:prstGeom prst="rect">
                      <a:avLst/>
                    </a:prstGeom>
                    <a:noFill/>
                  </pic:spPr>
                </pic:pic>
              </a:graphicData>
            </a:graphic>
          </wp:inline>
        </w:drawing>
      </w:r>
    </w:p>
    <w:p w14:paraId="753261C6" w14:textId="77777777" w:rsidR="00156AC9" w:rsidRDefault="00156AC9" w:rsidP="00156AC9">
      <w:pPr>
        <w:jc w:val="center"/>
        <w:rPr>
          <w:rFonts w:ascii="Times New Roman" w:hAnsi="Times New Roman"/>
          <w:b/>
          <w:sz w:val="24"/>
          <w:szCs w:val="24"/>
        </w:rPr>
      </w:pPr>
      <w:r>
        <w:rPr>
          <w:rFonts w:ascii="Times New Roman" w:eastAsia="TimesNewRomanPSMT" w:hAnsi="Times New Roman"/>
          <w:b/>
          <w:sz w:val="24"/>
          <w:szCs w:val="24"/>
        </w:rPr>
        <w:t xml:space="preserve">Fig. S141. </w:t>
      </w:r>
      <w:r w:rsidRPr="00834BBE">
        <w:rPr>
          <w:rFonts w:ascii="Times New Roman" w:eastAsia="TimesNewRomanPSMT" w:hAnsi="Times New Roman"/>
          <w:sz w:val="24"/>
          <w:szCs w:val="24"/>
          <w:vertAlign w:val="superscript"/>
        </w:rPr>
        <w:t>1</w:t>
      </w:r>
      <w:r w:rsidRPr="009C74A5">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834BBE">
        <w:rPr>
          <w:rFonts w:ascii="Times New Roman" w:eastAsia="TimesNewRomanPSMT" w:hAnsi="Times New Roman"/>
          <w:sz w:val="24"/>
          <w:szCs w:val="24"/>
        </w:rPr>
        <w:t xml:space="preserve"> MHz, CDCl</w:t>
      </w:r>
      <w:r w:rsidRPr="00834BBE">
        <w:rPr>
          <w:rFonts w:ascii="Times New Roman" w:eastAsia="TimesNewRomanPSMT" w:hAnsi="Times New Roman"/>
          <w:sz w:val="24"/>
          <w:szCs w:val="24"/>
          <w:vertAlign w:val="subscript"/>
        </w:rPr>
        <w:t>3</w:t>
      </w:r>
      <w:r w:rsidRPr="00834BBE">
        <w:rPr>
          <w:rFonts w:ascii="Times New Roman" w:eastAsia="TimesNewRomanPSMT" w:hAnsi="Times New Roman"/>
          <w:sz w:val="24"/>
          <w:szCs w:val="24"/>
        </w:rPr>
        <w:t>)</w:t>
      </w:r>
      <w:r>
        <w:rPr>
          <w:rFonts w:ascii="Times New Roman" w:eastAsia="TimesNewRomanPSMT" w:hAnsi="Times New Roman"/>
          <w:sz w:val="24"/>
          <w:szCs w:val="24"/>
        </w:rPr>
        <w:t xml:space="preserve">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m</w:t>
      </w:r>
      <w:r w:rsidRPr="000323B9">
        <w:rPr>
          <w:rFonts w:ascii="Times New Roman" w:eastAsia="TimesNewRomanPSMT" w:hAnsi="Times New Roman"/>
          <w:sz w:val="24"/>
          <w:szCs w:val="24"/>
        </w:rPr>
        <w:t>ethyl 2-((5-bromopyrimidin-2-yl)amino)-2-(4-chlorophenyl)acetate</w:t>
      </w:r>
      <w:r w:rsidRPr="00A90471">
        <w:rPr>
          <w:rFonts w:ascii="Times New Roman" w:eastAsia="TimesNewRomanPSMT" w:hAnsi="Times New Roman"/>
          <w:b/>
          <w:sz w:val="24"/>
          <w:szCs w:val="24"/>
        </w:rPr>
        <w:t xml:space="preserve"> </w:t>
      </w:r>
      <w:r w:rsidRPr="007516D6">
        <w:rPr>
          <w:rFonts w:ascii="Times New Roman" w:hAnsi="Times New Roman"/>
          <w:b/>
          <w:sz w:val="24"/>
          <w:szCs w:val="24"/>
        </w:rPr>
        <w:t>(</w:t>
      </w:r>
      <w:r>
        <w:rPr>
          <w:rFonts w:ascii="Times New Roman" w:hAnsi="Times New Roman"/>
          <w:b/>
          <w:sz w:val="24"/>
          <w:szCs w:val="24"/>
        </w:rPr>
        <w:t>8d</w:t>
      </w:r>
      <w:r w:rsidRPr="007516D6">
        <w:rPr>
          <w:rFonts w:ascii="Times New Roman" w:hAnsi="Times New Roman"/>
          <w:b/>
          <w:sz w:val="24"/>
          <w:szCs w:val="24"/>
        </w:rPr>
        <w:t>)</w:t>
      </w:r>
      <w:r w:rsidRPr="005D2344">
        <w:rPr>
          <w:rFonts w:ascii="Times New Roman" w:hAnsi="Times New Roman"/>
          <w:sz w:val="24"/>
          <w:szCs w:val="24"/>
        </w:rPr>
        <w:t>.</w:t>
      </w:r>
    </w:p>
    <w:p w14:paraId="28DDD235" w14:textId="77777777" w:rsidR="00156AC9" w:rsidRDefault="00156AC9" w:rsidP="00156AC9">
      <w:pPr>
        <w:jc w:val="center"/>
        <w:rPr>
          <w:rFonts w:ascii="Times New Roman" w:hAnsi="Times New Roman"/>
          <w:b/>
          <w:bCs/>
          <w:sz w:val="24"/>
          <w:szCs w:val="24"/>
        </w:rPr>
      </w:pPr>
      <w:r>
        <w:rPr>
          <w:rFonts w:ascii="Times New Roman" w:hAnsi="Times New Roman"/>
          <w:b/>
          <w:bCs/>
          <w:noProof/>
          <w:sz w:val="24"/>
          <w:szCs w:val="24"/>
          <w:lang w:eastAsia="en-IN"/>
        </w:rPr>
        <w:lastRenderedPageBreak/>
        <w:drawing>
          <wp:inline distT="0" distB="0" distL="0" distR="0" wp14:anchorId="6DBEB335" wp14:editId="47EDF742">
            <wp:extent cx="8249856" cy="4722125"/>
            <wp:effectExtent l="0" t="0" r="0" b="254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462">
                      <a:extLst>
                        <a:ext uri="{28A0092B-C50C-407E-A947-70E740481C1C}">
                          <a14:useLocalDpi xmlns:a14="http://schemas.microsoft.com/office/drawing/2010/main" val="0"/>
                        </a:ext>
                      </a:extLst>
                    </a:blip>
                    <a:srcRect/>
                    <a:stretch>
                      <a:fillRect/>
                    </a:stretch>
                  </pic:blipFill>
                  <pic:spPr bwMode="auto">
                    <a:xfrm>
                      <a:off x="0" y="0"/>
                      <a:ext cx="8257841" cy="4726695"/>
                    </a:xfrm>
                    <a:prstGeom prst="rect">
                      <a:avLst/>
                    </a:prstGeom>
                    <a:noFill/>
                  </pic:spPr>
                </pic:pic>
              </a:graphicData>
            </a:graphic>
          </wp:inline>
        </w:drawing>
      </w:r>
    </w:p>
    <w:p w14:paraId="60D5F6AC" w14:textId="77777777" w:rsidR="00156AC9" w:rsidRDefault="00156AC9" w:rsidP="00156AC9">
      <w:pPr>
        <w:rPr>
          <w:rFonts w:ascii="Times New Roman" w:hAnsi="Times New Roman"/>
          <w:b/>
          <w:sz w:val="24"/>
          <w:szCs w:val="24"/>
        </w:rPr>
      </w:pPr>
      <w:r>
        <w:rPr>
          <w:rFonts w:ascii="Times New Roman" w:hAnsi="Times New Roman"/>
          <w:b/>
          <w:bCs/>
          <w:sz w:val="24"/>
          <w:szCs w:val="24"/>
        </w:rPr>
        <w:t>Fig. S142</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m</w:t>
      </w:r>
      <w:r w:rsidRPr="000323B9">
        <w:rPr>
          <w:rFonts w:ascii="Times New Roman" w:eastAsia="TimesNewRomanPSMT" w:hAnsi="Times New Roman"/>
          <w:sz w:val="24"/>
          <w:szCs w:val="24"/>
        </w:rPr>
        <w:t>ethyl 2-((5-bromopyrimidin-2-yl)amino)-2-(4-chlorophenyl)acetate</w:t>
      </w:r>
      <w:r w:rsidRPr="00A90471">
        <w:rPr>
          <w:rFonts w:ascii="Times New Roman" w:eastAsia="TimesNewRomanPSMT" w:hAnsi="Times New Roman"/>
          <w:b/>
          <w:sz w:val="24"/>
          <w:szCs w:val="24"/>
        </w:rPr>
        <w:t xml:space="preserve"> </w:t>
      </w:r>
      <w:r w:rsidRPr="007516D6">
        <w:rPr>
          <w:rFonts w:ascii="Times New Roman" w:hAnsi="Times New Roman"/>
          <w:b/>
          <w:sz w:val="24"/>
          <w:szCs w:val="24"/>
        </w:rPr>
        <w:t>(</w:t>
      </w:r>
      <w:r>
        <w:rPr>
          <w:rFonts w:ascii="Times New Roman" w:hAnsi="Times New Roman"/>
          <w:b/>
          <w:sz w:val="24"/>
          <w:szCs w:val="24"/>
        </w:rPr>
        <w:t>8d</w:t>
      </w:r>
      <w:r w:rsidRPr="007516D6">
        <w:rPr>
          <w:rFonts w:ascii="Times New Roman" w:hAnsi="Times New Roman"/>
          <w:b/>
          <w:sz w:val="24"/>
          <w:szCs w:val="24"/>
        </w:rPr>
        <w:t>)</w:t>
      </w:r>
      <w:r w:rsidRPr="005D2344">
        <w:rPr>
          <w:rFonts w:ascii="Times New Roman" w:hAnsi="Times New Roman"/>
          <w:sz w:val="24"/>
          <w:szCs w:val="24"/>
        </w:rPr>
        <w:t>.</w:t>
      </w:r>
    </w:p>
    <w:p w14:paraId="0B64FFE7"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0F337453" wp14:editId="4402435B">
            <wp:extent cx="7698631" cy="5376866"/>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463">
                      <a:extLst>
                        <a:ext uri="{28A0092B-C50C-407E-A947-70E740481C1C}">
                          <a14:useLocalDpi xmlns:a14="http://schemas.microsoft.com/office/drawing/2010/main" val="0"/>
                        </a:ext>
                      </a:extLst>
                    </a:blip>
                    <a:srcRect/>
                    <a:stretch>
                      <a:fillRect/>
                    </a:stretch>
                  </pic:blipFill>
                  <pic:spPr bwMode="auto">
                    <a:xfrm>
                      <a:off x="0" y="0"/>
                      <a:ext cx="7725741" cy="5395800"/>
                    </a:xfrm>
                    <a:prstGeom prst="rect">
                      <a:avLst/>
                    </a:prstGeom>
                    <a:noFill/>
                  </pic:spPr>
                </pic:pic>
              </a:graphicData>
            </a:graphic>
          </wp:inline>
        </w:drawing>
      </w:r>
    </w:p>
    <w:p w14:paraId="3CB9E51C" w14:textId="77777777" w:rsidR="00156AC9" w:rsidRDefault="00156AC9" w:rsidP="00156AC9">
      <w:pPr>
        <w:rPr>
          <w:rFonts w:ascii="Times New Roman" w:eastAsia="TimesNewRomanPSMT" w:hAnsi="Times New Roman"/>
          <w:b/>
          <w:sz w:val="24"/>
          <w:szCs w:val="24"/>
        </w:rPr>
      </w:pPr>
      <w:r>
        <w:rPr>
          <w:rFonts w:ascii="Times New Roman" w:eastAsia="TimesNewRomanPSMT" w:hAnsi="Times New Roman"/>
          <w:b/>
          <w:sz w:val="24"/>
          <w:szCs w:val="24"/>
        </w:rPr>
        <w:t>Fig. S143</w:t>
      </w:r>
      <w:r w:rsidRPr="005B1C17">
        <w:rPr>
          <w:rFonts w:ascii="Times New Roman" w:eastAsia="TimesNewRomanPSMT" w:hAnsi="Times New Roman"/>
          <w:b/>
          <w:sz w:val="24"/>
          <w:szCs w:val="24"/>
        </w:rPr>
        <w:t>.</w:t>
      </w:r>
      <w:r>
        <w:rPr>
          <w:rFonts w:ascii="Times New Roman" w:eastAsia="TimesNewRomanPSMT" w:hAnsi="Times New Roman"/>
          <w:b/>
          <w:sz w:val="24"/>
          <w:szCs w:val="24"/>
        </w:rPr>
        <w:t xml:space="preserve"> </w:t>
      </w:r>
      <w:r w:rsidRPr="005B1C17">
        <w:rPr>
          <w:rFonts w:ascii="Times New Roman" w:eastAsia="TimesNewRomanPSMT" w:hAnsi="Times New Roman"/>
          <w:sz w:val="24"/>
          <w:szCs w:val="24"/>
          <w:vertAlign w:val="superscript"/>
        </w:rPr>
        <w:t>1</w:t>
      </w:r>
      <w:r>
        <w:rPr>
          <w:rFonts w:ascii="Times New Roman" w:eastAsia="TimesNewRomanPSMT" w:hAnsi="Times New Roman"/>
          <w:sz w:val="24"/>
          <w:szCs w:val="24"/>
        </w:rPr>
        <w:t>H</w:t>
      </w:r>
      <w:r w:rsidRPr="005B1C17">
        <w:rPr>
          <w:rFonts w:ascii="Times New Roman" w:eastAsia="TimesNewRomanPSMT" w:hAnsi="Times New Roman"/>
          <w:sz w:val="24"/>
          <w:szCs w:val="24"/>
        </w:rPr>
        <w:t xml:space="preserve"> N</w:t>
      </w:r>
      <w:r>
        <w:rPr>
          <w:rFonts w:ascii="Times New Roman" w:eastAsia="TimesNewRomanPSMT" w:hAnsi="Times New Roman"/>
          <w:sz w:val="24"/>
          <w:szCs w:val="24"/>
        </w:rPr>
        <w:t>MR (500 MHz, CDCl</w:t>
      </w:r>
      <w:r w:rsidRPr="005B1C17">
        <w:rPr>
          <w:rFonts w:ascii="Times New Roman" w:eastAsia="TimesNewRomanPSMT" w:hAnsi="Times New Roman"/>
          <w:sz w:val="24"/>
          <w:szCs w:val="24"/>
          <w:vertAlign w:val="subscript"/>
        </w:rPr>
        <w:t>3</w:t>
      </w:r>
      <w:r>
        <w:rPr>
          <w:rFonts w:ascii="Times New Roman" w:eastAsia="TimesNewRomanPSMT" w:hAnsi="Times New Roman"/>
          <w:sz w:val="24"/>
          <w:szCs w:val="24"/>
        </w:rPr>
        <w:t xml:space="preserve">) spectra of </w:t>
      </w:r>
      <w:bookmarkStart w:id="65" w:name="_Hlk139987935"/>
      <w:r>
        <w:rPr>
          <w:rFonts w:ascii="Times New Roman" w:hAnsi="Times New Roman"/>
          <w:sz w:val="24"/>
          <w:szCs w:val="24"/>
        </w:rPr>
        <w:t>m</w:t>
      </w:r>
      <w:r w:rsidRPr="000323B9">
        <w:rPr>
          <w:rFonts w:ascii="Times New Roman" w:hAnsi="Times New Roman"/>
          <w:sz w:val="24"/>
          <w:szCs w:val="24"/>
        </w:rPr>
        <w:t>ethyl 2-(</w:t>
      </w:r>
      <w:r>
        <w:rPr>
          <w:rFonts w:ascii="Times New Roman" w:hAnsi="Times New Roman"/>
          <w:sz w:val="24"/>
          <w:szCs w:val="24"/>
        </w:rPr>
        <w:t>tert-</w:t>
      </w:r>
      <w:r w:rsidRPr="000323B9">
        <w:rPr>
          <w:rFonts w:ascii="Times New Roman" w:hAnsi="Times New Roman"/>
          <w:sz w:val="24"/>
          <w:szCs w:val="24"/>
        </w:rPr>
        <w:t>butylamino)-2-(4-chlorophenyl)acetate</w:t>
      </w:r>
      <w:r w:rsidRPr="00A90471">
        <w:rPr>
          <w:b/>
          <w:sz w:val="24"/>
          <w:szCs w:val="24"/>
        </w:rPr>
        <w:t xml:space="preserve"> </w:t>
      </w:r>
      <w:r w:rsidRPr="00A90471">
        <w:rPr>
          <w:rFonts w:ascii="Times New Roman" w:hAnsi="Times New Roman"/>
          <w:b/>
          <w:sz w:val="24"/>
          <w:szCs w:val="24"/>
        </w:rPr>
        <w:t>(</w:t>
      </w:r>
      <w:r>
        <w:rPr>
          <w:rFonts w:ascii="Times New Roman" w:hAnsi="Times New Roman"/>
          <w:b/>
          <w:sz w:val="24"/>
          <w:szCs w:val="24"/>
        </w:rPr>
        <w:t>8e</w:t>
      </w:r>
      <w:r w:rsidRPr="007516D6">
        <w:rPr>
          <w:rFonts w:ascii="Times New Roman" w:hAnsi="Times New Roman"/>
          <w:b/>
          <w:sz w:val="24"/>
          <w:szCs w:val="24"/>
        </w:rPr>
        <w:t>)</w:t>
      </w:r>
      <w:r w:rsidRPr="005C7E87">
        <w:rPr>
          <w:rFonts w:ascii="Times New Roman" w:hAnsi="Times New Roman"/>
          <w:sz w:val="24"/>
          <w:szCs w:val="24"/>
        </w:rPr>
        <w:t>.</w:t>
      </w:r>
      <w:bookmarkEnd w:id="65"/>
    </w:p>
    <w:p w14:paraId="429732BF"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25DEE489" wp14:editId="72F21383">
            <wp:extent cx="7578090" cy="5288121"/>
            <wp:effectExtent l="0" t="0" r="3810" b="825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464">
                      <a:extLst>
                        <a:ext uri="{28A0092B-C50C-407E-A947-70E740481C1C}">
                          <a14:useLocalDpi xmlns:a14="http://schemas.microsoft.com/office/drawing/2010/main" val="0"/>
                        </a:ext>
                      </a:extLst>
                    </a:blip>
                    <a:srcRect/>
                    <a:stretch>
                      <a:fillRect/>
                    </a:stretch>
                  </pic:blipFill>
                  <pic:spPr bwMode="auto">
                    <a:xfrm>
                      <a:off x="0" y="0"/>
                      <a:ext cx="7591942" cy="5297787"/>
                    </a:xfrm>
                    <a:prstGeom prst="rect">
                      <a:avLst/>
                    </a:prstGeom>
                    <a:noFill/>
                  </pic:spPr>
                </pic:pic>
              </a:graphicData>
            </a:graphic>
          </wp:inline>
        </w:drawing>
      </w:r>
    </w:p>
    <w:p w14:paraId="3D829F7B"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S144</w:t>
      </w:r>
      <w:r w:rsidRPr="005B1C17">
        <w:rPr>
          <w:rFonts w:ascii="Times New Roman" w:eastAsia="TimesNewRomanPSMT" w:hAnsi="Times New Roman"/>
          <w:b/>
          <w:sz w:val="24"/>
          <w:szCs w:val="24"/>
        </w:rPr>
        <w:t>.</w:t>
      </w:r>
      <w:r>
        <w:rPr>
          <w:rFonts w:ascii="Times New Roman" w:eastAsia="TimesNewRomanPSMT" w:hAnsi="Times New Roman"/>
          <w:b/>
          <w:sz w:val="24"/>
          <w:szCs w:val="24"/>
        </w:rPr>
        <w:t xml:space="preserve"> </w:t>
      </w:r>
      <w:r w:rsidRPr="005B1C17">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w:t>
      </w:r>
      <w:r w:rsidRPr="005B1C17">
        <w:rPr>
          <w:rFonts w:ascii="Times New Roman" w:eastAsia="TimesNewRomanPSMT" w:hAnsi="Times New Roman"/>
          <w:sz w:val="24"/>
          <w:szCs w:val="24"/>
        </w:rPr>
        <w:t xml:space="preserve"> N</w:t>
      </w:r>
      <w:r>
        <w:rPr>
          <w:rFonts w:ascii="Times New Roman" w:eastAsia="TimesNewRomanPSMT" w:hAnsi="Times New Roman"/>
          <w:sz w:val="24"/>
          <w:szCs w:val="24"/>
        </w:rPr>
        <w:t>MR (101 MHz, CDCl</w:t>
      </w:r>
      <w:r w:rsidRPr="005B1C17">
        <w:rPr>
          <w:rFonts w:ascii="Times New Roman" w:eastAsia="TimesNewRomanPSMT" w:hAnsi="Times New Roman"/>
          <w:sz w:val="24"/>
          <w:szCs w:val="24"/>
          <w:vertAlign w:val="subscript"/>
        </w:rPr>
        <w:t>3</w:t>
      </w:r>
      <w:r>
        <w:rPr>
          <w:rFonts w:ascii="Times New Roman" w:eastAsia="TimesNewRomanPSMT" w:hAnsi="Times New Roman"/>
          <w:sz w:val="24"/>
          <w:szCs w:val="24"/>
        </w:rPr>
        <w:t xml:space="preserve">) spectra of </w:t>
      </w:r>
      <w:r>
        <w:rPr>
          <w:rFonts w:ascii="Times New Roman" w:hAnsi="Times New Roman"/>
          <w:sz w:val="24"/>
          <w:szCs w:val="24"/>
        </w:rPr>
        <w:t>m</w:t>
      </w:r>
      <w:r w:rsidRPr="000323B9">
        <w:rPr>
          <w:rFonts w:ascii="Times New Roman" w:hAnsi="Times New Roman"/>
          <w:sz w:val="24"/>
          <w:szCs w:val="24"/>
        </w:rPr>
        <w:t>ethyl 2-(</w:t>
      </w:r>
      <w:r>
        <w:rPr>
          <w:rFonts w:ascii="Times New Roman" w:hAnsi="Times New Roman"/>
          <w:sz w:val="24"/>
          <w:szCs w:val="24"/>
        </w:rPr>
        <w:t>tert-</w:t>
      </w:r>
      <w:r w:rsidRPr="000323B9">
        <w:rPr>
          <w:rFonts w:ascii="Times New Roman" w:hAnsi="Times New Roman"/>
          <w:sz w:val="24"/>
          <w:szCs w:val="24"/>
        </w:rPr>
        <w:t>butylamino)-2-(4-chlorophenyl)acetate</w:t>
      </w:r>
      <w:r w:rsidRPr="00A90471">
        <w:rPr>
          <w:b/>
          <w:sz w:val="24"/>
          <w:szCs w:val="24"/>
        </w:rPr>
        <w:t xml:space="preserve"> </w:t>
      </w:r>
      <w:r w:rsidRPr="00A90471">
        <w:rPr>
          <w:rFonts w:ascii="Times New Roman" w:hAnsi="Times New Roman"/>
          <w:b/>
          <w:sz w:val="24"/>
          <w:szCs w:val="24"/>
        </w:rPr>
        <w:t>(</w:t>
      </w:r>
      <w:r>
        <w:rPr>
          <w:rFonts w:ascii="Times New Roman" w:hAnsi="Times New Roman"/>
          <w:b/>
          <w:sz w:val="24"/>
          <w:szCs w:val="24"/>
        </w:rPr>
        <w:t>8e</w:t>
      </w:r>
      <w:r w:rsidRPr="007516D6">
        <w:rPr>
          <w:rFonts w:ascii="Times New Roman" w:hAnsi="Times New Roman"/>
          <w:b/>
          <w:sz w:val="24"/>
          <w:szCs w:val="24"/>
        </w:rPr>
        <w:t>)</w:t>
      </w:r>
      <w:r w:rsidRPr="005C7E87">
        <w:rPr>
          <w:rFonts w:ascii="Times New Roman" w:hAnsi="Times New Roman"/>
          <w:sz w:val="24"/>
          <w:szCs w:val="24"/>
        </w:rPr>
        <w:t>.</w:t>
      </w:r>
    </w:p>
    <w:p w14:paraId="572D0035" w14:textId="77777777" w:rsidR="00156AC9" w:rsidRDefault="00156AC9" w:rsidP="00156AC9">
      <w:pPr>
        <w:jc w:val="center"/>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4BE38E30" wp14:editId="73D29C2E">
            <wp:extent cx="8748763" cy="4961614"/>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465">
                      <a:extLst>
                        <a:ext uri="{28A0092B-C50C-407E-A947-70E740481C1C}">
                          <a14:useLocalDpi xmlns:a14="http://schemas.microsoft.com/office/drawing/2010/main" val="0"/>
                        </a:ext>
                      </a:extLst>
                    </a:blip>
                    <a:srcRect/>
                    <a:stretch>
                      <a:fillRect/>
                    </a:stretch>
                  </pic:blipFill>
                  <pic:spPr bwMode="auto">
                    <a:xfrm>
                      <a:off x="0" y="0"/>
                      <a:ext cx="8764953" cy="4970796"/>
                    </a:xfrm>
                    <a:prstGeom prst="rect">
                      <a:avLst/>
                    </a:prstGeom>
                    <a:noFill/>
                  </pic:spPr>
                </pic:pic>
              </a:graphicData>
            </a:graphic>
          </wp:inline>
        </w:drawing>
      </w:r>
    </w:p>
    <w:p w14:paraId="746DD8E0" w14:textId="77777777" w:rsidR="00156AC9" w:rsidRDefault="00156AC9" w:rsidP="00156AC9">
      <w:pPr>
        <w:rPr>
          <w:rFonts w:ascii="Times New Roman" w:hAnsi="Times New Roman"/>
          <w:sz w:val="24"/>
          <w:szCs w:val="24"/>
        </w:rPr>
      </w:pPr>
      <w:r>
        <w:rPr>
          <w:rFonts w:ascii="Times New Roman" w:hAnsi="Times New Roman"/>
          <w:b/>
          <w:bCs/>
          <w:sz w:val="24"/>
          <w:szCs w:val="24"/>
        </w:rPr>
        <w:t>Fig. S145</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Pr>
          <w:rFonts w:ascii="Times New Roman" w:eastAsia="TimesNewRomanPSMT" w:hAnsi="Times New Roman"/>
          <w:sz w:val="24"/>
          <w:szCs w:val="24"/>
        </w:rPr>
        <w:t xml:space="preserve">spectra of </w:t>
      </w:r>
      <w:r>
        <w:rPr>
          <w:rFonts w:ascii="Times New Roman" w:hAnsi="Times New Roman"/>
          <w:sz w:val="24"/>
          <w:szCs w:val="24"/>
        </w:rPr>
        <w:t>m</w:t>
      </w:r>
      <w:r w:rsidRPr="000323B9">
        <w:rPr>
          <w:rFonts w:ascii="Times New Roman" w:hAnsi="Times New Roman"/>
          <w:sz w:val="24"/>
          <w:szCs w:val="24"/>
        </w:rPr>
        <w:t>ethyl 2-(</w:t>
      </w:r>
      <w:r>
        <w:rPr>
          <w:rFonts w:ascii="Times New Roman" w:hAnsi="Times New Roman"/>
          <w:sz w:val="24"/>
          <w:szCs w:val="24"/>
        </w:rPr>
        <w:t>tert-</w:t>
      </w:r>
      <w:r w:rsidRPr="000323B9">
        <w:rPr>
          <w:rFonts w:ascii="Times New Roman" w:hAnsi="Times New Roman"/>
          <w:sz w:val="24"/>
          <w:szCs w:val="24"/>
        </w:rPr>
        <w:t>butylamino)-2-(4-chlorophenyl)acetate</w:t>
      </w:r>
      <w:r w:rsidRPr="00A90471">
        <w:rPr>
          <w:b/>
          <w:sz w:val="24"/>
          <w:szCs w:val="24"/>
        </w:rPr>
        <w:t xml:space="preserve"> </w:t>
      </w:r>
      <w:r w:rsidRPr="00A90471">
        <w:rPr>
          <w:rFonts w:ascii="Times New Roman" w:hAnsi="Times New Roman"/>
          <w:b/>
          <w:sz w:val="24"/>
          <w:szCs w:val="24"/>
        </w:rPr>
        <w:t>(</w:t>
      </w:r>
      <w:r>
        <w:rPr>
          <w:rFonts w:ascii="Times New Roman" w:hAnsi="Times New Roman"/>
          <w:b/>
          <w:sz w:val="24"/>
          <w:szCs w:val="24"/>
        </w:rPr>
        <w:t>8e</w:t>
      </w:r>
      <w:r w:rsidRPr="007516D6">
        <w:rPr>
          <w:rFonts w:ascii="Times New Roman" w:hAnsi="Times New Roman"/>
          <w:b/>
          <w:sz w:val="24"/>
          <w:szCs w:val="24"/>
        </w:rPr>
        <w:t>)</w:t>
      </w:r>
      <w:r w:rsidRPr="005C7E87">
        <w:rPr>
          <w:rFonts w:ascii="Times New Roman" w:hAnsi="Times New Roman"/>
          <w:sz w:val="24"/>
          <w:szCs w:val="24"/>
        </w:rPr>
        <w:t>.</w:t>
      </w:r>
    </w:p>
    <w:p w14:paraId="35261198" w14:textId="77777777" w:rsidR="00156AC9" w:rsidRDefault="00156AC9" w:rsidP="00156AC9">
      <w:pPr>
        <w:jc w:val="center"/>
        <w:rPr>
          <w:rFonts w:ascii="Times New Roman" w:eastAsia="TimesNewRomanPSMT" w:hAnsi="Times New Roman"/>
          <w:b/>
          <w:color w:val="000000" w:themeColor="text1"/>
          <w:sz w:val="24"/>
          <w:szCs w:val="24"/>
        </w:rPr>
      </w:pPr>
      <w:r>
        <w:rPr>
          <w:rFonts w:ascii="Times New Roman" w:eastAsia="TimesNewRomanPSMT" w:hAnsi="Times New Roman"/>
          <w:b/>
          <w:noProof/>
          <w:color w:val="000000" w:themeColor="text1"/>
          <w:sz w:val="24"/>
          <w:szCs w:val="24"/>
          <w:lang w:eastAsia="en-IN"/>
        </w:rPr>
        <w:lastRenderedPageBreak/>
        <w:drawing>
          <wp:inline distT="0" distB="0" distL="0" distR="0" wp14:anchorId="71BE7B42" wp14:editId="338B7835">
            <wp:extent cx="7533036" cy="5261212"/>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466">
                      <a:extLst>
                        <a:ext uri="{28A0092B-C50C-407E-A947-70E740481C1C}">
                          <a14:useLocalDpi xmlns:a14="http://schemas.microsoft.com/office/drawing/2010/main" val="0"/>
                        </a:ext>
                      </a:extLst>
                    </a:blip>
                    <a:srcRect/>
                    <a:stretch>
                      <a:fillRect/>
                    </a:stretch>
                  </pic:blipFill>
                  <pic:spPr bwMode="auto">
                    <a:xfrm>
                      <a:off x="0" y="0"/>
                      <a:ext cx="7537390" cy="5264253"/>
                    </a:xfrm>
                    <a:prstGeom prst="rect">
                      <a:avLst/>
                    </a:prstGeom>
                    <a:noFill/>
                  </pic:spPr>
                </pic:pic>
              </a:graphicData>
            </a:graphic>
          </wp:inline>
        </w:drawing>
      </w:r>
    </w:p>
    <w:p w14:paraId="107DD6C1" w14:textId="77777777" w:rsidR="00156AC9" w:rsidRDefault="00156AC9" w:rsidP="00156AC9">
      <w:pPr>
        <w:rPr>
          <w:rFonts w:ascii="Times New Roman" w:eastAsia="TimesNewRomanPSMT" w:hAnsi="Times New Roman"/>
          <w:color w:val="FF0000"/>
          <w:sz w:val="24"/>
          <w:szCs w:val="24"/>
        </w:rPr>
      </w:pPr>
      <w:r w:rsidRPr="005D2013">
        <w:rPr>
          <w:rFonts w:ascii="Times New Roman" w:eastAsia="TimesNewRomanPSMT" w:hAnsi="Times New Roman"/>
          <w:b/>
          <w:color w:val="000000" w:themeColor="text1"/>
          <w:sz w:val="24"/>
          <w:szCs w:val="24"/>
        </w:rPr>
        <w:t>Fig. S</w:t>
      </w:r>
      <w:r>
        <w:rPr>
          <w:rFonts w:ascii="Times New Roman" w:eastAsia="TimesNewRomanPSMT" w:hAnsi="Times New Roman"/>
          <w:b/>
          <w:color w:val="000000" w:themeColor="text1"/>
          <w:sz w:val="24"/>
          <w:szCs w:val="24"/>
        </w:rPr>
        <w:t>146</w:t>
      </w:r>
      <w:r w:rsidRPr="005D2013">
        <w:rPr>
          <w:rFonts w:ascii="Times New Roman" w:eastAsia="TimesNewRomanPSMT" w:hAnsi="Times New Roman"/>
          <w:b/>
          <w:color w:val="000000" w:themeColor="text1"/>
          <w:sz w:val="24"/>
          <w:szCs w:val="24"/>
        </w:rPr>
        <w:t xml:space="preserve">. </w:t>
      </w:r>
      <w:r w:rsidRPr="005D2013">
        <w:rPr>
          <w:rFonts w:ascii="Times New Roman" w:eastAsia="TimesNewRomanPSMT" w:hAnsi="Times New Roman"/>
          <w:color w:val="000000" w:themeColor="text1"/>
          <w:sz w:val="24"/>
          <w:szCs w:val="24"/>
          <w:vertAlign w:val="superscript"/>
        </w:rPr>
        <w:t>1</w:t>
      </w:r>
      <w:r w:rsidRPr="005D2013">
        <w:rPr>
          <w:rFonts w:ascii="Times New Roman" w:eastAsia="TimesNewRomanPSMT" w:hAnsi="Times New Roman"/>
          <w:color w:val="000000" w:themeColor="text1"/>
          <w:sz w:val="24"/>
          <w:szCs w:val="24"/>
        </w:rPr>
        <w:t>H NMR (</w:t>
      </w:r>
      <w:r>
        <w:rPr>
          <w:rFonts w:ascii="Times New Roman" w:eastAsia="TimesNewRomanPSMT" w:hAnsi="Times New Roman"/>
          <w:color w:val="000000" w:themeColor="text1"/>
          <w:sz w:val="24"/>
          <w:szCs w:val="24"/>
        </w:rPr>
        <w:t>4</w:t>
      </w:r>
      <w:r w:rsidRPr="005D2013">
        <w:rPr>
          <w:rFonts w:ascii="Times New Roman" w:eastAsia="TimesNewRomanPSMT" w:hAnsi="Times New Roman"/>
          <w:color w:val="000000" w:themeColor="text1"/>
          <w:sz w:val="24"/>
          <w:szCs w:val="24"/>
        </w:rPr>
        <w:t>00 MHz, CDCl</w:t>
      </w:r>
      <w:r w:rsidRPr="005D2013">
        <w:rPr>
          <w:rFonts w:ascii="Times New Roman" w:eastAsia="TimesNewRomanPSMT" w:hAnsi="Times New Roman"/>
          <w:color w:val="000000" w:themeColor="text1"/>
          <w:sz w:val="24"/>
          <w:szCs w:val="24"/>
          <w:vertAlign w:val="subscript"/>
        </w:rPr>
        <w:t>3</w:t>
      </w:r>
      <w:r w:rsidRPr="005D2013">
        <w:rPr>
          <w:rFonts w:ascii="Times New Roman" w:eastAsia="TimesNewRomanPSMT" w:hAnsi="Times New Roman"/>
          <w:color w:val="000000" w:themeColor="text1"/>
          <w:sz w:val="24"/>
          <w:szCs w:val="24"/>
        </w:rPr>
        <w:t xml:space="preserve">) spectra </w:t>
      </w:r>
      <w:r w:rsidRPr="0044078C">
        <w:rPr>
          <w:rFonts w:ascii="Times New Roman" w:eastAsia="TimesNewRomanPSMT" w:hAnsi="Times New Roman"/>
          <w:color w:val="000000" w:themeColor="text1"/>
          <w:sz w:val="24"/>
          <w:szCs w:val="24"/>
        </w:rPr>
        <w:t xml:space="preserve">of methyl 2-(4-chlorophenyl)-2-(2-(pyridin-4-yl)-1H-benzo[d]imidazol-1-yl)acetate </w:t>
      </w:r>
      <w:r>
        <w:rPr>
          <w:rFonts w:ascii="Times New Roman" w:hAnsi="Times New Roman"/>
          <w:b/>
          <w:sz w:val="24"/>
          <w:szCs w:val="24"/>
        </w:rPr>
        <w:t>(8f</w:t>
      </w:r>
      <w:r w:rsidRPr="007516D6">
        <w:rPr>
          <w:rFonts w:ascii="Times New Roman" w:hAnsi="Times New Roman"/>
          <w:b/>
          <w:sz w:val="24"/>
          <w:szCs w:val="24"/>
        </w:rPr>
        <w:t>).</w:t>
      </w:r>
    </w:p>
    <w:p w14:paraId="46A4581F" w14:textId="77777777" w:rsidR="00156AC9" w:rsidRDefault="00156AC9" w:rsidP="00156AC9">
      <w:pPr>
        <w:jc w:val="center"/>
        <w:rPr>
          <w:rFonts w:ascii="Times New Roman" w:eastAsia="TimesNewRomanPSMT" w:hAnsi="Times New Roman"/>
          <w:b/>
          <w:color w:val="000000" w:themeColor="text1"/>
          <w:sz w:val="24"/>
          <w:szCs w:val="24"/>
        </w:rPr>
      </w:pPr>
      <w:r>
        <w:rPr>
          <w:rFonts w:ascii="Times New Roman" w:eastAsia="TimesNewRomanPSMT" w:hAnsi="Times New Roman"/>
          <w:b/>
          <w:noProof/>
          <w:color w:val="000000" w:themeColor="text1"/>
          <w:sz w:val="24"/>
          <w:szCs w:val="24"/>
          <w:lang w:eastAsia="en-IN"/>
        </w:rPr>
        <w:drawing>
          <wp:inline distT="0" distB="0" distL="0" distR="0" wp14:anchorId="088F4C05" wp14:editId="7C640938">
            <wp:extent cx="7503724" cy="5240740"/>
            <wp:effectExtent l="0" t="0" r="254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467">
                      <a:extLst>
                        <a:ext uri="{28A0092B-C50C-407E-A947-70E740481C1C}">
                          <a14:useLocalDpi xmlns:a14="http://schemas.microsoft.com/office/drawing/2010/main" val="0"/>
                        </a:ext>
                      </a:extLst>
                    </a:blip>
                    <a:srcRect/>
                    <a:stretch>
                      <a:fillRect/>
                    </a:stretch>
                  </pic:blipFill>
                  <pic:spPr bwMode="auto">
                    <a:xfrm>
                      <a:off x="0" y="0"/>
                      <a:ext cx="7508883" cy="5244343"/>
                    </a:xfrm>
                    <a:prstGeom prst="rect">
                      <a:avLst/>
                    </a:prstGeom>
                    <a:noFill/>
                  </pic:spPr>
                </pic:pic>
              </a:graphicData>
            </a:graphic>
          </wp:inline>
        </w:drawing>
      </w:r>
    </w:p>
    <w:p w14:paraId="29D564F8" w14:textId="77777777" w:rsidR="00156AC9" w:rsidRDefault="00156AC9" w:rsidP="00156AC9">
      <w:pPr>
        <w:rPr>
          <w:rFonts w:ascii="Times New Roman" w:hAnsi="Times New Roman"/>
          <w:b/>
          <w:sz w:val="24"/>
          <w:szCs w:val="24"/>
        </w:rPr>
      </w:pPr>
      <w:r w:rsidRPr="005D2013">
        <w:rPr>
          <w:rFonts w:ascii="Times New Roman" w:eastAsia="TimesNewRomanPSMT" w:hAnsi="Times New Roman"/>
          <w:b/>
          <w:color w:val="000000" w:themeColor="text1"/>
          <w:sz w:val="24"/>
          <w:szCs w:val="24"/>
        </w:rPr>
        <w:t>Fig. S</w:t>
      </w:r>
      <w:r>
        <w:rPr>
          <w:rFonts w:ascii="Times New Roman" w:eastAsia="TimesNewRomanPSMT" w:hAnsi="Times New Roman"/>
          <w:b/>
          <w:color w:val="000000" w:themeColor="text1"/>
          <w:sz w:val="24"/>
          <w:szCs w:val="24"/>
        </w:rPr>
        <w:t>147</w:t>
      </w:r>
      <w:r w:rsidRPr="005D2013">
        <w:rPr>
          <w:rFonts w:ascii="Times New Roman" w:eastAsia="TimesNewRomanPSMT" w:hAnsi="Times New Roman"/>
          <w:b/>
          <w:color w:val="000000" w:themeColor="text1"/>
          <w:sz w:val="24"/>
          <w:szCs w:val="24"/>
        </w:rPr>
        <w:t xml:space="preserve">. </w:t>
      </w:r>
      <w:r w:rsidRPr="005D2013">
        <w:rPr>
          <w:rFonts w:ascii="Times New Roman" w:eastAsia="TimesNewRomanPSMT" w:hAnsi="Times New Roman"/>
          <w:color w:val="000000" w:themeColor="text1"/>
          <w:sz w:val="24"/>
          <w:szCs w:val="24"/>
          <w:vertAlign w:val="superscript"/>
        </w:rPr>
        <w:t>1</w:t>
      </w:r>
      <w:r w:rsidRPr="00C70A39">
        <w:rPr>
          <w:rFonts w:ascii="Times New Roman" w:eastAsia="TimesNewRomanPSMT" w:hAnsi="Times New Roman"/>
          <w:color w:val="000000" w:themeColor="text1"/>
          <w:sz w:val="24"/>
          <w:szCs w:val="24"/>
          <w:vertAlign w:val="superscript"/>
        </w:rPr>
        <w:t>3</w:t>
      </w:r>
      <w:r>
        <w:rPr>
          <w:rFonts w:ascii="Times New Roman" w:eastAsia="TimesNewRomanPSMT" w:hAnsi="Times New Roman"/>
          <w:color w:val="000000" w:themeColor="text1"/>
          <w:sz w:val="24"/>
          <w:szCs w:val="24"/>
        </w:rPr>
        <w:t>C</w:t>
      </w:r>
      <w:r w:rsidRPr="005D2013">
        <w:rPr>
          <w:rFonts w:ascii="Times New Roman" w:eastAsia="TimesNewRomanPSMT" w:hAnsi="Times New Roman"/>
          <w:color w:val="000000" w:themeColor="text1"/>
          <w:sz w:val="24"/>
          <w:szCs w:val="24"/>
        </w:rPr>
        <w:t xml:space="preserve"> NMR (</w:t>
      </w:r>
      <w:r>
        <w:rPr>
          <w:rFonts w:ascii="Times New Roman" w:eastAsia="TimesNewRomanPSMT" w:hAnsi="Times New Roman"/>
          <w:color w:val="000000" w:themeColor="text1"/>
          <w:sz w:val="24"/>
          <w:szCs w:val="24"/>
        </w:rPr>
        <w:t>101</w:t>
      </w:r>
      <w:r w:rsidRPr="005D2013">
        <w:rPr>
          <w:rFonts w:ascii="Times New Roman" w:eastAsia="TimesNewRomanPSMT" w:hAnsi="Times New Roman"/>
          <w:color w:val="000000" w:themeColor="text1"/>
          <w:sz w:val="24"/>
          <w:szCs w:val="24"/>
        </w:rPr>
        <w:t xml:space="preserve"> MHz, CDCl</w:t>
      </w:r>
      <w:r w:rsidRPr="005D2013">
        <w:rPr>
          <w:rFonts w:ascii="Times New Roman" w:eastAsia="TimesNewRomanPSMT" w:hAnsi="Times New Roman"/>
          <w:color w:val="000000" w:themeColor="text1"/>
          <w:sz w:val="24"/>
          <w:szCs w:val="24"/>
          <w:vertAlign w:val="subscript"/>
        </w:rPr>
        <w:t>3</w:t>
      </w:r>
      <w:r w:rsidRPr="005D2013">
        <w:rPr>
          <w:rFonts w:ascii="Times New Roman" w:eastAsia="TimesNewRomanPSMT" w:hAnsi="Times New Roman"/>
          <w:color w:val="000000" w:themeColor="text1"/>
          <w:sz w:val="24"/>
          <w:szCs w:val="24"/>
        </w:rPr>
        <w:t xml:space="preserve">) spectra </w:t>
      </w:r>
      <w:r w:rsidRPr="0044078C">
        <w:rPr>
          <w:rFonts w:ascii="Times New Roman" w:eastAsia="TimesNewRomanPSMT" w:hAnsi="Times New Roman"/>
          <w:color w:val="000000" w:themeColor="text1"/>
          <w:sz w:val="24"/>
          <w:szCs w:val="24"/>
        </w:rPr>
        <w:t xml:space="preserve">of methyl 2-(4-chlorophenyl)-2-(2-(pyridin-4-yl)-1H-benzo[d]imidazol-1-yl)acetate </w:t>
      </w:r>
      <w:r>
        <w:rPr>
          <w:rFonts w:ascii="Times New Roman" w:hAnsi="Times New Roman"/>
          <w:b/>
          <w:sz w:val="24"/>
          <w:szCs w:val="24"/>
        </w:rPr>
        <w:t>(8f</w:t>
      </w:r>
      <w:r w:rsidRPr="007516D6">
        <w:rPr>
          <w:rFonts w:ascii="Times New Roman" w:hAnsi="Times New Roman"/>
          <w:b/>
          <w:sz w:val="24"/>
          <w:szCs w:val="24"/>
        </w:rPr>
        <w:t>).</w:t>
      </w:r>
    </w:p>
    <w:p w14:paraId="7A8F5169"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24C2AC65" wp14:editId="5B5C6CB1">
            <wp:extent cx="8150335" cy="4524292"/>
            <wp:effectExtent l="0" t="0" r="317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468">
                      <a:extLst>
                        <a:ext uri="{28A0092B-C50C-407E-A947-70E740481C1C}">
                          <a14:useLocalDpi xmlns:a14="http://schemas.microsoft.com/office/drawing/2010/main" val="0"/>
                        </a:ext>
                      </a:extLst>
                    </a:blip>
                    <a:srcRect/>
                    <a:stretch>
                      <a:fillRect/>
                    </a:stretch>
                  </pic:blipFill>
                  <pic:spPr bwMode="auto">
                    <a:xfrm>
                      <a:off x="0" y="0"/>
                      <a:ext cx="8167743" cy="4533955"/>
                    </a:xfrm>
                    <a:prstGeom prst="rect">
                      <a:avLst/>
                    </a:prstGeom>
                    <a:noFill/>
                  </pic:spPr>
                </pic:pic>
              </a:graphicData>
            </a:graphic>
          </wp:inline>
        </w:drawing>
      </w:r>
    </w:p>
    <w:p w14:paraId="673328BF" w14:textId="77777777" w:rsidR="00156AC9" w:rsidRDefault="00156AC9" w:rsidP="00156AC9">
      <w:pPr>
        <w:rPr>
          <w:rFonts w:ascii="Times New Roman" w:hAnsi="Times New Roman"/>
          <w:b/>
          <w:sz w:val="24"/>
          <w:szCs w:val="24"/>
        </w:rPr>
      </w:pPr>
      <w:r>
        <w:rPr>
          <w:rFonts w:ascii="Times New Roman" w:hAnsi="Times New Roman"/>
          <w:b/>
          <w:bCs/>
          <w:sz w:val="24"/>
          <w:szCs w:val="24"/>
        </w:rPr>
        <w:t>Fig. S148</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5D2013">
        <w:rPr>
          <w:rFonts w:ascii="Times New Roman" w:eastAsia="TimesNewRomanPSMT" w:hAnsi="Times New Roman"/>
          <w:color w:val="000000" w:themeColor="text1"/>
          <w:sz w:val="24"/>
          <w:szCs w:val="24"/>
        </w:rPr>
        <w:t xml:space="preserve">spectra </w:t>
      </w:r>
      <w:r w:rsidRPr="0044078C">
        <w:rPr>
          <w:rFonts w:ascii="Times New Roman" w:eastAsia="TimesNewRomanPSMT" w:hAnsi="Times New Roman"/>
          <w:color w:val="000000" w:themeColor="text1"/>
          <w:sz w:val="24"/>
          <w:szCs w:val="24"/>
        </w:rPr>
        <w:t xml:space="preserve">of methyl 2-(4-chlorophenyl)-2-(2-(pyridin-4-yl)-1H-benzo[d]imidazol-1-yl)acetate </w:t>
      </w:r>
      <w:r>
        <w:rPr>
          <w:rFonts w:ascii="Times New Roman" w:hAnsi="Times New Roman"/>
          <w:b/>
          <w:sz w:val="24"/>
          <w:szCs w:val="24"/>
        </w:rPr>
        <w:t>(8f</w:t>
      </w:r>
      <w:r w:rsidRPr="007516D6">
        <w:rPr>
          <w:rFonts w:ascii="Times New Roman" w:hAnsi="Times New Roman"/>
          <w:b/>
          <w:sz w:val="24"/>
          <w:szCs w:val="24"/>
        </w:rPr>
        <w:t>).</w:t>
      </w:r>
    </w:p>
    <w:p w14:paraId="30AF0E1D"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03C29F84" wp14:editId="5C6E3CEE">
            <wp:extent cx="8996065" cy="5322627"/>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469">
                      <a:extLst>
                        <a:ext uri="{28A0092B-C50C-407E-A947-70E740481C1C}">
                          <a14:useLocalDpi xmlns:a14="http://schemas.microsoft.com/office/drawing/2010/main" val="0"/>
                        </a:ext>
                      </a:extLst>
                    </a:blip>
                    <a:srcRect/>
                    <a:stretch>
                      <a:fillRect/>
                    </a:stretch>
                  </pic:blipFill>
                  <pic:spPr bwMode="auto">
                    <a:xfrm>
                      <a:off x="0" y="0"/>
                      <a:ext cx="9147547" cy="5412253"/>
                    </a:xfrm>
                    <a:prstGeom prst="rect">
                      <a:avLst/>
                    </a:prstGeom>
                    <a:noFill/>
                  </pic:spPr>
                </pic:pic>
              </a:graphicData>
            </a:graphic>
          </wp:inline>
        </w:drawing>
      </w:r>
    </w:p>
    <w:p w14:paraId="46BD497F" w14:textId="77777777" w:rsidR="00156AC9" w:rsidRDefault="00156AC9" w:rsidP="00156AC9">
      <w:pPr>
        <w:rPr>
          <w:rFonts w:ascii="Times New Roman" w:eastAsia="TimesNewRomanPSMT" w:hAnsi="Times New Roman"/>
          <w:b/>
          <w:sz w:val="24"/>
          <w:szCs w:val="24"/>
        </w:rPr>
      </w:pPr>
      <w:r>
        <w:rPr>
          <w:rFonts w:ascii="Times New Roman" w:eastAsia="TimesNewRomanPSMT" w:hAnsi="Times New Roman"/>
          <w:b/>
          <w:sz w:val="24"/>
          <w:szCs w:val="24"/>
        </w:rPr>
        <w:t xml:space="preserve">Fig. S149. </w:t>
      </w:r>
      <w:r w:rsidRPr="00834BBE">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834BBE">
        <w:rPr>
          <w:rFonts w:ascii="Times New Roman" w:eastAsia="TimesNewRomanPSMT" w:hAnsi="Times New Roman"/>
          <w:sz w:val="24"/>
          <w:szCs w:val="24"/>
        </w:rPr>
        <w:t xml:space="preserve"> MHz, CDCl</w:t>
      </w:r>
      <w:r w:rsidRPr="00834BBE">
        <w:rPr>
          <w:rFonts w:ascii="Times New Roman" w:eastAsia="TimesNewRomanPSMT" w:hAnsi="Times New Roman"/>
          <w:sz w:val="24"/>
          <w:szCs w:val="24"/>
          <w:vertAlign w:val="subscript"/>
        </w:rPr>
        <w:t>3</w:t>
      </w:r>
      <w:r w:rsidRPr="00834BBE">
        <w:rPr>
          <w:rFonts w:ascii="Times New Roman" w:eastAsia="TimesNewRomanPSMT" w:hAnsi="Times New Roman"/>
          <w:sz w:val="24"/>
          <w:szCs w:val="24"/>
        </w:rPr>
        <w:t>)</w:t>
      </w:r>
      <w:r>
        <w:rPr>
          <w:rFonts w:ascii="Times New Roman" w:eastAsia="TimesNewRomanPSMT" w:hAnsi="Times New Roman"/>
          <w:sz w:val="24"/>
          <w:szCs w:val="24"/>
        </w:rPr>
        <w:t xml:space="preserve">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66" w:name="_Hlk139989073"/>
      <w:r>
        <w:rPr>
          <w:rFonts w:ascii="Times New Roman" w:hAnsi="Times New Roman"/>
          <w:sz w:val="24"/>
          <w:szCs w:val="24"/>
        </w:rPr>
        <w:t>m</w:t>
      </w:r>
      <w:r w:rsidRPr="0036539E">
        <w:rPr>
          <w:rFonts w:ascii="Times New Roman" w:hAnsi="Times New Roman"/>
          <w:sz w:val="24"/>
          <w:szCs w:val="24"/>
        </w:rPr>
        <w:t>ethyl 2-(4-chlorophenyl)-2-(indolin-1-yl)acetate</w:t>
      </w:r>
      <w:r>
        <w:rPr>
          <w:rFonts w:ascii="Times New Roman" w:hAnsi="Times New Roman"/>
          <w:b/>
          <w:sz w:val="24"/>
          <w:szCs w:val="24"/>
        </w:rPr>
        <w:t xml:space="preserve"> (8g</w:t>
      </w:r>
      <w:r w:rsidRPr="007516D6">
        <w:rPr>
          <w:rFonts w:ascii="Times New Roman" w:hAnsi="Times New Roman"/>
          <w:b/>
          <w:sz w:val="24"/>
          <w:szCs w:val="24"/>
        </w:rPr>
        <w:t>).</w:t>
      </w:r>
      <w:bookmarkEnd w:id="66"/>
    </w:p>
    <w:p w14:paraId="66B97A9B" w14:textId="77777777" w:rsidR="00156AC9" w:rsidRDefault="00156AC9" w:rsidP="00156AC9">
      <w:pPr>
        <w:rPr>
          <w:rFonts w:ascii="Times New Roman" w:eastAsia="TimesNewRomanPSMT" w:hAnsi="Times New Roman"/>
          <w:b/>
          <w:sz w:val="24"/>
          <w:szCs w:val="24"/>
        </w:rPr>
      </w:pPr>
      <w:r>
        <w:rPr>
          <w:rFonts w:ascii="Times New Roman" w:eastAsia="TimesNewRomanPSMT" w:hAnsi="Times New Roman"/>
          <w:b/>
          <w:noProof/>
          <w:sz w:val="24"/>
          <w:szCs w:val="24"/>
          <w:lang w:eastAsia="en-IN"/>
        </w:rPr>
        <w:lastRenderedPageBreak/>
        <w:drawing>
          <wp:inline distT="0" distB="0" distL="0" distR="0" wp14:anchorId="0C245639" wp14:editId="690C816D">
            <wp:extent cx="7827645" cy="5419725"/>
            <wp:effectExtent l="0" t="0" r="1905" b="952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470">
                      <a:extLst>
                        <a:ext uri="{28A0092B-C50C-407E-A947-70E740481C1C}">
                          <a14:useLocalDpi xmlns:a14="http://schemas.microsoft.com/office/drawing/2010/main" val="0"/>
                        </a:ext>
                      </a:extLst>
                    </a:blip>
                    <a:srcRect/>
                    <a:stretch>
                      <a:fillRect/>
                    </a:stretch>
                  </pic:blipFill>
                  <pic:spPr bwMode="auto">
                    <a:xfrm>
                      <a:off x="0" y="0"/>
                      <a:ext cx="7827645" cy="5419725"/>
                    </a:xfrm>
                    <a:prstGeom prst="rect">
                      <a:avLst/>
                    </a:prstGeom>
                    <a:noFill/>
                  </pic:spPr>
                </pic:pic>
              </a:graphicData>
            </a:graphic>
          </wp:inline>
        </w:drawing>
      </w:r>
    </w:p>
    <w:p w14:paraId="74A1749B"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 xml:space="preserve">Fig. S150. </w:t>
      </w:r>
      <w:r w:rsidRPr="00834BBE">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834BBE">
        <w:rPr>
          <w:rFonts w:ascii="Times New Roman" w:eastAsia="TimesNewRomanPSMT" w:hAnsi="Times New Roman"/>
          <w:sz w:val="24"/>
          <w:szCs w:val="24"/>
        </w:rPr>
        <w:t xml:space="preserve"> MHz, CDCl</w:t>
      </w:r>
      <w:r w:rsidRPr="00834BBE">
        <w:rPr>
          <w:rFonts w:ascii="Times New Roman" w:eastAsia="TimesNewRomanPSMT" w:hAnsi="Times New Roman"/>
          <w:sz w:val="24"/>
          <w:szCs w:val="24"/>
          <w:vertAlign w:val="subscript"/>
        </w:rPr>
        <w:t>3</w:t>
      </w:r>
      <w:r w:rsidRPr="00834BBE">
        <w:rPr>
          <w:rFonts w:ascii="Times New Roman" w:eastAsia="TimesNewRomanPSMT" w:hAnsi="Times New Roman"/>
          <w:sz w:val="24"/>
          <w:szCs w:val="24"/>
        </w:rPr>
        <w:t>)</w:t>
      </w:r>
      <w:r>
        <w:rPr>
          <w:rFonts w:ascii="Times New Roman" w:eastAsia="TimesNewRomanPSMT" w:hAnsi="Times New Roman"/>
          <w:sz w:val="24"/>
          <w:szCs w:val="24"/>
        </w:rPr>
        <w:t xml:space="preserve">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36539E">
        <w:rPr>
          <w:rFonts w:ascii="Times New Roman" w:hAnsi="Times New Roman"/>
          <w:sz w:val="24"/>
          <w:szCs w:val="24"/>
        </w:rPr>
        <w:t>ethyl 2-(4-chlorophenyl)-2-(indolin-1-yl)acetate</w:t>
      </w:r>
      <w:r>
        <w:rPr>
          <w:rFonts w:ascii="Times New Roman" w:hAnsi="Times New Roman"/>
          <w:b/>
          <w:sz w:val="24"/>
          <w:szCs w:val="24"/>
        </w:rPr>
        <w:t xml:space="preserve"> (8g</w:t>
      </w:r>
      <w:r w:rsidRPr="007516D6">
        <w:rPr>
          <w:rFonts w:ascii="Times New Roman" w:hAnsi="Times New Roman"/>
          <w:b/>
          <w:sz w:val="24"/>
          <w:szCs w:val="24"/>
        </w:rPr>
        <w:t>).</w:t>
      </w:r>
    </w:p>
    <w:p w14:paraId="71035884"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1FCE1FB2" wp14:editId="41A2B51F">
            <wp:extent cx="8123733" cy="4585970"/>
            <wp:effectExtent l="0" t="0" r="0" b="508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471">
                      <a:extLst>
                        <a:ext uri="{28A0092B-C50C-407E-A947-70E740481C1C}">
                          <a14:useLocalDpi xmlns:a14="http://schemas.microsoft.com/office/drawing/2010/main" val="0"/>
                        </a:ext>
                      </a:extLst>
                    </a:blip>
                    <a:srcRect/>
                    <a:stretch>
                      <a:fillRect/>
                    </a:stretch>
                  </pic:blipFill>
                  <pic:spPr bwMode="auto">
                    <a:xfrm>
                      <a:off x="0" y="0"/>
                      <a:ext cx="8126366" cy="4587456"/>
                    </a:xfrm>
                    <a:prstGeom prst="rect">
                      <a:avLst/>
                    </a:prstGeom>
                    <a:noFill/>
                  </pic:spPr>
                </pic:pic>
              </a:graphicData>
            </a:graphic>
          </wp:inline>
        </w:drawing>
      </w:r>
    </w:p>
    <w:p w14:paraId="2867A3AF" w14:textId="77777777" w:rsidR="00156AC9" w:rsidRDefault="00156AC9" w:rsidP="00156AC9">
      <w:pPr>
        <w:rPr>
          <w:rFonts w:ascii="Times New Roman" w:hAnsi="Times New Roman"/>
          <w:b/>
          <w:sz w:val="24"/>
          <w:szCs w:val="24"/>
        </w:rPr>
      </w:pPr>
      <w:r>
        <w:rPr>
          <w:rFonts w:ascii="Times New Roman" w:hAnsi="Times New Roman"/>
          <w:b/>
          <w:bCs/>
          <w:sz w:val="24"/>
          <w:szCs w:val="24"/>
        </w:rPr>
        <w:t>Fig. S151</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36539E">
        <w:rPr>
          <w:rFonts w:ascii="Times New Roman" w:hAnsi="Times New Roman"/>
          <w:sz w:val="24"/>
          <w:szCs w:val="24"/>
        </w:rPr>
        <w:t>ethyl 2-(4-chlorophenyl)-2-(indolin-1-yl)acetate</w:t>
      </w:r>
      <w:r>
        <w:rPr>
          <w:rFonts w:ascii="Times New Roman" w:hAnsi="Times New Roman"/>
          <w:b/>
          <w:sz w:val="24"/>
          <w:szCs w:val="24"/>
        </w:rPr>
        <w:t xml:space="preserve"> (8g</w:t>
      </w:r>
      <w:r w:rsidRPr="007516D6">
        <w:rPr>
          <w:rFonts w:ascii="Times New Roman" w:hAnsi="Times New Roman"/>
          <w:b/>
          <w:sz w:val="24"/>
          <w:szCs w:val="24"/>
        </w:rPr>
        <w:t>).</w:t>
      </w:r>
    </w:p>
    <w:p w14:paraId="2AFF416C"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lastRenderedPageBreak/>
        <w:drawing>
          <wp:inline distT="0" distB="0" distL="0" distR="0" wp14:anchorId="1A0B4EB7" wp14:editId="3ED77DE6">
            <wp:extent cx="7649387" cy="5336275"/>
            <wp:effectExtent l="0" t="0" r="889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472">
                      <a:extLst>
                        <a:ext uri="{28A0092B-C50C-407E-A947-70E740481C1C}">
                          <a14:useLocalDpi xmlns:a14="http://schemas.microsoft.com/office/drawing/2010/main" val="0"/>
                        </a:ext>
                      </a:extLst>
                    </a:blip>
                    <a:srcRect/>
                    <a:stretch>
                      <a:fillRect/>
                    </a:stretch>
                  </pic:blipFill>
                  <pic:spPr bwMode="auto">
                    <a:xfrm>
                      <a:off x="0" y="0"/>
                      <a:ext cx="7663870" cy="5346379"/>
                    </a:xfrm>
                    <a:prstGeom prst="rect">
                      <a:avLst/>
                    </a:prstGeom>
                    <a:noFill/>
                  </pic:spPr>
                </pic:pic>
              </a:graphicData>
            </a:graphic>
          </wp:inline>
        </w:drawing>
      </w:r>
    </w:p>
    <w:p w14:paraId="1D7DA5B4"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 xml:space="preserve">Fig. S152. </w:t>
      </w:r>
      <w:r w:rsidRPr="00834BBE">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834BBE">
        <w:rPr>
          <w:rFonts w:ascii="Times New Roman" w:eastAsia="TimesNewRomanPSMT" w:hAnsi="Times New Roman"/>
          <w:sz w:val="24"/>
          <w:szCs w:val="24"/>
        </w:rPr>
        <w:t xml:space="preserve"> MHz, CDCl</w:t>
      </w:r>
      <w:r w:rsidRPr="00834BBE">
        <w:rPr>
          <w:rFonts w:ascii="Times New Roman" w:eastAsia="TimesNewRomanPSMT" w:hAnsi="Times New Roman"/>
          <w:sz w:val="24"/>
          <w:szCs w:val="24"/>
          <w:vertAlign w:val="subscript"/>
        </w:rPr>
        <w:t>3</w:t>
      </w:r>
      <w:r w:rsidRPr="00834BBE">
        <w:rPr>
          <w:rFonts w:ascii="Times New Roman" w:eastAsia="TimesNewRomanPSMT" w:hAnsi="Times New Roman"/>
          <w:sz w:val="24"/>
          <w:szCs w:val="24"/>
        </w:rPr>
        <w:t>)</w:t>
      </w:r>
      <w:r>
        <w:rPr>
          <w:rFonts w:ascii="Times New Roman" w:eastAsia="TimesNewRomanPSMT" w:hAnsi="Times New Roman"/>
          <w:sz w:val="24"/>
          <w:szCs w:val="24"/>
        </w:rPr>
        <w:t xml:space="preserve">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36539E">
        <w:rPr>
          <w:rFonts w:ascii="Times New Roman" w:hAnsi="Times New Roman"/>
          <w:sz w:val="24"/>
          <w:szCs w:val="24"/>
        </w:rPr>
        <w:t>ethyl 2-(4-chlorophenyl)-2-(methyl(tetrahydro-2H-pyran-4-yl)amino)acetate</w:t>
      </w:r>
      <w:r w:rsidRPr="003E6644">
        <w:rPr>
          <w:rFonts w:ascii="Times New Roman" w:hAnsi="Times New Roman"/>
          <w:bCs/>
          <w:sz w:val="24"/>
          <w:szCs w:val="24"/>
        </w:rPr>
        <w:t xml:space="preserve"> </w:t>
      </w:r>
      <w:r>
        <w:rPr>
          <w:rFonts w:ascii="Times New Roman" w:hAnsi="Times New Roman"/>
          <w:b/>
          <w:sz w:val="24"/>
          <w:szCs w:val="24"/>
        </w:rPr>
        <w:t>(8h</w:t>
      </w:r>
      <w:r w:rsidRPr="007516D6">
        <w:rPr>
          <w:rFonts w:ascii="Times New Roman" w:hAnsi="Times New Roman"/>
          <w:b/>
          <w:sz w:val="24"/>
          <w:szCs w:val="24"/>
        </w:rPr>
        <w:t>)</w:t>
      </w:r>
      <w:r w:rsidRPr="005C7E87">
        <w:rPr>
          <w:rFonts w:ascii="Times New Roman" w:hAnsi="Times New Roman"/>
          <w:sz w:val="24"/>
          <w:szCs w:val="24"/>
        </w:rPr>
        <w:t>.</w:t>
      </w:r>
    </w:p>
    <w:p w14:paraId="784A9938"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6C05BBF7" wp14:editId="3308E3A6">
            <wp:extent cx="7455281" cy="5165678"/>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73">
                      <a:extLst>
                        <a:ext uri="{28A0092B-C50C-407E-A947-70E740481C1C}">
                          <a14:useLocalDpi xmlns:a14="http://schemas.microsoft.com/office/drawing/2010/main" val="0"/>
                        </a:ext>
                      </a:extLst>
                    </a:blip>
                    <a:srcRect/>
                    <a:stretch>
                      <a:fillRect/>
                    </a:stretch>
                  </pic:blipFill>
                  <pic:spPr bwMode="auto">
                    <a:xfrm>
                      <a:off x="0" y="0"/>
                      <a:ext cx="7459969" cy="5168926"/>
                    </a:xfrm>
                    <a:prstGeom prst="rect">
                      <a:avLst/>
                    </a:prstGeom>
                    <a:noFill/>
                  </pic:spPr>
                </pic:pic>
              </a:graphicData>
            </a:graphic>
          </wp:inline>
        </w:drawing>
      </w:r>
    </w:p>
    <w:p w14:paraId="60E4E756"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 xml:space="preserve">Fig. S153. </w:t>
      </w:r>
      <w:r w:rsidRPr="00834BBE">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834BBE">
        <w:rPr>
          <w:rFonts w:ascii="Times New Roman" w:eastAsia="TimesNewRomanPSMT" w:hAnsi="Times New Roman"/>
          <w:sz w:val="24"/>
          <w:szCs w:val="24"/>
        </w:rPr>
        <w:t xml:space="preserve"> MHz, CDCl</w:t>
      </w:r>
      <w:r w:rsidRPr="00834BBE">
        <w:rPr>
          <w:rFonts w:ascii="Times New Roman" w:eastAsia="TimesNewRomanPSMT" w:hAnsi="Times New Roman"/>
          <w:sz w:val="24"/>
          <w:szCs w:val="24"/>
          <w:vertAlign w:val="subscript"/>
        </w:rPr>
        <w:t>3</w:t>
      </w:r>
      <w:r w:rsidRPr="00834BBE">
        <w:rPr>
          <w:rFonts w:ascii="Times New Roman" w:eastAsia="TimesNewRomanPSMT" w:hAnsi="Times New Roman"/>
          <w:sz w:val="24"/>
          <w:szCs w:val="24"/>
        </w:rPr>
        <w:t>)</w:t>
      </w:r>
      <w:r>
        <w:rPr>
          <w:rFonts w:ascii="Times New Roman" w:eastAsia="TimesNewRomanPSMT" w:hAnsi="Times New Roman"/>
          <w:sz w:val="24"/>
          <w:szCs w:val="24"/>
        </w:rPr>
        <w:t xml:space="preserve">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36539E">
        <w:rPr>
          <w:rFonts w:ascii="Times New Roman" w:hAnsi="Times New Roman"/>
          <w:sz w:val="24"/>
          <w:szCs w:val="24"/>
        </w:rPr>
        <w:t>Methyl 2-(4-chlorophenyl)-2-(methyl(tetrahydro-2H-pyran-4-yl)amino)acetate</w:t>
      </w:r>
      <w:r w:rsidRPr="003E6644">
        <w:rPr>
          <w:rFonts w:ascii="Times New Roman" w:hAnsi="Times New Roman"/>
          <w:bCs/>
          <w:sz w:val="24"/>
          <w:szCs w:val="24"/>
        </w:rPr>
        <w:t xml:space="preserve"> </w:t>
      </w:r>
      <w:r>
        <w:rPr>
          <w:rFonts w:ascii="Times New Roman" w:hAnsi="Times New Roman"/>
          <w:b/>
          <w:sz w:val="24"/>
          <w:szCs w:val="24"/>
        </w:rPr>
        <w:t>(8h</w:t>
      </w:r>
      <w:r w:rsidRPr="007516D6">
        <w:rPr>
          <w:rFonts w:ascii="Times New Roman" w:hAnsi="Times New Roman"/>
          <w:b/>
          <w:sz w:val="24"/>
          <w:szCs w:val="24"/>
        </w:rPr>
        <w:t>)</w:t>
      </w:r>
      <w:r w:rsidRPr="005C7E87">
        <w:rPr>
          <w:rFonts w:ascii="Times New Roman" w:hAnsi="Times New Roman"/>
          <w:sz w:val="24"/>
          <w:szCs w:val="24"/>
        </w:rPr>
        <w:t>.</w:t>
      </w:r>
    </w:p>
    <w:p w14:paraId="488BC0F5" w14:textId="77777777" w:rsidR="00156AC9" w:rsidRDefault="00156AC9" w:rsidP="00156AC9">
      <w:pPr>
        <w:rPr>
          <w:rFonts w:ascii="Times New Roman" w:hAnsi="Times New Roman"/>
          <w:b/>
          <w:bCs/>
          <w:sz w:val="24"/>
          <w:szCs w:val="24"/>
        </w:rPr>
      </w:pPr>
      <w:r>
        <w:rPr>
          <w:rFonts w:ascii="Times New Roman" w:hAnsi="Times New Roman"/>
          <w:b/>
          <w:bCs/>
          <w:noProof/>
          <w:sz w:val="24"/>
          <w:szCs w:val="24"/>
          <w:lang w:eastAsia="en-IN"/>
        </w:rPr>
        <w:lastRenderedPageBreak/>
        <w:drawing>
          <wp:inline distT="0" distB="0" distL="0" distR="0" wp14:anchorId="771226F3" wp14:editId="0E6D3BB4">
            <wp:extent cx="8562661" cy="4728949"/>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474">
                      <a:extLst>
                        <a:ext uri="{28A0092B-C50C-407E-A947-70E740481C1C}">
                          <a14:useLocalDpi xmlns:a14="http://schemas.microsoft.com/office/drawing/2010/main" val="0"/>
                        </a:ext>
                      </a:extLst>
                    </a:blip>
                    <a:srcRect/>
                    <a:stretch>
                      <a:fillRect/>
                    </a:stretch>
                  </pic:blipFill>
                  <pic:spPr bwMode="auto">
                    <a:xfrm>
                      <a:off x="0" y="0"/>
                      <a:ext cx="8566488" cy="4731063"/>
                    </a:xfrm>
                    <a:prstGeom prst="rect">
                      <a:avLst/>
                    </a:prstGeom>
                    <a:noFill/>
                  </pic:spPr>
                </pic:pic>
              </a:graphicData>
            </a:graphic>
          </wp:inline>
        </w:drawing>
      </w:r>
    </w:p>
    <w:p w14:paraId="3476545E" w14:textId="77777777" w:rsidR="00156AC9" w:rsidRDefault="00156AC9" w:rsidP="00156AC9">
      <w:pPr>
        <w:rPr>
          <w:rFonts w:ascii="Times New Roman" w:hAnsi="Times New Roman"/>
          <w:b/>
          <w:sz w:val="24"/>
          <w:szCs w:val="24"/>
        </w:rPr>
      </w:pPr>
      <w:r>
        <w:rPr>
          <w:rFonts w:ascii="Times New Roman" w:hAnsi="Times New Roman"/>
          <w:b/>
          <w:bCs/>
          <w:sz w:val="24"/>
          <w:szCs w:val="24"/>
        </w:rPr>
        <w:t>Fig. S154</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36539E">
        <w:rPr>
          <w:rFonts w:ascii="Times New Roman" w:hAnsi="Times New Roman"/>
          <w:sz w:val="24"/>
          <w:szCs w:val="24"/>
        </w:rPr>
        <w:t>Methyl 2-(4-chlorophenyl)-2-(methyl(tetrahydro-2H-pyran-4-yl)amino)acetate</w:t>
      </w:r>
      <w:r w:rsidRPr="003E6644">
        <w:rPr>
          <w:rFonts w:ascii="Times New Roman" w:hAnsi="Times New Roman"/>
          <w:bCs/>
          <w:sz w:val="24"/>
          <w:szCs w:val="24"/>
        </w:rPr>
        <w:t xml:space="preserve"> </w:t>
      </w:r>
      <w:r>
        <w:rPr>
          <w:rFonts w:ascii="Times New Roman" w:hAnsi="Times New Roman"/>
          <w:b/>
          <w:sz w:val="24"/>
          <w:szCs w:val="24"/>
        </w:rPr>
        <w:t>(8h</w:t>
      </w:r>
      <w:r w:rsidRPr="007516D6">
        <w:rPr>
          <w:rFonts w:ascii="Times New Roman" w:hAnsi="Times New Roman"/>
          <w:b/>
          <w:sz w:val="24"/>
          <w:szCs w:val="24"/>
        </w:rPr>
        <w:t>)</w:t>
      </w:r>
      <w:r w:rsidRPr="005C7E87">
        <w:rPr>
          <w:rFonts w:ascii="Times New Roman" w:hAnsi="Times New Roman"/>
          <w:sz w:val="24"/>
          <w:szCs w:val="24"/>
        </w:rPr>
        <w:t>.</w:t>
      </w:r>
    </w:p>
    <w:p w14:paraId="3A8F5A10"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0F9832F3" wp14:editId="5CE73D7D">
            <wp:extent cx="7422182" cy="5179325"/>
            <wp:effectExtent l="0" t="0" r="7620" b="254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475">
                      <a:extLst>
                        <a:ext uri="{28A0092B-C50C-407E-A947-70E740481C1C}">
                          <a14:useLocalDpi xmlns:a14="http://schemas.microsoft.com/office/drawing/2010/main" val="0"/>
                        </a:ext>
                      </a:extLst>
                    </a:blip>
                    <a:srcRect/>
                    <a:stretch>
                      <a:fillRect/>
                    </a:stretch>
                  </pic:blipFill>
                  <pic:spPr bwMode="auto">
                    <a:xfrm>
                      <a:off x="0" y="0"/>
                      <a:ext cx="7422861" cy="5179799"/>
                    </a:xfrm>
                    <a:prstGeom prst="rect">
                      <a:avLst/>
                    </a:prstGeom>
                    <a:noFill/>
                  </pic:spPr>
                </pic:pic>
              </a:graphicData>
            </a:graphic>
          </wp:inline>
        </w:drawing>
      </w:r>
    </w:p>
    <w:p w14:paraId="287EEF55"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S155.</w:t>
      </w:r>
      <w:r w:rsidRPr="00571985">
        <w:rPr>
          <w:rFonts w:ascii="Times New Roman" w:eastAsia="TimesNewRomanPSMT" w:hAnsi="Times New Roman"/>
          <w:sz w:val="24"/>
          <w:szCs w:val="24"/>
          <w:vertAlign w:val="superscript"/>
        </w:rPr>
        <w:t xml:space="preserve"> </w:t>
      </w:r>
      <w:r w:rsidRPr="00834BBE">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834BBE">
        <w:rPr>
          <w:rFonts w:ascii="Times New Roman" w:eastAsia="TimesNewRomanPSMT" w:hAnsi="Times New Roman"/>
          <w:sz w:val="24"/>
          <w:szCs w:val="24"/>
        </w:rPr>
        <w:t xml:space="preserve"> MHz, CDCl</w:t>
      </w:r>
      <w:r w:rsidRPr="00834BBE">
        <w:rPr>
          <w:rFonts w:ascii="Times New Roman" w:eastAsia="TimesNewRomanPSMT" w:hAnsi="Times New Roman"/>
          <w:sz w:val="24"/>
          <w:szCs w:val="24"/>
          <w:vertAlign w:val="subscript"/>
        </w:rPr>
        <w:t>3</w:t>
      </w:r>
      <w:r w:rsidRPr="00834BBE">
        <w:rPr>
          <w:rFonts w:ascii="Times New Roman" w:eastAsia="TimesNewRomanPSMT" w:hAnsi="Times New Roman"/>
          <w:sz w:val="24"/>
          <w:szCs w:val="24"/>
        </w:rPr>
        <w:t>)</w:t>
      </w:r>
      <w:r>
        <w:rPr>
          <w:rFonts w:ascii="Times New Roman" w:eastAsia="TimesNewRomanPSMT" w:hAnsi="Times New Roman"/>
          <w:sz w:val="24"/>
          <w:szCs w:val="24"/>
        </w:rPr>
        <w:t xml:space="preserve">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67" w:name="_Hlk139988948"/>
      <w:r>
        <w:rPr>
          <w:rFonts w:ascii="Times New Roman" w:hAnsi="Times New Roman"/>
          <w:sz w:val="24"/>
          <w:szCs w:val="24"/>
        </w:rPr>
        <w:t>m</w:t>
      </w:r>
      <w:r w:rsidRPr="000323B9">
        <w:rPr>
          <w:rFonts w:ascii="Times New Roman" w:hAnsi="Times New Roman"/>
          <w:sz w:val="24"/>
          <w:szCs w:val="24"/>
        </w:rPr>
        <w:t>ethyl 2-(4-chlorophenyl)-2-(diisopropylamino)acetate</w:t>
      </w:r>
      <w:r w:rsidRPr="007516D6">
        <w:rPr>
          <w:rFonts w:ascii="Times New Roman" w:hAnsi="Times New Roman"/>
          <w:b/>
          <w:sz w:val="24"/>
          <w:szCs w:val="24"/>
        </w:rPr>
        <w:t xml:space="preserve"> (</w:t>
      </w:r>
      <w:r>
        <w:rPr>
          <w:rFonts w:ascii="Times New Roman" w:hAnsi="Times New Roman"/>
          <w:b/>
          <w:sz w:val="24"/>
          <w:szCs w:val="24"/>
        </w:rPr>
        <w:t>8i</w:t>
      </w:r>
      <w:r w:rsidRPr="007516D6">
        <w:rPr>
          <w:rFonts w:ascii="Times New Roman" w:hAnsi="Times New Roman"/>
          <w:b/>
          <w:sz w:val="24"/>
          <w:szCs w:val="24"/>
        </w:rPr>
        <w:t>)</w:t>
      </w:r>
      <w:r w:rsidRPr="005C7E87">
        <w:rPr>
          <w:rFonts w:ascii="Times New Roman" w:hAnsi="Times New Roman"/>
          <w:sz w:val="24"/>
          <w:szCs w:val="24"/>
        </w:rPr>
        <w:t>.</w:t>
      </w:r>
      <w:bookmarkEnd w:id="67"/>
    </w:p>
    <w:p w14:paraId="28B0495A"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lastRenderedPageBreak/>
        <w:drawing>
          <wp:inline distT="0" distB="0" distL="0" distR="0" wp14:anchorId="2E2EBA81" wp14:editId="51B5B563">
            <wp:extent cx="7766685" cy="5419725"/>
            <wp:effectExtent l="0" t="0" r="5715" b="952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476">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0DFAC163"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S156.</w:t>
      </w:r>
      <w:r w:rsidRPr="00571985">
        <w:rPr>
          <w:rFonts w:ascii="Times New Roman" w:eastAsia="TimesNewRomanPSMT" w:hAnsi="Times New Roman"/>
          <w:sz w:val="24"/>
          <w:szCs w:val="24"/>
          <w:vertAlign w:val="superscript"/>
        </w:rPr>
        <w:t xml:space="preserve"> </w:t>
      </w:r>
      <w:r w:rsidRPr="00834BBE">
        <w:rPr>
          <w:rFonts w:ascii="Times New Roman" w:eastAsia="TimesNewRomanPSMT" w:hAnsi="Times New Roman"/>
          <w:sz w:val="24"/>
          <w:szCs w:val="24"/>
          <w:vertAlign w:val="superscript"/>
        </w:rPr>
        <w:t>1</w:t>
      </w:r>
      <w:r w:rsidRPr="00037805">
        <w:rPr>
          <w:rFonts w:ascii="Times New Roman" w:eastAsia="TimesNewRomanPSMT" w:hAnsi="Times New Roman"/>
          <w:sz w:val="24"/>
          <w:szCs w:val="24"/>
          <w:vertAlign w:val="superscript"/>
        </w:rPr>
        <w:t>3</w:t>
      </w:r>
      <w:r>
        <w:rPr>
          <w:rFonts w:ascii="Times New Roman" w:eastAsia="TimesNewRomanPSMT" w:hAnsi="Times New Roman"/>
          <w:sz w:val="24"/>
          <w:szCs w:val="24"/>
        </w:rPr>
        <w:t>C NMR (126</w:t>
      </w:r>
      <w:r w:rsidRPr="00834BBE">
        <w:rPr>
          <w:rFonts w:ascii="Times New Roman" w:eastAsia="TimesNewRomanPSMT" w:hAnsi="Times New Roman"/>
          <w:sz w:val="24"/>
          <w:szCs w:val="24"/>
        </w:rPr>
        <w:t xml:space="preserve"> MHz, CDCl</w:t>
      </w:r>
      <w:r w:rsidRPr="00834BBE">
        <w:rPr>
          <w:rFonts w:ascii="Times New Roman" w:eastAsia="TimesNewRomanPSMT" w:hAnsi="Times New Roman"/>
          <w:sz w:val="24"/>
          <w:szCs w:val="24"/>
          <w:vertAlign w:val="subscript"/>
        </w:rPr>
        <w:t>3</w:t>
      </w:r>
      <w:r w:rsidRPr="00834BBE">
        <w:rPr>
          <w:rFonts w:ascii="Times New Roman" w:eastAsia="TimesNewRomanPSMT" w:hAnsi="Times New Roman"/>
          <w:sz w:val="24"/>
          <w:szCs w:val="24"/>
        </w:rPr>
        <w:t>)</w:t>
      </w:r>
      <w:r>
        <w:rPr>
          <w:rFonts w:ascii="Times New Roman" w:eastAsia="TimesNewRomanPSMT" w:hAnsi="Times New Roman"/>
          <w:sz w:val="24"/>
          <w:szCs w:val="24"/>
        </w:rPr>
        <w:t xml:space="preserve">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0323B9">
        <w:rPr>
          <w:rFonts w:ascii="Times New Roman" w:hAnsi="Times New Roman"/>
          <w:sz w:val="24"/>
          <w:szCs w:val="24"/>
        </w:rPr>
        <w:t>ethyl 2-(4-chlorophenyl)-2-(diisopropylamino)acetate</w:t>
      </w:r>
      <w:r>
        <w:rPr>
          <w:rFonts w:ascii="Times New Roman" w:hAnsi="Times New Roman"/>
          <w:b/>
          <w:sz w:val="24"/>
          <w:szCs w:val="24"/>
        </w:rPr>
        <w:t xml:space="preserve"> (8i</w:t>
      </w:r>
      <w:r w:rsidRPr="007516D6">
        <w:rPr>
          <w:rFonts w:ascii="Times New Roman" w:hAnsi="Times New Roman"/>
          <w:b/>
          <w:sz w:val="24"/>
          <w:szCs w:val="24"/>
        </w:rPr>
        <w:t>)</w:t>
      </w:r>
      <w:r w:rsidRPr="005C7E87">
        <w:rPr>
          <w:rFonts w:ascii="Times New Roman" w:hAnsi="Times New Roman"/>
          <w:sz w:val="24"/>
          <w:szCs w:val="24"/>
        </w:rPr>
        <w:t>.</w:t>
      </w:r>
    </w:p>
    <w:p w14:paraId="67D9B593" w14:textId="77777777" w:rsidR="00156AC9" w:rsidRDefault="00156AC9" w:rsidP="00156AC9">
      <w:pPr>
        <w:jc w:val="center"/>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42FC7E97" wp14:editId="6B9148B6">
            <wp:extent cx="8065894" cy="4565176"/>
            <wp:effectExtent l="0" t="0" r="0" b="698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8072642" cy="4568995"/>
                    </a:xfrm>
                    <a:prstGeom prst="rect">
                      <a:avLst/>
                    </a:prstGeom>
                    <a:noFill/>
                  </pic:spPr>
                </pic:pic>
              </a:graphicData>
            </a:graphic>
          </wp:inline>
        </w:drawing>
      </w:r>
    </w:p>
    <w:p w14:paraId="2617B49A" w14:textId="77777777" w:rsidR="00156AC9" w:rsidRDefault="00156AC9" w:rsidP="00156AC9">
      <w:pPr>
        <w:rPr>
          <w:rFonts w:ascii="Times New Roman" w:hAnsi="Times New Roman"/>
          <w:b/>
          <w:sz w:val="24"/>
          <w:szCs w:val="24"/>
        </w:rPr>
      </w:pPr>
      <w:r>
        <w:rPr>
          <w:rFonts w:ascii="Times New Roman" w:hAnsi="Times New Roman"/>
          <w:b/>
          <w:bCs/>
          <w:sz w:val="24"/>
          <w:szCs w:val="24"/>
        </w:rPr>
        <w:t>Fig. S157</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834BBE">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0323B9">
        <w:rPr>
          <w:rFonts w:ascii="Times New Roman" w:hAnsi="Times New Roman"/>
          <w:sz w:val="24"/>
          <w:szCs w:val="24"/>
        </w:rPr>
        <w:t>ethyl 2-(4-chlorophenyl)-2-(diisopropylamino)acetate</w:t>
      </w:r>
      <w:r>
        <w:rPr>
          <w:rFonts w:ascii="Times New Roman" w:hAnsi="Times New Roman"/>
          <w:b/>
          <w:sz w:val="24"/>
          <w:szCs w:val="24"/>
        </w:rPr>
        <w:t xml:space="preserve"> (8i</w:t>
      </w:r>
      <w:r w:rsidRPr="007516D6">
        <w:rPr>
          <w:rFonts w:ascii="Times New Roman" w:hAnsi="Times New Roman"/>
          <w:b/>
          <w:sz w:val="24"/>
          <w:szCs w:val="24"/>
        </w:rPr>
        <w:t>)</w:t>
      </w:r>
      <w:r w:rsidRPr="005C7E87">
        <w:rPr>
          <w:rFonts w:ascii="Times New Roman" w:hAnsi="Times New Roman"/>
          <w:sz w:val="24"/>
          <w:szCs w:val="24"/>
        </w:rPr>
        <w:t>.</w:t>
      </w:r>
    </w:p>
    <w:p w14:paraId="76783682"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3F9F5080" wp14:editId="5DE00502">
            <wp:extent cx="7751117" cy="5404485"/>
            <wp:effectExtent l="0" t="0" r="2540" b="571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478">
                      <a:extLst>
                        <a:ext uri="{28A0092B-C50C-407E-A947-70E740481C1C}">
                          <a14:useLocalDpi xmlns:a14="http://schemas.microsoft.com/office/drawing/2010/main" val="0"/>
                        </a:ext>
                      </a:extLst>
                    </a:blip>
                    <a:srcRect/>
                    <a:stretch>
                      <a:fillRect/>
                    </a:stretch>
                  </pic:blipFill>
                  <pic:spPr bwMode="auto">
                    <a:xfrm>
                      <a:off x="0" y="0"/>
                      <a:ext cx="7778733" cy="5423740"/>
                    </a:xfrm>
                    <a:prstGeom prst="rect">
                      <a:avLst/>
                    </a:prstGeom>
                    <a:noFill/>
                  </pic:spPr>
                </pic:pic>
              </a:graphicData>
            </a:graphic>
          </wp:inline>
        </w:drawing>
      </w:r>
    </w:p>
    <w:p w14:paraId="7CD00CC3"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S158</w:t>
      </w:r>
      <w:r w:rsidRPr="005B1C17">
        <w:rPr>
          <w:rFonts w:ascii="Times New Roman" w:eastAsia="TimesNewRomanPSMT" w:hAnsi="Times New Roman"/>
          <w:b/>
          <w:sz w:val="24"/>
          <w:szCs w:val="24"/>
        </w:rPr>
        <w:t>.</w:t>
      </w:r>
      <w:r>
        <w:rPr>
          <w:rFonts w:ascii="Times New Roman" w:eastAsia="TimesNewRomanPSMT" w:hAnsi="Times New Roman"/>
          <w:b/>
          <w:sz w:val="24"/>
          <w:szCs w:val="24"/>
        </w:rPr>
        <w:t xml:space="preserve"> </w:t>
      </w:r>
      <w:r w:rsidRPr="005B1C17">
        <w:rPr>
          <w:rFonts w:ascii="Times New Roman" w:eastAsia="TimesNewRomanPSMT" w:hAnsi="Times New Roman"/>
          <w:sz w:val="24"/>
          <w:szCs w:val="24"/>
          <w:vertAlign w:val="superscript"/>
        </w:rPr>
        <w:t>1</w:t>
      </w:r>
      <w:r>
        <w:rPr>
          <w:rFonts w:ascii="Times New Roman" w:eastAsia="TimesNewRomanPSMT" w:hAnsi="Times New Roman"/>
          <w:sz w:val="24"/>
          <w:szCs w:val="24"/>
        </w:rPr>
        <w:t>H</w:t>
      </w:r>
      <w:r w:rsidRPr="005B1C17">
        <w:rPr>
          <w:rFonts w:ascii="Times New Roman" w:eastAsia="TimesNewRomanPSMT" w:hAnsi="Times New Roman"/>
          <w:sz w:val="24"/>
          <w:szCs w:val="24"/>
        </w:rPr>
        <w:t xml:space="preserve"> N</w:t>
      </w:r>
      <w:r>
        <w:rPr>
          <w:rFonts w:ascii="Times New Roman" w:eastAsia="TimesNewRomanPSMT" w:hAnsi="Times New Roman"/>
          <w:sz w:val="24"/>
          <w:szCs w:val="24"/>
        </w:rPr>
        <w:t>MR (400 MHz, CDCl</w:t>
      </w:r>
      <w:r w:rsidRPr="005B1C17">
        <w:rPr>
          <w:rFonts w:ascii="Times New Roman" w:eastAsia="TimesNewRomanPSMT" w:hAnsi="Times New Roman"/>
          <w:sz w:val="24"/>
          <w:szCs w:val="24"/>
          <w:vertAlign w:val="subscript"/>
        </w:rPr>
        <w:t>3</w:t>
      </w:r>
      <w:r>
        <w:rPr>
          <w:rFonts w:ascii="Times New Roman" w:eastAsia="TimesNewRomanPSMT" w:hAnsi="Times New Roman"/>
          <w:sz w:val="24"/>
          <w:szCs w:val="24"/>
        </w:rPr>
        <w:t xml:space="preserve">) spectra of </w:t>
      </w:r>
      <w:bookmarkStart w:id="68" w:name="_Hlk139987121"/>
      <w:r>
        <w:rPr>
          <w:rFonts w:ascii="Times New Roman" w:hAnsi="Times New Roman"/>
          <w:sz w:val="24"/>
          <w:szCs w:val="24"/>
        </w:rPr>
        <w:t>m</w:t>
      </w:r>
      <w:r w:rsidRPr="00284BF6">
        <w:rPr>
          <w:rFonts w:ascii="Times New Roman" w:hAnsi="Times New Roman"/>
          <w:sz w:val="24"/>
          <w:szCs w:val="24"/>
        </w:rPr>
        <w:t>ethyl 2-(((3s,5s,7s)-adamantan-1-yl)amino)-2-(4-chlorophenyl)acetate</w:t>
      </w:r>
      <w:r w:rsidRPr="007516D6">
        <w:rPr>
          <w:rFonts w:ascii="Times New Roman" w:hAnsi="Times New Roman"/>
          <w:b/>
          <w:sz w:val="24"/>
          <w:szCs w:val="24"/>
        </w:rPr>
        <w:t xml:space="preserve"> (</w:t>
      </w:r>
      <w:r>
        <w:rPr>
          <w:rFonts w:ascii="Times New Roman" w:hAnsi="Times New Roman"/>
          <w:b/>
          <w:sz w:val="24"/>
          <w:szCs w:val="24"/>
        </w:rPr>
        <w:t>8j</w:t>
      </w:r>
      <w:r w:rsidRPr="007516D6">
        <w:rPr>
          <w:rFonts w:ascii="Times New Roman" w:hAnsi="Times New Roman"/>
          <w:b/>
          <w:sz w:val="24"/>
          <w:szCs w:val="24"/>
        </w:rPr>
        <w:t>)</w:t>
      </w:r>
      <w:r w:rsidRPr="005C7E87">
        <w:rPr>
          <w:rFonts w:ascii="Times New Roman" w:hAnsi="Times New Roman"/>
          <w:sz w:val="24"/>
          <w:szCs w:val="24"/>
        </w:rPr>
        <w:t>.</w:t>
      </w:r>
      <w:bookmarkEnd w:id="68"/>
    </w:p>
    <w:p w14:paraId="548698A3" w14:textId="77777777" w:rsidR="00156AC9" w:rsidRDefault="00156AC9" w:rsidP="00156AC9">
      <w:pPr>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762CF4A4" wp14:editId="35B22C64">
            <wp:extent cx="7766685" cy="5419725"/>
            <wp:effectExtent l="0" t="0" r="5715" b="952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479">
                      <a:extLst>
                        <a:ext uri="{28A0092B-C50C-407E-A947-70E740481C1C}">
                          <a14:useLocalDpi xmlns:a14="http://schemas.microsoft.com/office/drawing/2010/main" val="0"/>
                        </a:ext>
                      </a:extLst>
                    </a:blip>
                    <a:srcRect/>
                    <a:stretch>
                      <a:fillRect/>
                    </a:stretch>
                  </pic:blipFill>
                  <pic:spPr bwMode="auto">
                    <a:xfrm>
                      <a:off x="0" y="0"/>
                      <a:ext cx="7768379" cy="5420907"/>
                    </a:xfrm>
                    <a:prstGeom prst="rect">
                      <a:avLst/>
                    </a:prstGeom>
                    <a:noFill/>
                  </pic:spPr>
                </pic:pic>
              </a:graphicData>
            </a:graphic>
          </wp:inline>
        </w:drawing>
      </w:r>
    </w:p>
    <w:p w14:paraId="4A9A9289" w14:textId="77777777" w:rsidR="00156AC9" w:rsidRDefault="00156AC9" w:rsidP="00156AC9">
      <w:pPr>
        <w:rPr>
          <w:rFonts w:ascii="Times New Roman" w:hAnsi="Times New Roman"/>
          <w:b/>
          <w:sz w:val="24"/>
          <w:szCs w:val="24"/>
        </w:rPr>
      </w:pPr>
      <w:r>
        <w:rPr>
          <w:rFonts w:ascii="Times New Roman" w:eastAsia="TimesNewRomanPSMT" w:hAnsi="Times New Roman"/>
          <w:b/>
          <w:sz w:val="24"/>
          <w:szCs w:val="24"/>
        </w:rPr>
        <w:t>Fig. S159</w:t>
      </w:r>
      <w:r w:rsidRPr="005B1C17">
        <w:rPr>
          <w:rFonts w:ascii="Times New Roman" w:eastAsia="TimesNewRomanPSMT" w:hAnsi="Times New Roman"/>
          <w:b/>
          <w:sz w:val="24"/>
          <w:szCs w:val="24"/>
        </w:rPr>
        <w:t>.</w:t>
      </w:r>
      <w:r>
        <w:rPr>
          <w:rFonts w:ascii="Times New Roman" w:eastAsia="TimesNewRomanPSMT" w:hAnsi="Times New Roman"/>
          <w:b/>
          <w:sz w:val="24"/>
          <w:szCs w:val="24"/>
        </w:rPr>
        <w:t xml:space="preserve"> </w:t>
      </w:r>
      <w:r w:rsidRPr="005B1C17">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w:t>
      </w:r>
      <w:r w:rsidRPr="005B1C17">
        <w:rPr>
          <w:rFonts w:ascii="Times New Roman" w:eastAsia="TimesNewRomanPSMT" w:hAnsi="Times New Roman"/>
          <w:sz w:val="24"/>
          <w:szCs w:val="24"/>
        </w:rPr>
        <w:t xml:space="preserve"> N</w:t>
      </w:r>
      <w:r>
        <w:rPr>
          <w:rFonts w:ascii="Times New Roman" w:eastAsia="TimesNewRomanPSMT" w:hAnsi="Times New Roman"/>
          <w:sz w:val="24"/>
          <w:szCs w:val="24"/>
        </w:rPr>
        <w:t>MR (101 MHz, CDCl</w:t>
      </w:r>
      <w:r w:rsidRPr="005B1C17">
        <w:rPr>
          <w:rFonts w:ascii="Times New Roman" w:eastAsia="TimesNewRomanPSMT" w:hAnsi="Times New Roman"/>
          <w:sz w:val="24"/>
          <w:szCs w:val="24"/>
          <w:vertAlign w:val="subscript"/>
        </w:rPr>
        <w:t>3</w:t>
      </w:r>
      <w:r>
        <w:rPr>
          <w:rFonts w:ascii="Times New Roman" w:eastAsia="TimesNewRomanPSMT" w:hAnsi="Times New Roman"/>
          <w:sz w:val="24"/>
          <w:szCs w:val="24"/>
        </w:rPr>
        <w:t xml:space="preserve">) spectra of </w:t>
      </w:r>
      <w:r>
        <w:rPr>
          <w:rFonts w:ascii="Times New Roman" w:hAnsi="Times New Roman"/>
          <w:sz w:val="24"/>
          <w:szCs w:val="24"/>
        </w:rPr>
        <w:t>m</w:t>
      </w:r>
      <w:r w:rsidRPr="00284BF6">
        <w:rPr>
          <w:rFonts w:ascii="Times New Roman" w:hAnsi="Times New Roman"/>
          <w:sz w:val="24"/>
          <w:szCs w:val="24"/>
        </w:rPr>
        <w:t>ethyl 2-(((3s,5s,7s)-adamantan-1-yl)amino)-2-(4-chlorophenyl)acetate</w:t>
      </w:r>
      <w:r w:rsidRPr="007516D6">
        <w:rPr>
          <w:rFonts w:ascii="Times New Roman" w:hAnsi="Times New Roman"/>
          <w:b/>
          <w:sz w:val="24"/>
          <w:szCs w:val="24"/>
        </w:rPr>
        <w:t xml:space="preserve"> (</w:t>
      </w:r>
      <w:r>
        <w:rPr>
          <w:rFonts w:ascii="Times New Roman" w:hAnsi="Times New Roman"/>
          <w:b/>
          <w:sz w:val="24"/>
          <w:szCs w:val="24"/>
        </w:rPr>
        <w:t>8j</w:t>
      </w:r>
      <w:r w:rsidRPr="007516D6">
        <w:rPr>
          <w:rFonts w:ascii="Times New Roman" w:hAnsi="Times New Roman"/>
          <w:b/>
          <w:sz w:val="24"/>
          <w:szCs w:val="24"/>
        </w:rPr>
        <w:t>)</w:t>
      </w:r>
      <w:r w:rsidRPr="005C7E87">
        <w:rPr>
          <w:rFonts w:ascii="Times New Roman" w:hAnsi="Times New Roman"/>
          <w:sz w:val="24"/>
          <w:szCs w:val="24"/>
        </w:rPr>
        <w:t>.</w:t>
      </w:r>
    </w:p>
    <w:p w14:paraId="26F46C23" w14:textId="77777777" w:rsidR="00156AC9" w:rsidRDefault="00156AC9" w:rsidP="00156AC9">
      <w:pPr>
        <w:jc w:val="center"/>
        <w:rPr>
          <w:rFonts w:ascii="Times New Roman" w:hAnsi="Times New Roman"/>
          <w:b/>
          <w:bCs/>
          <w:sz w:val="24"/>
          <w:szCs w:val="24"/>
        </w:rPr>
      </w:pPr>
      <w:r>
        <w:rPr>
          <w:rFonts w:ascii="Times New Roman" w:hAnsi="Times New Roman"/>
          <w:b/>
          <w:bCs/>
          <w:noProof/>
          <w:sz w:val="24"/>
          <w:szCs w:val="24"/>
          <w:lang w:eastAsia="en-IN"/>
        </w:rPr>
        <w:lastRenderedPageBreak/>
        <w:drawing>
          <wp:inline distT="0" distB="0" distL="0" distR="0" wp14:anchorId="0F5DD910" wp14:editId="1E5D0166">
            <wp:extent cx="8323259" cy="4647063"/>
            <wp:effectExtent l="0" t="0" r="1905" b="127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480">
                      <a:extLst>
                        <a:ext uri="{28A0092B-C50C-407E-A947-70E740481C1C}">
                          <a14:useLocalDpi xmlns:a14="http://schemas.microsoft.com/office/drawing/2010/main" val="0"/>
                        </a:ext>
                      </a:extLst>
                    </a:blip>
                    <a:srcRect/>
                    <a:stretch>
                      <a:fillRect/>
                    </a:stretch>
                  </pic:blipFill>
                  <pic:spPr bwMode="auto">
                    <a:xfrm>
                      <a:off x="0" y="0"/>
                      <a:ext cx="8332252" cy="4652084"/>
                    </a:xfrm>
                    <a:prstGeom prst="rect">
                      <a:avLst/>
                    </a:prstGeom>
                    <a:noFill/>
                  </pic:spPr>
                </pic:pic>
              </a:graphicData>
            </a:graphic>
          </wp:inline>
        </w:drawing>
      </w:r>
    </w:p>
    <w:p w14:paraId="09E53071" w14:textId="77777777" w:rsidR="00156AC9" w:rsidRDefault="00156AC9" w:rsidP="00156AC9">
      <w:pPr>
        <w:rPr>
          <w:rFonts w:ascii="Times New Roman" w:hAnsi="Times New Roman"/>
          <w:b/>
          <w:sz w:val="24"/>
          <w:szCs w:val="24"/>
        </w:rPr>
      </w:pPr>
      <w:r>
        <w:rPr>
          <w:rFonts w:ascii="Times New Roman" w:hAnsi="Times New Roman"/>
          <w:b/>
          <w:bCs/>
          <w:sz w:val="24"/>
          <w:szCs w:val="24"/>
        </w:rPr>
        <w:t>Fig. S160</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Pr>
          <w:rFonts w:ascii="Times New Roman" w:eastAsia="TimesNewRomanPSMT" w:hAnsi="Times New Roman"/>
          <w:sz w:val="24"/>
          <w:szCs w:val="24"/>
        </w:rPr>
        <w:t xml:space="preserve">spectra of </w:t>
      </w:r>
      <w:r>
        <w:rPr>
          <w:rFonts w:ascii="Times New Roman" w:hAnsi="Times New Roman"/>
          <w:sz w:val="24"/>
          <w:szCs w:val="24"/>
        </w:rPr>
        <w:t>m</w:t>
      </w:r>
      <w:r w:rsidRPr="00284BF6">
        <w:rPr>
          <w:rFonts w:ascii="Times New Roman" w:hAnsi="Times New Roman"/>
          <w:sz w:val="24"/>
          <w:szCs w:val="24"/>
        </w:rPr>
        <w:t>ethyl 2-(((3s,5s,7s)-adamantan-1-yl)amino)-2-(4-chlorophenyl)acetate</w:t>
      </w:r>
      <w:r w:rsidRPr="007516D6">
        <w:rPr>
          <w:rFonts w:ascii="Times New Roman" w:hAnsi="Times New Roman"/>
          <w:b/>
          <w:sz w:val="24"/>
          <w:szCs w:val="24"/>
        </w:rPr>
        <w:t xml:space="preserve"> (</w:t>
      </w:r>
      <w:r>
        <w:rPr>
          <w:rFonts w:ascii="Times New Roman" w:hAnsi="Times New Roman"/>
          <w:b/>
          <w:sz w:val="24"/>
          <w:szCs w:val="24"/>
        </w:rPr>
        <w:t>8j</w:t>
      </w:r>
      <w:r w:rsidRPr="007516D6">
        <w:rPr>
          <w:rFonts w:ascii="Times New Roman" w:hAnsi="Times New Roman"/>
          <w:b/>
          <w:sz w:val="24"/>
          <w:szCs w:val="24"/>
        </w:rPr>
        <w:t>)</w:t>
      </w:r>
      <w:r w:rsidRPr="005C7E87">
        <w:rPr>
          <w:rFonts w:ascii="Times New Roman" w:hAnsi="Times New Roman"/>
          <w:sz w:val="24"/>
          <w:szCs w:val="24"/>
        </w:rPr>
        <w:t>.</w:t>
      </w:r>
    </w:p>
    <w:p w14:paraId="38801B98"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710B5D93" wp14:editId="5C11C118">
            <wp:extent cx="7162800" cy="4998324"/>
            <wp:effectExtent l="0" t="0" r="0" b="0"/>
            <wp:docPr id="435276253" name="Picture 435276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481">
                      <a:extLst>
                        <a:ext uri="{28A0092B-C50C-407E-A947-70E740481C1C}">
                          <a14:useLocalDpi xmlns:a14="http://schemas.microsoft.com/office/drawing/2010/main" val="0"/>
                        </a:ext>
                      </a:extLst>
                    </a:blip>
                    <a:srcRect/>
                    <a:stretch>
                      <a:fillRect/>
                    </a:stretch>
                  </pic:blipFill>
                  <pic:spPr bwMode="auto">
                    <a:xfrm>
                      <a:off x="0" y="0"/>
                      <a:ext cx="7169232" cy="5002812"/>
                    </a:xfrm>
                    <a:prstGeom prst="rect">
                      <a:avLst/>
                    </a:prstGeom>
                    <a:noFill/>
                  </pic:spPr>
                </pic:pic>
              </a:graphicData>
            </a:graphic>
          </wp:inline>
        </w:drawing>
      </w:r>
    </w:p>
    <w:p w14:paraId="25AF6711"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S161</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69" w:name="_Hlk140049632"/>
      <w:r>
        <w:rPr>
          <w:rFonts w:ascii="Times New Roman" w:hAnsi="Times New Roman"/>
          <w:sz w:val="24"/>
          <w:szCs w:val="24"/>
        </w:rPr>
        <w:t>m</w:t>
      </w:r>
      <w:r w:rsidRPr="002A2A35">
        <w:rPr>
          <w:rFonts w:ascii="Times New Roman" w:hAnsi="Times New Roman"/>
          <w:sz w:val="24"/>
          <w:szCs w:val="24"/>
        </w:rPr>
        <w:t>ethyl 1-(4-chlorophenyl)-2-phenylcyclopropane-1-carboxylate</w:t>
      </w:r>
      <w:r>
        <w:rPr>
          <w:rFonts w:ascii="Times New Roman" w:hAnsi="Times New Roman"/>
          <w:b/>
          <w:sz w:val="24"/>
          <w:szCs w:val="24"/>
        </w:rPr>
        <w:t xml:space="preserve"> (10a</w:t>
      </w:r>
      <w:r w:rsidRPr="000D2AD5">
        <w:rPr>
          <w:rFonts w:ascii="Times New Roman" w:hAnsi="Times New Roman"/>
          <w:b/>
          <w:sz w:val="24"/>
          <w:szCs w:val="24"/>
        </w:rPr>
        <w:t>)</w:t>
      </w:r>
      <w:r w:rsidRPr="005C7E87">
        <w:rPr>
          <w:rFonts w:ascii="Times New Roman" w:hAnsi="Times New Roman"/>
          <w:sz w:val="24"/>
          <w:szCs w:val="24"/>
        </w:rPr>
        <w:t>.</w:t>
      </w:r>
      <w:bookmarkEnd w:id="69"/>
    </w:p>
    <w:p w14:paraId="5511D0A4"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302996C1" wp14:editId="46892635">
            <wp:extent cx="7334250" cy="5117964"/>
            <wp:effectExtent l="0" t="0" r="0" b="6985"/>
            <wp:docPr id="435276254" name="Picture 435276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482">
                      <a:extLst>
                        <a:ext uri="{28A0092B-C50C-407E-A947-70E740481C1C}">
                          <a14:useLocalDpi xmlns:a14="http://schemas.microsoft.com/office/drawing/2010/main" val="0"/>
                        </a:ext>
                      </a:extLst>
                    </a:blip>
                    <a:srcRect/>
                    <a:stretch>
                      <a:fillRect/>
                    </a:stretch>
                  </pic:blipFill>
                  <pic:spPr bwMode="auto">
                    <a:xfrm>
                      <a:off x="0" y="0"/>
                      <a:ext cx="7339504" cy="5121630"/>
                    </a:xfrm>
                    <a:prstGeom prst="rect">
                      <a:avLst/>
                    </a:prstGeom>
                    <a:noFill/>
                  </pic:spPr>
                </pic:pic>
              </a:graphicData>
            </a:graphic>
          </wp:inline>
        </w:drawing>
      </w:r>
    </w:p>
    <w:p w14:paraId="277DF8C6"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S162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1-(4-chlorophenyl)-2-phenylcyclopropane-1-carboxylate</w:t>
      </w:r>
      <w:r w:rsidRPr="000D2AD5">
        <w:rPr>
          <w:rFonts w:ascii="Times New Roman" w:hAnsi="Times New Roman"/>
          <w:b/>
          <w:sz w:val="24"/>
          <w:szCs w:val="24"/>
        </w:rPr>
        <w:t xml:space="preserve"> </w:t>
      </w:r>
      <w:r>
        <w:rPr>
          <w:rFonts w:ascii="Times New Roman" w:hAnsi="Times New Roman"/>
          <w:b/>
          <w:sz w:val="24"/>
          <w:szCs w:val="24"/>
        </w:rPr>
        <w:t>(10a</w:t>
      </w:r>
      <w:r w:rsidRPr="000D2AD5">
        <w:rPr>
          <w:rFonts w:ascii="Times New Roman" w:hAnsi="Times New Roman"/>
          <w:b/>
          <w:sz w:val="24"/>
          <w:szCs w:val="24"/>
        </w:rPr>
        <w:t>)</w:t>
      </w:r>
      <w:r w:rsidRPr="005C7E87">
        <w:rPr>
          <w:rFonts w:ascii="Times New Roman" w:hAnsi="Times New Roman"/>
          <w:sz w:val="24"/>
          <w:szCs w:val="24"/>
        </w:rPr>
        <w:t>.</w:t>
      </w:r>
    </w:p>
    <w:p w14:paraId="26BD8B90"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168B8CA8" wp14:editId="029FD4DD">
            <wp:extent cx="8671507" cy="4761230"/>
            <wp:effectExtent l="0" t="0" r="0" b="1270"/>
            <wp:docPr id="435276255" name="Picture 435276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483">
                      <a:extLst>
                        <a:ext uri="{28A0092B-C50C-407E-A947-70E740481C1C}">
                          <a14:useLocalDpi xmlns:a14="http://schemas.microsoft.com/office/drawing/2010/main" val="0"/>
                        </a:ext>
                      </a:extLst>
                    </a:blip>
                    <a:srcRect/>
                    <a:stretch>
                      <a:fillRect/>
                    </a:stretch>
                  </pic:blipFill>
                  <pic:spPr bwMode="auto">
                    <a:xfrm>
                      <a:off x="0" y="0"/>
                      <a:ext cx="8675291" cy="4763308"/>
                    </a:xfrm>
                    <a:prstGeom prst="rect">
                      <a:avLst/>
                    </a:prstGeom>
                    <a:noFill/>
                  </pic:spPr>
                </pic:pic>
              </a:graphicData>
            </a:graphic>
          </wp:inline>
        </w:drawing>
      </w:r>
    </w:p>
    <w:p w14:paraId="509FDFAA" w14:textId="77777777" w:rsidR="00156AC9" w:rsidRDefault="00156AC9" w:rsidP="00156AC9">
      <w:pPr>
        <w:spacing w:line="480" w:lineRule="auto"/>
        <w:rPr>
          <w:rFonts w:ascii="Times New Roman" w:hAnsi="Times New Roman"/>
          <w:sz w:val="24"/>
          <w:szCs w:val="24"/>
        </w:rPr>
      </w:pPr>
      <w:r>
        <w:rPr>
          <w:rFonts w:ascii="Times New Roman" w:hAnsi="Times New Roman"/>
          <w:b/>
          <w:bCs/>
          <w:sz w:val="24"/>
          <w:szCs w:val="24"/>
        </w:rPr>
        <w:t>Fig. S163</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1-(4-chlorophenyl)-2-phenylcyclopropane-1-carboxylate</w:t>
      </w:r>
      <w:r w:rsidRPr="000D2AD5">
        <w:rPr>
          <w:rFonts w:ascii="Times New Roman" w:hAnsi="Times New Roman"/>
          <w:b/>
          <w:sz w:val="24"/>
          <w:szCs w:val="24"/>
        </w:rPr>
        <w:t xml:space="preserve"> </w:t>
      </w:r>
      <w:r>
        <w:rPr>
          <w:rFonts w:ascii="Times New Roman" w:hAnsi="Times New Roman"/>
          <w:b/>
          <w:sz w:val="24"/>
          <w:szCs w:val="24"/>
        </w:rPr>
        <w:t>(10a</w:t>
      </w:r>
      <w:r w:rsidRPr="000D2AD5">
        <w:rPr>
          <w:rFonts w:ascii="Times New Roman" w:hAnsi="Times New Roman"/>
          <w:b/>
          <w:sz w:val="24"/>
          <w:szCs w:val="24"/>
        </w:rPr>
        <w:t>)</w:t>
      </w:r>
      <w:r w:rsidRPr="005C7E87">
        <w:rPr>
          <w:rFonts w:ascii="Times New Roman" w:hAnsi="Times New Roman"/>
          <w:sz w:val="24"/>
          <w:szCs w:val="24"/>
        </w:rPr>
        <w:t>.</w:t>
      </w:r>
    </w:p>
    <w:p w14:paraId="20545A1F"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48B5CEDE" wp14:editId="01CDF76B">
            <wp:extent cx="7239000" cy="5051497"/>
            <wp:effectExtent l="0" t="0" r="0" b="0"/>
            <wp:docPr id="435276270" name="Picture 435276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484">
                      <a:extLst>
                        <a:ext uri="{28A0092B-C50C-407E-A947-70E740481C1C}">
                          <a14:useLocalDpi xmlns:a14="http://schemas.microsoft.com/office/drawing/2010/main" val="0"/>
                        </a:ext>
                      </a:extLst>
                    </a:blip>
                    <a:srcRect/>
                    <a:stretch>
                      <a:fillRect/>
                    </a:stretch>
                  </pic:blipFill>
                  <pic:spPr bwMode="auto">
                    <a:xfrm>
                      <a:off x="0" y="0"/>
                      <a:ext cx="7243630" cy="5054728"/>
                    </a:xfrm>
                    <a:prstGeom prst="rect">
                      <a:avLst/>
                    </a:prstGeom>
                    <a:noFill/>
                  </pic:spPr>
                </pic:pic>
              </a:graphicData>
            </a:graphic>
          </wp:inline>
        </w:drawing>
      </w:r>
    </w:p>
    <w:p w14:paraId="5F12172D" w14:textId="77777777" w:rsidR="00156AC9" w:rsidRDefault="00156AC9" w:rsidP="00156AC9">
      <w:pPr>
        <w:spacing w:line="480" w:lineRule="auto"/>
        <w:jc w:val="both"/>
        <w:rPr>
          <w:rFonts w:ascii="Times New Roman" w:hAnsi="Times New Roman"/>
          <w:sz w:val="24"/>
          <w:szCs w:val="24"/>
        </w:rPr>
      </w:pPr>
      <w:r>
        <w:rPr>
          <w:rFonts w:ascii="Times New Roman" w:eastAsia="TimesNewRomanPSMT" w:hAnsi="Times New Roman"/>
          <w:b/>
          <w:sz w:val="24"/>
          <w:szCs w:val="24"/>
        </w:rPr>
        <w:t>Fig. S164</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 xml:space="preserve">H NMR (400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70" w:name="_Hlk140049925"/>
      <w:r>
        <w:rPr>
          <w:rFonts w:ascii="Times New Roman" w:hAnsi="Times New Roman"/>
          <w:sz w:val="24"/>
          <w:szCs w:val="24"/>
        </w:rPr>
        <w:t>m</w:t>
      </w:r>
      <w:r w:rsidRPr="00697378">
        <w:rPr>
          <w:rFonts w:ascii="Times New Roman" w:hAnsi="Times New Roman"/>
          <w:sz w:val="24"/>
          <w:szCs w:val="24"/>
        </w:rPr>
        <w:t>ethyl 1-(4-chlorophenyl)-2-(4-fluorophenyl)cyclopropane-1-carboxylate</w:t>
      </w:r>
      <w:r>
        <w:rPr>
          <w:rFonts w:ascii="Times New Roman" w:hAnsi="Times New Roman"/>
          <w:b/>
          <w:sz w:val="24"/>
          <w:szCs w:val="24"/>
        </w:rPr>
        <w:t xml:space="preserve"> (10b</w:t>
      </w:r>
      <w:r w:rsidRPr="000D2AD5">
        <w:rPr>
          <w:rFonts w:ascii="Times New Roman" w:hAnsi="Times New Roman"/>
          <w:b/>
          <w:sz w:val="24"/>
          <w:szCs w:val="24"/>
        </w:rPr>
        <w:t>)</w:t>
      </w:r>
      <w:r w:rsidRPr="005C7E87">
        <w:rPr>
          <w:rFonts w:ascii="Times New Roman" w:hAnsi="Times New Roman"/>
          <w:sz w:val="24"/>
          <w:szCs w:val="24"/>
        </w:rPr>
        <w:t>.</w:t>
      </w:r>
      <w:bookmarkEnd w:id="70"/>
    </w:p>
    <w:p w14:paraId="540FF0DD"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5599630A" wp14:editId="7879660D">
            <wp:extent cx="7497480" cy="5191125"/>
            <wp:effectExtent l="0" t="0" r="8255" b="0"/>
            <wp:docPr id="435276271" name="Picture 435276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485">
                      <a:extLst>
                        <a:ext uri="{28A0092B-C50C-407E-A947-70E740481C1C}">
                          <a14:useLocalDpi xmlns:a14="http://schemas.microsoft.com/office/drawing/2010/main" val="0"/>
                        </a:ext>
                      </a:extLst>
                    </a:blip>
                    <a:srcRect/>
                    <a:stretch>
                      <a:fillRect/>
                    </a:stretch>
                  </pic:blipFill>
                  <pic:spPr bwMode="auto">
                    <a:xfrm>
                      <a:off x="0" y="0"/>
                      <a:ext cx="7500801" cy="5193424"/>
                    </a:xfrm>
                    <a:prstGeom prst="rect">
                      <a:avLst/>
                    </a:prstGeom>
                    <a:noFill/>
                  </pic:spPr>
                </pic:pic>
              </a:graphicData>
            </a:graphic>
          </wp:inline>
        </w:drawing>
      </w:r>
    </w:p>
    <w:p w14:paraId="02982E1F" w14:textId="77777777" w:rsidR="00156AC9" w:rsidRDefault="00156AC9" w:rsidP="00156AC9">
      <w:pPr>
        <w:spacing w:line="480" w:lineRule="auto"/>
        <w:jc w:val="both"/>
        <w:rPr>
          <w:rFonts w:ascii="Times New Roman" w:hAnsi="Times New Roman"/>
          <w:sz w:val="24"/>
          <w:szCs w:val="24"/>
        </w:rPr>
      </w:pPr>
      <w:r>
        <w:rPr>
          <w:rFonts w:ascii="Times New Roman" w:eastAsia="TimesNewRomanPSMT" w:hAnsi="Times New Roman"/>
          <w:b/>
          <w:sz w:val="24"/>
          <w:szCs w:val="24"/>
        </w:rPr>
        <w:t>Fig. S165</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(101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697378">
        <w:rPr>
          <w:rFonts w:ascii="Times New Roman" w:hAnsi="Times New Roman"/>
          <w:sz w:val="24"/>
          <w:szCs w:val="24"/>
        </w:rPr>
        <w:t>ethyl 1-(4-chlorophenyl)-2-(4-fluorophenyl)cyclopropane-1-carboxylate</w:t>
      </w:r>
      <w:r>
        <w:rPr>
          <w:rFonts w:ascii="Times New Roman" w:hAnsi="Times New Roman"/>
          <w:b/>
          <w:sz w:val="24"/>
          <w:szCs w:val="24"/>
        </w:rPr>
        <w:t xml:space="preserve"> (10b</w:t>
      </w:r>
      <w:r w:rsidRPr="000D2AD5">
        <w:rPr>
          <w:rFonts w:ascii="Times New Roman" w:hAnsi="Times New Roman"/>
          <w:b/>
          <w:sz w:val="24"/>
          <w:szCs w:val="24"/>
        </w:rPr>
        <w:t>)</w:t>
      </w:r>
      <w:r w:rsidRPr="005C7E87">
        <w:rPr>
          <w:rFonts w:ascii="Times New Roman" w:hAnsi="Times New Roman"/>
          <w:sz w:val="24"/>
          <w:szCs w:val="24"/>
        </w:rPr>
        <w:t>.</w:t>
      </w:r>
    </w:p>
    <w:p w14:paraId="232E1AF4"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644CF562" wp14:editId="776EA9C2">
            <wp:extent cx="7438885" cy="5195455"/>
            <wp:effectExtent l="0" t="0" r="0" b="5715"/>
            <wp:docPr id="347445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6">
                      <a:extLst>
                        <a:ext uri="{28A0092B-C50C-407E-A947-70E740481C1C}">
                          <a14:useLocalDpi xmlns:a14="http://schemas.microsoft.com/office/drawing/2010/main" val="0"/>
                        </a:ext>
                      </a:extLst>
                    </a:blip>
                    <a:srcRect/>
                    <a:stretch>
                      <a:fillRect/>
                    </a:stretch>
                  </pic:blipFill>
                  <pic:spPr bwMode="auto">
                    <a:xfrm>
                      <a:off x="0" y="0"/>
                      <a:ext cx="7445734" cy="5200238"/>
                    </a:xfrm>
                    <a:prstGeom prst="rect">
                      <a:avLst/>
                    </a:prstGeom>
                    <a:noFill/>
                  </pic:spPr>
                </pic:pic>
              </a:graphicData>
            </a:graphic>
          </wp:inline>
        </w:drawing>
      </w:r>
    </w:p>
    <w:p w14:paraId="3ACCC541" w14:textId="77777777" w:rsidR="00156AC9" w:rsidRDefault="00156AC9" w:rsidP="00156AC9">
      <w:pPr>
        <w:spacing w:line="480" w:lineRule="auto"/>
        <w:jc w:val="both"/>
        <w:rPr>
          <w:rFonts w:ascii="Times New Roman" w:hAnsi="Times New Roman"/>
          <w:sz w:val="24"/>
          <w:szCs w:val="24"/>
        </w:rPr>
      </w:pPr>
      <w:r>
        <w:rPr>
          <w:rFonts w:ascii="Times New Roman" w:eastAsia="TimesNewRomanPSMT" w:hAnsi="Times New Roman"/>
          <w:b/>
          <w:sz w:val="24"/>
          <w:szCs w:val="24"/>
        </w:rPr>
        <w:t>Fig. S166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9</w:t>
      </w:r>
      <w:r>
        <w:rPr>
          <w:rFonts w:ascii="Times New Roman" w:eastAsia="TimesNewRomanPSMT" w:hAnsi="Times New Roman"/>
          <w:sz w:val="24"/>
          <w:szCs w:val="24"/>
        </w:rPr>
        <w:t xml:space="preserve">F NMR (471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697378">
        <w:rPr>
          <w:rFonts w:ascii="Times New Roman" w:hAnsi="Times New Roman"/>
          <w:sz w:val="24"/>
          <w:szCs w:val="24"/>
        </w:rPr>
        <w:t>ethyl 1-(4-chlorophenyl)-2-(4-fluorophenyl)cyclopropane-1-carboxylate</w:t>
      </w:r>
      <w:r>
        <w:rPr>
          <w:rFonts w:ascii="Times New Roman" w:hAnsi="Times New Roman"/>
          <w:b/>
          <w:sz w:val="24"/>
          <w:szCs w:val="24"/>
        </w:rPr>
        <w:t xml:space="preserve"> (10b</w:t>
      </w:r>
      <w:r w:rsidRPr="000D2AD5">
        <w:rPr>
          <w:rFonts w:ascii="Times New Roman" w:hAnsi="Times New Roman"/>
          <w:b/>
          <w:sz w:val="24"/>
          <w:szCs w:val="24"/>
        </w:rPr>
        <w:t>)</w:t>
      </w:r>
      <w:r w:rsidRPr="005C7E87">
        <w:rPr>
          <w:rFonts w:ascii="Times New Roman" w:hAnsi="Times New Roman"/>
          <w:sz w:val="24"/>
          <w:szCs w:val="24"/>
        </w:rPr>
        <w:t>.</w:t>
      </w:r>
    </w:p>
    <w:p w14:paraId="2067B6A4"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6B736CA9" wp14:editId="461C92E5">
            <wp:extent cx="8415121" cy="4766310"/>
            <wp:effectExtent l="0" t="0" r="5080" b="0"/>
            <wp:docPr id="435276272" name="Picture 435276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487">
                      <a:extLst>
                        <a:ext uri="{28A0092B-C50C-407E-A947-70E740481C1C}">
                          <a14:useLocalDpi xmlns:a14="http://schemas.microsoft.com/office/drawing/2010/main" val="0"/>
                        </a:ext>
                      </a:extLst>
                    </a:blip>
                    <a:srcRect/>
                    <a:stretch>
                      <a:fillRect/>
                    </a:stretch>
                  </pic:blipFill>
                  <pic:spPr bwMode="auto">
                    <a:xfrm>
                      <a:off x="0" y="0"/>
                      <a:ext cx="8425586" cy="4772237"/>
                    </a:xfrm>
                    <a:prstGeom prst="rect">
                      <a:avLst/>
                    </a:prstGeom>
                    <a:noFill/>
                  </pic:spPr>
                </pic:pic>
              </a:graphicData>
            </a:graphic>
          </wp:inline>
        </w:drawing>
      </w:r>
    </w:p>
    <w:p w14:paraId="45D67F94" w14:textId="77777777" w:rsidR="00156AC9" w:rsidRDefault="00156AC9" w:rsidP="00156AC9">
      <w:pPr>
        <w:spacing w:line="480" w:lineRule="auto"/>
        <w:jc w:val="both"/>
        <w:rPr>
          <w:rFonts w:ascii="Times New Roman" w:hAnsi="Times New Roman"/>
          <w:sz w:val="24"/>
          <w:szCs w:val="24"/>
        </w:rPr>
      </w:pPr>
      <w:r>
        <w:rPr>
          <w:rFonts w:ascii="Times New Roman" w:hAnsi="Times New Roman"/>
          <w:b/>
          <w:bCs/>
          <w:sz w:val="24"/>
          <w:szCs w:val="24"/>
        </w:rPr>
        <w:t>Fig. S167</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697378">
        <w:rPr>
          <w:rFonts w:ascii="Times New Roman" w:hAnsi="Times New Roman"/>
          <w:sz w:val="24"/>
          <w:szCs w:val="24"/>
        </w:rPr>
        <w:t>ethyl 1-(4-chlorophenyl)-2-(4-fluorophenyl)cyclopropane-1-carboxylate</w:t>
      </w:r>
      <w:r>
        <w:rPr>
          <w:rFonts w:ascii="Times New Roman" w:hAnsi="Times New Roman"/>
          <w:b/>
          <w:sz w:val="24"/>
          <w:szCs w:val="24"/>
        </w:rPr>
        <w:t xml:space="preserve"> (10b</w:t>
      </w:r>
      <w:r w:rsidRPr="000D2AD5">
        <w:rPr>
          <w:rFonts w:ascii="Times New Roman" w:hAnsi="Times New Roman"/>
          <w:b/>
          <w:sz w:val="24"/>
          <w:szCs w:val="24"/>
        </w:rPr>
        <w:t>)</w:t>
      </w:r>
      <w:r w:rsidRPr="005C7E87">
        <w:rPr>
          <w:rFonts w:ascii="Times New Roman" w:hAnsi="Times New Roman"/>
          <w:sz w:val="24"/>
          <w:szCs w:val="24"/>
        </w:rPr>
        <w:t>.</w:t>
      </w:r>
    </w:p>
    <w:p w14:paraId="50E92DFA"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513C2CA3" wp14:editId="0C895411">
            <wp:extent cx="7286625" cy="5080577"/>
            <wp:effectExtent l="0" t="0" r="0" b="6350"/>
            <wp:docPr id="435276273" name="Picture 435276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488">
                      <a:extLst>
                        <a:ext uri="{28A0092B-C50C-407E-A947-70E740481C1C}">
                          <a14:useLocalDpi xmlns:a14="http://schemas.microsoft.com/office/drawing/2010/main" val="0"/>
                        </a:ext>
                      </a:extLst>
                    </a:blip>
                    <a:srcRect/>
                    <a:stretch>
                      <a:fillRect/>
                    </a:stretch>
                  </pic:blipFill>
                  <pic:spPr bwMode="auto">
                    <a:xfrm>
                      <a:off x="0" y="0"/>
                      <a:ext cx="7290795" cy="5083484"/>
                    </a:xfrm>
                    <a:prstGeom prst="rect">
                      <a:avLst/>
                    </a:prstGeom>
                    <a:noFill/>
                  </pic:spPr>
                </pic:pic>
              </a:graphicData>
            </a:graphic>
          </wp:inline>
        </w:drawing>
      </w:r>
    </w:p>
    <w:p w14:paraId="1C95A82A" w14:textId="77777777" w:rsidR="00156AC9" w:rsidRDefault="00156AC9" w:rsidP="00156AC9">
      <w:pPr>
        <w:spacing w:line="480" w:lineRule="auto"/>
        <w:jc w:val="both"/>
        <w:rPr>
          <w:rFonts w:ascii="Times New Roman" w:eastAsia="TimesNewRomanPSMT" w:hAnsi="Times New Roman"/>
          <w:b/>
          <w:sz w:val="24"/>
          <w:szCs w:val="24"/>
        </w:rPr>
      </w:pPr>
      <w:r w:rsidRPr="00B40D7C">
        <w:rPr>
          <w:rFonts w:ascii="Times New Roman" w:eastAsia="TimesNewRomanPSMT" w:hAnsi="Times New Roman"/>
          <w:b/>
          <w:sz w:val="24"/>
          <w:szCs w:val="24"/>
        </w:rPr>
        <w:t>Fig. S1</w:t>
      </w:r>
      <w:r>
        <w:rPr>
          <w:rFonts w:ascii="Times New Roman" w:eastAsia="TimesNewRomanPSMT" w:hAnsi="Times New Roman"/>
          <w:b/>
          <w:sz w:val="24"/>
          <w:szCs w:val="24"/>
        </w:rPr>
        <w:t>68</w:t>
      </w:r>
      <w:r w:rsidRPr="00B40D7C">
        <w:rPr>
          <w:rFonts w:ascii="Times New Roman" w:eastAsia="TimesNewRomanPSMT" w:hAnsi="Times New Roman"/>
          <w:b/>
          <w:sz w:val="24"/>
          <w:szCs w:val="24"/>
        </w:rPr>
        <w:t xml:space="preserve">. </w:t>
      </w:r>
      <w:r w:rsidRPr="007C56ED">
        <w:rPr>
          <w:rFonts w:ascii="Times New Roman" w:eastAsia="TimesNewRomanPSMT" w:hAnsi="Times New Roman"/>
          <w:sz w:val="24"/>
          <w:szCs w:val="24"/>
          <w:vertAlign w:val="superscript"/>
        </w:rPr>
        <w:t>1</w:t>
      </w:r>
      <w:r w:rsidRPr="007C56ED">
        <w:rPr>
          <w:rFonts w:ascii="Times New Roman" w:eastAsia="TimesNewRomanPSMT" w:hAnsi="Times New Roman"/>
          <w:sz w:val="24"/>
          <w:szCs w:val="24"/>
        </w:rPr>
        <w:t>H NMR (</w:t>
      </w:r>
      <w:r>
        <w:rPr>
          <w:rFonts w:ascii="Times New Roman" w:eastAsia="TimesNewRomanPSMT" w:hAnsi="Times New Roman"/>
          <w:sz w:val="24"/>
          <w:szCs w:val="24"/>
        </w:rPr>
        <w:t>4</w:t>
      </w:r>
      <w:r w:rsidRPr="007C56ED">
        <w:rPr>
          <w:rFonts w:ascii="Times New Roman" w:eastAsia="TimesNewRomanPSMT" w:hAnsi="Times New Roman"/>
          <w:sz w:val="24"/>
          <w:szCs w:val="24"/>
        </w:rPr>
        <w:t>00 MHz, CDCl</w:t>
      </w:r>
      <w:r w:rsidRPr="007C56ED">
        <w:rPr>
          <w:rFonts w:ascii="Times New Roman" w:eastAsia="TimesNewRomanPSMT" w:hAnsi="Times New Roman"/>
          <w:sz w:val="24"/>
          <w:szCs w:val="24"/>
          <w:vertAlign w:val="subscript"/>
        </w:rPr>
        <w:t>3</w:t>
      </w:r>
      <w:r w:rsidRPr="007C56ED">
        <w:rPr>
          <w:rFonts w:ascii="Times New Roman" w:eastAsia="TimesNewRomanPSMT" w:hAnsi="Times New Roman"/>
          <w:sz w:val="24"/>
          <w:szCs w:val="24"/>
        </w:rPr>
        <w:t>)</w:t>
      </w:r>
      <w:r w:rsidRPr="007C56ED">
        <w:rPr>
          <w:rFonts w:ascii="Times New Roman" w:hAnsi="Times New Roman"/>
          <w:sz w:val="24"/>
          <w:szCs w:val="24"/>
        </w:rPr>
        <w:t xml:space="preserve"> </w:t>
      </w:r>
      <w:r w:rsidRPr="007C56ED">
        <w:rPr>
          <w:rFonts w:ascii="Times New Roman" w:eastAsia="TimesNewRomanPSMT" w:hAnsi="Times New Roman"/>
          <w:sz w:val="24"/>
          <w:szCs w:val="24"/>
        </w:rPr>
        <w:t xml:space="preserve">spectra of methyl 1-(4-chlorophenyl)-2-(4-methoxyphenyl)cyclopropane-1-carboxylate </w:t>
      </w:r>
      <w:r>
        <w:rPr>
          <w:rFonts w:ascii="Times New Roman" w:eastAsia="TimesNewRomanPSMT" w:hAnsi="Times New Roman"/>
          <w:b/>
          <w:sz w:val="24"/>
          <w:szCs w:val="24"/>
        </w:rPr>
        <w:t>(10c</w:t>
      </w:r>
      <w:r w:rsidRPr="007C56ED">
        <w:rPr>
          <w:rFonts w:ascii="Times New Roman" w:eastAsia="TimesNewRomanPSMT" w:hAnsi="Times New Roman"/>
          <w:b/>
          <w:sz w:val="24"/>
          <w:szCs w:val="24"/>
        </w:rPr>
        <w:t>).</w:t>
      </w:r>
    </w:p>
    <w:p w14:paraId="34610CA7"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0B6AC468" wp14:editId="19FD6E0D">
            <wp:extent cx="7239000" cy="5046171"/>
            <wp:effectExtent l="0" t="0" r="0" b="2540"/>
            <wp:docPr id="435276274" name="Picture 435276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489">
                      <a:extLst>
                        <a:ext uri="{28A0092B-C50C-407E-A947-70E740481C1C}">
                          <a14:useLocalDpi xmlns:a14="http://schemas.microsoft.com/office/drawing/2010/main" val="0"/>
                        </a:ext>
                      </a:extLst>
                    </a:blip>
                    <a:srcRect/>
                    <a:stretch>
                      <a:fillRect/>
                    </a:stretch>
                  </pic:blipFill>
                  <pic:spPr bwMode="auto">
                    <a:xfrm>
                      <a:off x="0" y="0"/>
                      <a:ext cx="7242308" cy="5048477"/>
                    </a:xfrm>
                    <a:prstGeom prst="rect">
                      <a:avLst/>
                    </a:prstGeom>
                    <a:noFill/>
                  </pic:spPr>
                </pic:pic>
              </a:graphicData>
            </a:graphic>
          </wp:inline>
        </w:drawing>
      </w:r>
    </w:p>
    <w:p w14:paraId="0A2F41C1" w14:textId="77777777" w:rsidR="00156AC9" w:rsidRDefault="00156AC9" w:rsidP="00156AC9">
      <w:pPr>
        <w:spacing w:line="480" w:lineRule="auto"/>
        <w:jc w:val="both"/>
        <w:rPr>
          <w:rFonts w:ascii="Times New Roman" w:eastAsia="TimesNewRomanPSMT" w:hAnsi="Times New Roman"/>
          <w:b/>
          <w:sz w:val="24"/>
          <w:szCs w:val="24"/>
        </w:rPr>
      </w:pPr>
      <w:r w:rsidRPr="00B40D7C">
        <w:rPr>
          <w:rFonts w:ascii="Times New Roman" w:eastAsia="TimesNewRomanPSMT" w:hAnsi="Times New Roman"/>
          <w:b/>
          <w:sz w:val="24"/>
          <w:szCs w:val="24"/>
        </w:rPr>
        <w:t>Fig. S1</w:t>
      </w:r>
      <w:r>
        <w:rPr>
          <w:rFonts w:ascii="Times New Roman" w:eastAsia="TimesNewRomanPSMT" w:hAnsi="Times New Roman"/>
          <w:b/>
          <w:sz w:val="24"/>
          <w:szCs w:val="24"/>
        </w:rPr>
        <w:t>69</w:t>
      </w:r>
      <w:r w:rsidRPr="00B40D7C">
        <w:rPr>
          <w:rFonts w:ascii="Times New Roman" w:eastAsia="TimesNewRomanPSMT" w:hAnsi="Times New Roman"/>
          <w:b/>
          <w:sz w:val="24"/>
          <w:szCs w:val="24"/>
        </w:rPr>
        <w:t xml:space="preserve">. </w:t>
      </w:r>
      <w:r w:rsidRPr="007C56ED">
        <w:rPr>
          <w:rFonts w:ascii="Times New Roman" w:eastAsia="TimesNewRomanPSMT" w:hAnsi="Times New Roman"/>
          <w:sz w:val="24"/>
          <w:szCs w:val="24"/>
          <w:vertAlign w:val="superscript"/>
        </w:rPr>
        <w:t>13</w:t>
      </w:r>
      <w:r w:rsidRPr="007C56ED">
        <w:rPr>
          <w:rFonts w:ascii="Times New Roman" w:eastAsia="TimesNewRomanPSMT" w:hAnsi="Times New Roman"/>
          <w:sz w:val="24"/>
          <w:szCs w:val="24"/>
        </w:rPr>
        <w:t>C NMR (101 MHz, CDCl</w:t>
      </w:r>
      <w:r w:rsidRPr="007C56ED">
        <w:rPr>
          <w:rFonts w:ascii="Times New Roman" w:eastAsia="TimesNewRomanPSMT" w:hAnsi="Times New Roman"/>
          <w:sz w:val="24"/>
          <w:szCs w:val="24"/>
          <w:vertAlign w:val="subscript"/>
        </w:rPr>
        <w:t>3</w:t>
      </w:r>
      <w:r w:rsidRPr="007C56ED">
        <w:rPr>
          <w:rFonts w:ascii="Times New Roman" w:eastAsia="TimesNewRomanPSMT" w:hAnsi="Times New Roman"/>
          <w:sz w:val="24"/>
          <w:szCs w:val="24"/>
        </w:rPr>
        <w:t>)</w:t>
      </w:r>
      <w:r w:rsidRPr="007C56ED">
        <w:rPr>
          <w:rFonts w:ascii="Times New Roman" w:hAnsi="Times New Roman"/>
          <w:sz w:val="24"/>
          <w:szCs w:val="24"/>
        </w:rPr>
        <w:t xml:space="preserve"> </w:t>
      </w:r>
      <w:r w:rsidRPr="007C56ED">
        <w:rPr>
          <w:rFonts w:ascii="Times New Roman" w:eastAsia="TimesNewRomanPSMT" w:hAnsi="Times New Roman"/>
          <w:sz w:val="24"/>
          <w:szCs w:val="24"/>
        </w:rPr>
        <w:t xml:space="preserve">spectra of methyl 1-(4-chlorophenyl)-2-(4-methoxyphenyl)cyclopropane-1-carboxylate </w:t>
      </w:r>
      <w:r>
        <w:rPr>
          <w:rFonts w:ascii="Times New Roman" w:eastAsia="TimesNewRomanPSMT" w:hAnsi="Times New Roman"/>
          <w:b/>
          <w:sz w:val="24"/>
          <w:szCs w:val="24"/>
        </w:rPr>
        <w:t>(10c</w:t>
      </w:r>
      <w:r w:rsidRPr="007C56ED">
        <w:rPr>
          <w:rFonts w:ascii="Times New Roman" w:eastAsia="TimesNewRomanPSMT" w:hAnsi="Times New Roman"/>
          <w:b/>
          <w:sz w:val="24"/>
          <w:szCs w:val="24"/>
        </w:rPr>
        <w:t>).</w:t>
      </w:r>
    </w:p>
    <w:p w14:paraId="51FA4FD8"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2A7398E7" wp14:editId="2FBDA7E4">
            <wp:extent cx="7439025" cy="4219035"/>
            <wp:effectExtent l="0" t="0" r="0" b="0"/>
            <wp:docPr id="435276275" name="Picture 435276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490">
                      <a:extLst>
                        <a:ext uri="{28A0092B-C50C-407E-A947-70E740481C1C}">
                          <a14:useLocalDpi xmlns:a14="http://schemas.microsoft.com/office/drawing/2010/main" val="0"/>
                        </a:ext>
                      </a:extLst>
                    </a:blip>
                    <a:srcRect/>
                    <a:stretch>
                      <a:fillRect/>
                    </a:stretch>
                  </pic:blipFill>
                  <pic:spPr bwMode="auto">
                    <a:xfrm>
                      <a:off x="0" y="0"/>
                      <a:ext cx="7447529" cy="4223858"/>
                    </a:xfrm>
                    <a:prstGeom prst="rect">
                      <a:avLst/>
                    </a:prstGeom>
                    <a:noFill/>
                  </pic:spPr>
                </pic:pic>
              </a:graphicData>
            </a:graphic>
          </wp:inline>
        </w:drawing>
      </w:r>
    </w:p>
    <w:p w14:paraId="0AD5FD4B" w14:textId="77777777" w:rsidR="00156AC9" w:rsidRPr="00E84400" w:rsidRDefault="00156AC9" w:rsidP="00156AC9">
      <w:pPr>
        <w:spacing w:line="480" w:lineRule="auto"/>
        <w:jc w:val="both"/>
        <w:rPr>
          <w:rFonts w:ascii="Times New Roman" w:eastAsia="TimesNewRomanPSMT" w:hAnsi="Times New Roman"/>
          <w:b/>
          <w:sz w:val="24"/>
          <w:szCs w:val="24"/>
        </w:rPr>
      </w:pPr>
      <w:r>
        <w:rPr>
          <w:rFonts w:ascii="Times New Roman" w:hAnsi="Times New Roman"/>
          <w:b/>
          <w:bCs/>
          <w:sz w:val="24"/>
          <w:szCs w:val="24"/>
        </w:rPr>
        <w:t>Fig. S170</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3E3A84">
        <w:rPr>
          <w:rFonts w:ascii="Times New Roman" w:eastAsia="TimesNewRomanPSMT" w:hAnsi="Times New Roman"/>
          <w:sz w:val="24"/>
          <w:szCs w:val="24"/>
        </w:rPr>
        <w:t>methyl 1-(4-chlorophenyl)-2-(4-methoxyphenyl)cyclopropane-1-carboxylate</w:t>
      </w:r>
      <w:r>
        <w:rPr>
          <w:rFonts w:ascii="Times New Roman" w:eastAsia="TimesNewRomanPSMT" w:hAnsi="Times New Roman"/>
          <w:sz w:val="24"/>
          <w:szCs w:val="24"/>
        </w:rPr>
        <w:t xml:space="preserve"> </w:t>
      </w:r>
      <w:r>
        <w:rPr>
          <w:rFonts w:ascii="Times New Roman" w:eastAsia="TimesNewRomanPSMT" w:hAnsi="Times New Roman"/>
          <w:b/>
          <w:sz w:val="24"/>
          <w:szCs w:val="24"/>
        </w:rPr>
        <w:t>(10c</w:t>
      </w:r>
      <w:r w:rsidRPr="003E3A84">
        <w:rPr>
          <w:rFonts w:ascii="Times New Roman" w:eastAsia="TimesNewRomanPSMT" w:hAnsi="Times New Roman"/>
          <w:b/>
          <w:sz w:val="24"/>
          <w:szCs w:val="24"/>
        </w:rPr>
        <w:t>)</w:t>
      </w:r>
      <w:r>
        <w:rPr>
          <w:rFonts w:ascii="Times New Roman" w:eastAsia="TimesNewRomanPSMT" w:hAnsi="Times New Roman"/>
          <w:b/>
          <w:sz w:val="24"/>
          <w:szCs w:val="24"/>
        </w:rPr>
        <w:t>.</w:t>
      </w:r>
    </w:p>
    <w:p w14:paraId="4377E6A9" w14:textId="77777777" w:rsidR="00156AC9" w:rsidRDefault="00156AC9" w:rsidP="00156AC9">
      <w:pPr>
        <w:spacing w:line="48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19DEA4BB" wp14:editId="0D6257AE">
            <wp:extent cx="7219950" cy="5038204"/>
            <wp:effectExtent l="0" t="0" r="0" b="0"/>
            <wp:docPr id="435276256" name="Picture 435276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491">
                      <a:extLst>
                        <a:ext uri="{28A0092B-C50C-407E-A947-70E740481C1C}">
                          <a14:useLocalDpi xmlns:a14="http://schemas.microsoft.com/office/drawing/2010/main" val="0"/>
                        </a:ext>
                      </a:extLst>
                    </a:blip>
                    <a:srcRect/>
                    <a:stretch>
                      <a:fillRect/>
                    </a:stretch>
                  </pic:blipFill>
                  <pic:spPr bwMode="auto">
                    <a:xfrm>
                      <a:off x="0" y="0"/>
                      <a:ext cx="7223934" cy="5040984"/>
                    </a:xfrm>
                    <a:prstGeom prst="rect">
                      <a:avLst/>
                    </a:prstGeom>
                    <a:noFill/>
                  </pic:spPr>
                </pic:pic>
              </a:graphicData>
            </a:graphic>
          </wp:inline>
        </w:drawing>
      </w:r>
    </w:p>
    <w:p w14:paraId="69D8BCCE"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S171</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71" w:name="_Hlk140049666"/>
      <w:r>
        <w:rPr>
          <w:rFonts w:ascii="Times New Roman" w:hAnsi="Times New Roman"/>
          <w:sz w:val="24"/>
          <w:szCs w:val="24"/>
        </w:rPr>
        <w:t>m</w:t>
      </w:r>
      <w:r w:rsidRPr="007D481E">
        <w:rPr>
          <w:rFonts w:ascii="Times New Roman" w:hAnsi="Times New Roman"/>
          <w:sz w:val="24"/>
          <w:szCs w:val="24"/>
        </w:rPr>
        <w:t>ethyl 1-(4-bromophenyl)-2-phen</w:t>
      </w:r>
      <w:r>
        <w:rPr>
          <w:rFonts w:ascii="Times New Roman" w:hAnsi="Times New Roman"/>
          <w:sz w:val="24"/>
          <w:szCs w:val="24"/>
        </w:rPr>
        <w:t xml:space="preserve">ylcyclopropane-1-carboxylate </w:t>
      </w:r>
      <w:r w:rsidRPr="007C56ED">
        <w:rPr>
          <w:rFonts w:ascii="Times New Roman" w:hAnsi="Times New Roman"/>
          <w:b/>
          <w:sz w:val="24"/>
          <w:szCs w:val="24"/>
        </w:rPr>
        <w:t>(10d).</w:t>
      </w:r>
      <w:bookmarkEnd w:id="71"/>
    </w:p>
    <w:p w14:paraId="3AD01BC1"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10CA551A" wp14:editId="3D2F8456">
            <wp:extent cx="7458075" cy="5158396"/>
            <wp:effectExtent l="0" t="0" r="0" b="4445"/>
            <wp:docPr id="435276257" name="Picture 435276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492">
                      <a:extLst>
                        <a:ext uri="{28A0092B-C50C-407E-A947-70E740481C1C}">
                          <a14:useLocalDpi xmlns:a14="http://schemas.microsoft.com/office/drawing/2010/main" val="0"/>
                        </a:ext>
                      </a:extLst>
                    </a:blip>
                    <a:srcRect/>
                    <a:stretch>
                      <a:fillRect/>
                    </a:stretch>
                  </pic:blipFill>
                  <pic:spPr bwMode="auto">
                    <a:xfrm>
                      <a:off x="0" y="0"/>
                      <a:ext cx="7461558" cy="5160805"/>
                    </a:xfrm>
                    <a:prstGeom prst="rect">
                      <a:avLst/>
                    </a:prstGeom>
                    <a:noFill/>
                  </pic:spPr>
                </pic:pic>
              </a:graphicData>
            </a:graphic>
          </wp:inline>
        </w:drawing>
      </w:r>
    </w:p>
    <w:p w14:paraId="5CC58AB0"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S172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7D481E">
        <w:rPr>
          <w:rFonts w:ascii="Times New Roman" w:hAnsi="Times New Roman"/>
          <w:sz w:val="24"/>
          <w:szCs w:val="24"/>
        </w:rPr>
        <w:t>ethyl 1-(4-bromophenyl)-2-phen</w:t>
      </w:r>
      <w:r>
        <w:rPr>
          <w:rFonts w:ascii="Times New Roman" w:hAnsi="Times New Roman"/>
          <w:sz w:val="24"/>
          <w:szCs w:val="24"/>
        </w:rPr>
        <w:t xml:space="preserve">ylcyclopropane-1-carboxylate </w:t>
      </w:r>
      <w:r w:rsidRPr="007C56ED">
        <w:rPr>
          <w:rFonts w:ascii="Times New Roman" w:hAnsi="Times New Roman"/>
          <w:b/>
          <w:sz w:val="24"/>
          <w:szCs w:val="24"/>
        </w:rPr>
        <w:t>(10d).</w:t>
      </w:r>
    </w:p>
    <w:p w14:paraId="21665808" w14:textId="77777777" w:rsidR="00156AC9" w:rsidRDefault="00156AC9" w:rsidP="00156AC9">
      <w:pPr>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62F4B26E" wp14:editId="606E01F9">
            <wp:extent cx="8202220" cy="4683125"/>
            <wp:effectExtent l="0" t="0" r="8890" b="3175"/>
            <wp:docPr id="435276258" name="Picture 435276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493">
                      <a:extLst>
                        <a:ext uri="{28A0092B-C50C-407E-A947-70E740481C1C}">
                          <a14:useLocalDpi xmlns:a14="http://schemas.microsoft.com/office/drawing/2010/main" val="0"/>
                        </a:ext>
                      </a:extLst>
                    </a:blip>
                    <a:srcRect/>
                    <a:stretch>
                      <a:fillRect/>
                    </a:stretch>
                  </pic:blipFill>
                  <pic:spPr bwMode="auto">
                    <a:xfrm>
                      <a:off x="0" y="0"/>
                      <a:ext cx="8211951" cy="4688681"/>
                    </a:xfrm>
                    <a:prstGeom prst="rect">
                      <a:avLst/>
                    </a:prstGeom>
                    <a:noFill/>
                  </pic:spPr>
                </pic:pic>
              </a:graphicData>
            </a:graphic>
          </wp:inline>
        </w:drawing>
      </w:r>
    </w:p>
    <w:p w14:paraId="6E4BF96E" w14:textId="77777777" w:rsidR="00156AC9" w:rsidRDefault="00156AC9" w:rsidP="00156AC9">
      <w:pPr>
        <w:spacing w:line="480" w:lineRule="auto"/>
        <w:rPr>
          <w:rFonts w:ascii="Times New Roman" w:hAnsi="Times New Roman"/>
          <w:sz w:val="24"/>
          <w:szCs w:val="24"/>
        </w:rPr>
      </w:pPr>
      <w:r>
        <w:rPr>
          <w:rFonts w:ascii="Times New Roman" w:hAnsi="Times New Roman"/>
          <w:b/>
          <w:bCs/>
          <w:sz w:val="24"/>
          <w:szCs w:val="24"/>
        </w:rPr>
        <w:t>Fig. S173</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7D481E">
        <w:rPr>
          <w:rFonts w:ascii="Times New Roman" w:hAnsi="Times New Roman"/>
          <w:sz w:val="24"/>
          <w:szCs w:val="24"/>
        </w:rPr>
        <w:t xml:space="preserve">ethyl 1-(4-bromophenyl)-2-phenylcyclopropane-1-carboxylate </w:t>
      </w:r>
      <w:r w:rsidRPr="007C56ED">
        <w:rPr>
          <w:rFonts w:ascii="Times New Roman" w:hAnsi="Times New Roman"/>
          <w:b/>
          <w:sz w:val="24"/>
          <w:szCs w:val="24"/>
        </w:rPr>
        <w:t>(10d).</w:t>
      </w:r>
    </w:p>
    <w:p w14:paraId="73ACD895" w14:textId="77777777" w:rsidR="00156AC9" w:rsidRDefault="00156AC9" w:rsidP="00156AC9">
      <w:pPr>
        <w:spacing w:line="48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lastRenderedPageBreak/>
        <w:drawing>
          <wp:inline distT="0" distB="0" distL="0" distR="0" wp14:anchorId="774E8964" wp14:editId="1AF9BCAA">
            <wp:extent cx="7550785" cy="5273608"/>
            <wp:effectExtent l="0" t="0" r="0" b="0"/>
            <wp:docPr id="8145812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4">
                      <a:extLst>
                        <a:ext uri="{28A0092B-C50C-407E-A947-70E740481C1C}">
                          <a14:useLocalDpi xmlns:a14="http://schemas.microsoft.com/office/drawing/2010/main" val="0"/>
                        </a:ext>
                      </a:extLst>
                    </a:blip>
                    <a:srcRect/>
                    <a:stretch>
                      <a:fillRect/>
                    </a:stretch>
                  </pic:blipFill>
                  <pic:spPr bwMode="auto">
                    <a:xfrm>
                      <a:off x="0" y="0"/>
                      <a:ext cx="7558351" cy="5278893"/>
                    </a:xfrm>
                    <a:prstGeom prst="rect">
                      <a:avLst/>
                    </a:prstGeom>
                    <a:noFill/>
                  </pic:spPr>
                </pic:pic>
              </a:graphicData>
            </a:graphic>
          </wp:inline>
        </w:drawing>
      </w:r>
    </w:p>
    <w:p w14:paraId="48FDD46C" w14:textId="77777777" w:rsidR="00156AC9" w:rsidRDefault="00156AC9" w:rsidP="00156AC9">
      <w:pPr>
        <w:spacing w:line="480" w:lineRule="auto"/>
        <w:rPr>
          <w:rFonts w:ascii="Times New Roman" w:eastAsia="TimesNewRomanPSMT" w:hAnsi="Times New Roman"/>
          <w:b/>
          <w:sz w:val="24"/>
          <w:szCs w:val="24"/>
        </w:rPr>
      </w:pPr>
      <w:r>
        <w:rPr>
          <w:rFonts w:ascii="Times New Roman" w:eastAsia="TimesNewRomanPSMT" w:hAnsi="Times New Roman"/>
          <w:b/>
          <w:sz w:val="24"/>
          <w:szCs w:val="24"/>
        </w:rPr>
        <w:t>Fig. S174</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(500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72" w:name="_Hlk140049728"/>
      <w:r>
        <w:rPr>
          <w:rFonts w:ascii="Times New Roman" w:hAnsi="Times New Roman"/>
          <w:bCs/>
          <w:sz w:val="24"/>
          <w:szCs w:val="24"/>
        </w:rPr>
        <w:t>m</w:t>
      </w:r>
      <w:r w:rsidRPr="002A2A35">
        <w:rPr>
          <w:rFonts w:ascii="Times New Roman" w:hAnsi="Times New Roman"/>
          <w:bCs/>
          <w:sz w:val="24"/>
          <w:szCs w:val="24"/>
        </w:rPr>
        <w:t>ethyl 1-(4-fluorophenyl)-2-phenylcyclopropane-1-carboxylate</w:t>
      </w:r>
      <w:r>
        <w:rPr>
          <w:rFonts w:ascii="Times New Roman" w:hAnsi="Times New Roman"/>
          <w:b/>
          <w:bCs/>
          <w:sz w:val="24"/>
          <w:szCs w:val="24"/>
        </w:rPr>
        <w:t xml:space="preserve"> (10e</w:t>
      </w:r>
      <w:r w:rsidRPr="000D2AD5">
        <w:rPr>
          <w:rFonts w:ascii="Times New Roman" w:hAnsi="Times New Roman"/>
          <w:b/>
          <w:bCs/>
          <w:sz w:val="24"/>
          <w:szCs w:val="24"/>
        </w:rPr>
        <w:t>).</w:t>
      </w:r>
      <w:bookmarkEnd w:id="72"/>
    </w:p>
    <w:p w14:paraId="4CCB1CA8" w14:textId="77777777" w:rsidR="00156AC9" w:rsidRDefault="00156AC9" w:rsidP="00156AC9">
      <w:pPr>
        <w:spacing w:line="480" w:lineRule="auto"/>
        <w:jc w:val="center"/>
        <w:rPr>
          <w:rFonts w:ascii="Times New Roman" w:hAnsi="Times New Roman"/>
          <w:b/>
          <w:bCs/>
          <w:noProof/>
          <w:sz w:val="24"/>
          <w:szCs w:val="24"/>
          <w:lang w:eastAsia="en-IN"/>
        </w:rPr>
      </w:pPr>
      <w:r>
        <w:rPr>
          <w:rFonts w:ascii="Times New Roman" w:hAnsi="Times New Roman"/>
          <w:b/>
          <w:bCs/>
          <w:noProof/>
          <w:sz w:val="24"/>
          <w:szCs w:val="24"/>
          <w:lang w:eastAsia="en-IN"/>
        </w:rPr>
        <w:drawing>
          <wp:inline distT="0" distB="0" distL="0" distR="0" wp14:anchorId="79C778A2" wp14:editId="746BC580">
            <wp:extent cx="7503891" cy="5224243"/>
            <wp:effectExtent l="0" t="0" r="190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495">
                      <a:extLst>
                        <a:ext uri="{28A0092B-C50C-407E-A947-70E740481C1C}">
                          <a14:useLocalDpi xmlns:a14="http://schemas.microsoft.com/office/drawing/2010/main" val="0"/>
                        </a:ext>
                      </a:extLst>
                    </a:blip>
                    <a:srcRect/>
                    <a:stretch>
                      <a:fillRect/>
                    </a:stretch>
                  </pic:blipFill>
                  <pic:spPr bwMode="auto">
                    <a:xfrm>
                      <a:off x="0" y="0"/>
                      <a:ext cx="7506476" cy="5226043"/>
                    </a:xfrm>
                    <a:prstGeom prst="rect">
                      <a:avLst/>
                    </a:prstGeom>
                    <a:noFill/>
                  </pic:spPr>
                </pic:pic>
              </a:graphicData>
            </a:graphic>
          </wp:inline>
        </w:drawing>
      </w:r>
    </w:p>
    <w:p w14:paraId="271748AD" w14:textId="77777777" w:rsidR="00156AC9" w:rsidRDefault="00156AC9" w:rsidP="00156AC9">
      <w:pPr>
        <w:spacing w:line="480" w:lineRule="auto"/>
        <w:rPr>
          <w:rFonts w:ascii="Times New Roman" w:hAnsi="Times New Roman"/>
          <w:b/>
          <w:bCs/>
          <w:sz w:val="24"/>
          <w:szCs w:val="24"/>
        </w:rPr>
      </w:pPr>
      <w:r>
        <w:rPr>
          <w:rFonts w:ascii="Times New Roman" w:eastAsia="TimesNewRomanPSMT" w:hAnsi="Times New Roman"/>
          <w:b/>
          <w:sz w:val="24"/>
          <w:szCs w:val="24"/>
        </w:rPr>
        <w:t>Fig. S175</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C NMR (101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bCs/>
          <w:sz w:val="24"/>
          <w:szCs w:val="24"/>
        </w:rPr>
        <w:t>m</w:t>
      </w:r>
      <w:r w:rsidRPr="002A2A35">
        <w:rPr>
          <w:rFonts w:ascii="Times New Roman" w:hAnsi="Times New Roman"/>
          <w:bCs/>
          <w:sz w:val="24"/>
          <w:szCs w:val="24"/>
        </w:rPr>
        <w:t>ethyl 1-(4-fluorophenyl)-2-phenylcyclopropane-1-carboxylate</w:t>
      </w:r>
      <w:r>
        <w:rPr>
          <w:rFonts w:ascii="Times New Roman" w:hAnsi="Times New Roman"/>
          <w:b/>
          <w:bCs/>
          <w:sz w:val="24"/>
          <w:szCs w:val="24"/>
        </w:rPr>
        <w:t xml:space="preserve"> (10e</w:t>
      </w:r>
      <w:r w:rsidRPr="000D2AD5">
        <w:rPr>
          <w:rFonts w:ascii="Times New Roman" w:hAnsi="Times New Roman"/>
          <w:b/>
          <w:bCs/>
          <w:sz w:val="24"/>
          <w:szCs w:val="24"/>
        </w:rPr>
        <w:t>).</w:t>
      </w:r>
    </w:p>
    <w:p w14:paraId="434BE10D" w14:textId="77777777" w:rsidR="00156AC9" w:rsidRDefault="00156AC9" w:rsidP="00156AC9">
      <w:pPr>
        <w:spacing w:line="24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lastRenderedPageBreak/>
        <w:drawing>
          <wp:inline distT="0" distB="0" distL="0" distR="0" wp14:anchorId="6584BA01" wp14:editId="2FE0B7F8">
            <wp:extent cx="7649845" cy="5342794"/>
            <wp:effectExtent l="0" t="0" r="0" b="0"/>
            <wp:docPr id="1775966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6">
                      <a:extLst>
                        <a:ext uri="{28A0092B-C50C-407E-A947-70E740481C1C}">
                          <a14:useLocalDpi xmlns:a14="http://schemas.microsoft.com/office/drawing/2010/main" val="0"/>
                        </a:ext>
                      </a:extLst>
                    </a:blip>
                    <a:srcRect/>
                    <a:stretch>
                      <a:fillRect/>
                    </a:stretch>
                  </pic:blipFill>
                  <pic:spPr bwMode="auto">
                    <a:xfrm>
                      <a:off x="0" y="0"/>
                      <a:ext cx="7655394" cy="5346669"/>
                    </a:xfrm>
                    <a:prstGeom prst="rect">
                      <a:avLst/>
                    </a:prstGeom>
                    <a:noFill/>
                  </pic:spPr>
                </pic:pic>
              </a:graphicData>
            </a:graphic>
          </wp:inline>
        </w:drawing>
      </w:r>
    </w:p>
    <w:p w14:paraId="51057F25" w14:textId="77777777" w:rsidR="00156AC9" w:rsidRDefault="00156AC9" w:rsidP="00156AC9">
      <w:pPr>
        <w:spacing w:line="240" w:lineRule="auto"/>
        <w:rPr>
          <w:rFonts w:ascii="Times New Roman" w:eastAsia="TimesNewRomanPSMT" w:hAnsi="Times New Roman"/>
          <w:b/>
          <w:sz w:val="24"/>
          <w:szCs w:val="24"/>
        </w:rPr>
      </w:pPr>
      <w:r>
        <w:rPr>
          <w:rFonts w:ascii="Times New Roman" w:eastAsia="TimesNewRomanPSMT" w:hAnsi="Times New Roman"/>
          <w:b/>
          <w:sz w:val="24"/>
          <w:szCs w:val="24"/>
        </w:rPr>
        <w:t>Fig. S176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9</w:t>
      </w:r>
      <w:r>
        <w:rPr>
          <w:rFonts w:ascii="Times New Roman" w:eastAsia="TimesNewRomanPSMT" w:hAnsi="Times New Roman"/>
          <w:sz w:val="24"/>
          <w:szCs w:val="24"/>
        </w:rPr>
        <w:t>F NMR (377</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bCs/>
          <w:sz w:val="24"/>
          <w:szCs w:val="24"/>
        </w:rPr>
        <w:t>m</w:t>
      </w:r>
      <w:r w:rsidRPr="002A2A35">
        <w:rPr>
          <w:rFonts w:ascii="Times New Roman" w:hAnsi="Times New Roman"/>
          <w:bCs/>
          <w:sz w:val="24"/>
          <w:szCs w:val="24"/>
        </w:rPr>
        <w:t>ethyl 1-(4-fluorophenyl)-2-phenylcyclopropane-1-carboxylate</w:t>
      </w:r>
      <w:r>
        <w:rPr>
          <w:rFonts w:ascii="Times New Roman" w:hAnsi="Times New Roman"/>
          <w:b/>
          <w:bCs/>
          <w:sz w:val="24"/>
          <w:szCs w:val="24"/>
        </w:rPr>
        <w:t xml:space="preserve"> (10e</w:t>
      </w:r>
      <w:r w:rsidRPr="000D2AD5">
        <w:rPr>
          <w:rFonts w:ascii="Times New Roman" w:hAnsi="Times New Roman"/>
          <w:b/>
          <w:bCs/>
          <w:sz w:val="24"/>
          <w:szCs w:val="24"/>
        </w:rPr>
        <w:t>).</w:t>
      </w:r>
    </w:p>
    <w:p w14:paraId="5AEB9CF6" w14:textId="77777777" w:rsidR="00156AC9" w:rsidRDefault="00156AC9" w:rsidP="00156AC9">
      <w:pPr>
        <w:spacing w:line="240" w:lineRule="auto"/>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5AFE6562" wp14:editId="6C843498">
            <wp:extent cx="7865341" cy="4429125"/>
            <wp:effectExtent l="0" t="0" r="2540" b="0"/>
            <wp:docPr id="435276263" name="Picture 435276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497">
                      <a:extLst>
                        <a:ext uri="{28A0092B-C50C-407E-A947-70E740481C1C}">
                          <a14:useLocalDpi xmlns:a14="http://schemas.microsoft.com/office/drawing/2010/main" val="0"/>
                        </a:ext>
                      </a:extLst>
                    </a:blip>
                    <a:srcRect/>
                    <a:stretch>
                      <a:fillRect/>
                    </a:stretch>
                  </pic:blipFill>
                  <pic:spPr bwMode="auto">
                    <a:xfrm>
                      <a:off x="0" y="0"/>
                      <a:ext cx="7876861" cy="4435612"/>
                    </a:xfrm>
                    <a:prstGeom prst="rect">
                      <a:avLst/>
                    </a:prstGeom>
                    <a:noFill/>
                  </pic:spPr>
                </pic:pic>
              </a:graphicData>
            </a:graphic>
          </wp:inline>
        </w:drawing>
      </w:r>
    </w:p>
    <w:p w14:paraId="1BF16023" w14:textId="77777777" w:rsidR="00156AC9" w:rsidRDefault="00156AC9" w:rsidP="00156AC9">
      <w:pPr>
        <w:spacing w:line="480" w:lineRule="auto"/>
        <w:rPr>
          <w:rFonts w:ascii="Times New Roman" w:hAnsi="Times New Roman"/>
          <w:b/>
          <w:bCs/>
          <w:sz w:val="24"/>
          <w:szCs w:val="24"/>
        </w:rPr>
      </w:pPr>
      <w:r>
        <w:rPr>
          <w:rFonts w:ascii="Times New Roman" w:hAnsi="Times New Roman"/>
          <w:b/>
          <w:bCs/>
          <w:sz w:val="24"/>
          <w:szCs w:val="24"/>
        </w:rPr>
        <w:t>Fig. S177</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bCs/>
          <w:sz w:val="24"/>
          <w:szCs w:val="24"/>
        </w:rPr>
        <w:t>m</w:t>
      </w:r>
      <w:r w:rsidRPr="002A2A35">
        <w:rPr>
          <w:rFonts w:ascii="Times New Roman" w:hAnsi="Times New Roman"/>
          <w:bCs/>
          <w:sz w:val="24"/>
          <w:szCs w:val="24"/>
        </w:rPr>
        <w:t>ethyl 1-(4-fluorophenyl)-2-phenylcyclopropane-1-carboxylate</w:t>
      </w:r>
      <w:r>
        <w:rPr>
          <w:rFonts w:ascii="Times New Roman" w:hAnsi="Times New Roman"/>
          <w:b/>
          <w:bCs/>
          <w:sz w:val="24"/>
          <w:szCs w:val="24"/>
        </w:rPr>
        <w:t xml:space="preserve"> (10e)</w:t>
      </w:r>
      <w:r w:rsidRPr="000D2AD5">
        <w:rPr>
          <w:rFonts w:ascii="Times New Roman" w:hAnsi="Times New Roman"/>
          <w:b/>
          <w:bCs/>
          <w:sz w:val="24"/>
          <w:szCs w:val="24"/>
        </w:rPr>
        <w:t>.</w:t>
      </w:r>
    </w:p>
    <w:p w14:paraId="1601DF3B"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26E29CD0" wp14:editId="5EA69920">
            <wp:extent cx="7526265" cy="5253006"/>
            <wp:effectExtent l="0" t="0" r="0" b="0"/>
            <wp:docPr id="435276264" name="Picture 435276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498">
                      <a:extLst>
                        <a:ext uri="{28A0092B-C50C-407E-A947-70E740481C1C}">
                          <a14:useLocalDpi xmlns:a14="http://schemas.microsoft.com/office/drawing/2010/main" val="0"/>
                        </a:ext>
                      </a:extLst>
                    </a:blip>
                    <a:srcRect/>
                    <a:stretch>
                      <a:fillRect/>
                    </a:stretch>
                  </pic:blipFill>
                  <pic:spPr bwMode="auto">
                    <a:xfrm>
                      <a:off x="0" y="0"/>
                      <a:ext cx="7549153" cy="5268981"/>
                    </a:xfrm>
                    <a:prstGeom prst="rect">
                      <a:avLst/>
                    </a:prstGeom>
                    <a:noFill/>
                  </pic:spPr>
                </pic:pic>
              </a:graphicData>
            </a:graphic>
          </wp:inline>
        </w:drawing>
      </w:r>
    </w:p>
    <w:p w14:paraId="60DD9CF8" w14:textId="77777777" w:rsidR="00156AC9" w:rsidRPr="00313CD1"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S178</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H NMR (400</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73" w:name="_Hlk140049826"/>
      <w:r>
        <w:rPr>
          <w:rFonts w:ascii="Times New Roman" w:hAnsi="Times New Roman"/>
          <w:sz w:val="24"/>
          <w:szCs w:val="24"/>
        </w:rPr>
        <w:t>m</w:t>
      </w:r>
      <w:r w:rsidRPr="002A2A35">
        <w:rPr>
          <w:rFonts w:ascii="Times New Roman" w:hAnsi="Times New Roman"/>
          <w:sz w:val="24"/>
          <w:szCs w:val="24"/>
        </w:rPr>
        <w:t>ethyl 1-(4-methoxyphenyl)-2-phenylcyclopropane-1-carboxylate</w:t>
      </w:r>
      <w:r>
        <w:rPr>
          <w:rFonts w:ascii="Times New Roman" w:hAnsi="Times New Roman"/>
          <w:b/>
          <w:sz w:val="24"/>
          <w:szCs w:val="24"/>
        </w:rPr>
        <w:t xml:space="preserve"> (10f</w:t>
      </w:r>
      <w:r w:rsidRPr="000D2AD5">
        <w:rPr>
          <w:rFonts w:ascii="Times New Roman" w:hAnsi="Times New Roman"/>
          <w:b/>
          <w:sz w:val="24"/>
          <w:szCs w:val="24"/>
        </w:rPr>
        <w:t>).</w:t>
      </w:r>
      <w:bookmarkEnd w:id="73"/>
    </w:p>
    <w:p w14:paraId="30DBBB53" w14:textId="77777777" w:rsidR="00156AC9" w:rsidRDefault="00156AC9" w:rsidP="00156AC9">
      <w:pPr>
        <w:spacing w:after="0" w:line="240" w:lineRule="auto"/>
        <w:jc w:val="center"/>
        <w:rPr>
          <w:rFonts w:ascii="Times New Roman" w:hAnsi="Times New Roman"/>
          <w:noProof/>
          <w:sz w:val="24"/>
          <w:szCs w:val="24"/>
          <w:lang w:eastAsia="en-IN"/>
        </w:rPr>
      </w:pPr>
      <w:r>
        <w:rPr>
          <w:rFonts w:ascii="Times New Roman" w:hAnsi="Times New Roman"/>
          <w:noProof/>
          <w:sz w:val="24"/>
          <w:szCs w:val="24"/>
          <w:lang w:eastAsia="en-IN"/>
        </w:rPr>
        <w:drawing>
          <wp:inline distT="0" distB="0" distL="0" distR="0" wp14:anchorId="384D37FE" wp14:editId="0569DD2D">
            <wp:extent cx="7867814" cy="5495026"/>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499">
                      <a:extLst>
                        <a:ext uri="{28A0092B-C50C-407E-A947-70E740481C1C}">
                          <a14:useLocalDpi xmlns:a14="http://schemas.microsoft.com/office/drawing/2010/main" val="0"/>
                        </a:ext>
                      </a:extLst>
                    </a:blip>
                    <a:srcRect/>
                    <a:stretch>
                      <a:fillRect/>
                    </a:stretch>
                  </pic:blipFill>
                  <pic:spPr bwMode="auto">
                    <a:xfrm>
                      <a:off x="0" y="0"/>
                      <a:ext cx="7894797" cy="5513871"/>
                    </a:xfrm>
                    <a:prstGeom prst="rect">
                      <a:avLst/>
                    </a:prstGeom>
                    <a:noFill/>
                  </pic:spPr>
                </pic:pic>
              </a:graphicData>
            </a:graphic>
          </wp:inline>
        </w:drawing>
      </w:r>
    </w:p>
    <w:p w14:paraId="78AE21D6" w14:textId="77777777" w:rsidR="00156AC9" w:rsidRDefault="00156AC9" w:rsidP="00156AC9">
      <w:pPr>
        <w:spacing w:after="0" w:line="240" w:lineRule="auto"/>
        <w:rPr>
          <w:rFonts w:ascii="Times New Roman" w:hAnsi="Times New Roman"/>
          <w:noProof/>
          <w:sz w:val="24"/>
          <w:szCs w:val="24"/>
          <w:lang w:eastAsia="en-IN"/>
        </w:rPr>
      </w:pPr>
      <w:r>
        <w:rPr>
          <w:rFonts w:ascii="Times New Roman" w:eastAsia="TimesNewRomanPSMT" w:hAnsi="Times New Roman"/>
          <w:b/>
          <w:sz w:val="24"/>
          <w:szCs w:val="24"/>
        </w:rPr>
        <w:t>Fig. S179</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(101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1-(4-methoxyphenyl)-2-phenylcyclopropane-1-carboxylate</w:t>
      </w:r>
      <w:r>
        <w:rPr>
          <w:rFonts w:ascii="Times New Roman" w:hAnsi="Times New Roman"/>
          <w:b/>
          <w:sz w:val="24"/>
          <w:szCs w:val="24"/>
        </w:rPr>
        <w:t xml:space="preserve"> (10f</w:t>
      </w:r>
      <w:r w:rsidRPr="000D2AD5">
        <w:rPr>
          <w:rFonts w:ascii="Times New Roman" w:hAnsi="Times New Roman"/>
          <w:b/>
          <w:sz w:val="24"/>
          <w:szCs w:val="24"/>
        </w:rPr>
        <w:t>).</w:t>
      </w:r>
    </w:p>
    <w:p w14:paraId="4B5501E8" w14:textId="77777777" w:rsidR="00156AC9" w:rsidRDefault="00156AC9" w:rsidP="00156AC9">
      <w:pPr>
        <w:spacing w:after="0" w:line="240" w:lineRule="auto"/>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4956A8EA" wp14:editId="1C9B013C">
            <wp:extent cx="8421851" cy="4645025"/>
            <wp:effectExtent l="0" t="0" r="0" b="3175"/>
            <wp:docPr id="435276266" name="Picture 435276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500">
                      <a:extLst>
                        <a:ext uri="{28A0092B-C50C-407E-A947-70E740481C1C}">
                          <a14:useLocalDpi xmlns:a14="http://schemas.microsoft.com/office/drawing/2010/main" val="0"/>
                        </a:ext>
                      </a:extLst>
                    </a:blip>
                    <a:srcRect/>
                    <a:stretch>
                      <a:fillRect/>
                    </a:stretch>
                  </pic:blipFill>
                  <pic:spPr bwMode="auto">
                    <a:xfrm>
                      <a:off x="0" y="0"/>
                      <a:ext cx="8427627" cy="4648211"/>
                    </a:xfrm>
                    <a:prstGeom prst="rect">
                      <a:avLst/>
                    </a:prstGeom>
                    <a:noFill/>
                  </pic:spPr>
                </pic:pic>
              </a:graphicData>
            </a:graphic>
          </wp:inline>
        </w:drawing>
      </w:r>
    </w:p>
    <w:p w14:paraId="1737022B" w14:textId="77777777" w:rsidR="00156AC9" w:rsidRDefault="00156AC9" w:rsidP="00156AC9">
      <w:pPr>
        <w:spacing w:line="480" w:lineRule="auto"/>
        <w:rPr>
          <w:rFonts w:ascii="Times New Roman" w:hAnsi="Times New Roman"/>
          <w:b/>
          <w:sz w:val="24"/>
          <w:szCs w:val="24"/>
        </w:rPr>
      </w:pPr>
      <w:r>
        <w:rPr>
          <w:rFonts w:ascii="Times New Roman" w:hAnsi="Times New Roman"/>
          <w:b/>
          <w:bCs/>
          <w:sz w:val="24"/>
          <w:szCs w:val="24"/>
        </w:rPr>
        <w:t>Fig. S180</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1-(4-methoxyphenyl)-2-phenylcyclopropane-1-carboxylate</w:t>
      </w:r>
      <w:r>
        <w:rPr>
          <w:rFonts w:ascii="Times New Roman" w:hAnsi="Times New Roman"/>
          <w:b/>
          <w:sz w:val="24"/>
          <w:szCs w:val="24"/>
        </w:rPr>
        <w:t xml:space="preserve"> (10f</w:t>
      </w:r>
      <w:r w:rsidRPr="000D2AD5">
        <w:rPr>
          <w:rFonts w:ascii="Times New Roman" w:hAnsi="Times New Roman"/>
          <w:b/>
          <w:sz w:val="24"/>
          <w:szCs w:val="24"/>
        </w:rPr>
        <w:t>).</w:t>
      </w:r>
    </w:p>
    <w:p w14:paraId="345AD9C7"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018B27AD" wp14:editId="527DD942">
            <wp:extent cx="7509871" cy="5236234"/>
            <wp:effectExtent l="0" t="0" r="0" b="2540"/>
            <wp:docPr id="435276267" name="Picture 435276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501">
                      <a:extLst>
                        <a:ext uri="{28A0092B-C50C-407E-A947-70E740481C1C}">
                          <a14:useLocalDpi xmlns:a14="http://schemas.microsoft.com/office/drawing/2010/main" val="0"/>
                        </a:ext>
                      </a:extLst>
                    </a:blip>
                    <a:srcRect/>
                    <a:stretch>
                      <a:fillRect/>
                    </a:stretch>
                  </pic:blipFill>
                  <pic:spPr bwMode="auto">
                    <a:xfrm>
                      <a:off x="0" y="0"/>
                      <a:ext cx="7522635" cy="5245133"/>
                    </a:xfrm>
                    <a:prstGeom prst="rect">
                      <a:avLst/>
                    </a:prstGeom>
                    <a:noFill/>
                  </pic:spPr>
                </pic:pic>
              </a:graphicData>
            </a:graphic>
          </wp:inline>
        </w:drawing>
      </w:r>
    </w:p>
    <w:p w14:paraId="1C617CF0" w14:textId="77777777" w:rsidR="00156AC9" w:rsidRDefault="00156AC9" w:rsidP="00156AC9">
      <w:pPr>
        <w:spacing w:line="480" w:lineRule="auto"/>
        <w:jc w:val="both"/>
        <w:rPr>
          <w:rFonts w:ascii="Times New Roman" w:hAnsi="Times New Roman"/>
          <w:b/>
          <w:sz w:val="24"/>
          <w:szCs w:val="24"/>
        </w:rPr>
      </w:pPr>
      <w:r>
        <w:rPr>
          <w:rFonts w:ascii="Times New Roman" w:eastAsia="TimesNewRomanPSMT" w:hAnsi="Times New Roman"/>
          <w:b/>
          <w:sz w:val="24"/>
          <w:szCs w:val="24"/>
        </w:rPr>
        <w:t>Fig. S181</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 xml:space="preserve">H NMR (500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74" w:name="_Hlk140049870"/>
      <w:r>
        <w:rPr>
          <w:rFonts w:ascii="Times New Roman" w:hAnsi="Times New Roman"/>
          <w:sz w:val="24"/>
          <w:szCs w:val="24"/>
        </w:rPr>
        <w:t>m</w:t>
      </w:r>
      <w:r w:rsidRPr="002A2A35">
        <w:rPr>
          <w:rFonts w:ascii="Times New Roman" w:hAnsi="Times New Roman"/>
          <w:sz w:val="24"/>
          <w:szCs w:val="24"/>
        </w:rPr>
        <w:t>ethyl 1-(4-nitrophenyl)-2-phenylcyclopropane-1-carboxylate</w:t>
      </w:r>
      <w:r>
        <w:rPr>
          <w:rFonts w:ascii="Times New Roman" w:hAnsi="Times New Roman"/>
          <w:b/>
          <w:sz w:val="24"/>
          <w:szCs w:val="24"/>
        </w:rPr>
        <w:t xml:space="preserve"> (10g</w:t>
      </w:r>
      <w:r w:rsidRPr="000D2AD5">
        <w:rPr>
          <w:rFonts w:ascii="Times New Roman" w:hAnsi="Times New Roman"/>
          <w:b/>
          <w:sz w:val="24"/>
          <w:szCs w:val="24"/>
        </w:rPr>
        <w:t>).</w:t>
      </w:r>
      <w:bookmarkEnd w:id="74"/>
    </w:p>
    <w:p w14:paraId="6302CE44"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4104A8C5" wp14:editId="6ACB732B">
            <wp:extent cx="7248525" cy="5058144"/>
            <wp:effectExtent l="0" t="0" r="0" b="9525"/>
            <wp:docPr id="435276268" name="Picture 435276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502">
                      <a:extLst>
                        <a:ext uri="{28A0092B-C50C-407E-A947-70E740481C1C}">
                          <a14:useLocalDpi xmlns:a14="http://schemas.microsoft.com/office/drawing/2010/main" val="0"/>
                        </a:ext>
                      </a:extLst>
                    </a:blip>
                    <a:srcRect/>
                    <a:stretch>
                      <a:fillRect/>
                    </a:stretch>
                  </pic:blipFill>
                  <pic:spPr bwMode="auto">
                    <a:xfrm>
                      <a:off x="0" y="0"/>
                      <a:ext cx="7256367" cy="5063616"/>
                    </a:xfrm>
                    <a:prstGeom prst="rect">
                      <a:avLst/>
                    </a:prstGeom>
                    <a:noFill/>
                  </pic:spPr>
                </pic:pic>
              </a:graphicData>
            </a:graphic>
          </wp:inline>
        </w:drawing>
      </w:r>
    </w:p>
    <w:p w14:paraId="7DAFE0B0" w14:textId="77777777" w:rsidR="00156AC9" w:rsidRDefault="00156AC9" w:rsidP="00156AC9">
      <w:pPr>
        <w:spacing w:line="480" w:lineRule="auto"/>
        <w:jc w:val="both"/>
        <w:rPr>
          <w:rFonts w:ascii="Times New Roman" w:hAnsi="Times New Roman"/>
          <w:b/>
          <w:sz w:val="24"/>
          <w:szCs w:val="24"/>
        </w:rPr>
      </w:pPr>
      <w:r>
        <w:rPr>
          <w:rFonts w:ascii="Times New Roman" w:eastAsia="TimesNewRomanPSMT" w:hAnsi="Times New Roman"/>
          <w:b/>
          <w:sz w:val="24"/>
          <w:szCs w:val="24"/>
        </w:rPr>
        <w:t>Fig. S182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(101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1-(4-nitrophenyl)-2-phenylcyclopropane-1-carboxylate</w:t>
      </w:r>
      <w:r>
        <w:rPr>
          <w:rFonts w:ascii="Times New Roman" w:hAnsi="Times New Roman"/>
          <w:b/>
          <w:sz w:val="24"/>
          <w:szCs w:val="24"/>
        </w:rPr>
        <w:t xml:space="preserve"> (10g</w:t>
      </w:r>
      <w:r w:rsidRPr="000D2AD5">
        <w:rPr>
          <w:rFonts w:ascii="Times New Roman" w:hAnsi="Times New Roman"/>
          <w:b/>
          <w:sz w:val="24"/>
          <w:szCs w:val="24"/>
        </w:rPr>
        <w:t>).</w:t>
      </w:r>
    </w:p>
    <w:p w14:paraId="5F4BC5E8" w14:textId="77777777" w:rsidR="00156AC9" w:rsidRDefault="00156AC9" w:rsidP="00156AC9">
      <w:pPr>
        <w:spacing w:line="480" w:lineRule="auto"/>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1A0E1E27" wp14:editId="2AA77671">
            <wp:extent cx="7626985" cy="4312425"/>
            <wp:effectExtent l="0" t="0" r="0" b="0"/>
            <wp:docPr id="435276269" name="Picture 435276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503">
                      <a:extLst>
                        <a:ext uri="{28A0092B-C50C-407E-A947-70E740481C1C}">
                          <a14:useLocalDpi xmlns:a14="http://schemas.microsoft.com/office/drawing/2010/main" val="0"/>
                        </a:ext>
                      </a:extLst>
                    </a:blip>
                    <a:srcRect/>
                    <a:stretch>
                      <a:fillRect/>
                    </a:stretch>
                  </pic:blipFill>
                  <pic:spPr bwMode="auto">
                    <a:xfrm>
                      <a:off x="0" y="0"/>
                      <a:ext cx="7634802" cy="4316845"/>
                    </a:xfrm>
                    <a:prstGeom prst="rect">
                      <a:avLst/>
                    </a:prstGeom>
                    <a:noFill/>
                  </pic:spPr>
                </pic:pic>
              </a:graphicData>
            </a:graphic>
          </wp:inline>
        </w:drawing>
      </w:r>
    </w:p>
    <w:p w14:paraId="78F44CCA" w14:textId="77777777" w:rsidR="00156AC9" w:rsidRDefault="00156AC9" w:rsidP="00156AC9">
      <w:pPr>
        <w:spacing w:line="480" w:lineRule="auto"/>
        <w:jc w:val="both"/>
        <w:rPr>
          <w:rFonts w:ascii="Times New Roman" w:hAnsi="Times New Roman"/>
          <w:b/>
          <w:sz w:val="24"/>
          <w:szCs w:val="24"/>
        </w:rPr>
      </w:pPr>
      <w:r>
        <w:rPr>
          <w:rFonts w:ascii="Times New Roman" w:hAnsi="Times New Roman"/>
          <w:b/>
          <w:bCs/>
          <w:sz w:val="24"/>
          <w:szCs w:val="24"/>
        </w:rPr>
        <w:t>Fig. S183</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2A2A35">
        <w:rPr>
          <w:rFonts w:ascii="Times New Roman" w:hAnsi="Times New Roman"/>
          <w:sz w:val="24"/>
          <w:szCs w:val="24"/>
        </w:rPr>
        <w:t>ethyl 1-(4-nitrophenyl)-2-phenylcyclopropane-1-carboxylate</w:t>
      </w:r>
      <w:r>
        <w:rPr>
          <w:rFonts w:ascii="Times New Roman" w:hAnsi="Times New Roman"/>
          <w:b/>
          <w:sz w:val="24"/>
          <w:szCs w:val="24"/>
        </w:rPr>
        <w:t xml:space="preserve"> (10g</w:t>
      </w:r>
      <w:r w:rsidRPr="000D2AD5">
        <w:rPr>
          <w:rFonts w:ascii="Times New Roman" w:hAnsi="Times New Roman"/>
          <w:b/>
          <w:sz w:val="24"/>
          <w:szCs w:val="24"/>
        </w:rPr>
        <w:t>).</w:t>
      </w:r>
    </w:p>
    <w:p w14:paraId="6C643C10"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75779055" wp14:editId="06E9116E">
            <wp:extent cx="7534326" cy="526211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pic:cNvPicPr>
                      <a:picLocks noChangeAspect="1" noChangeArrowheads="1"/>
                    </pic:cNvPicPr>
                  </pic:nvPicPr>
                  <pic:blipFill>
                    <a:blip r:embed="rId504">
                      <a:extLst>
                        <a:ext uri="{28A0092B-C50C-407E-A947-70E740481C1C}">
                          <a14:useLocalDpi xmlns:a14="http://schemas.microsoft.com/office/drawing/2010/main" val="0"/>
                        </a:ext>
                      </a:extLst>
                    </a:blip>
                    <a:srcRect/>
                    <a:stretch>
                      <a:fillRect/>
                    </a:stretch>
                  </pic:blipFill>
                  <pic:spPr bwMode="auto">
                    <a:xfrm>
                      <a:off x="0" y="0"/>
                      <a:ext cx="7553757" cy="5275684"/>
                    </a:xfrm>
                    <a:prstGeom prst="rect">
                      <a:avLst/>
                    </a:prstGeom>
                    <a:noFill/>
                  </pic:spPr>
                </pic:pic>
              </a:graphicData>
            </a:graphic>
          </wp:inline>
        </w:drawing>
      </w:r>
    </w:p>
    <w:p w14:paraId="5C612F3E" w14:textId="77777777" w:rsidR="00156AC9" w:rsidRPr="000F4A21" w:rsidRDefault="00156AC9" w:rsidP="00156AC9">
      <w:pPr>
        <w:spacing w:line="480" w:lineRule="auto"/>
        <w:rPr>
          <w:rFonts w:ascii="Times New Roman" w:eastAsia="TimesNewRomanPSMT" w:hAnsi="Times New Roman"/>
          <w:b/>
          <w:sz w:val="24"/>
          <w:szCs w:val="24"/>
        </w:rPr>
      </w:pPr>
      <w:r w:rsidRPr="00EB7B68">
        <w:rPr>
          <w:rFonts w:ascii="Times New Roman" w:eastAsia="TimesNewRomanPSMT" w:hAnsi="Times New Roman"/>
          <w:b/>
          <w:sz w:val="24"/>
          <w:szCs w:val="24"/>
        </w:rPr>
        <w:t>Fig. S</w:t>
      </w:r>
      <w:r>
        <w:rPr>
          <w:rFonts w:ascii="Times New Roman" w:eastAsia="TimesNewRomanPSMT" w:hAnsi="Times New Roman"/>
          <w:b/>
          <w:sz w:val="24"/>
          <w:szCs w:val="24"/>
        </w:rPr>
        <w:t>184</w:t>
      </w:r>
      <w:r w:rsidRPr="00EB7B68">
        <w:rPr>
          <w:rFonts w:ascii="Times New Roman" w:eastAsia="TimesNewRomanPSMT" w:hAnsi="Times New Roman"/>
          <w:b/>
          <w:sz w:val="24"/>
          <w:szCs w:val="24"/>
        </w:rPr>
        <w:t xml:space="preserve">. </w:t>
      </w:r>
      <w:r w:rsidRPr="00EB7B68">
        <w:rPr>
          <w:rFonts w:ascii="Times New Roman" w:eastAsia="TimesNewRomanPSMT" w:hAnsi="Times New Roman"/>
          <w:sz w:val="24"/>
          <w:szCs w:val="24"/>
          <w:vertAlign w:val="superscript"/>
        </w:rPr>
        <w:t>1</w:t>
      </w:r>
      <w:r w:rsidRPr="00EB7B68">
        <w:rPr>
          <w:rFonts w:ascii="Times New Roman" w:eastAsia="TimesNewRomanPSMT" w:hAnsi="Times New Roman"/>
          <w:sz w:val="24"/>
          <w:szCs w:val="24"/>
        </w:rPr>
        <w:t>H NMR (</w:t>
      </w:r>
      <w:r>
        <w:rPr>
          <w:rFonts w:ascii="Times New Roman" w:eastAsia="TimesNewRomanPSMT" w:hAnsi="Times New Roman"/>
          <w:sz w:val="24"/>
          <w:szCs w:val="24"/>
        </w:rPr>
        <w:t>4</w:t>
      </w:r>
      <w:r w:rsidRPr="00EB7B68">
        <w:rPr>
          <w:rFonts w:ascii="Times New Roman" w:eastAsia="TimesNewRomanPSMT" w:hAnsi="Times New Roman"/>
          <w:sz w:val="24"/>
          <w:szCs w:val="24"/>
        </w:rPr>
        <w:t>00 MHz, CDCl</w:t>
      </w:r>
      <w:r w:rsidRPr="00EB7B68">
        <w:rPr>
          <w:rFonts w:ascii="Times New Roman" w:eastAsia="TimesNewRomanPSMT" w:hAnsi="Times New Roman"/>
          <w:sz w:val="24"/>
          <w:szCs w:val="24"/>
          <w:vertAlign w:val="subscript"/>
        </w:rPr>
        <w:t>3</w:t>
      </w:r>
      <w:r w:rsidRPr="00EB7B68">
        <w:rPr>
          <w:rFonts w:ascii="Times New Roman" w:eastAsia="TimesNewRomanPSMT" w:hAnsi="Times New Roman"/>
          <w:sz w:val="24"/>
          <w:szCs w:val="24"/>
        </w:rPr>
        <w:t>)</w:t>
      </w:r>
      <w:r w:rsidRPr="00EB7B68">
        <w:rPr>
          <w:rFonts w:ascii="Times New Roman" w:hAnsi="Times New Roman"/>
          <w:sz w:val="24"/>
          <w:szCs w:val="24"/>
        </w:rPr>
        <w:t xml:space="preserve"> </w:t>
      </w:r>
      <w:r w:rsidRPr="00EB7B68">
        <w:rPr>
          <w:rFonts w:ascii="Times New Roman" w:eastAsia="TimesNewRomanPSMT" w:hAnsi="Times New Roman"/>
          <w:sz w:val="24"/>
          <w:szCs w:val="24"/>
        </w:rPr>
        <w:t xml:space="preserve">spectra of </w:t>
      </w:r>
      <w:bookmarkStart w:id="75" w:name="_Hlk140049968"/>
      <w:r w:rsidRPr="00EB7B68">
        <w:rPr>
          <w:rFonts w:ascii="Times New Roman" w:hAnsi="Times New Roman"/>
          <w:sz w:val="24"/>
          <w:szCs w:val="24"/>
        </w:rPr>
        <w:t xml:space="preserve">methyl 2-phenyl-1-(2,4,5-trifluorophenyl)cyclopropane-1-carboxylate </w:t>
      </w:r>
      <w:r>
        <w:rPr>
          <w:rFonts w:ascii="Times New Roman" w:hAnsi="Times New Roman"/>
          <w:b/>
          <w:sz w:val="24"/>
          <w:szCs w:val="24"/>
        </w:rPr>
        <w:t>(10h</w:t>
      </w:r>
      <w:r w:rsidRPr="00EB7B68">
        <w:rPr>
          <w:rFonts w:ascii="Times New Roman" w:hAnsi="Times New Roman"/>
          <w:b/>
          <w:sz w:val="24"/>
          <w:szCs w:val="24"/>
        </w:rPr>
        <w:t>).</w:t>
      </w:r>
      <w:bookmarkEnd w:id="75"/>
    </w:p>
    <w:p w14:paraId="175E3A10"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364E68E0" wp14:editId="791A30E3">
            <wp:extent cx="7296150" cy="5078227"/>
            <wp:effectExtent l="0" t="0" r="0" b="0"/>
            <wp:docPr id="435276277" name="Picture 435276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505">
                      <a:extLst>
                        <a:ext uri="{28A0092B-C50C-407E-A947-70E740481C1C}">
                          <a14:useLocalDpi xmlns:a14="http://schemas.microsoft.com/office/drawing/2010/main" val="0"/>
                        </a:ext>
                      </a:extLst>
                    </a:blip>
                    <a:srcRect/>
                    <a:stretch>
                      <a:fillRect/>
                    </a:stretch>
                  </pic:blipFill>
                  <pic:spPr bwMode="auto">
                    <a:xfrm>
                      <a:off x="0" y="0"/>
                      <a:ext cx="7311923" cy="5089205"/>
                    </a:xfrm>
                    <a:prstGeom prst="rect">
                      <a:avLst/>
                    </a:prstGeom>
                    <a:noFill/>
                  </pic:spPr>
                </pic:pic>
              </a:graphicData>
            </a:graphic>
          </wp:inline>
        </w:drawing>
      </w:r>
    </w:p>
    <w:p w14:paraId="14E637CE" w14:textId="77777777" w:rsidR="00156AC9" w:rsidRDefault="00156AC9" w:rsidP="00156AC9">
      <w:pPr>
        <w:spacing w:line="480" w:lineRule="auto"/>
        <w:rPr>
          <w:rFonts w:ascii="Times New Roman" w:hAnsi="Times New Roman"/>
          <w:b/>
          <w:sz w:val="24"/>
          <w:szCs w:val="24"/>
        </w:rPr>
      </w:pPr>
      <w:r w:rsidRPr="0088156D">
        <w:rPr>
          <w:rFonts w:ascii="Times New Roman" w:eastAsia="TimesNewRomanPSMT" w:hAnsi="Times New Roman"/>
          <w:b/>
          <w:sz w:val="24"/>
          <w:szCs w:val="24"/>
        </w:rPr>
        <w:t>Fig. S1</w:t>
      </w:r>
      <w:r>
        <w:rPr>
          <w:rFonts w:ascii="Times New Roman" w:eastAsia="TimesNewRomanPSMT" w:hAnsi="Times New Roman"/>
          <w:b/>
          <w:sz w:val="24"/>
          <w:szCs w:val="24"/>
        </w:rPr>
        <w:t>85</w:t>
      </w:r>
      <w:r w:rsidRPr="0088156D">
        <w:rPr>
          <w:rFonts w:ascii="Times New Roman" w:eastAsia="TimesNewRomanPSMT" w:hAnsi="Times New Roman"/>
          <w:b/>
          <w:sz w:val="24"/>
          <w:szCs w:val="24"/>
        </w:rPr>
        <w:t xml:space="preserve">. </w:t>
      </w:r>
      <w:r w:rsidRPr="007C56ED">
        <w:rPr>
          <w:rFonts w:ascii="Times New Roman" w:eastAsia="TimesNewRomanPSMT" w:hAnsi="Times New Roman"/>
          <w:sz w:val="24"/>
          <w:szCs w:val="24"/>
          <w:vertAlign w:val="superscript"/>
        </w:rPr>
        <w:t>13</w:t>
      </w:r>
      <w:r w:rsidRPr="007C56ED">
        <w:rPr>
          <w:rFonts w:ascii="Times New Roman" w:eastAsia="TimesNewRomanPSMT" w:hAnsi="Times New Roman"/>
          <w:sz w:val="24"/>
          <w:szCs w:val="24"/>
        </w:rPr>
        <w:t>C NMR (1</w:t>
      </w:r>
      <w:r>
        <w:rPr>
          <w:rFonts w:ascii="Times New Roman" w:eastAsia="TimesNewRomanPSMT" w:hAnsi="Times New Roman"/>
          <w:sz w:val="24"/>
          <w:szCs w:val="24"/>
        </w:rPr>
        <w:t>26</w:t>
      </w:r>
      <w:r w:rsidRPr="007C56ED">
        <w:rPr>
          <w:rFonts w:ascii="Times New Roman" w:eastAsia="TimesNewRomanPSMT" w:hAnsi="Times New Roman"/>
          <w:sz w:val="24"/>
          <w:szCs w:val="24"/>
        </w:rPr>
        <w:t xml:space="preserve"> MHz, CDCl</w:t>
      </w:r>
      <w:r w:rsidRPr="007C56ED">
        <w:rPr>
          <w:rFonts w:ascii="Times New Roman" w:eastAsia="TimesNewRomanPSMT" w:hAnsi="Times New Roman"/>
          <w:sz w:val="24"/>
          <w:szCs w:val="24"/>
          <w:vertAlign w:val="subscript"/>
        </w:rPr>
        <w:t>3</w:t>
      </w:r>
      <w:r w:rsidRPr="007C56ED">
        <w:rPr>
          <w:rFonts w:ascii="Times New Roman" w:eastAsia="TimesNewRomanPSMT" w:hAnsi="Times New Roman"/>
          <w:sz w:val="24"/>
          <w:szCs w:val="24"/>
        </w:rPr>
        <w:t>)</w:t>
      </w:r>
      <w:r w:rsidRPr="007C56ED">
        <w:rPr>
          <w:rFonts w:ascii="Times New Roman" w:hAnsi="Times New Roman"/>
          <w:sz w:val="24"/>
          <w:szCs w:val="24"/>
        </w:rPr>
        <w:t xml:space="preserve"> </w:t>
      </w:r>
      <w:r w:rsidRPr="007C56ED">
        <w:rPr>
          <w:rFonts w:ascii="Times New Roman" w:eastAsia="TimesNewRomanPSMT" w:hAnsi="Times New Roman"/>
          <w:sz w:val="24"/>
          <w:szCs w:val="24"/>
        </w:rPr>
        <w:t xml:space="preserve">spectra of </w:t>
      </w:r>
      <w:r w:rsidRPr="007C56ED">
        <w:rPr>
          <w:rFonts w:ascii="Times New Roman" w:hAnsi="Times New Roman"/>
          <w:sz w:val="24"/>
          <w:szCs w:val="24"/>
        </w:rPr>
        <w:t xml:space="preserve">methyl methyl 2-phenyl-1-(2,4,5-trifluorophenyl)cyclopropane-1-carboxylate </w:t>
      </w:r>
      <w:r>
        <w:rPr>
          <w:rFonts w:ascii="Times New Roman" w:hAnsi="Times New Roman"/>
          <w:b/>
          <w:sz w:val="24"/>
          <w:szCs w:val="24"/>
        </w:rPr>
        <w:t>(10h</w:t>
      </w:r>
      <w:r w:rsidRPr="007C56ED">
        <w:rPr>
          <w:rFonts w:ascii="Times New Roman" w:hAnsi="Times New Roman"/>
          <w:b/>
          <w:sz w:val="24"/>
          <w:szCs w:val="24"/>
        </w:rPr>
        <w:t>).</w:t>
      </w:r>
    </w:p>
    <w:p w14:paraId="5EF791F5"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7CD27AA8" wp14:editId="31B88B86">
            <wp:extent cx="7756017" cy="5416946"/>
            <wp:effectExtent l="0" t="0" r="0" b="0"/>
            <wp:docPr id="2188702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6">
                      <a:extLst>
                        <a:ext uri="{28A0092B-C50C-407E-A947-70E740481C1C}">
                          <a14:useLocalDpi xmlns:a14="http://schemas.microsoft.com/office/drawing/2010/main" val="0"/>
                        </a:ext>
                      </a:extLst>
                    </a:blip>
                    <a:srcRect/>
                    <a:stretch>
                      <a:fillRect/>
                    </a:stretch>
                  </pic:blipFill>
                  <pic:spPr bwMode="auto">
                    <a:xfrm>
                      <a:off x="0" y="0"/>
                      <a:ext cx="7769633" cy="5426456"/>
                    </a:xfrm>
                    <a:prstGeom prst="rect">
                      <a:avLst/>
                    </a:prstGeom>
                    <a:noFill/>
                  </pic:spPr>
                </pic:pic>
              </a:graphicData>
            </a:graphic>
          </wp:inline>
        </w:drawing>
      </w:r>
    </w:p>
    <w:p w14:paraId="5AA73FB7"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S186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9</w:t>
      </w:r>
      <w:r>
        <w:rPr>
          <w:rFonts w:ascii="Times New Roman" w:eastAsia="TimesNewRomanPSMT" w:hAnsi="Times New Roman"/>
          <w:sz w:val="24"/>
          <w:szCs w:val="24"/>
        </w:rPr>
        <w:t>F NMR (471</w:t>
      </w:r>
      <w:r w:rsidRPr="00B02094">
        <w:rPr>
          <w:rFonts w:ascii="Times New Roman" w:eastAsia="TimesNewRomanPSMT" w:hAnsi="Times New Roman"/>
          <w:sz w:val="24"/>
          <w:szCs w:val="24"/>
        </w:rPr>
        <w:t xml:space="preserve"> 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18439D">
        <w:rPr>
          <w:rFonts w:ascii="Times New Roman" w:hAnsi="Times New Roman"/>
          <w:sz w:val="24"/>
          <w:szCs w:val="24"/>
        </w:rPr>
        <w:t xml:space="preserve">methyl 2-phenyl-1-(2,4,5-trifluorophenyl)cyclopropane-1-carboxylate </w:t>
      </w:r>
      <w:r>
        <w:rPr>
          <w:rFonts w:ascii="Times New Roman" w:hAnsi="Times New Roman"/>
          <w:b/>
          <w:sz w:val="24"/>
          <w:szCs w:val="24"/>
        </w:rPr>
        <w:t>(10h</w:t>
      </w:r>
      <w:r w:rsidRPr="000D2AD5">
        <w:rPr>
          <w:rFonts w:ascii="Times New Roman" w:hAnsi="Times New Roman"/>
          <w:b/>
          <w:sz w:val="24"/>
          <w:szCs w:val="24"/>
        </w:rPr>
        <w:t>).</w:t>
      </w:r>
    </w:p>
    <w:p w14:paraId="5D4435E8" w14:textId="77777777" w:rsidR="00156AC9" w:rsidRDefault="00156AC9" w:rsidP="00156AC9">
      <w:pPr>
        <w:spacing w:line="480" w:lineRule="auto"/>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0FCD5D56" wp14:editId="548274EC">
            <wp:extent cx="8038900" cy="4516341"/>
            <wp:effectExtent l="0" t="0" r="635" b="0"/>
            <wp:docPr id="435276279" name="Picture 435276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507">
                      <a:extLst>
                        <a:ext uri="{28A0092B-C50C-407E-A947-70E740481C1C}">
                          <a14:useLocalDpi xmlns:a14="http://schemas.microsoft.com/office/drawing/2010/main" val="0"/>
                        </a:ext>
                      </a:extLst>
                    </a:blip>
                    <a:srcRect/>
                    <a:stretch>
                      <a:fillRect/>
                    </a:stretch>
                  </pic:blipFill>
                  <pic:spPr bwMode="auto">
                    <a:xfrm>
                      <a:off x="0" y="0"/>
                      <a:ext cx="8048561" cy="4521768"/>
                    </a:xfrm>
                    <a:prstGeom prst="rect">
                      <a:avLst/>
                    </a:prstGeom>
                    <a:noFill/>
                  </pic:spPr>
                </pic:pic>
              </a:graphicData>
            </a:graphic>
          </wp:inline>
        </w:drawing>
      </w:r>
    </w:p>
    <w:p w14:paraId="1CD4EABD" w14:textId="77777777" w:rsidR="00156AC9" w:rsidRPr="000F4A21" w:rsidRDefault="00156AC9" w:rsidP="00156AC9">
      <w:pPr>
        <w:spacing w:line="480" w:lineRule="auto"/>
        <w:jc w:val="both"/>
        <w:rPr>
          <w:rFonts w:ascii="Times New Roman" w:eastAsia="TimesNewRomanPSMT" w:hAnsi="Times New Roman"/>
          <w:b/>
          <w:sz w:val="24"/>
          <w:szCs w:val="24"/>
        </w:rPr>
      </w:pPr>
      <w:r>
        <w:rPr>
          <w:rFonts w:ascii="Times New Roman" w:hAnsi="Times New Roman"/>
          <w:b/>
          <w:bCs/>
          <w:sz w:val="24"/>
          <w:szCs w:val="24"/>
        </w:rPr>
        <w:t>Fig. S187</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18439D">
        <w:rPr>
          <w:rFonts w:ascii="Times New Roman" w:hAnsi="Times New Roman"/>
          <w:sz w:val="24"/>
          <w:szCs w:val="24"/>
        </w:rPr>
        <w:t xml:space="preserve">methyl 2-phenyl-1-(2,4,5-trifluorophenyl)cyclopropane-1-carboxylate </w:t>
      </w:r>
      <w:r>
        <w:rPr>
          <w:rFonts w:ascii="Times New Roman" w:hAnsi="Times New Roman"/>
          <w:b/>
          <w:sz w:val="24"/>
          <w:szCs w:val="24"/>
        </w:rPr>
        <w:t>(10h</w:t>
      </w:r>
      <w:r w:rsidRPr="000D2AD5">
        <w:rPr>
          <w:rFonts w:ascii="Times New Roman" w:hAnsi="Times New Roman"/>
          <w:b/>
          <w:sz w:val="24"/>
          <w:szCs w:val="24"/>
        </w:rPr>
        <w:t>).</w:t>
      </w:r>
    </w:p>
    <w:p w14:paraId="7974BC43"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2BCC62EB" wp14:editId="5AFB9B66">
            <wp:extent cx="7273152" cy="5079704"/>
            <wp:effectExtent l="0" t="0" r="4445"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pic:cNvPicPr>
                      <a:picLocks noChangeAspect="1" noChangeArrowheads="1"/>
                    </pic:cNvPicPr>
                  </pic:nvPicPr>
                  <pic:blipFill>
                    <a:blip r:embed="rId508">
                      <a:extLst>
                        <a:ext uri="{28A0092B-C50C-407E-A947-70E740481C1C}">
                          <a14:useLocalDpi xmlns:a14="http://schemas.microsoft.com/office/drawing/2010/main" val="0"/>
                        </a:ext>
                      </a:extLst>
                    </a:blip>
                    <a:srcRect/>
                    <a:stretch>
                      <a:fillRect/>
                    </a:stretch>
                  </pic:blipFill>
                  <pic:spPr bwMode="auto">
                    <a:xfrm>
                      <a:off x="0" y="0"/>
                      <a:ext cx="7278271" cy="5083279"/>
                    </a:xfrm>
                    <a:prstGeom prst="rect">
                      <a:avLst/>
                    </a:prstGeom>
                    <a:noFill/>
                  </pic:spPr>
                </pic:pic>
              </a:graphicData>
            </a:graphic>
          </wp:inline>
        </w:drawing>
      </w:r>
    </w:p>
    <w:p w14:paraId="0E675EA3" w14:textId="77777777" w:rsidR="00156AC9" w:rsidRDefault="00156AC9" w:rsidP="00156AC9">
      <w:pPr>
        <w:spacing w:line="480" w:lineRule="auto"/>
        <w:jc w:val="both"/>
        <w:rPr>
          <w:rFonts w:ascii="Times New Roman" w:hAnsi="Times New Roman"/>
          <w:b/>
          <w:sz w:val="24"/>
          <w:szCs w:val="24"/>
        </w:rPr>
      </w:pPr>
      <w:r w:rsidRPr="00103092">
        <w:rPr>
          <w:rFonts w:ascii="Times New Roman" w:eastAsia="TimesNewRomanPSMT" w:hAnsi="Times New Roman"/>
          <w:b/>
          <w:sz w:val="24"/>
          <w:szCs w:val="24"/>
        </w:rPr>
        <w:t>Fig. S</w:t>
      </w:r>
      <w:r>
        <w:rPr>
          <w:rFonts w:ascii="Times New Roman" w:eastAsia="TimesNewRomanPSMT" w:hAnsi="Times New Roman"/>
          <w:b/>
          <w:sz w:val="24"/>
          <w:szCs w:val="24"/>
        </w:rPr>
        <w:t>188</w:t>
      </w:r>
      <w:r w:rsidRPr="00103092">
        <w:rPr>
          <w:rFonts w:ascii="Times New Roman" w:eastAsia="TimesNewRomanPSMT" w:hAnsi="Times New Roman"/>
          <w:b/>
          <w:sz w:val="24"/>
          <w:szCs w:val="24"/>
        </w:rPr>
        <w:t xml:space="preserve">. </w:t>
      </w:r>
      <w:r w:rsidRPr="00103092">
        <w:rPr>
          <w:rFonts w:ascii="Times New Roman" w:eastAsia="TimesNewRomanPSMT" w:hAnsi="Times New Roman"/>
          <w:sz w:val="24"/>
          <w:szCs w:val="24"/>
          <w:vertAlign w:val="superscript"/>
        </w:rPr>
        <w:t>1</w:t>
      </w:r>
      <w:r w:rsidRPr="00103092">
        <w:rPr>
          <w:rFonts w:ascii="Times New Roman" w:eastAsia="TimesNewRomanPSMT" w:hAnsi="Times New Roman"/>
          <w:sz w:val="24"/>
          <w:szCs w:val="24"/>
        </w:rPr>
        <w:t>H NMR (</w:t>
      </w:r>
      <w:r>
        <w:rPr>
          <w:rFonts w:ascii="Times New Roman" w:eastAsia="TimesNewRomanPSMT" w:hAnsi="Times New Roman"/>
          <w:sz w:val="24"/>
          <w:szCs w:val="24"/>
        </w:rPr>
        <w:t>3</w:t>
      </w:r>
      <w:r w:rsidRPr="00103092">
        <w:rPr>
          <w:rFonts w:ascii="Times New Roman" w:eastAsia="TimesNewRomanPSMT" w:hAnsi="Times New Roman"/>
          <w:sz w:val="24"/>
          <w:szCs w:val="24"/>
        </w:rPr>
        <w:t>00 MHz, CDCl</w:t>
      </w:r>
      <w:r w:rsidRPr="00103092">
        <w:rPr>
          <w:rFonts w:ascii="Times New Roman" w:eastAsia="TimesNewRomanPSMT" w:hAnsi="Times New Roman"/>
          <w:sz w:val="24"/>
          <w:szCs w:val="24"/>
          <w:vertAlign w:val="subscript"/>
        </w:rPr>
        <w:t>3</w:t>
      </w:r>
      <w:r w:rsidRPr="00103092">
        <w:rPr>
          <w:rFonts w:ascii="Times New Roman" w:eastAsia="TimesNewRomanPSMT" w:hAnsi="Times New Roman"/>
          <w:sz w:val="24"/>
          <w:szCs w:val="24"/>
        </w:rPr>
        <w:t>)</w:t>
      </w:r>
      <w:r w:rsidRPr="00103092">
        <w:rPr>
          <w:rFonts w:ascii="Times New Roman" w:hAnsi="Times New Roman"/>
          <w:sz w:val="24"/>
          <w:szCs w:val="24"/>
        </w:rPr>
        <w:t xml:space="preserve"> </w:t>
      </w:r>
      <w:r w:rsidRPr="00103092">
        <w:rPr>
          <w:rFonts w:ascii="Times New Roman" w:eastAsia="TimesNewRomanPSMT" w:hAnsi="Times New Roman"/>
          <w:sz w:val="24"/>
          <w:szCs w:val="24"/>
        </w:rPr>
        <w:t xml:space="preserve">spectra of </w:t>
      </w:r>
      <w:bookmarkStart w:id="76" w:name="_Hlk140050060"/>
      <w:r w:rsidRPr="00103092">
        <w:rPr>
          <w:rFonts w:ascii="Times New Roman" w:hAnsi="Times New Roman"/>
          <w:sz w:val="24"/>
          <w:szCs w:val="24"/>
        </w:rPr>
        <w:t xml:space="preserve">ethyl 1,2-diphenylcyclopropane-1-carboxylate </w:t>
      </w:r>
      <w:r>
        <w:rPr>
          <w:rFonts w:ascii="Times New Roman" w:hAnsi="Times New Roman"/>
          <w:b/>
          <w:sz w:val="24"/>
          <w:szCs w:val="24"/>
        </w:rPr>
        <w:t>(10i</w:t>
      </w:r>
      <w:r w:rsidRPr="00103092">
        <w:rPr>
          <w:rFonts w:ascii="Times New Roman" w:hAnsi="Times New Roman"/>
          <w:b/>
          <w:sz w:val="24"/>
          <w:szCs w:val="24"/>
        </w:rPr>
        <w:t>).</w:t>
      </w:r>
      <w:bookmarkEnd w:id="76"/>
    </w:p>
    <w:p w14:paraId="2EA65647"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01858395" wp14:editId="7A159157">
            <wp:extent cx="6886575" cy="4805569"/>
            <wp:effectExtent l="0" t="0" r="0" b="0"/>
            <wp:docPr id="435276281" name="Picture 435276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509">
                      <a:extLst>
                        <a:ext uri="{28A0092B-C50C-407E-A947-70E740481C1C}">
                          <a14:useLocalDpi xmlns:a14="http://schemas.microsoft.com/office/drawing/2010/main" val="0"/>
                        </a:ext>
                      </a:extLst>
                    </a:blip>
                    <a:srcRect/>
                    <a:stretch>
                      <a:fillRect/>
                    </a:stretch>
                  </pic:blipFill>
                  <pic:spPr bwMode="auto">
                    <a:xfrm>
                      <a:off x="0" y="0"/>
                      <a:ext cx="6890962" cy="4808630"/>
                    </a:xfrm>
                    <a:prstGeom prst="rect">
                      <a:avLst/>
                    </a:prstGeom>
                    <a:noFill/>
                  </pic:spPr>
                </pic:pic>
              </a:graphicData>
            </a:graphic>
          </wp:inline>
        </w:drawing>
      </w:r>
    </w:p>
    <w:p w14:paraId="3E48AB13" w14:textId="77777777" w:rsidR="00156AC9" w:rsidRDefault="00156AC9" w:rsidP="00156AC9">
      <w:pPr>
        <w:spacing w:line="480" w:lineRule="auto"/>
        <w:jc w:val="both"/>
        <w:rPr>
          <w:rFonts w:ascii="Times New Roman" w:hAnsi="Times New Roman"/>
          <w:b/>
          <w:sz w:val="24"/>
          <w:szCs w:val="24"/>
        </w:rPr>
      </w:pPr>
      <w:r w:rsidRPr="00924E82">
        <w:rPr>
          <w:rFonts w:ascii="Times New Roman" w:eastAsia="TimesNewRomanPSMT" w:hAnsi="Times New Roman"/>
          <w:b/>
          <w:sz w:val="24"/>
          <w:szCs w:val="24"/>
        </w:rPr>
        <w:t>Fig. S1</w:t>
      </w:r>
      <w:r>
        <w:rPr>
          <w:rFonts w:ascii="Times New Roman" w:eastAsia="TimesNewRomanPSMT" w:hAnsi="Times New Roman"/>
          <w:b/>
          <w:sz w:val="24"/>
          <w:szCs w:val="24"/>
        </w:rPr>
        <w:t>89</w:t>
      </w:r>
      <w:r w:rsidRPr="00924E82">
        <w:rPr>
          <w:rFonts w:ascii="Times New Roman" w:eastAsia="TimesNewRomanPSMT" w:hAnsi="Times New Roman"/>
          <w:b/>
          <w:sz w:val="24"/>
          <w:szCs w:val="24"/>
        </w:rPr>
        <w:t xml:space="preserve">. </w:t>
      </w:r>
      <w:r w:rsidRPr="007C56ED">
        <w:rPr>
          <w:rFonts w:ascii="Times New Roman" w:eastAsia="TimesNewRomanPSMT" w:hAnsi="Times New Roman"/>
          <w:sz w:val="24"/>
          <w:szCs w:val="24"/>
          <w:vertAlign w:val="superscript"/>
        </w:rPr>
        <w:t>13</w:t>
      </w:r>
      <w:r w:rsidRPr="007C56ED">
        <w:rPr>
          <w:rFonts w:ascii="Times New Roman" w:eastAsia="TimesNewRomanPSMT" w:hAnsi="Times New Roman"/>
          <w:sz w:val="24"/>
          <w:szCs w:val="24"/>
        </w:rPr>
        <w:t>C NMR (101 MHz, CDCl</w:t>
      </w:r>
      <w:r w:rsidRPr="007C56ED">
        <w:rPr>
          <w:rFonts w:ascii="Times New Roman" w:eastAsia="TimesNewRomanPSMT" w:hAnsi="Times New Roman"/>
          <w:sz w:val="24"/>
          <w:szCs w:val="24"/>
          <w:vertAlign w:val="subscript"/>
        </w:rPr>
        <w:t>3</w:t>
      </w:r>
      <w:r w:rsidRPr="007C56ED">
        <w:rPr>
          <w:rFonts w:ascii="Times New Roman" w:eastAsia="TimesNewRomanPSMT" w:hAnsi="Times New Roman"/>
          <w:sz w:val="24"/>
          <w:szCs w:val="24"/>
        </w:rPr>
        <w:t>)</w:t>
      </w:r>
      <w:r w:rsidRPr="007C56ED">
        <w:rPr>
          <w:rFonts w:ascii="Times New Roman" w:hAnsi="Times New Roman"/>
          <w:sz w:val="24"/>
          <w:szCs w:val="24"/>
        </w:rPr>
        <w:t xml:space="preserve"> </w:t>
      </w:r>
      <w:r w:rsidRPr="007C56ED">
        <w:rPr>
          <w:rFonts w:ascii="Times New Roman" w:eastAsia="TimesNewRomanPSMT" w:hAnsi="Times New Roman"/>
          <w:sz w:val="24"/>
          <w:szCs w:val="24"/>
        </w:rPr>
        <w:t xml:space="preserve">spectra of </w:t>
      </w:r>
      <w:r w:rsidRPr="007C56ED">
        <w:rPr>
          <w:rFonts w:ascii="Times New Roman" w:hAnsi="Times New Roman"/>
          <w:sz w:val="24"/>
          <w:szCs w:val="24"/>
        </w:rPr>
        <w:t xml:space="preserve">ethyl 1,2-diphenylcyclopropane-1-carboxylate </w:t>
      </w:r>
      <w:r>
        <w:rPr>
          <w:rFonts w:ascii="Times New Roman" w:hAnsi="Times New Roman"/>
          <w:b/>
          <w:sz w:val="24"/>
          <w:szCs w:val="24"/>
        </w:rPr>
        <w:t>(10i</w:t>
      </w:r>
      <w:r w:rsidRPr="007C56ED">
        <w:rPr>
          <w:rFonts w:ascii="Times New Roman" w:hAnsi="Times New Roman"/>
          <w:b/>
          <w:sz w:val="24"/>
          <w:szCs w:val="24"/>
        </w:rPr>
        <w:t>).</w:t>
      </w:r>
    </w:p>
    <w:p w14:paraId="04D7C41C" w14:textId="77777777" w:rsidR="00156AC9" w:rsidRDefault="00156AC9" w:rsidP="00156AC9">
      <w:pPr>
        <w:spacing w:line="480" w:lineRule="auto"/>
        <w:jc w:val="center"/>
        <w:rPr>
          <w:rFonts w:ascii="Times New Roman" w:hAnsi="Times New Roman"/>
          <w:b/>
          <w:noProof/>
          <w:sz w:val="24"/>
          <w:szCs w:val="24"/>
        </w:rPr>
      </w:pPr>
      <w:r>
        <w:rPr>
          <w:rFonts w:ascii="Times New Roman" w:hAnsi="Times New Roman"/>
          <w:b/>
          <w:noProof/>
          <w:sz w:val="24"/>
          <w:szCs w:val="24"/>
          <w:lang w:eastAsia="en-IN"/>
        </w:rPr>
        <w:lastRenderedPageBreak/>
        <w:drawing>
          <wp:inline distT="0" distB="0" distL="0" distR="0" wp14:anchorId="2875A8E0" wp14:editId="44DC588A">
            <wp:extent cx="8171812" cy="4576445"/>
            <wp:effectExtent l="0" t="0" r="1270" b="0"/>
            <wp:docPr id="435276282" name="Picture 435276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510">
                      <a:extLst>
                        <a:ext uri="{28A0092B-C50C-407E-A947-70E740481C1C}">
                          <a14:useLocalDpi xmlns:a14="http://schemas.microsoft.com/office/drawing/2010/main" val="0"/>
                        </a:ext>
                      </a:extLst>
                    </a:blip>
                    <a:srcRect/>
                    <a:stretch>
                      <a:fillRect/>
                    </a:stretch>
                  </pic:blipFill>
                  <pic:spPr bwMode="auto">
                    <a:xfrm>
                      <a:off x="0" y="0"/>
                      <a:ext cx="8175587" cy="4578559"/>
                    </a:xfrm>
                    <a:prstGeom prst="rect">
                      <a:avLst/>
                    </a:prstGeom>
                    <a:noFill/>
                  </pic:spPr>
                </pic:pic>
              </a:graphicData>
            </a:graphic>
          </wp:inline>
        </w:drawing>
      </w:r>
    </w:p>
    <w:p w14:paraId="648B0F3B" w14:textId="77777777" w:rsidR="00156AC9" w:rsidRPr="00A22D7D" w:rsidRDefault="00156AC9" w:rsidP="00156AC9">
      <w:pPr>
        <w:spacing w:line="480" w:lineRule="auto"/>
        <w:rPr>
          <w:rFonts w:ascii="Times New Roman" w:hAnsi="Times New Roman"/>
          <w:b/>
          <w:noProof/>
          <w:sz w:val="24"/>
          <w:szCs w:val="24"/>
        </w:rPr>
      </w:pPr>
      <w:r>
        <w:rPr>
          <w:rFonts w:ascii="Times New Roman" w:hAnsi="Times New Roman"/>
          <w:b/>
          <w:bCs/>
          <w:sz w:val="24"/>
          <w:szCs w:val="24"/>
        </w:rPr>
        <w:t>Fig. S190</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A9046C">
        <w:rPr>
          <w:rFonts w:ascii="Times New Roman" w:hAnsi="Times New Roman"/>
          <w:sz w:val="24"/>
          <w:szCs w:val="24"/>
        </w:rPr>
        <w:t xml:space="preserve">ethyl 1,2-diphenylcyclopropane-1-carboxylate </w:t>
      </w:r>
      <w:r>
        <w:rPr>
          <w:rFonts w:ascii="Times New Roman" w:hAnsi="Times New Roman"/>
          <w:b/>
          <w:sz w:val="24"/>
          <w:szCs w:val="24"/>
        </w:rPr>
        <w:t>(10i</w:t>
      </w:r>
      <w:r w:rsidRPr="000D2AD5">
        <w:rPr>
          <w:rFonts w:ascii="Times New Roman" w:hAnsi="Times New Roman"/>
          <w:b/>
          <w:sz w:val="24"/>
          <w:szCs w:val="24"/>
        </w:rPr>
        <w:t>).</w:t>
      </w:r>
    </w:p>
    <w:p w14:paraId="45D438F4"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543D84B1" wp14:editId="57185CFB">
            <wp:extent cx="7451778" cy="5204460"/>
            <wp:effectExtent l="0" t="0" r="0" b="0"/>
            <wp:docPr id="18626052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1">
                      <a:extLst>
                        <a:ext uri="{28A0092B-C50C-407E-A947-70E740481C1C}">
                          <a14:useLocalDpi xmlns:a14="http://schemas.microsoft.com/office/drawing/2010/main" val="0"/>
                        </a:ext>
                      </a:extLst>
                    </a:blip>
                    <a:srcRect/>
                    <a:stretch>
                      <a:fillRect/>
                    </a:stretch>
                  </pic:blipFill>
                  <pic:spPr bwMode="auto">
                    <a:xfrm>
                      <a:off x="0" y="0"/>
                      <a:ext cx="7456699" cy="5207897"/>
                    </a:xfrm>
                    <a:prstGeom prst="rect">
                      <a:avLst/>
                    </a:prstGeom>
                    <a:noFill/>
                  </pic:spPr>
                </pic:pic>
              </a:graphicData>
            </a:graphic>
          </wp:inline>
        </w:drawing>
      </w:r>
    </w:p>
    <w:p w14:paraId="7999BF68"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S191</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 xml:space="preserve">H NMR (400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77" w:name="_Hlk140051017"/>
      <w:r>
        <w:rPr>
          <w:rFonts w:ascii="Times New Roman" w:hAnsi="Times New Roman"/>
          <w:sz w:val="24"/>
          <w:szCs w:val="24"/>
        </w:rPr>
        <w:t>m</w:t>
      </w:r>
      <w:r w:rsidRPr="00697378">
        <w:rPr>
          <w:rFonts w:ascii="Times New Roman" w:hAnsi="Times New Roman"/>
          <w:sz w:val="24"/>
          <w:szCs w:val="24"/>
        </w:rPr>
        <w:t>ethyl 1-(4-chlorophenyl)-2-phenylcycloprop-2-ene-1-carboxylate</w:t>
      </w:r>
      <w:r>
        <w:rPr>
          <w:rFonts w:ascii="Times New Roman" w:hAnsi="Times New Roman"/>
          <w:b/>
          <w:sz w:val="24"/>
          <w:szCs w:val="24"/>
        </w:rPr>
        <w:t xml:space="preserve"> (12a</w:t>
      </w:r>
      <w:r w:rsidRPr="009C2B91">
        <w:rPr>
          <w:rFonts w:ascii="Times New Roman" w:hAnsi="Times New Roman"/>
          <w:b/>
          <w:sz w:val="24"/>
          <w:szCs w:val="24"/>
        </w:rPr>
        <w:t>).</w:t>
      </w:r>
      <w:bookmarkEnd w:id="77"/>
    </w:p>
    <w:p w14:paraId="1A50DFA9"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5CB3EB7D" wp14:editId="7D5E003C">
            <wp:extent cx="7479886" cy="5224091"/>
            <wp:effectExtent l="0" t="0" r="6985" b="0"/>
            <wp:docPr id="567126801" name="Picture 567126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7493066" cy="5233296"/>
                    </a:xfrm>
                    <a:prstGeom prst="rect">
                      <a:avLst/>
                    </a:prstGeom>
                    <a:noFill/>
                  </pic:spPr>
                </pic:pic>
              </a:graphicData>
            </a:graphic>
          </wp:inline>
        </w:drawing>
      </w:r>
    </w:p>
    <w:p w14:paraId="2BA11902"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S192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(126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697378">
        <w:rPr>
          <w:rFonts w:ascii="Times New Roman" w:hAnsi="Times New Roman"/>
          <w:sz w:val="24"/>
          <w:szCs w:val="24"/>
        </w:rPr>
        <w:t>ethyl 1-(4-chlorophenyl)-2-phenylcycloprop-2-ene-1-carboxylate</w:t>
      </w:r>
      <w:r>
        <w:rPr>
          <w:rFonts w:ascii="Times New Roman" w:hAnsi="Times New Roman"/>
          <w:b/>
          <w:sz w:val="24"/>
          <w:szCs w:val="24"/>
        </w:rPr>
        <w:t xml:space="preserve"> (12a</w:t>
      </w:r>
      <w:r w:rsidRPr="009C2B91">
        <w:rPr>
          <w:rFonts w:ascii="Times New Roman" w:hAnsi="Times New Roman"/>
          <w:b/>
          <w:sz w:val="24"/>
          <w:szCs w:val="24"/>
        </w:rPr>
        <w:t>).</w:t>
      </w:r>
    </w:p>
    <w:p w14:paraId="5E49278F" w14:textId="77777777" w:rsidR="00156AC9" w:rsidRDefault="00156AC9" w:rsidP="00156AC9">
      <w:pPr>
        <w:spacing w:line="480" w:lineRule="auto"/>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1A3BF83B" wp14:editId="09AEC1C9">
            <wp:extent cx="7965472" cy="4476584"/>
            <wp:effectExtent l="0" t="0" r="0" b="635"/>
            <wp:docPr id="567126802" name="Picture 567126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pic:cNvPicPr>
                      <a:picLocks noChangeAspect="1" noChangeArrowheads="1"/>
                    </pic:cNvPicPr>
                  </pic:nvPicPr>
                  <pic:blipFill>
                    <a:blip r:embed="rId513">
                      <a:extLst>
                        <a:ext uri="{28A0092B-C50C-407E-A947-70E740481C1C}">
                          <a14:useLocalDpi xmlns:a14="http://schemas.microsoft.com/office/drawing/2010/main" val="0"/>
                        </a:ext>
                      </a:extLst>
                    </a:blip>
                    <a:srcRect/>
                    <a:stretch>
                      <a:fillRect/>
                    </a:stretch>
                  </pic:blipFill>
                  <pic:spPr bwMode="auto">
                    <a:xfrm>
                      <a:off x="0" y="0"/>
                      <a:ext cx="7978299" cy="4483793"/>
                    </a:xfrm>
                    <a:prstGeom prst="rect">
                      <a:avLst/>
                    </a:prstGeom>
                    <a:noFill/>
                  </pic:spPr>
                </pic:pic>
              </a:graphicData>
            </a:graphic>
          </wp:inline>
        </w:drawing>
      </w:r>
    </w:p>
    <w:p w14:paraId="377F7DE1" w14:textId="77777777" w:rsidR="00156AC9" w:rsidRDefault="00156AC9" w:rsidP="00156AC9">
      <w:pPr>
        <w:spacing w:line="480" w:lineRule="auto"/>
        <w:rPr>
          <w:rFonts w:ascii="Times New Roman" w:hAnsi="Times New Roman"/>
          <w:b/>
          <w:sz w:val="24"/>
          <w:szCs w:val="24"/>
        </w:rPr>
      </w:pPr>
      <w:r>
        <w:rPr>
          <w:rFonts w:ascii="Times New Roman" w:hAnsi="Times New Roman"/>
          <w:b/>
          <w:bCs/>
          <w:sz w:val="24"/>
          <w:szCs w:val="24"/>
        </w:rPr>
        <w:t>Fig. S193</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697378">
        <w:rPr>
          <w:rFonts w:ascii="Times New Roman" w:hAnsi="Times New Roman"/>
          <w:sz w:val="24"/>
          <w:szCs w:val="24"/>
        </w:rPr>
        <w:t>ethyl 1-(4-chlorophenyl)-2-phenylcycloprop-2-ene-1-carboxylate</w:t>
      </w:r>
      <w:r>
        <w:rPr>
          <w:rFonts w:ascii="Times New Roman" w:hAnsi="Times New Roman"/>
          <w:b/>
          <w:sz w:val="24"/>
          <w:szCs w:val="24"/>
        </w:rPr>
        <w:t xml:space="preserve"> (12a</w:t>
      </w:r>
      <w:r w:rsidRPr="009C2B91">
        <w:rPr>
          <w:rFonts w:ascii="Times New Roman" w:hAnsi="Times New Roman"/>
          <w:b/>
          <w:sz w:val="24"/>
          <w:szCs w:val="24"/>
        </w:rPr>
        <w:t>).</w:t>
      </w:r>
    </w:p>
    <w:p w14:paraId="310CEDEA" w14:textId="77777777" w:rsidR="00156AC9" w:rsidRPr="00427E77" w:rsidRDefault="00156AC9" w:rsidP="00156AC9">
      <w:pPr>
        <w:tabs>
          <w:tab w:val="left" w:pos="3165"/>
        </w:tabs>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lastRenderedPageBreak/>
        <w:drawing>
          <wp:inline distT="0" distB="0" distL="0" distR="0" wp14:anchorId="104CE10A" wp14:editId="7061E5C4">
            <wp:extent cx="7782035" cy="5435117"/>
            <wp:effectExtent l="0" t="0" r="0" b="0"/>
            <wp:docPr id="567126803" name="Picture 567126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pic:cNvPicPr>
                      <a:picLocks noChangeAspect="1" noChangeArrowheads="1"/>
                    </pic:cNvPicPr>
                  </pic:nvPicPr>
                  <pic:blipFill>
                    <a:blip r:embed="rId514">
                      <a:extLst>
                        <a:ext uri="{28A0092B-C50C-407E-A947-70E740481C1C}">
                          <a14:useLocalDpi xmlns:a14="http://schemas.microsoft.com/office/drawing/2010/main" val="0"/>
                        </a:ext>
                      </a:extLst>
                    </a:blip>
                    <a:srcRect/>
                    <a:stretch>
                      <a:fillRect/>
                    </a:stretch>
                  </pic:blipFill>
                  <pic:spPr bwMode="auto">
                    <a:xfrm>
                      <a:off x="0" y="0"/>
                      <a:ext cx="7789724" cy="5440487"/>
                    </a:xfrm>
                    <a:prstGeom prst="rect">
                      <a:avLst/>
                    </a:prstGeom>
                    <a:noFill/>
                  </pic:spPr>
                </pic:pic>
              </a:graphicData>
            </a:graphic>
          </wp:inline>
        </w:drawing>
      </w:r>
    </w:p>
    <w:p w14:paraId="5810074B" w14:textId="77777777" w:rsidR="00156AC9" w:rsidRDefault="00156AC9" w:rsidP="00156AC9">
      <w:pPr>
        <w:tabs>
          <w:tab w:val="left" w:pos="3165"/>
        </w:tabs>
        <w:rPr>
          <w:rFonts w:ascii="Times New Roman" w:hAnsi="Times New Roman"/>
          <w:b/>
          <w:sz w:val="24"/>
          <w:szCs w:val="24"/>
        </w:rPr>
      </w:pPr>
      <w:r w:rsidRPr="00FA2E05">
        <w:rPr>
          <w:rFonts w:ascii="Times New Roman" w:eastAsia="TimesNewRomanPSMT" w:hAnsi="Times New Roman"/>
          <w:b/>
          <w:sz w:val="24"/>
          <w:szCs w:val="24"/>
        </w:rPr>
        <w:t>Fig. S</w:t>
      </w:r>
      <w:r>
        <w:rPr>
          <w:rFonts w:ascii="Times New Roman" w:eastAsia="TimesNewRomanPSMT" w:hAnsi="Times New Roman"/>
          <w:b/>
          <w:sz w:val="24"/>
          <w:szCs w:val="24"/>
        </w:rPr>
        <w:t>194</w:t>
      </w:r>
      <w:r w:rsidRPr="00FA2E05">
        <w:rPr>
          <w:rFonts w:ascii="Times New Roman" w:eastAsia="TimesNewRomanPSMT" w:hAnsi="Times New Roman"/>
          <w:b/>
          <w:sz w:val="24"/>
          <w:szCs w:val="24"/>
        </w:rPr>
        <w:t xml:space="preserve">. </w:t>
      </w:r>
      <w:r w:rsidRPr="00FA2E05">
        <w:rPr>
          <w:rFonts w:ascii="Times New Roman" w:eastAsia="TimesNewRomanPSMT" w:hAnsi="Times New Roman"/>
          <w:sz w:val="24"/>
          <w:szCs w:val="24"/>
          <w:vertAlign w:val="superscript"/>
        </w:rPr>
        <w:t>1</w:t>
      </w:r>
      <w:r w:rsidRPr="00FA2E05">
        <w:rPr>
          <w:rFonts w:ascii="Times New Roman" w:eastAsia="TimesNewRomanPSMT" w:hAnsi="Times New Roman"/>
          <w:sz w:val="24"/>
          <w:szCs w:val="24"/>
        </w:rPr>
        <w:t>H NMR (500 MHz, CDCl</w:t>
      </w:r>
      <w:r w:rsidRPr="00FA2E05">
        <w:rPr>
          <w:rFonts w:ascii="Times New Roman" w:eastAsia="TimesNewRomanPSMT" w:hAnsi="Times New Roman"/>
          <w:sz w:val="24"/>
          <w:szCs w:val="24"/>
          <w:vertAlign w:val="subscript"/>
        </w:rPr>
        <w:t>3</w:t>
      </w:r>
      <w:r w:rsidRPr="00FA2E05">
        <w:rPr>
          <w:rFonts w:ascii="Times New Roman" w:eastAsia="TimesNewRomanPSMT" w:hAnsi="Times New Roman"/>
          <w:sz w:val="24"/>
          <w:szCs w:val="24"/>
        </w:rPr>
        <w:t>)</w:t>
      </w:r>
      <w:r w:rsidRPr="00FA2E05">
        <w:rPr>
          <w:rFonts w:ascii="Times New Roman" w:hAnsi="Times New Roman"/>
          <w:sz w:val="24"/>
          <w:szCs w:val="24"/>
        </w:rPr>
        <w:t xml:space="preserve"> </w:t>
      </w:r>
      <w:r w:rsidRPr="00FA2E05">
        <w:rPr>
          <w:rFonts w:ascii="Times New Roman" w:eastAsia="TimesNewRomanPSMT" w:hAnsi="Times New Roman"/>
          <w:sz w:val="24"/>
          <w:szCs w:val="24"/>
        </w:rPr>
        <w:t xml:space="preserve">spectra of </w:t>
      </w:r>
      <w:bookmarkStart w:id="78" w:name="_Hlk140051748"/>
      <w:r w:rsidRPr="00FA2E05">
        <w:rPr>
          <w:rFonts w:ascii="Times New Roman" w:hAnsi="Times New Roman"/>
          <w:sz w:val="24"/>
          <w:szCs w:val="24"/>
        </w:rPr>
        <w:t>methyl 1-(4-chlorophenyl)-2-(3-fluorophenyl)cycloprop-2-ene-1-carboxylate</w:t>
      </w:r>
      <w:r>
        <w:rPr>
          <w:rFonts w:ascii="Times New Roman" w:hAnsi="Times New Roman"/>
          <w:b/>
          <w:sz w:val="24"/>
          <w:szCs w:val="24"/>
        </w:rPr>
        <w:t xml:space="preserve"> (12b</w:t>
      </w:r>
      <w:r w:rsidRPr="00FA2E05">
        <w:rPr>
          <w:rFonts w:ascii="Times New Roman" w:hAnsi="Times New Roman"/>
          <w:b/>
          <w:sz w:val="24"/>
          <w:szCs w:val="24"/>
        </w:rPr>
        <w:t>).</w:t>
      </w:r>
      <w:bookmarkEnd w:id="78"/>
    </w:p>
    <w:p w14:paraId="79F4A78D" w14:textId="77777777" w:rsidR="00156AC9" w:rsidRDefault="00156AC9" w:rsidP="00156AC9">
      <w:pPr>
        <w:tabs>
          <w:tab w:val="left" w:pos="3165"/>
        </w:tabs>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76B885B0" wp14:editId="1FEDA9F3">
            <wp:extent cx="7304957" cy="5101917"/>
            <wp:effectExtent l="0" t="0" r="0" b="0"/>
            <wp:docPr id="567126804" name="Picture 567126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Id515">
                      <a:extLst>
                        <a:ext uri="{28A0092B-C50C-407E-A947-70E740481C1C}">
                          <a14:useLocalDpi xmlns:a14="http://schemas.microsoft.com/office/drawing/2010/main" val="0"/>
                        </a:ext>
                      </a:extLst>
                    </a:blip>
                    <a:srcRect/>
                    <a:stretch>
                      <a:fillRect/>
                    </a:stretch>
                  </pic:blipFill>
                  <pic:spPr bwMode="auto">
                    <a:xfrm>
                      <a:off x="0" y="0"/>
                      <a:ext cx="7308745" cy="5104563"/>
                    </a:xfrm>
                    <a:prstGeom prst="rect">
                      <a:avLst/>
                    </a:prstGeom>
                    <a:noFill/>
                  </pic:spPr>
                </pic:pic>
              </a:graphicData>
            </a:graphic>
          </wp:inline>
        </w:drawing>
      </w:r>
    </w:p>
    <w:p w14:paraId="39CCCE39" w14:textId="77777777" w:rsidR="00156AC9" w:rsidRDefault="00156AC9" w:rsidP="00156AC9">
      <w:pPr>
        <w:tabs>
          <w:tab w:val="left" w:pos="3165"/>
        </w:tabs>
        <w:jc w:val="center"/>
        <w:rPr>
          <w:rFonts w:ascii="Times New Roman" w:hAnsi="Times New Roman"/>
          <w:sz w:val="24"/>
          <w:szCs w:val="24"/>
        </w:rPr>
      </w:pPr>
      <w:r w:rsidRPr="00FA2E05">
        <w:rPr>
          <w:rFonts w:ascii="Times New Roman" w:eastAsia="TimesNewRomanPSMT" w:hAnsi="Times New Roman"/>
          <w:b/>
          <w:sz w:val="24"/>
          <w:szCs w:val="24"/>
        </w:rPr>
        <w:t>Fig. S</w:t>
      </w:r>
      <w:r>
        <w:rPr>
          <w:rFonts w:ascii="Times New Roman" w:eastAsia="TimesNewRomanPSMT" w:hAnsi="Times New Roman"/>
          <w:b/>
          <w:sz w:val="24"/>
          <w:szCs w:val="24"/>
        </w:rPr>
        <w:t>195</w:t>
      </w:r>
      <w:r w:rsidRPr="00FA2E05">
        <w:rPr>
          <w:rFonts w:ascii="Times New Roman" w:eastAsia="TimesNewRomanPSMT" w:hAnsi="Times New Roman"/>
          <w:b/>
          <w:sz w:val="24"/>
          <w:szCs w:val="24"/>
        </w:rPr>
        <w:t xml:space="preserve">. </w:t>
      </w:r>
      <w:r w:rsidRPr="00FA2E05">
        <w:rPr>
          <w:rFonts w:ascii="Times New Roman" w:eastAsia="TimesNewRomanPSMT" w:hAnsi="Times New Roman"/>
          <w:sz w:val="24"/>
          <w:szCs w:val="24"/>
          <w:vertAlign w:val="superscript"/>
        </w:rPr>
        <w:t>13</w:t>
      </w:r>
      <w:r w:rsidRPr="00FA2E05">
        <w:rPr>
          <w:rFonts w:ascii="Times New Roman" w:eastAsia="TimesNewRomanPSMT" w:hAnsi="Times New Roman"/>
          <w:sz w:val="24"/>
          <w:szCs w:val="24"/>
        </w:rPr>
        <w:t>C NMR (101 MHz, CDCl</w:t>
      </w:r>
      <w:r w:rsidRPr="00FA2E05">
        <w:rPr>
          <w:rFonts w:ascii="Times New Roman" w:eastAsia="TimesNewRomanPSMT" w:hAnsi="Times New Roman"/>
          <w:sz w:val="24"/>
          <w:szCs w:val="24"/>
          <w:vertAlign w:val="subscript"/>
        </w:rPr>
        <w:t>3</w:t>
      </w:r>
      <w:r w:rsidRPr="00FA2E05">
        <w:rPr>
          <w:rFonts w:ascii="Times New Roman" w:eastAsia="TimesNewRomanPSMT" w:hAnsi="Times New Roman"/>
          <w:sz w:val="24"/>
          <w:szCs w:val="24"/>
        </w:rPr>
        <w:t>)</w:t>
      </w:r>
      <w:r w:rsidRPr="00FA2E05">
        <w:rPr>
          <w:rFonts w:ascii="Times New Roman" w:hAnsi="Times New Roman"/>
          <w:sz w:val="24"/>
          <w:szCs w:val="24"/>
        </w:rPr>
        <w:t xml:space="preserve"> </w:t>
      </w:r>
      <w:r w:rsidRPr="00FA2E05">
        <w:rPr>
          <w:rFonts w:ascii="Times New Roman" w:eastAsia="TimesNewRomanPSMT" w:hAnsi="Times New Roman"/>
          <w:sz w:val="24"/>
          <w:szCs w:val="24"/>
        </w:rPr>
        <w:t xml:space="preserve">spectra of </w:t>
      </w:r>
      <w:r w:rsidRPr="00FA2E05">
        <w:rPr>
          <w:rFonts w:ascii="Times New Roman" w:hAnsi="Times New Roman"/>
          <w:sz w:val="24"/>
          <w:szCs w:val="24"/>
        </w:rPr>
        <w:t>methyl 1-(4-chlorophenyl)-2-(3-fluorophenyl)cycloprop-2-ene-1-carboxylate</w:t>
      </w:r>
      <w:r>
        <w:rPr>
          <w:rFonts w:ascii="Times New Roman" w:hAnsi="Times New Roman"/>
          <w:b/>
          <w:sz w:val="24"/>
          <w:szCs w:val="24"/>
        </w:rPr>
        <w:t xml:space="preserve"> (12b</w:t>
      </w:r>
      <w:r w:rsidRPr="00FA2E05">
        <w:rPr>
          <w:rFonts w:ascii="Times New Roman" w:hAnsi="Times New Roman"/>
          <w:b/>
          <w:sz w:val="24"/>
          <w:szCs w:val="24"/>
        </w:rPr>
        <w:t>).</w:t>
      </w:r>
    </w:p>
    <w:p w14:paraId="0110403F" w14:textId="77777777" w:rsidR="00156AC9" w:rsidRDefault="00156AC9" w:rsidP="00156AC9">
      <w:pPr>
        <w:tabs>
          <w:tab w:val="left" w:pos="3165"/>
        </w:tabs>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7B9D903D" wp14:editId="66B36081">
            <wp:extent cx="8916712" cy="5128591"/>
            <wp:effectExtent l="0" t="0" r="0" b="0"/>
            <wp:docPr id="567126805" name="Picture 567126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r:embed="rId516">
                      <a:extLst>
                        <a:ext uri="{28A0092B-C50C-407E-A947-70E740481C1C}">
                          <a14:useLocalDpi xmlns:a14="http://schemas.microsoft.com/office/drawing/2010/main" val="0"/>
                        </a:ext>
                      </a:extLst>
                    </a:blip>
                    <a:srcRect/>
                    <a:stretch>
                      <a:fillRect/>
                    </a:stretch>
                  </pic:blipFill>
                  <pic:spPr bwMode="auto">
                    <a:xfrm>
                      <a:off x="0" y="0"/>
                      <a:ext cx="8939649" cy="5141784"/>
                    </a:xfrm>
                    <a:prstGeom prst="rect">
                      <a:avLst/>
                    </a:prstGeom>
                    <a:noFill/>
                  </pic:spPr>
                </pic:pic>
              </a:graphicData>
            </a:graphic>
          </wp:inline>
        </w:drawing>
      </w:r>
    </w:p>
    <w:p w14:paraId="677D54B3" w14:textId="77777777" w:rsidR="00156AC9" w:rsidRDefault="00156AC9" w:rsidP="00156AC9">
      <w:pPr>
        <w:tabs>
          <w:tab w:val="left" w:pos="3165"/>
        </w:tabs>
        <w:rPr>
          <w:rFonts w:ascii="Times New Roman" w:hAnsi="Times New Roman"/>
          <w:b/>
          <w:sz w:val="24"/>
          <w:szCs w:val="24"/>
        </w:rPr>
      </w:pPr>
      <w:r>
        <w:rPr>
          <w:rFonts w:ascii="Times New Roman" w:hAnsi="Times New Roman"/>
          <w:b/>
          <w:bCs/>
          <w:sz w:val="24"/>
          <w:szCs w:val="24"/>
        </w:rPr>
        <w:t>Fig. S196</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697378">
        <w:rPr>
          <w:rFonts w:ascii="Times New Roman" w:hAnsi="Times New Roman"/>
          <w:sz w:val="24"/>
          <w:szCs w:val="24"/>
        </w:rPr>
        <w:t>ethyl 1-(4-chlorophenyl)-2-(3-fluorophenyl)cycloprop-2-ene-1-carboxylate</w:t>
      </w:r>
      <w:r>
        <w:rPr>
          <w:rFonts w:ascii="Times New Roman" w:hAnsi="Times New Roman"/>
          <w:b/>
          <w:sz w:val="24"/>
          <w:szCs w:val="24"/>
        </w:rPr>
        <w:t xml:space="preserve"> (12b</w:t>
      </w:r>
      <w:r w:rsidRPr="000F2C38">
        <w:rPr>
          <w:rFonts w:ascii="Times New Roman" w:hAnsi="Times New Roman"/>
          <w:b/>
          <w:sz w:val="24"/>
          <w:szCs w:val="24"/>
        </w:rPr>
        <w:t>).</w:t>
      </w:r>
    </w:p>
    <w:p w14:paraId="55479B35"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drawing>
          <wp:inline distT="0" distB="0" distL="0" distR="0" wp14:anchorId="0A8A27E2" wp14:editId="7128B59B">
            <wp:extent cx="7245985" cy="5060730"/>
            <wp:effectExtent l="0" t="0" r="0" b="6985"/>
            <wp:docPr id="158749285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7">
                      <a:extLst>
                        <a:ext uri="{28A0092B-C50C-407E-A947-70E740481C1C}">
                          <a14:useLocalDpi xmlns:a14="http://schemas.microsoft.com/office/drawing/2010/main" val="0"/>
                        </a:ext>
                      </a:extLst>
                    </a:blip>
                    <a:srcRect/>
                    <a:stretch>
                      <a:fillRect/>
                    </a:stretch>
                  </pic:blipFill>
                  <pic:spPr bwMode="auto">
                    <a:xfrm>
                      <a:off x="0" y="0"/>
                      <a:ext cx="7249939" cy="5063491"/>
                    </a:xfrm>
                    <a:prstGeom prst="rect">
                      <a:avLst/>
                    </a:prstGeom>
                    <a:noFill/>
                  </pic:spPr>
                </pic:pic>
              </a:graphicData>
            </a:graphic>
          </wp:inline>
        </w:drawing>
      </w:r>
    </w:p>
    <w:p w14:paraId="371A2B41"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S197</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 xml:space="preserve">H NMR (400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79" w:name="_Hlk140051048"/>
      <w:r>
        <w:rPr>
          <w:rFonts w:ascii="Times New Roman" w:hAnsi="Times New Roman"/>
          <w:sz w:val="24"/>
          <w:szCs w:val="24"/>
        </w:rPr>
        <w:t>m</w:t>
      </w:r>
      <w:r w:rsidRPr="00697378">
        <w:rPr>
          <w:rFonts w:ascii="Times New Roman" w:hAnsi="Times New Roman"/>
          <w:sz w:val="24"/>
          <w:szCs w:val="24"/>
        </w:rPr>
        <w:t>ethyl 1-(4-bromophenyl)-2-phenylcycloprop-2-ene-1-carboxylate</w:t>
      </w:r>
      <w:r>
        <w:rPr>
          <w:rFonts w:ascii="Times New Roman" w:hAnsi="Times New Roman"/>
          <w:b/>
          <w:sz w:val="24"/>
          <w:szCs w:val="24"/>
        </w:rPr>
        <w:t xml:space="preserve"> (12c</w:t>
      </w:r>
      <w:r w:rsidRPr="009C2B91">
        <w:rPr>
          <w:rFonts w:ascii="Times New Roman" w:hAnsi="Times New Roman"/>
          <w:b/>
          <w:sz w:val="24"/>
          <w:szCs w:val="24"/>
        </w:rPr>
        <w:t>).</w:t>
      </w:r>
      <w:bookmarkEnd w:id="79"/>
    </w:p>
    <w:p w14:paraId="01FA1EC7" w14:textId="77777777" w:rsidR="00156AC9" w:rsidRDefault="00156AC9" w:rsidP="00156AC9">
      <w:pPr>
        <w:spacing w:line="480" w:lineRule="auto"/>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41CBF777" wp14:editId="48E16952">
            <wp:extent cx="7463983" cy="5212984"/>
            <wp:effectExtent l="0" t="0" r="3810" b="0"/>
            <wp:docPr id="567126807" name="Picture 567126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518">
                      <a:extLst>
                        <a:ext uri="{28A0092B-C50C-407E-A947-70E740481C1C}">
                          <a14:useLocalDpi xmlns:a14="http://schemas.microsoft.com/office/drawing/2010/main" val="0"/>
                        </a:ext>
                      </a:extLst>
                    </a:blip>
                    <a:srcRect/>
                    <a:stretch>
                      <a:fillRect/>
                    </a:stretch>
                  </pic:blipFill>
                  <pic:spPr bwMode="auto">
                    <a:xfrm>
                      <a:off x="0" y="0"/>
                      <a:ext cx="7468544" cy="5216169"/>
                    </a:xfrm>
                    <a:prstGeom prst="rect">
                      <a:avLst/>
                    </a:prstGeom>
                    <a:noFill/>
                  </pic:spPr>
                </pic:pic>
              </a:graphicData>
            </a:graphic>
          </wp:inline>
        </w:drawing>
      </w:r>
    </w:p>
    <w:p w14:paraId="737B7AAD" w14:textId="77777777" w:rsidR="00156AC9" w:rsidRDefault="00156AC9" w:rsidP="00156AC9">
      <w:pPr>
        <w:spacing w:line="480" w:lineRule="auto"/>
        <w:rPr>
          <w:rFonts w:ascii="Times New Roman" w:hAnsi="Times New Roman"/>
          <w:b/>
          <w:sz w:val="24"/>
          <w:szCs w:val="24"/>
        </w:rPr>
      </w:pPr>
      <w:r>
        <w:rPr>
          <w:rFonts w:ascii="Times New Roman" w:eastAsia="TimesNewRomanPSMT" w:hAnsi="Times New Roman"/>
          <w:b/>
          <w:sz w:val="24"/>
          <w:szCs w:val="24"/>
        </w:rPr>
        <w:t>Fig. S198</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(101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697378">
        <w:rPr>
          <w:rFonts w:ascii="Times New Roman" w:hAnsi="Times New Roman"/>
          <w:sz w:val="24"/>
          <w:szCs w:val="24"/>
        </w:rPr>
        <w:t>ethyl 1-(4-bromophenyl)-2-phenylcycloprop-2-ene-1-carboxylate</w:t>
      </w:r>
      <w:r>
        <w:rPr>
          <w:rFonts w:ascii="Times New Roman" w:hAnsi="Times New Roman"/>
          <w:b/>
          <w:sz w:val="24"/>
          <w:szCs w:val="24"/>
        </w:rPr>
        <w:t xml:space="preserve"> (12c</w:t>
      </w:r>
      <w:r w:rsidRPr="009C2B91">
        <w:rPr>
          <w:rFonts w:ascii="Times New Roman" w:hAnsi="Times New Roman"/>
          <w:b/>
          <w:sz w:val="24"/>
          <w:szCs w:val="24"/>
        </w:rPr>
        <w:t>).</w:t>
      </w:r>
    </w:p>
    <w:p w14:paraId="631E3C81" w14:textId="77777777" w:rsidR="00156AC9" w:rsidRDefault="00156AC9" w:rsidP="00156AC9">
      <w:pPr>
        <w:spacing w:line="480" w:lineRule="auto"/>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0A924782" wp14:editId="28CDFC1A">
            <wp:extent cx="8303039" cy="4556097"/>
            <wp:effectExtent l="0" t="0" r="3175" b="0"/>
            <wp:docPr id="567126808" name="Picture 567126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pic:cNvPicPr>
                      <a:picLocks noChangeAspect="1" noChangeArrowheads="1"/>
                    </pic:cNvPicPr>
                  </pic:nvPicPr>
                  <pic:blipFill>
                    <a:blip r:embed="rId519">
                      <a:extLst>
                        <a:ext uri="{28A0092B-C50C-407E-A947-70E740481C1C}">
                          <a14:useLocalDpi xmlns:a14="http://schemas.microsoft.com/office/drawing/2010/main" val="0"/>
                        </a:ext>
                      </a:extLst>
                    </a:blip>
                    <a:srcRect/>
                    <a:stretch>
                      <a:fillRect/>
                    </a:stretch>
                  </pic:blipFill>
                  <pic:spPr bwMode="auto">
                    <a:xfrm>
                      <a:off x="0" y="0"/>
                      <a:ext cx="8312703" cy="4561400"/>
                    </a:xfrm>
                    <a:prstGeom prst="rect">
                      <a:avLst/>
                    </a:prstGeom>
                    <a:noFill/>
                  </pic:spPr>
                </pic:pic>
              </a:graphicData>
            </a:graphic>
          </wp:inline>
        </w:drawing>
      </w:r>
    </w:p>
    <w:p w14:paraId="1A0402CC" w14:textId="77777777" w:rsidR="00156AC9" w:rsidRDefault="00156AC9" w:rsidP="00156AC9">
      <w:pPr>
        <w:spacing w:line="480" w:lineRule="auto"/>
        <w:rPr>
          <w:rFonts w:ascii="Times New Roman" w:hAnsi="Times New Roman"/>
          <w:b/>
          <w:sz w:val="24"/>
          <w:szCs w:val="24"/>
        </w:rPr>
      </w:pPr>
      <w:r>
        <w:rPr>
          <w:rFonts w:ascii="Times New Roman" w:hAnsi="Times New Roman"/>
          <w:b/>
          <w:bCs/>
          <w:sz w:val="24"/>
          <w:szCs w:val="24"/>
        </w:rPr>
        <w:t>Fig. S199</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sz w:val="24"/>
          <w:szCs w:val="24"/>
        </w:rPr>
        <w:t>m</w:t>
      </w:r>
      <w:r w:rsidRPr="00697378">
        <w:rPr>
          <w:rFonts w:ascii="Times New Roman" w:hAnsi="Times New Roman"/>
          <w:sz w:val="24"/>
          <w:szCs w:val="24"/>
        </w:rPr>
        <w:t>ethyl 1-(4-bromophenyl)-2-phenylcycloprop-2-ene-1-carboxylate</w:t>
      </w:r>
      <w:r>
        <w:rPr>
          <w:rFonts w:ascii="Times New Roman" w:hAnsi="Times New Roman"/>
          <w:b/>
          <w:sz w:val="24"/>
          <w:szCs w:val="24"/>
        </w:rPr>
        <w:t xml:space="preserve"> (12c</w:t>
      </w:r>
      <w:r w:rsidRPr="009C2B91">
        <w:rPr>
          <w:rFonts w:ascii="Times New Roman" w:hAnsi="Times New Roman"/>
          <w:b/>
          <w:sz w:val="24"/>
          <w:szCs w:val="24"/>
        </w:rPr>
        <w:t>).</w:t>
      </w:r>
    </w:p>
    <w:p w14:paraId="490BF465" w14:textId="77777777" w:rsidR="00156AC9" w:rsidRDefault="00156AC9" w:rsidP="00156AC9">
      <w:pPr>
        <w:spacing w:line="480" w:lineRule="auto"/>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014D3BEE" wp14:editId="0B00BBB5">
            <wp:extent cx="7413849" cy="5169639"/>
            <wp:effectExtent l="0" t="0" r="0" b="0"/>
            <wp:docPr id="567126809" name="Picture 567126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r:embed="rId520">
                      <a:extLst>
                        <a:ext uri="{28A0092B-C50C-407E-A947-70E740481C1C}">
                          <a14:useLocalDpi xmlns:a14="http://schemas.microsoft.com/office/drawing/2010/main" val="0"/>
                        </a:ext>
                      </a:extLst>
                    </a:blip>
                    <a:srcRect/>
                    <a:stretch>
                      <a:fillRect/>
                    </a:stretch>
                  </pic:blipFill>
                  <pic:spPr bwMode="auto">
                    <a:xfrm>
                      <a:off x="0" y="0"/>
                      <a:ext cx="7421817" cy="5175195"/>
                    </a:xfrm>
                    <a:prstGeom prst="rect">
                      <a:avLst/>
                    </a:prstGeom>
                    <a:noFill/>
                  </pic:spPr>
                </pic:pic>
              </a:graphicData>
            </a:graphic>
          </wp:inline>
        </w:drawing>
      </w:r>
    </w:p>
    <w:p w14:paraId="6AAB9703" w14:textId="77777777" w:rsidR="00156AC9" w:rsidRDefault="00156AC9" w:rsidP="00156AC9">
      <w:pPr>
        <w:spacing w:line="480" w:lineRule="auto"/>
        <w:rPr>
          <w:rFonts w:ascii="Times New Roman" w:hAnsi="Times New Roman"/>
          <w:sz w:val="24"/>
          <w:szCs w:val="24"/>
        </w:rPr>
      </w:pPr>
      <w:r>
        <w:rPr>
          <w:rFonts w:ascii="Times New Roman" w:eastAsia="TimesNewRomanPSMT" w:hAnsi="Times New Roman"/>
          <w:b/>
          <w:sz w:val="24"/>
          <w:szCs w:val="24"/>
        </w:rPr>
        <w:t>Fig. S200</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 xml:space="preserve">H NMR (500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bookmarkStart w:id="80" w:name="_Hlk140051082"/>
      <w:r>
        <w:rPr>
          <w:rFonts w:ascii="Times New Roman" w:eastAsia="TimesNewRomanPSMT" w:hAnsi="Times New Roman"/>
          <w:bCs/>
          <w:sz w:val="24"/>
          <w:szCs w:val="24"/>
        </w:rPr>
        <w:t>m</w:t>
      </w:r>
      <w:r w:rsidRPr="00697378">
        <w:rPr>
          <w:rFonts w:ascii="Times New Roman" w:eastAsia="TimesNewRomanPSMT" w:hAnsi="Times New Roman"/>
          <w:bCs/>
          <w:sz w:val="24"/>
          <w:szCs w:val="24"/>
        </w:rPr>
        <w:t>ethyl 1-(4-fluorophenyl)-2-phenylcycloprop-2-ene-1-carboxylate</w:t>
      </w:r>
      <w:r w:rsidRPr="009C2B91">
        <w:rPr>
          <w:rFonts w:ascii="Times New Roman" w:eastAsia="TimesNewRomanPSMT" w:hAnsi="Times New Roman"/>
          <w:b/>
          <w:bCs/>
          <w:sz w:val="24"/>
          <w:szCs w:val="24"/>
        </w:rPr>
        <w:t xml:space="preserve"> </w:t>
      </w:r>
      <w:r>
        <w:rPr>
          <w:rFonts w:ascii="Times New Roman" w:hAnsi="Times New Roman"/>
          <w:b/>
          <w:bCs/>
          <w:sz w:val="24"/>
          <w:szCs w:val="24"/>
        </w:rPr>
        <w:t>(12d</w:t>
      </w:r>
      <w:r w:rsidRPr="009C2B91">
        <w:rPr>
          <w:rFonts w:ascii="Times New Roman" w:hAnsi="Times New Roman"/>
          <w:b/>
          <w:bCs/>
          <w:sz w:val="24"/>
          <w:szCs w:val="24"/>
        </w:rPr>
        <w:t>).</w:t>
      </w:r>
      <w:bookmarkEnd w:id="80"/>
    </w:p>
    <w:p w14:paraId="53CD4380" w14:textId="77777777" w:rsidR="00156AC9" w:rsidRDefault="00156AC9" w:rsidP="00156AC9">
      <w:pPr>
        <w:tabs>
          <w:tab w:val="left" w:pos="3165"/>
        </w:tabs>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362DC29B" wp14:editId="148F8DF7">
            <wp:extent cx="7551310" cy="5258101"/>
            <wp:effectExtent l="0" t="0" r="0" b="0"/>
            <wp:docPr id="567126810" name="Picture 567126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521">
                      <a:extLst>
                        <a:ext uri="{28A0092B-C50C-407E-A947-70E740481C1C}">
                          <a14:useLocalDpi xmlns:a14="http://schemas.microsoft.com/office/drawing/2010/main" val="0"/>
                        </a:ext>
                      </a:extLst>
                    </a:blip>
                    <a:srcRect/>
                    <a:stretch>
                      <a:fillRect/>
                    </a:stretch>
                  </pic:blipFill>
                  <pic:spPr bwMode="auto">
                    <a:xfrm>
                      <a:off x="0" y="0"/>
                      <a:ext cx="7555739" cy="5261185"/>
                    </a:xfrm>
                    <a:prstGeom prst="rect">
                      <a:avLst/>
                    </a:prstGeom>
                    <a:noFill/>
                  </pic:spPr>
                </pic:pic>
              </a:graphicData>
            </a:graphic>
          </wp:inline>
        </w:drawing>
      </w:r>
    </w:p>
    <w:p w14:paraId="04A3778B" w14:textId="77777777" w:rsidR="00156AC9" w:rsidRDefault="00156AC9" w:rsidP="00156AC9">
      <w:pPr>
        <w:tabs>
          <w:tab w:val="left" w:pos="3165"/>
        </w:tabs>
        <w:rPr>
          <w:rFonts w:ascii="Times New Roman" w:eastAsia="TimesNewRomanPSMT" w:hAnsi="Times New Roman"/>
          <w:b/>
          <w:sz w:val="24"/>
          <w:szCs w:val="24"/>
        </w:rPr>
      </w:pPr>
      <w:r>
        <w:rPr>
          <w:rFonts w:ascii="Times New Roman" w:eastAsia="TimesNewRomanPSMT" w:hAnsi="Times New Roman"/>
          <w:b/>
          <w:sz w:val="24"/>
          <w:szCs w:val="24"/>
        </w:rPr>
        <w:t>Fig. S201</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(101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eastAsia="TimesNewRomanPSMT" w:hAnsi="Times New Roman"/>
          <w:bCs/>
          <w:sz w:val="24"/>
          <w:szCs w:val="24"/>
        </w:rPr>
        <w:t>m</w:t>
      </w:r>
      <w:r w:rsidRPr="00697378">
        <w:rPr>
          <w:rFonts w:ascii="Times New Roman" w:eastAsia="TimesNewRomanPSMT" w:hAnsi="Times New Roman"/>
          <w:bCs/>
          <w:sz w:val="24"/>
          <w:szCs w:val="24"/>
        </w:rPr>
        <w:t>ethyl 1-(4-fluorophenyl)-2-phenylcycloprop-2-ene-1-carboxylate</w:t>
      </w:r>
      <w:r w:rsidRPr="009C2B91">
        <w:rPr>
          <w:rFonts w:ascii="Times New Roman" w:eastAsia="TimesNewRomanPSMT" w:hAnsi="Times New Roman"/>
          <w:b/>
          <w:bCs/>
          <w:sz w:val="24"/>
          <w:szCs w:val="24"/>
        </w:rPr>
        <w:t xml:space="preserve"> </w:t>
      </w:r>
      <w:r>
        <w:rPr>
          <w:rFonts w:ascii="Times New Roman" w:hAnsi="Times New Roman"/>
          <w:b/>
          <w:bCs/>
          <w:sz w:val="24"/>
          <w:szCs w:val="24"/>
        </w:rPr>
        <w:t>(12d</w:t>
      </w:r>
      <w:r w:rsidRPr="009C2B91">
        <w:rPr>
          <w:rFonts w:ascii="Times New Roman" w:hAnsi="Times New Roman"/>
          <w:b/>
          <w:bCs/>
          <w:sz w:val="24"/>
          <w:szCs w:val="24"/>
        </w:rPr>
        <w:t>).</w:t>
      </w:r>
    </w:p>
    <w:p w14:paraId="0E2DD482" w14:textId="77777777" w:rsidR="00156AC9" w:rsidRDefault="00156AC9" w:rsidP="00156AC9">
      <w:pPr>
        <w:tabs>
          <w:tab w:val="left" w:pos="3165"/>
        </w:tabs>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6245E9D6" wp14:editId="2F289DEB">
            <wp:extent cx="7707460" cy="5383033"/>
            <wp:effectExtent l="0" t="0" r="0" b="0"/>
            <wp:docPr id="567126812" name="Picture 567126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r:embed="rId522">
                      <a:extLst>
                        <a:ext uri="{28A0092B-C50C-407E-A947-70E740481C1C}">
                          <a14:useLocalDpi xmlns:a14="http://schemas.microsoft.com/office/drawing/2010/main" val="0"/>
                        </a:ext>
                      </a:extLst>
                    </a:blip>
                    <a:srcRect/>
                    <a:stretch>
                      <a:fillRect/>
                    </a:stretch>
                  </pic:blipFill>
                  <pic:spPr bwMode="auto">
                    <a:xfrm>
                      <a:off x="0" y="0"/>
                      <a:ext cx="7717472" cy="5390025"/>
                    </a:xfrm>
                    <a:prstGeom prst="rect">
                      <a:avLst/>
                    </a:prstGeom>
                    <a:noFill/>
                  </pic:spPr>
                </pic:pic>
              </a:graphicData>
            </a:graphic>
          </wp:inline>
        </w:drawing>
      </w:r>
    </w:p>
    <w:p w14:paraId="0F3E3DDF" w14:textId="77777777" w:rsidR="00156AC9" w:rsidRPr="00F2122B" w:rsidRDefault="00156AC9" w:rsidP="00156AC9">
      <w:pPr>
        <w:tabs>
          <w:tab w:val="left" w:pos="3165"/>
        </w:tabs>
        <w:rPr>
          <w:rFonts w:ascii="Times New Roman" w:hAnsi="Times New Roman"/>
          <w:sz w:val="24"/>
          <w:szCs w:val="24"/>
        </w:rPr>
      </w:pPr>
      <w:r>
        <w:rPr>
          <w:rFonts w:ascii="Times New Roman" w:eastAsia="TimesNewRomanPSMT" w:hAnsi="Times New Roman"/>
          <w:b/>
          <w:sz w:val="24"/>
          <w:szCs w:val="24"/>
        </w:rPr>
        <w:t>Fig. S202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9</w:t>
      </w:r>
      <w:r>
        <w:rPr>
          <w:rFonts w:ascii="Times New Roman" w:eastAsia="TimesNewRomanPSMT" w:hAnsi="Times New Roman"/>
          <w:sz w:val="24"/>
          <w:szCs w:val="24"/>
        </w:rPr>
        <w:t xml:space="preserve">F NMR (377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eastAsia="TimesNewRomanPSMT" w:hAnsi="Times New Roman"/>
          <w:bCs/>
          <w:sz w:val="24"/>
          <w:szCs w:val="24"/>
        </w:rPr>
        <w:t>m</w:t>
      </w:r>
      <w:r w:rsidRPr="00697378">
        <w:rPr>
          <w:rFonts w:ascii="Times New Roman" w:eastAsia="TimesNewRomanPSMT" w:hAnsi="Times New Roman"/>
          <w:bCs/>
          <w:sz w:val="24"/>
          <w:szCs w:val="24"/>
        </w:rPr>
        <w:t>ethyl 1-(4-fluorophenyl)-2-phenylcycloprop-2-ene-1-carboxylate</w:t>
      </w:r>
      <w:r w:rsidRPr="009C2B91">
        <w:rPr>
          <w:rFonts w:ascii="Times New Roman" w:eastAsia="TimesNewRomanPSMT" w:hAnsi="Times New Roman"/>
          <w:b/>
          <w:bCs/>
          <w:sz w:val="24"/>
          <w:szCs w:val="24"/>
        </w:rPr>
        <w:t xml:space="preserve"> </w:t>
      </w:r>
      <w:r w:rsidRPr="009C2B91">
        <w:rPr>
          <w:rFonts w:ascii="Times New Roman" w:hAnsi="Times New Roman"/>
          <w:b/>
          <w:bCs/>
          <w:sz w:val="24"/>
          <w:szCs w:val="24"/>
        </w:rPr>
        <w:t>(3c).</w:t>
      </w:r>
    </w:p>
    <w:p w14:paraId="61D841CB" w14:textId="77777777" w:rsidR="00156AC9" w:rsidRDefault="00156AC9" w:rsidP="00156AC9">
      <w:pPr>
        <w:spacing w:line="480" w:lineRule="auto"/>
        <w:jc w:val="center"/>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443F1EC8" wp14:editId="448CB366">
            <wp:extent cx="7569805" cy="4396657"/>
            <wp:effectExtent l="0" t="0" r="0" b="4445"/>
            <wp:docPr id="567126813" name="Picture 567126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523">
                      <a:extLst>
                        <a:ext uri="{28A0092B-C50C-407E-A947-70E740481C1C}">
                          <a14:useLocalDpi xmlns:a14="http://schemas.microsoft.com/office/drawing/2010/main" val="0"/>
                        </a:ext>
                      </a:extLst>
                    </a:blip>
                    <a:srcRect/>
                    <a:stretch>
                      <a:fillRect/>
                    </a:stretch>
                  </pic:blipFill>
                  <pic:spPr bwMode="auto">
                    <a:xfrm>
                      <a:off x="0" y="0"/>
                      <a:ext cx="7581960" cy="4403717"/>
                    </a:xfrm>
                    <a:prstGeom prst="rect">
                      <a:avLst/>
                    </a:prstGeom>
                    <a:noFill/>
                  </pic:spPr>
                </pic:pic>
              </a:graphicData>
            </a:graphic>
          </wp:inline>
        </w:drawing>
      </w:r>
    </w:p>
    <w:p w14:paraId="4060E1E9" w14:textId="77777777" w:rsidR="00156AC9" w:rsidRDefault="00156AC9" w:rsidP="00156AC9">
      <w:pPr>
        <w:spacing w:line="480" w:lineRule="auto"/>
        <w:rPr>
          <w:rFonts w:ascii="Times New Roman" w:hAnsi="Times New Roman"/>
          <w:b/>
          <w:bCs/>
          <w:sz w:val="24"/>
          <w:szCs w:val="24"/>
        </w:rPr>
      </w:pPr>
      <w:r>
        <w:rPr>
          <w:rFonts w:ascii="Times New Roman" w:hAnsi="Times New Roman"/>
          <w:b/>
          <w:bCs/>
          <w:sz w:val="24"/>
          <w:szCs w:val="24"/>
        </w:rPr>
        <w:t>Fig. S203</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eastAsia="TimesNewRomanPSMT" w:hAnsi="Times New Roman"/>
          <w:bCs/>
          <w:sz w:val="24"/>
          <w:szCs w:val="24"/>
        </w:rPr>
        <w:t>m</w:t>
      </w:r>
      <w:r w:rsidRPr="00697378">
        <w:rPr>
          <w:rFonts w:ascii="Times New Roman" w:eastAsia="TimesNewRomanPSMT" w:hAnsi="Times New Roman"/>
          <w:bCs/>
          <w:sz w:val="24"/>
          <w:szCs w:val="24"/>
        </w:rPr>
        <w:t>ethyl 1-(4-fluorophenyl)-2-phenylcycloprop-2-ene-1-carboxylate</w:t>
      </w:r>
      <w:r w:rsidRPr="009C2B91">
        <w:rPr>
          <w:rFonts w:ascii="Times New Roman" w:eastAsia="TimesNewRomanPSMT" w:hAnsi="Times New Roman"/>
          <w:b/>
          <w:bCs/>
          <w:sz w:val="24"/>
          <w:szCs w:val="24"/>
        </w:rPr>
        <w:t xml:space="preserve"> </w:t>
      </w:r>
      <w:r w:rsidRPr="009C2B91">
        <w:rPr>
          <w:rFonts w:ascii="Times New Roman" w:hAnsi="Times New Roman"/>
          <w:b/>
          <w:bCs/>
          <w:sz w:val="24"/>
          <w:szCs w:val="24"/>
        </w:rPr>
        <w:t>(3c).</w:t>
      </w:r>
    </w:p>
    <w:p w14:paraId="5FC78754" w14:textId="77777777" w:rsidR="00156AC9" w:rsidRDefault="00156AC9" w:rsidP="00156AC9">
      <w:pPr>
        <w:spacing w:line="480" w:lineRule="auto"/>
        <w:jc w:val="center"/>
        <w:rPr>
          <w:rFonts w:ascii="Times New Roman" w:hAnsi="Times New Roman"/>
          <w:b/>
          <w:bCs/>
          <w:sz w:val="24"/>
          <w:szCs w:val="24"/>
        </w:rPr>
      </w:pPr>
      <w:r>
        <w:rPr>
          <w:rFonts w:ascii="Times New Roman" w:hAnsi="Times New Roman"/>
          <w:b/>
          <w:bCs/>
          <w:noProof/>
          <w:sz w:val="24"/>
          <w:szCs w:val="24"/>
          <w:lang w:eastAsia="en-IN"/>
        </w:rPr>
        <w:lastRenderedPageBreak/>
        <w:drawing>
          <wp:inline distT="0" distB="0" distL="0" distR="0" wp14:anchorId="64CB3A9A" wp14:editId="63940B06">
            <wp:extent cx="7566025" cy="5279243"/>
            <wp:effectExtent l="0" t="0" r="0" b="0"/>
            <wp:docPr id="18665231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4">
                      <a:extLst>
                        <a:ext uri="{28A0092B-C50C-407E-A947-70E740481C1C}">
                          <a14:useLocalDpi xmlns:a14="http://schemas.microsoft.com/office/drawing/2010/main" val="0"/>
                        </a:ext>
                      </a:extLst>
                    </a:blip>
                    <a:srcRect/>
                    <a:stretch>
                      <a:fillRect/>
                    </a:stretch>
                  </pic:blipFill>
                  <pic:spPr bwMode="auto">
                    <a:xfrm>
                      <a:off x="0" y="0"/>
                      <a:ext cx="7572425" cy="5283708"/>
                    </a:xfrm>
                    <a:prstGeom prst="rect">
                      <a:avLst/>
                    </a:prstGeom>
                    <a:noFill/>
                  </pic:spPr>
                </pic:pic>
              </a:graphicData>
            </a:graphic>
          </wp:inline>
        </w:drawing>
      </w:r>
    </w:p>
    <w:p w14:paraId="049F79A3" w14:textId="77777777" w:rsidR="00156AC9" w:rsidRDefault="00156AC9" w:rsidP="00156AC9">
      <w:pPr>
        <w:spacing w:line="480" w:lineRule="auto"/>
        <w:jc w:val="both"/>
        <w:rPr>
          <w:rFonts w:ascii="Times New Roman" w:hAnsi="Times New Roman"/>
          <w:b/>
          <w:bCs/>
          <w:sz w:val="24"/>
          <w:szCs w:val="24"/>
        </w:rPr>
      </w:pPr>
      <w:r>
        <w:rPr>
          <w:rFonts w:ascii="Times New Roman" w:eastAsia="TimesNewRomanPSMT" w:hAnsi="Times New Roman"/>
          <w:b/>
          <w:sz w:val="24"/>
          <w:szCs w:val="24"/>
        </w:rPr>
        <w:t>Fig. S204</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 xml:space="preserve">H NMR (400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2D2A60">
        <w:rPr>
          <w:rFonts w:ascii="Times New Roman" w:eastAsia="TimesNewRomanPSMT" w:hAnsi="Times New Roman"/>
          <w:sz w:val="24"/>
          <w:szCs w:val="24"/>
        </w:rPr>
        <w:t>methyl 1-(4-methoxyphenyl)-2-phenylcycloprop-2-ene-1-carboxylate</w:t>
      </w:r>
      <w:r>
        <w:rPr>
          <w:rFonts w:ascii="Times New Roman" w:eastAsia="TimesNewRomanPSMT" w:hAnsi="Times New Roman"/>
          <w:sz w:val="24"/>
          <w:szCs w:val="24"/>
        </w:rPr>
        <w:t xml:space="preserve"> </w:t>
      </w:r>
      <w:r>
        <w:rPr>
          <w:rFonts w:ascii="Times New Roman" w:eastAsia="TimesNewRomanPSMT" w:hAnsi="Times New Roman"/>
          <w:b/>
          <w:bCs/>
          <w:sz w:val="24"/>
          <w:szCs w:val="24"/>
        </w:rPr>
        <w:t>(12e</w:t>
      </w:r>
      <w:r w:rsidRPr="002D2A60">
        <w:rPr>
          <w:rFonts w:ascii="Times New Roman" w:eastAsia="TimesNewRomanPSMT" w:hAnsi="Times New Roman"/>
          <w:b/>
          <w:bCs/>
          <w:sz w:val="24"/>
          <w:szCs w:val="24"/>
        </w:rPr>
        <w:t>)</w:t>
      </w:r>
      <w:r>
        <w:rPr>
          <w:rFonts w:ascii="Times New Roman" w:eastAsia="TimesNewRomanPSMT" w:hAnsi="Times New Roman"/>
          <w:sz w:val="24"/>
          <w:szCs w:val="24"/>
        </w:rPr>
        <w:t>.</w:t>
      </w:r>
    </w:p>
    <w:p w14:paraId="750A06B4" w14:textId="77777777" w:rsidR="00156AC9" w:rsidRDefault="00156AC9" w:rsidP="00156AC9">
      <w:pPr>
        <w:jc w:val="center"/>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4177C04B" wp14:editId="2A18D24B">
            <wp:extent cx="7773035" cy="5419725"/>
            <wp:effectExtent l="0" t="0" r="0" b="9525"/>
            <wp:docPr id="567126815" name="Picture 567126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pic:cNvPicPr>
                      <a:picLocks noChangeAspect="1" noChangeArrowheads="1"/>
                    </pic:cNvPicPr>
                  </pic:nvPicPr>
                  <pic:blipFill>
                    <a:blip r:embed="rId525">
                      <a:extLst>
                        <a:ext uri="{28A0092B-C50C-407E-A947-70E740481C1C}">
                          <a14:useLocalDpi xmlns:a14="http://schemas.microsoft.com/office/drawing/2010/main" val="0"/>
                        </a:ext>
                      </a:extLst>
                    </a:blip>
                    <a:srcRect/>
                    <a:stretch>
                      <a:fillRect/>
                    </a:stretch>
                  </pic:blipFill>
                  <pic:spPr bwMode="auto">
                    <a:xfrm>
                      <a:off x="0" y="0"/>
                      <a:ext cx="7773035" cy="5419725"/>
                    </a:xfrm>
                    <a:prstGeom prst="rect">
                      <a:avLst/>
                    </a:prstGeom>
                    <a:noFill/>
                  </pic:spPr>
                </pic:pic>
              </a:graphicData>
            </a:graphic>
          </wp:inline>
        </w:drawing>
      </w:r>
    </w:p>
    <w:p w14:paraId="1CB012D7" w14:textId="77777777" w:rsidR="00156AC9" w:rsidRDefault="00156AC9" w:rsidP="00156AC9">
      <w:pPr>
        <w:rPr>
          <w:rFonts w:ascii="Times New Roman" w:hAnsi="Times New Roman"/>
          <w:b/>
          <w:bCs/>
          <w:sz w:val="24"/>
          <w:szCs w:val="24"/>
        </w:rPr>
      </w:pPr>
      <w:r w:rsidRPr="009052C2">
        <w:rPr>
          <w:rFonts w:ascii="Times New Roman" w:eastAsia="TimesNewRomanPSMT" w:hAnsi="Times New Roman"/>
          <w:b/>
          <w:sz w:val="24"/>
          <w:szCs w:val="24"/>
        </w:rPr>
        <w:t>Fig. S</w:t>
      </w:r>
      <w:r>
        <w:rPr>
          <w:rFonts w:ascii="Times New Roman" w:eastAsia="TimesNewRomanPSMT" w:hAnsi="Times New Roman"/>
          <w:b/>
          <w:sz w:val="24"/>
          <w:szCs w:val="24"/>
        </w:rPr>
        <w:t>205</w:t>
      </w:r>
      <w:r w:rsidRPr="009052C2">
        <w:rPr>
          <w:rFonts w:ascii="Times New Roman" w:eastAsia="TimesNewRomanPSMT" w:hAnsi="Times New Roman"/>
          <w:b/>
          <w:sz w:val="24"/>
          <w:szCs w:val="24"/>
        </w:rPr>
        <w:t xml:space="preserve">. </w:t>
      </w:r>
      <w:r w:rsidRPr="009052C2">
        <w:rPr>
          <w:rFonts w:ascii="Times New Roman" w:eastAsia="TimesNewRomanPSMT" w:hAnsi="Times New Roman"/>
          <w:sz w:val="24"/>
          <w:szCs w:val="24"/>
          <w:vertAlign w:val="superscript"/>
        </w:rPr>
        <w:t>13</w:t>
      </w:r>
      <w:r w:rsidRPr="009052C2">
        <w:rPr>
          <w:rFonts w:ascii="Times New Roman" w:eastAsia="TimesNewRomanPSMT" w:hAnsi="Times New Roman"/>
          <w:sz w:val="24"/>
          <w:szCs w:val="24"/>
        </w:rPr>
        <w:t>C NMR (101 MHz, CDCl</w:t>
      </w:r>
      <w:r w:rsidRPr="009052C2">
        <w:rPr>
          <w:rFonts w:ascii="Times New Roman" w:eastAsia="TimesNewRomanPSMT" w:hAnsi="Times New Roman"/>
          <w:sz w:val="24"/>
          <w:szCs w:val="24"/>
          <w:vertAlign w:val="subscript"/>
        </w:rPr>
        <w:t>3</w:t>
      </w:r>
      <w:r w:rsidRPr="009052C2">
        <w:rPr>
          <w:rFonts w:ascii="Times New Roman" w:eastAsia="TimesNewRomanPSMT" w:hAnsi="Times New Roman"/>
          <w:sz w:val="24"/>
          <w:szCs w:val="24"/>
        </w:rPr>
        <w:t>)</w:t>
      </w:r>
      <w:r w:rsidRPr="009052C2">
        <w:rPr>
          <w:rFonts w:ascii="Times New Roman" w:hAnsi="Times New Roman"/>
          <w:sz w:val="24"/>
          <w:szCs w:val="24"/>
        </w:rPr>
        <w:t xml:space="preserve"> </w:t>
      </w:r>
      <w:r w:rsidRPr="009052C2">
        <w:rPr>
          <w:rFonts w:ascii="Times New Roman" w:eastAsia="TimesNewRomanPSMT" w:hAnsi="Times New Roman"/>
          <w:sz w:val="24"/>
          <w:szCs w:val="24"/>
        </w:rPr>
        <w:t xml:space="preserve">spectra of methyl 2-(4-fluorophenyl)-1-(4-methoxyphenyl)cycloprop-2-ene-1-carboxylate </w:t>
      </w:r>
      <w:r>
        <w:rPr>
          <w:rFonts w:ascii="Times New Roman" w:hAnsi="Times New Roman"/>
          <w:b/>
          <w:sz w:val="24"/>
          <w:szCs w:val="24"/>
        </w:rPr>
        <w:t>(12e</w:t>
      </w:r>
      <w:r w:rsidRPr="009052C2">
        <w:rPr>
          <w:rFonts w:ascii="Times New Roman" w:hAnsi="Times New Roman"/>
          <w:b/>
          <w:sz w:val="24"/>
          <w:szCs w:val="24"/>
        </w:rPr>
        <w:t>).</w:t>
      </w:r>
    </w:p>
    <w:p w14:paraId="29CF87DE" w14:textId="77777777" w:rsidR="00156AC9" w:rsidRDefault="00156AC9" w:rsidP="00156AC9">
      <w:pPr>
        <w:spacing w:line="480" w:lineRule="auto"/>
        <w:jc w:val="center"/>
        <w:rPr>
          <w:rFonts w:ascii="Times New Roman" w:hAnsi="Times New Roman"/>
          <w:b/>
          <w:sz w:val="24"/>
          <w:szCs w:val="24"/>
        </w:rPr>
      </w:pPr>
      <w:r>
        <w:rPr>
          <w:rFonts w:ascii="Times New Roman" w:hAnsi="Times New Roman"/>
          <w:b/>
          <w:noProof/>
          <w:sz w:val="24"/>
          <w:szCs w:val="24"/>
          <w:lang w:eastAsia="en-IN"/>
        </w:rPr>
        <w:lastRenderedPageBreak/>
        <w:drawing>
          <wp:inline distT="0" distB="0" distL="0" distR="0" wp14:anchorId="154840F2" wp14:editId="0FF03226">
            <wp:extent cx="8732492" cy="4979727"/>
            <wp:effectExtent l="0" t="0" r="0" b="0"/>
            <wp:docPr id="567126816" name="Picture 567126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526">
                      <a:extLst>
                        <a:ext uri="{28A0092B-C50C-407E-A947-70E740481C1C}">
                          <a14:useLocalDpi xmlns:a14="http://schemas.microsoft.com/office/drawing/2010/main" val="0"/>
                        </a:ext>
                      </a:extLst>
                    </a:blip>
                    <a:srcRect/>
                    <a:stretch>
                      <a:fillRect/>
                    </a:stretch>
                  </pic:blipFill>
                  <pic:spPr bwMode="auto">
                    <a:xfrm>
                      <a:off x="0" y="0"/>
                      <a:ext cx="8734250" cy="4980730"/>
                    </a:xfrm>
                    <a:prstGeom prst="rect">
                      <a:avLst/>
                    </a:prstGeom>
                    <a:noFill/>
                  </pic:spPr>
                </pic:pic>
              </a:graphicData>
            </a:graphic>
          </wp:inline>
        </w:drawing>
      </w:r>
    </w:p>
    <w:p w14:paraId="199C073F" w14:textId="77777777" w:rsidR="00156AC9" w:rsidRDefault="00156AC9" w:rsidP="00156AC9">
      <w:pPr>
        <w:spacing w:line="480" w:lineRule="auto"/>
        <w:rPr>
          <w:rFonts w:ascii="Times New Roman" w:hAnsi="Times New Roman"/>
          <w:sz w:val="24"/>
          <w:szCs w:val="24"/>
        </w:rPr>
      </w:pPr>
      <w:r>
        <w:rPr>
          <w:rFonts w:ascii="Times New Roman" w:hAnsi="Times New Roman"/>
          <w:b/>
          <w:bCs/>
          <w:sz w:val="24"/>
          <w:szCs w:val="24"/>
        </w:rPr>
        <w:t>Fig. S206</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207F5B">
        <w:rPr>
          <w:rFonts w:ascii="Times New Roman" w:eastAsia="TimesNewRomanPSMT" w:hAnsi="Times New Roman"/>
          <w:sz w:val="24"/>
          <w:szCs w:val="24"/>
        </w:rPr>
        <w:t xml:space="preserve">methyl 2-(4-fluorophenyl)-1-(4-methoxyphenyl)cycloprop-2-ene-1-carboxylate </w:t>
      </w:r>
      <w:r>
        <w:rPr>
          <w:rFonts w:ascii="Times New Roman" w:hAnsi="Times New Roman"/>
          <w:b/>
          <w:sz w:val="24"/>
          <w:szCs w:val="24"/>
        </w:rPr>
        <w:t>(12e</w:t>
      </w:r>
      <w:r w:rsidRPr="009C2B91">
        <w:rPr>
          <w:rFonts w:ascii="Times New Roman" w:hAnsi="Times New Roman"/>
          <w:b/>
          <w:sz w:val="24"/>
          <w:szCs w:val="24"/>
        </w:rPr>
        <w:t>).</w:t>
      </w:r>
    </w:p>
    <w:p w14:paraId="11CECD30" w14:textId="77777777" w:rsidR="00156AC9" w:rsidRDefault="00156AC9" w:rsidP="00156AC9">
      <w:pPr>
        <w:jc w:val="center"/>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0CC0920E" wp14:editId="52AFEA0B">
            <wp:extent cx="7630960" cy="5329604"/>
            <wp:effectExtent l="0" t="0" r="8255" b="4445"/>
            <wp:docPr id="567126817" name="Picture 567126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527">
                      <a:extLst>
                        <a:ext uri="{28A0092B-C50C-407E-A947-70E740481C1C}">
                          <a14:useLocalDpi xmlns:a14="http://schemas.microsoft.com/office/drawing/2010/main" val="0"/>
                        </a:ext>
                      </a:extLst>
                    </a:blip>
                    <a:srcRect/>
                    <a:stretch>
                      <a:fillRect/>
                    </a:stretch>
                  </pic:blipFill>
                  <pic:spPr bwMode="auto">
                    <a:xfrm>
                      <a:off x="0" y="0"/>
                      <a:ext cx="7640125" cy="5336005"/>
                    </a:xfrm>
                    <a:prstGeom prst="rect">
                      <a:avLst/>
                    </a:prstGeom>
                    <a:noFill/>
                  </pic:spPr>
                </pic:pic>
              </a:graphicData>
            </a:graphic>
          </wp:inline>
        </w:drawing>
      </w:r>
    </w:p>
    <w:p w14:paraId="45A260FC" w14:textId="77777777" w:rsidR="00156AC9" w:rsidRDefault="00156AC9" w:rsidP="00156AC9">
      <w:pPr>
        <w:tabs>
          <w:tab w:val="left" w:pos="3165"/>
        </w:tabs>
        <w:rPr>
          <w:rFonts w:ascii="Times New Roman" w:hAnsi="Times New Roman"/>
          <w:sz w:val="24"/>
          <w:szCs w:val="24"/>
        </w:rPr>
      </w:pPr>
      <w:r w:rsidRPr="00103092">
        <w:rPr>
          <w:rFonts w:ascii="Times New Roman" w:eastAsia="TimesNewRomanPSMT" w:hAnsi="Times New Roman"/>
          <w:b/>
          <w:sz w:val="24"/>
          <w:szCs w:val="24"/>
        </w:rPr>
        <w:t>Fig. S</w:t>
      </w:r>
      <w:r>
        <w:rPr>
          <w:rFonts w:ascii="Times New Roman" w:eastAsia="TimesNewRomanPSMT" w:hAnsi="Times New Roman"/>
          <w:b/>
          <w:sz w:val="24"/>
          <w:szCs w:val="24"/>
        </w:rPr>
        <w:t>207</w:t>
      </w:r>
      <w:r w:rsidRPr="00103092">
        <w:rPr>
          <w:rFonts w:ascii="Times New Roman" w:eastAsia="TimesNewRomanPSMT" w:hAnsi="Times New Roman"/>
          <w:b/>
          <w:sz w:val="24"/>
          <w:szCs w:val="24"/>
        </w:rPr>
        <w:t xml:space="preserve">. </w:t>
      </w:r>
      <w:r w:rsidRPr="00103092">
        <w:rPr>
          <w:rFonts w:ascii="Times New Roman" w:eastAsia="TimesNewRomanPSMT" w:hAnsi="Times New Roman"/>
          <w:sz w:val="24"/>
          <w:szCs w:val="24"/>
          <w:vertAlign w:val="superscript"/>
        </w:rPr>
        <w:t>1</w:t>
      </w:r>
      <w:r w:rsidRPr="00103092">
        <w:rPr>
          <w:rFonts w:ascii="Times New Roman" w:eastAsia="TimesNewRomanPSMT" w:hAnsi="Times New Roman"/>
          <w:sz w:val="24"/>
          <w:szCs w:val="24"/>
        </w:rPr>
        <w:t>H NMR (</w:t>
      </w:r>
      <w:r>
        <w:rPr>
          <w:rFonts w:ascii="Times New Roman" w:eastAsia="TimesNewRomanPSMT" w:hAnsi="Times New Roman"/>
          <w:sz w:val="24"/>
          <w:szCs w:val="24"/>
        </w:rPr>
        <w:t>4</w:t>
      </w:r>
      <w:r w:rsidRPr="00103092">
        <w:rPr>
          <w:rFonts w:ascii="Times New Roman" w:eastAsia="TimesNewRomanPSMT" w:hAnsi="Times New Roman"/>
          <w:sz w:val="24"/>
          <w:szCs w:val="24"/>
        </w:rPr>
        <w:t>00 MHz, CDCl</w:t>
      </w:r>
      <w:r w:rsidRPr="00103092">
        <w:rPr>
          <w:rFonts w:ascii="Times New Roman" w:eastAsia="TimesNewRomanPSMT" w:hAnsi="Times New Roman"/>
          <w:sz w:val="24"/>
          <w:szCs w:val="24"/>
          <w:vertAlign w:val="subscript"/>
        </w:rPr>
        <w:t>3</w:t>
      </w:r>
      <w:r w:rsidRPr="00103092">
        <w:rPr>
          <w:rFonts w:ascii="Times New Roman" w:eastAsia="TimesNewRomanPSMT" w:hAnsi="Times New Roman"/>
          <w:sz w:val="24"/>
          <w:szCs w:val="24"/>
        </w:rPr>
        <w:t>)</w:t>
      </w:r>
      <w:r w:rsidRPr="00103092">
        <w:rPr>
          <w:rFonts w:ascii="Times New Roman" w:hAnsi="Times New Roman"/>
          <w:sz w:val="24"/>
          <w:szCs w:val="24"/>
        </w:rPr>
        <w:t xml:space="preserve"> </w:t>
      </w:r>
      <w:r w:rsidRPr="00103092">
        <w:rPr>
          <w:rFonts w:ascii="Times New Roman" w:eastAsia="TimesNewRomanPSMT" w:hAnsi="Times New Roman"/>
          <w:sz w:val="24"/>
          <w:szCs w:val="24"/>
        </w:rPr>
        <w:t xml:space="preserve">spectra of </w:t>
      </w:r>
      <w:bookmarkStart w:id="81" w:name="_Hlk140051154"/>
      <w:r w:rsidRPr="00103092">
        <w:rPr>
          <w:rFonts w:ascii="Times New Roman" w:hAnsi="Times New Roman"/>
          <w:noProof/>
          <w:sz w:val="24"/>
          <w:szCs w:val="24"/>
        </w:rPr>
        <w:t>methyl 1-(4-nitrophenyl)-2-phenylcycloprop-2-ene-1-carboxylate</w:t>
      </w:r>
      <w:r w:rsidRPr="00103092">
        <w:rPr>
          <w:rFonts w:ascii="Times New Roman" w:hAnsi="Times New Roman"/>
          <w:b/>
          <w:noProof/>
          <w:sz w:val="24"/>
          <w:szCs w:val="24"/>
        </w:rPr>
        <w:t xml:space="preserve"> </w:t>
      </w:r>
      <w:r>
        <w:rPr>
          <w:rFonts w:ascii="Times New Roman" w:hAnsi="Times New Roman"/>
          <w:b/>
          <w:sz w:val="24"/>
          <w:szCs w:val="24"/>
        </w:rPr>
        <w:t>(12f</w:t>
      </w:r>
      <w:r w:rsidRPr="00103092">
        <w:rPr>
          <w:rFonts w:ascii="Times New Roman" w:hAnsi="Times New Roman"/>
          <w:b/>
          <w:sz w:val="24"/>
          <w:szCs w:val="24"/>
        </w:rPr>
        <w:t>).</w:t>
      </w:r>
      <w:bookmarkEnd w:id="81"/>
    </w:p>
    <w:p w14:paraId="016F8662" w14:textId="77777777" w:rsidR="00156AC9" w:rsidRDefault="00156AC9" w:rsidP="00156AC9">
      <w:pPr>
        <w:jc w:val="center"/>
        <w:rPr>
          <w:rFonts w:ascii="Times New Roman" w:hAnsi="Times New Roman"/>
          <w:b/>
          <w:bCs/>
          <w:sz w:val="24"/>
          <w:szCs w:val="24"/>
        </w:rPr>
      </w:pPr>
      <w:r>
        <w:rPr>
          <w:rFonts w:ascii="Times New Roman" w:hAnsi="Times New Roman"/>
          <w:b/>
          <w:bCs/>
          <w:noProof/>
          <w:sz w:val="24"/>
          <w:szCs w:val="24"/>
          <w:lang w:eastAsia="en-IN"/>
        </w:rPr>
        <w:lastRenderedPageBreak/>
        <w:drawing>
          <wp:inline distT="0" distB="0" distL="0" distR="0" wp14:anchorId="41B2825C" wp14:editId="783FDF81">
            <wp:extent cx="7773035" cy="5419725"/>
            <wp:effectExtent l="0" t="0" r="0" b="9525"/>
            <wp:docPr id="567126818" name="Picture 567126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528">
                      <a:extLst>
                        <a:ext uri="{28A0092B-C50C-407E-A947-70E740481C1C}">
                          <a14:useLocalDpi xmlns:a14="http://schemas.microsoft.com/office/drawing/2010/main" val="0"/>
                        </a:ext>
                      </a:extLst>
                    </a:blip>
                    <a:srcRect/>
                    <a:stretch>
                      <a:fillRect/>
                    </a:stretch>
                  </pic:blipFill>
                  <pic:spPr bwMode="auto">
                    <a:xfrm>
                      <a:off x="0" y="0"/>
                      <a:ext cx="7773035" cy="5419725"/>
                    </a:xfrm>
                    <a:prstGeom prst="rect">
                      <a:avLst/>
                    </a:prstGeom>
                    <a:noFill/>
                  </pic:spPr>
                </pic:pic>
              </a:graphicData>
            </a:graphic>
          </wp:inline>
        </w:drawing>
      </w:r>
    </w:p>
    <w:p w14:paraId="2E83011E" w14:textId="77777777" w:rsidR="00156AC9" w:rsidRDefault="00156AC9" w:rsidP="00156AC9">
      <w:pPr>
        <w:tabs>
          <w:tab w:val="left" w:pos="3165"/>
        </w:tabs>
        <w:rPr>
          <w:rFonts w:ascii="Times New Roman" w:hAnsi="Times New Roman"/>
          <w:b/>
          <w:sz w:val="24"/>
          <w:szCs w:val="24"/>
        </w:rPr>
      </w:pPr>
      <w:r w:rsidRPr="00924E82">
        <w:rPr>
          <w:rFonts w:ascii="Times New Roman" w:eastAsia="TimesNewRomanPSMT" w:hAnsi="Times New Roman"/>
          <w:b/>
          <w:sz w:val="24"/>
          <w:szCs w:val="24"/>
        </w:rPr>
        <w:t>Fig. S</w:t>
      </w:r>
      <w:r>
        <w:rPr>
          <w:rFonts w:ascii="Times New Roman" w:eastAsia="TimesNewRomanPSMT" w:hAnsi="Times New Roman"/>
          <w:b/>
          <w:sz w:val="24"/>
          <w:szCs w:val="24"/>
        </w:rPr>
        <w:t>208</w:t>
      </w:r>
      <w:r w:rsidRPr="00924E82">
        <w:rPr>
          <w:rFonts w:ascii="Times New Roman" w:eastAsia="TimesNewRomanPSMT" w:hAnsi="Times New Roman"/>
          <w:b/>
          <w:sz w:val="24"/>
          <w:szCs w:val="24"/>
        </w:rPr>
        <w:t>.</w:t>
      </w:r>
      <w:r w:rsidRPr="00103092">
        <w:rPr>
          <w:rFonts w:ascii="Times New Roman" w:eastAsia="TimesNewRomanPSMT" w:hAnsi="Times New Roman"/>
          <w:b/>
          <w:sz w:val="24"/>
          <w:szCs w:val="24"/>
        </w:rPr>
        <w:t xml:space="preserve"> </w:t>
      </w:r>
      <w:r w:rsidRPr="00103092">
        <w:rPr>
          <w:rFonts w:ascii="Times New Roman" w:eastAsia="TimesNewRomanPSMT" w:hAnsi="Times New Roman"/>
          <w:sz w:val="24"/>
          <w:szCs w:val="24"/>
          <w:vertAlign w:val="superscript"/>
        </w:rPr>
        <w:t>13</w:t>
      </w:r>
      <w:r w:rsidRPr="00103092">
        <w:rPr>
          <w:rFonts w:ascii="Times New Roman" w:eastAsia="TimesNewRomanPSMT" w:hAnsi="Times New Roman"/>
          <w:sz w:val="24"/>
          <w:szCs w:val="24"/>
        </w:rPr>
        <w:t>C NMR (101 MHz, CDCl</w:t>
      </w:r>
      <w:r w:rsidRPr="00103092">
        <w:rPr>
          <w:rFonts w:ascii="Times New Roman" w:eastAsia="TimesNewRomanPSMT" w:hAnsi="Times New Roman"/>
          <w:sz w:val="24"/>
          <w:szCs w:val="24"/>
          <w:vertAlign w:val="subscript"/>
        </w:rPr>
        <w:t>3</w:t>
      </w:r>
      <w:r w:rsidRPr="00103092">
        <w:rPr>
          <w:rFonts w:ascii="Times New Roman" w:eastAsia="TimesNewRomanPSMT" w:hAnsi="Times New Roman"/>
          <w:sz w:val="24"/>
          <w:szCs w:val="24"/>
        </w:rPr>
        <w:t>)</w:t>
      </w:r>
      <w:r w:rsidRPr="00103092">
        <w:rPr>
          <w:rFonts w:ascii="Times New Roman" w:hAnsi="Times New Roman"/>
          <w:sz w:val="24"/>
          <w:szCs w:val="24"/>
        </w:rPr>
        <w:t xml:space="preserve"> </w:t>
      </w:r>
      <w:r w:rsidRPr="00103092">
        <w:rPr>
          <w:rFonts w:ascii="Times New Roman" w:eastAsia="TimesNewRomanPSMT" w:hAnsi="Times New Roman"/>
          <w:sz w:val="24"/>
          <w:szCs w:val="24"/>
        </w:rPr>
        <w:t xml:space="preserve">spectra of </w:t>
      </w:r>
      <w:r w:rsidRPr="00103092">
        <w:rPr>
          <w:rFonts w:ascii="Times New Roman" w:hAnsi="Times New Roman"/>
          <w:noProof/>
          <w:sz w:val="24"/>
          <w:szCs w:val="24"/>
        </w:rPr>
        <w:t>methyl 1-(4-nitrophenyl)-2-phenylcycloprop-2-ene-1-carboxylate</w:t>
      </w:r>
      <w:r w:rsidRPr="00103092">
        <w:rPr>
          <w:rFonts w:ascii="Times New Roman" w:hAnsi="Times New Roman"/>
          <w:b/>
          <w:noProof/>
          <w:sz w:val="24"/>
          <w:szCs w:val="24"/>
        </w:rPr>
        <w:t xml:space="preserve"> </w:t>
      </w:r>
      <w:r>
        <w:rPr>
          <w:rFonts w:ascii="Times New Roman" w:hAnsi="Times New Roman"/>
          <w:b/>
          <w:sz w:val="24"/>
          <w:szCs w:val="24"/>
        </w:rPr>
        <w:t>(12f</w:t>
      </w:r>
      <w:r w:rsidRPr="00103092">
        <w:rPr>
          <w:rFonts w:ascii="Times New Roman" w:hAnsi="Times New Roman"/>
          <w:b/>
          <w:sz w:val="24"/>
          <w:szCs w:val="24"/>
        </w:rPr>
        <w:t>).</w:t>
      </w:r>
    </w:p>
    <w:p w14:paraId="72CEB97B" w14:textId="77777777" w:rsidR="00156AC9" w:rsidRDefault="00156AC9" w:rsidP="00156AC9">
      <w:pPr>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456E6122" wp14:editId="36912633">
            <wp:extent cx="7723508" cy="4240528"/>
            <wp:effectExtent l="0" t="0" r="0" b="8255"/>
            <wp:docPr id="567126819" name="Picture 567126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Id529">
                      <a:extLst>
                        <a:ext uri="{28A0092B-C50C-407E-A947-70E740481C1C}">
                          <a14:useLocalDpi xmlns:a14="http://schemas.microsoft.com/office/drawing/2010/main" val="0"/>
                        </a:ext>
                      </a:extLst>
                    </a:blip>
                    <a:srcRect/>
                    <a:stretch>
                      <a:fillRect/>
                    </a:stretch>
                  </pic:blipFill>
                  <pic:spPr bwMode="auto">
                    <a:xfrm>
                      <a:off x="0" y="0"/>
                      <a:ext cx="7735023" cy="4246850"/>
                    </a:xfrm>
                    <a:prstGeom prst="rect">
                      <a:avLst/>
                    </a:prstGeom>
                    <a:noFill/>
                  </pic:spPr>
                </pic:pic>
              </a:graphicData>
            </a:graphic>
          </wp:inline>
        </w:drawing>
      </w:r>
    </w:p>
    <w:p w14:paraId="7FAEAA5D" w14:textId="77777777" w:rsidR="00156AC9" w:rsidRDefault="00156AC9" w:rsidP="00156AC9">
      <w:pPr>
        <w:tabs>
          <w:tab w:val="left" w:pos="3165"/>
        </w:tabs>
        <w:rPr>
          <w:rFonts w:ascii="Times New Roman" w:hAnsi="Times New Roman"/>
          <w:b/>
          <w:sz w:val="24"/>
          <w:szCs w:val="24"/>
        </w:rPr>
      </w:pPr>
      <w:r>
        <w:rPr>
          <w:rFonts w:ascii="Times New Roman" w:hAnsi="Times New Roman"/>
          <w:b/>
          <w:bCs/>
          <w:sz w:val="24"/>
          <w:szCs w:val="24"/>
        </w:rPr>
        <w:t>Fig. S209</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Pr>
          <w:rFonts w:ascii="Times New Roman" w:hAnsi="Times New Roman"/>
          <w:noProof/>
          <w:sz w:val="24"/>
          <w:szCs w:val="24"/>
        </w:rPr>
        <w:t>m</w:t>
      </w:r>
      <w:r w:rsidRPr="00697378">
        <w:rPr>
          <w:rFonts w:ascii="Times New Roman" w:hAnsi="Times New Roman"/>
          <w:noProof/>
          <w:sz w:val="24"/>
          <w:szCs w:val="24"/>
        </w:rPr>
        <w:t>ethyl 1-(4-nitrophenyl)-2-phenylcycloprop-2-ene-1-carboxylate</w:t>
      </w:r>
      <w:r w:rsidRPr="009C2B91">
        <w:rPr>
          <w:rFonts w:ascii="Times New Roman" w:hAnsi="Times New Roman"/>
          <w:b/>
          <w:noProof/>
          <w:sz w:val="24"/>
          <w:szCs w:val="24"/>
        </w:rPr>
        <w:t xml:space="preserve"> </w:t>
      </w:r>
      <w:r>
        <w:rPr>
          <w:rFonts w:ascii="Times New Roman" w:hAnsi="Times New Roman"/>
          <w:b/>
          <w:sz w:val="24"/>
          <w:szCs w:val="24"/>
        </w:rPr>
        <w:t>(12f</w:t>
      </w:r>
      <w:r w:rsidRPr="009C2B91">
        <w:rPr>
          <w:rFonts w:ascii="Times New Roman" w:hAnsi="Times New Roman"/>
          <w:b/>
          <w:sz w:val="24"/>
          <w:szCs w:val="24"/>
        </w:rPr>
        <w:t>).</w:t>
      </w:r>
    </w:p>
    <w:p w14:paraId="6ACAB1FC" w14:textId="77777777" w:rsidR="00156AC9" w:rsidRPr="00427E77" w:rsidRDefault="00156AC9" w:rsidP="00156AC9">
      <w:pPr>
        <w:tabs>
          <w:tab w:val="left" w:pos="3165"/>
        </w:tabs>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79734BFD" wp14:editId="57372477">
            <wp:extent cx="7766685" cy="5419725"/>
            <wp:effectExtent l="0" t="0" r="5715" b="9525"/>
            <wp:docPr id="567126820" name="Picture 567126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Id530">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7D1B08A7" w14:textId="77777777" w:rsidR="00156AC9" w:rsidRDefault="00156AC9" w:rsidP="00156AC9">
      <w:pPr>
        <w:spacing w:line="480" w:lineRule="auto"/>
        <w:rPr>
          <w:rFonts w:ascii="Times New Roman" w:hAnsi="Times New Roman"/>
          <w:b/>
          <w:sz w:val="24"/>
          <w:szCs w:val="24"/>
        </w:rPr>
      </w:pPr>
      <w:r w:rsidRPr="00103092">
        <w:rPr>
          <w:rFonts w:ascii="Times New Roman" w:eastAsia="TimesNewRomanPSMT" w:hAnsi="Times New Roman"/>
          <w:b/>
          <w:sz w:val="24"/>
          <w:szCs w:val="24"/>
        </w:rPr>
        <w:t>Fig. S</w:t>
      </w:r>
      <w:r>
        <w:rPr>
          <w:rFonts w:ascii="Times New Roman" w:eastAsia="TimesNewRomanPSMT" w:hAnsi="Times New Roman"/>
          <w:b/>
          <w:sz w:val="24"/>
          <w:szCs w:val="24"/>
        </w:rPr>
        <w:t>210</w:t>
      </w:r>
      <w:r w:rsidRPr="00103092">
        <w:rPr>
          <w:rFonts w:ascii="Times New Roman" w:eastAsia="TimesNewRomanPSMT" w:hAnsi="Times New Roman"/>
          <w:b/>
          <w:sz w:val="24"/>
          <w:szCs w:val="24"/>
        </w:rPr>
        <w:t xml:space="preserve">. </w:t>
      </w:r>
      <w:r w:rsidRPr="00103092">
        <w:rPr>
          <w:rFonts w:ascii="Times New Roman" w:eastAsia="TimesNewRomanPSMT" w:hAnsi="Times New Roman"/>
          <w:sz w:val="24"/>
          <w:szCs w:val="24"/>
          <w:vertAlign w:val="superscript"/>
        </w:rPr>
        <w:t>1</w:t>
      </w:r>
      <w:r w:rsidRPr="00103092">
        <w:rPr>
          <w:rFonts w:ascii="Times New Roman" w:eastAsia="TimesNewRomanPSMT" w:hAnsi="Times New Roman"/>
          <w:sz w:val="24"/>
          <w:szCs w:val="24"/>
        </w:rPr>
        <w:t>H NMR (400 MHz, CDCl</w:t>
      </w:r>
      <w:r w:rsidRPr="00103092">
        <w:rPr>
          <w:rFonts w:ascii="Times New Roman" w:eastAsia="TimesNewRomanPSMT" w:hAnsi="Times New Roman"/>
          <w:sz w:val="24"/>
          <w:szCs w:val="24"/>
          <w:vertAlign w:val="subscript"/>
        </w:rPr>
        <w:t>3</w:t>
      </w:r>
      <w:r w:rsidRPr="00103092">
        <w:rPr>
          <w:rFonts w:ascii="Times New Roman" w:eastAsia="TimesNewRomanPSMT" w:hAnsi="Times New Roman"/>
          <w:sz w:val="24"/>
          <w:szCs w:val="24"/>
        </w:rPr>
        <w:t>)</w:t>
      </w:r>
      <w:r w:rsidRPr="00103092">
        <w:rPr>
          <w:rFonts w:ascii="Times New Roman" w:hAnsi="Times New Roman"/>
          <w:sz w:val="24"/>
          <w:szCs w:val="24"/>
        </w:rPr>
        <w:t xml:space="preserve"> </w:t>
      </w:r>
      <w:r w:rsidRPr="00103092">
        <w:rPr>
          <w:rFonts w:ascii="Times New Roman" w:eastAsia="TimesNewRomanPSMT" w:hAnsi="Times New Roman"/>
          <w:sz w:val="24"/>
          <w:szCs w:val="24"/>
        </w:rPr>
        <w:t xml:space="preserve">spectra </w:t>
      </w:r>
      <w:bookmarkStart w:id="82" w:name="_Hlk140051115"/>
      <w:r w:rsidRPr="00103092">
        <w:rPr>
          <w:rFonts w:ascii="Times New Roman" w:eastAsia="TimesNewRomanPSMT" w:hAnsi="Times New Roman"/>
          <w:sz w:val="24"/>
          <w:szCs w:val="24"/>
        </w:rPr>
        <w:t xml:space="preserve">of methyl 2-(4-fluorophenyl)-1-(4-methoxyphenyl)cycloprop-2-ene-1-carboxylate </w:t>
      </w:r>
      <w:r>
        <w:rPr>
          <w:rFonts w:ascii="Times New Roman" w:hAnsi="Times New Roman"/>
          <w:b/>
          <w:sz w:val="24"/>
          <w:szCs w:val="24"/>
        </w:rPr>
        <w:t>(12g</w:t>
      </w:r>
      <w:r w:rsidRPr="00103092">
        <w:rPr>
          <w:rFonts w:ascii="Times New Roman" w:hAnsi="Times New Roman"/>
          <w:b/>
          <w:sz w:val="24"/>
          <w:szCs w:val="24"/>
        </w:rPr>
        <w:t>).</w:t>
      </w:r>
      <w:bookmarkEnd w:id="82"/>
    </w:p>
    <w:p w14:paraId="1127F578" w14:textId="77777777" w:rsidR="00156AC9" w:rsidRDefault="00156AC9" w:rsidP="00156AC9">
      <w:pPr>
        <w:tabs>
          <w:tab w:val="left" w:pos="3165"/>
        </w:tabs>
        <w:jc w:val="center"/>
        <w:rPr>
          <w:rFonts w:ascii="Times New Roman" w:eastAsia="TimesNewRomanPSMT" w:hAnsi="Times New Roman"/>
          <w:b/>
          <w:sz w:val="24"/>
          <w:szCs w:val="24"/>
        </w:rPr>
      </w:pPr>
      <w:r>
        <w:rPr>
          <w:rFonts w:ascii="Times New Roman" w:eastAsia="TimesNewRomanPSMT" w:hAnsi="Times New Roman"/>
          <w:b/>
          <w:noProof/>
          <w:sz w:val="24"/>
          <w:szCs w:val="24"/>
          <w:lang w:eastAsia="en-IN"/>
        </w:rPr>
        <w:drawing>
          <wp:inline distT="0" distB="0" distL="0" distR="0" wp14:anchorId="797ED74C" wp14:editId="1216784C">
            <wp:extent cx="7766685" cy="5419725"/>
            <wp:effectExtent l="0" t="0" r="5715" b="9525"/>
            <wp:docPr id="567126821" name="Picture 567126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531">
                      <a:extLst>
                        <a:ext uri="{28A0092B-C50C-407E-A947-70E740481C1C}">
                          <a14:useLocalDpi xmlns:a14="http://schemas.microsoft.com/office/drawing/2010/main" val="0"/>
                        </a:ext>
                      </a:extLst>
                    </a:blip>
                    <a:srcRect/>
                    <a:stretch>
                      <a:fillRect/>
                    </a:stretch>
                  </pic:blipFill>
                  <pic:spPr bwMode="auto">
                    <a:xfrm>
                      <a:off x="0" y="0"/>
                      <a:ext cx="7766685" cy="5419725"/>
                    </a:xfrm>
                    <a:prstGeom prst="rect">
                      <a:avLst/>
                    </a:prstGeom>
                    <a:noFill/>
                  </pic:spPr>
                </pic:pic>
              </a:graphicData>
            </a:graphic>
          </wp:inline>
        </w:drawing>
      </w:r>
    </w:p>
    <w:p w14:paraId="4500A761" w14:textId="77777777" w:rsidR="00156AC9" w:rsidRDefault="00156AC9" w:rsidP="00156AC9">
      <w:pPr>
        <w:tabs>
          <w:tab w:val="left" w:pos="3165"/>
        </w:tabs>
        <w:jc w:val="center"/>
        <w:rPr>
          <w:rFonts w:ascii="Times New Roman" w:hAnsi="Times New Roman"/>
          <w:b/>
          <w:sz w:val="24"/>
          <w:szCs w:val="24"/>
        </w:rPr>
      </w:pPr>
      <w:r w:rsidRPr="00103092">
        <w:rPr>
          <w:rFonts w:ascii="Times New Roman" w:eastAsia="TimesNewRomanPSMT" w:hAnsi="Times New Roman"/>
          <w:b/>
          <w:sz w:val="24"/>
          <w:szCs w:val="24"/>
        </w:rPr>
        <w:t>Fig. S</w:t>
      </w:r>
      <w:r>
        <w:rPr>
          <w:rFonts w:ascii="Times New Roman" w:eastAsia="TimesNewRomanPSMT" w:hAnsi="Times New Roman"/>
          <w:b/>
          <w:sz w:val="24"/>
          <w:szCs w:val="24"/>
        </w:rPr>
        <w:t>211</w:t>
      </w:r>
      <w:r w:rsidRPr="00103092">
        <w:rPr>
          <w:rFonts w:ascii="Times New Roman" w:eastAsia="TimesNewRomanPSMT" w:hAnsi="Times New Roman"/>
          <w:b/>
          <w:sz w:val="24"/>
          <w:szCs w:val="24"/>
        </w:rPr>
        <w:t xml:space="preserve">. </w:t>
      </w:r>
      <w:r w:rsidRPr="00103092">
        <w:rPr>
          <w:rFonts w:ascii="Times New Roman" w:eastAsia="TimesNewRomanPSMT" w:hAnsi="Times New Roman"/>
          <w:sz w:val="24"/>
          <w:szCs w:val="24"/>
          <w:vertAlign w:val="superscript"/>
        </w:rPr>
        <w:t>13</w:t>
      </w:r>
      <w:r w:rsidRPr="00103092">
        <w:rPr>
          <w:rFonts w:ascii="Times New Roman" w:eastAsia="TimesNewRomanPSMT" w:hAnsi="Times New Roman"/>
          <w:sz w:val="24"/>
          <w:szCs w:val="24"/>
        </w:rPr>
        <w:t>C NMR (101 MHz, CDCl</w:t>
      </w:r>
      <w:r w:rsidRPr="00103092">
        <w:rPr>
          <w:rFonts w:ascii="Times New Roman" w:eastAsia="TimesNewRomanPSMT" w:hAnsi="Times New Roman"/>
          <w:sz w:val="24"/>
          <w:szCs w:val="24"/>
          <w:vertAlign w:val="subscript"/>
        </w:rPr>
        <w:t>3</w:t>
      </w:r>
      <w:r w:rsidRPr="00103092">
        <w:rPr>
          <w:rFonts w:ascii="Times New Roman" w:eastAsia="TimesNewRomanPSMT" w:hAnsi="Times New Roman"/>
          <w:sz w:val="24"/>
          <w:szCs w:val="24"/>
        </w:rPr>
        <w:t>)</w:t>
      </w:r>
      <w:r w:rsidRPr="00103092">
        <w:rPr>
          <w:rFonts w:ascii="Times New Roman" w:hAnsi="Times New Roman"/>
          <w:sz w:val="24"/>
          <w:szCs w:val="24"/>
        </w:rPr>
        <w:t xml:space="preserve"> </w:t>
      </w:r>
      <w:r w:rsidRPr="00103092">
        <w:rPr>
          <w:rFonts w:ascii="Times New Roman" w:eastAsia="TimesNewRomanPSMT" w:hAnsi="Times New Roman"/>
          <w:sz w:val="24"/>
          <w:szCs w:val="24"/>
        </w:rPr>
        <w:t xml:space="preserve">spectra of methyl 2-(4-fluorophenyl)-1-(4-methoxyphenyl)cycloprop-2-ene-1-carboxylate </w:t>
      </w:r>
      <w:r>
        <w:rPr>
          <w:rFonts w:ascii="Times New Roman" w:hAnsi="Times New Roman"/>
          <w:b/>
          <w:sz w:val="24"/>
          <w:szCs w:val="24"/>
        </w:rPr>
        <w:t>(12g</w:t>
      </w:r>
      <w:r w:rsidRPr="00103092">
        <w:rPr>
          <w:rFonts w:ascii="Times New Roman" w:hAnsi="Times New Roman"/>
          <w:b/>
          <w:sz w:val="24"/>
          <w:szCs w:val="24"/>
        </w:rPr>
        <w:t>).</w:t>
      </w:r>
    </w:p>
    <w:p w14:paraId="3B837EB3" w14:textId="77777777" w:rsidR="004F7258" w:rsidRDefault="004F7258" w:rsidP="00156AC9">
      <w:pPr>
        <w:tabs>
          <w:tab w:val="left" w:pos="3165"/>
        </w:tabs>
        <w:jc w:val="center"/>
        <w:rPr>
          <w:rFonts w:ascii="Times New Roman" w:eastAsia="TimesNewRomanPSMT" w:hAnsi="Times New Roman"/>
          <w:b/>
          <w:color w:val="FF0000"/>
          <w:sz w:val="24"/>
          <w:szCs w:val="24"/>
        </w:rPr>
      </w:pPr>
      <w:r>
        <w:rPr>
          <w:rFonts w:ascii="Times New Roman" w:eastAsia="TimesNewRomanPSMT" w:hAnsi="Times New Roman"/>
          <w:b/>
          <w:noProof/>
          <w:color w:val="FF0000"/>
          <w:sz w:val="24"/>
          <w:szCs w:val="24"/>
          <w:lang w:eastAsia="en-IN"/>
        </w:rPr>
        <w:lastRenderedPageBreak/>
        <w:drawing>
          <wp:inline distT="0" distB="0" distL="0" distR="0" wp14:anchorId="4EF1CA36" wp14:editId="1CD38BDA">
            <wp:extent cx="7586345" cy="5298444"/>
            <wp:effectExtent l="0" t="0" r="0" b="0"/>
            <wp:docPr id="17651703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532">
                      <a:extLst>
                        <a:ext uri="{28A0092B-C50C-407E-A947-70E740481C1C}">
                          <a14:useLocalDpi xmlns:a14="http://schemas.microsoft.com/office/drawing/2010/main" val="0"/>
                        </a:ext>
                      </a:extLst>
                    </a:blip>
                    <a:srcRect/>
                    <a:stretch>
                      <a:fillRect/>
                    </a:stretch>
                  </pic:blipFill>
                  <pic:spPr bwMode="auto">
                    <a:xfrm>
                      <a:off x="0" y="0"/>
                      <a:ext cx="7587422" cy="5299196"/>
                    </a:xfrm>
                    <a:prstGeom prst="rect">
                      <a:avLst/>
                    </a:prstGeom>
                    <a:noFill/>
                  </pic:spPr>
                </pic:pic>
              </a:graphicData>
            </a:graphic>
          </wp:inline>
        </w:drawing>
      </w:r>
    </w:p>
    <w:p w14:paraId="45220336" w14:textId="69C5B6E5" w:rsidR="00156AC9" w:rsidRDefault="00156AC9" w:rsidP="00156AC9">
      <w:pPr>
        <w:tabs>
          <w:tab w:val="left" w:pos="3165"/>
        </w:tabs>
        <w:jc w:val="center"/>
        <w:rPr>
          <w:rFonts w:ascii="Times New Roman" w:hAnsi="Times New Roman"/>
          <w:b/>
          <w:sz w:val="24"/>
          <w:szCs w:val="24"/>
        </w:rPr>
      </w:pPr>
      <w:r w:rsidRPr="004F7258">
        <w:rPr>
          <w:rFonts w:ascii="Times New Roman" w:eastAsia="TimesNewRomanPSMT" w:hAnsi="Times New Roman"/>
          <w:b/>
          <w:sz w:val="24"/>
          <w:szCs w:val="24"/>
        </w:rPr>
        <w:t xml:space="preserve">Fig. S212. </w:t>
      </w:r>
      <w:r w:rsidR="004F7258" w:rsidRPr="00B02094">
        <w:rPr>
          <w:rFonts w:ascii="Times New Roman" w:eastAsia="TimesNewRomanPSMT" w:hAnsi="Times New Roman"/>
          <w:sz w:val="24"/>
          <w:szCs w:val="24"/>
          <w:vertAlign w:val="superscript"/>
        </w:rPr>
        <w:t>1</w:t>
      </w:r>
      <w:r w:rsidR="004F7258">
        <w:rPr>
          <w:rFonts w:ascii="Times New Roman" w:eastAsia="TimesNewRomanPSMT" w:hAnsi="Times New Roman"/>
          <w:sz w:val="24"/>
          <w:szCs w:val="24"/>
          <w:vertAlign w:val="superscript"/>
        </w:rPr>
        <w:t>9</w:t>
      </w:r>
      <w:r w:rsidR="004F7258">
        <w:rPr>
          <w:rFonts w:ascii="Times New Roman" w:eastAsia="TimesNewRomanPSMT" w:hAnsi="Times New Roman"/>
          <w:sz w:val="24"/>
          <w:szCs w:val="24"/>
        </w:rPr>
        <w:t xml:space="preserve">F NMR (376 </w:t>
      </w:r>
      <w:r w:rsidR="004F7258" w:rsidRPr="00B02094">
        <w:rPr>
          <w:rFonts w:ascii="Times New Roman" w:eastAsia="TimesNewRomanPSMT" w:hAnsi="Times New Roman"/>
          <w:sz w:val="24"/>
          <w:szCs w:val="24"/>
        </w:rPr>
        <w:t>MHz, CDCl</w:t>
      </w:r>
      <w:r w:rsidR="004F7258" w:rsidRPr="00B02094">
        <w:rPr>
          <w:rFonts w:ascii="Times New Roman" w:eastAsia="TimesNewRomanPSMT" w:hAnsi="Times New Roman"/>
          <w:sz w:val="24"/>
          <w:szCs w:val="24"/>
          <w:vertAlign w:val="subscript"/>
        </w:rPr>
        <w:t>3</w:t>
      </w:r>
      <w:r w:rsidR="004F7258" w:rsidRPr="00B02094">
        <w:rPr>
          <w:rFonts w:ascii="Times New Roman" w:eastAsia="TimesNewRomanPSMT" w:hAnsi="Times New Roman"/>
          <w:sz w:val="24"/>
          <w:szCs w:val="24"/>
        </w:rPr>
        <w:t>)</w:t>
      </w:r>
      <w:r w:rsidR="004F7258" w:rsidRPr="001A5304">
        <w:rPr>
          <w:rFonts w:ascii="Times New Roman" w:hAnsi="Times New Roman"/>
          <w:sz w:val="24"/>
          <w:szCs w:val="24"/>
        </w:rPr>
        <w:t xml:space="preserve"> </w:t>
      </w:r>
      <w:r w:rsidRPr="00103092">
        <w:rPr>
          <w:rFonts w:ascii="Times New Roman" w:eastAsia="TimesNewRomanPSMT" w:hAnsi="Times New Roman"/>
          <w:sz w:val="24"/>
          <w:szCs w:val="24"/>
        </w:rPr>
        <w:t xml:space="preserve">spectra of methyl 2-(4-fluorophenyl)-1-(4-methoxyphenyl)cycloprop-2-ene-1-carboxylate </w:t>
      </w:r>
      <w:r>
        <w:rPr>
          <w:rFonts w:ascii="Times New Roman" w:hAnsi="Times New Roman"/>
          <w:b/>
          <w:sz w:val="24"/>
          <w:szCs w:val="24"/>
        </w:rPr>
        <w:t>(12g</w:t>
      </w:r>
      <w:r w:rsidRPr="00103092">
        <w:rPr>
          <w:rFonts w:ascii="Times New Roman" w:hAnsi="Times New Roman"/>
          <w:b/>
          <w:sz w:val="24"/>
          <w:szCs w:val="24"/>
        </w:rPr>
        <w:t>).</w:t>
      </w:r>
    </w:p>
    <w:p w14:paraId="44E219B1" w14:textId="77777777" w:rsidR="00156AC9" w:rsidRDefault="00156AC9" w:rsidP="00156AC9">
      <w:pPr>
        <w:tabs>
          <w:tab w:val="left" w:pos="3165"/>
        </w:tabs>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0311AE7D" wp14:editId="585FB1B3">
            <wp:extent cx="8287670" cy="4723075"/>
            <wp:effectExtent l="0" t="0" r="0" b="1905"/>
            <wp:docPr id="567126822" name="Picture 567126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pic:cNvPicPr>
                      <a:picLocks noChangeAspect="1" noChangeArrowheads="1"/>
                    </pic:cNvPicPr>
                  </pic:nvPicPr>
                  <pic:blipFill>
                    <a:blip r:embed="rId533">
                      <a:extLst>
                        <a:ext uri="{28A0092B-C50C-407E-A947-70E740481C1C}">
                          <a14:useLocalDpi xmlns:a14="http://schemas.microsoft.com/office/drawing/2010/main" val="0"/>
                        </a:ext>
                      </a:extLst>
                    </a:blip>
                    <a:srcRect/>
                    <a:stretch>
                      <a:fillRect/>
                    </a:stretch>
                  </pic:blipFill>
                  <pic:spPr bwMode="auto">
                    <a:xfrm>
                      <a:off x="0" y="0"/>
                      <a:ext cx="8300504" cy="4730389"/>
                    </a:xfrm>
                    <a:prstGeom prst="rect">
                      <a:avLst/>
                    </a:prstGeom>
                    <a:noFill/>
                  </pic:spPr>
                </pic:pic>
              </a:graphicData>
            </a:graphic>
          </wp:inline>
        </w:drawing>
      </w:r>
    </w:p>
    <w:p w14:paraId="3100646F" w14:textId="77777777" w:rsidR="00156AC9" w:rsidRDefault="00156AC9" w:rsidP="00156AC9">
      <w:pPr>
        <w:tabs>
          <w:tab w:val="left" w:pos="3165"/>
        </w:tabs>
        <w:rPr>
          <w:rFonts w:ascii="Times New Roman" w:hAnsi="Times New Roman"/>
          <w:b/>
          <w:sz w:val="24"/>
          <w:szCs w:val="24"/>
        </w:rPr>
      </w:pPr>
      <w:r>
        <w:rPr>
          <w:rFonts w:ascii="Times New Roman" w:hAnsi="Times New Roman"/>
          <w:b/>
          <w:bCs/>
          <w:sz w:val="24"/>
          <w:szCs w:val="24"/>
        </w:rPr>
        <w:t>Fig. S213</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207F5B">
        <w:rPr>
          <w:rFonts w:ascii="Times New Roman" w:eastAsia="TimesNewRomanPSMT" w:hAnsi="Times New Roman"/>
          <w:sz w:val="24"/>
          <w:szCs w:val="24"/>
        </w:rPr>
        <w:t xml:space="preserve">methyl 2-(4-fluorophenyl)-1-(4-methoxyphenyl)cycloprop-2-ene-1-carboxylate </w:t>
      </w:r>
      <w:r>
        <w:rPr>
          <w:rFonts w:ascii="Times New Roman" w:hAnsi="Times New Roman"/>
          <w:b/>
          <w:sz w:val="24"/>
          <w:szCs w:val="24"/>
        </w:rPr>
        <w:t>(12g</w:t>
      </w:r>
      <w:r w:rsidRPr="009C2B91">
        <w:rPr>
          <w:rFonts w:ascii="Times New Roman" w:hAnsi="Times New Roman"/>
          <w:b/>
          <w:sz w:val="24"/>
          <w:szCs w:val="24"/>
        </w:rPr>
        <w:t>).</w:t>
      </w:r>
    </w:p>
    <w:p w14:paraId="7719B496" w14:textId="77777777" w:rsidR="00156AC9" w:rsidRDefault="00156AC9" w:rsidP="00156AC9">
      <w:pPr>
        <w:tabs>
          <w:tab w:val="left" w:pos="3165"/>
        </w:tabs>
        <w:jc w:val="center"/>
        <w:rPr>
          <w:rFonts w:ascii="Times New Roman" w:hAnsi="Times New Roman"/>
          <w:sz w:val="24"/>
          <w:szCs w:val="24"/>
        </w:rPr>
      </w:pPr>
      <w:r>
        <w:rPr>
          <w:rFonts w:ascii="Times New Roman" w:hAnsi="Times New Roman"/>
          <w:noProof/>
          <w:sz w:val="24"/>
          <w:szCs w:val="24"/>
          <w:lang w:eastAsia="en-IN"/>
        </w:rPr>
        <w:lastRenderedPageBreak/>
        <w:drawing>
          <wp:inline distT="0" distB="0" distL="0" distR="0" wp14:anchorId="6A30F406" wp14:editId="730E6C68">
            <wp:extent cx="7774084" cy="5429564"/>
            <wp:effectExtent l="0" t="0" r="0" b="0"/>
            <wp:docPr id="567126823" name="Picture 567126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r:embed="rId534">
                      <a:extLst>
                        <a:ext uri="{28A0092B-C50C-407E-A947-70E740481C1C}">
                          <a14:useLocalDpi xmlns:a14="http://schemas.microsoft.com/office/drawing/2010/main" val="0"/>
                        </a:ext>
                      </a:extLst>
                    </a:blip>
                    <a:srcRect/>
                    <a:stretch>
                      <a:fillRect/>
                    </a:stretch>
                  </pic:blipFill>
                  <pic:spPr bwMode="auto">
                    <a:xfrm>
                      <a:off x="0" y="0"/>
                      <a:ext cx="7777785" cy="5432149"/>
                    </a:xfrm>
                    <a:prstGeom prst="rect">
                      <a:avLst/>
                    </a:prstGeom>
                    <a:noFill/>
                  </pic:spPr>
                </pic:pic>
              </a:graphicData>
            </a:graphic>
          </wp:inline>
        </w:drawing>
      </w:r>
    </w:p>
    <w:p w14:paraId="3031DC86" w14:textId="77777777" w:rsidR="00156AC9" w:rsidRDefault="00156AC9" w:rsidP="00156AC9">
      <w:pPr>
        <w:tabs>
          <w:tab w:val="left" w:pos="3165"/>
        </w:tabs>
        <w:rPr>
          <w:rFonts w:ascii="Times New Roman" w:hAnsi="Times New Roman"/>
          <w:b/>
          <w:sz w:val="24"/>
          <w:szCs w:val="24"/>
        </w:rPr>
      </w:pPr>
      <w:r w:rsidRPr="00FA2E05">
        <w:rPr>
          <w:rFonts w:ascii="Times New Roman" w:eastAsia="TimesNewRomanPSMT" w:hAnsi="Times New Roman"/>
          <w:b/>
          <w:sz w:val="24"/>
          <w:szCs w:val="24"/>
        </w:rPr>
        <w:t>Fig. S</w:t>
      </w:r>
      <w:r>
        <w:rPr>
          <w:rFonts w:ascii="Times New Roman" w:eastAsia="TimesNewRomanPSMT" w:hAnsi="Times New Roman"/>
          <w:b/>
          <w:sz w:val="24"/>
          <w:szCs w:val="24"/>
        </w:rPr>
        <w:t>214</w:t>
      </w:r>
      <w:r w:rsidRPr="00FA2E05">
        <w:rPr>
          <w:rFonts w:ascii="Times New Roman" w:eastAsia="TimesNewRomanPSMT" w:hAnsi="Times New Roman"/>
          <w:b/>
          <w:sz w:val="24"/>
          <w:szCs w:val="24"/>
        </w:rPr>
        <w:t xml:space="preserve">. </w:t>
      </w:r>
      <w:r w:rsidRPr="00FA2E05">
        <w:rPr>
          <w:rFonts w:ascii="Times New Roman" w:eastAsia="TimesNewRomanPSMT" w:hAnsi="Times New Roman"/>
          <w:sz w:val="24"/>
          <w:szCs w:val="24"/>
          <w:vertAlign w:val="superscript"/>
        </w:rPr>
        <w:t>1</w:t>
      </w:r>
      <w:r w:rsidRPr="00FA2E05">
        <w:rPr>
          <w:rFonts w:ascii="Times New Roman" w:eastAsia="TimesNewRomanPSMT" w:hAnsi="Times New Roman"/>
          <w:sz w:val="24"/>
          <w:szCs w:val="24"/>
        </w:rPr>
        <w:t>H NMR (500 MHz, CDCl</w:t>
      </w:r>
      <w:r w:rsidRPr="00FA2E05">
        <w:rPr>
          <w:rFonts w:ascii="Times New Roman" w:eastAsia="TimesNewRomanPSMT" w:hAnsi="Times New Roman"/>
          <w:sz w:val="24"/>
          <w:szCs w:val="24"/>
          <w:vertAlign w:val="subscript"/>
        </w:rPr>
        <w:t>3</w:t>
      </w:r>
      <w:r w:rsidRPr="00FA2E05">
        <w:rPr>
          <w:rFonts w:ascii="Times New Roman" w:eastAsia="TimesNewRomanPSMT" w:hAnsi="Times New Roman"/>
          <w:sz w:val="24"/>
          <w:szCs w:val="24"/>
        </w:rPr>
        <w:t>)</w:t>
      </w:r>
      <w:r w:rsidRPr="00FA2E05">
        <w:rPr>
          <w:rFonts w:ascii="Times New Roman" w:hAnsi="Times New Roman"/>
          <w:sz w:val="24"/>
          <w:szCs w:val="24"/>
        </w:rPr>
        <w:t xml:space="preserve"> </w:t>
      </w:r>
      <w:r w:rsidRPr="00FA2E05">
        <w:rPr>
          <w:rFonts w:ascii="Times New Roman" w:eastAsia="TimesNewRomanPSMT" w:hAnsi="Times New Roman"/>
          <w:sz w:val="24"/>
          <w:szCs w:val="24"/>
        </w:rPr>
        <w:t xml:space="preserve">spectra of </w:t>
      </w:r>
      <w:bookmarkStart w:id="83" w:name="_Hlk140051793"/>
      <w:r w:rsidRPr="00FA2E05">
        <w:rPr>
          <w:rFonts w:ascii="Times New Roman" w:eastAsia="TimesNewRomanPSMT" w:hAnsi="Times New Roman"/>
          <w:sz w:val="24"/>
          <w:szCs w:val="24"/>
        </w:rPr>
        <w:t>methyl 2-phenyl-1-(2,4,5-trifluorophenyl)cycloprop-2-ene-1-carboxylate</w:t>
      </w:r>
      <w:r w:rsidRPr="00FA2E05">
        <w:rPr>
          <w:rFonts w:ascii="Times New Roman" w:eastAsia="TimesNewRomanPSMT" w:hAnsi="Times New Roman"/>
          <w:b/>
          <w:sz w:val="24"/>
          <w:szCs w:val="24"/>
        </w:rPr>
        <w:t xml:space="preserve"> </w:t>
      </w:r>
      <w:r>
        <w:rPr>
          <w:rFonts w:ascii="Times New Roman" w:hAnsi="Times New Roman"/>
          <w:b/>
          <w:sz w:val="24"/>
          <w:szCs w:val="24"/>
        </w:rPr>
        <w:t>(12h</w:t>
      </w:r>
      <w:r w:rsidRPr="00FA2E05">
        <w:rPr>
          <w:rFonts w:ascii="Times New Roman" w:hAnsi="Times New Roman"/>
          <w:b/>
          <w:sz w:val="24"/>
          <w:szCs w:val="24"/>
        </w:rPr>
        <w:t>).</w:t>
      </w:r>
      <w:bookmarkEnd w:id="83"/>
    </w:p>
    <w:p w14:paraId="03E5C83D" w14:textId="77777777" w:rsidR="00156AC9" w:rsidRDefault="00156AC9" w:rsidP="00156AC9">
      <w:pPr>
        <w:tabs>
          <w:tab w:val="left" w:pos="3165"/>
        </w:tabs>
        <w:jc w:val="center"/>
        <w:rPr>
          <w:rFonts w:ascii="Times New Roman" w:hAnsi="Times New Roman"/>
          <w:b/>
          <w:sz w:val="24"/>
          <w:szCs w:val="24"/>
        </w:rPr>
      </w:pPr>
      <w:r>
        <w:rPr>
          <w:rFonts w:ascii="Times New Roman" w:hAnsi="Times New Roman"/>
          <w:b/>
          <w:noProof/>
          <w:sz w:val="24"/>
          <w:szCs w:val="24"/>
          <w:lang w:eastAsia="en-IN"/>
        </w:rPr>
        <w:drawing>
          <wp:inline distT="0" distB="0" distL="0" distR="0" wp14:anchorId="0B61D702" wp14:editId="438219B4">
            <wp:extent cx="7599155" cy="5307391"/>
            <wp:effectExtent l="0" t="0" r="0" b="0"/>
            <wp:docPr id="567126824" name="Picture 567126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pic:cNvPicPr>
                      <a:picLocks noChangeAspect="1" noChangeArrowheads="1"/>
                    </pic:cNvPicPr>
                  </pic:nvPicPr>
                  <pic:blipFill>
                    <a:blip r:embed="rId535">
                      <a:extLst>
                        <a:ext uri="{28A0092B-C50C-407E-A947-70E740481C1C}">
                          <a14:useLocalDpi xmlns:a14="http://schemas.microsoft.com/office/drawing/2010/main" val="0"/>
                        </a:ext>
                      </a:extLst>
                    </a:blip>
                    <a:srcRect/>
                    <a:stretch>
                      <a:fillRect/>
                    </a:stretch>
                  </pic:blipFill>
                  <pic:spPr bwMode="auto">
                    <a:xfrm>
                      <a:off x="0" y="0"/>
                      <a:ext cx="7604811" cy="5311341"/>
                    </a:xfrm>
                    <a:prstGeom prst="rect">
                      <a:avLst/>
                    </a:prstGeom>
                    <a:noFill/>
                  </pic:spPr>
                </pic:pic>
              </a:graphicData>
            </a:graphic>
          </wp:inline>
        </w:drawing>
      </w:r>
    </w:p>
    <w:p w14:paraId="213F918C" w14:textId="394DD93D" w:rsidR="00156AC9" w:rsidRPr="00AF2C0D" w:rsidRDefault="00156AC9" w:rsidP="00156AC9">
      <w:pPr>
        <w:tabs>
          <w:tab w:val="left" w:pos="3165"/>
        </w:tabs>
        <w:rPr>
          <w:rFonts w:ascii="Times New Roman" w:hAnsi="Times New Roman"/>
          <w:b/>
          <w:sz w:val="24"/>
          <w:szCs w:val="24"/>
        </w:rPr>
      </w:pPr>
      <w:r>
        <w:rPr>
          <w:rFonts w:ascii="Times New Roman" w:eastAsia="TimesNewRomanPSMT" w:hAnsi="Times New Roman"/>
          <w:b/>
          <w:sz w:val="24"/>
          <w:szCs w:val="24"/>
        </w:rPr>
        <w:t>Fig. S215</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sidR="006152CD">
        <w:rPr>
          <w:rFonts w:ascii="Times New Roman" w:eastAsia="TimesNewRomanPSMT" w:hAnsi="Times New Roman"/>
          <w:sz w:val="24"/>
          <w:szCs w:val="24"/>
          <w:vertAlign w:val="superscript"/>
        </w:rPr>
        <w:t>3</w:t>
      </w:r>
      <w:r w:rsidR="006152CD">
        <w:rPr>
          <w:rFonts w:ascii="Times New Roman" w:eastAsia="TimesNewRomanPSMT" w:hAnsi="Times New Roman"/>
          <w:sz w:val="24"/>
          <w:szCs w:val="24"/>
        </w:rPr>
        <w:t>C</w:t>
      </w:r>
      <w:r>
        <w:rPr>
          <w:rFonts w:ascii="Times New Roman" w:eastAsia="TimesNewRomanPSMT" w:hAnsi="Times New Roman"/>
          <w:sz w:val="24"/>
          <w:szCs w:val="24"/>
        </w:rPr>
        <w:t xml:space="preserve"> NMR (176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m</w:t>
      </w:r>
      <w:r w:rsidRPr="00697378">
        <w:rPr>
          <w:rFonts w:ascii="Times New Roman" w:eastAsia="TimesNewRomanPSMT" w:hAnsi="Times New Roman"/>
          <w:sz w:val="24"/>
          <w:szCs w:val="24"/>
        </w:rPr>
        <w:t>ethyl 2-phenyl-1-(2,4,5-trifluorophenyl)cycloprop-2-ene-1-carboxylate</w:t>
      </w:r>
      <w:r w:rsidRPr="000F2C38">
        <w:rPr>
          <w:rFonts w:ascii="Times New Roman" w:eastAsia="TimesNewRomanPSMT" w:hAnsi="Times New Roman"/>
          <w:b/>
          <w:sz w:val="24"/>
          <w:szCs w:val="24"/>
        </w:rPr>
        <w:t xml:space="preserve"> </w:t>
      </w:r>
      <w:r>
        <w:rPr>
          <w:rFonts w:ascii="Times New Roman" w:hAnsi="Times New Roman"/>
          <w:b/>
          <w:sz w:val="24"/>
          <w:szCs w:val="24"/>
        </w:rPr>
        <w:t>(12</w:t>
      </w:r>
      <w:r w:rsidRPr="000F2C38">
        <w:rPr>
          <w:rFonts w:ascii="Times New Roman" w:hAnsi="Times New Roman"/>
          <w:b/>
          <w:sz w:val="24"/>
          <w:szCs w:val="24"/>
        </w:rPr>
        <w:t>h).</w:t>
      </w:r>
    </w:p>
    <w:p w14:paraId="1EBF62FB" w14:textId="77777777" w:rsidR="00156AC9" w:rsidRDefault="00156AC9" w:rsidP="00156AC9">
      <w:pPr>
        <w:jc w:val="center"/>
        <w:rPr>
          <w:rFonts w:ascii="Times New Roman" w:hAnsi="Times New Roman"/>
          <w:b/>
          <w:bCs/>
          <w:sz w:val="24"/>
          <w:szCs w:val="24"/>
        </w:rPr>
      </w:pPr>
      <w:r>
        <w:rPr>
          <w:rFonts w:ascii="Times New Roman" w:hAnsi="Times New Roman"/>
          <w:b/>
          <w:bCs/>
          <w:noProof/>
          <w:sz w:val="24"/>
          <w:szCs w:val="24"/>
          <w:lang w:eastAsia="en-IN"/>
        </w:rPr>
        <w:lastRenderedPageBreak/>
        <w:drawing>
          <wp:inline distT="0" distB="0" distL="0" distR="0" wp14:anchorId="7120EE25" wp14:editId="175D06E4">
            <wp:extent cx="7658040" cy="5348517"/>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Id536">
                      <a:extLst>
                        <a:ext uri="{28A0092B-C50C-407E-A947-70E740481C1C}">
                          <a14:useLocalDpi xmlns:a14="http://schemas.microsoft.com/office/drawing/2010/main" val="0"/>
                        </a:ext>
                      </a:extLst>
                    </a:blip>
                    <a:srcRect/>
                    <a:stretch>
                      <a:fillRect/>
                    </a:stretch>
                  </pic:blipFill>
                  <pic:spPr bwMode="auto">
                    <a:xfrm>
                      <a:off x="0" y="0"/>
                      <a:ext cx="7660649" cy="5350339"/>
                    </a:xfrm>
                    <a:prstGeom prst="rect">
                      <a:avLst/>
                    </a:prstGeom>
                    <a:noFill/>
                  </pic:spPr>
                </pic:pic>
              </a:graphicData>
            </a:graphic>
          </wp:inline>
        </w:drawing>
      </w:r>
    </w:p>
    <w:p w14:paraId="2F44F6B9" w14:textId="77777777" w:rsidR="00156AC9" w:rsidRDefault="00156AC9" w:rsidP="00156AC9">
      <w:pPr>
        <w:rPr>
          <w:rFonts w:ascii="Times New Roman" w:hAnsi="Times New Roman"/>
          <w:b/>
          <w:bCs/>
          <w:sz w:val="24"/>
          <w:szCs w:val="24"/>
        </w:rPr>
      </w:pPr>
      <w:r>
        <w:rPr>
          <w:rFonts w:ascii="Times New Roman" w:eastAsia="TimesNewRomanPSMT" w:hAnsi="Times New Roman"/>
          <w:b/>
          <w:sz w:val="24"/>
          <w:szCs w:val="24"/>
        </w:rPr>
        <w:t>Fig. S216</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9</w:t>
      </w:r>
      <w:r>
        <w:rPr>
          <w:rFonts w:ascii="Times New Roman" w:eastAsia="TimesNewRomanPSMT" w:hAnsi="Times New Roman"/>
          <w:sz w:val="24"/>
          <w:szCs w:val="24"/>
        </w:rPr>
        <w:t xml:space="preserve">F NMR (471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m</w:t>
      </w:r>
      <w:r w:rsidRPr="00697378">
        <w:rPr>
          <w:rFonts w:ascii="Times New Roman" w:eastAsia="TimesNewRomanPSMT" w:hAnsi="Times New Roman"/>
          <w:sz w:val="24"/>
          <w:szCs w:val="24"/>
        </w:rPr>
        <w:t>ethyl 2-phenyl-1-(2,4,5-trifluorophenyl)cycloprop-2-ene-1-carboxylate</w:t>
      </w:r>
      <w:r w:rsidRPr="000F2C38">
        <w:rPr>
          <w:rFonts w:ascii="Times New Roman" w:eastAsia="TimesNewRomanPSMT" w:hAnsi="Times New Roman"/>
          <w:b/>
          <w:sz w:val="24"/>
          <w:szCs w:val="24"/>
        </w:rPr>
        <w:t xml:space="preserve"> </w:t>
      </w:r>
      <w:r>
        <w:rPr>
          <w:rFonts w:ascii="Times New Roman" w:hAnsi="Times New Roman"/>
          <w:b/>
          <w:sz w:val="24"/>
          <w:szCs w:val="24"/>
        </w:rPr>
        <w:t>(12</w:t>
      </w:r>
      <w:r w:rsidRPr="000F2C38">
        <w:rPr>
          <w:rFonts w:ascii="Times New Roman" w:hAnsi="Times New Roman"/>
          <w:b/>
          <w:sz w:val="24"/>
          <w:szCs w:val="24"/>
        </w:rPr>
        <w:t>h).</w:t>
      </w:r>
    </w:p>
    <w:p w14:paraId="03B9F240" w14:textId="77777777" w:rsidR="00156AC9" w:rsidRDefault="00156AC9" w:rsidP="00156AC9">
      <w:pPr>
        <w:tabs>
          <w:tab w:val="left" w:pos="3165"/>
        </w:tabs>
        <w:jc w:val="both"/>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66DE1FA2" wp14:editId="72707CA4">
            <wp:extent cx="8271686" cy="4579951"/>
            <wp:effectExtent l="0" t="0" r="0" b="0"/>
            <wp:docPr id="567126826" name="Picture 567126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pic:cNvPicPr>
                      <a:picLocks noChangeAspect="1" noChangeArrowheads="1"/>
                    </pic:cNvPicPr>
                  </pic:nvPicPr>
                  <pic:blipFill>
                    <a:blip r:embed="rId537">
                      <a:extLst>
                        <a:ext uri="{28A0092B-C50C-407E-A947-70E740481C1C}">
                          <a14:useLocalDpi xmlns:a14="http://schemas.microsoft.com/office/drawing/2010/main" val="0"/>
                        </a:ext>
                      </a:extLst>
                    </a:blip>
                    <a:srcRect/>
                    <a:stretch>
                      <a:fillRect/>
                    </a:stretch>
                  </pic:blipFill>
                  <pic:spPr bwMode="auto">
                    <a:xfrm>
                      <a:off x="0" y="0"/>
                      <a:ext cx="8278535" cy="4583743"/>
                    </a:xfrm>
                    <a:prstGeom prst="rect">
                      <a:avLst/>
                    </a:prstGeom>
                    <a:noFill/>
                  </pic:spPr>
                </pic:pic>
              </a:graphicData>
            </a:graphic>
          </wp:inline>
        </w:drawing>
      </w:r>
    </w:p>
    <w:p w14:paraId="0F8F28F7" w14:textId="77777777" w:rsidR="00156AC9" w:rsidRDefault="00156AC9" w:rsidP="00156AC9">
      <w:pPr>
        <w:spacing w:line="480" w:lineRule="auto"/>
        <w:rPr>
          <w:rFonts w:ascii="Times New Roman" w:hAnsi="Times New Roman"/>
          <w:b/>
          <w:sz w:val="24"/>
          <w:szCs w:val="24"/>
        </w:rPr>
      </w:pPr>
      <w:r>
        <w:rPr>
          <w:rFonts w:ascii="Times New Roman" w:hAnsi="Times New Roman"/>
          <w:b/>
          <w:bCs/>
          <w:sz w:val="24"/>
          <w:szCs w:val="24"/>
        </w:rPr>
        <w:t>Fig. S217</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m</w:t>
      </w:r>
      <w:r w:rsidRPr="00697378">
        <w:rPr>
          <w:rFonts w:ascii="Times New Roman" w:eastAsia="TimesNewRomanPSMT" w:hAnsi="Times New Roman"/>
          <w:sz w:val="24"/>
          <w:szCs w:val="24"/>
        </w:rPr>
        <w:t>ethyl 2-phenyl-1-(2,4,5-trifluorophenyl)cycloprop-2-ene-1-carboxylate</w:t>
      </w:r>
      <w:r w:rsidRPr="000F2C38">
        <w:rPr>
          <w:rFonts w:ascii="Times New Roman" w:eastAsia="TimesNewRomanPSMT" w:hAnsi="Times New Roman"/>
          <w:b/>
          <w:sz w:val="24"/>
          <w:szCs w:val="24"/>
        </w:rPr>
        <w:t xml:space="preserve"> </w:t>
      </w:r>
      <w:r w:rsidRPr="000F2C38">
        <w:rPr>
          <w:rFonts w:ascii="Times New Roman" w:hAnsi="Times New Roman"/>
          <w:b/>
          <w:sz w:val="24"/>
          <w:szCs w:val="24"/>
        </w:rPr>
        <w:t>(3h).</w:t>
      </w:r>
    </w:p>
    <w:p w14:paraId="0223498D" w14:textId="77777777" w:rsidR="00156AC9" w:rsidRDefault="00156AC9" w:rsidP="00156AC9">
      <w:pPr>
        <w:spacing w:line="480" w:lineRule="auto"/>
        <w:jc w:val="center"/>
        <w:rPr>
          <w:rFonts w:ascii="Times New Roman" w:hAnsi="Times New Roman"/>
          <w:b/>
          <w:bCs/>
          <w:sz w:val="24"/>
          <w:szCs w:val="24"/>
        </w:rPr>
      </w:pPr>
      <w:r>
        <w:rPr>
          <w:rFonts w:ascii="Times New Roman" w:hAnsi="Times New Roman"/>
          <w:b/>
          <w:bCs/>
          <w:noProof/>
          <w:sz w:val="24"/>
          <w:szCs w:val="24"/>
          <w:lang w:eastAsia="en-IN"/>
        </w:rPr>
        <w:lastRenderedPageBreak/>
        <w:drawing>
          <wp:inline distT="0" distB="0" distL="0" distR="0" wp14:anchorId="606A83E8" wp14:editId="71533D82">
            <wp:extent cx="7345692" cy="5119255"/>
            <wp:effectExtent l="0" t="0" r="7620" b="5715"/>
            <wp:docPr id="18170616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538">
                      <a:extLst>
                        <a:ext uri="{28A0092B-C50C-407E-A947-70E740481C1C}">
                          <a14:useLocalDpi xmlns:a14="http://schemas.microsoft.com/office/drawing/2010/main" val="0"/>
                        </a:ext>
                      </a:extLst>
                    </a:blip>
                    <a:srcRect/>
                    <a:stretch>
                      <a:fillRect/>
                    </a:stretch>
                  </pic:blipFill>
                  <pic:spPr bwMode="auto">
                    <a:xfrm>
                      <a:off x="0" y="0"/>
                      <a:ext cx="7389596" cy="5149852"/>
                    </a:xfrm>
                    <a:prstGeom prst="rect">
                      <a:avLst/>
                    </a:prstGeom>
                    <a:noFill/>
                  </pic:spPr>
                </pic:pic>
              </a:graphicData>
            </a:graphic>
          </wp:inline>
        </w:drawing>
      </w:r>
    </w:p>
    <w:p w14:paraId="1EC95415" w14:textId="77777777" w:rsidR="00156AC9" w:rsidRDefault="00156AC9" w:rsidP="00156AC9">
      <w:pPr>
        <w:spacing w:line="480" w:lineRule="auto"/>
        <w:jc w:val="both"/>
        <w:rPr>
          <w:rFonts w:ascii="Times New Roman" w:eastAsia="TimesNewRomanPSMT" w:hAnsi="Times New Roman"/>
          <w:sz w:val="24"/>
          <w:szCs w:val="24"/>
        </w:rPr>
      </w:pPr>
      <w:r>
        <w:rPr>
          <w:rFonts w:ascii="Times New Roman" w:eastAsia="TimesNewRomanPSMT" w:hAnsi="Times New Roman"/>
          <w:b/>
          <w:sz w:val="24"/>
          <w:szCs w:val="24"/>
        </w:rPr>
        <w:t>Fig. S218</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 xml:space="preserve">H NMR (500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7B7A38">
        <w:rPr>
          <w:rFonts w:ascii="Times New Roman" w:eastAsia="TimesNewRomanPSMT" w:hAnsi="Times New Roman"/>
          <w:sz w:val="24"/>
          <w:szCs w:val="24"/>
        </w:rPr>
        <w:t>4-(4-chlorophenyl)-5-methoxy-2-methyloxazole</w:t>
      </w:r>
      <w:r>
        <w:rPr>
          <w:rFonts w:ascii="Times New Roman" w:eastAsia="TimesNewRomanPSMT" w:hAnsi="Times New Roman"/>
          <w:sz w:val="24"/>
          <w:szCs w:val="24"/>
        </w:rPr>
        <w:t xml:space="preserve"> </w:t>
      </w:r>
      <w:r w:rsidRPr="007B7A38">
        <w:rPr>
          <w:rFonts w:ascii="Times New Roman" w:eastAsia="TimesNewRomanPSMT" w:hAnsi="Times New Roman"/>
          <w:b/>
          <w:bCs/>
          <w:sz w:val="24"/>
          <w:szCs w:val="24"/>
        </w:rPr>
        <w:t>(14a).</w:t>
      </w:r>
    </w:p>
    <w:p w14:paraId="2CAB6367" w14:textId="77777777" w:rsidR="00156AC9" w:rsidRDefault="00156AC9" w:rsidP="00156AC9">
      <w:pPr>
        <w:spacing w:line="480" w:lineRule="auto"/>
        <w:jc w:val="center"/>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216BA974" wp14:editId="3A50791E">
            <wp:extent cx="7503748" cy="5230091"/>
            <wp:effectExtent l="0" t="0" r="2540" b="8890"/>
            <wp:docPr id="16497312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539">
                      <a:extLst>
                        <a:ext uri="{28A0092B-C50C-407E-A947-70E740481C1C}">
                          <a14:useLocalDpi xmlns:a14="http://schemas.microsoft.com/office/drawing/2010/main" val="0"/>
                        </a:ext>
                      </a:extLst>
                    </a:blip>
                    <a:srcRect/>
                    <a:stretch>
                      <a:fillRect/>
                    </a:stretch>
                  </pic:blipFill>
                  <pic:spPr bwMode="auto">
                    <a:xfrm>
                      <a:off x="0" y="0"/>
                      <a:ext cx="7521606" cy="5242538"/>
                    </a:xfrm>
                    <a:prstGeom prst="rect">
                      <a:avLst/>
                    </a:prstGeom>
                    <a:noFill/>
                  </pic:spPr>
                </pic:pic>
              </a:graphicData>
            </a:graphic>
          </wp:inline>
        </w:drawing>
      </w:r>
    </w:p>
    <w:p w14:paraId="4611329F" w14:textId="77777777" w:rsidR="00156AC9" w:rsidRPr="007B7A38" w:rsidRDefault="00156AC9" w:rsidP="00156AC9">
      <w:pPr>
        <w:spacing w:line="480" w:lineRule="auto"/>
        <w:jc w:val="both"/>
        <w:rPr>
          <w:rFonts w:ascii="Times New Roman" w:eastAsia="TimesNewRomanPSMT" w:hAnsi="Times New Roman"/>
          <w:sz w:val="24"/>
          <w:szCs w:val="24"/>
        </w:rPr>
      </w:pPr>
      <w:r>
        <w:rPr>
          <w:rFonts w:ascii="Times New Roman" w:eastAsia="TimesNewRomanPSMT" w:hAnsi="Times New Roman"/>
          <w:b/>
          <w:sz w:val="24"/>
          <w:szCs w:val="24"/>
        </w:rPr>
        <w:t>Fig. S219</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(101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7B7A38">
        <w:rPr>
          <w:rFonts w:ascii="Times New Roman" w:eastAsia="TimesNewRomanPSMT" w:hAnsi="Times New Roman"/>
          <w:sz w:val="24"/>
          <w:szCs w:val="24"/>
        </w:rPr>
        <w:t>4-(4-chlorophenyl)-5-methoxy-2-methyloxazole</w:t>
      </w:r>
      <w:r>
        <w:rPr>
          <w:rFonts w:ascii="Times New Roman" w:eastAsia="TimesNewRomanPSMT" w:hAnsi="Times New Roman"/>
          <w:sz w:val="24"/>
          <w:szCs w:val="24"/>
        </w:rPr>
        <w:t xml:space="preserve"> </w:t>
      </w:r>
      <w:r w:rsidRPr="007B7A38">
        <w:rPr>
          <w:rFonts w:ascii="Times New Roman" w:eastAsia="TimesNewRomanPSMT" w:hAnsi="Times New Roman"/>
          <w:b/>
          <w:bCs/>
          <w:sz w:val="24"/>
          <w:szCs w:val="24"/>
        </w:rPr>
        <w:t>(14a).</w:t>
      </w:r>
    </w:p>
    <w:p w14:paraId="1CCFCD30" w14:textId="77777777" w:rsidR="00156AC9" w:rsidRDefault="00156AC9" w:rsidP="00156AC9">
      <w:pPr>
        <w:spacing w:line="480" w:lineRule="auto"/>
        <w:jc w:val="center"/>
        <w:rPr>
          <w:rFonts w:ascii="Times New Roman" w:hAnsi="Times New Roman"/>
          <w:b/>
          <w:bCs/>
          <w:sz w:val="24"/>
          <w:szCs w:val="24"/>
        </w:rPr>
      </w:pPr>
      <w:r>
        <w:rPr>
          <w:rFonts w:ascii="Times New Roman" w:hAnsi="Times New Roman"/>
          <w:b/>
          <w:bCs/>
          <w:noProof/>
          <w:sz w:val="24"/>
          <w:szCs w:val="24"/>
          <w:lang w:eastAsia="en-IN"/>
        </w:rPr>
        <w:lastRenderedPageBreak/>
        <w:drawing>
          <wp:inline distT="0" distB="0" distL="0" distR="0" wp14:anchorId="3C4353A8" wp14:editId="7DED331D">
            <wp:extent cx="8301429" cy="4585854"/>
            <wp:effectExtent l="0" t="0" r="4445" b="5715"/>
            <wp:docPr id="1363977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540">
                      <a:extLst>
                        <a:ext uri="{28A0092B-C50C-407E-A947-70E740481C1C}">
                          <a14:useLocalDpi xmlns:a14="http://schemas.microsoft.com/office/drawing/2010/main" val="0"/>
                        </a:ext>
                      </a:extLst>
                    </a:blip>
                    <a:srcRect/>
                    <a:stretch>
                      <a:fillRect/>
                    </a:stretch>
                  </pic:blipFill>
                  <pic:spPr bwMode="auto">
                    <a:xfrm>
                      <a:off x="0" y="0"/>
                      <a:ext cx="8315520" cy="4593638"/>
                    </a:xfrm>
                    <a:prstGeom prst="rect">
                      <a:avLst/>
                    </a:prstGeom>
                    <a:noFill/>
                  </pic:spPr>
                </pic:pic>
              </a:graphicData>
            </a:graphic>
          </wp:inline>
        </w:drawing>
      </w:r>
    </w:p>
    <w:p w14:paraId="6AFF7297" w14:textId="77777777" w:rsidR="00156AC9" w:rsidRDefault="00156AC9" w:rsidP="00156AC9">
      <w:pPr>
        <w:spacing w:line="480" w:lineRule="auto"/>
        <w:jc w:val="both"/>
        <w:rPr>
          <w:rFonts w:ascii="Times New Roman" w:eastAsia="TimesNewRomanPSMT" w:hAnsi="Times New Roman"/>
          <w:sz w:val="24"/>
          <w:szCs w:val="24"/>
        </w:rPr>
      </w:pPr>
      <w:r>
        <w:rPr>
          <w:rFonts w:ascii="Times New Roman" w:hAnsi="Times New Roman"/>
          <w:b/>
          <w:bCs/>
          <w:sz w:val="24"/>
          <w:szCs w:val="24"/>
        </w:rPr>
        <w:t>Fig. S220</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7B7A38">
        <w:rPr>
          <w:rFonts w:ascii="Times New Roman" w:eastAsia="TimesNewRomanPSMT" w:hAnsi="Times New Roman"/>
          <w:sz w:val="24"/>
          <w:szCs w:val="24"/>
        </w:rPr>
        <w:t>4-(4-chlorophenyl)-5-methoxy-2-methyloxazole</w:t>
      </w:r>
      <w:r>
        <w:rPr>
          <w:rFonts w:ascii="Times New Roman" w:eastAsia="TimesNewRomanPSMT" w:hAnsi="Times New Roman"/>
          <w:sz w:val="24"/>
          <w:szCs w:val="24"/>
        </w:rPr>
        <w:t xml:space="preserve"> </w:t>
      </w:r>
      <w:r w:rsidRPr="007B7A38">
        <w:rPr>
          <w:rFonts w:ascii="Times New Roman" w:eastAsia="TimesNewRomanPSMT" w:hAnsi="Times New Roman"/>
          <w:b/>
          <w:bCs/>
          <w:sz w:val="24"/>
          <w:szCs w:val="24"/>
        </w:rPr>
        <w:t>(14a).</w:t>
      </w:r>
    </w:p>
    <w:p w14:paraId="64DC07FC" w14:textId="77777777" w:rsidR="00156AC9" w:rsidRDefault="00156AC9" w:rsidP="00156AC9">
      <w:pPr>
        <w:spacing w:line="480" w:lineRule="auto"/>
        <w:jc w:val="center"/>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0FCECCA2" wp14:editId="0B8D2850">
            <wp:extent cx="7533134" cy="5257800"/>
            <wp:effectExtent l="0" t="0" r="0" b="0"/>
            <wp:docPr id="455658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1">
                      <a:extLst>
                        <a:ext uri="{28A0092B-C50C-407E-A947-70E740481C1C}">
                          <a14:useLocalDpi xmlns:a14="http://schemas.microsoft.com/office/drawing/2010/main" val="0"/>
                        </a:ext>
                      </a:extLst>
                    </a:blip>
                    <a:srcRect/>
                    <a:stretch>
                      <a:fillRect/>
                    </a:stretch>
                  </pic:blipFill>
                  <pic:spPr bwMode="auto">
                    <a:xfrm>
                      <a:off x="0" y="0"/>
                      <a:ext cx="7541158" cy="5263400"/>
                    </a:xfrm>
                    <a:prstGeom prst="rect">
                      <a:avLst/>
                    </a:prstGeom>
                    <a:noFill/>
                  </pic:spPr>
                </pic:pic>
              </a:graphicData>
            </a:graphic>
          </wp:inline>
        </w:drawing>
      </w:r>
    </w:p>
    <w:p w14:paraId="682B3592" w14:textId="77777777" w:rsidR="00156AC9" w:rsidRPr="007B7A38" w:rsidRDefault="00156AC9" w:rsidP="00156AC9">
      <w:pPr>
        <w:spacing w:line="480" w:lineRule="auto"/>
        <w:jc w:val="both"/>
        <w:rPr>
          <w:rFonts w:ascii="Times New Roman" w:hAnsi="Times New Roman"/>
          <w:b/>
          <w:bCs/>
          <w:sz w:val="24"/>
          <w:szCs w:val="24"/>
        </w:rPr>
      </w:pPr>
      <w:r>
        <w:rPr>
          <w:rFonts w:ascii="Times New Roman" w:eastAsia="TimesNewRomanPSMT" w:hAnsi="Times New Roman"/>
          <w:b/>
          <w:sz w:val="24"/>
          <w:szCs w:val="24"/>
        </w:rPr>
        <w:t>Fig. S221</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rPr>
        <w:t xml:space="preserve">H NMR (400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7B7A38">
        <w:rPr>
          <w:rFonts w:ascii="Times New Roman" w:eastAsia="TimesNewRomanPSMT" w:hAnsi="Times New Roman"/>
          <w:sz w:val="24"/>
          <w:szCs w:val="24"/>
        </w:rPr>
        <w:t>4-ethyl 1-methyl 2-(4-chlorophenyl)maleate</w:t>
      </w:r>
      <w:r>
        <w:rPr>
          <w:rFonts w:ascii="Times New Roman" w:eastAsia="TimesNewRomanPSMT" w:hAnsi="Times New Roman"/>
          <w:sz w:val="24"/>
          <w:szCs w:val="24"/>
        </w:rPr>
        <w:t xml:space="preserve"> </w:t>
      </w:r>
      <w:r w:rsidRPr="007B7A38">
        <w:rPr>
          <w:rFonts w:ascii="Times New Roman" w:eastAsia="TimesNewRomanPSMT" w:hAnsi="Times New Roman"/>
          <w:b/>
          <w:bCs/>
          <w:sz w:val="24"/>
          <w:szCs w:val="24"/>
        </w:rPr>
        <w:t>(16a).</w:t>
      </w:r>
    </w:p>
    <w:p w14:paraId="5CB318E0" w14:textId="77777777" w:rsidR="00156AC9" w:rsidRDefault="00156AC9" w:rsidP="00156AC9">
      <w:pPr>
        <w:spacing w:line="480" w:lineRule="auto"/>
        <w:jc w:val="center"/>
        <w:rPr>
          <w:rFonts w:ascii="Times New Roman" w:hAnsi="Times New Roman"/>
          <w:b/>
          <w:bCs/>
          <w:sz w:val="24"/>
          <w:szCs w:val="24"/>
        </w:rPr>
      </w:pPr>
      <w:r>
        <w:rPr>
          <w:rFonts w:ascii="Times New Roman" w:hAnsi="Times New Roman"/>
          <w:b/>
          <w:bCs/>
          <w:noProof/>
          <w:sz w:val="24"/>
          <w:szCs w:val="24"/>
          <w:lang w:eastAsia="en-IN"/>
        </w:rPr>
        <w:lastRenderedPageBreak/>
        <w:drawing>
          <wp:inline distT="0" distB="0" distL="0" distR="0" wp14:anchorId="41504726" wp14:editId="3FC65E96">
            <wp:extent cx="7502536" cy="5239910"/>
            <wp:effectExtent l="0" t="0" r="3175" b="0"/>
            <wp:docPr id="5671268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542">
                      <a:extLst>
                        <a:ext uri="{28A0092B-C50C-407E-A947-70E740481C1C}">
                          <a14:useLocalDpi xmlns:a14="http://schemas.microsoft.com/office/drawing/2010/main" val="0"/>
                        </a:ext>
                      </a:extLst>
                    </a:blip>
                    <a:srcRect/>
                    <a:stretch>
                      <a:fillRect/>
                    </a:stretch>
                  </pic:blipFill>
                  <pic:spPr bwMode="auto">
                    <a:xfrm>
                      <a:off x="0" y="0"/>
                      <a:ext cx="7531646" cy="5260241"/>
                    </a:xfrm>
                    <a:prstGeom prst="rect">
                      <a:avLst/>
                    </a:prstGeom>
                    <a:noFill/>
                  </pic:spPr>
                </pic:pic>
              </a:graphicData>
            </a:graphic>
          </wp:inline>
        </w:drawing>
      </w:r>
    </w:p>
    <w:p w14:paraId="5DCE265C" w14:textId="77777777" w:rsidR="00156AC9" w:rsidRPr="007B7A38" w:rsidRDefault="00156AC9" w:rsidP="00156AC9">
      <w:pPr>
        <w:spacing w:line="480" w:lineRule="auto"/>
        <w:jc w:val="both"/>
        <w:rPr>
          <w:rFonts w:ascii="Times New Roman" w:hAnsi="Times New Roman"/>
          <w:b/>
          <w:bCs/>
          <w:sz w:val="24"/>
          <w:szCs w:val="24"/>
        </w:rPr>
      </w:pPr>
      <w:r>
        <w:rPr>
          <w:rFonts w:ascii="Times New Roman" w:eastAsia="TimesNewRomanPSMT" w:hAnsi="Times New Roman"/>
          <w:b/>
          <w:sz w:val="24"/>
          <w:szCs w:val="24"/>
        </w:rPr>
        <w:t>Fig. S222</w:t>
      </w:r>
      <w:r w:rsidRPr="00B02094">
        <w:rPr>
          <w:rFonts w:ascii="Times New Roman" w:eastAsia="TimesNewRomanPSMT" w:hAnsi="Times New Roman"/>
          <w:b/>
          <w:sz w:val="24"/>
          <w:szCs w:val="24"/>
        </w:rPr>
        <w:t xml:space="preserve">. </w:t>
      </w:r>
      <w:r w:rsidRPr="00B02094">
        <w:rPr>
          <w:rFonts w:ascii="Times New Roman" w:eastAsia="TimesNewRomanPSMT" w:hAnsi="Times New Roman"/>
          <w:sz w:val="24"/>
          <w:szCs w:val="24"/>
          <w:vertAlign w:val="superscript"/>
        </w:rPr>
        <w:t>1</w:t>
      </w:r>
      <w:r>
        <w:rPr>
          <w:rFonts w:ascii="Times New Roman" w:eastAsia="TimesNewRomanPSMT" w:hAnsi="Times New Roman"/>
          <w:sz w:val="24"/>
          <w:szCs w:val="24"/>
          <w:vertAlign w:val="superscript"/>
        </w:rPr>
        <w:t>3</w:t>
      </w:r>
      <w:r>
        <w:rPr>
          <w:rFonts w:ascii="Times New Roman" w:eastAsia="TimesNewRomanPSMT" w:hAnsi="Times New Roman"/>
          <w:sz w:val="24"/>
          <w:szCs w:val="24"/>
        </w:rPr>
        <w:t xml:space="preserve">C NMR (126 </w:t>
      </w:r>
      <w:r w:rsidRPr="00B02094">
        <w:rPr>
          <w:rFonts w:ascii="Times New Roman" w:eastAsia="TimesNewRomanPSMT" w:hAnsi="Times New Roman"/>
          <w:sz w:val="24"/>
          <w:szCs w:val="24"/>
        </w:rPr>
        <w:t>MHz, CDCl</w:t>
      </w:r>
      <w:r w:rsidRPr="00B02094">
        <w:rPr>
          <w:rFonts w:ascii="Times New Roman" w:eastAsia="TimesNewRomanPSMT" w:hAnsi="Times New Roman"/>
          <w:sz w:val="24"/>
          <w:szCs w:val="24"/>
          <w:vertAlign w:val="subscript"/>
        </w:rPr>
        <w:t>3</w:t>
      </w:r>
      <w:r w:rsidRPr="00B02094">
        <w:rPr>
          <w:rFonts w:ascii="Times New Roman" w:eastAsia="TimesNewRomanPSMT" w:hAnsi="Times New Roman"/>
          <w:sz w:val="24"/>
          <w:szCs w:val="24"/>
        </w:rPr>
        <w:t>)</w:t>
      </w:r>
      <w:r w:rsidRPr="001A5304">
        <w:rPr>
          <w:rFonts w:ascii="Times New Roman" w:hAnsi="Times New Roman"/>
          <w:sz w:val="24"/>
          <w:szCs w:val="24"/>
        </w:rPr>
        <w:t xml:space="preserve">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7B7A38">
        <w:rPr>
          <w:rFonts w:ascii="Times New Roman" w:eastAsia="TimesNewRomanPSMT" w:hAnsi="Times New Roman"/>
          <w:sz w:val="24"/>
          <w:szCs w:val="24"/>
        </w:rPr>
        <w:t>4-ethyl 1-methyl 2-(4-chlorophenyl)maleate</w:t>
      </w:r>
      <w:r>
        <w:rPr>
          <w:rFonts w:ascii="Times New Roman" w:eastAsia="TimesNewRomanPSMT" w:hAnsi="Times New Roman"/>
          <w:sz w:val="24"/>
          <w:szCs w:val="24"/>
        </w:rPr>
        <w:t xml:space="preserve"> </w:t>
      </w:r>
      <w:r w:rsidRPr="007B7A38">
        <w:rPr>
          <w:rFonts w:ascii="Times New Roman" w:eastAsia="TimesNewRomanPSMT" w:hAnsi="Times New Roman"/>
          <w:b/>
          <w:bCs/>
          <w:sz w:val="24"/>
          <w:szCs w:val="24"/>
        </w:rPr>
        <w:t>(16a).</w:t>
      </w:r>
    </w:p>
    <w:p w14:paraId="48A28138" w14:textId="77777777" w:rsidR="00156AC9" w:rsidRDefault="00156AC9" w:rsidP="00156AC9">
      <w:pPr>
        <w:spacing w:line="480" w:lineRule="auto"/>
        <w:jc w:val="center"/>
        <w:rPr>
          <w:rFonts w:ascii="Times New Roman" w:hAnsi="Times New Roman"/>
          <w:b/>
          <w:bCs/>
          <w:sz w:val="24"/>
          <w:szCs w:val="24"/>
        </w:rPr>
      </w:pPr>
      <w:r>
        <w:rPr>
          <w:rFonts w:ascii="Times New Roman" w:hAnsi="Times New Roman"/>
          <w:b/>
          <w:bCs/>
          <w:noProof/>
          <w:sz w:val="24"/>
          <w:szCs w:val="24"/>
          <w:lang w:eastAsia="en-IN"/>
        </w:rPr>
        <w:drawing>
          <wp:inline distT="0" distB="0" distL="0" distR="0" wp14:anchorId="38277BE8" wp14:editId="5DC93DD5">
            <wp:extent cx="8893889" cy="4929809"/>
            <wp:effectExtent l="0" t="0" r="2540" b="4445"/>
            <wp:docPr id="3959027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8921257" cy="4944979"/>
                    </a:xfrm>
                    <a:prstGeom prst="rect">
                      <a:avLst/>
                    </a:prstGeom>
                    <a:noFill/>
                  </pic:spPr>
                </pic:pic>
              </a:graphicData>
            </a:graphic>
          </wp:inline>
        </w:drawing>
      </w:r>
    </w:p>
    <w:p w14:paraId="1D442D78" w14:textId="77777777" w:rsidR="00156AC9" w:rsidRDefault="00156AC9" w:rsidP="00156AC9">
      <w:r>
        <w:rPr>
          <w:rFonts w:ascii="Times New Roman" w:hAnsi="Times New Roman"/>
          <w:b/>
          <w:bCs/>
          <w:sz w:val="24"/>
          <w:szCs w:val="24"/>
        </w:rPr>
        <w:t>Fig. S223</w:t>
      </w:r>
      <w:r w:rsidRPr="00AF0EE9">
        <w:rPr>
          <w:rFonts w:ascii="Times New Roman" w:hAnsi="Times New Roman"/>
          <w:b/>
          <w:bCs/>
          <w:sz w:val="24"/>
          <w:szCs w:val="24"/>
        </w:rPr>
        <w:t>.</w:t>
      </w:r>
      <w:r>
        <w:rPr>
          <w:rFonts w:ascii="Times New Roman" w:hAnsi="Times New Roman"/>
          <w:b/>
          <w:bCs/>
          <w:sz w:val="24"/>
          <w:szCs w:val="24"/>
        </w:rPr>
        <w:t xml:space="preserve"> </w:t>
      </w:r>
      <w:r w:rsidRPr="00474FF0">
        <w:rPr>
          <w:rFonts w:ascii="Times New Roman" w:hAnsi="Times New Roman"/>
          <w:sz w:val="24"/>
          <w:szCs w:val="24"/>
        </w:rPr>
        <w:t xml:space="preserve">IR </w:t>
      </w:r>
      <w:r w:rsidRPr="00B0209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091FA4">
        <w:rPr>
          <w:rFonts w:ascii="Times New Roman" w:eastAsia="TimesNewRomanPSMT" w:hAnsi="Times New Roman"/>
          <w:sz w:val="24"/>
          <w:szCs w:val="24"/>
        </w:rPr>
        <w:t>spectra of</w:t>
      </w:r>
      <w:r>
        <w:rPr>
          <w:rFonts w:ascii="Times New Roman" w:eastAsia="TimesNewRomanPSMT" w:hAnsi="Times New Roman"/>
          <w:sz w:val="24"/>
          <w:szCs w:val="24"/>
        </w:rPr>
        <w:t xml:space="preserve"> </w:t>
      </w:r>
      <w:r w:rsidRPr="007B7A38">
        <w:rPr>
          <w:rFonts w:ascii="Times New Roman" w:eastAsia="TimesNewRomanPSMT" w:hAnsi="Times New Roman"/>
          <w:sz w:val="24"/>
          <w:szCs w:val="24"/>
        </w:rPr>
        <w:t>4-ethyl 1-methyl 2-(4-chlorophenyl)maleate</w:t>
      </w:r>
      <w:r>
        <w:rPr>
          <w:rFonts w:ascii="Times New Roman" w:eastAsia="TimesNewRomanPSMT" w:hAnsi="Times New Roman"/>
          <w:sz w:val="24"/>
          <w:szCs w:val="24"/>
        </w:rPr>
        <w:t xml:space="preserve"> </w:t>
      </w:r>
      <w:r w:rsidRPr="007B7A38">
        <w:rPr>
          <w:rFonts w:ascii="Times New Roman" w:eastAsia="TimesNewRomanPSMT" w:hAnsi="Times New Roman"/>
          <w:b/>
          <w:bCs/>
          <w:sz w:val="24"/>
          <w:szCs w:val="24"/>
        </w:rPr>
        <w:t>(16a).</w:t>
      </w:r>
    </w:p>
    <w:p w14:paraId="71AC8013" w14:textId="4C85B57A" w:rsidR="00D122D6" w:rsidRPr="002739DB" w:rsidRDefault="00D122D6" w:rsidP="002739DB">
      <w:pPr>
        <w:tabs>
          <w:tab w:val="left" w:pos="11398"/>
        </w:tabs>
        <w:rPr>
          <w:rFonts w:ascii="Times New Roman" w:eastAsia="TimesNewRomanPSMT" w:hAnsi="Times New Roman"/>
          <w:sz w:val="24"/>
          <w:szCs w:val="24"/>
        </w:rPr>
        <w:sectPr w:rsidR="00D122D6" w:rsidRPr="002739DB" w:rsidSect="00D122D6">
          <w:pgSz w:w="16838" w:h="11906" w:orient="landscape"/>
          <w:pgMar w:top="1440" w:right="1440" w:bottom="1440" w:left="1440" w:header="720" w:footer="720" w:gutter="0"/>
          <w:cols w:space="720"/>
          <w:docGrid w:linePitch="360"/>
        </w:sectPr>
      </w:pPr>
    </w:p>
    <w:p w14:paraId="1988C110" w14:textId="46D6D0FE" w:rsidR="009837C8" w:rsidRPr="00BD4338" w:rsidRDefault="00215DD3" w:rsidP="009837C8">
      <w:pPr>
        <w:spacing w:after="0" w:line="480" w:lineRule="auto"/>
        <w:jc w:val="both"/>
        <w:rPr>
          <w:rFonts w:ascii="Times New Roman" w:hAnsi="Times New Roman"/>
          <w:b/>
          <w:color w:val="000000" w:themeColor="text1"/>
          <w:sz w:val="24"/>
          <w:szCs w:val="24"/>
        </w:rPr>
      </w:pPr>
      <w:r w:rsidRPr="00BD4338">
        <w:rPr>
          <w:rFonts w:ascii="Times New Roman" w:hAnsi="Times New Roman"/>
          <w:b/>
          <w:color w:val="000000" w:themeColor="text1"/>
          <w:sz w:val="24"/>
          <w:szCs w:val="24"/>
        </w:rPr>
        <w:lastRenderedPageBreak/>
        <w:t>S12</w:t>
      </w:r>
      <w:r w:rsidR="009837C8" w:rsidRPr="00BD4338">
        <w:rPr>
          <w:rFonts w:ascii="Times New Roman" w:hAnsi="Times New Roman"/>
          <w:b/>
          <w:color w:val="000000" w:themeColor="text1"/>
          <w:sz w:val="24"/>
          <w:szCs w:val="24"/>
        </w:rPr>
        <w:t>. Troubleshooting</w:t>
      </w:r>
    </w:p>
    <w:p w14:paraId="2E6338B0" w14:textId="5A767D14" w:rsidR="009837C8" w:rsidRPr="00BD4338" w:rsidRDefault="009837C8" w:rsidP="009837C8">
      <w:pPr>
        <w:spacing w:after="0" w:line="480" w:lineRule="auto"/>
        <w:jc w:val="both"/>
        <w:rPr>
          <w:rFonts w:ascii="Times New Roman" w:hAnsi="Times New Roman"/>
          <w:bCs/>
          <w:color w:val="000000" w:themeColor="text1"/>
          <w:kern w:val="2"/>
          <w:sz w:val="24"/>
          <w:szCs w:val="24"/>
        </w:rPr>
      </w:pPr>
      <w:r w:rsidRPr="00BD4338">
        <w:rPr>
          <w:rFonts w:ascii="Times New Roman" w:hAnsi="Times New Roman"/>
          <w:bCs/>
          <w:color w:val="000000" w:themeColor="text1"/>
          <w:sz w:val="24"/>
          <w:szCs w:val="24"/>
        </w:rPr>
        <w:t xml:space="preserve">Question: Where to buy </w:t>
      </w:r>
      <w:r w:rsidR="00BD4338">
        <w:rPr>
          <w:rFonts w:ascii="Times New Roman" w:hAnsi="Times New Roman"/>
          <w:bCs/>
          <w:color w:val="000000" w:themeColor="text1"/>
          <w:sz w:val="24"/>
          <w:szCs w:val="24"/>
        </w:rPr>
        <w:t>AI-system for the reaction optimization</w:t>
      </w:r>
      <w:r w:rsidRPr="00BD4338">
        <w:rPr>
          <w:rFonts w:ascii="Times New Roman" w:hAnsi="Times New Roman"/>
          <w:bCs/>
          <w:color w:val="000000" w:themeColor="text1"/>
          <w:sz w:val="24"/>
          <w:szCs w:val="24"/>
        </w:rPr>
        <w:t>?</w:t>
      </w:r>
    </w:p>
    <w:p w14:paraId="2F82826B" w14:textId="095DC1DE" w:rsidR="009837C8" w:rsidRPr="00BD4338" w:rsidRDefault="009837C8" w:rsidP="009837C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Answer: </w:t>
      </w:r>
      <w:r w:rsidR="00BD4338">
        <w:rPr>
          <w:rFonts w:ascii="Times New Roman" w:hAnsi="Times New Roman"/>
          <w:bCs/>
          <w:color w:val="000000" w:themeColor="text1"/>
          <w:sz w:val="24"/>
          <w:szCs w:val="24"/>
        </w:rPr>
        <w:t>No need to buy from any place the python code is available in supporting information</w:t>
      </w:r>
      <w:r w:rsidRPr="00BD4338">
        <w:rPr>
          <w:rFonts w:ascii="Times New Roman" w:hAnsi="Times New Roman"/>
          <w:bCs/>
          <w:color w:val="000000" w:themeColor="text1"/>
          <w:sz w:val="24"/>
          <w:szCs w:val="24"/>
        </w:rPr>
        <w:t>.</w:t>
      </w:r>
    </w:p>
    <w:p w14:paraId="3CD20B7A" w14:textId="0AB88B9C" w:rsidR="009837C8" w:rsidRPr="00BD4338" w:rsidRDefault="009837C8" w:rsidP="009837C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Question: Where to buy the </w:t>
      </w:r>
      <w:r w:rsidR="00BD4338">
        <w:rPr>
          <w:rFonts w:ascii="Times New Roman" w:hAnsi="Times New Roman"/>
          <w:bCs/>
          <w:color w:val="000000" w:themeColor="text1"/>
          <w:sz w:val="24"/>
          <w:szCs w:val="24"/>
        </w:rPr>
        <w:t>3D printer and Arduino board</w:t>
      </w:r>
      <w:r w:rsidRPr="00BD4338">
        <w:rPr>
          <w:rFonts w:ascii="Times New Roman" w:hAnsi="Times New Roman"/>
          <w:bCs/>
          <w:color w:val="000000" w:themeColor="text1"/>
          <w:sz w:val="24"/>
          <w:szCs w:val="24"/>
        </w:rPr>
        <w:t>?</w:t>
      </w:r>
    </w:p>
    <w:p w14:paraId="610F2188" w14:textId="6F15ABAD" w:rsidR="009837C8" w:rsidRPr="00BD4338" w:rsidRDefault="009837C8" w:rsidP="009837C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Answer: </w:t>
      </w:r>
      <w:r w:rsidR="00BD4338">
        <w:rPr>
          <w:rFonts w:ascii="Times New Roman" w:hAnsi="Times New Roman"/>
          <w:bCs/>
          <w:color w:val="000000" w:themeColor="text1"/>
          <w:sz w:val="24"/>
          <w:szCs w:val="24"/>
        </w:rPr>
        <w:t>We bought through Amazon.</w:t>
      </w:r>
    </w:p>
    <w:p w14:paraId="1C8652EC" w14:textId="37F97D39" w:rsidR="009837C8" w:rsidRPr="00BD4338" w:rsidRDefault="009837C8" w:rsidP="009837C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Question: </w:t>
      </w:r>
      <w:r w:rsidR="00216605">
        <w:rPr>
          <w:rFonts w:ascii="Times New Roman" w:hAnsi="Times New Roman"/>
          <w:bCs/>
          <w:color w:val="000000" w:themeColor="text1"/>
          <w:sz w:val="24"/>
          <w:szCs w:val="24"/>
        </w:rPr>
        <w:t>Any other company photo-flow reactor will work</w:t>
      </w:r>
      <w:r w:rsidR="001459A8">
        <w:rPr>
          <w:rFonts w:ascii="Times New Roman" w:hAnsi="Times New Roman"/>
          <w:bCs/>
          <w:color w:val="000000" w:themeColor="text1"/>
          <w:sz w:val="24"/>
          <w:szCs w:val="24"/>
        </w:rPr>
        <w:t>?</w:t>
      </w:r>
    </w:p>
    <w:p w14:paraId="6827EC84" w14:textId="3249C742" w:rsidR="009837C8" w:rsidRPr="00BD4338" w:rsidRDefault="009837C8" w:rsidP="009837C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Answer: </w:t>
      </w:r>
      <w:r w:rsidR="00216605">
        <w:rPr>
          <w:rFonts w:ascii="Times New Roman" w:hAnsi="Times New Roman"/>
          <w:bCs/>
          <w:color w:val="000000" w:themeColor="text1"/>
          <w:sz w:val="24"/>
          <w:szCs w:val="24"/>
        </w:rPr>
        <w:t>Yes, it’ll work but need to change the python code accordingly.</w:t>
      </w:r>
    </w:p>
    <w:p w14:paraId="5EA97A6A" w14:textId="77777777" w:rsidR="009837C8" w:rsidRPr="00BD4338" w:rsidRDefault="009837C8" w:rsidP="009837C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Question: Does other tube id work?</w:t>
      </w:r>
    </w:p>
    <w:p w14:paraId="469A4375" w14:textId="7EB936D2" w:rsidR="00216605" w:rsidRDefault="009837C8" w:rsidP="009837C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Answer</w:t>
      </w:r>
      <w:r w:rsidR="00216605">
        <w:rPr>
          <w:rFonts w:ascii="Times New Roman" w:hAnsi="Times New Roman"/>
          <w:bCs/>
          <w:color w:val="000000" w:themeColor="text1"/>
          <w:sz w:val="24"/>
          <w:szCs w:val="24"/>
        </w:rPr>
        <w:t>:</w:t>
      </w:r>
      <w:r w:rsidRPr="00BD4338">
        <w:rPr>
          <w:rFonts w:ascii="Times New Roman" w:hAnsi="Times New Roman"/>
          <w:bCs/>
          <w:color w:val="000000" w:themeColor="text1"/>
          <w:sz w:val="24"/>
          <w:szCs w:val="24"/>
        </w:rPr>
        <w:t xml:space="preserve"> Other higher tube id (e.g., 2-5 mm) also work, but </w:t>
      </w:r>
      <w:r w:rsidR="00216605">
        <w:rPr>
          <w:rFonts w:ascii="Times New Roman" w:hAnsi="Times New Roman"/>
          <w:bCs/>
          <w:color w:val="000000" w:themeColor="text1"/>
          <w:sz w:val="24"/>
          <w:szCs w:val="24"/>
        </w:rPr>
        <w:t>further need to optimize to get the optimal condition.</w:t>
      </w:r>
    </w:p>
    <w:p w14:paraId="3195127F" w14:textId="626C6E8E" w:rsidR="009837C8" w:rsidRPr="00BD4338" w:rsidRDefault="009837C8" w:rsidP="009837C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Question: Does </w:t>
      </w:r>
      <w:r w:rsidR="00216605">
        <w:rPr>
          <w:rFonts w:ascii="Times New Roman" w:hAnsi="Times New Roman"/>
          <w:bCs/>
          <w:color w:val="000000" w:themeColor="text1"/>
          <w:sz w:val="24"/>
          <w:szCs w:val="24"/>
        </w:rPr>
        <w:t>code will work for the production 100 kg scale</w:t>
      </w:r>
      <w:r w:rsidR="001459A8">
        <w:rPr>
          <w:rFonts w:ascii="Times New Roman" w:hAnsi="Times New Roman"/>
          <w:bCs/>
          <w:color w:val="000000" w:themeColor="text1"/>
          <w:sz w:val="24"/>
          <w:szCs w:val="24"/>
        </w:rPr>
        <w:t>?</w:t>
      </w:r>
    </w:p>
    <w:p w14:paraId="3EF35606" w14:textId="2EAB1FA4" w:rsidR="009837C8" w:rsidRDefault="009837C8" w:rsidP="009837C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Answer: Yes, </w:t>
      </w:r>
      <w:r w:rsidR="00216605">
        <w:rPr>
          <w:rFonts w:ascii="Times New Roman" w:hAnsi="Times New Roman"/>
          <w:bCs/>
          <w:color w:val="000000" w:themeColor="text1"/>
          <w:sz w:val="24"/>
          <w:szCs w:val="24"/>
        </w:rPr>
        <w:t>it’ll work but further auto-optimization may give you better reaction condition</w:t>
      </w:r>
      <w:r w:rsidRPr="00BD4338">
        <w:rPr>
          <w:rFonts w:ascii="Times New Roman" w:hAnsi="Times New Roman"/>
          <w:bCs/>
          <w:color w:val="000000" w:themeColor="text1"/>
          <w:sz w:val="24"/>
          <w:szCs w:val="24"/>
        </w:rPr>
        <w:t>.</w:t>
      </w:r>
    </w:p>
    <w:p w14:paraId="7BB321B4" w14:textId="2382818C" w:rsidR="00216605" w:rsidRDefault="00216605" w:rsidP="00216605">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Question: Does </w:t>
      </w:r>
      <w:r>
        <w:rPr>
          <w:rFonts w:ascii="Times New Roman" w:hAnsi="Times New Roman"/>
          <w:bCs/>
          <w:color w:val="000000" w:themeColor="text1"/>
          <w:sz w:val="24"/>
          <w:szCs w:val="24"/>
        </w:rPr>
        <w:t>current code will work with any other company hardware set-up</w:t>
      </w:r>
      <w:r w:rsidR="001459A8">
        <w:rPr>
          <w:rFonts w:ascii="Times New Roman" w:hAnsi="Times New Roman"/>
          <w:bCs/>
          <w:color w:val="000000" w:themeColor="text1"/>
          <w:sz w:val="24"/>
          <w:szCs w:val="24"/>
        </w:rPr>
        <w:t>?</w:t>
      </w:r>
    </w:p>
    <w:p w14:paraId="565982A8" w14:textId="09605809" w:rsidR="00216605" w:rsidRDefault="00216605" w:rsidP="00216605">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Answer: Yes, </w:t>
      </w:r>
      <w:r>
        <w:rPr>
          <w:rFonts w:ascii="Times New Roman" w:hAnsi="Times New Roman"/>
          <w:bCs/>
          <w:color w:val="000000" w:themeColor="text1"/>
          <w:sz w:val="24"/>
          <w:szCs w:val="24"/>
        </w:rPr>
        <w:t>it’ll work but slight modification needed in python code</w:t>
      </w:r>
      <w:r w:rsidRPr="00BD4338">
        <w:rPr>
          <w:rFonts w:ascii="Times New Roman" w:hAnsi="Times New Roman"/>
          <w:bCs/>
          <w:color w:val="000000" w:themeColor="text1"/>
          <w:sz w:val="24"/>
          <w:szCs w:val="24"/>
        </w:rPr>
        <w:t>.</w:t>
      </w:r>
    </w:p>
    <w:p w14:paraId="2DC2B0B2" w14:textId="707F753E" w:rsidR="00216605" w:rsidRPr="00BD4338" w:rsidRDefault="00216605" w:rsidP="00216605">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Question: </w:t>
      </w:r>
      <w:r>
        <w:rPr>
          <w:rFonts w:ascii="Times New Roman" w:hAnsi="Times New Roman"/>
          <w:bCs/>
          <w:color w:val="000000" w:themeColor="text1"/>
          <w:sz w:val="24"/>
          <w:szCs w:val="24"/>
        </w:rPr>
        <w:t>Can we replace the In-line IR with other analysis unit</w:t>
      </w:r>
      <w:r w:rsidR="001459A8">
        <w:rPr>
          <w:rFonts w:ascii="Times New Roman" w:hAnsi="Times New Roman"/>
          <w:bCs/>
          <w:color w:val="000000" w:themeColor="text1"/>
          <w:sz w:val="24"/>
          <w:szCs w:val="24"/>
        </w:rPr>
        <w:t>?</w:t>
      </w:r>
    </w:p>
    <w:p w14:paraId="538FC32E" w14:textId="49358F41" w:rsidR="00216605" w:rsidRDefault="00216605" w:rsidP="00216605">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 xml:space="preserve">Answer: Yes, </w:t>
      </w:r>
      <w:r>
        <w:rPr>
          <w:rFonts w:ascii="Times New Roman" w:hAnsi="Times New Roman"/>
          <w:bCs/>
          <w:color w:val="000000" w:themeColor="text1"/>
          <w:sz w:val="24"/>
          <w:szCs w:val="24"/>
        </w:rPr>
        <w:t>you can replace with HPLC, In-line NMR, GC-MS, LC-MS, XAS etc but the analysis code need to rewrite as per the analysis system manual.</w:t>
      </w:r>
    </w:p>
    <w:p w14:paraId="26C59ED6" w14:textId="075ECB6F" w:rsidR="00216605" w:rsidRDefault="00216605" w:rsidP="00216605">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Question:</w:t>
      </w:r>
      <w:r>
        <w:rPr>
          <w:rFonts w:ascii="Times New Roman" w:hAnsi="Times New Roman"/>
          <w:bCs/>
          <w:color w:val="000000" w:themeColor="text1"/>
          <w:sz w:val="24"/>
          <w:szCs w:val="24"/>
        </w:rPr>
        <w:t xml:space="preserve"> Do we need the super computer to run the auto-reaction optimization</w:t>
      </w:r>
      <w:r w:rsidR="001459A8">
        <w:rPr>
          <w:rFonts w:ascii="Times New Roman" w:hAnsi="Times New Roman"/>
          <w:bCs/>
          <w:color w:val="000000" w:themeColor="text1"/>
          <w:sz w:val="24"/>
          <w:szCs w:val="24"/>
        </w:rPr>
        <w:t>?</w:t>
      </w:r>
    </w:p>
    <w:p w14:paraId="2FD9C9D8" w14:textId="5F7AE64B" w:rsidR="00216605" w:rsidRDefault="00216605" w:rsidP="00216605">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lastRenderedPageBreak/>
        <w:t>Answer:</w:t>
      </w:r>
      <w:r>
        <w:rPr>
          <w:rFonts w:ascii="Times New Roman" w:hAnsi="Times New Roman"/>
          <w:bCs/>
          <w:color w:val="000000" w:themeColor="text1"/>
          <w:sz w:val="24"/>
          <w:szCs w:val="24"/>
        </w:rPr>
        <w:t xml:space="preserve"> </w:t>
      </w:r>
      <w:r w:rsidR="001459A8">
        <w:rPr>
          <w:rFonts w:ascii="Times New Roman" w:hAnsi="Times New Roman"/>
          <w:bCs/>
          <w:color w:val="000000" w:themeColor="text1"/>
          <w:sz w:val="24"/>
          <w:szCs w:val="24"/>
        </w:rPr>
        <w:t>We don’t need any supercomputer. Any normal PC will work for the reaction auto-optimization and on demand synthesis.</w:t>
      </w:r>
    </w:p>
    <w:p w14:paraId="6646AB45" w14:textId="7CB573FF" w:rsidR="001459A8" w:rsidRDefault="001459A8" w:rsidP="001459A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Question:</w:t>
      </w:r>
      <w:r>
        <w:rPr>
          <w:rFonts w:ascii="Times New Roman" w:hAnsi="Times New Roman"/>
          <w:bCs/>
          <w:color w:val="000000" w:themeColor="text1"/>
          <w:sz w:val="24"/>
          <w:szCs w:val="24"/>
        </w:rPr>
        <w:t xml:space="preserve"> Optimization will have effected by the current failure?</w:t>
      </w:r>
    </w:p>
    <w:p w14:paraId="4933ECA3" w14:textId="67E3C0BA" w:rsidR="001459A8" w:rsidRDefault="001459A8" w:rsidP="001459A8">
      <w:pPr>
        <w:spacing w:after="0" w:line="480" w:lineRule="auto"/>
        <w:jc w:val="both"/>
        <w:rPr>
          <w:rFonts w:ascii="Times New Roman" w:hAnsi="Times New Roman"/>
          <w:bCs/>
          <w:color w:val="000000" w:themeColor="text1"/>
          <w:sz w:val="24"/>
          <w:szCs w:val="24"/>
        </w:rPr>
      </w:pPr>
      <w:r w:rsidRPr="00BD4338">
        <w:rPr>
          <w:rFonts w:ascii="Times New Roman" w:hAnsi="Times New Roman"/>
          <w:bCs/>
          <w:color w:val="000000" w:themeColor="text1"/>
          <w:sz w:val="24"/>
          <w:szCs w:val="24"/>
        </w:rPr>
        <w:t>Answer:</w:t>
      </w:r>
      <w:r>
        <w:rPr>
          <w:rFonts w:ascii="Times New Roman" w:hAnsi="Times New Roman"/>
          <w:bCs/>
          <w:color w:val="000000" w:themeColor="text1"/>
          <w:sz w:val="24"/>
          <w:szCs w:val="24"/>
        </w:rPr>
        <w:t xml:space="preserve"> Yes, before starting the experiment make sure system have proper battery back-up. </w:t>
      </w:r>
    </w:p>
    <w:p w14:paraId="27657D15" w14:textId="37433413" w:rsidR="001459A8" w:rsidRDefault="001459A8" w:rsidP="001459A8">
      <w:pPr>
        <w:spacing w:after="0" w:line="480" w:lineRule="auto"/>
        <w:jc w:val="both"/>
        <w:rPr>
          <w:rFonts w:ascii="Times New Roman" w:hAnsi="Times New Roman"/>
          <w:bCs/>
          <w:color w:val="000000" w:themeColor="text1"/>
          <w:sz w:val="24"/>
          <w:szCs w:val="24"/>
        </w:rPr>
      </w:pPr>
      <w:r>
        <w:rPr>
          <w:rFonts w:ascii="Times New Roman" w:hAnsi="Times New Roman"/>
          <w:bCs/>
          <w:color w:val="000000" w:themeColor="text1"/>
          <w:sz w:val="24"/>
          <w:szCs w:val="24"/>
        </w:rPr>
        <w:t>Question: How many pump we can connect with one AI system?</w:t>
      </w:r>
    </w:p>
    <w:p w14:paraId="7696C4BB" w14:textId="77777777" w:rsidR="00CF7744" w:rsidRDefault="001459A8" w:rsidP="00CF7744">
      <w:pPr>
        <w:spacing w:after="0" w:line="480" w:lineRule="auto"/>
        <w:jc w:val="both"/>
        <w:rPr>
          <w:rFonts w:ascii="Times New Roman" w:hAnsi="Times New Roman"/>
          <w:bCs/>
          <w:color w:val="000000" w:themeColor="text1"/>
          <w:sz w:val="24"/>
          <w:szCs w:val="24"/>
        </w:rPr>
      </w:pPr>
      <w:r>
        <w:rPr>
          <w:rFonts w:ascii="Times New Roman" w:hAnsi="Times New Roman"/>
          <w:bCs/>
          <w:color w:val="000000" w:themeColor="text1"/>
          <w:sz w:val="24"/>
          <w:szCs w:val="24"/>
        </w:rPr>
        <w:t>Answer: Infinite.</w:t>
      </w:r>
    </w:p>
    <w:p w14:paraId="2F6FE1AE" w14:textId="77777777" w:rsidR="00CF7744" w:rsidRDefault="00CF7744" w:rsidP="00CF7744">
      <w:pPr>
        <w:spacing w:after="0" w:line="480" w:lineRule="auto"/>
        <w:jc w:val="both"/>
        <w:rPr>
          <w:rFonts w:ascii="Times New Roman" w:hAnsi="Times New Roman"/>
          <w:bCs/>
          <w:color w:val="000000" w:themeColor="text1"/>
          <w:sz w:val="24"/>
          <w:szCs w:val="24"/>
        </w:rPr>
      </w:pPr>
    </w:p>
    <w:p w14:paraId="093BAA86" w14:textId="0CABA1EE" w:rsidR="00521A0A" w:rsidRPr="00260649" w:rsidRDefault="009837C8" w:rsidP="00CF7744">
      <w:pPr>
        <w:spacing w:after="0" w:line="480" w:lineRule="auto"/>
        <w:jc w:val="both"/>
        <w:rPr>
          <w:rFonts w:ascii="Times New Roman" w:hAnsi="Times New Roman"/>
          <w:b/>
          <w:bCs/>
          <w:sz w:val="24"/>
          <w:szCs w:val="24"/>
        </w:rPr>
      </w:pPr>
      <w:r>
        <w:rPr>
          <w:rFonts w:ascii="Times New Roman" w:hAnsi="Times New Roman"/>
          <w:b/>
          <w:bCs/>
          <w:sz w:val="24"/>
          <w:szCs w:val="24"/>
        </w:rPr>
        <w:t>S13</w:t>
      </w:r>
      <w:r w:rsidR="00521A0A" w:rsidRPr="00260649">
        <w:rPr>
          <w:rFonts w:ascii="Times New Roman" w:hAnsi="Times New Roman"/>
          <w:b/>
          <w:bCs/>
          <w:sz w:val="24"/>
          <w:szCs w:val="24"/>
        </w:rPr>
        <w:t>.</w:t>
      </w:r>
      <w:r w:rsidR="00215DD3">
        <w:rPr>
          <w:rFonts w:ascii="Times New Roman" w:hAnsi="Times New Roman"/>
          <w:b/>
          <w:bCs/>
          <w:sz w:val="24"/>
          <w:szCs w:val="24"/>
        </w:rPr>
        <w:t xml:space="preserve"> </w:t>
      </w:r>
      <w:r w:rsidR="00521A0A" w:rsidRPr="00260649">
        <w:rPr>
          <w:rFonts w:ascii="Times New Roman" w:hAnsi="Times New Roman"/>
          <w:b/>
          <w:bCs/>
          <w:sz w:val="24"/>
          <w:szCs w:val="24"/>
        </w:rPr>
        <w:t>References:</w:t>
      </w:r>
    </w:p>
    <w:p w14:paraId="65B852AB" w14:textId="076E7671" w:rsidR="004C04C2" w:rsidRPr="004C04C2" w:rsidRDefault="00521A0A"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fldChar w:fldCharType="begin"/>
      </w:r>
      <w:r w:rsidRPr="004C04C2">
        <w:rPr>
          <w:rFonts w:ascii="Times New Roman" w:hAnsi="Times New Roman" w:cs="Times New Roman"/>
          <w:sz w:val="24"/>
          <w:szCs w:val="24"/>
        </w:rPr>
        <w:instrText xml:space="preserve"> ADDIN EN.REFLIST </w:instrText>
      </w:r>
      <w:r w:rsidRPr="004C04C2">
        <w:rPr>
          <w:rFonts w:ascii="Times New Roman" w:hAnsi="Times New Roman" w:cs="Times New Roman"/>
          <w:sz w:val="24"/>
          <w:szCs w:val="24"/>
        </w:rPr>
        <w:fldChar w:fldCharType="separate"/>
      </w:r>
      <w:r w:rsidR="004C04C2" w:rsidRPr="004C04C2">
        <w:rPr>
          <w:rFonts w:ascii="Times New Roman" w:hAnsi="Times New Roman" w:cs="Times New Roman"/>
          <w:sz w:val="24"/>
          <w:szCs w:val="24"/>
        </w:rPr>
        <w:t>1</w:t>
      </w:r>
      <w:r w:rsidR="004C04C2" w:rsidRPr="004C04C2">
        <w:rPr>
          <w:rFonts w:ascii="Times New Roman" w:hAnsi="Times New Roman" w:cs="Times New Roman"/>
          <w:sz w:val="24"/>
          <w:szCs w:val="24"/>
        </w:rPr>
        <w:tab/>
        <w:t xml:space="preserve">Rana, A., Chauhan, R. &amp; Singh, A. K. Thermal/photochemical micro-flow probe system for direct C–H bond functionalization of biologically active molecules. </w:t>
      </w:r>
      <w:r w:rsidR="006F74BF">
        <w:rPr>
          <w:rFonts w:ascii="Times New Roman" w:hAnsi="Times New Roman" w:cs="Times New Roman"/>
          <w:i/>
          <w:sz w:val="24"/>
          <w:szCs w:val="24"/>
        </w:rPr>
        <w:t>React</w:t>
      </w:r>
      <w:r w:rsidR="00E504E2">
        <w:rPr>
          <w:rFonts w:ascii="Times New Roman" w:hAnsi="Times New Roman" w:cs="Times New Roman"/>
          <w:i/>
          <w:sz w:val="24"/>
          <w:szCs w:val="24"/>
        </w:rPr>
        <w:t>.</w:t>
      </w:r>
      <w:r w:rsidR="004C04C2" w:rsidRPr="004C04C2">
        <w:rPr>
          <w:rFonts w:ascii="Times New Roman" w:hAnsi="Times New Roman" w:cs="Times New Roman"/>
          <w:i/>
          <w:sz w:val="24"/>
          <w:szCs w:val="24"/>
        </w:rPr>
        <w:t xml:space="preserve"> Chem</w:t>
      </w:r>
      <w:r w:rsidR="00E504E2">
        <w:rPr>
          <w:rFonts w:ascii="Times New Roman" w:hAnsi="Times New Roman" w:cs="Times New Roman"/>
          <w:i/>
          <w:sz w:val="24"/>
          <w:szCs w:val="24"/>
        </w:rPr>
        <w:t>.</w:t>
      </w:r>
      <w:r w:rsidR="004C04C2" w:rsidRPr="004C04C2">
        <w:rPr>
          <w:rFonts w:ascii="Times New Roman" w:hAnsi="Times New Roman" w:cs="Times New Roman"/>
          <w:i/>
          <w:sz w:val="24"/>
          <w:szCs w:val="24"/>
        </w:rPr>
        <w:t xml:space="preserve"> Eng</w:t>
      </w:r>
      <w:r w:rsidR="00E504E2">
        <w:rPr>
          <w:rFonts w:ascii="Times New Roman" w:hAnsi="Times New Roman" w:cs="Times New Roman"/>
          <w:i/>
          <w:sz w:val="24"/>
          <w:szCs w:val="24"/>
        </w:rPr>
        <w:t>.</w:t>
      </w:r>
      <w:r w:rsidR="00BC257B">
        <w:rPr>
          <w:rFonts w:ascii="Times New Roman" w:hAnsi="Times New Roman" w:cs="Times New Roman"/>
          <w:i/>
          <w:sz w:val="24"/>
          <w:szCs w:val="24"/>
        </w:rPr>
        <w:t>,</w:t>
      </w:r>
      <w:r w:rsidR="004C04C2" w:rsidRPr="004C04C2">
        <w:rPr>
          <w:rFonts w:ascii="Times New Roman" w:hAnsi="Times New Roman" w:cs="Times New Roman"/>
          <w:sz w:val="24"/>
          <w:szCs w:val="24"/>
        </w:rPr>
        <w:t xml:space="preserve"> </w:t>
      </w:r>
      <w:r w:rsidR="004C04C2" w:rsidRPr="004C04C2">
        <w:rPr>
          <w:rFonts w:ascii="Times New Roman" w:hAnsi="Times New Roman" w:cs="Times New Roman"/>
          <w:b/>
          <w:sz w:val="24"/>
          <w:szCs w:val="24"/>
        </w:rPr>
        <w:t>9</w:t>
      </w:r>
      <w:r w:rsidR="004C04C2" w:rsidRPr="004C04C2">
        <w:rPr>
          <w:rFonts w:ascii="Times New Roman" w:hAnsi="Times New Roman" w:cs="Times New Roman"/>
          <w:sz w:val="24"/>
          <w:szCs w:val="24"/>
        </w:rPr>
        <w:t>, 1313-1319, doi:10.1039/D4RE00083H (2024).</w:t>
      </w:r>
    </w:p>
    <w:p w14:paraId="4DE87470" w14:textId="5FD1A41E"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2</w:t>
      </w:r>
      <w:r w:rsidRPr="004C04C2">
        <w:rPr>
          <w:rFonts w:ascii="Times New Roman" w:hAnsi="Times New Roman" w:cs="Times New Roman"/>
          <w:sz w:val="24"/>
          <w:szCs w:val="24"/>
        </w:rPr>
        <w:tab/>
        <w:t xml:space="preserve">Jurberg, I. D. &amp; Davies, H. M. L. Blue light-promoted photolysis of aryldiazoacetates. </w:t>
      </w:r>
      <w:r w:rsidRPr="004C04C2">
        <w:rPr>
          <w:rFonts w:ascii="Times New Roman" w:hAnsi="Times New Roman" w:cs="Times New Roman"/>
          <w:i/>
          <w:sz w:val="24"/>
          <w:szCs w:val="24"/>
        </w:rPr>
        <w:t>Chem</w:t>
      </w:r>
      <w:r w:rsidR="00E504E2">
        <w:rPr>
          <w:rFonts w:ascii="Times New Roman" w:hAnsi="Times New Roman" w:cs="Times New Roman"/>
          <w:i/>
          <w:sz w:val="24"/>
          <w:szCs w:val="24"/>
        </w:rPr>
        <w:t>.</w:t>
      </w:r>
      <w:r w:rsidRPr="004C04C2">
        <w:rPr>
          <w:rFonts w:ascii="Times New Roman" w:hAnsi="Times New Roman" w:cs="Times New Roman"/>
          <w:i/>
          <w:sz w:val="24"/>
          <w:szCs w:val="24"/>
        </w:rPr>
        <w:t xml:space="preserve"> Sci</w:t>
      </w:r>
      <w:r w:rsidR="00E504E2">
        <w:rPr>
          <w:rFonts w:ascii="Times New Roman" w:hAnsi="Times New Roman" w:cs="Times New Roman"/>
          <w:i/>
          <w:sz w:val="24"/>
          <w:szCs w:val="24"/>
        </w:rPr>
        <w:t>.</w:t>
      </w:r>
      <w:r w:rsidR="00BC257B">
        <w:rPr>
          <w:rFonts w:ascii="Times New Roman" w:hAnsi="Times New Roman" w:cs="Times New Roman"/>
          <w:i/>
          <w:sz w:val="24"/>
          <w:szCs w:val="24"/>
        </w:rPr>
        <w:t xml:space="preserve">, </w:t>
      </w:r>
      <w:r w:rsidRPr="004C04C2">
        <w:rPr>
          <w:rFonts w:ascii="Times New Roman" w:hAnsi="Times New Roman" w:cs="Times New Roman"/>
          <w:b/>
          <w:sz w:val="24"/>
          <w:szCs w:val="24"/>
        </w:rPr>
        <w:t>9</w:t>
      </w:r>
      <w:r w:rsidRPr="004C04C2">
        <w:rPr>
          <w:rFonts w:ascii="Times New Roman" w:hAnsi="Times New Roman" w:cs="Times New Roman"/>
          <w:sz w:val="24"/>
          <w:szCs w:val="24"/>
        </w:rPr>
        <w:t>, 5112-5118, doi:10.1039/C8SC01165F (2018).</w:t>
      </w:r>
    </w:p>
    <w:p w14:paraId="28516CBE" w14:textId="2A6A6FB5"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3</w:t>
      </w:r>
      <w:r w:rsidRPr="004C04C2">
        <w:rPr>
          <w:rFonts w:ascii="Times New Roman" w:hAnsi="Times New Roman" w:cs="Times New Roman"/>
          <w:sz w:val="24"/>
          <w:szCs w:val="24"/>
        </w:rPr>
        <w:tab/>
        <w:t>Tan, F.</w:t>
      </w:r>
      <w:r w:rsidRPr="004C04C2">
        <w:rPr>
          <w:rFonts w:ascii="Times New Roman" w:hAnsi="Times New Roman" w:cs="Times New Roman"/>
          <w:i/>
          <w:sz w:val="24"/>
          <w:szCs w:val="24"/>
        </w:rPr>
        <w:t xml:space="preserve"> et al.</w:t>
      </w:r>
      <w:r w:rsidRPr="004C04C2">
        <w:rPr>
          <w:rFonts w:ascii="Times New Roman" w:hAnsi="Times New Roman" w:cs="Times New Roman"/>
          <w:sz w:val="24"/>
          <w:szCs w:val="24"/>
        </w:rPr>
        <w:t xml:space="preserve"> Asymmetric Catalytic Insertion of α-Diazo Carbonyl Compounds into O–H Bonds of Carboxylic Acids. </w:t>
      </w:r>
      <w:r w:rsidRPr="004C04C2">
        <w:rPr>
          <w:rFonts w:ascii="Times New Roman" w:hAnsi="Times New Roman" w:cs="Times New Roman"/>
          <w:i/>
          <w:sz w:val="24"/>
          <w:szCs w:val="24"/>
        </w:rPr>
        <w:t>ACS Catal</w:t>
      </w:r>
      <w:r w:rsidR="00E504E2">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6</w:t>
      </w:r>
      <w:r w:rsidRPr="004C04C2">
        <w:rPr>
          <w:rFonts w:ascii="Times New Roman" w:hAnsi="Times New Roman" w:cs="Times New Roman"/>
          <w:sz w:val="24"/>
          <w:szCs w:val="24"/>
        </w:rPr>
        <w:t>, 6930-6934, doi:10.1021/acscatal.6b02184 (2016).</w:t>
      </w:r>
    </w:p>
    <w:p w14:paraId="68E514A2" w14:textId="12041F4A"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4</w:t>
      </w:r>
      <w:r w:rsidRPr="004C04C2">
        <w:rPr>
          <w:rFonts w:ascii="Times New Roman" w:hAnsi="Times New Roman" w:cs="Times New Roman"/>
          <w:sz w:val="24"/>
          <w:szCs w:val="24"/>
        </w:rPr>
        <w:tab/>
        <w:t xml:space="preserve">Keipour, H., Jalba, A., Delage-Laurin, L. &amp; Ollevier, T. Copper-Catalyzed Carbenoid Insertion Reactions of α-Diazoesters and α-Diazoketones into Si–H and S–H Bonds. </w:t>
      </w:r>
      <w:r w:rsidRPr="004C04C2">
        <w:rPr>
          <w:rFonts w:ascii="Times New Roman" w:hAnsi="Times New Roman" w:cs="Times New Roman"/>
          <w:i/>
          <w:sz w:val="24"/>
          <w:szCs w:val="24"/>
        </w:rPr>
        <w:t>J</w:t>
      </w:r>
      <w:r w:rsidR="00E504E2">
        <w:rPr>
          <w:rFonts w:ascii="Times New Roman" w:hAnsi="Times New Roman" w:cs="Times New Roman"/>
          <w:i/>
          <w:sz w:val="24"/>
          <w:szCs w:val="24"/>
        </w:rPr>
        <w:t>.</w:t>
      </w:r>
      <w:r w:rsidRPr="004C04C2">
        <w:rPr>
          <w:rFonts w:ascii="Times New Roman" w:hAnsi="Times New Roman" w:cs="Times New Roman"/>
          <w:i/>
          <w:sz w:val="24"/>
          <w:szCs w:val="24"/>
        </w:rPr>
        <w:t xml:space="preserve"> Org</w:t>
      </w:r>
      <w:r w:rsidR="00E504E2">
        <w:rPr>
          <w:rFonts w:ascii="Times New Roman" w:hAnsi="Times New Roman" w:cs="Times New Roman"/>
          <w:i/>
          <w:sz w:val="24"/>
          <w:szCs w:val="24"/>
        </w:rPr>
        <w:t>.</w:t>
      </w:r>
      <w:r w:rsidRPr="004C04C2">
        <w:rPr>
          <w:rFonts w:ascii="Times New Roman" w:hAnsi="Times New Roman" w:cs="Times New Roman"/>
          <w:i/>
          <w:sz w:val="24"/>
          <w:szCs w:val="24"/>
        </w:rPr>
        <w:t xml:space="preserve"> Chem</w:t>
      </w:r>
      <w:r w:rsidR="00E504E2">
        <w:rPr>
          <w:rFonts w:ascii="Times New Roman" w:hAnsi="Times New Roman" w:cs="Times New Roman"/>
          <w:i/>
          <w:sz w:val="24"/>
          <w:szCs w:val="24"/>
        </w:rPr>
        <w:t>.</w:t>
      </w:r>
      <w:r w:rsidR="00BC257B">
        <w:rPr>
          <w:rFonts w:ascii="Times New Roman" w:hAnsi="Times New Roman" w:cs="Times New Roman"/>
          <w:i/>
          <w:sz w:val="24"/>
          <w:szCs w:val="24"/>
        </w:rPr>
        <w:t xml:space="preserve">, </w:t>
      </w:r>
      <w:r w:rsidRPr="004C04C2">
        <w:rPr>
          <w:rFonts w:ascii="Times New Roman" w:hAnsi="Times New Roman" w:cs="Times New Roman"/>
          <w:b/>
          <w:sz w:val="24"/>
          <w:szCs w:val="24"/>
        </w:rPr>
        <w:t>82</w:t>
      </w:r>
      <w:r w:rsidRPr="004C04C2">
        <w:rPr>
          <w:rFonts w:ascii="Times New Roman" w:hAnsi="Times New Roman" w:cs="Times New Roman"/>
          <w:sz w:val="24"/>
          <w:szCs w:val="24"/>
        </w:rPr>
        <w:t>, 3000-3010, doi:10.1021/acs.joc.6b02998 (2017).</w:t>
      </w:r>
    </w:p>
    <w:p w14:paraId="2659EDF6" w14:textId="6AC28219"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5</w:t>
      </w:r>
      <w:r w:rsidRPr="004C04C2">
        <w:rPr>
          <w:rFonts w:ascii="Times New Roman" w:hAnsi="Times New Roman" w:cs="Times New Roman"/>
          <w:sz w:val="24"/>
          <w:szCs w:val="24"/>
        </w:rPr>
        <w:tab/>
        <w:t xml:space="preserve">Keipour, H., Jalba, A., Tanbouza, N., Carreras, V. &amp; Ollevier, T. α-Thiocarbonyl synthesis via the FeII-catalyzed insertion reaction of α-diazocarbonyls into S–H bonds. </w:t>
      </w:r>
      <w:r w:rsidRPr="004C04C2">
        <w:rPr>
          <w:rFonts w:ascii="Times New Roman" w:hAnsi="Times New Roman" w:cs="Times New Roman"/>
          <w:i/>
          <w:sz w:val="24"/>
          <w:szCs w:val="24"/>
        </w:rPr>
        <w:t>Org</w:t>
      </w:r>
      <w:r w:rsidR="00E504E2">
        <w:rPr>
          <w:rFonts w:ascii="Times New Roman" w:hAnsi="Times New Roman" w:cs="Times New Roman"/>
          <w:i/>
          <w:sz w:val="24"/>
          <w:szCs w:val="24"/>
        </w:rPr>
        <w:t>.</w:t>
      </w:r>
      <w:r w:rsidRPr="004C04C2">
        <w:rPr>
          <w:rFonts w:ascii="Times New Roman" w:hAnsi="Times New Roman" w:cs="Times New Roman"/>
          <w:i/>
          <w:sz w:val="24"/>
          <w:szCs w:val="24"/>
        </w:rPr>
        <w:t xml:space="preserve"> Biomol</w:t>
      </w:r>
      <w:r w:rsidR="00E504E2">
        <w:rPr>
          <w:rFonts w:ascii="Times New Roman" w:hAnsi="Times New Roman" w:cs="Times New Roman"/>
          <w:i/>
          <w:sz w:val="24"/>
          <w:szCs w:val="24"/>
        </w:rPr>
        <w:t>.</w:t>
      </w:r>
      <w:r w:rsidRPr="004C04C2">
        <w:rPr>
          <w:rFonts w:ascii="Times New Roman" w:hAnsi="Times New Roman" w:cs="Times New Roman"/>
          <w:i/>
          <w:sz w:val="24"/>
          <w:szCs w:val="24"/>
        </w:rPr>
        <w:t xml:space="preserve"> Chem</w:t>
      </w:r>
      <w:r w:rsidR="00E504E2">
        <w:rPr>
          <w:rFonts w:ascii="Times New Roman" w:hAnsi="Times New Roman" w:cs="Times New Roman"/>
          <w:i/>
          <w:sz w:val="24"/>
          <w:szCs w:val="24"/>
        </w:rPr>
        <w:t>.</w:t>
      </w:r>
      <w:r w:rsidR="00BC257B">
        <w:rPr>
          <w:rFonts w:ascii="Times New Roman" w:hAnsi="Times New Roman" w:cs="Times New Roman"/>
          <w:i/>
          <w:sz w:val="24"/>
          <w:szCs w:val="24"/>
        </w:rPr>
        <w:t xml:space="preserve">, </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17</w:t>
      </w:r>
      <w:r w:rsidRPr="004C04C2">
        <w:rPr>
          <w:rFonts w:ascii="Times New Roman" w:hAnsi="Times New Roman" w:cs="Times New Roman"/>
          <w:sz w:val="24"/>
          <w:szCs w:val="24"/>
        </w:rPr>
        <w:t>, 3098-3102, doi:10.1039/C9OB00261H (2019).</w:t>
      </w:r>
    </w:p>
    <w:p w14:paraId="2E950D70" w14:textId="0AC13466"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6</w:t>
      </w:r>
      <w:r w:rsidRPr="004C04C2">
        <w:rPr>
          <w:rFonts w:ascii="Times New Roman" w:hAnsi="Times New Roman" w:cs="Times New Roman"/>
          <w:sz w:val="24"/>
          <w:szCs w:val="24"/>
        </w:rPr>
        <w:tab/>
        <w:t>Pan, J. B.</w:t>
      </w:r>
      <w:r w:rsidRPr="004C04C2">
        <w:rPr>
          <w:rFonts w:ascii="Times New Roman" w:hAnsi="Times New Roman" w:cs="Times New Roman"/>
          <w:i/>
          <w:sz w:val="24"/>
          <w:szCs w:val="24"/>
        </w:rPr>
        <w:t xml:space="preserve"> et al.</w:t>
      </w:r>
      <w:r w:rsidRPr="004C04C2">
        <w:rPr>
          <w:rFonts w:ascii="Times New Roman" w:hAnsi="Times New Roman" w:cs="Times New Roman"/>
          <w:sz w:val="24"/>
          <w:szCs w:val="24"/>
        </w:rPr>
        <w:t xml:space="preserve"> A Spiro Phosphamide Catalyzed Enantioselective Proton Transfer of Ylides in a Free Carbene Insertion into N− H Bonds. </w:t>
      </w:r>
      <w:r w:rsidRPr="004C04C2">
        <w:rPr>
          <w:rFonts w:ascii="Times New Roman" w:hAnsi="Times New Roman" w:cs="Times New Roman"/>
          <w:i/>
          <w:sz w:val="24"/>
          <w:szCs w:val="24"/>
        </w:rPr>
        <w:t>Angew</w:t>
      </w:r>
      <w:r w:rsidR="00E504E2">
        <w:rPr>
          <w:rFonts w:ascii="Times New Roman" w:hAnsi="Times New Roman" w:cs="Times New Roman"/>
          <w:i/>
          <w:sz w:val="24"/>
          <w:szCs w:val="24"/>
        </w:rPr>
        <w:t>.</w:t>
      </w:r>
      <w:r w:rsidRPr="004C04C2">
        <w:rPr>
          <w:rFonts w:ascii="Times New Roman" w:hAnsi="Times New Roman" w:cs="Times New Roman"/>
          <w:i/>
          <w:sz w:val="24"/>
          <w:szCs w:val="24"/>
        </w:rPr>
        <w:t xml:space="preserve"> Chem</w:t>
      </w:r>
      <w:r w:rsidR="00E504E2">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135</w:t>
      </w:r>
      <w:r w:rsidRPr="004C04C2">
        <w:rPr>
          <w:rFonts w:ascii="Times New Roman" w:hAnsi="Times New Roman" w:cs="Times New Roman"/>
          <w:sz w:val="24"/>
          <w:szCs w:val="24"/>
        </w:rPr>
        <w:t>, e202300691 (2023).</w:t>
      </w:r>
    </w:p>
    <w:p w14:paraId="20412653" w14:textId="119BCE8D"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lastRenderedPageBreak/>
        <w:t>7</w:t>
      </w:r>
      <w:r w:rsidRPr="004C04C2">
        <w:rPr>
          <w:rFonts w:ascii="Times New Roman" w:hAnsi="Times New Roman" w:cs="Times New Roman"/>
          <w:sz w:val="24"/>
          <w:szCs w:val="24"/>
        </w:rPr>
        <w:tab/>
        <w:t xml:space="preserve">Wang, B., Howard, I. G., Pope, J. W., Conte, E. D. &amp; Deng, Y. Bis (imino) pyridine iron complexes for catalytic carbene transfer reactions. </w:t>
      </w:r>
      <w:r w:rsidRPr="004C04C2">
        <w:rPr>
          <w:rFonts w:ascii="Times New Roman" w:hAnsi="Times New Roman" w:cs="Times New Roman"/>
          <w:i/>
          <w:sz w:val="24"/>
          <w:szCs w:val="24"/>
        </w:rPr>
        <w:t>Chem</w:t>
      </w:r>
      <w:r w:rsidR="00E504E2">
        <w:rPr>
          <w:rFonts w:ascii="Times New Roman" w:hAnsi="Times New Roman" w:cs="Times New Roman"/>
          <w:i/>
          <w:sz w:val="24"/>
          <w:szCs w:val="24"/>
        </w:rPr>
        <w:t>.</w:t>
      </w:r>
      <w:r w:rsidRPr="004C04C2">
        <w:rPr>
          <w:rFonts w:ascii="Times New Roman" w:hAnsi="Times New Roman" w:cs="Times New Roman"/>
          <w:i/>
          <w:sz w:val="24"/>
          <w:szCs w:val="24"/>
        </w:rPr>
        <w:t xml:space="preserve"> Sci</w:t>
      </w:r>
      <w:r w:rsidR="00E504E2">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10</w:t>
      </w:r>
      <w:r w:rsidRPr="004C04C2">
        <w:rPr>
          <w:rFonts w:ascii="Times New Roman" w:hAnsi="Times New Roman" w:cs="Times New Roman"/>
          <w:sz w:val="24"/>
          <w:szCs w:val="24"/>
        </w:rPr>
        <w:t>, 7958-7963 (2019).</w:t>
      </w:r>
    </w:p>
    <w:p w14:paraId="4C062384" w14:textId="6FF2DB2D"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8</w:t>
      </w:r>
      <w:r w:rsidRPr="004C04C2">
        <w:rPr>
          <w:rFonts w:ascii="Times New Roman" w:hAnsi="Times New Roman" w:cs="Times New Roman"/>
          <w:sz w:val="24"/>
          <w:szCs w:val="24"/>
        </w:rPr>
        <w:tab/>
        <w:t xml:space="preserve">Wang, B., Howard, I. G., Pope, J. W., Conte, E. D. &amp; Deng, Y. Bis(imino)pyridine iron complexes for catalytic carbene transfer reactions. </w:t>
      </w:r>
      <w:r w:rsidRPr="004C04C2">
        <w:rPr>
          <w:rFonts w:ascii="Times New Roman" w:hAnsi="Times New Roman" w:cs="Times New Roman"/>
          <w:i/>
          <w:sz w:val="24"/>
          <w:szCs w:val="24"/>
        </w:rPr>
        <w:t>Chem</w:t>
      </w:r>
      <w:r w:rsidR="00E504E2">
        <w:rPr>
          <w:rFonts w:ascii="Times New Roman" w:hAnsi="Times New Roman" w:cs="Times New Roman"/>
          <w:i/>
          <w:sz w:val="24"/>
          <w:szCs w:val="24"/>
        </w:rPr>
        <w:t>.</w:t>
      </w:r>
      <w:r w:rsidRPr="004C04C2">
        <w:rPr>
          <w:rFonts w:ascii="Times New Roman" w:hAnsi="Times New Roman" w:cs="Times New Roman"/>
          <w:i/>
          <w:sz w:val="24"/>
          <w:szCs w:val="24"/>
        </w:rPr>
        <w:t xml:space="preserve"> Sci</w:t>
      </w:r>
      <w:r w:rsidR="00E504E2">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10</w:t>
      </w:r>
      <w:r w:rsidRPr="004C04C2">
        <w:rPr>
          <w:rFonts w:ascii="Times New Roman" w:hAnsi="Times New Roman" w:cs="Times New Roman"/>
          <w:sz w:val="24"/>
          <w:szCs w:val="24"/>
        </w:rPr>
        <w:t>, 7958-7963, doi:10.1039/C9SC02189B (2019).</w:t>
      </w:r>
    </w:p>
    <w:p w14:paraId="260C98F8" w14:textId="77777777"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9</w:t>
      </w:r>
      <w:r w:rsidRPr="004C04C2">
        <w:rPr>
          <w:rFonts w:ascii="Times New Roman" w:hAnsi="Times New Roman" w:cs="Times New Roman"/>
          <w:sz w:val="24"/>
          <w:szCs w:val="24"/>
        </w:rPr>
        <w:tab/>
        <w:t>Dasgupta, A.</w:t>
      </w:r>
      <w:r w:rsidRPr="004C04C2">
        <w:rPr>
          <w:rFonts w:ascii="Times New Roman" w:hAnsi="Times New Roman" w:cs="Times New Roman"/>
          <w:i/>
          <w:sz w:val="24"/>
          <w:szCs w:val="24"/>
        </w:rPr>
        <w:t xml:space="preserve"> et al.</w:t>
      </w:r>
      <w:r w:rsidRPr="004C04C2">
        <w:rPr>
          <w:rFonts w:ascii="Times New Roman" w:hAnsi="Times New Roman" w:cs="Times New Roman"/>
          <w:sz w:val="24"/>
          <w:szCs w:val="24"/>
        </w:rPr>
        <w:t xml:space="preserve"> Borane-catalyzed stereoselective C–H insertion, cyclopropanation, and ring-opening reactions</w:t>
      </w:r>
      <w:r w:rsidRPr="00BC257B">
        <w:rPr>
          <w:rFonts w:ascii="Times New Roman" w:hAnsi="Times New Roman" w:cs="Times New Roman"/>
          <w:sz w:val="24"/>
          <w:szCs w:val="24"/>
        </w:rPr>
        <w:t xml:space="preserve">. </w:t>
      </w:r>
      <w:r w:rsidRPr="00BC257B">
        <w:rPr>
          <w:rFonts w:ascii="Times New Roman" w:hAnsi="Times New Roman" w:cs="Times New Roman"/>
          <w:i/>
          <w:sz w:val="24"/>
          <w:szCs w:val="24"/>
        </w:rPr>
        <w:t>Chem</w:t>
      </w:r>
      <w:r w:rsidRPr="00BC257B">
        <w:rPr>
          <w:rFonts w:ascii="Times New Roman" w:hAnsi="Times New Roman" w:cs="Times New Roman"/>
          <w:sz w:val="24"/>
          <w:szCs w:val="24"/>
        </w:rPr>
        <w:t xml:space="preserve"> </w:t>
      </w:r>
      <w:r w:rsidRPr="00BC257B">
        <w:rPr>
          <w:rFonts w:ascii="Times New Roman" w:hAnsi="Times New Roman" w:cs="Times New Roman"/>
          <w:b/>
          <w:sz w:val="24"/>
          <w:szCs w:val="24"/>
        </w:rPr>
        <w:t>6</w:t>
      </w:r>
      <w:r w:rsidRPr="00BC257B">
        <w:rPr>
          <w:rFonts w:ascii="Times New Roman" w:hAnsi="Times New Roman" w:cs="Times New Roman"/>
          <w:sz w:val="24"/>
          <w:szCs w:val="24"/>
        </w:rPr>
        <w:t>,</w:t>
      </w:r>
      <w:r w:rsidRPr="004C04C2">
        <w:rPr>
          <w:rFonts w:ascii="Times New Roman" w:hAnsi="Times New Roman" w:cs="Times New Roman"/>
          <w:sz w:val="24"/>
          <w:szCs w:val="24"/>
        </w:rPr>
        <w:t xml:space="preserve"> 2364-2381 (2020).</w:t>
      </w:r>
    </w:p>
    <w:p w14:paraId="6D8C8E9B" w14:textId="39D0FE0D"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10</w:t>
      </w:r>
      <w:r w:rsidRPr="004C04C2">
        <w:rPr>
          <w:rFonts w:ascii="Times New Roman" w:hAnsi="Times New Roman" w:cs="Times New Roman"/>
          <w:sz w:val="24"/>
          <w:szCs w:val="24"/>
        </w:rPr>
        <w:tab/>
        <w:t xml:space="preserve">Mancinelli, J. P. &amp; Wilkerson-Hill, S. M. Tris(pentafluorophenyl)borane-Catalyzed Cyclopropanation of Styrenes with Aryldiazoacetates. </w:t>
      </w:r>
      <w:r w:rsidRPr="004C04C2">
        <w:rPr>
          <w:rFonts w:ascii="Times New Roman" w:hAnsi="Times New Roman" w:cs="Times New Roman"/>
          <w:i/>
          <w:sz w:val="24"/>
          <w:szCs w:val="24"/>
        </w:rPr>
        <w:t>ACS Catal</w:t>
      </w:r>
      <w:r w:rsidR="00E504E2">
        <w:rPr>
          <w:rFonts w:ascii="Times New Roman" w:hAnsi="Times New Roman" w:cs="Times New Roman"/>
          <w:i/>
          <w:sz w:val="24"/>
          <w:szCs w:val="24"/>
        </w:rPr>
        <w:t>.</w:t>
      </w:r>
      <w:r w:rsidR="00BC257B">
        <w:rPr>
          <w:rFonts w:ascii="Times New Roman" w:hAnsi="Times New Roman" w:cs="Times New Roman"/>
          <w:i/>
          <w:sz w:val="24"/>
          <w:szCs w:val="24"/>
        </w:rPr>
        <w:t xml:space="preserve">, </w:t>
      </w:r>
      <w:r w:rsidRPr="004C04C2">
        <w:rPr>
          <w:rFonts w:ascii="Times New Roman" w:hAnsi="Times New Roman" w:cs="Times New Roman"/>
          <w:b/>
          <w:sz w:val="24"/>
          <w:szCs w:val="24"/>
        </w:rPr>
        <w:t>10</w:t>
      </w:r>
      <w:r w:rsidRPr="004C04C2">
        <w:rPr>
          <w:rFonts w:ascii="Times New Roman" w:hAnsi="Times New Roman" w:cs="Times New Roman"/>
          <w:sz w:val="24"/>
          <w:szCs w:val="24"/>
        </w:rPr>
        <w:t>, 11171-11176, doi:10.1021/acscatal.0c03218 (2020).</w:t>
      </w:r>
    </w:p>
    <w:p w14:paraId="2630FFE7" w14:textId="0E0539AE"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11</w:t>
      </w:r>
      <w:r w:rsidRPr="004C04C2">
        <w:rPr>
          <w:rFonts w:ascii="Times New Roman" w:hAnsi="Times New Roman" w:cs="Times New Roman"/>
          <w:sz w:val="24"/>
          <w:szCs w:val="24"/>
        </w:rPr>
        <w:tab/>
        <w:t>Sharland, J. C.</w:t>
      </w:r>
      <w:r w:rsidRPr="004C04C2">
        <w:rPr>
          <w:rFonts w:ascii="Times New Roman" w:hAnsi="Times New Roman" w:cs="Times New Roman"/>
          <w:i/>
          <w:sz w:val="24"/>
          <w:szCs w:val="24"/>
        </w:rPr>
        <w:t xml:space="preserve"> et al.</w:t>
      </w:r>
      <w:r w:rsidRPr="004C04C2">
        <w:rPr>
          <w:rFonts w:ascii="Times New Roman" w:hAnsi="Times New Roman" w:cs="Times New Roman"/>
          <w:sz w:val="24"/>
          <w:szCs w:val="24"/>
        </w:rPr>
        <w:t xml:space="preserve"> Asymmetric synthesis of pharmaceutically relevant 1-aryl-2-heteroaryl- and 1,2-diheteroarylcyclopropane-1-carboxylates. </w:t>
      </w:r>
      <w:r w:rsidRPr="004C04C2">
        <w:rPr>
          <w:rFonts w:ascii="Times New Roman" w:hAnsi="Times New Roman" w:cs="Times New Roman"/>
          <w:i/>
          <w:sz w:val="24"/>
          <w:szCs w:val="24"/>
        </w:rPr>
        <w:t>Chem</w:t>
      </w:r>
      <w:r w:rsidR="00E504E2">
        <w:rPr>
          <w:rFonts w:ascii="Times New Roman" w:hAnsi="Times New Roman" w:cs="Times New Roman"/>
          <w:i/>
          <w:sz w:val="24"/>
          <w:szCs w:val="24"/>
        </w:rPr>
        <w:t>.</w:t>
      </w:r>
      <w:r w:rsidRPr="004C04C2">
        <w:rPr>
          <w:rFonts w:ascii="Times New Roman" w:hAnsi="Times New Roman" w:cs="Times New Roman"/>
          <w:i/>
          <w:sz w:val="24"/>
          <w:szCs w:val="24"/>
        </w:rPr>
        <w:t xml:space="preserve"> Sci</w:t>
      </w:r>
      <w:r w:rsidR="00E504E2">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12</w:t>
      </w:r>
      <w:r w:rsidRPr="004C04C2">
        <w:rPr>
          <w:rFonts w:ascii="Times New Roman" w:hAnsi="Times New Roman" w:cs="Times New Roman"/>
          <w:sz w:val="24"/>
          <w:szCs w:val="24"/>
        </w:rPr>
        <w:t>, 11181-11190, doi:10.1039/D1SC02474D (2021).</w:t>
      </w:r>
    </w:p>
    <w:p w14:paraId="0894FEBB" w14:textId="3ADDE3FC"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12</w:t>
      </w:r>
      <w:r w:rsidRPr="004C04C2">
        <w:rPr>
          <w:rFonts w:ascii="Times New Roman" w:hAnsi="Times New Roman" w:cs="Times New Roman"/>
          <w:sz w:val="24"/>
          <w:szCs w:val="24"/>
        </w:rPr>
        <w:tab/>
        <w:t xml:space="preserve">Davies, H. M. &amp; Venkataramani, C. Dirhodium tetraprolinate-catalyzed asymmetric cyclopropanations with high turnover numbers. </w:t>
      </w:r>
      <w:r w:rsidRPr="004C04C2">
        <w:rPr>
          <w:rFonts w:ascii="Times New Roman" w:hAnsi="Times New Roman" w:cs="Times New Roman"/>
          <w:i/>
          <w:sz w:val="24"/>
          <w:szCs w:val="24"/>
        </w:rPr>
        <w:t>Org</w:t>
      </w:r>
      <w:r w:rsidR="00E504E2">
        <w:rPr>
          <w:rFonts w:ascii="Times New Roman" w:hAnsi="Times New Roman" w:cs="Times New Roman"/>
          <w:i/>
          <w:sz w:val="24"/>
          <w:szCs w:val="24"/>
        </w:rPr>
        <w:t>.</w:t>
      </w:r>
      <w:r w:rsidRPr="004C04C2">
        <w:rPr>
          <w:rFonts w:ascii="Times New Roman" w:hAnsi="Times New Roman" w:cs="Times New Roman"/>
          <w:i/>
          <w:sz w:val="24"/>
          <w:szCs w:val="24"/>
        </w:rPr>
        <w:t xml:space="preserve"> Lett</w:t>
      </w:r>
      <w:r w:rsidR="00E504E2">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5</w:t>
      </w:r>
      <w:r w:rsidRPr="004C04C2">
        <w:rPr>
          <w:rFonts w:ascii="Times New Roman" w:hAnsi="Times New Roman" w:cs="Times New Roman"/>
          <w:sz w:val="24"/>
          <w:szCs w:val="24"/>
        </w:rPr>
        <w:t>, 1403-1406 (2003).</w:t>
      </w:r>
    </w:p>
    <w:p w14:paraId="09C3F3CF" w14:textId="2A0D7C51"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13</w:t>
      </w:r>
      <w:r w:rsidRPr="004C04C2">
        <w:rPr>
          <w:rFonts w:ascii="Times New Roman" w:hAnsi="Times New Roman" w:cs="Times New Roman"/>
          <w:sz w:val="24"/>
          <w:szCs w:val="24"/>
        </w:rPr>
        <w:tab/>
        <w:t xml:space="preserve">Singha, S., Buchsteiner, M., Bistoni, G., Goddard, R. &amp; Fürstner, A. A New Ligand Design Based on London Dispersion Empowers Chiral Bismuth–Rhodium Paddlewheel Catalysts. </w:t>
      </w:r>
      <w:r w:rsidRPr="004C04C2">
        <w:rPr>
          <w:rFonts w:ascii="Times New Roman" w:hAnsi="Times New Roman" w:cs="Times New Roman"/>
          <w:i/>
          <w:sz w:val="24"/>
          <w:szCs w:val="24"/>
        </w:rPr>
        <w:t>J</w:t>
      </w:r>
      <w:r w:rsidR="003979B1">
        <w:rPr>
          <w:rFonts w:ascii="Times New Roman" w:hAnsi="Times New Roman" w:cs="Times New Roman"/>
          <w:i/>
          <w:sz w:val="24"/>
          <w:szCs w:val="24"/>
        </w:rPr>
        <w:t xml:space="preserve">. </w:t>
      </w:r>
      <w:r w:rsidRPr="004C04C2">
        <w:rPr>
          <w:rFonts w:ascii="Times New Roman" w:hAnsi="Times New Roman" w:cs="Times New Roman"/>
          <w:i/>
          <w:sz w:val="24"/>
          <w:szCs w:val="24"/>
        </w:rPr>
        <w:t>Am</w:t>
      </w:r>
      <w:r w:rsidR="003979B1">
        <w:rPr>
          <w:rFonts w:ascii="Times New Roman" w:hAnsi="Times New Roman" w:cs="Times New Roman"/>
          <w:i/>
          <w:sz w:val="24"/>
          <w:szCs w:val="24"/>
        </w:rPr>
        <w:t>.</w:t>
      </w:r>
      <w:r w:rsidRPr="004C04C2">
        <w:rPr>
          <w:rFonts w:ascii="Times New Roman" w:hAnsi="Times New Roman" w:cs="Times New Roman"/>
          <w:i/>
          <w:sz w:val="24"/>
          <w:szCs w:val="24"/>
        </w:rPr>
        <w:t>Chem</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Soc</w:t>
      </w:r>
      <w:r w:rsidR="003979B1">
        <w:rPr>
          <w:rFonts w:ascii="Times New Roman" w:hAnsi="Times New Roman" w:cs="Times New Roman"/>
          <w:i/>
          <w:sz w:val="24"/>
          <w:szCs w:val="24"/>
        </w:rPr>
        <w:t>.</w:t>
      </w:r>
      <w:r w:rsidR="00BC257B">
        <w:rPr>
          <w:rFonts w:ascii="Times New Roman" w:hAnsi="Times New Roman" w:cs="Times New Roman"/>
          <w:i/>
          <w:sz w:val="24"/>
          <w:szCs w:val="24"/>
        </w:rPr>
        <w:t xml:space="preserve">, </w:t>
      </w:r>
      <w:r w:rsidRPr="004C04C2">
        <w:rPr>
          <w:rFonts w:ascii="Times New Roman" w:hAnsi="Times New Roman" w:cs="Times New Roman"/>
          <w:b/>
          <w:sz w:val="24"/>
          <w:szCs w:val="24"/>
        </w:rPr>
        <w:t>143</w:t>
      </w:r>
      <w:r w:rsidRPr="004C04C2">
        <w:rPr>
          <w:rFonts w:ascii="Times New Roman" w:hAnsi="Times New Roman" w:cs="Times New Roman"/>
          <w:sz w:val="24"/>
          <w:szCs w:val="24"/>
        </w:rPr>
        <w:t>, 5666-5673 (2021).</w:t>
      </w:r>
    </w:p>
    <w:p w14:paraId="1A08FA2C" w14:textId="41CF3E9E"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lastRenderedPageBreak/>
        <w:t>14</w:t>
      </w:r>
      <w:r w:rsidRPr="004C04C2">
        <w:rPr>
          <w:rFonts w:ascii="Times New Roman" w:hAnsi="Times New Roman" w:cs="Times New Roman"/>
          <w:sz w:val="24"/>
          <w:szCs w:val="24"/>
        </w:rPr>
        <w:tab/>
        <w:t>Chen, L.</w:t>
      </w:r>
      <w:r w:rsidRPr="004C04C2">
        <w:rPr>
          <w:rFonts w:ascii="Times New Roman" w:hAnsi="Times New Roman" w:cs="Times New Roman"/>
          <w:i/>
          <w:sz w:val="24"/>
          <w:szCs w:val="24"/>
        </w:rPr>
        <w:t xml:space="preserve"> et al.</w:t>
      </w:r>
      <w:r w:rsidRPr="004C04C2">
        <w:rPr>
          <w:rFonts w:ascii="Times New Roman" w:hAnsi="Times New Roman" w:cs="Times New Roman"/>
          <w:sz w:val="24"/>
          <w:szCs w:val="24"/>
        </w:rPr>
        <w:t xml:space="preserve"> An Inexpensive and Recyclable Silver-Foil Catalyst for the Cyclopropanation of Alkenes with Diazoacetates under Mechanochemical Conditions. </w:t>
      </w:r>
      <w:r w:rsidRPr="004C04C2">
        <w:rPr>
          <w:rFonts w:ascii="Times New Roman" w:hAnsi="Times New Roman" w:cs="Times New Roman"/>
          <w:i/>
          <w:sz w:val="24"/>
          <w:szCs w:val="24"/>
        </w:rPr>
        <w:t>Angew</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Chem</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Int</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Ed</w:t>
      </w:r>
      <w:r w:rsidR="003979B1">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54</w:t>
      </w:r>
      <w:r w:rsidRPr="004C04C2">
        <w:rPr>
          <w:rFonts w:ascii="Times New Roman" w:hAnsi="Times New Roman" w:cs="Times New Roman"/>
          <w:sz w:val="24"/>
          <w:szCs w:val="24"/>
        </w:rPr>
        <w:t>, 11084-11087, doi:</w:t>
      </w:r>
      <w:hyperlink r:id="rId544" w:history="1">
        <w:r w:rsidRPr="004C04C2">
          <w:rPr>
            <w:rStyle w:val="Hyperlink"/>
            <w:rFonts w:ascii="Times New Roman" w:hAnsi="Times New Roman" w:cs="Times New Roman"/>
            <w:sz w:val="24"/>
            <w:szCs w:val="24"/>
          </w:rPr>
          <w:t>https://doi.org/10.1002/anie.201504236</w:t>
        </w:r>
      </w:hyperlink>
      <w:r w:rsidRPr="004C04C2">
        <w:rPr>
          <w:rFonts w:ascii="Times New Roman" w:hAnsi="Times New Roman" w:cs="Times New Roman"/>
          <w:sz w:val="24"/>
          <w:szCs w:val="24"/>
        </w:rPr>
        <w:t xml:space="preserve"> (2015).</w:t>
      </w:r>
    </w:p>
    <w:p w14:paraId="4BDFEABF" w14:textId="0B1B3723"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15</w:t>
      </w:r>
      <w:r w:rsidRPr="004C04C2">
        <w:rPr>
          <w:rFonts w:ascii="Times New Roman" w:hAnsi="Times New Roman" w:cs="Times New Roman"/>
          <w:sz w:val="24"/>
          <w:szCs w:val="24"/>
        </w:rPr>
        <w:tab/>
        <w:t xml:space="preserve">Hommelsheim, R., Guo, Y., Yang, Z., Empel, C. &amp; Koenigs, R. M. Blue-Light-Induced Carbene-Transfer Reactions of Diazoalkanes. </w:t>
      </w:r>
      <w:r w:rsidRPr="004C04C2">
        <w:rPr>
          <w:rFonts w:ascii="Times New Roman" w:hAnsi="Times New Roman" w:cs="Times New Roman"/>
          <w:i/>
          <w:sz w:val="24"/>
          <w:szCs w:val="24"/>
        </w:rPr>
        <w:t>Angew</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Chem</w:t>
      </w:r>
      <w:r w:rsidR="003979B1">
        <w:rPr>
          <w:rFonts w:ascii="Times New Roman" w:hAnsi="Times New Roman" w:cs="Times New Roman"/>
          <w:i/>
          <w:sz w:val="24"/>
          <w:szCs w:val="24"/>
        </w:rPr>
        <w:t>.</w:t>
      </w:r>
      <w:r w:rsidRPr="004C04C2">
        <w:rPr>
          <w:rFonts w:ascii="Times New Roman" w:hAnsi="Times New Roman" w:cs="Times New Roman"/>
          <w:i/>
          <w:sz w:val="24"/>
          <w:szCs w:val="24"/>
        </w:rPr>
        <w:t>Int</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Ed</w:t>
      </w:r>
      <w:r w:rsidR="003979B1">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58</w:t>
      </w:r>
      <w:r w:rsidRPr="004C04C2">
        <w:rPr>
          <w:rFonts w:ascii="Times New Roman" w:hAnsi="Times New Roman" w:cs="Times New Roman"/>
          <w:sz w:val="24"/>
          <w:szCs w:val="24"/>
        </w:rPr>
        <w:t>, 1203-1207, doi:</w:t>
      </w:r>
      <w:hyperlink r:id="rId545" w:history="1">
        <w:r w:rsidRPr="004C04C2">
          <w:rPr>
            <w:rStyle w:val="Hyperlink"/>
            <w:rFonts w:ascii="Times New Roman" w:hAnsi="Times New Roman" w:cs="Times New Roman"/>
            <w:sz w:val="24"/>
            <w:szCs w:val="24"/>
          </w:rPr>
          <w:t>https://doi.org/10.1002/anie.201811991</w:t>
        </w:r>
      </w:hyperlink>
      <w:r w:rsidRPr="004C04C2">
        <w:rPr>
          <w:rFonts w:ascii="Times New Roman" w:hAnsi="Times New Roman" w:cs="Times New Roman"/>
          <w:sz w:val="24"/>
          <w:szCs w:val="24"/>
        </w:rPr>
        <w:t xml:space="preserve"> (2019).</w:t>
      </w:r>
    </w:p>
    <w:p w14:paraId="1942D688" w14:textId="6776930A"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16</w:t>
      </w:r>
      <w:r w:rsidRPr="004C04C2">
        <w:rPr>
          <w:rFonts w:ascii="Times New Roman" w:hAnsi="Times New Roman" w:cs="Times New Roman"/>
          <w:sz w:val="24"/>
          <w:szCs w:val="24"/>
        </w:rPr>
        <w:tab/>
        <w:t xml:space="preserve">Li, C., Zeng, Y. &amp; Wang, J. Au-catalyzed isomerization of cyclopropenes: a novel approach to indene derivatives. </w:t>
      </w:r>
      <w:r w:rsidRPr="004C04C2">
        <w:rPr>
          <w:rFonts w:ascii="Times New Roman" w:hAnsi="Times New Roman" w:cs="Times New Roman"/>
          <w:i/>
          <w:sz w:val="24"/>
          <w:szCs w:val="24"/>
        </w:rPr>
        <w:t>Tetrahedron Lett</w:t>
      </w:r>
      <w:r w:rsidR="003979B1">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50</w:t>
      </w:r>
      <w:r w:rsidRPr="004C04C2">
        <w:rPr>
          <w:rFonts w:ascii="Times New Roman" w:hAnsi="Times New Roman" w:cs="Times New Roman"/>
          <w:sz w:val="24"/>
          <w:szCs w:val="24"/>
        </w:rPr>
        <w:t>, 2956-2959 (2009).</w:t>
      </w:r>
    </w:p>
    <w:p w14:paraId="761B1E65" w14:textId="6CC0855A"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17</w:t>
      </w:r>
      <w:r w:rsidRPr="004C04C2">
        <w:rPr>
          <w:rFonts w:ascii="Times New Roman" w:hAnsi="Times New Roman" w:cs="Times New Roman"/>
          <w:sz w:val="24"/>
          <w:szCs w:val="24"/>
        </w:rPr>
        <w:tab/>
        <w:t xml:space="preserve">Chen, L., Leslie, D., Coleman, M. G. &amp; Mack, J. Recyclable heterogeneous metal foil-catalyzed cyclopropenation of alkynes and diazoacetates under solvent-free mechanochemical reaction conditions. </w:t>
      </w:r>
      <w:r w:rsidRPr="004C04C2">
        <w:rPr>
          <w:rFonts w:ascii="Times New Roman" w:hAnsi="Times New Roman" w:cs="Times New Roman"/>
          <w:i/>
          <w:sz w:val="24"/>
          <w:szCs w:val="24"/>
        </w:rPr>
        <w:t>Chem</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Sci</w:t>
      </w:r>
      <w:r w:rsidR="003979B1">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9</w:t>
      </w:r>
      <w:r w:rsidRPr="004C04C2">
        <w:rPr>
          <w:rFonts w:ascii="Times New Roman" w:hAnsi="Times New Roman" w:cs="Times New Roman"/>
          <w:sz w:val="24"/>
          <w:szCs w:val="24"/>
        </w:rPr>
        <w:t>, 4650-4661, doi:10.1039/C8SC00443A (2018).</w:t>
      </w:r>
    </w:p>
    <w:p w14:paraId="6DC110E1" w14:textId="05500558"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18</w:t>
      </w:r>
      <w:r w:rsidRPr="004C04C2">
        <w:rPr>
          <w:rFonts w:ascii="Times New Roman" w:hAnsi="Times New Roman" w:cs="Times New Roman"/>
          <w:sz w:val="24"/>
          <w:szCs w:val="24"/>
        </w:rPr>
        <w:tab/>
        <w:t xml:space="preserve">Stefkova, K., Heard, M. J., Dasgupta, A. &amp; Melen, R. L. Borane catalysed cyclopropenation of arylacetylenes. </w:t>
      </w:r>
      <w:r w:rsidRPr="004C04C2">
        <w:rPr>
          <w:rFonts w:ascii="Times New Roman" w:hAnsi="Times New Roman" w:cs="Times New Roman"/>
          <w:i/>
          <w:sz w:val="24"/>
          <w:szCs w:val="24"/>
        </w:rPr>
        <w:t>Chem</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Comm</w:t>
      </w:r>
      <w:r w:rsidR="003979B1">
        <w:rPr>
          <w:rFonts w:ascii="Times New Roman" w:hAnsi="Times New Roman" w:cs="Times New Roman"/>
          <w:i/>
          <w:sz w:val="24"/>
          <w:szCs w:val="24"/>
        </w:rPr>
        <w:t>.</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57</w:t>
      </w:r>
      <w:r w:rsidRPr="004C04C2">
        <w:rPr>
          <w:rFonts w:ascii="Times New Roman" w:hAnsi="Times New Roman" w:cs="Times New Roman"/>
          <w:sz w:val="24"/>
          <w:szCs w:val="24"/>
        </w:rPr>
        <w:t>, 6736-6739 (2021).</w:t>
      </w:r>
    </w:p>
    <w:p w14:paraId="767ABDA3" w14:textId="068C2CFA"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19</w:t>
      </w:r>
      <w:r w:rsidRPr="004C04C2">
        <w:rPr>
          <w:rFonts w:ascii="Times New Roman" w:hAnsi="Times New Roman" w:cs="Times New Roman"/>
          <w:sz w:val="24"/>
          <w:szCs w:val="24"/>
        </w:rPr>
        <w:tab/>
        <w:t xml:space="preserve">Muriel, B. &amp; Waser, J. Azide radical initiated ring opening of cyclopropenes leading to alkenyl nitriles and polycyclic aromatic compounds. </w:t>
      </w:r>
      <w:r w:rsidRPr="004C04C2">
        <w:rPr>
          <w:rFonts w:ascii="Times New Roman" w:hAnsi="Times New Roman" w:cs="Times New Roman"/>
          <w:i/>
          <w:sz w:val="24"/>
          <w:szCs w:val="24"/>
        </w:rPr>
        <w:t>Angew</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Chem</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Int</w:t>
      </w:r>
      <w:r w:rsidR="003979B1">
        <w:rPr>
          <w:rFonts w:ascii="Times New Roman" w:hAnsi="Times New Roman" w:cs="Times New Roman"/>
          <w:i/>
          <w:sz w:val="24"/>
          <w:szCs w:val="24"/>
        </w:rPr>
        <w:t>.</w:t>
      </w:r>
      <w:r w:rsidRPr="004C04C2">
        <w:rPr>
          <w:rFonts w:ascii="Times New Roman" w:hAnsi="Times New Roman" w:cs="Times New Roman"/>
          <w:i/>
          <w:sz w:val="24"/>
          <w:szCs w:val="24"/>
        </w:rPr>
        <w:t>Ed</w:t>
      </w:r>
      <w:r w:rsidR="003979B1">
        <w:rPr>
          <w:rFonts w:ascii="Times New Roman" w:hAnsi="Times New Roman" w:cs="Times New Roman"/>
          <w:i/>
          <w:sz w:val="24"/>
          <w:szCs w:val="24"/>
        </w:rPr>
        <w:t>.</w:t>
      </w:r>
      <w:r w:rsidR="00BC257B">
        <w:rPr>
          <w:rFonts w:ascii="Times New Roman" w:hAnsi="Times New Roman" w:cs="Times New Roman"/>
          <w:i/>
          <w:sz w:val="24"/>
          <w:szCs w:val="24"/>
        </w:rPr>
        <w:t>,</w:t>
      </w:r>
      <w:r w:rsidR="003979B1">
        <w:rPr>
          <w:rFonts w:ascii="Times New Roman" w:hAnsi="Times New Roman" w:cs="Times New Roman"/>
          <w:i/>
          <w:sz w:val="24"/>
          <w:szCs w:val="24"/>
        </w:rPr>
        <w:t xml:space="preserve"> </w:t>
      </w:r>
      <w:r w:rsidRPr="004C04C2">
        <w:rPr>
          <w:rFonts w:ascii="Times New Roman" w:hAnsi="Times New Roman" w:cs="Times New Roman"/>
          <w:b/>
          <w:sz w:val="24"/>
          <w:szCs w:val="24"/>
        </w:rPr>
        <w:t>60</w:t>
      </w:r>
      <w:r w:rsidRPr="004C04C2">
        <w:rPr>
          <w:rFonts w:ascii="Times New Roman" w:hAnsi="Times New Roman" w:cs="Times New Roman"/>
          <w:sz w:val="24"/>
          <w:szCs w:val="24"/>
        </w:rPr>
        <w:t>, 4075-4079 (2021).</w:t>
      </w:r>
    </w:p>
    <w:p w14:paraId="28F3C4D9" w14:textId="06AF7E8B"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lastRenderedPageBreak/>
        <w:t>20</w:t>
      </w:r>
      <w:r w:rsidRPr="004C04C2">
        <w:rPr>
          <w:rFonts w:ascii="Times New Roman" w:hAnsi="Times New Roman" w:cs="Times New Roman"/>
          <w:sz w:val="24"/>
          <w:szCs w:val="24"/>
        </w:rPr>
        <w:tab/>
        <w:t xml:space="preserve">Chuprakov, S., Rubin, M. &amp; Gevorgyan, V. Direct palladium-catalyzed arylation of cyclopropenes. </w:t>
      </w:r>
      <w:r w:rsidRPr="004C04C2">
        <w:rPr>
          <w:rFonts w:ascii="Times New Roman" w:hAnsi="Times New Roman" w:cs="Times New Roman"/>
          <w:i/>
          <w:sz w:val="24"/>
          <w:szCs w:val="24"/>
        </w:rPr>
        <w:t>J</w:t>
      </w:r>
      <w:r w:rsidR="003979B1">
        <w:rPr>
          <w:rFonts w:ascii="Times New Roman" w:hAnsi="Times New Roman" w:cs="Times New Roman"/>
          <w:i/>
          <w:sz w:val="24"/>
          <w:szCs w:val="24"/>
        </w:rPr>
        <w:t>.</w:t>
      </w:r>
      <w:r w:rsidRPr="004C04C2">
        <w:rPr>
          <w:rFonts w:ascii="Times New Roman" w:hAnsi="Times New Roman" w:cs="Times New Roman"/>
          <w:i/>
          <w:sz w:val="24"/>
          <w:szCs w:val="24"/>
        </w:rPr>
        <w:t xml:space="preserve"> Am</w:t>
      </w:r>
      <w:r w:rsidR="003979B1">
        <w:rPr>
          <w:rFonts w:ascii="Times New Roman" w:hAnsi="Times New Roman" w:cs="Times New Roman"/>
          <w:i/>
          <w:sz w:val="24"/>
          <w:szCs w:val="24"/>
        </w:rPr>
        <w:t xml:space="preserve">. </w:t>
      </w:r>
      <w:r w:rsidRPr="004C04C2">
        <w:rPr>
          <w:rFonts w:ascii="Times New Roman" w:hAnsi="Times New Roman" w:cs="Times New Roman"/>
          <w:i/>
          <w:sz w:val="24"/>
          <w:szCs w:val="24"/>
        </w:rPr>
        <w:t>Chem</w:t>
      </w:r>
      <w:r w:rsidR="003979B1">
        <w:rPr>
          <w:rFonts w:ascii="Times New Roman" w:hAnsi="Times New Roman" w:cs="Times New Roman"/>
          <w:i/>
          <w:sz w:val="24"/>
          <w:szCs w:val="24"/>
        </w:rPr>
        <w:t xml:space="preserve">. </w:t>
      </w:r>
      <w:r w:rsidRPr="004C04C2">
        <w:rPr>
          <w:rFonts w:ascii="Times New Roman" w:hAnsi="Times New Roman" w:cs="Times New Roman"/>
          <w:i/>
          <w:sz w:val="24"/>
          <w:szCs w:val="24"/>
        </w:rPr>
        <w:t>Soc</w:t>
      </w:r>
      <w:r w:rsidR="003979B1">
        <w:rPr>
          <w:rFonts w:ascii="Times New Roman" w:hAnsi="Times New Roman" w:cs="Times New Roman"/>
          <w:i/>
          <w:sz w:val="24"/>
          <w:szCs w:val="24"/>
        </w:rPr>
        <w:t>.</w:t>
      </w:r>
      <w:r w:rsidR="00BC257B">
        <w:rPr>
          <w:rFonts w:ascii="Times New Roman" w:hAnsi="Times New Roman" w:cs="Times New Roman"/>
          <w:i/>
          <w:sz w:val="24"/>
          <w:szCs w:val="24"/>
        </w:rPr>
        <w:t>,</w:t>
      </w:r>
      <w:r w:rsidR="003979B1">
        <w:rPr>
          <w:rFonts w:ascii="Times New Roman" w:hAnsi="Times New Roman" w:cs="Times New Roman"/>
          <w:i/>
          <w:sz w:val="24"/>
          <w:szCs w:val="24"/>
        </w:rPr>
        <w:t xml:space="preserve"> </w:t>
      </w:r>
      <w:r w:rsidRPr="004C04C2">
        <w:rPr>
          <w:rFonts w:ascii="Times New Roman" w:hAnsi="Times New Roman" w:cs="Times New Roman"/>
          <w:b/>
          <w:sz w:val="24"/>
          <w:szCs w:val="24"/>
        </w:rPr>
        <w:t>127</w:t>
      </w:r>
      <w:r w:rsidRPr="004C04C2">
        <w:rPr>
          <w:rFonts w:ascii="Times New Roman" w:hAnsi="Times New Roman" w:cs="Times New Roman"/>
          <w:sz w:val="24"/>
          <w:szCs w:val="24"/>
        </w:rPr>
        <w:t>, 3714-3715 (2005).</w:t>
      </w:r>
    </w:p>
    <w:p w14:paraId="34A24110" w14:textId="1ABB9447"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21</w:t>
      </w:r>
      <w:r w:rsidRPr="004C04C2">
        <w:rPr>
          <w:rFonts w:ascii="Times New Roman" w:hAnsi="Times New Roman" w:cs="Times New Roman"/>
          <w:sz w:val="24"/>
          <w:szCs w:val="24"/>
        </w:rPr>
        <w:tab/>
        <w:t>Saha, A.</w:t>
      </w:r>
      <w:r w:rsidRPr="004C04C2">
        <w:rPr>
          <w:rFonts w:ascii="Times New Roman" w:hAnsi="Times New Roman" w:cs="Times New Roman"/>
          <w:i/>
          <w:sz w:val="24"/>
          <w:szCs w:val="24"/>
        </w:rPr>
        <w:t xml:space="preserve"> et al.</w:t>
      </w:r>
      <w:r w:rsidRPr="004C04C2">
        <w:rPr>
          <w:rFonts w:ascii="Times New Roman" w:hAnsi="Times New Roman" w:cs="Times New Roman"/>
          <w:sz w:val="24"/>
          <w:szCs w:val="24"/>
        </w:rPr>
        <w:t xml:space="preserve"> Photoinduced [3+2] Cycloaddition of Carbenes and Nitriles: A Versatile Approach to Oxazole Synthesis. </w:t>
      </w:r>
      <w:r w:rsidRPr="004C04C2">
        <w:rPr>
          <w:rFonts w:ascii="Times New Roman" w:hAnsi="Times New Roman" w:cs="Times New Roman"/>
          <w:i/>
          <w:sz w:val="24"/>
          <w:szCs w:val="24"/>
        </w:rPr>
        <w:t>Angew</w:t>
      </w:r>
      <w:r w:rsidR="00BC257B">
        <w:rPr>
          <w:rFonts w:ascii="Times New Roman" w:hAnsi="Times New Roman" w:cs="Times New Roman"/>
          <w:i/>
          <w:sz w:val="24"/>
          <w:szCs w:val="24"/>
        </w:rPr>
        <w:t>.</w:t>
      </w:r>
      <w:r w:rsidRPr="004C04C2">
        <w:rPr>
          <w:rFonts w:ascii="Times New Roman" w:hAnsi="Times New Roman" w:cs="Times New Roman"/>
          <w:i/>
          <w:sz w:val="24"/>
          <w:szCs w:val="24"/>
        </w:rPr>
        <w:t xml:space="preserve"> Chem</w:t>
      </w:r>
      <w:r w:rsidR="00BC257B">
        <w:rPr>
          <w:rFonts w:ascii="Times New Roman" w:hAnsi="Times New Roman" w:cs="Times New Roman"/>
          <w:i/>
          <w:sz w:val="24"/>
          <w:szCs w:val="24"/>
        </w:rPr>
        <w:t>.</w:t>
      </w:r>
      <w:r w:rsidRPr="004C04C2">
        <w:rPr>
          <w:rFonts w:ascii="Times New Roman" w:hAnsi="Times New Roman" w:cs="Times New Roman"/>
          <w:i/>
          <w:sz w:val="24"/>
          <w:szCs w:val="24"/>
        </w:rPr>
        <w:t>Int</w:t>
      </w:r>
      <w:r w:rsidR="00BC257B">
        <w:rPr>
          <w:rFonts w:ascii="Times New Roman" w:hAnsi="Times New Roman" w:cs="Times New Roman"/>
          <w:i/>
          <w:sz w:val="24"/>
          <w:szCs w:val="24"/>
        </w:rPr>
        <w:t>.</w:t>
      </w:r>
      <w:r w:rsidRPr="004C04C2">
        <w:rPr>
          <w:rFonts w:ascii="Times New Roman" w:hAnsi="Times New Roman" w:cs="Times New Roman"/>
          <w:i/>
          <w:sz w:val="24"/>
          <w:szCs w:val="24"/>
        </w:rPr>
        <w:t xml:space="preserve"> Ed</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62</w:t>
      </w:r>
      <w:r w:rsidRPr="004C04C2">
        <w:rPr>
          <w:rFonts w:ascii="Times New Roman" w:hAnsi="Times New Roman" w:cs="Times New Roman"/>
          <w:sz w:val="24"/>
          <w:szCs w:val="24"/>
        </w:rPr>
        <w:t>, e202308916, doi:</w:t>
      </w:r>
      <w:hyperlink r:id="rId546" w:history="1">
        <w:r w:rsidRPr="004C04C2">
          <w:rPr>
            <w:rStyle w:val="Hyperlink"/>
            <w:rFonts w:ascii="Times New Roman" w:hAnsi="Times New Roman" w:cs="Times New Roman"/>
            <w:sz w:val="24"/>
            <w:szCs w:val="24"/>
          </w:rPr>
          <w:t>https://doi.org/10.1002/anie.202308916</w:t>
        </w:r>
      </w:hyperlink>
      <w:r w:rsidRPr="004C04C2">
        <w:rPr>
          <w:rFonts w:ascii="Times New Roman" w:hAnsi="Times New Roman" w:cs="Times New Roman"/>
          <w:sz w:val="24"/>
          <w:szCs w:val="24"/>
        </w:rPr>
        <w:t xml:space="preserve"> (2023).</w:t>
      </w:r>
    </w:p>
    <w:p w14:paraId="7512C5A2" w14:textId="42A83E30"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22</w:t>
      </w:r>
      <w:r w:rsidRPr="004C04C2">
        <w:rPr>
          <w:rFonts w:ascii="Times New Roman" w:hAnsi="Times New Roman" w:cs="Times New Roman"/>
          <w:sz w:val="24"/>
          <w:szCs w:val="24"/>
        </w:rPr>
        <w:tab/>
        <w:t xml:space="preserve">Maiti, D., Saha, A., Guin, S., Maiti, D. &amp; Sen, S. Unveiling catalyst-free electro-photochemical reactivity of aryl diazoesters and facile synthesis of oxazoles, imide-fused pyrroles and tetrahydro-epoxy-pyridines via carbene radical anions. </w:t>
      </w:r>
      <w:r w:rsidRPr="004C04C2">
        <w:rPr>
          <w:rFonts w:ascii="Times New Roman" w:hAnsi="Times New Roman" w:cs="Times New Roman"/>
          <w:i/>
          <w:sz w:val="24"/>
          <w:szCs w:val="24"/>
        </w:rPr>
        <w:t>Chem</w:t>
      </w:r>
      <w:r w:rsidR="00BC257B">
        <w:rPr>
          <w:rFonts w:ascii="Times New Roman" w:hAnsi="Times New Roman" w:cs="Times New Roman"/>
          <w:i/>
          <w:sz w:val="24"/>
          <w:szCs w:val="24"/>
        </w:rPr>
        <w:t>.</w:t>
      </w:r>
      <w:r w:rsidRPr="004C04C2">
        <w:rPr>
          <w:rFonts w:ascii="Times New Roman" w:hAnsi="Times New Roman" w:cs="Times New Roman"/>
          <w:i/>
          <w:sz w:val="24"/>
          <w:szCs w:val="24"/>
        </w:rPr>
        <w:t xml:space="preserve"> Sci</w:t>
      </w:r>
      <w:r w:rsidR="00BC257B">
        <w:rPr>
          <w:rFonts w:ascii="Times New Roman" w:hAnsi="Times New Roman" w:cs="Times New Roman"/>
          <w:i/>
          <w:sz w:val="24"/>
          <w:szCs w:val="24"/>
        </w:rPr>
        <w:t xml:space="preserve">., </w:t>
      </w:r>
      <w:r w:rsidRPr="004C04C2">
        <w:rPr>
          <w:rFonts w:ascii="Times New Roman" w:hAnsi="Times New Roman" w:cs="Times New Roman"/>
          <w:b/>
          <w:sz w:val="24"/>
          <w:szCs w:val="24"/>
        </w:rPr>
        <w:t>14</w:t>
      </w:r>
      <w:r w:rsidRPr="004C04C2">
        <w:rPr>
          <w:rFonts w:ascii="Times New Roman" w:hAnsi="Times New Roman" w:cs="Times New Roman"/>
          <w:sz w:val="24"/>
          <w:szCs w:val="24"/>
        </w:rPr>
        <w:t>, 6216-6225, doi:10.1039/D3SC00089C (2023).</w:t>
      </w:r>
    </w:p>
    <w:p w14:paraId="399EB1EA" w14:textId="1FBFE7ED"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23</w:t>
      </w:r>
      <w:r w:rsidRPr="004C04C2">
        <w:rPr>
          <w:rFonts w:ascii="Times New Roman" w:hAnsi="Times New Roman" w:cs="Times New Roman"/>
          <w:sz w:val="24"/>
          <w:szCs w:val="24"/>
        </w:rPr>
        <w:tab/>
        <w:t>Bai, J.</w:t>
      </w:r>
      <w:r w:rsidRPr="004C04C2">
        <w:rPr>
          <w:rFonts w:ascii="Times New Roman" w:hAnsi="Times New Roman" w:cs="Times New Roman"/>
          <w:i/>
          <w:sz w:val="24"/>
          <w:szCs w:val="24"/>
        </w:rPr>
        <w:t xml:space="preserve"> et al.</w:t>
      </w:r>
      <w:r w:rsidRPr="004C04C2">
        <w:rPr>
          <w:rFonts w:ascii="Times New Roman" w:hAnsi="Times New Roman" w:cs="Times New Roman"/>
          <w:sz w:val="24"/>
          <w:szCs w:val="24"/>
        </w:rPr>
        <w:t xml:space="preserve"> Visible light-induced synthesis of polysubstituted oxazoles from diazo compounds. </w:t>
      </w:r>
      <w:r w:rsidRPr="004C04C2">
        <w:rPr>
          <w:rFonts w:ascii="Times New Roman" w:hAnsi="Times New Roman" w:cs="Times New Roman"/>
          <w:i/>
          <w:sz w:val="24"/>
          <w:szCs w:val="24"/>
        </w:rPr>
        <w:t>Org</w:t>
      </w:r>
      <w:r w:rsidR="00BC257B">
        <w:rPr>
          <w:rFonts w:ascii="Times New Roman" w:hAnsi="Times New Roman" w:cs="Times New Roman"/>
          <w:i/>
          <w:sz w:val="24"/>
          <w:szCs w:val="24"/>
        </w:rPr>
        <w:t>.</w:t>
      </w:r>
      <w:r w:rsidRPr="004C04C2">
        <w:rPr>
          <w:rFonts w:ascii="Times New Roman" w:hAnsi="Times New Roman" w:cs="Times New Roman"/>
          <w:i/>
          <w:sz w:val="24"/>
          <w:szCs w:val="24"/>
        </w:rPr>
        <w:t xml:space="preserve"> Biomol</w:t>
      </w:r>
      <w:r w:rsidR="00BC257B">
        <w:rPr>
          <w:rFonts w:ascii="Times New Roman" w:hAnsi="Times New Roman" w:cs="Times New Roman"/>
          <w:i/>
          <w:sz w:val="24"/>
          <w:szCs w:val="24"/>
        </w:rPr>
        <w:t>.</w:t>
      </w:r>
      <w:r w:rsidRPr="004C04C2">
        <w:rPr>
          <w:rFonts w:ascii="Times New Roman" w:hAnsi="Times New Roman" w:cs="Times New Roman"/>
          <w:i/>
          <w:sz w:val="24"/>
          <w:szCs w:val="24"/>
        </w:rPr>
        <w:t xml:space="preserve"> Chem</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21</w:t>
      </w:r>
      <w:r w:rsidRPr="004C04C2">
        <w:rPr>
          <w:rFonts w:ascii="Times New Roman" w:hAnsi="Times New Roman" w:cs="Times New Roman"/>
          <w:sz w:val="24"/>
          <w:szCs w:val="24"/>
        </w:rPr>
        <w:t>, 5511-5515, doi:10.1039/D3OB00878A (2023).</w:t>
      </w:r>
    </w:p>
    <w:p w14:paraId="323F5B3E" w14:textId="0726C9D2" w:rsidR="004C04C2" w:rsidRPr="004C04C2" w:rsidRDefault="004C04C2" w:rsidP="004C04C2">
      <w:pPr>
        <w:pStyle w:val="EndNoteBibliography"/>
        <w:spacing w:after="0"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24</w:t>
      </w:r>
      <w:r w:rsidRPr="004C04C2">
        <w:rPr>
          <w:rFonts w:ascii="Times New Roman" w:hAnsi="Times New Roman" w:cs="Times New Roman"/>
          <w:sz w:val="24"/>
          <w:szCs w:val="24"/>
        </w:rPr>
        <w:tab/>
        <w:t xml:space="preserve">Xiao, T., Mei, M., He, Y. &amp; Zhou, L. Blue light-promoted cross-coupling of aryldiazoacetates and diazocarbonyl compounds. </w:t>
      </w:r>
      <w:r w:rsidRPr="004C04C2">
        <w:rPr>
          <w:rFonts w:ascii="Times New Roman" w:hAnsi="Times New Roman" w:cs="Times New Roman"/>
          <w:i/>
          <w:sz w:val="24"/>
          <w:szCs w:val="24"/>
        </w:rPr>
        <w:t>Chem</w:t>
      </w:r>
      <w:r w:rsidR="00BC257B">
        <w:rPr>
          <w:rFonts w:ascii="Times New Roman" w:hAnsi="Times New Roman" w:cs="Times New Roman"/>
          <w:i/>
          <w:sz w:val="24"/>
          <w:szCs w:val="24"/>
        </w:rPr>
        <w:t>.</w:t>
      </w:r>
      <w:r w:rsidRPr="004C04C2">
        <w:rPr>
          <w:rFonts w:ascii="Times New Roman" w:hAnsi="Times New Roman" w:cs="Times New Roman"/>
          <w:i/>
          <w:sz w:val="24"/>
          <w:szCs w:val="24"/>
        </w:rPr>
        <w:t xml:space="preserve"> Comm</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54</w:t>
      </w:r>
      <w:r w:rsidRPr="004C04C2">
        <w:rPr>
          <w:rFonts w:ascii="Times New Roman" w:hAnsi="Times New Roman" w:cs="Times New Roman"/>
          <w:sz w:val="24"/>
          <w:szCs w:val="24"/>
        </w:rPr>
        <w:t>, 8865-8868, doi:10.1039/C8CC04609C (2018).</w:t>
      </w:r>
    </w:p>
    <w:p w14:paraId="2B1D6EFE" w14:textId="1EA65441" w:rsidR="00D16D25" w:rsidRPr="004C04C2" w:rsidRDefault="004C04C2" w:rsidP="004C04C2">
      <w:pPr>
        <w:pStyle w:val="EndNoteBibliography"/>
        <w:spacing w:line="480" w:lineRule="auto"/>
        <w:ind w:left="720" w:hanging="720"/>
        <w:rPr>
          <w:rFonts w:ascii="Times New Roman" w:hAnsi="Times New Roman" w:cs="Times New Roman"/>
          <w:sz w:val="24"/>
          <w:szCs w:val="24"/>
        </w:rPr>
      </w:pPr>
      <w:r w:rsidRPr="004C04C2">
        <w:rPr>
          <w:rFonts w:ascii="Times New Roman" w:hAnsi="Times New Roman" w:cs="Times New Roman"/>
          <w:sz w:val="24"/>
          <w:szCs w:val="24"/>
        </w:rPr>
        <w:t>25</w:t>
      </w:r>
      <w:r w:rsidRPr="004C04C2">
        <w:rPr>
          <w:rFonts w:ascii="Times New Roman" w:hAnsi="Times New Roman" w:cs="Times New Roman"/>
          <w:sz w:val="24"/>
          <w:szCs w:val="24"/>
        </w:rPr>
        <w:tab/>
        <w:t>Upp, D. M.</w:t>
      </w:r>
      <w:r w:rsidRPr="004C04C2">
        <w:rPr>
          <w:rFonts w:ascii="Times New Roman" w:hAnsi="Times New Roman" w:cs="Times New Roman"/>
          <w:i/>
          <w:sz w:val="24"/>
          <w:szCs w:val="24"/>
        </w:rPr>
        <w:t xml:space="preserve"> et al.</w:t>
      </w:r>
      <w:r w:rsidRPr="004C04C2">
        <w:rPr>
          <w:rFonts w:ascii="Times New Roman" w:hAnsi="Times New Roman" w:cs="Times New Roman"/>
          <w:sz w:val="24"/>
          <w:szCs w:val="24"/>
        </w:rPr>
        <w:t xml:space="preserve"> Engineering Dirhodium Artificial Metalloenzymes for Diazo Coupling Cascade Reactions**. </w:t>
      </w:r>
      <w:r w:rsidRPr="004C04C2">
        <w:rPr>
          <w:rFonts w:ascii="Times New Roman" w:hAnsi="Times New Roman" w:cs="Times New Roman"/>
          <w:i/>
          <w:sz w:val="24"/>
          <w:szCs w:val="24"/>
        </w:rPr>
        <w:t>Angew</w:t>
      </w:r>
      <w:r w:rsidR="00BC257B">
        <w:rPr>
          <w:rFonts w:ascii="Times New Roman" w:hAnsi="Times New Roman" w:cs="Times New Roman"/>
          <w:i/>
          <w:sz w:val="24"/>
          <w:szCs w:val="24"/>
        </w:rPr>
        <w:t>.</w:t>
      </w:r>
      <w:r w:rsidRPr="004C04C2">
        <w:rPr>
          <w:rFonts w:ascii="Times New Roman" w:hAnsi="Times New Roman" w:cs="Times New Roman"/>
          <w:i/>
          <w:sz w:val="24"/>
          <w:szCs w:val="24"/>
        </w:rPr>
        <w:t xml:space="preserve"> Chem</w:t>
      </w:r>
      <w:r w:rsidR="00BC257B">
        <w:rPr>
          <w:rFonts w:ascii="Times New Roman" w:hAnsi="Times New Roman" w:cs="Times New Roman"/>
          <w:i/>
          <w:sz w:val="24"/>
          <w:szCs w:val="24"/>
        </w:rPr>
        <w:t>.</w:t>
      </w:r>
      <w:r w:rsidRPr="004C04C2">
        <w:rPr>
          <w:rFonts w:ascii="Times New Roman" w:hAnsi="Times New Roman" w:cs="Times New Roman"/>
          <w:i/>
          <w:sz w:val="24"/>
          <w:szCs w:val="24"/>
        </w:rPr>
        <w:t xml:space="preserve"> Int</w:t>
      </w:r>
      <w:r w:rsidR="00BC257B">
        <w:rPr>
          <w:rFonts w:ascii="Times New Roman" w:hAnsi="Times New Roman" w:cs="Times New Roman"/>
          <w:i/>
          <w:sz w:val="24"/>
          <w:szCs w:val="24"/>
        </w:rPr>
        <w:t>.</w:t>
      </w:r>
      <w:r w:rsidRPr="004C04C2">
        <w:rPr>
          <w:rFonts w:ascii="Times New Roman" w:hAnsi="Times New Roman" w:cs="Times New Roman"/>
          <w:i/>
          <w:sz w:val="24"/>
          <w:szCs w:val="24"/>
        </w:rPr>
        <w:t xml:space="preserve"> Ed</w:t>
      </w:r>
      <w:r w:rsidR="00BC257B">
        <w:rPr>
          <w:rFonts w:ascii="Times New Roman" w:hAnsi="Times New Roman" w:cs="Times New Roman"/>
          <w:i/>
          <w:sz w:val="24"/>
          <w:szCs w:val="24"/>
        </w:rPr>
        <w:t>.,</w:t>
      </w:r>
      <w:r w:rsidRPr="004C04C2">
        <w:rPr>
          <w:rFonts w:ascii="Times New Roman" w:hAnsi="Times New Roman" w:cs="Times New Roman"/>
          <w:sz w:val="24"/>
          <w:szCs w:val="24"/>
        </w:rPr>
        <w:t xml:space="preserve"> </w:t>
      </w:r>
      <w:r w:rsidRPr="004C04C2">
        <w:rPr>
          <w:rFonts w:ascii="Times New Roman" w:hAnsi="Times New Roman" w:cs="Times New Roman"/>
          <w:b/>
          <w:sz w:val="24"/>
          <w:szCs w:val="24"/>
        </w:rPr>
        <w:t>60</w:t>
      </w:r>
      <w:r w:rsidRPr="004C04C2">
        <w:rPr>
          <w:rFonts w:ascii="Times New Roman" w:hAnsi="Times New Roman" w:cs="Times New Roman"/>
          <w:sz w:val="24"/>
          <w:szCs w:val="24"/>
        </w:rPr>
        <w:t>, 23672-23677, doi:</w:t>
      </w:r>
      <w:hyperlink r:id="rId547" w:history="1">
        <w:r w:rsidRPr="004C04C2">
          <w:rPr>
            <w:rStyle w:val="Hyperlink"/>
            <w:rFonts w:ascii="Times New Roman" w:hAnsi="Times New Roman" w:cs="Times New Roman"/>
            <w:sz w:val="24"/>
            <w:szCs w:val="24"/>
          </w:rPr>
          <w:t>https://doi.org/10.1002/anie.202107982</w:t>
        </w:r>
      </w:hyperlink>
      <w:r w:rsidRPr="004C04C2">
        <w:rPr>
          <w:rFonts w:ascii="Times New Roman" w:hAnsi="Times New Roman" w:cs="Times New Roman"/>
          <w:sz w:val="24"/>
          <w:szCs w:val="24"/>
        </w:rPr>
        <w:t xml:space="preserve"> (2021).</w:t>
      </w:r>
      <w:r w:rsidR="00521A0A" w:rsidRPr="004C04C2">
        <w:rPr>
          <w:rFonts w:ascii="Times New Roman" w:hAnsi="Times New Roman" w:cs="Times New Roman"/>
          <w:sz w:val="24"/>
          <w:szCs w:val="24"/>
        </w:rPr>
        <w:fldChar w:fldCharType="end"/>
      </w:r>
    </w:p>
    <w:sectPr w:rsidR="00D16D25" w:rsidRPr="004C04C2" w:rsidSect="00D16D25">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098DA1" w14:textId="77777777" w:rsidR="001B6489" w:rsidRDefault="001B6489" w:rsidP="00896B3A">
      <w:pPr>
        <w:spacing w:after="0" w:line="240" w:lineRule="auto"/>
      </w:pPr>
      <w:r>
        <w:separator/>
      </w:r>
    </w:p>
  </w:endnote>
  <w:endnote w:type="continuationSeparator" w:id="0">
    <w:p w14:paraId="76EEA4A3" w14:textId="77777777" w:rsidR="001B6489" w:rsidRDefault="001B6489" w:rsidP="00896B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NewRomanPSMT">
    <w:altName w:val="Yu Gothic"/>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7828362"/>
      <w:docPartObj>
        <w:docPartGallery w:val="Page Numbers (Bottom of Page)"/>
        <w:docPartUnique/>
      </w:docPartObj>
    </w:sdtPr>
    <w:sdtEndPr>
      <w:rPr>
        <w:rFonts w:ascii="Times New Roman" w:hAnsi="Times New Roman" w:cs="Times New Roman"/>
        <w:noProof/>
        <w:sz w:val="24"/>
        <w:szCs w:val="24"/>
      </w:rPr>
    </w:sdtEndPr>
    <w:sdtContent>
      <w:p w14:paraId="0FD2C95D" w14:textId="57A5DC48" w:rsidR="001B6489" w:rsidRPr="00E22E0E" w:rsidRDefault="00016296">
        <w:pPr>
          <w:pStyle w:val="Footer"/>
          <w:jc w:val="center"/>
          <w:rPr>
            <w:rFonts w:ascii="Times New Roman" w:hAnsi="Times New Roman" w:cs="Times New Roman"/>
            <w:sz w:val="24"/>
            <w:szCs w:val="24"/>
          </w:rPr>
        </w:pPr>
        <w:r>
          <w:rPr>
            <w:rFonts w:ascii="Times New Roman" w:hAnsi="Times New Roman" w:cs="Times New Roman"/>
            <w:sz w:val="24"/>
            <w:szCs w:val="24"/>
          </w:rPr>
          <w:t>S</w:t>
        </w:r>
        <w:r w:rsidR="001B6489" w:rsidRPr="00E22E0E">
          <w:rPr>
            <w:rFonts w:ascii="Times New Roman" w:hAnsi="Times New Roman" w:cs="Times New Roman"/>
            <w:sz w:val="24"/>
            <w:szCs w:val="24"/>
          </w:rPr>
          <w:fldChar w:fldCharType="begin"/>
        </w:r>
        <w:r w:rsidR="001B6489" w:rsidRPr="00E22E0E">
          <w:rPr>
            <w:rFonts w:ascii="Times New Roman" w:hAnsi="Times New Roman" w:cs="Times New Roman"/>
            <w:sz w:val="24"/>
            <w:szCs w:val="24"/>
          </w:rPr>
          <w:instrText xml:space="preserve"> PAGE   \* MERGEFORMAT </w:instrText>
        </w:r>
        <w:r w:rsidR="001B6489" w:rsidRPr="00E22E0E">
          <w:rPr>
            <w:rFonts w:ascii="Times New Roman" w:hAnsi="Times New Roman" w:cs="Times New Roman"/>
            <w:sz w:val="24"/>
            <w:szCs w:val="24"/>
          </w:rPr>
          <w:fldChar w:fldCharType="separate"/>
        </w:r>
        <w:r w:rsidR="002244CE">
          <w:rPr>
            <w:rFonts w:ascii="Times New Roman" w:hAnsi="Times New Roman" w:cs="Times New Roman"/>
            <w:noProof/>
            <w:sz w:val="24"/>
            <w:szCs w:val="24"/>
          </w:rPr>
          <w:t>1</w:t>
        </w:r>
        <w:r w:rsidR="001B6489" w:rsidRPr="00E22E0E">
          <w:rPr>
            <w:rFonts w:ascii="Times New Roman" w:hAnsi="Times New Roman" w:cs="Times New Roman"/>
            <w:noProof/>
            <w:sz w:val="24"/>
            <w:szCs w:val="24"/>
          </w:rPr>
          <w:fldChar w:fldCharType="end"/>
        </w:r>
      </w:p>
    </w:sdtContent>
  </w:sdt>
  <w:p w14:paraId="16B4A745" w14:textId="77777777" w:rsidR="001B6489" w:rsidRPr="00E22E0E" w:rsidRDefault="001B6489">
    <w:pPr>
      <w:pStyle w:val="Footer"/>
      <w:rPr>
        <w:rFonts w:ascii="Times New Roman" w:hAnsi="Times New Roman" w:cs="Times New Roman"/>
        <w:sz w:val="24"/>
        <w:szCs w:val="2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565638"/>
      <w:docPartObj>
        <w:docPartGallery w:val="Page Numbers (Bottom of Page)"/>
        <w:docPartUnique/>
      </w:docPartObj>
    </w:sdtPr>
    <w:sdtEndPr>
      <w:rPr>
        <w:rFonts w:ascii="Times New Roman" w:hAnsi="Times New Roman" w:cs="Times New Roman"/>
        <w:noProof/>
        <w:sz w:val="24"/>
        <w:szCs w:val="24"/>
      </w:rPr>
    </w:sdtEndPr>
    <w:sdtContent>
      <w:p w14:paraId="26B5A919" w14:textId="2FEA6490" w:rsidR="001B6489" w:rsidRPr="000D0E35" w:rsidRDefault="001B6489">
        <w:pPr>
          <w:pStyle w:val="Footer"/>
          <w:jc w:val="center"/>
          <w:rPr>
            <w:rFonts w:ascii="Times New Roman" w:hAnsi="Times New Roman" w:cs="Times New Roman"/>
            <w:sz w:val="24"/>
            <w:szCs w:val="24"/>
          </w:rPr>
        </w:pPr>
        <w:r w:rsidRPr="000D0E35">
          <w:rPr>
            <w:rFonts w:ascii="Times New Roman" w:hAnsi="Times New Roman" w:cs="Times New Roman"/>
            <w:sz w:val="24"/>
            <w:szCs w:val="24"/>
          </w:rPr>
          <w:t>S</w:t>
        </w:r>
        <w:r w:rsidRPr="000D0E35">
          <w:rPr>
            <w:rFonts w:ascii="Times New Roman" w:hAnsi="Times New Roman" w:cs="Times New Roman"/>
            <w:sz w:val="24"/>
            <w:szCs w:val="24"/>
          </w:rPr>
          <w:fldChar w:fldCharType="begin"/>
        </w:r>
        <w:r w:rsidRPr="000D0E35">
          <w:rPr>
            <w:rFonts w:ascii="Times New Roman" w:hAnsi="Times New Roman" w:cs="Times New Roman"/>
            <w:sz w:val="24"/>
            <w:szCs w:val="24"/>
          </w:rPr>
          <w:instrText xml:space="preserve"> PAGE   \* MERGEFORMAT </w:instrText>
        </w:r>
        <w:r w:rsidRPr="000D0E35">
          <w:rPr>
            <w:rFonts w:ascii="Times New Roman" w:hAnsi="Times New Roman" w:cs="Times New Roman"/>
            <w:sz w:val="24"/>
            <w:szCs w:val="24"/>
          </w:rPr>
          <w:fldChar w:fldCharType="separate"/>
        </w:r>
        <w:r w:rsidR="002244CE">
          <w:rPr>
            <w:rFonts w:ascii="Times New Roman" w:hAnsi="Times New Roman" w:cs="Times New Roman"/>
            <w:noProof/>
            <w:sz w:val="24"/>
            <w:szCs w:val="24"/>
          </w:rPr>
          <w:t>20</w:t>
        </w:r>
        <w:r w:rsidRPr="000D0E35">
          <w:rPr>
            <w:rFonts w:ascii="Times New Roman" w:hAnsi="Times New Roman" w:cs="Times New Roman"/>
            <w:noProof/>
            <w:sz w:val="24"/>
            <w:szCs w:val="24"/>
          </w:rPr>
          <w:fldChar w:fldCharType="end"/>
        </w:r>
      </w:p>
    </w:sdtContent>
  </w:sdt>
  <w:p w14:paraId="2224F4DB" w14:textId="77777777" w:rsidR="001B6489" w:rsidRDefault="001B6489">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6016320"/>
      <w:docPartObj>
        <w:docPartGallery w:val="Page Numbers (Bottom of Page)"/>
        <w:docPartUnique/>
      </w:docPartObj>
    </w:sdtPr>
    <w:sdtEndPr>
      <w:rPr>
        <w:rFonts w:ascii="Times New Roman" w:hAnsi="Times New Roman" w:cs="Times New Roman"/>
        <w:noProof/>
        <w:sz w:val="24"/>
        <w:szCs w:val="24"/>
      </w:rPr>
    </w:sdtEndPr>
    <w:sdtContent>
      <w:p w14:paraId="64231A66" w14:textId="66FC6674" w:rsidR="001B6489" w:rsidRPr="000D0E35" w:rsidRDefault="001B6489">
        <w:pPr>
          <w:pStyle w:val="Footer"/>
          <w:jc w:val="center"/>
          <w:rPr>
            <w:rFonts w:ascii="Times New Roman" w:hAnsi="Times New Roman" w:cs="Times New Roman"/>
            <w:sz w:val="24"/>
            <w:szCs w:val="24"/>
          </w:rPr>
        </w:pPr>
        <w:r w:rsidRPr="000D0E35">
          <w:rPr>
            <w:rFonts w:ascii="Times New Roman" w:hAnsi="Times New Roman" w:cs="Times New Roman"/>
            <w:sz w:val="24"/>
            <w:szCs w:val="24"/>
          </w:rPr>
          <w:t>S</w:t>
        </w:r>
        <w:r w:rsidRPr="000D0E35">
          <w:rPr>
            <w:rFonts w:ascii="Times New Roman" w:hAnsi="Times New Roman" w:cs="Times New Roman"/>
            <w:sz w:val="24"/>
            <w:szCs w:val="24"/>
          </w:rPr>
          <w:fldChar w:fldCharType="begin"/>
        </w:r>
        <w:r w:rsidRPr="000D0E35">
          <w:rPr>
            <w:rFonts w:ascii="Times New Roman" w:hAnsi="Times New Roman" w:cs="Times New Roman"/>
            <w:sz w:val="24"/>
            <w:szCs w:val="24"/>
          </w:rPr>
          <w:instrText xml:space="preserve"> PAGE   \* MERGEFORMAT </w:instrText>
        </w:r>
        <w:r w:rsidRPr="000D0E35">
          <w:rPr>
            <w:rFonts w:ascii="Times New Roman" w:hAnsi="Times New Roman" w:cs="Times New Roman"/>
            <w:sz w:val="24"/>
            <w:szCs w:val="24"/>
          </w:rPr>
          <w:fldChar w:fldCharType="separate"/>
        </w:r>
        <w:r w:rsidR="00016296">
          <w:rPr>
            <w:rFonts w:ascii="Times New Roman" w:hAnsi="Times New Roman" w:cs="Times New Roman"/>
            <w:noProof/>
            <w:sz w:val="24"/>
            <w:szCs w:val="24"/>
          </w:rPr>
          <w:t>57</w:t>
        </w:r>
        <w:r w:rsidRPr="000D0E35">
          <w:rPr>
            <w:rFonts w:ascii="Times New Roman" w:hAnsi="Times New Roman" w:cs="Times New Roman"/>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68AE0F" w14:textId="77777777" w:rsidR="001B6489" w:rsidRDefault="001B6489" w:rsidP="00896B3A">
      <w:pPr>
        <w:spacing w:after="0" w:line="240" w:lineRule="auto"/>
      </w:pPr>
      <w:r>
        <w:separator/>
      </w:r>
    </w:p>
  </w:footnote>
  <w:footnote w:type="continuationSeparator" w:id="0">
    <w:p w14:paraId="0D90BAC4" w14:textId="77777777" w:rsidR="001B6489" w:rsidRDefault="001B6489" w:rsidP="00896B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446"/>
    <w:multiLevelType w:val="hybridMultilevel"/>
    <w:tmpl w:val="A15E16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760D08"/>
    <w:multiLevelType w:val="hybridMultilevel"/>
    <w:tmpl w:val="61486F74"/>
    <w:lvl w:ilvl="0" w:tplc="FFFFFFFF">
      <w:start w:val="1"/>
      <w:numFmt w:val="decimal"/>
      <w:lvlText w:val="%1."/>
      <w:lvlJc w:val="left"/>
      <w:pPr>
        <w:ind w:left="644" w:hanging="360"/>
      </w:pPr>
      <w:rPr>
        <w:rFonts w:hint="default"/>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044B5E60"/>
    <w:multiLevelType w:val="hybridMultilevel"/>
    <w:tmpl w:val="61486F74"/>
    <w:lvl w:ilvl="0" w:tplc="FFFFFFFF">
      <w:start w:val="1"/>
      <w:numFmt w:val="decimal"/>
      <w:lvlText w:val="%1."/>
      <w:lvlJc w:val="left"/>
      <w:pPr>
        <w:ind w:left="644" w:hanging="360"/>
      </w:pPr>
      <w:rPr>
        <w:rFonts w:hint="default"/>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 w15:restartNumberingAfterBreak="0">
    <w:nsid w:val="09E96A2C"/>
    <w:multiLevelType w:val="hybridMultilevel"/>
    <w:tmpl w:val="61486F74"/>
    <w:lvl w:ilvl="0" w:tplc="FFFFFFFF">
      <w:start w:val="1"/>
      <w:numFmt w:val="decimal"/>
      <w:lvlText w:val="%1."/>
      <w:lvlJc w:val="left"/>
      <w:pPr>
        <w:ind w:left="644" w:hanging="360"/>
      </w:pPr>
      <w:rPr>
        <w:rFonts w:hint="default"/>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4" w15:restartNumberingAfterBreak="0">
    <w:nsid w:val="1F7C2196"/>
    <w:multiLevelType w:val="hybridMultilevel"/>
    <w:tmpl w:val="A15E162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FE70BEE"/>
    <w:multiLevelType w:val="hybridMultilevel"/>
    <w:tmpl w:val="C9C40F70"/>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00A550C"/>
    <w:multiLevelType w:val="hybridMultilevel"/>
    <w:tmpl w:val="40B4A26C"/>
    <w:lvl w:ilvl="0" w:tplc="1FF2D59C">
      <w:start w:val="3"/>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5C000B5"/>
    <w:multiLevelType w:val="hybridMultilevel"/>
    <w:tmpl w:val="23C6BC9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D705D42"/>
    <w:multiLevelType w:val="hybridMultilevel"/>
    <w:tmpl w:val="61486F74"/>
    <w:lvl w:ilvl="0" w:tplc="3FC603A8">
      <w:start w:val="1"/>
      <w:numFmt w:val="decimal"/>
      <w:lvlText w:val="%1."/>
      <w:lvlJc w:val="left"/>
      <w:pPr>
        <w:ind w:left="644" w:hanging="360"/>
      </w:pPr>
      <w:rPr>
        <w:rFonts w:hint="default"/>
        <w:b w:val="0"/>
        <w:bCs w:val="0"/>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9" w15:restartNumberingAfterBreak="0">
    <w:nsid w:val="34166661"/>
    <w:multiLevelType w:val="hybridMultilevel"/>
    <w:tmpl w:val="61486F74"/>
    <w:lvl w:ilvl="0" w:tplc="FFFFFFFF">
      <w:start w:val="1"/>
      <w:numFmt w:val="decimal"/>
      <w:lvlText w:val="%1."/>
      <w:lvlJc w:val="left"/>
      <w:pPr>
        <w:ind w:left="644" w:hanging="360"/>
      </w:pPr>
      <w:rPr>
        <w:rFonts w:hint="default"/>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0" w15:restartNumberingAfterBreak="0">
    <w:nsid w:val="39926040"/>
    <w:multiLevelType w:val="hybridMultilevel"/>
    <w:tmpl w:val="61486F74"/>
    <w:lvl w:ilvl="0" w:tplc="FFFFFFFF">
      <w:start w:val="1"/>
      <w:numFmt w:val="decimal"/>
      <w:lvlText w:val="%1."/>
      <w:lvlJc w:val="left"/>
      <w:pPr>
        <w:ind w:left="644" w:hanging="360"/>
      </w:pPr>
      <w:rPr>
        <w:rFonts w:hint="default"/>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1" w15:restartNumberingAfterBreak="0">
    <w:nsid w:val="3BD9353F"/>
    <w:multiLevelType w:val="hybridMultilevel"/>
    <w:tmpl w:val="E500B7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E335E82"/>
    <w:multiLevelType w:val="hybridMultilevel"/>
    <w:tmpl w:val="E06AD68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3" w15:restartNumberingAfterBreak="0">
    <w:nsid w:val="49D252AA"/>
    <w:multiLevelType w:val="hybridMultilevel"/>
    <w:tmpl w:val="61486F74"/>
    <w:lvl w:ilvl="0" w:tplc="FFFFFFFF">
      <w:start w:val="1"/>
      <w:numFmt w:val="decimal"/>
      <w:lvlText w:val="%1."/>
      <w:lvlJc w:val="left"/>
      <w:pPr>
        <w:ind w:left="644" w:hanging="360"/>
      </w:pPr>
      <w:rPr>
        <w:rFonts w:hint="default"/>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4" w15:restartNumberingAfterBreak="0">
    <w:nsid w:val="4CEE15B0"/>
    <w:multiLevelType w:val="hybridMultilevel"/>
    <w:tmpl w:val="171273C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20C6898"/>
    <w:multiLevelType w:val="hybridMultilevel"/>
    <w:tmpl w:val="A15E16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268279B"/>
    <w:multiLevelType w:val="hybridMultilevel"/>
    <w:tmpl w:val="67E418C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5847090"/>
    <w:multiLevelType w:val="hybridMultilevel"/>
    <w:tmpl w:val="2AC66BF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7A64DBF"/>
    <w:multiLevelType w:val="hybridMultilevel"/>
    <w:tmpl w:val="A15E16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33656D5"/>
    <w:multiLevelType w:val="hybridMultilevel"/>
    <w:tmpl w:val="4DF41F76"/>
    <w:lvl w:ilvl="0" w:tplc="400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0" w15:restartNumberingAfterBreak="0">
    <w:nsid w:val="6CBD65E1"/>
    <w:multiLevelType w:val="hybridMultilevel"/>
    <w:tmpl w:val="530089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D8B2A40"/>
    <w:multiLevelType w:val="hybridMultilevel"/>
    <w:tmpl w:val="C9C40F7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22669E2"/>
    <w:multiLevelType w:val="hybridMultilevel"/>
    <w:tmpl w:val="A15E16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29458BE"/>
    <w:multiLevelType w:val="hybridMultilevel"/>
    <w:tmpl w:val="C9C40F7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2BC7321"/>
    <w:multiLevelType w:val="hybridMultilevel"/>
    <w:tmpl w:val="61486F74"/>
    <w:lvl w:ilvl="0" w:tplc="FFFFFFFF">
      <w:start w:val="1"/>
      <w:numFmt w:val="decimal"/>
      <w:lvlText w:val="%1."/>
      <w:lvlJc w:val="left"/>
      <w:pPr>
        <w:ind w:left="644" w:hanging="360"/>
      </w:pPr>
      <w:rPr>
        <w:rFonts w:hint="default"/>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5" w15:restartNumberingAfterBreak="0">
    <w:nsid w:val="7A137630"/>
    <w:multiLevelType w:val="hybridMultilevel"/>
    <w:tmpl w:val="61486F74"/>
    <w:lvl w:ilvl="0" w:tplc="FFFFFFFF">
      <w:start w:val="1"/>
      <w:numFmt w:val="decimal"/>
      <w:lvlText w:val="%1."/>
      <w:lvlJc w:val="left"/>
      <w:pPr>
        <w:ind w:left="644" w:hanging="360"/>
      </w:pPr>
      <w:rPr>
        <w:rFonts w:hint="default"/>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6" w15:restartNumberingAfterBreak="0">
    <w:nsid w:val="7DF85478"/>
    <w:multiLevelType w:val="hybridMultilevel"/>
    <w:tmpl w:val="A15E16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E4876D7"/>
    <w:multiLevelType w:val="hybridMultilevel"/>
    <w:tmpl w:val="61486F74"/>
    <w:lvl w:ilvl="0" w:tplc="FFFFFFFF">
      <w:start w:val="1"/>
      <w:numFmt w:val="decimal"/>
      <w:lvlText w:val="%1."/>
      <w:lvlJc w:val="left"/>
      <w:pPr>
        <w:ind w:left="644" w:hanging="360"/>
      </w:pPr>
      <w:rPr>
        <w:rFonts w:hint="default"/>
        <w:b w:val="0"/>
        <w:bCs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abstractNumId w:val="5"/>
  </w:num>
  <w:num w:numId="2">
    <w:abstractNumId w:val="23"/>
  </w:num>
  <w:num w:numId="3">
    <w:abstractNumId w:val="21"/>
  </w:num>
  <w:num w:numId="4">
    <w:abstractNumId w:val="6"/>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26"/>
  </w:num>
  <w:num w:numId="8">
    <w:abstractNumId w:val="22"/>
  </w:num>
  <w:num w:numId="9">
    <w:abstractNumId w:val="18"/>
  </w:num>
  <w:num w:numId="10">
    <w:abstractNumId w:val="0"/>
  </w:num>
  <w:num w:numId="11">
    <w:abstractNumId w:val="17"/>
  </w:num>
  <w:num w:numId="12">
    <w:abstractNumId w:val="16"/>
  </w:num>
  <w:num w:numId="13">
    <w:abstractNumId w:val="8"/>
  </w:num>
  <w:num w:numId="14">
    <w:abstractNumId w:val="1"/>
  </w:num>
  <w:num w:numId="15">
    <w:abstractNumId w:val="13"/>
  </w:num>
  <w:num w:numId="16">
    <w:abstractNumId w:val="9"/>
  </w:num>
  <w:num w:numId="17">
    <w:abstractNumId w:val="2"/>
  </w:num>
  <w:num w:numId="18">
    <w:abstractNumId w:val="10"/>
  </w:num>
  <w:num w:numId="19">
    <w:abstractNumId w:val="20"/>
  </w:num>
  <w:num w:numId="20">
    <w:abstractNumId w:val="12"/>
  </w:num>
  <w:num w:numId="21">
    <w:abstractNumId w:val="11"/>
  </w:num>
  <w:num w:numId="22">
    <w:abstractNumId w:val="7"/>
  </w:num>
  <w:num w:numId="23">
    <w:abstractNumId w:val="15"/>
  </w:num>
  <w:num w:numId="24">
    <w:abstractNumId w:val="27"/>
  </w:num>
  <w:num w:numId="25">
    <w:abstractNumId w:val="3"/>
  </w:num>
  <w:num w:numId="26">
    <w:abstractNumId w:val="25"/>
  </w:num>
  <w:num w:numId="27">
    <w:abstractNumId w:val="24"/>
  </w:num>
  <w:num w:numId="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FD0077"/>
    <w:rsid w:val="0000072B"/>
    <w:rsid w:val="000009E9"/>
    <w:rsid w:val="0000219E"/>
    <w:rsid w:val="00002322"/>
    <w:rsid w:val="00002C66"/>
    <w:rsid w:val="00004748"/>
    <w:rsid w:val="000056EA"/>
    <w:rsid w:val="00005AFD"/>
    <w:rsid w:val="0000604D"/>
    <w:rsid w:val="00012270"/>
    <w:rsid w:val="00012F6B"/>
    <w:rsid w:val="0001463D"/>
    <w:rsid w:val="0001528F"/>
    <w:rsid w:val="00015757"/>
    <w:rsid w:val="00015C53"/>
    <w:rsid w:val="00016296"/>
    <w:rsid w:val="0001634C"/>
    <w:rsid w:val="00017039"/>
    <w:rsid w:val="00017135"/>
    <w:rsid w:val="00017633"/>
    <w:rsid w:val="00017991"/>
    <w:rsid w:val="00017EB6"/>
    <w:rsid w:val="00017F5B"/>
    <w:rsid w:val="00020488"/>
    <w:rsid w:val="000204D8"/>
    <w:rsid w:val="0002200A"/>
    <w:rsid w:val="00022558"/>
    <w:rsid w:val="000228A1"/>
    <w:rsid w:val="00022CBB"/>
    <w:rsid w:val="0002387B"/>
    <w:rsid w:val="00023FA6"/>
    <w:rsid w:val="000244D3"/>
    <w:rsid w:val="00027155"/>
    <w:rsid w:val="0003108D"/>
    <w:rsid w:val="000312D5"/>
    <w:rsid w:val="00031A44"/>
    <w:rsid w:val="00031A81"/>
    <w:rsid w:val="0003269D"/>
    <w:rsid w:val="000340A8"/>
    <w:rsid w:val="00034871"/>
    <w:rsid w:val="00034B45"/>
    <w:rsid w:val="00035E2A"/>
    <w:rsid w:val="00036D92"/>
    <w:rsid w:val="000374E2"/>
    <w:rsid w:val="00037E80"/>
    <w:rsid w:val="00040029"/>
    <w:rsid w:val="000412A9"/>
    <w:rsid w:val="0004138C"/>
    <w:rsid w:val="000430F4"/>
    <w:rsid w:val="00044906"/>
    <w:rsid w:val="00045AC1"/>
    <w:rsid w:val="0004630C"/>
    <w:rsid w:val="00046349"/>
    <w:rsid w:val="00046D75"/>
    <w:rsid w:val="000471AB"/>
    <w:rsid w:val="00047640"/>
    <w:rsid w:val="0005020B"/>
    <w:rsid w:val="00050739"/>
    <w:rsid w:val="00051463"/>
    <w:rsid w:val="00051664"/>
    <w:rsid w:val="000522E1"/>
    <w:rsid w:val="0005412C"/>
    <w:rsid w:val="000549FE"/>
    <w:rsid w:val="000555A9"/>
    <w:rsid w:val="00060105"/>
    <w:rsid w:val="00060C22"/>
    <w:rsid w:val="0006142B"/>
    <w:rsid w:val="00061E26"/>
    <w:rsid w:val="0006245D"/>
    <w:rsid w:val="00063687"/>
    <w:rsid w:val="000637AE"/>
    <w:rsid w:val="00063EB0"/>
    <w:rsid w:val="00064AA8"/>
    <w:rsid w:val="00064CC6"/>
    <w:rsid w:val="00064F4B"/>
    <w:rsid w:val="00066239"/>
    <w:rsid w:val="00066840"/>
    <w:rsid w:val="00067952"/>
    <w:rsid w:val="00067BDC"/>
    <w:rsid w:val="0007038E"/>
    <w:rsid w:val="00074CF8"/>
    <w:rsid w:val="000756F1"/>
    <w:rsid w:val="000760F7"/>
    <w:rsid w:val="000763E7"/>
    <w:rsid w:val="00076A3E"/>
    <w:rsid w:val="00080418"/>
    <w:rsid w:val="0008439C"/>
    <w:rsid w:val="00084492"/>
    <w:rsid w:val="00084EA0"/>
    <w:rsid w:val="0008511A"/>
    <w:rsid w:val="00087C46"/>
    <w:rsid w:val="00087CC9"/>
    <w:rsid w:val="00090122"/>
    <w:rsid w:val="00090835"/>
    <w:rsid w:val="00091CCC"/>
    <w:rsid w:val="00091D73"/>
    <w:rsid w:val="00091FA4"/>
    <w:rsid w:val="00092448"/>
    <w:rsid w:val="0009278F"/>
    <w:rsid w:val="000937A9"/>
    <w:rsid w:val="00096E45"/>
    <w:rsid w:val="000A1F9A"/>
    <w:rsid w:val="000A2C09"/>
    <w:rsid w:val="000A3242"/>
    <w:rsid w:val="000A3925"/>
    <w:rsid w:val="000A4610"/>
    <w:rsid w:val="000A4B4B"/>
    <w:rsid w:val="000A5DA7"/>
    <w:rsid w:val="000A5E30"/>
    <w:rsid w:val="000A5FBE"/>
    <w:rsid w:val="000A6904"/>
    <w:rsid w:val="000B1E0A"/>
    <w:rsid w:val="000B494B"/>
    <w:rsid w:val="000B64F1"/>
    <w:rsid w:val="000B724A"/>
    <w:rsid w:val="000C1ED5"/>
    <w:rsid w:val="000C32A0"/>
    <w:rsid w:val="000C35BD"/>
    <w:rsid w:val="000C48D4"/>
    <w:rsid w:val="000C5309"/>
    <w:rsid w:val="000C5AE4"/>
    <w:rsid w:val="000C68E4"/>
    <w:rsid w:val="000C7101"/>
    <w:rsid w:val="000C747B"/>
    <w:rsid w:val="000D092F"/>
    <w:rsid w:val="000D0E35"/>
    <w:rsid w:val="000D2DE4"/>
    <w:rsid w:val="000D304E"/>
    <w:rsid w:val="000D60A8"/>
    <w:rsid w:val="000D7922"/>
    <w:rsid w:val="000E0486"/>
    <w:rsid w:val="000E0677"/>
    <w:rsid w:val="000E0E77"/>
    <w:rsid w:val="000E2A0F"/>
    <w:rsid w:val="000E2DFC"/>
    <w:rsid w:val="000E3964"/>
    <w:rsid w:val="000E3D15"/>
    <w:rsid w:val="000E3D9C"/>
    <w:rsid w:val="000E5168"/>
    <w:rsid w:val="000E69A2"/>
    <w:rsid w:val="000E7319"/>
    <w:rsid w:val="000E79FF"/>
    <w:rsid w:val="000E7F2B"/>
    <w:rsid w:val="000F0500"/>
    <w:rsid w:val="000F0C5C"/>
    <w:rsid w:val="000F0D10"/>
    <w:rsid w:val="000F0FC3"/>
    <w:rsid w:val="000F213E"/>
    <w:rsid w:val="000F2556"/>
    <w:rsid w:val="000F265E"/>
    <w:rsid w:val="000F362E"/>
    <w:rsid w:val="000F3B0E"/>
    <w:rsid w:val="000F427A"/>
    <w:rsid w:val="000F46A4"/>
    <w:rsid w:val="000F5A3A"/>
    <w:rsid w:val="000F6583"/>
    <w:rsid w:val="00100B4F"/>
    <w:rsid w:val="00103092"/>
    <w:rsid w:val="0010378D"/>
    <w:rsid w:val="00106425"/>
    <w:rsid w:val="00110CC9"/>
    <w:rsid w:val="00111470"/>
    <w:rsid w:val="001114FE"/>
    <w:rsid w:val="00112129"/>
    <w:rsid w:val="00115D4F"/>
    <w:rsid w:val="0011628F"/>
    <w:rsid w:val="0012391A"/>
    <w:rsid w:val="001240AF"/>
    <w:rsid w:val="00124A9F"/>
    <w:rsid w:val="001262C0"/>
    <w:rsid w:val="001304D6"/>
    <w:rsid w:val="00130D78"/>
    <w:rsid w:val="001325F4"/>
    <w:rsid w:val="001337E1"/>
    <w:rsid w:val="00133F4B"/>
    <w:rsid w:val="001346F1"/>
    <w:rsid w:val="00134CC7"/>
    <w:rsid w:val="00136CDA"/>
    <w:rsid w:val="00137271"/>
    <w:rsid w:val="00137C10"/>
    <w:rsid w:val="00143547"/>
    <w:rsid w:val="00144439"/>
    <w:rsid w:val="001455EC"/>
    <w:rsid w:val="001459A8"/>
    <w:rsid w:val="00147754"/>
    <w:rsid w:val="00147854"/>
    <w:rsid w:val="001479AC"/>
    <w:rsid w:val="001501B3"/>
    <w:rsid w:val="00150EE3"/>
    <w:rsid w:val="00152CC7"/>
    <w:rsid w:val="00153062"/>
    <w:rsid w:val="0015353D"/>
    <w:rsid w:val="0015383A"/>
    <w:rsid w:val="001542FE"/>
    <w:rsid w:val="00154D42"/>
    <w:rsid w:val="00155B51"/>
    <w:rsid w:val="00156AC9"/>
    <w:rsid w:val="00161AFB"/>
    <w:rsid w:val="00162ED7"/>
    <w:rsid w:val="00163372"/>
    <w:rsid w:val="00163749"/>
    <w:rsid w:val="00163AD5"/>
    <w:rsid w:val="00163CC3"/>
    <w:rsid w:val="00164693"/>
    <w:rsid w:val="0016492F"/>
    <w:rsid w:val="00164C3A"/>
    <w:rsid w:val="00165D93"/>
    <w:rsid w:val="00166719"/>
    <w:rsid w:val="001676B5"/>
    <w:rsid w:val="00167899"/>
    <w:rsid w:val="00167FE7"/>
    <w:rsid w:val="0017033F"/>
    <w:rsid w:val="00170565"/>
    <w:rsid w:val="00172A96"/>
    <w:rsid w:val="001732CF"/>
    <w:rsid w:val="00174335"/>
    <w:rsid w:val="001745C3"/>
    <w:rsid w:val="001755CA"/>
    <w:rsid w:val="00177583"/>
    <w:rsid w:val="00177CE7"/>
    <w:rsid w:val="001800D1"/>
    <w:rsid w:val="001810B6"/>
    <w:rsid w:val="00181898"/>
    <w:rsid w:val="00181C44"/>
    <w:rsid w:val="0018264E"/>
    <w:rsid w:val="001833DE"/>
    <w:rsid w:val="001839CF"/>
    <w:rsid w:val="0018439D"/>
    <w:rsid w:val="001878A5"/>
    <w:rsid w:val="00187C40"/>
    <w:rsid w:val="00190A75"/>
    <w:rsid w:val="00190B7F"/>
    <w:rsid w:val="00190DF9"/>
    <w:rsid w:val="0019233A"/>
    <w:rsid w:val="0019395C"/>
    <w:rsid w:val="001943BF"/>
    <w:rsid w:val="0019582F"/>
    <w:rsid w:val="001A03F8"/>
    <w:rsid w:val="001A1195"/>
    <w:rsid w:val="001A1940"/>
    <w:rsid w:val="001A284E"/>
    <w:rsid w:val="001A3FD0"/>
    <w:rsid w:val="001A4CF9"/>
    <w:rsid w:val="001A59C8"/>
    <w:rsid w:val="001A62E2"/>
    <w:rsid w:val="001A7927"/>
    <w:rsid w:val="001B03F4"/>
    <w:rsid w:val="001B05C3"/>
    <w:rsid w:val="001B20AF"/>
    <w:rsid w:val="001B2BB0"/>
    <w:rsid w:val="001B351D"/>
    <w:rsid w:val="001B395B"/>
    <w:rsid w:val="001B41A2"/>
    <w:rsid w:val="001B4340"/>
    <w:rsid w:val="001B5446"/>
    <w:rsid w:val="001B5C30"/>
    <w:rsid w:val="001B6132"/>
    <w:rsid w:val="001B6489"/>
    <w:rsid w:val="001B6C91"/>
    <w:rsid w:val="001C1865"/>
    <w:rsid w:val="001C1EC4"/>
    <w:rsid w:val="001C4CFB"/>
    <w:rsid w:val="001C53FA"/>
    <w:rsid w:val="001C5C6C"/>
    <w:rsid w:val="001C6F37"/>
    <w:rsid w:val="001C7B9C"/>
    <w:rsid w:val="001C7BB5"/>
    <w:rsid w:val="001D00DA"/>
    <w:rsid w:val="001D085C"/>
    <w:rsid w:val="001D10FE"/>
    <w:rsid w:val="001D2845"/>
    <w:rsid w:val="001D596F"/>
    <w:rsid w:val="001D68E1"/>
    <w:rsid w:val="001D6AED"/>
    <w:rsid w:val="001D6E47"/>
    <w:rsid w:val="001D6F5D"/>
    <w:rsid w:val="001E065E"/>
    <w:rsid w:val="001E1DCF"/>
    <w:rsid w:val="001E5204"/>
    <w:rsid w:val="001E542A"/>
    <w:rsid w:val="001E5C0A"/>
    <w:rsid w:val="001E5D92"/>
    <w:rsid w:val="001E6621"/>
    <w:rsid w:val="001E6B8C"/>
    <w:rsid w:val="001E6E94"/>
    <w:rsid w:val="001E7900"/>
    <w:rsid w:val="001F0C31"/>
    <w:rsid w:val="001F11E8"/>
    <w:rsid w:val="001F1B16"/>
    <w:rsid w:val="001F214E"/>
    <w:rsid w:val="001F5BBC"/>
    <w:rsid w:val="001F6AB4"/>
    <w:rsid w:val="001F7312"/>
    <w:rsid w:val="002007EF"/>
    <w:rsid w:val="00200CB6"/>
    <w:rsid w:val="00202CD6"/>
    <w:rsid w:val="00203431"/>
    <w:rsid w:val="00204278"/>
    <w:rsid w:val="002055F9"/>
    <w:rsid w:val="00206936"/>
    <w:rsid w:val="00206FA4"/>
    <w:rsid w:val="00207470"/>
    <w:rsid w:val="00207F5B"/>
    <w:rsid w:val="002102F6"/>
    <w:rsid w:val="00210EBB"/>
    <w:rsid w:val="00213DF8"/>
    <w:rsid w:val="00214DF4"/>
    <w:rsid w:val="002150E3"/>
    <w:rsid w:val="00215689"/>
    <w:rsid w:val="00215DD3"/>
    <w:rsid w:val="00216257"/>
    <w:rsid w:val="002162C8"/>
    <w:rsid w:val="002165A6"/>
    <w:rsid w:val="00216605"/>
    <w:rsid w:val="00216BEF"/>
    <w:rsid w:val="002202E8"/>
    <w:rsid w:val="00221486"/>
    <w:rsid w:val="0022194D"/>
    <w:rsid w:val="002228BD"/>
    <w:rsid w:val="00223526"/>
    <w:rsid w:val="002236F4"/>
    <w:rsid w:val="002244CE"/>
    <w:rsid w:val="00226884"/>
    <w:rsid w:val="0023005F"/>
    <w:rsid w:val="00230E20"/>
    <w:rsid w:val="00231438"/>
    <w:rsid w:val="00232439"/>
    <w:rsid w:val="00232E2D"/>
    <w:rsid w:val="002334A2"/>
    <w:rsid w:val="0023383D"/>
    <w:rsid w:val="00233988"/>
    <w:rsid w:val="00233FCD"/>
    <w:rsid w:val="00235392"/>
    <w:rsid w:val="00235982"/>
    <w:rsid w:val="00237D53"/>
    <w:rsid w:val="002412E4"/>
    <w:rsid w:val="002414B9"/>
    <w:rsid w:val="00241A3E"/>
    <w:rsid w:val="00242636"/>
    <w:rsid w:val="00242AFA"/>
    <w:rsid w:val="00242F8B"/>
    <w:rsid w:val="0024478E"/>
    <w:rsid w:val="00246295"/>
    <w:rsid w:val="002509AF"/>
    <w:rsid w:val="00251814"/>
    <w:rsid w:val="00253618"/>
    <w:rsid w:val="00255C48"/>
    <w:rsid w:val="00256C28"/>
    <w:rsid w:val="00256F2E"/>
    <w:rsid w:val="0025789D"/>
    <w:rsid w:val="00260649"/>
    <w:rsid w:val="00260C3E"/>
    <w:rsid w:val="00260FD2"/>
    <w:rsid w:val="002610C6"/>
    <w:rsid w:val="00261537"/>
    <w:rsid w:val="002630AC"/>
    <w:rsid w:val="002632B4"/>
    <w:rsid w:val="00264511"/>
    <w:rsid w:val="00265A25"/>
    <w:rsid w:val="00270ED6"/>
    <w:rsid w:val="00270FE8"/>
    <w:rsid w:val="002718EC"/>
    <w:rsid w:val="0027244A"/>
    <w:rsid w:val="00272B56"/>
    <w:rsid w:val="002733AE"/>
    <w:rsid w:val="002739DB"/>
    <w:rsid w:val="00273EA0"/>
    <w:rsid w:val="00274C03"/>
    <w:rsid w:val="00275120"/>
    <w:rsid w:val="002754FE"/>
    <w:rsid w:val="00277AE8"/>
    <w:rsid w:val="0028041A"/>
    <w:rsid w:val="00281827"/>
    <w:rsid w:val="0028326C"/>
    <w:rsid w:val="00283D89"/>
    <w:rsid w:val="0028474A"/>
    <w:rsid w:val="00284FBC"/>
    <w:rsid w:val="00285074"/>
    <w:rsid w:val="002901B3"/>
    <w:rsid w:val="00290AC1"/>
    <w:rsid w:val="00293521"/>
    <w:rsid w:val="00294E33"/>
    <w:rsid w:val="00295CAF"/>
    <w:rsid w:val="00295E5D"/>
    <w:rsid w:val="00297F44"/>
    <w:rsid w:val="002A03BD"/>
    <w:rsid w:val="002A0C14"/>
    <w:rsid w:val="002A17DB"/>
    <w:rsid w:val="002A34B6"/>
    <w:rsid w:val="002A42FD"/>
    <w:rsid w:val="002A4D67"/>
    <w:rsid w:val="002A4FC5"/>
    <w:rsid w:val="002A52FD"/>
    <w:rsid w:val="002B0D63"/>
    <w:rsid w:val="002B1A62"/>
    <w:rsid w:val="002B1A89"/>
    <w:rsid w:val="002B3E87"/>
    <w:rsid w:val="002B470E"/>
    <w:rsid w:val="002B5B8F"/>
    <w:rsid w:val="002C0C05"/>
    <w:rsid w:val="002C1509"/>
    <w:rsid w:val="002C40CE"/>
    <w:rsid w:val="002C4D7C"/>
    <w:rsid w:val="002C60CE"/>
    <w:rsid w:val="002C76E4"/>
    <w:rsid w:val="002D077B"/>
    <w:rsid w:val="002D0F46"/>
    <w:rsid w:val="002D1A8C"/>
    <w:rsid w:val="002D2A60"/>
    <w:rsid w:val="002D2AE6"/>
    <w:rsid w:val="002D5FEE"/>
    <w:rsid w:val="002D798E"/>
    <w:rsid w:val="002E0528"/>
    <w:rsid w:val="002E0685"/>
    <w:rsid w:val="002E0D91"/>
    <w:rsid w:val="002E125D"/>
    <w:rsid w:val="002E427F"/>
    <w:rsid w:val="002E4D45"/>
    <w:rsid w:val="002E7671"/>
    <w:rsid w:val="002F1B5E"/>
    <w:rsid w:val="002F1C63"/>
    <w:rsid w:val="002F1F18"/>
    <w:rsid w:val="002F1FD8"/>
    <w:rsid w:val="002F2A51"/>
    <w:rsid w:val="002F5728"/>
    <w:rsid w:val="002F5739"/>
    <w:rsid w:val="002F64BD"/>
    <w:rsid w:val="002F770B"/>
    <w:rsid w:val="002F7984"/>
    <w:rsid w:val="00300034"/>
    <w:rsid w:val="00300591"/>
    <w:rsid w:val="00300D12"/>
    <w:rsid w:val="0030184E"/>
    <w:rsid w:val="0030379C"/>
    <w:rsid w:val="0030492E"/>
    <w:rsid w:val="00304DF7"/>
    <w:rsid w:val="00304E43"/>
    <w:rsid w:val="00305F3B"/>
    <w:rsid w:val="003063C9"/>
    <w:rsid w:val="003071BE"/>
    <w:rsid w:val="003111C3"/>
    <w:rsid w:val="00313C7E"/>
    <w:rsid w:val="00317BBF"/>
    <w:rsid w:val="0032019E"/>
    <w:rsid w:val="00321687"/>
    <w:rsid w:val="00321F52"/>
    <w:rsid w:val="00324E1B"/>
    <w:rsid w:val="00324F29"/>
    <w:rsid w:val="00326681"/>
    <w:rsid w:val="00326FAA"/>
    <w:rsid w:val="00330A90"/>
    <w:rsid w:val="00331967"/>
    <w:rsid w:val="00332F3B"/>
    <w:rsid w:val="00333834"/>
    <w:rsid w:val="003352F0"/>
    <w:rsid w:val="0033594D"/>
    <w:rsid w:val="00336206"/>
    <w:rsid w:val="00336453"/>
    <w:rsid w:val="003378D9"/>
    <w:rsid w:val="00340193"/>
    <w:rsid w:val="00341006"/>
    <w:rsid w:val="003415FA"/>
    <w:rsid w:val="00341EA5"/>
    <w:rsid w:val="003420DE"/>
    <w:rsid w:val="00342846"/>
    <w:rsid w:val="00342854"/>
    <w:rsid w:val="00342FA6"/>
    <w:rsid w:val="003444CA"/>
    <w:rsid w:val="00344ADC"/>
    <w:rsid w:val="00344FD6"/>
    <w:rsid w:val="00346781"/>
    <w:rsid w:val="003478A2"/>
    <w:rsid w:val="00347BB6"/>
    <w:rsid w:val="00353C3D"/>
    <w:rsid w:val="003551D6"/>
    <w:rsid w:val="003556DB"/>
    <w:rsid w:val="003562CB"/>
    <w:rsid w:val="00360504"/>
    <w:rsid w:val="0036141B"/>
    <w:rsid w:val="00361AD1"/>
    <w:rsid w:val="00361CC2"/>
    <w:rsid w:val="00362795"/>
    <w:rsid w:val="003634E2"/>
    <w:rsid w:val="0036415A"/>
    <w:rsid w:val="0036548C"/>
    <w:rsid w:val="00366457"/>
    <w:rsid w:val="00367FF0"/>
    <w:rsid w:val="00373059"/>
    <w:rsid w:val="003734B2"/>
    <w:rsid w:val="00373E51"/>
    <w:rsid w:val="0037466E"/>
    <w:rsid w:val="00374C47"/>
    <w:rsid w:val="0037507B"/>
    <w:rsid w:val="003751DF"/>
    <w:rsid w:val="0037581E"/>
    <w:rsid w:val="003764A7"/>
    <w:rsid w:val="00380734"/>
    <w:rsid w:val="00383399"/>
    <w:rsid w:val="00383F18"/>
    <w:rsid w:val="00384D86"/>
    <w:rsid w:val="003852EB"/>
    <w:rsid w:val="00386DD3"/>
    <w:rsid w:val="003876A1"/>
    <w:rsid w:val="00390C83"/>
    <w:rsid w:val="00391015"/>
    <w:rsid w:val="003912BA"/>
    <w:rsid w:val="00393DDE"/>
    <w:rsid w:val="00395EC3"/>
    <w:rsid w:val="00396E57"/>
    <w:rsid w:val="003979B1"/>
    <w:rsid w:val="003A04DC"/>
    <w:rsid w:val="003A16F2"/>
    <w:rsid w:val="003A1819"/>
    <w:rsid w:val="003A211C"/>
    <w:rsid w:val="003A3516"/>
    <w:rsid w:val="003A65D6"/>
    <w:rsid w:val="003A73A1"/>
    <w:rsid w:val="003A7468"/>
    <w:rsid w:val="003A7986"/>
    <w:rsid w:val="003A7F47"/>
    <w:rsid w:val="003B0B12"/>
    <w:rsid w:val="003B3889"/>
    <w:rsid w:val="003B468B"/>
    <w:rsid w:val="003B4885"/>
    <w:rsid w:val="003B4E3C"/>
    <w:rsid w:val="003B5351"/>
    <w:rsid w:val="003B5D83"/>
    <w:rsid w:val="003B5DA1"/>
    <w:rsid w:val="003B60C7"/>
    <w:rsid w:val="003B65AC"/>
    <w:rsid w:val="003B69B2"/>
    <w:rsid w:val="003B7538"/>
    <w:rsid w:val="003B7C52"/>
    <w:rsid w:val="003C0A88"/>
    <w:rsid w:val="003C33E0"/>
    <w:rsid w:val="003C3CFA"/>
    <w:rsid w:val="003C44D7"/>
    <w:rsid w:val="003C4F14"/>
    <w:rsid w:val="003C633D"/>
    <w:rsid w:val="003C6379"/>
    <w:rsid w:val="003C6632"/>
    <w:rsid w:val="003C78F0"/>
    <w:rsid w:val="003D046E"/>
    <w:rsid w:val="003D0527"/>
    <w:rsid w:val="003D07EB"/>
    <w:rsid w:val="003D08B2"/>
    <w:rsid w:val="003D1A35"/>
    <w:rsid w:val="003D1B4B"/>
    <w:rsid w:val="003D23F4"/>
    <w:rsid w:val="003D354C"/>
    <w:rsid w:val="003D3787"/>
    <w:rsid w:val="003D3D6E"/>
    <w:rsid w:val="003D567A"/>
    <w:rsid w:val="003D576B"/>
    <w:rsid w:val="003D5A56"/>
    <w:rsid w:val="003D6119"/>
    <w:rsid w:val="003D6FED"/>
    <w:rsid w:val="003E0AE6"/>
    <w:rsid w:val="003E0E96"/>
    <w:rsid w:val="003E0FD3"/>
    <w:rsid w:val="003E1492"/>
    <w:rsid w:val="003E3A84"/>
    <w:rsid w:val="003E43CA"/>
    <w:rsid w:val="003E4FBE"/>
    <w:rsid w:val="003E5F8E"/>
    <w:rsid w:val="003E625E"/>
    <w:rsid w:val="003E6461"/>
    <w:rsid w:val="003E6938"/>
    <w:rsid w:val="003E7130"/>
    <w:rsid w:val="003F2396"/>
    <w:rsid w:val="003F26FC"/>
    <w:rsid w:val="003F2B5D"/>
    <w:rsid w:val="003F3AF2"/>
    <w:rsid w:val="003F3D18"/>
    <w:rsid w:val="003F5139"/>
    <w:rsid w:val="003F6050"/>
    <w:rsid w:val="003F770D"/>
    <w:rsid w:val="004003B4"/>
    <w:rsid w:val="00400C90"/>
    <w:rsid w:val="00401DB5"/>
    <w:rsid w:val="00403677"/>
    <w:rsid w:val="004043D0"/>
    <w:rsid w:val="00405060"/>
    <w:rsid w:val="004053C9"/>
    <w:rsid w:val="00406059"/>
    <w:rsid w:val="0040736F"/>
    <w:rsid w:val="00410F87"/>
    <w:rsid w:val="004120C9"/>
    <w:rsid w:val="00412738"/>
    <w:rsid w:val="00413D94"/>
    <w:rsid w:val="00413E8E"/>
    <w:rsid w:val="004143C0"/>
    <w:rsid w:val="00414681"/>
    <w:rsid w:val="00414746"/>
    <w:rsid w:val="00415A60"/>
    <w:rsid w:val="00416038"/>
    <w:rsid w:val="004163CE"/>
    <w:rsid w:val="00416C11"/>
    <w:rsid w:val="004171FA"/>
    <w:rsid w:val="00417754"/>
    <w:rsid w:val="0042082F"/>
    <w:rsid w:val="004211FC"/>
    <w:rsid w:val="00421263"/>
    <w:rsid w:val="00421D92"/>
    <w:rsid w:val="00422058"/>
    <w:rsid w:val="00425CAF"/>
    <w:rsid w:val="0042611B"/>
    <w:rsid w:val="004278F5"/>
    <w:rsid w:val="00427E77"/>
    <w:rsid w:val="00427F0F"/>
    <w:rsid w:val="004303D6"/>
    <w:rsid w:val="00431B7E"/>
    <w:rsid w:val="00431F90"/>
    <w:rsid w:val="00432C3D"/>
    <w:rsid w:val="00432EDD"/>
    <w:rsid w:val="00433420"/>
    <w:rsid w:val="0043345D"/>
    <w:rsid w:val="00433D24"/>
    <w:rsid w:val="00434FF9"/>
    <w:rsid w:val="004350A1"/>
    <w:rsid w:val="0043591F"/>
    <w:rsid w:val="004364FC"/>
    <w:rsid w:val="004375D0"/>
    <w:rsid w:val="00437B34"/>
    <w:rsid w:val="00441645"/>
    <w:rsid w:val="0044271E"/>
    <w:rsid w:val="004431C2"/>
    <w:rsid w:val="004433CA"/>
    <w:rsid w:val="00443763"/>
    <w:rsid w:val="004447B9"/>
    <w:rsid w:val="0044505B"/>
    <w:rsid w:val="00445097"/>
    <w:rsid w:val="004459EF"/>
    <w:rsid w:val="004504E5"/>
    <w:rsid w:val="004516CF"/>
    <w:rsid w:val="0046017C"/>
    <w:rsid w:val="00460B21"/>
    <w:rsid w:val="00461326"/>
    <w:rsid w:val="004633A9"/>
    <w:rsid w:val="00463833"/>
    <w:rsid w:val="004644E1"/>
    <w:rsid w:val="00464C50"/>
    <w:rsid w:val="00464C8F"/>
    <w:rsid w:val="0046665F"/>
    <w:rsid w:val="00466958"/>
    <w:rsid w:val="0047048A"/>
    <w:rsid w:val="00470CB8"/>
    <w:rsid w:val="0047136B"/>
    <w:rsid w:val="0047163F"/>
    <w:rsid w:val="0047165D"/>
    <w:rsid w:val="00472A4E"/>
    <w:rsid w:val="0047415E"/>
    <w:rsid w:val="00475901"/>
    <w:rsid w:val="00475CC9"/>
    <w:rsid w:val="00476536"/>
    <w:rsid w:val="00476D97"/>
    <w:rsid w:val="0047720F"/>
    <w:rsid w:val="00477D5F"/>
    <w:rsid w:val="00477E92"/>
    <w:rsid w:val="0048018D"/>
    <w:rsid w:val="004814B5"/>
    <w:rsid w:val="0048153D"/>
    <w:rsid w:val="004821DE"/>
    <w:rsid w:val="00482703"/>
    <w:rsid w:val="0048326B"/>
    <w:rsid w:val="00485983"/>
    <w:rsid w:val="00486AFB"/>
    <w:rsid w:val="00487379"/>
    <w:rsid w:val="004911C6"/>
    <w:rsid w:val="00491ED5"/>
    <w:rsid w:val="00493160"/>
    <w:rsid w:val="004933D9"/>
    <w:rsid w:val="0049397F"/>
    <w:rsid w:val="00494543"/>
    <w:rsid w:val="00494746"/>
    <w:rsid w:val="004955F5"/>
    <w:rsid w:val="00495B3E"/>
    <w:rsid w:val="004962EB"/>
    <w:rsid w:val="00496568"/>
    <w:rsid w:val="004965AF"/>
    <w:rsid w:val="00496767"/>
    <w:rsid w:val="004A04D1"/>
    <w:rsid w:val="004A10F0"/>
    <w:rsid w:val="004A16FA"/>
    <w:rsid w:val="004A23E6"/>
    <w:rsid w:val="004A2B4E"/>
    <w:rsid w:val="004A39D7"/>
    <w:rsid w:val="004A4E4D"/>
    <w:rsid w:val="004A54FD"/>
    <w:rsid w:val="004B16A3"/>
    <w:rsid w:val="004B30D4"/>
    <w:rsid w:val="004C04C2"/>
    <w:rsid w:val="004C0AFE"/>
    <w:rsid w:val="004C1056"/>
    <w:rsid w:val="004C1069"/>
    <w:rsid w:val="004C2E62"/>
    <w:rsid w:val="004C4C44"/>
    <w:rsid w:val="004C5118"/>
    <w:rsid w:val="004C60A6"/>
    <w:rsid w:val="004C7D46"/>
    <w:rsid w:val="004D0116"/>
    <w:rsid w:val="004D21C5"/>
    <w:rsid w:val="004D21DC"/>
    <w:rsid w:val="004D22AE"/>
    <w:rsid w:val="004D4BAF"/>
    <w:rsid w:val="004D5446"/>
    <w:rsid w:val="004D74CA"/>
    <w:rsid w:val="004D7F5B"/>
    <w:rsid w:val="004E0219"/>
    <w:rsid w:val="004E1F12"/>
    <w:rsid w:val="004E4B12"/>
    <w:rsid w:val="004E4ED9"/>
    <w:rsid w:val="004F1460"/>
    <w:rsid w:val="004F2EB8"/>
    <w:rsid w:val="004F35F3"/>
    <w:rsid w:val="004F4A87"/>
    <w:rsid w:val="004F5059"/>
    <w:rsid w:val="004F5CE8"/>
    <w:rsid w:val="004F66BA"/>
    <w:rsid w:val="004F7258"/>
    <w:rsid w:val="0050079A"/>
    <w:rsid w:val="00501540"/>
    <w:rsid w:val="0050167E"/>
    <w:rsid w:val="005020D8"/>
    <w:rsid w:val="00502DBF"/>
    <w:rsid w:val="00505F10"/>
    <w:rsid w:val="00510883"/>
    <w:rsid w:val="00510BA0"/>
    <w:rsid w:val="00510BCF"/>
    <w:rsid w:val="0051127E"/>
    <w:rsid w:val="005122E7"/>
    <w:rsid w:val="0051430F"/>
    <w:rsid w:val="00515E07"/>
    <w:rsid w:val="0051692F"/>
    <w:rsid w:val="00516B13"/>
    <w:rsid w:val="005172AA"/>
    <w:rsid w:val="00520CA3"/>
    <w:rsid w:val="00520CDA"/>
    <w:rsid w:val="0052180D"/>
    <w:rsid w:val="00521A0A"/>
    <w:rsid w:val="00526555"/>
    <w:rsid w:val="005268D6"/>
    <w:rsid w:val="00526E1F"/>
    <w:rsid w:val="00530497"/>
    <w:rsid w:val="00531156"/>
    <w:rsid w:val="0053279E"/>
    <w:rsid w:val="0053401F"/>
    <w:rsid w:val="00536AAA"/>
    <w:rsid w:val="005416ED"/>
    <w:rsid w:val="00542A2B"/>
    <w:rsid w:val="00542EF9"/>
    <w:rsid w:val="00543A90"/>
    <w:rsid w:val="00543AF0"/>
    <w:rsid w:val="00544762"/>
    <w:rsid w:val="005454FB"/>
    <w:rsid w:val="00550570"/>
    <w:rsid w:val="00552290"/>
    <w:rsid w:val="005526E4"/>
    <w:rsid w:val="0055299C"/>
    <w:rsid w:val="00553CE3"/>
    <w:rsid w:val="00555A81"/>
    <w:rsid w:val="00555E87"/>
    <w:rsid w:val="00556EEE"/>
    <w:rsid w:val="00557A58"/>
    <w:rsid w:val="00557C0B"/>
    <w:rsid w:val="005609A4"/>
    <w:rsid w:val="0056127E"/>
    <w:rsid w:val="00561FC7"/>
    <w:rsid w:val="00562202"/>
    <w:rsid w:val="00562D8B"/>
    <w:rsid w:val="00564B72"/>
    <w:rsid w:val="00565800"/>
    <w:rsid w:val="00565EDC"/>
    <w:rsid w:val="00566547"/>
    <w:rsid w:val="00566DBC"/>
    <w:rsid w:val="005708A9"/>
    <w:rsid w:val="0057150F"/>
    <w:rsid w:val="00572CC7"/>
    <w:rsid w:val="0057350D"/>
    <w:rsid w:val="005739F6"/>
    <w:rsid w:val="00574128"/>
    <w:rsid w:val="00574F12"/>
    <w:rsid w:val="005752B1"/>
    <w:rsid w:val="005757DD"/>
    <w:rsid w:val="0057604E"/>
    <w:rsid w:val="0057784F"/>
    <w:rsid w:val="005801C8"/>
    <w:rsid w:val="005802DC"/>
    <w:rsid w:val="0058137D"/>
    <w:rsid w:val="00581842"/>
    <w:rsid w:val="0058207B"/>
    <w:rsid w:val="00582B3D"/>
    <w:rsid w:val="00582F09"/>
    <w:rsid w:val="0058316B"/>
    <w:rsid w:val="00585C73"/>
    <w:rsid w:val="00586338"/>
    <w:rsid w:val="005864E4"/>
    <w:rsid w:val="00587690"/>
    <w:rsid w:val="00587988"/>
    <w:rsid w:val="00590CB5"/>
    <w:rsid w:val="0059168C"/>
    <w:rsid w:val="005917E8"/>
    <w:rsid w:val="00594EA8"/>
    <w:rsid w:val="005952CF"/>
    <w:rsid w:val="00596956"/>
    <w:rsid w:val="00596AE2"/>
    <w:rsid w:val="00596E74"/>
    <w:rsid w:val="005978B7"/>
    <w:rsid w:val="005A26BD"/>
    <w:rsid w:val="005A4066"/>
    <w:rsid w:val="005A4C68"/>
    <w:rsid w:val="005A6662"/>
    <w:rsid w:val="005A78A5"/>
    <w:rsid w:val="005A7F84"/>
    <w:rsid w:val="005B07EC"/>
    <w:rsid w:val="005B09AF"/>
    <w:rsid w:val="005B09EC"/>
    <w:rsid w:val="005B0C9F"/>
    <w:rsid w:val="005B1C7C"/>
    <w:rsid w:val="005B235B"/>
    <w:rsid w:val="005B28BA"/>
    <w:rsid w:val="005B3838"/>
    <w:rsid w:val="005B424E"/>
    <w:rsid w:val="005B5305"/>
    <w:rsid w:val="005B5C6B"/>
    <w:rsid w:val="005B6775"/>
    <w:rsid w:val="005B7555"/>
    <w:rsid w:val="005B76A1"/>
    <w:rsid w:val="005C177E"/>
    <w:rsid w:val="005C2061"/>
    <w:rsid w:val="005C44C4"/>
    <w:rsid w:val="005C51B7"/>
    <w:rsid w:val="005C5247"/>
    <w:rsid w:val="005C71FA"/>
    <w:rsid w:val="005C7A7E"/>
    <w:rsid w:val="005C7E87"/>
    <w:rsid w:val="005D1DA8"/>
    <w:rsid w:val="005D2344"/>
    <w:rsid w:val="005D2C24"/>
    <w:rsid w:val="005D2FBE"/>
    <w:rsid w:val="005D4AF9"/>
    <w:rsid w:val="005D5B43"/>
    <w:rsid w:val="005E06A3"/>
    <w:rsid w:val="005E136E"/>
    <w:rsid w:val="005E2998"/>
    <w:rsid w:val="005E3C4B"/>
    <w:rsid w:val="005E3E1D"/>
    <w:rsid w:val="005E4A67"/>
    <w:rsid w:val="005E6193"/>
    <w:rsid w:val="005E652B"/>
    <w:rsid w:val="005E7221"/>
    <w:rsid w:val="005E72E8"/>
    <w:rsid w:val="005E76D0"/>
    <w:rsid w:val="005F0214"/>
    <w:rsid w:val="005F1EBB"/>
    <w:rsid w:val="005F2353"/>
    <w:rsid w:val="005F2A53"/>
    <w:rsid w:val="005F31F9"/>
    <w:rsid w:val="005F618B"/>
    <w:rsid w:val="005F62F0"/>
    <w:rsid w:val="005F63C3"/>
    <w:rsid w:val="005F6FC5"/>
    <w:rsid w:val="005F710C"/>
    <w:rsid w:val="005F760D"/>
    <w:rsid w:val="005F785A"/>
    <w:rsid w:val="005F790F"/>
    <w:rsid w:val="00600B63"/>
    <w:rsid w:val="006010AF"/>
    <w:rsid w:val="00603BDF"/>
    <w:rsid w:val="00603CBA"/>
    <w:rsid w:val="00604381"/>
    <w:rsid w:val="0060453F"/>
    <w:rsid w:val="00604741"/>
    <w:rsid w:val="00604D3D"/>
    <w:rsid w:val="006059E7"/>
    <w:rsid w:val="00611068"/>
    <w:rsid w:val="00611E49"/>
    <w:rsid w:val="006130A9"/>
    <w:rsid w:val="00613AA6"/>
    <w:rsid w:val="006142FD"/>
    <w:rsid w:val="0061435D"/>
    <w:rsid w:val="006152CD"/>
    <w:rsid w:val="00616B1A"/>
    <w:rsid w:val="0061743C"/>
    <w:rsid w:val="006211C3"/>
    <w:rsid w:val="00621A4F"/>
    <w:rsid w:val="00621BA2"/>
    <w:rsid w:val="0062304D"/>
    <w:rsid w:val="0062343E"/>
    <w:rsid w:val="00624680"/>
    <w:rsid w:val="00624B2F"/>
    <w:rsid w:val="00626DF6"/>
    <w:rsid w:val="00627599"/>
    <w:rsid w:val="00632240"/>
    <w:rsid w:val="0063255B"/>
    <w:rsid w:val="00633700"/>
    <w:rsid w:val="00633B78"/>
    <w:rsid w:val="00633D24"/>
    <w:rsid w:val="006341EB"/>
    <w:rsid w:val="00635CAD"/>
    <w:rsid w:val="00635CEB"/>
    <w:rsid w:val="00636267"/>
    <w:rsid w:val="00637585"/>
    <w:rsid w:val="00637B68"/>
    <w:rsid w:val="00637C6C"/>
    <w:rsid w:val="00637DB4"/>
    <w:rsid w:val="00641093"/>
    <w:rsid w:val="00642E28"/>
    <w:rsid w:val="00644890"/>
    <w:rsid w:val="006448D1"/>
    <w:rsid w:val="00645D82"/>
    <w:rsid w:val="00646DD1"/>
    <w:rsid w:val="006504AF"/>
    <w:rsid w:val="00652B3A"/>
    <w:rsid w:val="00653272"/>
    <w:rsid w:val="00655B93"/>
    <w:rsid w:val="006620B4"/>
    <w:rsid w:val="006628DB"/>
    <w:rsid w:val="00662DA7"/>
    <w:rsid w:val="006635BE"/>
    <w:rsid w:val="00663BA0"/>
    <w:rsid w:val="006644E5"/>
    <w:rsid w:val="00664B68"/>
    <w:rsid w:val="00666517"/>
    <w:rsid w:val="0066671F"/>
    <w:rsid w:val="00666FB6"/>
    <w:rsid w:val="006670AF"/>
    <w:rsid w:val="006675AD"/>
    <w:rsid w:val="006676FB"/>
    <w:rsid w:val="00667A5B"/>
    <w:rsid w:val="00667B28"/>
    <w:rsid w:val="00670519"/>
    <w:rsid w:val="00670E44"/>
    <w:rsid w:val="00671EA6"/>
    <w:rsid w:val="00671FED"/>
    <w:rsid w:val="0067266A"/>
    <w:rsid w:val="0067299D"/>
    <w:rsid w:val="006729A9"/>
    <w:rsid w:val="00672DC1"/>
    <w:rsid w:val="00674870"/>
    <w:rsid w:val="00674EDE"/>
    <w:rsid w:val="0067672C"/>
    <w:rsid w:val="00677187"/>
    <w:rsid w:val="00680A85"/>
    <w:rsid w:val="00680AC0"/>
    <w:rsid w:val="00681E07"/>
    <w:rsid w:val="006823C8"/>
    <w:rsid w:val="0068262B"/>
    <w:rsid w:val="00683410"/>
    <w:rsid w:val="0068401E"/>
    <w:rsid w:val="0068436D"/>
    <w:rsid w:val="0068475B"/>
    <w:rsid w:val="00684960"/>
    <w:rsid w:val="00685F58"/>
    <w:rsid w:val="0068767E"/>
    <w:rsid w:val="00687972"/>
    <w:rsid w:val="00691A83"/>
    <w:rsid w:val="00691E15"/>
    <w:rsid w:val="0069276E"/>
    <w:rsid w:val="00692A54"/>
    <w:rsid w:val="00693A7D"/>
    <w:rsid w:val="00693A9A"/>
    <w:rsid w:val="006960E4"/>
    <w:rsid w:val="00696CA9"/>
    <w:rsid w:val="006976AE"/>
    <w:rsid w:val="006A0998"/>
    <w:rsid w:val="006A1A64"/>
    <w:rsid w:val="006A2E43"/>
    <w:rsid w:val="006A2E44"/>
    <w:rsid w:val="006A3BD6"/>
    <w:rsid w:val="006A60BD"/>
    <w:rsid w:val="006A7087"/>
    <w:rsid w:val="006B0AC4"/>
    <w:rsid w:val="006B0B93"/>
    <w:rsid w:val="006B18E8"/>
    <w:rsid w:val="006B1A23"/>
    <w:rsid w:val="006B1F58"/>
    <w:rsid w:val="006B263B"/>
    <w:rsid w:val="006B27DD"/>
    <w:rsid w:val="006B4139"/>
    <w:rsid w:val="006B4E3B"/>
    <w:rsid w:val="006B5575"/>
    <w:rsid w:val="006B59CD"/>
    <w:rsid w:val="006B7C51"/>
    <w:rsid w:val="006C2B07"/>
    <w:rsid w:val="006C2F7D"/>
    <w:rsid w:val="006C49C1"/>
    <w:rsid w:val="006C4ED3"/>
    <w:rsid w:val="006D0A73"/>
    <w:rsid w:val="006D462C"/>
    <w:rsid w:val="006D6404"/>
    <w:rsid w:val="006D7B90"/>
    <w:rsid w:val="006D7BB5"/>
    <w:rsid w:val="006E29A7"/>
    <w:rsid w:val="006E4937"/>
    <w:rsid w:val="006E588D"/>
    <w:rsid w:val="006E5AA6"/>
    <w:rsid w:val="006E62EA"/>
    <w:rsid w:val="006E7532"/>
    <w:rsid w:val="006F0071"/>
    <w:rsid w:val="006F05B1"/>
    <w:rsid w:val="006F0F18"/>
    <w:rsid w:val="006F203E"/>
    <w:rsid w:val="006F369F"/>
    <w:rsid w:val="006F473D"/>
    <w:rsid w:val="006F4AE3"/>
    <w:rsid w:val="006F54A4"/>
    <w:rsid w:val="006F61CA"/>
    <w:rsid w:val="006F6DAC"/>
    <w:rsid w:val="006F74BF"/>
    <w:rsid w:val="006F7DEB"/>
    <w:rsid w:val="00702162"/>
    <w:rsid w:val="0070224A"/>
    <w:rsid w:val="00705795"/>
    <w:rsid w:val="00705D3E"/>
    <w:rsid w:val="00711A41"/>
    <w:rsid w:val="00711BFD"/>
    <w:rsid w:val="00711CE2"/>
    <w:rsid w:val="0071350D"/>
    <w:rsid w:val="0071363C"/>
    <w:rsid w:val="00713F91"/>
    <w:rsid w:val="00715D19"/>
    <w:rsid w:val="00716BA4"/>
    <w:rsid w:val="007171D2"/>
    <w:rsid w:val="007208E6"/>
    <w:rsid w:val="00720AAD"/>
    <w:rsid w:val="007211B4"/>
    <w:rsid w:val="0072188B"/>
    <w:rsid w:val="007225BC"/>
    <w:rsid w:val="00725371"/>
    <w:rsid w:val="00725795"/>
    <w:rsid w:val="0072597E"/>
    <w:rsid w:val="00727D2C"/>
    <w:rsid w:val="00730A3E"/>
    <w:rsid w:val="00730ADF"/>
    <w:rsid w:val="00730D1A"/>
    <w:rsid w:val="0073356A"/>
    <w:rsid w:val="00734018"/>
    <w:rsid w:val="00734102"/>
    <w:rsid w:val="007358E1"/>
    <w:rsid w:val="0073632E"/>
    <w:rsid w:val="00737002"/>
    <w:rsid w:val="007374FF"/>
    <w:rsid w:val="007375B1"/>
    <w:rsid w:val="00737A03"/>
    <w:rsid w:val="0074110D"/>
    <w:rsid w:val="00744149"/>
    <w:rsid w:val="00744D5D"/>
    <w:rsid w:val="00746980"/>
    <w:rsid w:val="0074705F"/>
    <w:rsid w:val="00747515"/>
    <w:rsid w:val="00747F97"/>
    <w:rsid w:val="0075005F"/>
    <w:rsid w:val="0075107A"/>
    <w:rsid w:val="007516D5"/>
    <w:rsid w:val="00752690"/>
    <w:rsid w:val="00752BEA"/>
    <w:rsid w:val="007561F8"/>
    <w:rsid w:val="007568D5"/>
    <w:rsid w:val="0075735C"/>
    <w:rsid w:val="007610F7"/>
    <w:rsid w:val="007623C0"/>
    <w:rsid w:val="007640B2"/>
    <w:rsid w:val="0076582E"/>
    <w:rsid w:val="007704F7"/>
    <w:rsid w:val="0077139B"/>
    <w:rsid w:val="007718CC"/>
    <w:rsid w:val="00773762"/>
    <w:rsid w:val="00773FA9"/>
    <w:rsid w:val="007742BC"/>
    <w:rsid w:val="00774981"/>
    <w:rsid w:val="007767B8"/>
    <w:rsid w:val="007770FC"/>
    <w:rsid w:val="007773B3"/>
    <w:rsid w:val="007776D9"/>
    <w:rsid w:val="00777BFA"/>
    <w:rsid w:val="00777CDD"/>
    <w:rsid w:val="00781CAD"/>
    <w:rsid w:val="00781EA7"/>
    <w:rsid w:val="00782263"/>
    <w:rsid w:val="00782661"/>
    <w:rsid w:val="00784B48"/>
    <w:rsid w:val="00784EE7"/>
    <w:rsid w:val="00785434"/>
    <w:rsid w:val="00785D23"/>
    <w:rsid w:val="007864AD"/>
    <w:rsid w:val="00787A09"/>
    <w:rsid w:val="00787D8A"/>
    <w:rsid w:val="007926E7"/>
    <w:rsid w:val="00792E37"/>
    <w:rsid w:val="00793783"/>
    <w:rsid w:val="00794C5A"/>
    <w:rsid w:val="00794D42"/>
    <w:rsid w:val="00794DC6"/>
    <w:rsid w:val="00794EFE"/>
    <w:rsid w:val="00795D62"/>
    <w:rsid w:val="00797D34"/>
    <w:rsid w:val="007A01F8"/>
    <w:rsid w:val="007A0E10"/>
    <w:rsid w:val="007A105A"/>
    <w:rsid w:val="007A2470"/>
    <w:rsid w:val="007A5021"/>
    <w:rsid w:val="007A5FDE"/>
    <w:rsid w:val="007A6FDF"/>
    <w:rsid w:val="007B05A9"/>
    <w:rsid w:val="007B258E"/>
    <w:rsid w:val="007B38CB"/>
    <w:rsid w:val="007B3A35"/>
    <w:rsid w:val="007B452D"/>
    <w:rsid w:val="007B543D"/>
    <w:rsid w:val="007B619C"/>
    <w:rsid w:val="007B7A38"/>
    <w:rsid w:val="007C102A"/>
    <w:rsid w:val="007C2043"/>
    <w:rsid w:val="007C2DB5"/>
    <w:rsid w:val="007C49DD"/>
    <w:rsid w:val="007C4CF5"/>
    <w:rsid w:val="007C5546"/>
    <w:rsid w:val="007C56ED"/>
    <w:rsid w:val="007C5974"/>
    <w:rsid w:val="007C7F2C"/>
    <w:rsid w:val="007D0206"/>
    <w:rsid w:val="007D1CFA"/>
    <w:rsid w:val="007D1D1D"/>
    <w:rsid w:val="007D285A"/>
    <w:rsid w:val="007D3B57"/>
    <w:rsid w:val="007D4026"/>
    <w:rsid w:val="007D4926"/>
    <w:rsid w:val="007D596E"/>
    <w:rsid w:val="007D5EEE"/>
    <w:rsid w:val="007D5F63"/>
    <w:rsid w:val="007D7156"/>
    <w:rsid w:val="007D774F"/>
    <w:rsid w:val="007D7B24"/>
    <w:rsid w:val="007E2EFB"/>
    <w:rsid w:val="007E2FD0"/>
    <w:rsid w:val="007E3441"/>
    <w:rsid w:val="007E3CE2"/>
    <w:rsid w:val="007E3F4F"/>
    <w:rsid w:val="007E5D50"/>
    <w:rsid w:val="007E743C"/>
    <w:rsid w:val="007E7A3F"/>
    <w:rsid w:val="007F05CD"/>
    <w:rsid w:val="007F0CD5"/>
    <w:rsid w:val="007F3047"/>
    <w:rsid w:val="007F33F4"/>
    <w:rsid w:val="007F35FD"/>
    <w:rsid w:val="007F41A5"/>
    <w:rsid w:val="007F57FD"/>
    <w:rsid w:val="007F600F"/>
    <w:rsid w:val="007F6EE9"/>
    <w:rsid w:val="007F78BC"/>
    <w:rsid w:val="00800A48"/>
    <w:rsid w:val="00800F4A"/>
    <w:rsid w:val="00801CC5"/>
    <w:rsid w:val="00803ABD"/>
    <w:rsid w:val="008054DD"/>
    <w:rsid w:val="008056BD"/>
    <w:rsid w:val="00806206"/>
    <w:rsid w:val="00806BC9"/>
    <w:rsid w:val="0081073F"/>
    <w:rsid w:val="008119B0"/>
    <w:rsid w:val="00814735"/>
    <w:rsid w:val="00814761"/>
    <w:rsid w:val="00815D56"/>
    <w:rsid w:val="00817903"/>
    <w:rsid w:val="00817C1D"/>
    <w:rsid w:val="00820F2B"/>
    <w:rsid w:val="008216BC"/>
    <w:rsid w:val="00821942"/>
    <w:rsid w:val="00822CD1"/>
    <w:rsid w:val="008249DB"/>
    <w:rsid w:val="00825B34"/>
    <w:rsid w:val="00825EB4"/>
    <w:rsid w:val="00826544"/>
    <w:rsid w:val="0083252B"/>
    <w:rsid w:val="00832604"/>
    <w:rsid w:val="0083742E"/>
    <w:rsid w:val="008375BE"/>
    <w:rsid w:val="00841DE4"/>
    <w:rsid w:val="00842CE0"/>
    <w:rsid w:val="008443E7"/>
    <w:rsid w:val="00845C78"/>
    <w:rsid w:val="008465A7"/>
    <w:rsid w:val="00846D81"/>
    <w:rsid w:val="008507BA"/>
    <w:rsid w:val="00851BEB"/>
    <w:rsid w:val="008532D6"/>
    <w:rsid w:val="008536A4"/>
    <w:rsid w:val="00855BEF"/>
    <w:rsid w:val="008563C8"/>
    <w:rsid w:val="00856DC8"/>
    <w:rsid w:val="00860134"/>
    <w:rsid w:val="00860562"/>
    <w:rsid w:val="00860A29"/>
    <w:rsid w:val="00862048"/>
    <w:rsid w:val="008629E3"/>
    <w:rsid w:val="00863672"/>
    <w:rsid w:val="00864180"/>
    <w:rsid w:val="00865951"/>
    <w:rsid w:val="00865FEC"/>
    <w:rsid w:val="00870B99"/>
    <w:rsid w:val="00871221"/>
    <w:rsid w:val="008728AA"/>
    <w:rsid w:val="00873B8C"/>
    <w:rsid w:val="00874D96"/>
    <w:rsid w:val="00876F83"/>
    <w:rsid w:val="0088156D"/>
    <w:rsid w:val="00881F8E"/>
    <w:rsid w:val="00881FE1"/>
    <w:rsid w:val="00883521"/>
    <w:rsid w:val="00883D4D"/>
    <w:rsid w:val="00884CBE"/>
    <w:rsid w:val="008866AC"/>
    <w:rsid w:val="008877BA"/>
    <w:rsid w:val="00887A8F"/>
    <w:rsid w:val="0089323A"/>
    <w:rsid w:val="00893372"/>
    <w:rsid w:val="008953BB"/>
    <w:rsid w:val="00896B3A"/>
    <w:rsid w:val="00896C47"/>
    <w:rsid w:val="00897A8F"/>
    <w:rsid w:val="008A10E8"/>
    <w:rsid w:val="008A167B"/>
    <w:rsid w:val="008A2A5B"/>
    <w:rsid w:val="008A2DA1"/>
    <w:rsid w:val="008A2EE6"/>
    <w:rsid w:val="008A376C"/>
    <w:rsid w:val="008A3C2E"/>
    <w:rsid w:val="008A4A8D"/>
    <w:rsid w:val="008A56CE"/>
    <w:rsid w:val="008A6EB6"/>
    <w:rsid w:val="008A7480"/>
    <w:rsid w:val="008B029F"/>
    <w:rsid w:val="008B0AAC"/>
    <w:rsid w:val="008B0B01"/>
    <w:rsid w:val="008B0F6A"/>
    <w:rsid w:val="008B11E2"/>
    <w:rsid w:val="008B2A06"/>
    <w:rsid w:val="008B3435"/>
    <w:rsid w:val="008B5769"/>
    <w:rsid w:val="008B5D74"/>
    <w:rsid w:val="008B6ED4"/>
    <w:rsid w:val="008B7E4E"/>
    <w:rsid w:val="008C047C"/>
    <w:rsid w:val="008C0B5A"/>
    <w:rsid w:val="008C34F3"/>
    <w:rsid w:val="008C35FC"/>
    <w:rsid w:val="008C4488"/>
    <w:rsid w:val="008C4968"/>
    <w:rsid w:val="008C5CBE"/>
    <w:rsid w:val="008C701E"/>
    <w:rsid w:val="008D0043"/>
    <w:rsid w:val="008D0549"/>
    <w:rsid w:val="008D163B"/>
    <w:rsid w:val="008D21C5"/>
    <w:rsid w:val="008D269C"/>
    <w:rsid w:val="008D3339"/>
    <w:rsid w:val="008D3831"/>
    <w:rsid w:val="008D4413"/>
    <w:rsid w:val="008D4D72"/>
    <w:rsid w:val="008D4FE0"/>
    <w:rsid w:val="008D5D95"/>
    <w:rsid w:val="008D66AF"/>
    <w:rsid w:val="008D6AA8"/>
    <w:rsid w:val="008D6EC2"/>
    <w:rsid w:val="008E23FA"/>
    <w:rsid w:val="008E3D0B"/>
    <w:rsid w:val="008E4F81"/>
    <w:rsid w:val="008E565B"/>
    <w:rsid w:val="008E61E2"/>
    <w:rsid w:val="008E7C2E"/>
    <w:rsid w:val="008E7ED9"/>
    <w:rsid w:val="008F04EF"/>
    <w:rsid w:val="008F0D27"/>
    <w:rsid w:val="008F18AB"/>
    <w:rsid w:val="008F1F74"/>
    <w:rsid w:val="008F248B"/>
    <w:rsid w:val="008F3A04"/>
    <w:rsid w:val="008F4D0C"/>
    <w:rsid w:val="008F652D"/>
    <w:rsid w:val="008F7211"/>
    <w:rsid w:val="008F7613"/>
    <w:rsid w:val="00901558"/>
    <w:rsid w:val="00901958"/>
    <w:rsid w:val="0090268F"/>
    <w:rsid w:val="00902C81"/>
    <w:rsid w:val="009034A6"/>
    <w:rsid w:val="009052C2"/>
    <w:rsid w:val="00905E79"/>
    <w:rsid w:val="0090613C"/>
    <w:rsid w:val="00906552"/>
    <w:rsid w:val="00906AB1"/>
    <w:rsid w:val="00907A04"/>
    <w:rsid w:val="00911F93"/>
    <w:rsid w:val="00912D7A"/>
    <w:rsid w:val="00913A44"/>
    <w:rsid w:val="0091427D"/>
    <w:rsid w:val="00914DB7"/>
    <w:rsid w:val="009158AC"/>
    <w:rsid w:val="00915D27"/>
    <w:rsid w:val="00916D18"/>
    <w:rsid w:val="00916EA2"/>
    <w:rsid w:val="00924734"/>
    <w:rsid w:val="00924836"/>
    <w:rsid w:val="00924E82"/>
    <w:rsid w:val="00930AF2"/>
    <w:rsid w:val="00930BE9"/>
    <w:rsid w:val="00931A5B"/>
    <w:rsid w:val="009324FC"/>
    <w:rsid w:val="00933C5B"/>
    <w:rsid w:val="009340CB"/>
    <w:rsid w:val="009359C7"/>
    <w:rsid w:val="00936271"/>
    <w:rsid w:val="00937163"/>
    <w:rsid w:val="0093750D"/>
    <w:rsid w:val="00937BF7"/>
    <w:rsid w:val="00937FE1"/>
    <w:rsid w:val="00940253"/>
    <w:rsid w:val="00940491"/>
    <w:rsid w:val="009418B4"/>
    <w:rsid w:val="009421AF"/>
    <w:rsid w:val="00943057"/>
    <w:rsid w:val="00946CEF"/>
    <w:rsid w:val="00947624"/>
    <w:rsid w:val="009504F1"/>
    <w:rsid w:val="00950E3F"/>
    <w:rsid w:val="009514D2"/>
    <w:rsid w:val="009519AB"/>
    <w:rsid w:val="00951C85"/>
    <w:rsid w:val="00953B57"/>
    <w:rsid w:val="00954A21"/>
    <w:rsid w:val="00955ECE"/>
    <w:rsid w:val="00956EB4"/>
    <w:rsid w:val="00961261"/>
    <w:rsid w:val="009616B6"/>
    <w:rsid w:val="00963FDD"/>
    <w:rsid w:val="009640F2"/>
    <w:rsid w:val="0096462B"/>
    <w:rsid w:val="00966571"/>
    <w:rsid w:val="00967651"/>
    <w:rsid w:val="0097037B"/>
    <w:rsid w:val="00970B78"/>
    <w:rsid w:val="009714E2"/>
    <w:rsid w:val="009739A4"/>
    <w:rsid w:val="00974B0C"/>
    <w:rsid w:val="00974D0B"/>
    <w:rsid w:val="00974E44"/>
    <w:rsid w:val="00975058"/>
    <w:rsid w:val="0097575B"/>
    <w:rsid w:val="00975EC0"/>
    <w:rsid w:val="009763F7"/>
    <w:rsid w:val="009766E5"/>
    <w:rsid w:val="009807ED"/>
    <w:rsid w:val="00981039"/>
    <w:rsid w:val="00981A28"/>
    <w:rsid w:val="0098313E"/>
    <w:rsid w:val="009837C8"/>
    <w:rsid w:val="0098443E"/>
    <w:rsid w:val="0098646B"/>
    <w:rsid w:val="00987071"/>
    <w:rsid w:val="0099152C"/>
    <w:rsid w:val="00992339"/>
    <w:rsid w:val="009926BA"/>
    <w:rsid w:val="009927D3"/>
    <w:rsid w:val="00993168"/>
    <w:rsid w:val="00994B91"/>
    <w:rsid w:val="00995EAF"/>
    <w:rsid w:val="0099666C"/>
    <w:rsid w:val="00996DA3"/>
    <w:rsid w:val="009A0601"/>
    <w:rsid w:val="009A1212"/>
    <w:rsid w:val="009A1680"/>
    <w:rsid w:val="009A1FB4"/>
    <w:rsid w:val="009A34C5"/>
    <w:rsid w:val="009A4466"/>
    <w:rsid w:val="009A4E1C"/>
    <w:rsid w:val="009A5522"/>
    <w:rsid w:val="009A58A1"/>
    <w:rsid w:val="009A66C9"/>
    <w:rsid w:val="009A7331"/>
    <w:rsid w:val="009A78DB"/>
    <w:rsid w:val="009B02B5"/>
    <w:rsid w:val="009B07BE"/>
    <w:rsid w:val="009B0AD3"/>
    <w:rsid w:val="009B0DD8"/>
    <w:rsid w:val="009B1B04"/>
    <w:rsid w:val="009B2631"/>
    <w:rsid w:val="009B7F0F"/>
    <w:rsid w:val="009C0CC8"/>
    <w:rsid w:val="009C0D2B"/>
    <w:rsid w:val="009C1E01"/>
    <w:rsid w:val="009C21EB"/>
    <w:rsid w:val="009C2CCF"/>
    <w:rsid w:val="009C355C"/>
    <w:rsid w:val="009C36E1"/>
    <w:rsid w:val="009C4117"/>
    <w:rsid w:val="009C41B5"/>
    <w:rsid w:val="009C43F3"/>
    <w:rsid w:val="009C4D31"/>
    <w:rsid w:val="009C546C"/>
    <w:rsid w:val="009C684F"/>
    <w:rsid w:val="009C6D98"/>
    <w:rsid w:val="009C74A5"/>
    <w:rsid w:val="009C79C4"/>
    <w:rsid w:val="009D0D6A"/>
    <w:rsid w:val="009D1098"/>
    <w:rsid w:val="009D2A64"/>
    <w:rsid w:val="009D2BFB"/>
    <w:rsid w:val="009D3D78"/>
    <w:rsid w:val="009D6B72"/>
    <w:rsid w:val="009D6E8F"/>
    <w:rsid w:val="009D7DC3"/>
    <w:rsid w:val="009E027F"/>
    <w:rsid w:val="009E148F"/>
    <w:rsid w:val="009E35E7"/>
    <w:rsid w:val="009E4058"/>
    <w:rsid w:val="009E4DD0"/>
    <w:rsid w:val="009E502C"/>
    <w:rsid w:val="009E50C4"/>
    <w:rsid w:val="009E5D03"/>
    <w:rsid w:val="009E7E13"/>
    <w:rsid w:val="009F1523"/>
    <w:rsid w:val="009F3331"/>
    <w:rsid w:val="009F35A2"/>
    <w:rsid w:val="009F43D3"/>
    <w:rsid w:val="009F495B"/>
    <w:rsid w:val="009F63CF"/>
    <w:rsid w:val="009F6F42"/>
    <w:rsid w:val="00A0007F"/>
    <w:rsid w:val="00A00890"/>
    <w:rsid w:val="00A01A44"/>
    <w:rsid w:val="00A01C61"/>
    <w:rsid w:val="00A023C9"/>
    <w:rsid w:val="00A02992"/>
    <w:rsid w:val="00A02EDD"/>
    <w:rsid w:val="00A05B50"/>
    <w:rsid w:val="00A064C6"/>
    <w:rsid w:val="00A07DC9"/>
    <w:rsid w:val="00A10940"/>
    <w:rsid w:val="00A10CE8"/>
    <w:rsid w:val="00A11CC8"/>
    <w:rsid w:val="00A12CF7"/>
    <w:rsid w:val="00A149F6"/>
    <w:rsid w:val="00A158DE"/>
    <w:rsid w:val="00A1610C"/>
    <w:rsid w:val="00A161BF"/>
    <w:rsid w:val="00A16B5C"/>
    <w:rsid w:val="00A16DD4"/>
    <w:rsid w:val="00A21776"/>
    <w:rsid w:val="00A22D53"/>
    <w:rsid w:val="00A22D7D"/>
    <w:rsid w:val="00A261CE"/>
    <w:rsid w:val="00A2679B"/>
    <w:rsid w:val="00A27D90"/>
    <w:rsid w:val="00A362D6"/>
    <w:rsid w:val="00A36923"/>
    <w:rsid w:val="00A4000C"/>
    <w:rsid w:val="00A40481"/>
    <w:rsid w:val="00A409FC"/>
    <w:rsid w:val="00A40AE3"/>
    <w:rsid w:val="00A41B6D"/>
    <w:rsid w:val="00A429AF"/>
    <w:rsid w:val="00A440A5"/>
    <w:rsid w:val="00A44AC1"/>
    <w:rsid w:val="00A45370"/>
    <w:rsid w:val="00A46953"/>
    <w:rsid w:val="00A46C3A"/>
    <w:rsid w:val="00A51263"/>
    <w:rsid w:val="00A52D2C"/>
    <w:rsid w:val="00A52D6C"/>
    <w:rsid w:val="00A52E67"/>
    <w:rsid w:val="00A531BE"/>
    <w:rsid w:val="00A5340A"/>
    <w:rsid w:val="00A53F9F"/>
    <w:rsid w:val="00A541E4"/>
    <w:rsid w:val="00A541F0"/>
    <w:rsid w:val="00A56EF4"/>
    <w:rsid w:val="00A57109"/>
    <w:rsid w:val="00A602B4"/>
    <w:rsid w:val="00A603D5"/>
    <w:rsid w:val="00A605E8"/>
    <w:rsid w:val="00A615C8"/>
    <w:rsid w:val="00A61E53"/>
    <w:rsid w:val="00A62810"/>
    <w:rsid w:val="00A62B57"/>
    <w:rsid w:val="00A62E56"/>
    <w:rsid w:val="00A6365A"/>
    <w:rsid w:val="00A647B1"/>
    <w:rsid w:val="00A66A85"/>
    <w:rsid w:val="00A674F0"/>
    <w:rsid w:val="00A7094A"/>
    <w:rsid w:val="00A70D27"/>
    <w:rsid w:val="00A727D1"/>
    <w:rsid w:val="00A72B3B"/>
    <w:rsid w:val="00A766DC"/>
    <w:rsid w:val="00A76BA5"/>
    <w:rsid w:val="00A82501"/>
    <w:rsid w:val="00A82791"/>
    <w:rsid w:val="00A82E9B"/>
    <w:rsid w:val="00A83032"/>
    <w:rsid w:val="00A83995"/>
    <w:rsid w:val="00A83B1D"/>
    <w:rsid w:val="00A84A78"/>
    <w:rsid w:val="00A85F4A"/>
    <w:rsid w:val="00A86094"/>
    <w:rsid w:val="00A90104"/>
    <w:rsid w:val="00A9020A"/>
    <w:rsid w:val="00A9046C"/>
    <w:rsid w:val="00A906CF"/>
    <w:rsid w:val="00A96E08"/>
    <w:rsid w:val="00AA01A4"/>
    <w:rsid w:val="00AA1541"/>
    <w:rsid w:val="00AA1A59"/>
    <w:rsid w:val="00AA4ADA"/>
    <w:rsid w:val="00AA51B7"/>
    <w:rsid w:val="00AA570A"/>
    <w:rsid w:val="00AA61BA"/>
    <w:rsid w:val="00AA6470"/>
    <w:rsid w:val="00AA6919"/>
    <w:rsid w:val="00AA739A"/>
    <w:rsid w:val="00AB0B26"/>
    <w:rsid w:val="00AB0BBE"/>
    <w:rsid w:val="00AB1458"/>
    <w:rsid w:val="00AB14AB"/>
    <w:rsid w:val="00AB2B54"/>
    <w:rsid w:val="00AB3698"/>
    <w:rsid w:val="00AB3BA8"/>
    <w:rsid w:val="00AB46B1"/>
    <w:rsid w:val="00AB5640"/>
    <w:rsid w:val="00AB7449"/>
    <w:rsid w:val="00AC0160"/>
    <w:rsid w:val="00AC1FFE"/>
    <w:rsid w:val="00AC2FD2"/>
    <w:rsid w:val="00AC3B92"/>
    <w:rsid w:val="00AC4139"/>
    <w:rsid w:val="00AC60DA"/>
    <w:rsid w:val="00AC6BDC"/>
    <w:rsid w:val="00AC73DF"/>
    <w:rsid w:val="00AD069C"/>
    <w:rsid w:val="00AD226E"/>
    <w:rsid w:val="00AD2CE3"/>
    <w:rsid w:val="00AD3A08"/>
    <w:rsid w:val="00AD3A0A"/>
    <w:rsid w:val="00AD6640"/>
    <w:rsid w:val="00AD68F4"/>
    <w:rsid w:val="00AD72FC"/>
    <w:rsid w:val="00AE038F"/>
    <w:rsid w:val="00AE04C0"/>
    <w:rsid w:val="00AE0639"/>
    <w:rsid w:val="00AE0BAF"/>
    <w:rsid w:val="00AE217A"/>
    <w:rsid w:val="00AE2301"/>
    <w:rsid w:val="00AE2D9A"/>
    <w:rsid w:val="00AE37C2"/>
    <w:rsid w:val="00AE3B39"/>
    <w:rsid w:val="00AE41AE"/>
    <w:rsid w:val="00AE6AB2"/>
    <w:rsid w:val="00AE6BB8"/>
    <w:rsid w:val="00AF09EF"/>
    <w:rsid w:val="00AF09FD"/>
    <w:rsid w:val="00AF1053"/>
    <w:rsid w:val="00AF2114"/>
    <w:rsid w:val="00AF21BA"/>
    <w:rsid w:val="00AF2C0D"/>
    <w:rsid w:val="00AF32CE"/>
    <w:rsid w:val="00AF3380"/>
    <w:rsid w:val="00AF3E04"/>
    <w:rsid w:val="00AF6C49"/>
    <w:rsid w:val="00B01C3C"/>
    <w:rsid w:val="00B02B0A"/>
    <w:rsid w:val="00B03282"/>
    <w:rsid w:val="00B03982"/>
    <w:rsid w:val="00B0441B"/>
    <w:rsid w:val="00B05AD3"/>
    <w:rsid w:val="00B06000"/>
    <w:rsid w:val="00B07892"/>
    <w:rsid w:val="00B079DE"/>
    <w:rsid w:val="00B10D61"/>
    <w:rsid w:val="00B1162B"/>
    <w:rsid w:val="00B127F8"/>
    <w:rsid w:val="00B130A0"/>
    <w:rsid w:val="00B1338F"/>
    <w:rsid w:val="00B13B6D"/>
    <w:rsid w:val="00B145F7"/>
    <w:rsid w:val="00B15811"/>
    <w:rsid w:val="00B15BBE"/>
    <w:rsid w:val="00B15D11"/>
    <w:rsid w:val="00B15EA9"/>
    <w:rsid w:val="00B1662D"/>
    <w:rsid w:val="00B16C4F"/>
    <w:rsid w:val="00B17459"/>
    <w:rsid w:val="00B1762E"/>
    <w:rsid w:val="00B218CF"/>
    <w:rsid w:val="00B22514"/>
    <w:rsid w:val="00B2413D"/>
    <w:rsid w:val="00B24937"/>
    <w:rsid w:val="00B24A96"/>
    <w:rsid w:val="00B24E9A"/>
    <w:rsid w:val="00B2505D"/>
    <w:rsid w:val="00B25E40"/>
    <w:rsid w:val="00B27827"/>
    <w:rsid w:val="00B27898"/>
    <w:rsid w:val="00B2799A"/>
    <w:rsid w:val="00B279E0"/>
    <w:rsid w:val="00B30729"/>
    <w:rsid w:val="00B31394"/>
    <w:rsid w:val="00B37257"/>
    <w:rsid w:val="00B37AD5"/>
    <w:rsid w:val="00B400FE"/>
    <w:rsid w:val="00B40D7C"/>
    <w:rsid w:val="00B41505"/>
    <w:rsid w:val="00B4153D"/>
    <w:rsid w:val="00B42010"/>
    <w:rsid w:val="00B437A3"/>
    <w:rsid w:val="00B44F7C"/>
    <w:rsid w:val="00B46C96"/>
    <w:rsid w:val="00B47F3C"/>
    <w:rsid w:val="00B50BDF"/>
    <w:rsid w:val="00B51131"/>
    <w:rsid w:val="00B5284A"/>
    <w:rsid w:val="00B53E35"/>
    <w:rsid w:val="00B5414B"/>
    <w:rsid w:val="00B54E00"/>
    <w:rsid w:val="00B5519B"/>
    <w:rsid w:val="00B56A5D"/>
    <w:rsid w:val="00B57DC5"/>
    <w:rsid w:val="00B603C6"/>
    <w:rsid w:val="00B61C66"/>
    <w:rsid w:val="00B6275C"/>
    <w:rsid w:val="00B639CB"/>
    <w:rsid w:val="00B64E60"/>
    <w:rsid w:val="00B65937"/>
    <w:rsid w:val="00B65E56"/>
    <w:rsid w:val="00B665A2"/>
    <w:rsid w:val="00B70306"/>
    <w:rsid w:val="00B704D4"/>
    <w:rsid w:val="00B715BB"/>
    <w:rsid w:val="00B71ECD"/>
    <w:rsid w:val="00B73C61"/>
    <w:rsid w:val="00B75388"/>
    <w:rsid w:val="00B75620"/>
    <w:rsid w:val="00B75EA8"/>
    <w:rsid w:val="00B76451"/>
    <w:rsid w:val="00B77368"/>
    <w:rsid w:val="00B776EA"/>
    <w:rsid w:val="00B77B02"/>
    <w:rsid w:val="00B80B24"/>
    <w:rsid w:val="00B8299F"/>
    <w:rsid w:val="00B829E3"/>
    <w:rsid w:val="00B83430"/>
    <w:rsid w:val="00B83A3A"/>
    <w:rsid w:val="00B84696"/>
    <w:rsid w:val="00B84CF7"/>
    <w:rsid w:val="00B85BD0"/>
    <w:rsid w:val="00B85F3E"/>
    <w:rsid w:val="00B8684D"/>
    <w:rsid w:val="00B877BB"/>
    <w:rsid w:val="00B912C9"/>
    <w:rsid w:val="00B92114"/>
    <w:rsid w:val="00B92173"/>
    <w:rsid w:val="00B930D7"/>
    <w:rsid w:val="00B949AB"/>
    <w:rsid w:val="00B94A58"/>
    <w:rsid w:val="00B94F9F"/>
    <w:rsid w:val="00B960C1"/>
    <w:rsid w:val="00B96238"/>
    <w:rsid w:val="00B968E9"/>
    <w:rsid w:val="00B96977"/>
    <w:rsid w:val="00B97815"/>
    <w:rsid w:val="00BA06DC"/>
    <w:rsid w:val="00BA1F93"/>
    <w:rsid w:val="00BA36D3"/>
    <w:rsid w:val="00BA3AEA"/>
    <w:rsid w:val="00BA4A01"/>
    <w:rsid w:val="00BA5E62"/>
    <w:rsid w:val="00BA62CC"/>
    <w:rsid w:val="00BA76AB"/>
    <w:rsid w:val="00BB0372"/>
    <w:rsid w:val="00BB2F89"/>
    <w:rsid w:val="00BB334C"/>
    <w:rsid w:val="00BB3928"/>
    <w:rsid w:val="00BB3A77"/>
    <w:rsid w:val="00BB4566"/>
    <w:rsid w:val="00BB4904"/>
    <w:rsid w:val="00BB53BD"/>
    <w:rsid w:val="00BB565B"/>
    <w:rsid w:val="00BB6788"/>
    <w:rsid w:val="00BC0C18"/>
    <w:rsid w:val="00BC10C0"/>
    <w:rsid w:val="00BC1138"/>
    <w:rsid w:val="00BC1219"/>
    <w:rsid w:val="00BC187F"/>
    <w:rsid w:val="00BC257B"/>
    <w:rsid w:val="00BC2735"/>
    <w:rsid w:val="00BC4D03"/>
    <w:rsid w:val="00BD2218"/>
    <w:rsid w:val="00BD376D"/>
    <w:rsid w:val="00BD4338"/>
    <w:rsid w:val="00BD4455"/>
    <w:rsid w:val="00BD610D"/>
    <w:rsid w:val="00BD6C3C"/>
    <w:rsid w:val="00BD7532"/>
    <w:rsid w:val="00BE02F2"/>
    <w:rsid w:val="00BE1084"/>
    <w:rsid w:val="00BE348C"/>
    <w:rsid w:val="00BE3F90"/>
    <w:rsid w:val="00BE47A7"/>
    <w:rsid w:val="00BE47BB"/>
    <w:rsid w:val="00BE5232"/>
    <w:rsid w:val="00BE5F50"/>
    <w:rsid w:val="00BE6C00"/>
    <w:rsid w:val="00BF04B3"/>
    <w:rsid w:val="00BF1236"/>
    <w:rsid w:val="00BF195E"/>
    <w:rsid w:val="00BF1C07"/>
    <w:rsid w:val="00BF3680"/>
    <w:rsid w:val="00BF4712"/>
    <w:rsid w:val="00BF5242"/>
    <w:rsid w:val="00BF713C"/>
    <w:rsid w:val="00C0189A"/>
    <w:rsid w:val="00C019E6"/>
    <w:rsid w:val="00C02711"/>
    <w:rsid w:val="00C032DE"/>
    <w:rsid w:val="00C03390"/>
    <w:rsid w:val="00C04175"/>
    <w:rsid w:val="00C05298"/>
    <w:rsid w:val="00C075CE"/>
    <w:rsid w:val="00C10555"/>
    <w:rsid w:val="00C1177C"/>
    <w:rsid w:val="00C119E0"/>
    <w:rsid w:val="00C11A6C"/>
    <w:rsid w:val="00C12763"/>
    <w:rsid w:val="00C13753"/>
    <w:rsid w:val="00C1380F"/>
    <w:rsid w:val="00C1639F"/>
    <w:rsid w:val="00C17432"/>
    <w:rsid w:val="00C20C9B"/>
    <w:rsid w:val="00C211F6"/>
    <w:rsid w:val="00C2141E"/>
    <w:rsid w:val="00C21AB2"/>
    <w:rsid w:val="00C222FD"/>
    <w:rsid w:val="00C236A5"/>
    <w:rsid w:val="00C252EF"/>
    <w:rsid w:val="00C25F9A"/>
    <w:rsid w:val="00C271FC"/>
    <w:rsid w:val="00C27643"/>
    <w:rsid w:val="00C27675"/>
    <w:rsid w:val="00C27CFE"/>
    <w:rsid w:val="00C3125D"/>
    <w:rsid w:val="00C31D5D"/>
    <w:rsid w:val="00C31D65"/>
    <w:rsid w:val="00C34035"/>
    <w:rsid w:val="00C34523"/>
    <w:rsid w:val="00C3507E"/>
    <w:rsid w:val="00C35FC0"/>
    <w:rsid w:val="00C36A57"/>
    <w:rsid w:val="00C37A8A"/>
    <w:rsid w:val="00C44F3B"/>
    <w:rsid w:val="00C45002"/>
    <w:rsid w:val="00C4538C"/>
    <w:rsid w:val="00C45F0D"/>
    <w:rsid w:val="00C47C53"/>
    <w:rsid w:val="00C47FFA"/>
    <w:rsid w:val="00C50313"/>
    <w:rsid w:val="00C513CC"/>
    <w:rsid w:val="00C51B4A"/>
    <w:rsid w:val="00C52C1D"/>
    <w:rsid w:val="00C53FCD"/>
    <w:rsid w:val="00C61AA6"/>
    <w:rsid w:val="00C624E4"/>
    <w:rsid w:val="00C62705"/>
    <w:rsid w:val="00C62801"/>
    <w:rsid w:val="00C63E5F"/>
    <w:rsid w:val="00C65191"/>
    <w:rsid w:val="00C654FC"/>
    <w:rsid w:val="00C65BAC"/>
    <w:rsid w:val="00C6705E"/>
    <w:rsid w:val="00C6739C"/>
    <w:rsid w:val="00C675A5"/>
    <w:rsid w:val="00C67847"/>
    <w:rsid w:val="00C7105B"/>
    <w:rsid w:val="00C71188"/>
    <w:rsid w:val="00C71773"/>
    <w:rsid w:val="00C717C5"/>
    <w:rsid w:val="00C73B4D"/>
    <w:rsid w:val="00C73C25"/>
    <w:rsid w:val="00C74464"/>
    <w:rsid w:val="00C76475"/>
    <w:rsid w:val="00C77821"/>
    <w:rsid w:val="00C77D06"/>
    <w:rsid w:val="00C8152F"/>
    <w:rsid w:val="00C84500"/>
    <w:rsid w:val="00C8788C"/>
    <w:rsid w:val="00C90688"/>
    <w:rsid w:val="00C90948"/>
    <w:rsid w:val="00C929D0"/>
    <w:rsid w:val="00C93F9F"/>
    <w:rsid w:val="00C943D4"/>
    <w:rsid w:val="00C965B2"/>
    <w:rsid w:val="00CA05A2"/>
    <w:rsid w:val="00CA07E0"/>
    <w:rsid w:val="00CA1085"/>
    <w:rsid w:val="00CA2064"/>
    <w:rsid w:val="00CA2242"/>
    <w:rsid w:val="00CA2735"/>
    <w:rsid w:val="00CA28E6"/>
    <w:rsid w:val="00CA2D5E"/>
    <w:rsid w:val="00CA4A24"/>
    <w:rsid w:val="00CA611C"/>
    <w:rsid w:val="00CA6445"/>
    <w:rsid w:val="00CA6880"/>
    <w:rsid w:val="00CA7648"/>
    <w:rsid w:val="00CB067D"/>
    <w:rsid w:val="00CB0B28"/>
    <w:rsid w:val="00CB122F"/>
    <w:rsid w:val="00CB39D5"/>
    <w:rsid w:val="00CB45F5"/>
    <w:rsid w:val="00CB5A08"/>
    <w:rsid w:val="00CB61FA"/>
    <w:rsid w:val="00CB7F5E"/>
    <w:rsid w:val="00CC11CA"/>
    <w:rsid w:val="00CC25B6"/>
    <w:rsid w:val="00CC47C8"/>
    <w:rsid w:val="00CC4D8C"/>
    <w:rsid w:val="00CC5FD2"/>
    <w:rsid w:val="00CC6502"/>
    <w:rsid w:val="00CC71D7"/>
    <w:rsid w:val="00CC7777"/>
    <w:rsid w:val="00CC77D1"/>
    <w:rsid w:val="00CD03B0"/>
    <w:rsid w:val="00CD0B27"/>
    <w:rsid w:val="00CD1219"/>
    <w:rsid w:val="00CD1321"/>
    <w:rsid w:val="00CD2659"/>
    <w:rsid w:val="00CD2AD8"/>
    <w:rsid w:val="00CD3544"/>
    <w:rsid w:val="00CD39BE"/>
    <w:rsid w:val="00CD6512"/>
    <w:rsid w:val="00CD7CE2"/>
    <w:rsid w:val="00CE0CF0"/>
    <w:rsid w:val="00CE0E68"/>
    <w:rsid w:val="00CE1606"/>
    <w:rsid w:val="00CE162B"/>
    <w:rsid w:val="00CE1774"/>
    <w:rsid w:val="00CE1DEB"/>
    <w:rsid w:val="00CE294F"/>
    <w:rsid w:val="00CE4804"/>
    <w:rsid w:val="00CE497D"/>
    <w:rsid w:val="00CE590E"/>
    <w:rsid w:val="00CE6FE5"/>
    <w:rsid w:val="00CE7507"/>
    <w:rsid w:val="00CE7AE7"/>
    <w:rsid w:val="00CF32EF"/>
    <w:rsid w:val="00CF362C"/>
    <w:rsid w:val="00CF52AE"/>
    <w:rsid w:val="00CF5A7F"/>
    <w:rsid w:val="00CF6787"/>
    <w:rsid w:val="00CF7744"/>
    <w:rsid w:val="00CF7B78"/>
    <w:rsid w:val="00D0021F"/>
    <w:rsid w:val="00D00ACE"/>
    <w:rsid w:val="00D017F4"/>
    <w:rsid w:val="00D01884"/>
    <w:rsid w:val="00D01AD3"/>
    <w:rsid w:val="00D0285F"/>
    <w:rsid w:val="00D04267"/>
    <w:rsid w:val="00D04449"/>
    <w:rsid w:val="00D05315"/>
    <w:rsid w:val="00D0538D"/>
    <w:rsid w:val="00D10040"/>
    <w:rsid w:val="00D101F3"/>
    <w:rsid w:val="00D10C38"/>
    <w:rsid w:val="00D122D6"/>
    <w:rsid w:val="00D128E1"/>
    <w:rsid w:val="00D12BCD"/>
    <w:rsid w:val="00D13526"/>
    <w:rsid w:val="00D13948"/>
    <w:rsid w:val="00D13AA0"/>
    <w:rsid w:val="00D13D74"/>
    <w:rsid w:val="00D141DD"/>
    <w:rsid w:val="00D14A77"/>
    <w:rsid w:val="00D1561B"/>
    <w:rsid w:val="00D156E7"/>
    <w:rsid w:val="00D15BB6"/>
    <w:rsid w:val="00D15DCF"/>
    <w:rsid w:val="00D16496"/>
    <w:rsid w:val="00D16D25"/>
    <w:rsid w:val="00D17010"/>
    <w:rsid w:val="00D212F5"/>
    <w:rsid w:val="00D229CF"/>
    <w:rsid w:val="00D22CA2"/>
    <w:rsid w:val="00D22F6A"/>
    <w:rsid w:val="00D2436C"/>
    <w:rsid w:val="00D24B65"/>
    <w:rsid w:val="00D25410"/>
    <w:rsid w:val="00D2617A"/>
    <w:rsid w:val="00D314D6"/>
    <w:rsid w:val="00D32A47"/>
    <w:rsid w:val="00D335E0"/>
    <w:rsid w:val="00D338B3"/>
    <w:rsid w:val="00D34154"/>
    <w:rsid w:val="00D42EE6"/>
    <w:rsid w:val="00D4534B"/>
    <w:rsid w:val="00D45EC0"/>
    <w:rsid w:val="00D46DC4"/>
    <w:rsid w:val="00D50C8F"/>
    <w:rsid w:val="00D51369"/>
    <w:rsid w:val="00D51591"/>
    <w:rsid w:val="00D51716"/>
    <w:rsid w:val="00D5189D"/>
    <w:rsid w:val="00D54C5E"/>
    <w:rsid w:val="00D558F1"/>
    <w:rsid w:val="00D56AF4"/>
    <w:rsid w:val="00D56D41"/>
    <w:rsid w:val="00D60B0B"/>
    <w:rsid w:val="00D61DC8"/>
    <w:rsid w:val="00D63A49"/>
    <w:rsid w:val="00D65947"/>
    <w:rsid w:val="00D6687F"/>
    <w:rsid w:val="00D71126"/>
    <w:rsid w:val="00D7299E"/>
    <w:rsid w:val="00D73905"/>
    <w:rsid w:val="00D741E1"/>
    <w:rsid w:val="00D744D1"/>
    <w:rsid w:val="00D74C57"/>
    <w:rsid w:val="00D76261"/>
    <w:rsid w:val="00D7626E"/>
    <w:rsid w:val="00D7628E"/>
    <w:rsid w:val="00D766BF"/>
    <w:rsid w:val="00D77A47"/>
    <w:rsid w:val="00D80A24"/>
    <w:rsid w:val="00D81B94"/>
    <w:rsid w:val="00D8264E"/>
    <w:rsid w:val="00D838FD"/>
    <w:rsid w:val="00D83B26"/>
    <w:rsid w:val="00D84D8A"/>
    <w:rsid w:val="00D867C5"/>
    <w:rsid w:val="00D87C1E"/>
    <w:rsid w:val="00D9076B"/>
    <w:rsid w:val="00D90AAF"/>
    <w:rsid w:val="00D91092"/>
    <w:rsid w:val="00D919FE"/>
    <w:rsid w:val="00D92365"/>
    <w:rsid w:val="00D923D4"/>
    <w:rsid w:val="00D93C33"/>
    <w:rsid w:val="00D94EE4"/>
    <w:rsid w:val="00D96828"/>
    <w:rsid w:val="00D968FC"/>
    <w:rsid w:val="00D975E8"/>
    <w:rsid w:val="00DA06C5"/>
    <w:rsid w:val="00DA2CF4"/>
    <w:rsid w:val="00DA421D"/>
    <w:rsid w:val="00DA7A02"/>
    <w:rsid w:val="00DA7C20"/>
    <w:rsid w:val="00DB0DD5"/>
    <w:rsid w:val="00DB1592"/>
    <w:rsid w:val="00DB1A32"/>
    <w:rsid w:val="00DB1C27"/>
    <w:rsid w:val="00DB2A3E"/>
    <w:rsid w:val="00DB3187"/>
    <w:rsid w:val="00DB4319"/>
    <w:rsid w:val="00DB5B86"/>
    <w:rsid w:val="00DB68E3"/>
    <w:rsid w:val="00DC2E65"/>
    <w:rsid w:val="00DC4B08"/>
    <w:rsid w:val="00DC4D57"/>
    <w:rsid w:val="00DC657E"/>
    <w:rsid w:val="00DC677F"/>
    <w:rsid w:val="00DC6E7E"/>
    <w:rsid w:val="00DC784B"/>
    <w:rsid w:val="00DD0CB2"/>
    <w:rsid w:val="00DD1152"/>
    <w:rsid w:val="00DD26A7"/>
    <w:rsid w:val="00DD340F"/>
    <w:rsid w:val="00DD3926"/>
    <w:rsid w:val="00DD470B"/>
    <w:rsid w:val="00DD5794"/>
    <w:rsid w:val="00DD5E54"/>
    <w:rsid w:val="00DD5E64"/>
    <w:rsid w:val="00DD5F04"/>
    <w:rsid w:val="00DE04AF"/>
    <w:rsid w:val="00DE0BA2"/>
    <w:rsid w:val="00DE0EA9"/>
    <w:rsid w:val="00DE16B9"/>
    <w:rsid w:val="00DE4280"/>
    <w:rsid w:val="00DE4F95"/>
    <w:rsid w:val="00DE63A4"/>
    <w:rsid w:val="00DF0257"/>
    <w:rsid w:val="00DF1712"/>
    <w:rsid w:val="00DF1ABD"/>
    <w:rsid w:val="00DF1EEF"/>
    <w:rsid w:val="00DF47EF"/>
    <w:rsid w:val="00DF6737"/>
    <w:rsid w:val="00DF7541"/>
    <w:rsid w:val="00DF7A16"/>
    <w:rsid w:val="00E002C7"/>
    <w:rsid w:val="00E006E2"/>
    <w:rsid w:val="00E016A7"/>
    <w:rsid w:val="00E02CD0"/>
    <w:rsid w:val="00E04E1D"/>
    <w:rsid w:val="00E05A58"/>
    <w:rsid w:val="00E06086"/>
    <w:rsid w:val="00E07BAC"/>
    <w:rsid w:val="00E10B66"/>
    <w:rsid w:val="00E11560"/>
    <w:rsid w:val="00E12822"/>
    <w:rsid w:val="00E1362B"/>
    <w:rsid w:val="00E16C67"/>
    <w:rsid w:val="00E175FA"/>
    <w:rsid w:val="00E22285"/>
    <w:rsid w:val="00E22B9F"/>
    <w:rsid w:val="00E22E0E"/>
    <w:rsid w:val="00E22E14"/>
    <w:rsid w:val="00E22E84"/>
    <w:rsid w:val="00E238C9"/>
    <w:rsid w:val="00E24D73"/>
    <w:rsid w:val="00E2517B"/>
    <w:rsid w:val="00E258CB"/>
    <w:rsid w:val="00E261E3"/>
    <w:rsid w:val="00E27118"/>
    <w:rsid w:val="00E30E58"/>
    <w:rsid w:val="00E31635"/>
    <w:rsid w:val="00E31937"/>
    <w:rsid w:val="00E3207B"/>
    <w:rsid w:val="00E322D1"/>
    <w:rsid w:val="00E32484"/>
    <w:rsid w:val="00E3545F"/>
    <w:rsid w:val="00E356F9"/>
    <w:rsid w:val="00E36721"/>
    <w:rsid w:val="00E36870"/>
    <w:rsid w:val="00E373D9"/>
    <w:rsid w:val="00E373E0"/>
    <w:rsid w:val="00E40C5D"/>
    <w:rsid w:val="00E41D0F"/>
    <w:rsid w:val="00E42613"/>
    <w:rsid w:val="00E434C9"/>
    <w:rsid w:val="00E43531"/>
    <w:rsid w:val="00E44923"/>
    <w:rsid w:val="00E45513"/>
    <w:rsid w:val="00E45E80"/>
    <w:rsid w:val="00E46973"/>
    <w:rsid w:val="00E46E74"/>
    <w:rsid w:val="00E46EF6"/>
    <w:rsid w:val="00E504E2"/>
    <w:rsid w:val="00E513A7"/>
    <w:rsid w:val="00E513F3"/>
    <w:rsid w:val="00E54B2C"/>
    <w:rsid w:val="00E57D52"/>
    <w:rsid w:val="00E605E6"/>
    <w:rsid w:val="00E61193"/>
    <w:rsid w:val="00E61555"/>
    <w:rsid w:val="00E630B6"/>
    <w:rsid w:val="00E6496E"/>
    <w:rsid w:val="00E64ABE"/>
    <w:rsid w:val="00E65AA6"/>
    <w:rsid w:val="00E6671B"/>
    <w:rsid w:val="00E674B7"/>
    <w:rsid w:val="00E67D34"/>
    <w:rsid w:val="00E70C6F"/>
    <w:rsid w:val="00E734C5"/>
    <w:rsid w:val="00E74A18"/>
    <w:rsid w:val="00E7547A"/>
    <w:rsid w:val="00E761D5"/>
    <w:rsid w:val="00E803FB"/>
    <w:rsid w:val="00E817B1"/>
    <w:rsid w:val="00E820E1"/>
    <w:rsid w:val="00E84137"/>
    <w:rsid w:val="00E84400"/>
    <w:rsid w:val="00E84E3D"/>
    <w:rsid w:val="00E84E9A"/>
    <w:rsid w:val="00E86063"/>
    <w:rsid w:val="00E86885"/>
    <w:rsid w:val="00E86C59"/>
    <w:rsid w:val="00E8732D"/>
    <w:rsid w:val="00E87AD0"/>
    <w:rsid w:val="00E908FF"/>
    <w:rsid w:val="00E90BD9"/>
    <w:rsid w:val="00E90DD8"/>
    <w:rsid w:val="00E912AB"/>
    <w:rsid w:val="00E92D71"/>
    <w:rsid w:val="00E94574"/>
    <w:rsid w:val="00E9694A"/>
    <w:rsid w:val="00E97046"/>
    <w:rsid w:val="00E9735B"/>
    <w:rsid w:val="00E973FF"/>
    <w:rsid w:val="00E97F02"/>
    <w:rsid w:val="00EA0B2D"/>
    <w:rsid w:val="00EA0CB0"/>
    <w:rsid w:val="00EA1CE1"/>
    <w:rsid w:val="00EA348B"/>
    <w:rsid w:val="00EA453A"/>
    <w:rsid w:val="00EA64B4"/>
    <w:rsid w:val="00EA7E7A"/>
    <w:rsid w:val="00EB1850"/>
    <w:rsid w:val="00EB212A"/>
    <w:rsid w:val="00EB29B2"/>
    <w:rsid w:val="00EB3AF1"/>
    <w:rsid w:val="00EB4CF0"/>
    <w:rsid w:val="00EB4E13"/>
    <w:rsid w:val="00EB661D"/>
    <w:rsid w:val="00EB7306"/>
    <w:rsid w:val="00EB7B68"/>
    <w:rsid w:val="00EC2786"/>
    <w:rsid w:val="00EC361F"/>
    <w:rsid w:val="00EC3F07"/>
    <w:rsid w:val="00EC3FB8"/>
    <w:rsid w:val="00EC7469"/>
    <w:rsid w:val="00EC7C21"/>
    <w:rsid w:val="00ED0655"/>
    <w:rsid w:val="00ED0A2D"/>
    <w:rsid w:val="00ED0ECD"/>
    <w:rsid w:val="00ED3EAC"/>
    <w:rsid w:val="00ED44B9"/>
    <w:rsid w:val="00ED45F2"/>
    <w:rsid w:val="00ED4E0B"/>
    <w:rsid w:val="00EE115D"/>
    <w:rsid w:val="00EE1C4E"/>
    <w:rsid w:val="00EE2678"/>
    <w:rsid w:val="00EE2CFF"/>
    <w:rsid w:val="00EE2D04"/>
    <w:rsid w:val="00EE50A2"/>
    <w:rsid w:val="00EE594C"/>
    <w:rsid w:val="00EE6B8B"/>
    <w:rsid w:val="00EE7359"/>
    <w:rsid w:val="00EF205E"/>
    <w:rsid w:val="00EF2853"/>
    <w:rsid w:val="00EF37B1"/>
    <w:rsid w:val="00EF76E1"/>
    <w:rsid w:val="00EF771C"/>
    <w:rsid w:val="00F00CFF"/>
    <w:rsid w:val="00F00F78"/>
    <w:rsid w:val="00F0164B"/>
    <w:rsid w:val="00F02853"/>
    <w:rsid w:val="00F03354"/>
    <w:rsid w:val="00F048E0"/>
    <w:rsid w:val="00F07907"/>
    <w:rsid w:val="00F10382"/>
    <w:rsid w:val="00F127AE"/>
    <w:rsid w:val="00F133C7"/>
    <w:rsid w:val="00F1407B"/>
    <w:rsid w:val="00F14CCB"/>
    <w:rsid w:val="00F15106"/>
    <w:rsid w:val="00F16D0F"/>
    <w:rsid w:val="00F16FBE"/>
    <w:rsid w:val="00F17F64"/>
    <w:rsid w:val="00F2122B"/>
    <w:rsid w:val="00F2150D"/>
    <w:rsid w:val="00F21CDA"/>
    <w:rsid w:val="00F23A57"/>
    <w:rsid w:val="00F23E7E"/>
    <w:rsid w:val="00F26DED"/>
    <w:rsid w:val="00F27338"/>
    <w:rsid w:val="00F27544"/>
    <w:rsid w:val="00F27703"/>
    <w:rsid w:val="00F3128F"/>
    <w:rsid w:val="00F313EE"/>
    <w:rsid w:val="00F31B2F"/>
    <w:rsid w:val="00F330AA"/>
    <w:rsid w:val="00F331A6"/>
    <w:rsid w:val="00F3385D"/>
    <w:rsid w:val="00F3488B"/>
    <w:rsid w:val="00F35812"/>
    <w:rsid w:val="00F41436"/>
    <w:rsid w:val="00F41488"/>
    <w:rsid w:val="00F437B4"/>
    <w:rsid w:val="00F43C1D"/>
    <w:rsid w:val="00F44075"/>
    <w:rsid w:val="00F46088"/>
    <w:rsid w:val="00F4638E"/>
    <w:rsid w:val="00F5024F"/>
    <w:rsid w:val="00F523C4"/>
    <w:rsid w:val="00F532FD"/>
    <w:rsid w:val="00F553C0"/>
    <w:rsid w:val="00F5546F"/>
    <w:rsid w:val="00F55FFB"/>
    <w:rsid w:val="00F5658B"/>
    <w:rsid w:val="00F572DD"/>
    <w:rsid w:val="00F60347"/>
    <w:rsid w:val="00F60783"/>
    <w:rsid w:val="00F60B0E"/>
    <w:rsid w:val="00F61256"/>
    <w:rsid w:val="00F61FBB"/>
    <w:rsid w:val="00F6241E"/>
    <w:rsid w:val="00F62645"/>
    <w:rsid w:val="00F62DCB"/>
    <w:rsid w:val="00F64BEA"/>
    <w:rsid w:val="00F65EF9"/>
    <w:rsid w:val="00F663CC"/>
    <w:rsid w:val="00F66B37"/>
    <w:rsid w:val="00F6784A"/>
    <w:rsid w:val="00F70FA8"/>
    <w:rsid w:val="00F720F3"/>
    <w:rsid w:val="00F7282E"/>
    <w:rsid w:val="00F755DF"/>
    <w:rsid w:val="00F7641D"/>
    <w:rsid w:val="00F76DD3"/>
    <w:rsid w:val="00F76E57"/>
    <w:rsid w:val="00F80A02"/>
    <w:rsid w:val="00F80F19"/>
    <w:rsid w:val="00F8107D"/>
    <w:rsid w:val="00F81517"/>
    <w:rsid w:val="00F816F1"/>
    <w:rsid w:val="00F8246E"/>
    <w:rsid w:val="00F82718"/>
    <w:rsid w:val="00F828AE"/>
    <w:rsid w:val="00F82D9C"/>
    <w:rsid w:val="00F83E8F"/>
    <w:rsid w:val="00F83FA4"/>
    <w:rsid w:val="00F841FA"/>
    <w:rsid w:val="00F8484C"/>
    <w:rsid w:val="00F84F26"/>
    <w:rsid w:val="00F854F5"/>
    <w:rsid w:val="00F858F5"/>
    <w:rsid w:val="00F8622F"/>
    <w:rsid w:val="00F90504"/>
    <w:rsid w:val="00F90844"/>
    <w:rsid w:val="00F90F18"/>
    <w:rsid w:val="00F9180D"/>
    <w:rsid w:val="00F94716"/>
    <w:rsid w:val="00FA2101"/>
    <w:rsid w:val="00FA2E05"/>
    <w:rsid w:val="00FA3F23"/>
    <w:rsid w:val="00FA4EF0"/>
    <w:rsid w:val="00FA5EC3"/>
    <w:rsid w:val="00FA659F"/>
    <w:rsid w:val="00FA7A00"/>
    <w:rsid w:val="00FB20C4"/>
    <w:rsid w:val="00FB6DBC"/>
    <w:rsid w:val="00FB6E1E"/>
    <w:rsid w:val="00FB7F1E"/>
    <w:rsid w:val="00FC0EBA"/>
    <w:rsid w:val="00FC1676"/>
    <w:rsid w:val="00FC1A40"/>
    <w:rsid w:val="00FC1C2B"/>
    <w:rsid w:val="00FC1EAD"/>
    <w:rsid w:val="00FC411D"/>
    <w:rsid w:val="00FC518A"/>
    <w:rsid w:val="00FC5E3F"/>
    <w:rsid w:val="00FC62B6"/>
    <w:rsid w:val="00FC689F"/>
    <w:rsid w:val="00FC6983"/>
    <w:rsid w:val="00FC6D12"/>
    <w:rsid w:val="00FD0077"/>
    <w:rsid w:val="00FD173A"/>
    <w:rsid w:val="00FD1938"/>
    <w:rsid w:val="00FD336F"/>
    <w:rsid w:val="00FD5A1E"/>
    <w:rsid w:val="00FD65EC"/>
    <w:rsid w:val="00FD67DB"/>
    <w:rsid w:val="00FD7D5F"/>
    <w:rsid w:val="00FE0542"/>
    <w:rsid w:val="00FE0A90"/>
    <w:rsid w:val="00FE122C"/>
    <w:rsid w:val="00FE16E4"/>
    <w:rsid w:val="00FE50B9"/>
    <w:rsid w:val="00FE59A4"/>
    <w:rsid w:val="00FE6347"/>
    <w:rsid w:val="00FE67F7"/>
    <w:rsid w:val="00FE7675"/>
    <w:rsid w:val="00FF13C2"/>
    <w:rsid w:val="00FF270C"/>
    <w:rsid w:val="00FF284B"/>
    <w:rsid w:val="00FF3DB3"/>
    <w:rsid w:val="00FF44C1"/>
    <w:rsid w:val="00FF4D47"/>
    <w:rsid w:val="00FF52DA"/>
    <w:rsid w:val="00FF683B"/>
    <w:rsid w:val="00FF74D3"/>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24C2DCBD"/>
  <w15:docId w15:val="{CE36DA84-FA4E-4865-AA7B-6ECF5CE7F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4D0B"/>
    <w:rPr>
      <w:rFonts w:ascii="Calibri" w:eastAsia="Calibri" w:hAnsi="Calibri" w:cs="Times New Roman"/>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27D90"/>
    <w:pPr>
      <w:spacing w:before="100" w:beforeAutospacing="1" w:after="100" w:afterAutospacing="1" w:line="240" w:lineRule="auto"/>
    </w:pPr>
    <w:rPr>
      <w:rFonts w:ascii="Times New Roman" w:eastAsia="Times New Roman" w:hAnsi="Times New Roman"/>
      <w:sz w:val="24"/>
      <w:szCs w:val="24"/>
      <w:lang w:eastAsia="en-IN"/>
    </w:rPr>
  </w:style>
  <w:style w:type="table" w:styleId="TableGrid">
    <w:name w:val="Table Grid"/>
    <w:basedOn w:val="TableNormal"/>
    <w:uiPriority w:val="39"/>
    <w:rsid w:val="00A27D90"/>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C71D7"/>
    <w:rPr>
      <w:b/>
      <w:bCs/>
    </w:rPr>
  </w:style>
  <w:style w:type="character" w:customStyle="1" w:styleId="cit-title">
    <w:name w:val="cit-title"/>
    <w:basedOn w:val="DefaultParagraphFont"/>
    <w:rsid w:val="00326681"/>
  </w:style>
  <w:style w:type="character" w:customStyle="1" w:styleId="cit-year-info">
    <w:name w:val="cit-year-info"/>
    <w:basedOn w:val="DefaultParagraphFont"/>
    <w:rsid w:val="00326681"/>
  </w:style>
  <w:style w:type="character" w:customStyle="1" w:styleId="cit-volume">
    <w:name w:val="cit-volume"/>
    <w:basedOn w:val="DefaultParagraphFont"/>
    <w:rsid w:val="00326681"/>
  </w:style>
  <w:style w:type="character" w:customStyle="1" w:styleId="cit-issue">
    <w:name w:val="cit-issue"/>
    <w:basedOn w:val="DefaultParagraphFont"/>
    <w:rsid w:val="00326681"/>
  </w:style>
  <w:style w:type="character" w:customStyle="1" w:styleId="cit-pagerange">
    <w:name w:val="cit-pagerange"/>
    <w:basedOn w:val="DefaultParagraphFont"/>
    <w:rsid w:val="00326681"/>
  </w:style>
  <w:style w:type="paragraph" w:styleId="Header">
    <w:name w:val="header"/>
    <w:basedOn w:val="Normal"/>
    <w:link w:val="HeaderChar"/>
    <w:uiPriority w:val="99"/>
    <w:unhideWhenUsed/>
    <w:rsid w:val="00565EDC"/>
    <w:pPr>
      <w:tabs>
        <w:tab w:val="center" w:pos="4680"/>
        <w:tab w:val="right" w:pos="9360"/>
      </w:tabs>
      <w:spacing w:after="0" w:line="240" w:lineRule="auto"/>
    </w:pPr>
    <w:rPr>
      <w:rFonts w:asciiTheme="minorHAnsi" w:eastAsiaTheme="minorHAnsi" w:hAnsiTheme="minorHAnsi" w:cstheme="minorBidi"/>
      <w:kern w:val="2"/>
    </w:rPr>
  </w:style>
  <w:style w:type="character" w:customStyle="1" w:styleId="HeaderChar">
    <w:name w:val="Header Char"/>
    <w:basedOn w:val="DefaultParagraphFont"/>
    <w:link w:val="Header"/>
    <w:uiPriority w:val="99"/>
    <w:rsid w:val="00565EDC"/>
  </w:style>
  <w:style w:type="paragraph" w:styleId="Footer">
    <w:name w:val="footer"/>
    <w:basedOn w:val="Normal"/>
    <w:link w:val="FooterChar"/>
    <w:uiPriority w:val="99"/>
    <w:unhideWhenUsed/>
    <w:rsid w:val="00565EDC"/>
    <w:pPr>
      <w:tabs>
        <w:tab w:val="center" w:pos="4680"/>
        <w:tab w:val="right" w:pos="9360"/>
      </w:tabs>
      <w:spacing w:after="0" w:line="240" w:lineRule="auto"/>
    </w:pPr>
    <w:rPr>
      <w:rFonts w:asciiTheme="minorHAnsi" w:eastAsiaTheme="minorHAnsi" w:hAnsiTheme="minorHAnsi" w:cstheme="minorBidi"/>
      <w:kern w:val="2"/>
    </w:rPr>
  </w:style>
  <w:style w:type="character" w:customStyle="1" w:styleId="FooterChar">
    <w:name w:val="Footer Char"/>
    <w:basedOn w:val="DefaultParagraphFont"/>
    <w:link w:val="Footer"/>
    <w:uiPriority w:val="99"/>
    <w:rsid w:val="00565EDC"/>
  </w:style>
  <w:style w:type="character" w:customStyle="1" w:styleId="ParagraphChar">
    <w:name w:val="Paragraph Char"/>
    <w:link w:val="Paragraph"/>
    <w:locked/>
    <w:rsid w:val="00565EDC"/>
    <w:rPr>
      <w:rFonts w:ascii="Times New Roman" w:eastAsia="Times New Roman" w:hAnsi="Times New Roman" w:cs="Times New Roman"/>
      <w:b/>
      <w:sz w:val="16"/>
      <w:szCs w:val="16"/>
      <w:lang w:eastAsia="ko-KR"/>
    </w:rPr>
  </w:style>
  <w:style w:type="paragraph" w:customStyle="1" w:styleId="Paragraph">
    <w:name w:val="Paragraph"/>
    <w:basedOn w:val="Normal"/>
    <w:link w:val="ParagraphChar"/>
    <w:rsid w:val="00565EDC"/>
    <w:pPr>
      <w:spacing w:before="120" w:after="0" w:line="240" w:lineRule="auto"/>
      <w:jc w:val="center"/>
    </w:pPr>
    <w:rPr>
      <w:rFonts w:ascii="Times New Roman" w:eastAsia="Times New Roman" w:hAnsi="Times New Roman"/>
      <w:b/>
      <w:kern w:val="2"/>
      <w:sz w:val="16"/>
      <w:szCs w:val="16"/>
      <w:lang w:eastAsia="ko-KR"/>
    </w:rPr>
  </w:style>
  <w:style w:type="paragraph" w:styleId="BodyText3">
    <w:name w:val="Body Text 3"/>
    <w:basedOn w:val="Normal"/>
    <w:link w:val="BodyText3Char"/>
    <w:rsid w:val="006A7087"/>
    <w:pPr>
      <w:widowControl w:val="0"/>
      <w:adjustRightInd w:val="0"/>
      <w:spacing w:after="0" w:line="360" w:lineRule="atLeast"/>
      <w:jc w:val="center"/>
      <w:textAlignment w:val="baseline"/>
    </w:pPr>
    <w:rPr>
      <w:rFonts w:ascii="Times New Roman" w:eastAsia="Times New Roman" w:hAnsi="Times New Roman"/>
      <w:sz w:val="32"/>
      <w:szCs w:val="24"/>
      <w:lang w:val="en-US"/>
    </w:rPr>
  </w:style>
  <w:style w:type="character" w:customStyle="1" w:styleId="BodyText3Char">
    <w:name w:val="Body Text 3 Char"/>
    <w:basedOn w:val="DefaultParagraphFont"/>
    <w:link w:val="BodyText3"/>
    <w:rsid w:val="006A7087"/>
    <w:rPr>
      <w:rFonts w:ascii="Times New Roman" w:eastAsia="Times New Roman" w:hAnsi="Times New Roman" w:cs="Times New Roman"/>
      <w:kern w:val="0"/>
      <w:sz w:val="32"/>
      <w:szCs w:val="24"/>
      <w:lang w:val="en-US"/>
    </w:rPr>
  </w:style>
  <w:style w:type="paragraph" w:styleId="ListParagraph">
    <w:name w:val="List Paragraph"/>
    <w:basedOn w:val="Normal"/>
    <w:uiPriority w:val="34"/>
    <w:qFormat/>
    <w:rsid w:val="006A7087"/>
    <w:pPr>
      <w:ind w:left="720"/>
      <w:contextualSpacing/>
    </w:pPr>
    <w:rPr>
      <w:rFonts w:asciiTheme="minorHAnsi" w:eastAsiaTheme="minorHAnsi" w:hAnsiTheme="minorHAnsi" w:cstheme="minorBidi"/>
      <w:kern w:val="2"/>
    </w:rPr>
  </w:style>
  <w:style w:type="character" w:styleId="Hyperlink">
    <w:name w:val="Hyperlink"/>
    <w:basedOn w:val="DefaultParagraphFont"/>
    <w:uiPriority w:val="99"/>
    <w:unhideWhenUsed/>
    <w:rsid w:val="006A7087"/>
    <w:rPr>
      <w:color w:val="0563C1" w:themeColor="hyperlink"/>
      <w:u w:val="single"/>
    </w:rPr>
  </w:style>
  <w:style w:type="character" w:customStyle="1" w:styleId="UnresolvedMention1">
    <w:name w:val="Unresolved Mention1"/>
    <w:basedOn w:val="DefaultParagraphFont"/>
    <w:uiPriority w:val="99"/>
    <w:semiHidden/>
    <w:unhideWhenUsed/>
    <w:rsid w:val="006A7087"/>
    <w:rPr>
      <w:color w:val="605E5C"/>
      <w:shd w:val="clear" w:color="auto" w:fill="E1DFDD"/>
    </w:rPr>
  </w:style>
  <w:style w:type="paragraph" w:customStyle="1" w:styleId="EndNoteBibliography">
    <w:name w:val="EndNote Bibliography"/>
    <w:basedOn w:val="Normal"/>
    <w:link w:val="EndNoteBibliographyChar"/>
    <w:rsid w:val="006A7087"/>
    <w:pPr>
      <w:spacing w:line="240" w:lineRule="auto"/>
      <w:jc w:val="both"/>
    </w:pPr>
    <w:rPr>
      <w:rFonts w:cs="Calibri"/>
      <w:noProof/>
      <w:lang w:val="en-US"/>
    </w:rPr>
  </w:style>
  <w:style w:type="character" w:customStyle="1" w:styleId="EndNoteBibliographyChar">
    <w:name w:val="EndNote Bibliography Char"/>
    <w:link w:val="EndNoteBibliography"/>
    <w:rsid w:val="006A7087"/>
    <w:rPr>
      <w:rFonts w:ascii="Calibri" w:eastAsia="Calibri" w:hAnsi="Calibri" w:cs="Calibri"/>
      <w:noProof/>
      <w:kern w:val="0"/>
      <w:lang w:val="en-US"/>
    </w:rPr>
  </w:style>
  <w:style w:type="character" w:styleId="FollowedHyperlink">
    <w:name w:val="FollowedHyperlink"/>
    <w:basedOn w:val="DefaultParagraphFont"/>
    <w:uiPriority w:val="99"/>
    <w:semiHidden/>
    <w:unhideWhenUsed/>
    <w:rsid w:val="006A7087"/>
    <w:rPr>
      <w:color w:val="954F72" w:themeColor="followedHyperlink"/>
      <w:u w:val="single"/>
    </w:rPr>
  </w:style>
  <w:style w:type="character" w:styleId="CommentReference">
    <w:name w:val="annotation reference"/>
    <w:basedOn w:val="DefaultParagraphFont"/>
    <w:uiPriority w:val="99"/>
    <w:semiHidden/>
    <w:unhideWhenUsed/>
    <w:rsid w:val="006A7087"/>
    <w:rPr>
      <w:sz w:val="16"/>
      <w:szCs w:val="16"/>
    </w:rPr>
  </w:style>
  <w:style w:type="paragraph" w:styleId="CommentText">
    <w:name w:val="annotation text"/>
    <w:basedOn w:val="Normal"/>
    <w:link w:val="CommentTextChar"/>
    <w:uiPriority w:val="99"/>
    <w:semiHidden/>
    <w:unhideWhenUsed/>
    <w:rsid w:val="006A7087"/>
    <w:pPr>
      <w:spacing w:line="240" w:lineRule="auto"/>
    </w:pPr>
    <w:rPr>
      <w:rFonts w:asciiTheme="minorHAnsi" w:eastAsiaTheme="minorHAnsi" w:hAnsiTheme="minorHAnsi" w:cstheme="minorBidi"/>
      <w:kern w:val="2"/>
      <w:sz w:val="20"/>
      <w:szCs w:val="20"/>
    </w:rPr>
  </w:style>
  <w:style w:type="character" w:customStyle="1" w:styleId="CommentTextChar">
    <w:name w:val="Comment Text Char"/>
    <w:basedOn w:val="DefaultParagraphFont"/>
    <w:link w:val="CommentText"/>
    <w:uiPriority w:val="99"/>
    <w:semiHidden/>
    <w:rsid w:val="006A7087"/>
    <w:rPr>
      <w:sz w:val="20"/>
      <w:szCs w:val="20"/>
    </w:rPr>
  </w:style>
  <w:style w:type="paragraph" w:styleId="CommentSubject">
    <w:name w:val="annotation subject"/>
    <w:basedOn w:val="CommentText"/>
    <w:next w:val="CommentText"/>
    <w:link w:val="CommentSubjectChar"/>
    <w:uiPriority w:val="99"/>
    <w:semiHidden/>
    <w:unhideWhenUsed/>
    <w:rsid w:val="006A7087"/>
    <w:rPr>
      <w:b/>
      <w:bCs/>
    </w:rPr>
  </w:style>
  <w:style w:type="character" w:customStyle="1" w:styleId="CommentSubjectChar">
    <w:name w:val="Comment Subject Char"/>
    <w:basedOn w:val="CommentTextChar"/>
    <w:link w:val="CommentSubject"/>
    <w:uiPriority w:val="99"/>
    <w:semiHidden/>
    <w:rsid w:val="006A7087"/>
    <w:rPr>
      <w:b/>
      <w:bCs/>
      <w:sz w:val="20"/>
      <w:szCs w:val="20"/>
    </w:rPr>
  </w:style>
  <w:style w:type="paragraph" w:styleId="BalloonText">
    <w:name w:val="Balloon Text"/>
    <w:basedOn w:val="Normal"/>
    <w:link w:val="BalloonTextChar"/>
    <w:uiPriority w:val="99"/>
    <w:semiHidden/>
    <w:unhideWhenUsed/>
    <w:rsid w:val="006A7087"/>
    <w:pPr>
      <w:spacing w:after="0" w:line="240" w:lineRule="auto"/>
    </w:pPr>
    <w:rPr>
      <w:rFonts w:ascii="Segoe UI" w:eastAsiaTheme="minorHAnsi" w:hAnsi="Segoe UI" w:cs="Segoe UI"/>
      <w:kern w:val="2"/>
      <w:sz w:val="18"/>
      <w:szCs w:val="18"/>
    </w:rPr>
  </w:style>
  <w:style w:type="character" w:customStyle="1" w:styleId="BalloonTextChar">
    <w:name w:val="Balloon Text Char"/>
    <w:basedOn w:val="DefaultParagraphFont"/>
    <w:link w:val="BalloonText"/>
    <w:uiPriority w:val="99"/>
    <w:semiHidden/>
    <w:rsid w:val="006A7087"/>
    <w:rPr>
      <w:rFonts w:ascii="Segoe UI" w:hAnsi="Segoe UI" w:cs="Segoe UI"/>
      <w:sz w:val="18"/>
      <w:szCs w:val="18"/>
    </w:rPr>
  </w:style>
  <w:style w:type="paragraph" w:customStyle="1" w:styleId="EndNoteBibliographyTitle">
    <w:name w:val="EndNote Bibliography Title"/>
    <w:basedOn w:val="Normal"/>
    <w:link w:val="EndNoteBibliographyTitleChar"/>
    <w:rsid w:val="006A7087"/>
    <w:pPr>
      <w:spacing w:after="0"/>
      <w:jc w:val="center"/>
    </w:pPr>
    <w:rPr>
      <w:rFonts w:eastAsiaTheme="minorHAnsi" w:cs="Calibri"/>
      <w:noProof/>
      <w:kern w:val="2"/>
      <w:lang w:val="en-US"/>
    </w:rPr>
  </w:style>
  <w:style w:type="character" w:customStyle="1" w:styleId="EndNoteBibliographyTitleChar">
    <w:name w:val="EndNote Bibliography Title Char"/>
    <w:basedOn w:val="DefaultParagraphFont"/>
    <w:link w:val="EndNoteBibliographyTitle"/>
    <w:rsid w:val="006A7087"/>
    <w:rPr>
      <w:rFonts w:ascii="Calibri" w:hAnsi="Calibri" w:cs="Calibri"/>
      <w:noProof/>
      <w:lang w:val="en-US"/>
    </w:rPr>
  </w:style>
  <w:style w:type="character" w:customStyle="1" w:styleId="UnresolvedMention2">
    <w:name w:val="Unresolved Mention2"/>
    <w:basedOn w:val="DefaultParagraphFont"/>
    <w:uiPriority w:val="99"/>
    <w:semiHidden/>
    <w:unhideWhenUsed/>
    <w:rsid w:val="007623C0"/>
    <w:rPr>
      <w:color w:val="605E5C"/>
      <w:shd w:val="clear" w:color="auto" w:fill="E1DFDD"/>
    </w:rPr>
  </w:style>
  <w:style w:type="character" w:customStyle="1" w:styleId="UnresolvedMention3">
    <w:name w:val="Unresolved Mention3"/>
    <w:basedOn w:val="DefaultParagraphFont"/>
    <w:uiPriority w:val="99"/>
    <w:semiHidden/>
    <w:unhideWhenUsed/>
    <w:rsid w:val="00226884"/>
    <w:rPr>
      <w:color w:val="605E5C"/>
      <w:shd w:val="clear" w:color="auto" w:fill="E1DFDD"/>
    </w:rPr>
  </w:style>
  <w:style w:type="character" w:styleId="PlaceholderText">
    <w:name w:val="Placeholder Text"/>
    <w:basedOn w:val="DefaultParagraphFont"/>
    <w:uiPriority w:val="99"/>
    <w:semiHidden/>
    <w:rsid w:val="00B64E60"/>
    <w:rPr>
      <w:color w:val="808080"/>
    </w:rPr>
  </w:style>
  <w:style w:type="paragraph" w:styleId="Revision">
    <w:name w:val="Revision"/>
    <w:hidden/>
    <w:uiPriority w:val="99"/>
    <w:semiHidden/>
    <w:rsid w:val="00B92173"/>
    <w:pPr>
      <w:spacing w:after="0" w:line="240" w:lineRule="auto"/>
    </w:pPr>
    <w:rPr>
      <w:rFonts w:ascii="Calibri" w:eastAsia="Calibri" w:hAnsi="Calibri" w:cs="Times New Roman"/>
      <w:kern w:val="0"/>
    </w:rPr>
  </w:style>
  <w:style w:type="paragraph" w:customStyle="1" w:styleId="RSCH01PaperTitle">
    <w:name w:val="RSC H01 Paper Title"/>
    <w:basedOn w:val="Normal"/>
    <w:next w:val="Normal"/>
    <w:link w:val="RSCH01PaperTitleChar"/>
    <w:qFormat/>
    <w:rsid w:val="00D25410"/>
    <w:pPr>
      <w:tabs>
        <w:tab w:val="left" w:pos="284"/>
      </w:tabs>
      <w:spacing w:before="400" w:line="240" w:lineRule="auto"/>
    </w:pPr>
    <w:rPr>
      <w:rFonts w:asciiTheme="minorHAnsi" w:eastAsiaTheme="minorHAnsi" w:hAnsiTheme="minorHAnsi"/>
      <w:b/>
      <w:sz w:val="29"/>
      <w:szCs w:val="32"/>
      <w:lang w:val="en-GB"/>
    </w:rPr>
  </w:style>
  <w:style w:type="character" w:customStyle="1" w:styleId="RSCH01PaperTitleChar">
    <w:name w:val="RSC H01 Paper Title Char"/>
    <w:basedOn w:val="DefaultParagraphFont"/>
    <w:link w:val="RSCH01PaperTitle"/>
    <w:rsid w:val="00D25410"/>
    <w:rPr>
      <w:rFonts w:cs="Times New Roman"/>
      <w:b/>
      <w:kern w:val="0"/>
      <w:sz w:val="29"/>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817324">
      <w:bodyDiv w:val="1"/>
      <w:marLeft w:val="0"/>
      <w:marRight w:val="0"/>
      <w:marTop w:val="0"/>
      <w:marBottom w:val="0"/>
      <w:divBdr>
        <w:top w:val="none" w:sz="0" w:space="0" w:color="auto"/>
        <w:left w:val="none" w:sz="0" w:space="0" w:color="auto"/>
        <w:bottom w:val="none" w:sz="0" w:space="0" w:color="auto"/>
        <w:right w:val="none" w:sz="0" w:space="0" w:color="auto"/>
      </w:divBdr>
    </w:div>
    <w:div w:id="67044170">
      <w:bodyDiv w:val="1"/>
      <w:marLeft w:val="0"/>
      <w:marRight w:val="0"/>
      <w:marTop w:val="0"/>
      <w:marBottom w:val="0"/>
      <w:divBdr>
        <w:top w:val="none" w:sz="0" w:space="0" w:color="auto"/>
        <w:left w:val="none" w:sz="0" w:space="0" w:color="auto"/>
        <w:bottom w:val="none" w:sz="0" w:space="0" w:color="auto"/>
        <w:right w:val="none" w:sz="0" w:space="0" w:color="auto"/>
      </w:divBdr>
    </w:div>
    <w:div w:id="74323153">
      <w:bodyDiv w:val="1"/>
      <w:marLeft w:val="0"/>
      <w:marRight w:val="0"/>
      <w:marTop w:val="0"/>
      <w:marBottom w:val="0"/>
      <w:divBdr>
        <w:top w:val="none" w:sz="0" w:space="0" w:color="auto"/>
        <w:left w:val="none" w:sz="0" w:space="0" w:color="auto"/>
        <w:bottom w:val="none" w:sz="0" w:space="0" w:color="auto"/>
        <w:right w:val="none" w:sz="0" w:space="0" w:color="auto"/>
      </w:divBdr>
    </w:div>
    <w:div w:id="183134519">
      <w:bodyDiv w:val="1"/>
      <w:marLeft w:val="0"/>
      <w:marRight w:val="0"/>
      <w:marTop w:val="0"/>
      <w:marBottom w:val="0"/>
      <w:divBdr>
        <w:top w:val="none" w:sz="0" w:space="0" w:color="auto"/>
        <w:left w:val="none" w:sz="0" w:space="0" w:color="auto"/>
        <w:bottom w:val="none" w:sz="0" w:space="0" w:color="auto"/>
        <w:right w:val="none" w:sz="0" w:space="0" w:color="auto"/>
      </w:divBdr>
    </w:div>
    <w:div w:id="232131517">
      <w:bodyDiv w:val="1"/>
      <w:marLeft w:val="0"/>
      <w:marRight w:val="0"/>
      <w:marTop w:val="0"/>
      <w:marBottom w:val="0"/>
      <w:divBdr>
        <w:top w:val="none" w:sz="0" w:space="0" w:color="auto"/>
        <w:left w:val="none" w:sz="0" w:space="0" w:color="auto"/>
        <w:bottom w:val="none" w:sz="0" w:space="0" w:color="auto"/>
        <w:right w:val="none" w:sz="0" w:space="0" w:color="auto"/>
      </w:divBdr>
    </w:div>
    <w:div w:id="325942223">
      <w:bodyDiv w:val="1"/>
      <w:marLeft w:val="0"/>
      <w:marRight w:val="0"/>
      <w:marTop w:val="0"/>
      <w:marBottom w:val="0"/>
      <w:divBdr>
        <w:top w:val="none" w:sz="0" w:space="0" w:color="auto"/>
        <w:left w:val="none" w:sz="0" w:space="0" w:color="auto"/>
        <w:bottom w:val="none" w:sz="0" w:space="0" w:color="auto"/>
        <w:right w:val="none" w:sz="0" w:space="0" w:color="auto"/>
      </w:divBdr>
    </w:div>
    <w:div w:id="349260031">
      <w:bodyDiv w:val="1"/>
      <w:marLeft w:val="0"/>
      <w:marRight w:val="0"/>
      <w:marTop w:val="0"/>
      <w:marBottom w:val="0"/>
      <w:divBdr>
        <w:top w:val="none" w:sz="0" w:space="0" w:color="auto"/>
        <w:left w:val="none" w:sz="0" w:space="0" w:color="auto"/>
        <w:bottom w:val="none" w:sz="0" w:space="0" w:color="auto"/>
        <w:right w:val="none" w:sz="0" w:space="0" w:color="auto"/>
      </w:divBdr>
    </w:div>
    <w:div w:id="444541208">
      <w:bodyDiv w:val="1"/>
      <w:marLeft w:val="0"/>
      <w:marRight w:val="0"/>
      <w:marTop w:val="0"/>
      <w:marBottom w:val="0"/>
      <w:divBdr>
        <w:top w:val="none" w:sz="0" w:space="0" w:color="auto"/>
        <w:left w:val="none" w:sz="0" w:space="0" w:color="auto"/>
        <w:bottom w:val="none" w:sz="0" w:space="0" w:color="auto"/>
        <w:right w:val="none" w:sz="0" w:space="0" w:color="auto"/>
      </w:divBdr>
    </w:div>
    <w:div w:id="447699730">
      <w:bodyDiv w:val="1"/>
      <w:marLeft w:val="0"/>
      <w:marRight w:val="0"/>
      <w:marTop w:val="0"/>
      <w:marBottom w:val="0"/>
      <w:divBdr>
        <w:top w:val="none" w:sz="0" w:space="0" w:color="auto"/>
        <w:left w:val="none" w:sz="0" w:space="0" w:color="auto"/>
        <w:bottom w:val="none" w:sz="0" w:space="0" w:color="auto"/>
        <w:right w:val="none" w:sz="0" w:space="0" w:color="auto"/>
      </w:divBdr>
    </w:div>
    <w:div w:id="494347286">
      <w:bodyDiv w:val="1"/>
      <w:marLeft w:val="0"/>
      <w:marRight w:val="0"/>
      <w:marTop w:val="0"/>
      <w:marBottom w:val="0"/>
      <w:divBdr>
        <w:top w:val="none" w:sz="0" w:space="0" w:color="auto"/>
        <w:left w:val="none" w:sz="0" w:space="0" w:color="auto"/>
        <w:bottom w:val="none" w:sz="0" w:space="0" w:color="auto"/>
        <w:right w:val="none" w:sz="0" w:space="0" w:color="auto"/>
      </w:divBdr>
    </w:div>
    <w:div w:id="705253964">
      <w:bodyDiv w:val="1"/>
      <w:marLeft w:val="0"/>
      <w:marRight w:val="0"/>
      <w:marTop w:val="0"/>
      <w:marBottom w:val="0"/>
      <w:divBdr>
        <w:top w:val="none" w:sz="0" w:space="0" w:color="auto"/>
        <w:left w:val="none" w:sz="0" w:space="0" w:color="auto"/>
        <w:bottom w:val="none" w:sz="0" w:space="0" w:color="auto"/>
        <w:right w:val="none" w:sz="0" w:space="0" w:color="auto"/>
      </w:divBdr>
    </w:div>
    <w:div w:id="749430839">
      <w:bodyDiv w:val="1"/>
      <w:marLeft w:val="0"/>
      <w:marRight w:val="0"/>
      <w:marTop w:val="0"/>
      <w:marBottom w:val="0"/>
      <w:divBdr>
        <w:top w:val="none" w:sz="0" w:space="0" w:color="auto"/>
        <w:left w:val="none" w:sz="0" w:space="0" w:color="auto"/>
        <w:bottom w:val="none" w:sz="0" w:space="0" w:color="auto"/>
        <w:right w:val="none" w:sz="0" w:space="0" w:color="auto"/>
      </w:divBdr>
    </w:div>
    <w:div w:id="835803293">
      <w:bodyDiv w:val="1"/>
      <w:marLeft w:val="0"/>
      <w:marRight w:val="0"/>
      <w:marTop w:val="0"/>
      <w:marBottom w:val="0"/>
      <w:divBdr>
        <w:top w:val="none" w:sz="0" w:space="0" w:color="auto"/>
        <w:left w:val="none" w:sz="0" w:space="0" w:color="auto"/>
        <w:bottom w:val="none" w:sz="0" w:space="0" w:color="auto"/>
        <w:right w:val="none" w:sz="0" w:space="0" w:color="auto"/>
      </w:divBdr>
    </w:div>
    <w:div w:id="837961898">
      <w:bodyDiv w:val="1"/>
      <w:marLeft w:val="0"/>
      <w:marRight w:val="0"/>
      <w:marTop w:val="0"/>
      <w:marBottom w:val="0"/>
      <w:divBdr>
        <w:top w:val="none" w:sz="0" w:space="0" w:color="auto"/>
        <w:left w:val="none" w:sz="0" w:space="0" w:color="auto"/>
        <w:bottom w:val="none" w:sz="0" w:space="0" w:color="auto"/>
        <w:right w:val="none" w:sz="0" w:space="0" w:color="auto"/>
      </w:divBdr>
    </w:div>
    <w:div w:id="1168249622">
      <w:bodyDiv w:val="1"/>
      <w:marLeft w:val="0"/>
      <w:marRight w:val="0"/>
      <w:marTop w:val="0"/>
      <w:marBottom w:val="0"/>
      <w:divBdr>
        <w:top w:val="none" w:sz="0" w:space="0" w:color="auto"/>
        <w:left w:val="none" w:sz="0" w:space="0" w:color="auto"/>
        <w:bottom w:val="none" w:sz="0" w:space="0" w:color="auto"/>
        <w:right w:val="none" w:sz="0" w:space="0" w:color="auto"/>
      </w:divBdr>
    </w:div>
    <w:div w:id="1207716135">
      <w:bodyDiv w:val="1"/>
      <w:marLeft w:val="0"/>
      <w:marRight w:val="0"/>
      <w:marTop w:val="0"/>
      <w:marBottom w:val="0"/>
      <w:divBdr>
        <w:top w:val="none" w:sz="0" w:space="0" w:color="auto"/>
        <w:left w:val="none" w:sz="0" w:space="0" w:color="auto"/>
        <w:bottom w:val="none" w:sz="0" w:space="0" w:color="auto"/>
        <w:right w:val="none" w:sz="0" w:space="0" w:color="auto"/>
      </w:divBdr>
    </w:div>
    <w:div w:id="1243879554">
      <w:bodyDiv w:val="1"/>
      <w:marLeft w:val="0"/>
      <w:marRight w:val="0"/>
      <w:marTop w:val="0"/>
      <w:marBottom w:val="0"/>
      <w:divBdr>
        <w:top w:val="none" w:sz="0" w:space="0" w:color="auto"/>
        <w:left w:val="none" w:sz="0" w:space="0" w:color="auto"/>
        <w:bottom w:val="none" w:sz="0" w:space="0" w:color="auto"/>
        <w:right w:val="none" w:sz="0" w:space="0" w:color="auto"/>
      </w:divBdr>
    </w:div>
    <w:div w:id="1329014289">
      <w:bodyDiv w:val="1"/>
      <w:marLeft w:val="0"/>
      <w:marRight w:val="0"/>
      <w:marTop w:val="0"/>
      <w:marBottom w:val="0"/>
      <w:divBdr>
        <w:top w:val="none" w:sz="0" w:space="0" w:color="auto"/>
        <w:left w:val="none" w:sz="0" w:space="0" w:color="auto"/>
        <w:bottom w:val="none" w:sz="0" w:space="0" w:color="auto"/>
        <w:right w:val="none" w:sz="0" w:space="0" w:color="auto"/>
      </w:divBdr>
    </w:div>
    <w:div w:id="1399667231">
      <w:bodyDiv w:val="1"/>
      <w:marLeft w:val="0"/>
      <w:marRight w:val="0"/>
      <w:marTop w:val="0"/>
      <w:marBottom w:val="0"/>
      <w:divBdr>
        <w:top w:val="none" w:sz="0" w:space="0" w:color="auto"/>
        <w:left w:val="none" w:sz="0" w:space="0" w:color="auto"/>
        <w:bottom w:val="none" w:sz="0" w:space="0" w:color="auto"/>
        <w:right w:val="none" w:sz="0" w:space="0" w:color="auto"/>
      </w:divBdr>
    </w:div>
    <w:div w:id="1463310294">
      <w:bodyDiv w:val="1"/>
      <w:marLeft w:val="0"/>
      <w:marRight w:val="0"/>
      <w:marTop w:val="0"/>
      <w:marBottom w:val="0"/>
      <w:divBdr>
        <w:top w:val="none" w:sz="0" w:space="0" w:color="auto"/>
        <w:left w:val="none" w:sz="0" w:space="0" w:color="auto"/>
        <w:bottom w:val="none" w:sz="0" w:space="0" w:color="auto"/>
        <w:right w:val="none" w:sz="0" w:space="0" w:color="auto"/>
      </w:divBdr>
    </w:div>
    <w:div w:id="1537888133">
      <w:bodyDiv w:val="1"/>
      <w:marLeft w:val="0"/>
      <w:marRight w:val="0"/>
      <w:marTop w:val="0"/>
      <w:marBottom w:val="0"/>
      <w:divBdr>
        <w:top w:val="none" w:sz="0" w:space="0" w:color="auto"/>
        <w:left w:val="none" w:sz="0" w:space="0" w:color="auto"/>
        <w:bottom w:val="none" w:sz="0" w:space="0" w:color="auto"/>
        <w:right w:val="none" w:sz="0" w:space="0" w:color="auto"/>
      </w:divBdr>
    </w:div>
    <w:div w:id="1591894471">
      <w:bodyDiv w:val="1"/>
      <w:marLeft w:val="0"/>
      <w:marRight w:val="0"/>
      <w:marTop w:val="0"/>
      <w:marBottom w:val="0"/>
      <w:divBdr>
        <w:top w:val="none" w:sz="0" w:space="0" w:color="auto"/>
        <w:left w:val="none" w:sz="0" w:space="0" w:color="auto"/>
        <w:bottom w:val="none" w:sz="0" w:space="0" w:color="auto"/>
        <w:right w:val="none" w:sz="0" w:space="0" w:color="auto"/>
      </w:divBdr>
    </w:div>
    <w:div w:id="1666588190">
      <w:bodyDiv w:val="1"/>
      <w:marLeft w:val="0"/>
      <w:marRight w:val="0"/>
      <w:marTop w:val="0"/>
      <w:marBottom w:val="0"/>
      <w:divBdr>
        <w:top w:val="none" w:sz="0" w:space="0" w:color="auto"/>
        <w:left w:val="none" w:sz="0" w:space="0" w:color="auto"/>
        <w:bottom w:val="none" w:sz="0" w:space="0" w:color="auto"/>
        <w:right w:val="none" w:sz="0" w:space="0" w:color="auto"/>
      </w:divBdr>
    </w:div>
    <w:div w:id="2082831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0.emf"/><Relationship Id="rId21" Type="http://schemas.openxmlformats.org/officeDocument/2006/relationships/image" Target="media/image9.png"/><Relationship Id="rId324" Type="http://schemas.openxmlformats.org/officeDocument/2006/relationships/oleObject" Target="embeddings/oleObject126.bin"/><Relationship Id="rId531" Type="http://schemas.openxmlformats.org/officeDocument/2006/relationships/image" Target="media/image392.png"/><Relationship Id="rId170" Type="http://schemas.openxmlformats.org/officeDocument/2006/relationships/image" Target="media/image95.emf"/><Relationship Id="rId268" Type="http://schemas.openxmlformats.org/officeDocument/2006/relationships/oleObject" Target="embeddings/oleObject104.bin"/><Relationship Id="rId475" Type="http://schemas.openxmlformats.org/officeDocument/2006/relationships/image" Target="media/image336.png"/><Relationship Id="rId32" Type="http://schemas.openxmlformats.org/officeDocument/2006/relationships/image" Target="media/image17.emf"/><Relationship Id="rId128" Type="http://schemas.openxmlformats.org/officeDocument/2006/relationships/image" Target="media/image69.png"/><Relationship Id="rId335" Type="http://schemas.openxmlformats.org/officeDocument/2006/relationships/image" Target="media/image196.png"/><Relationship Id="rId542" Type="http://schemas.openxmlformats.org/officeDocument/2006/relationships/image" Target="media/image403.png"/><Relationship Id="rId181" Type="http://schemas.openxmlformats.org/officeDocument/2006/relationships/oleObject" Target="embeddings/oleObject68.bin"/><Relationship Id="rId402" Type="http://schemas.openxmlformats.org/officeDocument/2006/relationships/image" Target="media/image263.png"/><Relationship Id="rId279" Type="http://schemas.openxmlformats.org/officeDocument/2006/relationships/image" Target="media/image156.emf"/><Relationship Id="rId486" Type="http://schemas.openxmlformats.org/officeDocument/2006/relationships/image" Target="media/image347.png"/><Relationship Id="rId43" Type="http://schemas.openxmlformats.org/officeDocument/2006/relationships/oleObject" Target="embeddings/oleObject11.bin"/><Relationship Id="rId139" Type="http://schemas.openxmlformats.org/officeDocument/2006/relationships/oleObject" Target="embeddings/oleObject51.bin"/><Relationship Id="rId346" Type="http://schemas.openxmlformats.org/officeDocument/2006/relationships/image" Target="media/image207.png"/><Relationship Id="rId192" Type="http://schemas.openxmlformats.org/officeDocument/2006/relationships/image" Target="media/image108.png"/><Relationship Id="rId206" Type="http://schemas.openxmlformats.org/officeDocument/2006/relationships/oleObject" Target="embeddings/oleObject76.bin"/><Relationship Id="rId413" Type="http://schemas.openxmlformats.org/officeDocument/2006/relationships/image" Target="media/image274.png"/><Relationship Id="rId497" Type="http://schemas.openxmlformats.org/officeDocument/2006/relationships/image" Target="media/image358.png"/><Relationship Id="rId12" Type="http://schemas.openxmlformats.org/officeDocument/2006/relationships/image" Target="media/image2.png"/><Relationship Id="rId108" Type="http://schemas.openxmlformats.org/officeDocument/2006/relationships/image" Target="media/image56.emf"/><Relationship Id="rId315" Type="http://schemas.openxmlformats.org/officeDocument/2006/relationships/oleObject" Target="embeddings/oleObject123.bin"/><Relationship Id="rId357" Type="http://schemas.openxmlformats.org/officeDocument/2006/relationships/image" Target="media/image218.png"/><Relationship Id="rId522" Type="http://schemas.openxmlformats.org/officeDocument/2006/relationships/image" Target="media/image383.png"/><Relationship Id="rId54" Type="http://schemas.openxmlformats.org/officeDocument/2006/relationships/image" Target="media/image26.emf"/><Relationship Id="rId96" Type="http://schemas.openxmlformats.org/officeDocument/2006/relationships/image" Target="media/image50.emf"/><Relationship Id="rId161" Type="http://schemas.openxmlformats.org/officeDocument/2006/relationships/image" Target="media/image90.png"/><Relationship Id="rId217" Type="http://schemas.openxmlformats.org/officeDocument/2006/relationships/image" Target="media/image123.emf"/><Relationship Id="rId399" Type="http://schemas.openxmlformats.org/officeDocument/2006/relationships/image" Target="media/image260.png"/><Relationship Id="rId259" Type="http://schemas.openxmlformats.org/officeDocument/2006/relationships/image" Target="media/image147.emf"/><Relationship Id="rId424" Type="http://schemas.openxmlformats.org/officeDocument/2006/relationships/image" Target="media/image285.png"/><Relationship Id="rId466" Type="http://schemas.openxmlformats.org/officeDocument/2006/relationships/image" Target="media/image327.png"/><Relationship Id="rId23" Type="http://schemas.openxmlformats.org/officeDocument/2006/relationships/image" Target="media/image11.png"/><Relationship Id="rId119" Type="http://schemas.openxmlformats.org/officeDocument/2006/relationships/image" Target="media/image61.png"/><Relationship Id="rId270" Type="http://schemas.openxmlformats.org/officeDocument/2006/relationships/oleObject" Target="embeddings/oleObject105.bin"/><Relationship Id="rId326" Type="http://schemas.openxmlformats.org/officeDocument/2006/relationships/image" Target="media/image187.png"/><Relationship Id="rId533" Type="http://schemas.openxmlformats.org/officeDocument/2006/relationships/image" Target="media/image394.png"/><Relationship Id="rId65" Type="http://schemas.openxmlformats.org/officeDocument/2006/relationships/oleObject" Target="embeddings/oleObject24.bin"/><Relationship Id="rId130" Type="http://schemas.openxmlformats.org/officeDocument/2006/relationships/image" Target="media/image71.emf"/><Relationship Id="rId368" Type="http://schemas.openxmlformats.org/officeDocument/2006/relationships/image" Target="media/image229.png"/><Relationship Id="rId172" Type="http://schemas.openxmlformats.org/officeDocument/2006/relationships/image" Target="media/image96.emf"/><Relationship Id="rId228" Type="http://schemas.openxmlformats.org/officeDocument/2006/relationships/oleObject" Target="embeddings/oleObject88.bin"/><Relationship Id="rId435" Type="http://schemas.openxmlformats.org/officeDocument/2006/relationships/image" Target="media/image296.png"/><Relationship Id="rId477" Type="http://schemas.openxmlformats.org/officeDocument/2006/relationships/image" Target="media/image338.png"/><Relationship Id="rId281" Type="http://schemas.openxmlformats.org/officeDocument/2006/relationships/oleObject" Target="embeddings/oleObject112.bin"/><Relationship Id="rId337" Type="http://schemas.openxmlformats.org/officeDocument/2006/relationships/image" Target="media/image198.png"/><Relationship Id="rId502" Type="http://schemas.openxmlformats.org/officeDocument/2006/relationships/image" Target="media/image363.png"/><Relationship Id="rId34" Type="http://schemas.openxmlformats.org/officeDocument/2006/relationships/image" Target="media/image18.emf"/><Relationship Id="rId76" Type="http://schemas.openxmlformats.org/officeDocument/2006/relationships/image" Target="media/image38.png"/><Relationship Id="rId141" Type="http://schemas.openxmlformats.org/officeDocument/2006/relationships/oleObject" Target="embeddings/oleObject52.bin"/><Relationship Id="rId379" Type="http://schemas.openxmlformats.org/officeDocument/2006/relationships/image" Target="media/image240.png"/><Relationship Id="rId544" Type="http://schemas.openxmlformats.org/officeDocument/2006/relationships/hyperlink" Target="https://doi.org/10.1002/anie.201504236" TargetMode="External"/><Relationship Id="rId7" Type="http://schemas.openxmlformats.org/officeDocument/2006/relationships/endnotes" Target="endnotes.xml"/><Relationship Id="rId183" Type="http://schemas.openxmlformats.org/officeDocument/2006/relationships/oleObject" Target="embeddings/oleObject69.bin"/><Relationship Id="rId239" Type="http://schemas.openxmlformats.org/officeDocument/2006/relationships/image" Target="media/image133.png"/><Relationship Id="rId390" Type="http://schemas.openxmlformats.org/officeDocument/2006/relationships/image" Target="media/image251.png"/><Relationship Id="rId404" Type="http://schemas.openxmlformats.org/officeDocument/2006/relationships/image" Target="media/image265.png"/><Relationship Id="rId446" Type="http://schemas.openxmlformats.org/officeDocument/2006/relationships/image" Target="media/image307.png"/><Relationship Id="rId250" Type="http://schemas.openxmlformats.org/officeDocument/2006/relationships/oleObject" Target="embeddings/oleObject95.bin"/><Relationship Id="rId292" Type="http://schemas.openxmlformats.org/officeDocument/2006/relationships/image" Target="media/image162.png"/><Relationship Id="rId306" Type="http://schemas.openxmlformats.org/officeDocument/2006/relationships/oleObject" Target="embeddings/oleObject121.bin"/><Relationship Id="rId488" Type="http://schemas.openxmlformats.org/officeDocument/2006/relationships/image" Target="media/image349.png"/><Relationship Id="rId45" Type="http://schemas.openxmlformats.org/officeDocument/2006/relationships/oleObject" Target="embeddings/oleObject12.bin"/><Relationship Id="rId87" Type="http://schemas.openxmlformats.org/officeDocument/2006/relationships/oleObject" Target="embeddings/oleObject30.bin"/><Relationship Id="rId110" Type="http://schemas.openxmlformats.org/officeDocument/2006/relationships/image" Target="media/image57.emf"/><Relationship Id="rId348" Type="http://schemas.openxmlformats.org/officeDocument/2006/relationships/image" Target="media/image209.png"/><Relationship Id="rId513" Type="http://schemas.openxmlformats.org/officeDocument/2006/relationships/image" Target="media/image374.png"/><Relationship Id="rId152" Type="http://schemas.openxmlformats.org/officeDocument/2006/relationships/image" Target="media/image82.png"/><Relationship Id="rId194" Type="http://schemas.openxmlformats.org/officeDocument/2006/relationships/oleObject" Target="embeddings/oleObject72.bin"/><Relationship Id="rId208" Type="http://schemas.openxmlformats.org/officeDocument/2006/relationships/oleObject" Target="embeddings/oleObject77.bin"/><Relationship Id="rId415" Type="http://schemas.openxmlformats.org/officeDocument/2006/relationships/image" Target="media/image276.png"/><Relationship Id="rId457" Type="http://schemas.openxmlformats.org/officeDocument/2006/relationships/image" Target="media/image318.png"/><Relationship Id="rId261" Type="http://schemas.openxmlformats.org/officeDocument/2006/relationships/image" Target="media/image148.emf"/><Relationship Id="rId499" Type="http://schemas.openxmlformats.org/officeDocument/2006/relationships/image" Target="media/image360.png"/><Relationship Id="rId14" Type="http://schemas.openxmlformats.org/officeDocument/2006/relationships/oleObject" Target="embeddings/oleObject1.bin"/><Relationship Id="rId56" Type="http://schemas.openxmlformats.org/officeDocument/2006/relationships/oleObject" Target="embeddings/oleObject19.bin"/><Relationship Id="rId317" Type="http://schemas.openxmlformats.org/officeDocument/2006/relationships/image" Target="media/image181.png"/><Relationship Id="rId359" Type="http://schemas.openxmlformats.org/officeDocument/2006/relationships/image" Target="media/image220.png"/><Relationship Id="rId524" Type="http://schemas.openxmlformats.org/officeDocument/2006/relationships/image" Target="media/image385.png"/><Relationship Id="rId98" Type="http://schemas.openxmlformats.org/officeDocument/2006/relationships/image" Target="media/image51.emf"/><Relationship Id="rId121" Type="http://schemas.openxmlformats.org/officeDocument/2006/relationships/image" Target="media/image63.png"/><Relationship Id="rId163" Type="http://schemas.openxmlformats.org/officeDocument/2006/relationships/image" Target="media/image91.emf"/><Relationship Id="rId219" Type="http://schemas.openxmlformats.org/officeDocument/2006/relationships/image" Target="media/image124.emf"/><Relationship Id="rId370" Type="http://schemas.openxmlformats.org/officeDocument/2006/relationships/image" Target="media/image231.png"/><Relationship Id="rId426" Type="http://schemas.openxmlformats.org/officeDocument/2006/relationships/image" Target="media/image287.png"/><Relationship Id="rId230" Type="http://schemas.openxmlformats.org/officeDocument/2006/relationships/oleObject" Target="embeddings/oleObject89.bin"/><Relationship Id="rId468" Type="http://schemas.openxmlformats.org/officeDocument/2006/relationships/image" Target="media/image329.png"/><Relationship Id="rId25" Type="http://schemas.openxmlformats.org/officeDocument/2006/relationships/image" Target="media/image13.svg"/><Relationship Id="rId67" Type="http://schemas.openxmlformats.org/officeDocument/2006/relationships/oleObject" Target="embeddings/oleObject25.bin"/><Relationship Id="rId272" Type="http://schemas.openxmlformats.org/officeDocument/2006/relationships/image" Target="media/image153.emf"/><Relationship Id="rId328" Type="http://schemas.openxmlformats.org/officeDocument/2006/relationships/image" Target="media/image189.png"/><Relationship Id="rId535" Type="http://schemas.openxmlformats.org/officeDocument/2006/relationships/image" Target="media/image396.png"/><Relationship Id="rId132" Type="http://schemas.openxmlformats.org/officeDocument/2006/relationships/image" Target="media/image72.emf"/><Relationship Id="rId174" Type="http://schemas.openxmlformats.org/officeDocument/2006/relationships/image" Target="media/image97.emf"/><Relationship Id="rId381" Type="http://schemas.openxmlformats.org/officeDocument/2006/relationships/image" Target="media/image242.png"/><Relationship Id="rId241" Type="http://schemas.openxmlformats.org/officeDocument/2006/relationships/image" Target="media/image135.png"/><Relationship Id="rId437" Type="http://schemas.openxmlformats.org/officeDocument/2006/relationships/image" Target="media/image298.png"/><Relationship Id="rId479" Type="http://schemas.openxmlformats.org/officeDocument/2006/relationships/image" Target="media/image340.png"/><Relationship Id="rId36" Type="http://schemas.openxmlformats.org/officeDocument/2006/relationships/oleObject" Target="embeddings/oleObject7.bin"/><Relationship Id="rId283" Type="http://schemas.openxmlformats.org/officeDocument/2006/relationships/oleObject" Target="embeddings/oleObject113.bin"/><Relationship Id="rId339" Type="http://schemas.openxmlformats.org/officeDocument/2006/relationships/image" Target="media/image200.png"/><Relationship Id="rId490" Type="http://schemas.openxmlformats.org/officeDocument/2006/relationships/image" Target="media/image351.png"/><Relationship Id="rId504" Type="http://schemas.openxmlformats.org/officeDocument/2006/relationships/image" Target="media/image365.png"/><Relationship Id="rId546" Type="http://schemas.openxmlformats.org/officeDocument/2006/relationships/hyperlink" Target="https://doi.org/10.1002/anie.202308916" TargetMode="External"/><Relationship Id="rId78" Type="http://schemas.openxmlformats.org/officeDocument/2006/relationships/image" Target="media/image40.png"/><Relationship Id="rId101" Type="http://schemas.openxmlformats.org/officeDocument/2006/relationships/oleObject" Target="embeddings/oleObject37.bin"/><Relationship Id="rId143" Type="http://schemas.openxmlformats.org/officeDocument/2006/relationships/oleObject" Target="embeddings/oleObject53.bin"/><Relationship Id="rId185" Type="http://schemas.openxmlformats.org/officeDocument/2006/relationships/oleObject" Target="embeddings/oleObject70.bin"/><Relationship Id="rId350" Type="http://schemas.openxmlformats.org/officeDocument/2006/relationships/image" Target="media/image211.png"/><Relationship Id="rId406" Type="http://schemas.openxmlformats.org/officeDocument/2006/relationships/image" Target="media/image267.png"/><Relationship Id="rId9" Type="http://schemas.openxmlformats.org/officeDocument/2006/relationships/hyperlink" Target="mailto:ajaysingh015@iict.res.in" TargetMode="External"/><Relationship Id="rId210" Type="http://schemas.openxmlformats.org/officeDocument/2006/relationships/oleObject" Target="embeddings/oleObject78.bin"/><Relationship Id="rId392" Type="http://schemas.openxmlformats.org/officeDocument/2006/relationships/image" Target="media/image253.png"/><Relationship Id="rId448" Type="http://schemas.openxmlformats.org/officeDocument/2006/relationships/image" Target="media/image309.png"/><Relationship Id="rId252" Type="http://schemas.openxmlformats.org/officeDocument/2006/relationships/oleObject" Target="embeddings/oleObject96.bin"/><Relationship Id="rId294" Type="http://schemas.openxmlformats.org/officeDocument/2006/relationships/image" Target="media/image164.png"/><Relationship Id="rId308" Type="http://schemas.openxmlformats.org/officeDocument/2006/relationships/oleObject" Target="embeddings/oleObject122.bin"/><Relationship Id="rId515" Type="http://schemas.openxmlformats.org/officeDocument/2006/relationships/image" Target="media/image376.png"/><Relationship Id="rId47" Type="http://schemas.openxmlformats.org/officeDocument/2006/relationships/image" Target="media/image23.emf"/><Relationship Id="rId89" Type="http://schemas.openxmlformats.org/officeDocument/2006/relationships/oleObject" Target="embeddings/oleObject31.bin"/><Relationship Id="rId112" Type="http://schemas.openxmlformats.org/officeDocument/2006/relationships/image" Target="media/image58.emf"/><Relationship Id="rId154" Type="http://schemas.openxmlformats.org/officeDocument/2006/relationships/image" Target="media/image84.png"/><Relationship Id="rId361" Type="http://schemas.openxmlformats.org/officeDocument/2006/relationships/image" Target="media/image222.png"/><Relationship Id="rId196" Type="http://schemas.openxmlformats.org/officeDocument/2006/relationships/image" Target="media/image111.png"/><Relationship Id="rId417" Type="http://schemas.openxmlformats.org/officeDocument/2006/relationships/image" Target="media/image278.png"/><Relationship Id="rId459" Type="http://schemas.openxmlformats.org/officeDocument/2006/relationships/image" Target="media/image320.png"/><Relationship Id="rId16" Type="http://schemas.openxmlformats.org/officeDocument/2006/relationships/image" Target="media/image5.png"/><Relationship Id="rId221" Type="http://schemas.openxmlformats.org/officeDocument/2006/relationships/image" Target="media/image125.emf"/><Relationship Id="rId263" Type="http://schemas.openxmlformats.org/officeDocument/2006/relationships/image" Target="media/image149.emf"/><Relationship Id="rId319" Type="http://schemas.openxmlformats.org/officeDocument/2006/relationships/image" Target="media/image183.emf"/><Relationship Id="rId470" Type="http://schemas.openxmlformats.org/officeDocument/2006/relationships/image" Target="media/image331.png"/><Relationship Id="rId526" Type="http://schemas.openxmlformats.org/officeDocument/2006/relationships/image" Target="media/image387.png"/><Relationship Id="rId58" Type="http://schemas.openxmlformats.org/officeDocument/2006/relationships/oleObject" Target="embeddings/oleObject20.bin"/><Relationship Id="rId123" Type="http://schemas.openxmlformats.org/officeDocument/2006/relationships/image" Target="media/image65.png"/><Relationship Id="rId330" Type="http://schemas.openxmlformats.org/officeDocument/2006/relationships/image" Target="media/image191.png"/><Relationship Id="rId165" Type="http://schemas.openxmlformats.org/officeDocument/2006/relationships/image" Target="media/image92.emf"/><Relationship Id="rId372" Type="http://schemas.openxmlformats.org/officeDocument/2006/relationships/image" Target="media/image233.png"/><Relationship Id="rId428" Type="http://schemas.openxmlformats.org/officeDocument/2006/relationships/image" Target="media/image289.png"/><Relationship Id="rId232" Type="http://schemas.openxmlformats.org/officeDocument/2006/relationships/oleObject" Target="embeddings/oleObject90.bin"/><Relationship Id="rId274" Type="http://schemas.openxmlformats.org/officeDocument/2006/relationships/image" Target="media/image154.emf"/><Relationship Id="rId481" Type="http://schemas.openxmlformats.org/officeDocument/2006/relationships/image" Target="media/image342.png"/><Relationship Id="rId27" Type="http://schemas.openxmlformats.org/officeDocument/2006/relationships/image" Target="media/image14.png"/><Relationship Id="rId69" Type="http://schemas.openxmlformats.org/officeDocument/2006/relationships/image" Target="media/image32.png"/><Relationship Id="rId134" Type="http://schemas.openxmlformats.org/officeDocument/2006/relationships/image" Target="media/image73.emf"/><Relationship Id="rId537" Type="http://schemas.openxmlformats.org/officeDocument/2006/relationships/image" Target="media/image398.png"/><Relationship Id="rId80" Type="http://schemas.openxmlformats.org/officeDocument/2006/relationships/oleObject" Target="embeddings/oleObject27.bin"/><Relationship Id="rId176" Type="http://schemas.openxmlformats.org/officeDocument/2006/relationships/image" Target="media/image98.emf"/><Relationship Id="rId341" Type="http://schemas.openxmlformats.org/officeDocument/2006/relationships/image" Target="media/image202.png"/><Relationship Id="rId383" Type="http://schemas.openxmlformats.org/officeDocument/2006/relationships/image" Target="media/image244.png"/><Relationship Id="rId439" Type="http://schemas.openxmlformats.org/officeDocument/2006/relationships/image" Target="media/image300.png"/><Relationship Id="rId201" Type="http://schemas.openxmlformats.org/officeDocument/2006/relationships/image" Target="media/image115.emf"/><Relationship Id="rId243" Type="http://schemas.openxmlformats.org/officeDocument/2006/relationships/image" Target="media/image137.emf"/><Relationship Id="rId285" Type="http://schemas.openxmlformats.org/officeDocument/2006/relationships/oleObject" Target="embeddings/oleObject114.bin"/><Relationship Id="rId450" Type="http://schemas.openxmlformats.org/officeDocument/2006/relationships/image" Target="media/image311.png"/><Relationship Id="rId506" Type="http://schemas.openxmlformats.org/officeDocument/2006/relationships/image" Target="media/image367.png"/><Relationship Id="rId38" Type="http://schemas.openxmlformats.org/officeDocument/2006/relationships/oleObject" Target="embeddings/oleObject8.bin"/><Relationship Id="rId103" Type="http://schemas.openxmlformats.org/officeDocument/2006/relationships/oleObject" Target="embeddings/oleObject38.bin"/><Relationship Id="rId310" Type="http://schemas.openxmlformats.org/officeDocument/2006/relationships/image" Target="media/image175.png"/><Relationship Id="rId492" Type="http://schemas.openxmlformats.org/officeDocument/2006/relationships/image" Target="media/image353.png"/><Relationship Id="rId548" Type="http://schemas.openxmlformats.org/officeDocument/2006/relationships/fontTable" Target="fontTable.xml"/><Relationship Id="rId91" Type="http://schemas.openxmlformats.org/officeDocument/2006/relationships/oleObject" Target="embeddings/oleObject32.bin"/><Relationship Id="rId145" Type="http://schemas.openxmlformats.org/officeDocument/2006/relationships/oleObject" Target="embeddings/oleObject54.bin"/><Relationship Id="rId187" Type="http://schemas.openxmlformats.org/officeDocument/2006/relationships/oleObject" Target="embeddings/oleObject71.bin"/><Relationship Id="rId352" Type="http://schemas.openxmlformats.org/officeDocument/2006/relationships/image" Target="media/image213.png"/><Relationship Id="rId394" Type="http://schemas.openxmlformats.org/officeDocument/2006/relationships/image" Target="media/image255.png"/><Relationship Id="rId408" Type="http://schemas.openxmlformats.org/officeDocument/2006/relationships/image" Target="media/image269.png"/><Relationship Id="rId212" Type="http://schemas.openxmlformats.org/officeDocument/2006/relationships/oleObject" Target="embeddings/oleObject79.bin"/><Relationship Id="rId254" Type="http://schemas.openxmlformats.org/officeDocument/2006/relationships/oleObject" Target="embeddings/oleObject97.bin"/><Relationship Id="rId49" Type="http://schemas.openxmlformats.org/officeDocument/2006/relationships/image" Target="media/image24.emf"/><Relationship Id="rId114" Type="http://schemas.openxmlformats.org/officeDocument/2006/relationships/image" Target="media/image59.emf"/><Relationship Id="rId296" Type="http://schemas.openxmlformats.org/officeDocument/2006/relationships/image" Target="media/image166.emf"/><Relationship Id="rId461" Type="http://schemas.openxmlformats.org/officeDocument/2006/relationships/image" Target="media/image322.png"/><Relationship Id="rId517" Type="http://schemas.openxmlformats.org/officeDocument/2006/relationships/image" Target="media/image378.png"/><Relationship Id="rId60" Type="http://schemas.openxmlformats.org/officeDocument/2006/relationships/oleObject" Target="embeddings/oleObject21.bin"/><Relationship Id="rId156" Type="http://schemas.openxmlformats.org/officeDocument/2006/relationships/image" Target="media/image86.png"/><Relationship Id="rId198" Type="http://schemas.openxmlformats.org/officeDocument/2006/relationships/image" Target="media/image113.png"/><Relationship Id="rId321" Type="http://schemas.openxmlformats.org/officeDocument/2006/relationships/image" Target="media/image184.emf"/><Relationship Id="rId363" Type="http://schemas.openxmlformats.org/officeDocument/2006/relationships/image" Target="media/image224.png"/><Relationship Id="rId419" Type="http://schemas.openxmlformats.org/officeDocument/2006/relationships/image" Target="media/image280.png"/><Relationship Id="rId223" Type="http://schemas.openxmlformats.org/officeDocument/2006/relationships/oleObject" Target="embeddings/oleObject85.bin"/><Relationship Id="rId430" Type="http://schemas.openxmlformats.org/officeDocument/2006/relationships/image" Target="media/image291.png"/><Relationship Id="rId18" Type="http://schemas.openxmlformats.org/officeDocument/2006/relationships/image" Target="media/image7.png"/><Relationship Id="rId265" Type="http://schemas.openxmlformats.org/officeDocument/2006/relationships/image" Target="media/image150.emf"/><Relationship Id="rId472" Type="http://schemas.openxmlformats.org/officeDocument/2006/relationships/image" Target="media/image333.png"/><Relationship Id="rId528" Type="http://schemas.openxmlformats.org/officeDocument/2006/relationships/image" Target="media/image389.png"/><Relationship Id="rId125" Type="http://schemas.openxmlformats.org/officeDocument/2006/relationships/oleObject" Target="embeddings/oleObject46.bin"/><Relationship Id="rId167" Type="http://schemas.openxmlformats.org/officeDocument/2006/relationships/image" Target="media/image93.png"/><Relationship Id="rId332" Type="http://schemas.openxmlformats.org/officeDocument/2006/relationships/image" Target="media/image193.png"/><Relationship Id="rId374" Type="http://schemas.openxmlformats.org/officeDocument/2006/relationships/image" Target="media/image235.png"/><Relationship Id="rId71" Type="http://schemas.openxmlformats.org/officeDocument/2006/relationships/image" Target="media/image34.png"/><Relationship Id="rId234" Type="http://schemas.openxmlformats.org/officeDocument/2006/relationships/image" Target="media/image130.emf"/><Relationship Id="rId2" Type="http://schemas.openxmlformats.org/officeDocument/2006/relationships/numbering" Target="numbering.xml"/><Relationship Id="rId29" Type="http://schemas.openxmlformats.org/officeDocument/2006/relationships/oleObject" Target="embeddings/oleObject3.bin"/><Relationship Id="rId276" Type="http://schemas.openxmlformats.org/officeDocument/2006/relationships/oleObject" Target="embeddings/oleObject109.bin"/><Relationship Id="rId441" Type="http://schemas.openxmlformats.org/officeDocument/2006/relationships/image" Target="media/image302.png"/><Relationship Id="rId483" Type="http://schemas.openxmlformats.org/officeDocument/2006/relationships/image" Target="media/image344.png"/><Relationship Id="rId539" Type="http://schemas.openxmlformats.org/officeDocument/2006/relationships/image" Target="media/image400.png"/><Relationship Id="rId40" Type="http://schemas.openxmlformats.org/officeDocument/2006/relationships/oleObject" Target="embeddings/oleObject9.bin"/><Relationship Id="rId136" Type="http://schemas.openxmlformats.org/officeDocument/2006/relationships/image" Target="media/image74.emf"/><Relationship Id="rId178" Type="http://schemas.openxmlformats.org/officeDocument/2006/relationships/image" Target="media/image99.emf"/><Relationship Id="rId301" Type="http://schemas.openxmlformats.org/officeDocument/2006/relationships/image" Target="media/image170.emf"/><Relationship Id="rId343" Type="http://schemas.openxmlformats.org/officeDocument/2006/relationships/image" Target="media/image204.png"/><Relationship Id="rId82" Type="http://schemas.openxmlformats.org/officeDocument/2006/relationships/oleObject" Target="embeddings/oleObject28.bin"/><Relationship Id="rId203" Type="http://schemas.openxmlformats.org/officeDocument/2006/relationships/image" Target="media/image116.emf"/><Relationship Id="rId385" Type="http://schemas.openxmlformats.org/officeDocument/2006/relationships/image" Target="media/image246.png"/><Relationship Id="rId245" Type="http://schemas.openxmlformats.org/officeDocument/2006/relationships/image" Target="media/image138.png"/><Relationship Id="rId287" Type="http://schemas.openxmlformats.org/officeDocument/2006/relationships/image" Target="media/image159.emf"/><Relationship Id="rId410" Type="http://schemas.openxmlformats.org/officeDocument/2006/relationships/image" Target="media/image271.png"/><Relationship Id="rId452" Type="http://schemas.openxmlformats.org/officeDocument/2006/relationships/image" Target="media/image313.png"/><Relationship Id="rId494" Type="http://schemas.openxmlformats.org/officeDocument/2006/relationships/image" Target="media/image355.png"/><Relationship Id="rId508" Type="http://schemas.openxmlformats.org/officeDocument/2006/relationships/image" Target="media/image369.png"/><Relationship Id="rId105" Type="http://schemas.openxmlformats.org/officeDocument/2006/relationships/oleObject" Target="embeddings/oleObject39.bin"/><Relationship Id="rId147" Type="http://schemas.openxmlformats.org/officeDocument/2006/relationships/oleObject" Target="embeddings/oleObject55.bin"/><Relationship Id="rId312" Type="http://schemas.openxmlformats.org/officeDocument/2006/relationships/image" Target="media/image177.png"/><Relationship Id="rId354" Type="http://schemas.openxmlformats.org/officeDocument/2006/relationships/image" Target="media/image215.png"/><Relationship Id="rId51" Type="http://schemas.openxmlformats.org/officeDocument/2006/relationships/oleObject" Target="embeddings/oleObject16.bin"/><Relationship Id="rId93" Type="http://schemas.openxmlformats.org/officeDocument/2006/relationships/oleObject" Target="embeddings/oleObject33.bin"/><Relationship Id="rId189" Type="http://schemas.openxmlformats.org/officeDocument/2006/relationships/image" Target="media/image105.png"/><Relationship Id="rId396" Type="http://schemas.openxmlformats.org/officeDocument/2006/relationships/image" Target="media/image257.png"/><Relationship Id="rId214" Type="http://schemas.openxmlformats.org/officeDocument/2006/relationships/oleObject" Target="embeddings/oleObject80.bin"/><Relationship Id="rId256" Type="http://schemas.openxmlformats.org/officeDocument/2006/relationships/oleObject" Target="embeddings/oleObject98.bin"/><Relationship Id="rId298" Type="http://schemas.openxmlformats.org/officeDocument/2006/relationships/image" Target="media/image167.png"/><Relationship Id="rId421" Type="http://schemas.openxmlformats.org/officeDocument/2006/relationships/image" Target="media/image282.png"/><Relationship Id="rId463" Type="http://schemas.openxmlformats.org/officeDocument/2006/relationships/image" Target="media/image324.png"/><Relationship Id="rId519" Type="http://schemas.openxmlformats.org/officeDocument/2006/relationships/image" Target="media/image380.png"/><Relationship Id="rId116" Type="http://schemas.openxmlformats.org/officeDocument/2006/relationships/footer" Target="footer3.xml"/><Relationship Id="rId158" Type="http://schemas.openxmlformats.org/officeDocument/2006/relationships/oleObject" Target="embeddings/oleObject58.bin"/><Relationship Id="rId323" Type="http://schemas.openxmlformats.org/officeDocument/2006/relationships/image" Target="media/image185.emf"/><Relationship Id="rId530" Type="http://schemas.openxmlformats.org/officeDocument/2006/relationships/image" Target="media/image391.png"/><Relationship Id="rId20" Type="http://schemas.openxmlformats.org/officeDocument/2006/relationships/oleObject" Target="embeddings/oleObject2.bin"/><Relationship Id="rId62" Type="http://schemas.openxmlformats.org/officeDocument/2006/relationships/image" Target="media/image29.emf"/><Relationship Id="rId365" Type="http://schemas.openxmlformats.org/officeDocument/2006/relationships/image" Target="media/image226.png"/><Relationship Id="rId225" Type="http://schemas.openxmlformats.org/officeDocument/2006/relationships/oleObject" Target="embeddings/oleObject86.bin"/><Relationship Id="rId267" Type="http://schemas.openxmlformats.org/officeDocument/2006/relationships/image" Target="media/image151.emf"/><Relationship Id="rId432" Type="http://schemas.openxmlformats.org/officeDocument/2006/relationships/image" Target="media/image293.png"/><Relationship Id="rId474" Type="http://schemas.openxmlformats.org/officeDocument/2006/relationships/image" Target="media/image335.png"/><Relationship Id="rId127" Type="http://schemas.openxmlformats.org/officeDocument/2006/relationships/image" Target="media/image68.png"/><Relationship Id="rId31" Type="http://schemas.openxmlformats.org/officeDocument/2006/relationships/oleObject" Target="embeddings/oleObject4.bin"/><Relationship Id="rId73" Type="http://schemas.openxmlformats.org/officeDocument/2006/relationships/image" Target="media/image36.png"/><Relationship Id="rId169" Type="http://schemas.openxmlformats.org/officeDocument/2006/relationships/oleObject" Target="embeddings/oleObject62.bin"/><Relationship Id="rId334" Type="http://schemas.openxmlformats.org/officeDocument/2006/relationships/image" Target="media/image195.png"/><Relationship Id="rId376" Type="http://schemas.openxmlformats.org/officeDocument/2006/relationships/image" Target="media/image237.png"/><Relationship Id="rId541" Type="http://schemas.openxmlformats.org/officeDocument/2006/relationships/image" Target="media/image402.png"/><Relationship Id="rId4" Type="http://schemas.openxmlformats.org/officeDocument/2006/relationships/settings" Target="settings.xml"/><Relationship Id="rId180" Type="http://schemas.openxmlformats.org/officeDocument/2006/relationships/image" Target="media/image100.emf"/><Relationship Id="rId236" Type="http://schemas.openxmlformats.org/officeDocument/2006/relationships/image" Target="media/image131.emf"/><Relationship Id="rId278" Type="http://schemas.openxmlformats.org/officeDocument/2006/relationships/oleObject" Target="embeddings/oleObject110.bin"/><Relationship Id="rId401" Type="http://schemas.openxmlformats.org/officeDocument/2006/relationships/image" Target="media/image262.png"/><Relationship Id="rId443" Type="http://schemas.openxmlformats.org/officeDocument/2006/relationships/image" Target="media/image304.png"/><Relationship Id="rId303" Type="http://schemas.openxmlformats.org/officeDocument/2006/relationships/image" Target="media/image171.emf"/><Relationship Id="rId485" Type="http://schemas.openxmlformats.org/officeDocument/2006/relationships/image" Target="media/image346.png"/><Relationship Id="rId42" Type="http://schemas.openxmlformats.org/officeDocument/2006/relationships/image" Target="media/image21.emf"/><Relationship Id="rId84" Type="http://schemas.openxmlformats.org/officeDocument/2006/relationships/oleObject" Target="embeddings/oleObject29.bin"/><Relationship Id="rId138" Type="http://schemas.openxmlformats.org/officeDocument/2006/relationships/image" Target="media/image75.emf"/><Relationship Id="rId345" Type="http://schemas.openxmlformats.org/officeDocument/2006/relationships/image" Target="media/image206.png"/><Relationship Id="rId387" Type="http://schemas.openxmlformats.org/officeDocument/2006/relationships/image" Target="media/image248.png"/><Relationship Id="rId510" Type="http://schemas.openxmlformats.org/officeDocument/2006/relationships/image" Target="media/image371.png"/><Relationship Id="rId191" Type="http://schemas.openxmlformats.org/officeDocument/2006/relationships/image" Target="media/image107.png"/><Relationship Id="rId205" Type="http://schemas.openxmlformats.org/officeDocument/2006/relationships/image" Target="media/image117.emf"/><Relationship Id="rId247" Type="http://schemas.openxmlformats.org/officeDocument/2006/relationships/image" Target="media/image140.png"/><Relationship Id="rId412" Type="http://schemas.openxmlformats.org/officeDocument/2006/relationships/image" Target="media/image273.png"/><Relationship Id="rId107" Type="http://schemas.openxmlformats.org/officeDocument/2006/relationships/oleObject" Target="embeddings/oleObject40.bin"/><Relationship Id="rId289" Type="http://schemas.openxmlformats.org/officeDocument/2006/relationships/image" Target="media/image160.emf"/><Relationship Id="rId454" Type="http://schemas.openxmlformats.org/officeDocument/2006/relationships/image" Target="media/image315.png"/><Relationship Id="rId496" Type="http://schemas.openxmlformats.org/officeDocument/2006/relationships/image" Target="media/image357.png"/><Relationship Id="rId11" Type="http://schemas.openxmlformats.org/officeDocument/2006/relationships/image" Target="media/image1.png"/><Relationship Id="rId53" Type="http://schemas.openxmlformats.org/officeDocument/2006/relationships/oleObject" Target="embeddings/oleObject17.bin"/><Relationship Id="rId149" Type="http://schemas.openxmlformats.org/officeDocument/2006/relationships/oleObject" Target="embeddings/oleObject56.bin"/><Relationship Id="rId314" Type="http://schemas.openxmlformats.org/officeDocument/2006/relationships/image" Target="media/image179.emf"/><Relationship Id="rId356" Type="http://schemas.openxmlformats.org/officeDocument/2006/relationships/image" Target="media/image217.png"/><Relationship Id="rId398" Type="http://schemas.openxmlformats.org/officeDocument/2006/relationships/image" Target="media/image259.png"/><Relationship Id="rId521" Type="http://schemas.openxmlformats.org/officeDocument/2006/relationships/image" Target="media/image382.png"/><Relationship Id="rId95" Type="http://schemas.openxmlformats.org/officeDocument/2006/relationships/oleObject" Target="embeddings/oleObject34.bin"/><Relationship Id="rId160" Type="http://schemas.openxmlformats.org/officeDocument/2006/relationships/image" Target="media/image89.png"/><Relationship Id="rId216" Type="http://schemas.openxmlformats.org/officeDocument/2006/relationships/oleObject" Target="embeddings/oleObject81.bin"/><Relationship Id="rId423" Type="http://schemas.openxmlformats.org/officeDocument/2006/relationships/image" Target="media/image284.png"/><Relationship Id="rId258" Type="http://schemas.openxmlformats.org/officeDocument/2006/relationships/oleObject" Target="embeddings/oleObject99.bin"/><Relationship Id="rId465" Type="http://schemas.openxmlformats.org/officeDocument/2006/relationships/image" Target="media/image326.png"/><Relationship Id="rId22" Type="http://schemas.openxmlformats.org/officeDocument/2006/relationships/image" Target="media/image10.png"/><Relationship Id="rId64" Type="http://schemas.openxmlformats.org/officeDocument/2006/relationships/image" Target="media/image30.emf"/><Relationship Id="rId118" Type="http://schemas.openxmlformats.org/officeDocument/2006/relationships/oleObject" Target="embeddings/oleObject45.bin"/><Relationship Id="rId325" Type="http://schemas.openxmlformats.org/officeDocument/2006/relationships/image" Target="media/image186.png"/><Relationship Id="rId367" Type="http://schemas.openxmlformats.org/officeDocument/2006/relationships/image" Target="media/image228.png"/><Relationship Id="rId532" Type="http://schemas.openxmlformats.org/officeDocument/2006/relationships/image" Target="media/image393.png"/><Relationship Id="rId171" Type="http://schemas.openxmlformats.org/officeDocument/2006/relationships/oleObject" Target="embeddings/oleObject63.bin"/><Relationship Id="rId227" Type="http://schemas.openxmlformats.org/officeDocument/2006/relationships/oleObject" Target="embeddings/oleObject87.bin"/><Relationship Id="rId269" Type="http://schemas.openxmlformats.org/officeDocument/2006/relationships/image" Target="media/image152.emf"/><Relationship Id="rId434" Type="http://schemas.openxmlformats.org/officeDocument/2006/relationships/image" Target="media/image295.png"/><Relationship Id="rId476" Type="http://schemas.openxmlformats.org/officeDocument/2006/relationships/image" Target="media/image337.png"/><Relationship Id="rId33" Type="http://schemas.openxmlformats.org/officeDocument/2006/relationships/oleObject" Target="embeddings/oleObject5.bin"/><Relationship Id="rId129" Type="http://schemas.openxmlformats.org/officeDocument/2006/relationships/image" Target="media/image70.png"/><Relationship Id="rId280" Type="http://schemas.openxmlformats.org/officeDocument/2006/relationships/oleObject" Target="embeddings/oleObject111.bin"/><Relationship Id="rId336" Type="http://schemas.openxmlformats.org/officeDocument/2006/relationships/image" Target="media/image197.png"/><Relationship Id="rId501" Type="http://schemas.openxmlformats.org/officeDocument/2006/relationships/image" Target="media/image362.png"/><Relationship Id="rId543" Type="http://schemas.openxmlformats.org/officeDocument/2006/relationships/image" Target="media/image404.png"/><Relationship Id="rId75" Type="http://schemas.openxmlformats.org/officeDocument/2006/relationships/oleObject" Target="embeddings/oleObject26.bin"/><Relationship Id="rId140" Type="http://schemas.openxmlformats.org/officeDocument/2006/relationships/image" Target="media/image76.emf"/><Relationship Id="rId182" Type="http://schemas.openxmlformats.org/officeDocument/2006/relationships/image" Target="media/image101.emf"/><Relationship Id="rId378" Type="http://schemas.openxmlformats.org/officeDocument/2006/relationships/image" Target="media/image239.png"/><Relationship Id="rId403" Type="http://schemas.openxmlformats.org/officeDocument/2006/relationships/image" Target="media/image264.png"/><Relationship Id="rId6" Type="http://schemas.openxmlformats.org/officeDocument/2006/relationships/footnotes" Target="footnotes.xml"/><Relationship Id="rId238" Type="http://schemas.openxmlformats.org/officeDocument/2006/relationships/image" Target="media/image132.png"/><Relationship Id="rId445" Type="http://schemas.openxmlformats.org/officeDocument/2006/relationships/image" Target="media/image306.png"/><Relationship Id="rId487" Type="http://schemas.openxmlformats.org/officeDocument/2006/relationships/image" Target="media/image348.png"/><Relationship Id="rId291" Type="http://schemas.openxmlformats.org/officeDocument/2006/relationships/image" Target="media/image161.png"/><Relationship Id="rId305" Type="http://schemas.openxmlformats.org/officeDocument/2006/relationships/image" Target="media/image172.emf"/><Relationship Id="rId347" Type="http://schemas.openxmlformats.org/officeDocument/2006/relationships/image" Target="media/image208.png"/><Relationship Id="rId512" Type="http://schemas.openxmlformats.org/officeDocument/2006/relationships/image" Target="media/image373.png"/><Relationship Id="rId44" Type="http://schemas.openxmlformats.org/officeDocument/2006/relationships/image" Target="media/image22.emf"/><Relationship Id="rId86" Type="http://schemas.openxmlformats.org/officeDocument/2006/relationships/image" Target="media/image45.emf"/><Relationship Id="rId151" Type="http://schemas.openxmlformats.org/officeDocument/2006/relationships/oleObject" Target="embeddings/oleObject57.bin"/><Relationship Id="rId389" Type="http://schemas.openxmlformats.org/officeDocument/2006/relationships/image" Target="media/image250.png"/><Relationship Id="rId193" Type="http://schemas.openxmlformats.org/officeDocument/2006/relationships/image" Target="media/image109.emf"/><Relationship Id="rId207" Type="http://schemas.openxmlformats.org/officeDocument/2006/relationships/image" Target="media/image118.emf"/><Relationship Id="rId249" Type="http://schemas.openxmlformats.org/officeDocument/2006/relationships/image" Target="media/image142.emf"/><Relationship Id="rId414" Type="http://schemas.openxmlformats.org/officeDocument/2006/relationships/image" Target="media/image275.png"/><Relationship Id="rId456" Type="http://schemas.openxmlformats.org/officeDocument/2006/relationships/image" Target="media/image317.png"/><Relationship Id="rId498" Type="http://schemas.openxmlformats.org/officeDocument/2006/relationships/image" Target="media/image359.png"/><Relationship Id="rId13" Type="http://schemas.openxmlformats.org/officeDocument/2006/relationships/image" Target="media/image3.emf"/><Relationship Id="rId109" Type="http://schemas.openxmlformats.org/officeDocument/2006/relationships/oleObject" Target="embeddings/oleObject41.bin"/><Relationship Id="rId260" Type="http://schemas.openxmlformats.org/officeDocument/2006/relationships/oleObject" Target="embeddings/oleObject100.bin"/><Relationship Id="rId316" Type="http://schemas.openxmlformats.org/officeDocument/2006/relationships/image" Target="media/image180.png"/><Relationship Id="rId523" Type="http://schemas.openxmlformats.org/officeDocument/2006/relationships/image" Target="media/image384.png"/><Relationship Id="rId55" Type="http://schemas.openxmlformats.org/officeDocument/2006/relationships/oleObject" Target="embeddings/oleObject18.bin"/><Relationship Id="rId97" Type="http://schemas.openxmlformats.org/officeDocument/2006/relationships/oleObject" Target="embeddings/oleObject35.bin"/><Relationship Id="rId120" Type="http://schemas.openxmlformats.org/officeDocument/2006/relationships/image" Target="media/image62.png"/><Relationship Id="rId358" Type="http://schemas.openxmlformats.org/officeDocument/2006/relationships/image" Target="media/image219.png"/><Relationship Id="rId162" Type="http://schemas.openxmlformats.org/officeDocument/2006/relationships/oleObject" Target="embeddings/oleObject59.bin"/><Relationship Id="rId218" Type="http://schemas.openxmlformats.org/officeDocument/2006/relationships/oleObject" Target="embeddings/oleObject82.bin"/><Relationship Id="rId425" Type="http://schemas.openxmlformats.org/officeDocument/2006/relationships/image" Target="media/image286.png"/><Relationship Id="rId467" Type="http://schemas.openxmlformats.org/officeDocument/2006/relationships/image" Target="media/image328.png"/><Relationship Id="rId271" Type="http://schemas.openxmlformats.org/officeDocument/2006/relationships/oleObject" Target="embeddings/oleObject106.bin"/><Relationship Id="rId24" Type="http://schemas.openxmlformats.org/officeDocument/2006/relationships/image" Target="media/image12.png"/><Relationship Id="rId66" Type="http://schemas.openxmlformats.org/officeDocument/2006/relationships/image" Target="media/image31.emf"/><Relationship Id="rId131" Type="http://schemas.openxmlformats.org/officeDocument/2006/relationships/oleObject" Target="embeddings/oleObject47.bin"/><Relationship Id="rId327" Type="http://schemas.openxmlformats.org/officeDocument/2006/relationships/image" Target="media/image188.png"/><Relationship Id="rId369" Type="http://schemas.openxmlformats.org/officeDocument/2006/relationships/image" Target="media/image230.png"/><Relationship Id="rId534" Type="http://schemas.openxmlformats.org/officeDocument/2006/relationships/image" Target="media/image395.png"/><Relationship Id="rId173" Type="http://schemas.openxmlformats.org/officeDocument/2006/relationships/oleObject" Target="embeddings/oleObject64.bin"/><Relationship Id="rId229" Type="http://schemas.openxmlformats.org/officeDocument/2006/relationships/image" Target="media/image128.emf"/><Relationship Id="rId380" Type="http://schemas.openxmlformats.org/officeDocument/2006/relationships/image" Target="media/image241.png"/><Relationship Id="rId436" Type="http://schemas.openxmlformats.org/officeDocument/2006/relationships/image" Target="media/image297.png"/><Relationship Id="rId240" Type="http://schemas.openxmlformats.org/officeDocument/2006/relationships/image" Target="media/image134.png"/><Relationship Id="rId478" Type="http://schemas.openxmlformats.org/officeDocument/2006/relationships/image" Target="media/image339.png"/><Relationship Id="rId35" Type="http://schemas.openxmlformats.org/officeDocument/2006/relationships/oleObject" Target="embeddings/oleObject6.bin"/><Relationship Id="rId77" Type="http://schemas.openxmlformats.org/officeDocument/2006/relationships/image" Target="media/image39.png"/><Relationship Id="rId100" Type="http://schemas.openxmlformats.org/officeDocument/2006/relationships/image" Target="media/image52.emf"/><Relationship Id="rId282" Type="http://schemas.openxmlformats.org/officeDocument/2006/relationships/image" Target="media/image157.emf"/><Relationship Id="rId338" Type="http://schemas.openxmlformats.org/officeDocument/2006/relationships/image" Target="media/image199.png"/><Relationship Id="rId503" Type="http://schemas.openxmlformats.org/officeDocument/2006/relationships/image" Target="media/image364.png"/><Relationship Id="rId545" Type="http://schemas.openxmlformats.org/officeDocument/2006/relationships/hyperlink" Target="https://doi.org/10.1002/anie.201811991" TargetMode="External"/><Relationship Id="rId8" Type="http://schemas.openxmlformats.org/officeDocument/2006/relationships/hyperlink" Target="mailto:ajaysingh015@gmail.com" TargetMode="External"/><Relationship Id="rId142" Type="http://schemas.openxmlformats.org/officeDocument/2006/relationships/image" Target="media/image77.emf"/><Relationship Id="rId184" Type="http://schemas.openxmlformats.org/officeDocument/2006/relationships/image" Target="media/image102.emf"/><Relationship Id="rId391" Type="http://schemas.openxmlformats.org/officeDocument/2006/relationships/image" Target="media/image252.png"/><Relationship Id="rId405" Type="http://schemas.openxmlformats.org/officeDocument/2006/relationships/image" Target="media/image266.png"/><Relationship Id="rId447" Type="http://schemas.openxmlformats.org/officeDocument/2006/relationships/image" Target="media/image308.png"/><Relationship Id="rId251" Type="http://schemas.openxmlformats.org/officeDocument/2006/relationships/image" Target="media/image143.emf"/><Relationship Id="rId489" Type="http://schemas.openxmlformats.org/officeDocument/2006/relationships/image" Target="media/image350.png"/><Relationship Id="rId46" Type="http://schemas.openxmlformats.org/officeDocument/2006/relationships/oleObject" Target="embeddings/oleObject13.bin"/><Relationship Id="rId293" Type="http://schemas.openxmlformats.org/officeDocument/2006/relationships/image" Target="media/image163.png"/><Relationship Id="rId307" Type="http://schemas.openxmlformats.org/officeDocument/2006/relationships/image" Target="media/image173.emf"/><Relationship Id="rId349" Type="http://schemas.openxmlformats.org/officeDocument/2006/relationships/image" Target="media/image210.png"/><Relationship Id="rId514" Type="http://schemas.openxmlformats.org/officeDocument/2006/relationships/image" Target="media/image375.png"/><Relationship Id="rId88" Type="http://schemas.openxmlformats.org/officeDocument/2006/relationships/image" Target="media/image46.emf"/><Relationship Id="rId111" Type="http://schemas.openxmlformats.org/officeDocument/2006/relationships/oleObject" Target="embeddings/oleObject42.bin"/><Relationship Id="rId153" Type="http://schemas.openxmlformats.org/officeDocument/2006/relationships/image" Target="media/image83.png"/><Relationship Id="rId195" Type="http://schemas.openxmlformats.org/officeDocument/2006/relationships/image" Target="media/image110.png"/><Relationship Id="rId209" Type="http://schemas.openxmlformats.org/officeDocument/2006/relationships/image" Target="media/image119.emf"/><Relationship Id="rId360" Type="http://schemas.openxmlformats.org/officeDocument/2006/relationships/image" Target="media/image221.png"/><Relationship Id="rId416" Type="http://schemas.openxmlformats.org/officeDocument/2006/relationships/image" Target="media/image277.png"/><Relationship Id="rId220" Type="http://schemas.openxmlformats.org/officeDocument/2006/relationships/oleObject" Target="embeddings/oleObject83.bin"/><Relationship Id="rId458" Type="http://schemas.openxmlformats.org/officeDocument/2006/relationships/image" Target="media/image319.png"/><Relationship Id="rId15" Type="http://schemas.openxmlformats.org/officeDocument/2006/relationships/image" Target="media/image4.png"/><Relationship Id="rId57" Type="http://schemas.openxmlformats.org/officeDocument/2006/relationships/image" Target="media/image27.emf"/><Relationship Id="rId262" Type="http://schemas.openxmlformats.org/officeDocument/2006/relationships/oleObject" Target="embeddings/oleObject101.bin"/><Relationship Id="rId318" Type="http://schemas.openxmlformats.org/officeDocument/2006/relationships/image" Target="media/image182.png"/><Relationship Id="rId525" Type="http://schemas.openxmlformats.org/officeDocument/2006/relationships/image" Target="media/image386.png"/><Relationship Id="rId99" Type="http://schemas.openxmlformats.org/officeDocument/2006/relationships/oleObject" Target="embeddings/oleObject36.bin"/><Relationship Id="rId122" Type="http://schemas.openxmlformats.org/officeDocument/2006/relationships/image" Target="media/image64.png"/><Relationship Id="rId164" Type="http://schemas.openxmlformats.org/officeDocument/2006/relationships/oleObject" Target="embeddings/oleObject60.bin"/><Relationship Id="rId371" Type="http://schemas.openxmlformats.org/officeDocument/2006/relationships/image" Target="media/image232.png"/><Relationship Id="rId427" Type="http://schemas.openxmlformats.org/officeDocument/2006/relationships/image" Target="media/image288.png"/><Relationship Id="rId469" Type="http://schemas.openxmlformats.org/officeDocument/2006/relationships/image" Target="media/image330.png"/><Relationship Id="rId26" Type="http://schemas.openxmlformats.org/officeDocument/2006/relationships/image" Target="media/image13.png"/><Relationship Id="rId231" Type="http://schemas.openxmlformats.org/officeDocument/2006/relationships/image" Target="media/image129.emf"/><Relationship Id="rId273" Type="http://schemas.openxmlformats.org/officeDocument/2006/relationships/oleObject" Target="embeddings/oleObject107.bin"/><Relationship Id="rId329" Type="http://schemas.openxmlformats.org/officeDocument/2006/relationships/image" Target="media/image190.png"/><Relationship Id="rId480" Type="http://schemas.openxmlformats.org/officeDocument/2006/relationships/image" Target="media/image341.png"/><Relationship Id="rId536" Type="http://schemas.openxmlformats.org/officeDocument/2006/relationships/image" Target="media/image397.png"/><Relationship Id="rId68" Type="http://schemas.openxmlformats.org/officeDocument/2006/relationships/footer" Target="footer2.xml"/><Relationship Id="rId133" Type="http://schemas.openxmlformats.org/officeDocument/2006/relationships/oleObject" Target="embeddings/oleObject48.bin"/><Relationship Id="rId175" Type="http://schemas.openxmlformats.org/officeDocument/2006/relationships/oleObject" Target="embeddings/oleObject65.bin"/><Relationship Id="rId340" Type="http://schemas.openxmlformats.org/officeDocument/2006/relationships/image" Target="media/image201.png"/><Relationship Id="rId200" Type="http://schemas.openxmlformats.org/officeDocument/2006/relationships/oleObject" Target="embeddings/oleObject73.bin"/><Relationship Id="rId382" Type="http://schemas.openxmlformats.org/officeDocument/2006/relationships/image" Target="media/image243.png"/><Relationship Id="rId438" Type="http://schemas.openxmlformats.org/officeDocument/2006/relationships/image" Target="media/image299.png"/><Relationship Id="rId242" Type="http://schemas.openxmlformats.org/officeDocument/2006/relationships/image" Target="media/image136.png"/><Relationship Id="rId284" Type="http://schemas.openxmlformats.org/officeDocument/2006/relationships/image" Target="media/image158.emf"/><Relationship Id="rId491" Type="http://schemas.openxmlformats.org/officeDocument/2006/relationships/image" Target="media/image352.png"/><Relationship Id="rId505" Type="http://schemas.openxmlformats.org/officeDocument/2006/relationships/image" Target="media/image366.png"/><Relationship Id="rId37" Type="http://schemas.openxmlformats.org/officeDocument/2006/relationships/image" Target="media/image19.emf"/><Relationship Id="rId79" Type="http://schemas.openxmlformats.org/officeDocument/2006/relationships/image" Target="media/image41.emf"/><Relationship Id="rId102" Type="http://schemas.openxmlformats.org/officeDocument/2006/relationships/image" Target="media/image53.emf"/><Relationship Id="rId144" Type="http://schemas.openxmlformats.org/officeDocument/2006/relationships/image" Target="media/image78.emf"/><Relationship Id="rId547" Type="http://schemas.openxmlformats.org/officeDocument/2006/relationships/hyperlink" Target="https://doi.org/10.1002/anie.202107982" TargetMode="External"/><Relationship Id="rId90" Type="http://schemas.openxmlformats.org/officeDocument/2006/relationships/image" Target="media/image47.emf"/><Relationship Id="rId186" Type="http://schemas.openxmlformats.org/officeDocument/2006/relationships/image" Target="media/image103.emf"/><Relationship Id="rId351" Type="http://schemas.openxmlformats.org/officeDocument/2006/relationships/image" Target="media/image212.png"/><Relationship Id="rId393" Type="http://schemas.openxmlformats.org/officeDocument/2006/relationships/image" Target="media/image254.png"/><Relationship Id="rId407" Type="http://schemas.openxmlformats.org/officeDocument/2006/relationships/image" Target="media/image268.png"/><Relationship Id="rId449" Type="http://schemas.openxmlformats.org/officeDocument/2006/relationships/image" Target="media/image310.png"/><Relationship Id="rId211" Type="http://schemas.openxmlformats.org/officeDocument/2006/relationships/image" Target="media/image120.emf"/><Relationship Id="rId253" Type="http://schemas.openxmlformats.org/officeDocument/2006/relationships/image" Target="media/image144.emf"/><Relationship Id="rId295" Type="http://schemas.openxmlformats.org/officeDocument/2006/relationships/image" Target="media/image165.png"/><Relationship Id="rId309" Type="http://schemas.openxmlformats.org/officeDocument/2006/relationships/image" Target="media/image174.png"/><Relationship Id="rId460" Type="http://schemas.openxmlformats.org/officeDocument/2006/relationships/image" Target="media/image321.png"/><Relationship Id="rId516" Type="http://schemas.openxmlformats.org/officeDocument/2006/relationships/image" Target="media/image377.png"/><Relationship Id="rId48" Type="http://schemas.openxmlformats.org/officeDocument/2006/relationships/oleObject" Target="embeddings/oleObject14.bin"/><Relationship Id="rId113" Type="http://schemas.openxmlformats.org/officeDocument/2006/relationships/oleObject" Target="embeddings/oleObject43.bin"/><Relationship Id="rId320" Type="http://schemas.openxmlformats.org/officeDocument/2006/relationships/oleObject" Target="embeddings/oleObject124.bin"/><Relationship Id="rId155" Type="http://schemas.openxmlformats.org/officeDocument/2006/relationships/image" Target="media/image85.png"/><Relationship Id="rId197" Type="http://schemas.openxmlformats.org/officeDocument/2006/relationships/image" Target="media/image112.png"/><Relationship Id="rId362" Type="http://schemas.openxmlformats.org/officeDocument/2006/relationships/image" Target="media/image223.png"/><Relationship Id="rId418" Type="http://schemas.openxmlformats.org/officeDocument/2006/relationships/image" Target="media/image279.png"/><Relationship Id="rId222" Type="http://schemas.openxmlformats.org/officeDocument/2006/relationships/oleObject" Target="embeddings/oleObject84.bin"/><Relationship Id="rId264" Type="http://schemas.openxmlformats.org/officeDocument/2006/relationships/oleObject" Target="embeddings/oleObject102.bin"/><Relationship Id="rId471" Type="http://schemas.openxmlformats.org/officeDocument/2006/relationships/image" Target="media/image332.png"/><Relationship Id="rId17" Type="http://schemas.openxmlformats.org/officeDocument/2006/relationships/image" Target="media/image6.png"/><Relationship Id="rId59" Type="http://schemas.openxmlformats.org/officeDocument/2006/relationships/image" Target="media/image28.emf"/><Relationship Id="rId124" Type="http://schemas.openxmlformats.org/officeDocument/2006/relationships/image" Target="media/image66.emf"/><Relationship Id="rId527" Type="http://schemas.openxmlformats.org/officeDocument/2006/relationships/image" Target="media/image388.png"/><Relationship Id="rId70" Type="http://schemas.openxmlformats.org/officeDocument/2006/relationships/image" Target="media/image33.png"/><Relationship Id="rId166" Type="http://schemas.openxmlformats.org/officeDocument/2006/relationships/oleObject" Target="embeddings/oleObject61.bin"/><Relationship Id="rId331" Type="http://schemas.openxmlformats.org/officeDocument/2006/relationships/image" Target="media/image192.png"/><Relationship Id="rId373" Type="http://schemas.openxmlformats.org/officeDocument/2006/relationships/image" Target="media/image234.png"/><Relationship Id="rId429" Type="http://schemas.openxmlformats.org/officeDocument/2006/relationships/image" Target="media/image290.png"/><Relationship Id="rId1" Type="http://schemas.openxmlformats.org/officeDocument/2006/relationships/customXml" Target="../customXml/item1.xml"/><Relationship Id="rId233" Type="http://schemas.openxmlformats.org/officeDocument/2006/relationships/oleObject" Target="embeddings/oleObject91.bin"/><Relationship Id="rId440" Type="http://schemas.openxmlformats.org/officeDocument/2006/relationships/image" Target="media/image301.png"/><Relationship Id="rId28" Type="http://schemas.openxmlformats.org/officeDocument/2006/relationships/image" Target="media/image15.emf"/><Relationship Id="rId275" Type="http://schemas.openxmlformats.org/officeDocument/2006/relationships/oleObject" Target="embeddings/oleObject108.bin"/><Relationship Id="rId300" Type="http://schemas.openxmlformats.org/officeDocument/2006/relationships/image" Target="media/image169.png"/><Relationship Id="rId482" Type="http://schemas.openxmlformats.org/officeDocument/2006/relationships/image" Target="media/image343.png"/><Relationship Id="rId538" Type="http://schemas.openxmlformats.org/officeDocument/2006/relationships/image" Target="media/image399.png"/><Relationship Id="rId81" Type="http://schemas.openxmlformats.org/officeDocument/2006/relationships/image" Target="media/image42.emf"/><Relationship Id="rId135" Type="http://schemas.openxmlformats.org/officeDocument/2006/relationships/oleObject" Target="embeddings/oleObject49.bin"/><Relationship Id="rId177" Type="http://schemas.openxmlformats.org/officeDocument/2006/relationships/oleObject" Target="embeddings/oleObject66.bin"/><Relationship Id="rId342" Type="http://schemas.openxmlformats.org/officeDocument/2006/relationships/image" Target="media/image203.png"/><Relationship Id="rId384" Type="http://schemas.openxmlformats.org/officeDocument/2006/relationships/image" Target="media/image245.png"/><Relationship Id="rId202" Type="http://schemas.openxmlformats.org/officeDocument/2006/relationships/oleObject" Target="embeddings/oleObject74.bin"/><Relationship Id="rId244" Type="http://schemas.openxmlformats.org/officeDocument/2006/relationships/oleObject" Target="embeddings/oleObject94.bin"/><Relationship Id="rId39" Type="http://schemas.openxmlformats.org/officeDocument/2006/relationships/image" Target="media/image20.emf"/><Relationship Id="rId286" Type="http://schemas.openxmlformats.org/officeDocument/2006/relationships/oleObject" Target="embeddings/oleObject115.bin"/><Relationship Id="rId451" Type="http://schemas.openxmlformats.org/officeDocument/2006/relationships/image" Target="media/image312.png"/><Relationship Id="rId493" Type="http://schemas.openxmlformats.org/officeDocument/2006/relationships/image" Target="media/image354.png"/><Relationship Id="rId507" Type="http://schemas.openxmlformats.org/officeDocument/2006/relationships/image" Target="media/image368.png"/><Relationship Id="rId549" Type="http://schemas.openxmlformats.org/officeDocument/2006/relationships/theme" Target="theme/theme1.xml"/><Relationship Id="rId50" Type="http://schemas.openxmlformats.org/officeDocument/2006/relationships/oleObject" Target="embeddings/oleObject15.bin"/><Relationship Id="rId104" Type="http://schemas.openxmlformats.org/officeDocument/2006/relationships/image" Target="media/image54.emf"/><Relationship Id="rId146" Type="http://schemas.openxmlformats.org/officeDocument/2006/relationships/image" Target="media/image79.emf"/><Relationship Id="rId188" Type="http://schemas.openxmlformats.org/officeDocument/2006/relationships/image" Target="media/image104.png"/><Relationship Id="rId311" Type="http://schemas.openxmlformats.org/officeDocument/2006/relationships/image" Target="media/image176.png"/><Relationship Id="rId353" Type="http://schemas.openxmlformats.org/officeDocument/2006/relationships/image" Target="media/image214.png"/><Relationship Id="rId395" Type="http://schemas.openxmlformats.org/officeDocument/2006/relationships/image" Target="media/image256.png"/><Relationship Id="rId409" Type="http://schemas.openxmlformats.org/officeDocument/2006/relationships/image" Target="media/image270.png"/><Relationship Id="rId92" Type="http://schemas.openxmlformats.org/officeDocument/2006/relationships/image" Target="media/image48.emf"/><Relationship Id="rId213" Type="http://schemas.openxmlformats.org/officeDocument/2006/relationships/image" Target="media/image121.emf"/><Relationship Id="rId420" Type="http://schemas.openxmlformats.org/officeDocument/2006/relationships/image" Target="media/image281.png"/><Relationship Id="rId255" Type="http://schemas.openxmlformats.org/officeDocument/2006/relationships/image" Target="media/image145.emf"/><Relationship Id="rId297" Type="http://schemas.openxmlformats.org/officeDocument/2006/relationships/oleObject" Target="embeddings/oleObject118.bin"/><Relationship Id="rId462" Type="http://schemas.openxmlformats.org/officeDocument/2006/relationships/image" Target="media/image323.png"/><Relationship Id="rId518" Type="http://schemas.openxmlformats.org/officeDocument/2006/relationships/image" Target="media/image379.png"/><Relationship Id="rId115" Type="http://schemas.openxmlformats.org/officeDocument/2006/relationships/oleObject" Target="embeddings/oleObject44.bin"/><Relationship Id="rId157" Type="http://schemas.openxmlformats.org/officeDocument/2006/relationships/image" Target="media/image87.emf"/><Relationship Id="rId322" Type="http://schemas.openxmlformats.org/officeDocument/2006/relationships/oleObject" Target="embeddings/oleObject125.bin"/><Relationship Id="rId364" Type="http://schemas.openxmlformats.org/officeDocument/2006/relationships/image" Target="media/image225.png"/><Relationship Id="rId61" Type="http://schemas.openxmlformats.org/officeDocument/2006/relationships/oleObject" Target="embeddings/oleObject22.bin"/><Relationship Id="rId199" Type="http://schemas.openxmlformats.org/officeDocument/2006/relationships/image" Target="media/image114.emf"/><Relationship Id="rId19" Type="http://schemas.openxmlformats.org/officeDocument/2006/relationships/image" Target="media/image8.emf"/><Relationship Id="rId224" Type="http://schemas.openxmlformats.org/officeDocument/2006/relationships/image" Target="media/image126.emf"/><Relationship Id="rId266" Type="http://schemas.openxmlformats.org/officeDocument/2006/relationships/oleObject" Target="embeddings/oleObject103.bin"/><Relationship Id="rId431" Type="http://schemas.openxmlformats.org/officeDocument/2006/relationships/image" Target="media/image292.png"/><Relationship Id="rId473" Type="http://schemas.openxmlformats.org/officeDocument/2006/relationships/image" Target="media/image334.png"/><Relationship Id="rId529" Type="http://schemas.openxmlformats.org/officeDocument/2006/relationships/image" Target="media/image390.png"/><Relationship Id="rId30" Type="http://schemas.openxmlformats.org/officeDocument/2006/relationships/image" Target="media/image16.emf"/><Relationship Id="rId126" Type="http://schemas.openxmlformats.org/officeDocument/2006/relationships/image" Target="media/image67.png"/><Relationship Id="rId168" Type="http://schemas.openxmlformats.org/officeDocument/2006/relationships/image" Target="media/image94.emf"/><Relationship Id="rId333" Type="http://schemas.openxmlformats.org/officeDocument/2006/relationships/image" Target="media/image194.png"/><Relationship Id="rId540" Type="http://schemas.openxmlformats.org/officeDocument/2006/relationships/image" Target="media/image401.png"/><Relationship Id="rId72" Type="http://schemas.openxmlformats.org/officeDocument/2006/relationships/image" Target="media/image35.png"/><Relationship Id="rId375" Type="http://schemas.openxmlformats.org/officeDocument/2006/relationships/image" Target="media/image236.png"/><Relationship Id="rId3" Type="http://schemas.openxmlformats.org/officeDocument/2006/relationships/styles" Target="styles.xml"/><Relationship Id="rId235" Type="http://schemas.openxmlformats.org/officeDocument/2006/relationships/oleObject" Target="embeddings/oleObject92.bin"/><Relationship Id="rId277" Type="http://schemas.openxmlformats.org/officeDocument/2006/relationships/image" Target="media/image155.emf"/><Relationship Id="rId400" Type="http://schemas.openxmlformats.org/officeDocument/2006/relationships/image" Target="media/image261.png"/><Relationship Id="rId442" Type="http://schemas.openxmlformats.org/officeDocument/2006/relationships/image" Target="media/image303.png"/><Relationship Id="rId484" Type="http://schemas.openxmlformats.org/officeDocument/2006/relationships/image" Target="media/image345.png"/><Relationship Id="rId137" Type="http://schemas.openxmlformats.org/officeDocument/2006/relationships/oleObject" Target="embeddings/oleObject50.bin"/><Relationship Id="rId302" Type="http://schemas.openxmlformats.org/officeDocument/2006/relationships/oleObject" Target="embeddings/oleObject119.bin"/><Relationship Id="rId344" Type="http://schemas.openxmlformats.org/officeDocument/2006/relationships/image" Target="media/image205.png"/><Relationship Id="rId41" Type="http://schemas.openxmlformats.org/officeDocument/2006/relationships/oleObject" Target="embeddings/oleObject10.bin"/><Relationship Id="rId83" Type="http://schemas.openxmlformats.org/officeDocument/2006/relationships/image" Target="media/image43.emf"/><Relationship Id="rId179" Type="http://schemas.openxmlformats.org/officeDocument/2006/relationships/oleObject" Target="embeddings/oleObject67.bin"/><Relationship Id="rId386" Type="http://schemas.openxmlformats.org/officeDocument/2006/relationships/image" Target="media/image247.png"/><Relationship Id="rId190" Type="http://schemas.openxmlformats.org/officeDocument/2006/relationships/image" Target="media/image106.png"/><Relationship Id="rId204" Type="http://schemas.openxmlformats.org/officeDocument/2006/relationships/oleObject" Target="embeddings/oleObject75.bin"/><Relationship Id="rId246" Type="http://schemas.openxmlformats.org/officeDocument/2006/relationships/image" Target="media/image139.png"/><Relationship Id="rId288" Type="http://schemas.openxmlformats.org/officeDocument/2006/relationships/oleObject" Target="embeddings/oleObject116.bin"/><Relationship Id="rId411" Type="http://schemas.openxmlformats.org/officeDocument/2006/relationships/image" Target="media/image272.png"/><Relationship Id="rId453" Type="http://schemas.openxmlformats.org/officeDocument/2006/relationships/image" Target="media/image314.png"/><Relationship Id="rId509" Type="http://schemas.openxmlformats.org/officeDocument/2006/relationships/image" Target="media/image370.png"/><Relationship Id="rId106" Type="http://schemas.openxmlformats.org/officeDocument/2006/relationships/image" Target="media/image55.emf"/><Relationship Id="rId313" Type="http://schemas.openxmlformats.org/officeDocument/2006/relationships/image" Target="media/image178.png"/><Relationship Id="rId495" Type="http://schemas.openxmlformats.org/officeDocument/2006/relationships/image" Target="media/image356.png"/><Relationship Id="rId10" Type="http://schemas.openxmlformats.org/officeDocument/2006/relationships/footer" Target="footer1.xml"/><Relationship Id="rId52" Type="http://schemas.openxmlformats.org/officeDocument/2006/relationships/image" Target="media/image25.emf"/><Relationship Id="rId94" Type="http://schemas.openxmlformats.org/officeDocument/2006/relationships/image" Target="media/image49.emf"/><Relationship Id="rId148" Type="http://schemas.openxmlformats.org/officeDocument/2006/relationships/image" Target="media/image80.emf"/><Relationship Id="rId355" Type="http://schemas.openxmlformats.org/officeDocument/2006/relationships/image" Target="media/image216.png"/><Relationship Id="rId397" Type="http://schemas.openxmlformats.org/officeDocument/2006/relationships/image" Target="media/image258.png"/><Relationship Id="rId520" Type="http://schemas.openxmlformats.org/officeDocument/2006/relationships/image" Target="media/image381.png"/><Relationship Id="rId215" Type="http://schemas.openxmlformats.org/officeDocument/2006/relationships/image" Target="media/image122.emf"/><Relationship Id="rId257" Type="http://schemas.openxmlformats.org/officeDocument/2006/relationships/image" Target="media/image146.emf"/><Relationship Id="rId422" Type="http://schemas.openxmlformats.org/officeDocument/2006/relationships/image" Target="media/image283.png"/><Relationship Id="rId464" Type="http://schemas.openxmlformats.org/officeDocument/2006/relationships/image" Target="media/image325.png"/><Relationship Id="rId299" Type="http://schemas.openxmlformats.org/officeDocument/2006/relationships/image" Target="media/image168.png"/><Relationship Id="rId63" Type="http://schemas.openxmlformats.org/officeDocument/2006/relationships/oleObject" Target="embeddings/oleObject23.bin"/><Relationship Id="rId159" Type="http://schemas.openxmlformats.org/officeDocument/2006/relationships/image" Target="media/image88.png"/><Relationship Id="rId366" Type="http://schemas.openxmlformats.org/officeDocument/2006/relationships/image" Target="media/image227.png"/><Relationship Id="rId226" Type="http://schemas.openxmlformats.org/officeDocument/2006/relationships/image" Target="media/image127.emf"/><Relationship Id="rId433" Type="http://schemas.openxmlformats.org/officeDocument/2006/relationships/image" Target="media/image294.png"/><Relationship Id="rId74" Type="http://schemas.openxmlformats.org/officeDocument/2006/relationships/image" Target="media/image37.emf"/><Relationship Id="rId377" Type="http://schemas.openxmlformats.org/officeDocument/2006/relationships/image" Target="media/image238.png"/><Relationship Id="rId500" Type="http://schemas.openxmlformats.org/officeDocument/2006/relationships/image" Target="media/image361.png"/><Relationship Id="rId5" Type="http://schemas.openxmlformats.org/officeDocument/2006/relationships/webSettings" Target="webSettings.xml"/><Relationship Id="rId237" Type="http://schemas.openxmlformats.org/officeDocument/2006/relationships/oleObject" Target="embeddings/oleObject93.bin"/><Relationship Id="rId444" Type="http://schemas.openxmlformats.org/officeDocument/2006/relationships/image" Target="media/image305.png"/><Relationship Id="rId290" Type="http://schemas.openxmlformats.org/officeDocument/2006/relationships/oleObject" Target="embeddings/oleObject117.bin"/><Relationship Id="rId304" Type="http://schemas.openxmlformats.org/officeDocument/2006/relationships/oleObject" Target="embeddings/oleObject120.bin"/><Relationship Id="rId388" Type="http://schemas.openxmlformats.org/officeDocument/2006/relationships/image" Target="media/image249.png"/><Relationship Id="rId511" Type="http://schemas.openxmlformats.org/officeDocument/2006/relationships/image" Target="media/image372.png"/><Relationship Id="rId85" Type="http://schemas.openxmlformats.org/officeDocument/2006/relationships/image" Target="media/image44.png"/><Relationship Id="rId150" Type="http://schemas.openxmlformats.org/officeDocument/2006/relationships/image" Target="media/image81.emf"/><Relationship Id="rId248" Type="http://schemas.openxmlformats.org/officeDocument/2006/relationships/image" Target="media/image141.png"/><Relationship Id="rId455" Type="http://schemas.openxmlformats.org/officeDocument/2006/relationships/image" Target="media/image3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1D9A79-A61D-4F32-9E61-E0742A8FA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391</Pages>
  <Words>32941</Words>
  <Characters>187767</Characters>
  <Application>Microsoft Office Word</Application>
  <DocSecurity>0</DocSecurity>
  <Lines>1564</Lines>
  <Paragraphs>440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Abhilash</dc:creator>
  <cp:keywords/>
  <dc:description/>
  <cp:lastModifiedBy>ADMIN</cp:lastModifiedBy>
  <cp:revision>2</cp:revision>
  <cp:lastPrinted>2024-06-26T11:17:00Z</cp:lastPrinted>
  <dcterms:created xsi:type="dcterms:W3CDTF">2024-06-26T11:21:00Z</dcterms:created>
  <dcterms:modified xsi:type="dcterms:W3CDTF">2024-06-26T11:21:00Z</dcterms:modified>
</cp:coreProperties>
</file>