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0A38E5" w14:textId="66B248B8" w:rsidR="000624CD" w:rsidRPr="00383B43" w:rsidRDefault="000624CD" w:rsidP="000624CD">
      <w:pPr>
        <w:spacing w:line="360" w:lineRule="auto"/>
        <w:jc w:val="center"/>
        <w:rPr>
          <w:rFonts w:ascii="Times New Roman" w:eastAsiaTheme="majorEastAsia" w:hAnsi="Times New Roman" w:cs="Times New Roman"/>
          <w:sz w:val="44"/>
          <w:szCs w:val="44"/>
        </w:rPr>
      </w:pPr>
      <w:bookmarkStart w:id="0" w:name="_Hlk170228750"/>
      <w:bookmarkStart w:id="1" w:name="_Hlk160210035"/>
      <w:bookmarkEnd w:id="0"/>
      <w:r w:rsidRPr="00383B43">
        <w:rPr>
          <w:rFonts w:ascii="Times New Roman" w:eastAsiaTheme="majorEastAsia" w:hAnsi="Times New Roman" w:cs="Times New Roman"/>
          <w:sz w:val="44"/>
          <w:szCs w:val="44"/>
        </w:rPr>
        <w:t>Supplementary materials</w:t>
      </w:r>
    </w:p>
    <w:p w14:paraId="6475A13A" w14:textId="77777777" w:rsidR="00F54BBB" w:rsidRDefault="00F54BBB" w:rsidP="000624CD">
      <w:pPr>
        <w:spacing w:line="360" w:lineRule="auto"/>
        <w:jc w:val="center"/>
        <w:rPr>
          <w:rFonts w:ascii="Times New Roman" w:eastAsia="宋体" w:hAnsi="Times New Roman" w:cs="Times New Roman"/>
          <w:b/>
          <w:sz w:val="24"/>
          <w:szCs w:val="24"/>
        </w:rPr>
      </w:pPr>
    </w:p>
    <w:p w14:paraId="0B7F36D8" w14:textId="7CFE9DDB" w:rsidR="00275996" w:rsidRPr="00C93035" w:rsidRDefault="00C93035" w:rsidP="000624CD">
      <w:pPr>
        <w:spacing w:line="360" w:lineRule="auto"/>
        <w:jc w:val="center"/>
        <w:rPr>
          <w:rFonts w:ascii="Times New Roman" w:eastAsia="宋体" w:hAnsi="Times New Roman" w:cs="Times New Roman"/>
          <w:b/>
          <w:sz w:val="24"/>
          <w:szCs w:val="24"/>
        </w:rPr>
      </w:pPr>
      <w:r w:rsidRPr="00C93035">
        <w:rPr>
          <w:rFonts w:ascii="Times New Roman" w:eastAsia="宋体" w:hAnsi="Times New Roman" w:cs="Times New Roman"/>
          <w:b/>
          <w:sz w:val="24"/>
          <w:szCs w:val="24"/>
        </w:rPr>
        <w:t>N</w:t>
      </w:r>
      <w:r w:rsidRPr="00C93035">
        <w:rPr>
          <w:rFonts w:ascii="Times New Roman" w:eastAsia="宋体" w:hAnsi="Times New Roman" w:cs="Times New Roman" w:hint="eastAsia"/>
          <w:b/>
          <w:sz w:val="24"/>
          <w:szCs w:val="24"/>
        </w:rPr>
        <w:t>ovel</w:t>
      </w:r>
      <w:r w:rsidRPr="00C93035">
        <w:rPr>
          <w:rFonts w:ascii="Times New Roman" w:eastAsia="宋体" w:hAnsi="Times New Roman" w:cs="Times New Roman"/>
          <w:b/>
          <w:sz w:val="24"/>
          <w:szCs w:val="24"/>
        </w:rPr>
        <w:t xml:space="preserve"> simultaneous oil</w:t>
      </w:r>
      <w:r w:rsidRPr="00C93035">
        <w:rPr>
          <w:rFonts w:ascii="Times New Roman" w:eastAsia="宋体" w:hAnsi="Times New Roman" w:cs="Times New Roman" w:hint="eastAsia"/>
          <w:b/>
          <w:sz w:val="24"/>
          <w:szCs w:val="24"/>
        </w:rPr>
        <w:t>-</w:t>
      </w:r>
      <w:r w:rsidRPr="00C93035">
        <w:rPr>
          <w:rFonts w:ascii="Times New Roman" w:eastAsia="宋体" w:hAnsi="Times New Roman" w:cs="Times New Roman"/>
          <w:b/>
          <w:sz w:val="24"/>
          <w:szCs w:val="24"/>
        </w:rPr>
        <w:t>water separation strategy with Janus membrane via integrating two opposite wettability microfibers</w:t>
      </w:r>
    </w:p>
    <w:p w14:paraId="7DE167D9" w14:textId="77777777" w:rsidR="00F54BBB" w:rsidRPr="003258CF" w:rsidRDefault="00F54BBB" w:rsidP="000624CD">
      <w:pPr>
        <w:spacing w:line="360" w:lineRule="auto"/>
        <w:jc w:val="center"/>
        <w:rPr>
          <w:rFonts w:ascii="Times New Roman" w:eastAsiaTheme="majorEastAsia" w:hAnsi="Times New Roman" w:cs="Times New Roman"/>
          <w:b/>
          <w:bCs/>
          <w:sz w:val="24"/>
          <w:szCs w:val="24"/>
        </w:rPr>
      </w:pPr>
    </w:p>
    <w:p w14:paraId="3CAC92D1" w14:textId="2321DBB7" w:rsidR="003C7E33" w:rsidRPr="00D76FD2" w:rsidRDefault="003C7E33" w:rsidP="003C7E33">
      <w:pPr>
        <w:spacing w:line="360" w:lineRule="auto"/>
        <w:rPr>
          <w:rFonts w:ascii="Times New Roman" w:hAnsi="Times New Roman" w:cs="Times New Roman"/>
          <w:bCs/>
          <w:sz w:val="24"/>
          <w:szCs w:val="24"/>
        </w:rPr>
      </w:pPr>
      <w:r w:rsidRPr="00D76FD2">
        <w:rPr>
          <w:rFonts w:ascii="Times New Roman" w:hAnsi="Times New Roman" w:cs="Times New Roman"/>
          <w:bCs/>
          <w:sz w:val="24"/>
          <w:szCs w:val="24"/>
        </w:rPr>
        <w:t>Wenbin Jin</w:t>
      </w:r>
      <w:r w:rsidRPr="00D76FD2">
        <w:rPr>
          <w:rFonts w:ascii="Times New Roman" w:hAnsi="Times New Roman" w:cs="Times New Roman"/>
          <w:bCs/>
          <w:sz w:val="24"/>
          <w:szCs w:val="24"/>
          <w:vertAlign w:val="superscript"/>
        </w:rPr>
        <w:t>[a]</w:t>
      </w:r>
      <w:r w:rsidRPr="00D76FD2">
        <w:rPr>
          <w:rFonts w:ascii="Times New Roman" w:hAnsi="Times New Roman" w:cs="Times New Roman"/>
          <w:bCs/>
          <w:sz w:val="24"/>
          <w:szCs w:val="24"/>
        </w:rPr>
        <w:t>, Hai Wan</w:t>
      </w:r>
      <w:r w:rsidRPr="00D76FD2">
        <w:rPr>
          <w:rFonts w:ascii="Times New Roman" w:hAnsi="Times New Roman" w:cs="Times New Roman"/>
          <w:bCs/>
          <w:sz w:val="24"/>
          <w:szCs w:val="24"/>
          <w:vertAlign w:val="superscript"/>
        </w:rPr>
        <w:t>[a]</w:t>
      </w:r>
      <w:r w:rsidRPr="00D76FD2">
        <w:rPr>
          <w:rFonts w:ascii="Times New Roman" w:hAnsi="Times New Roman" w:cs="Times New Roman"/>
          <w:bCs/>
          <w:sz w:val="24"/>
          <w:szCs w:val="24"/>
        </w:rPr>
        <w:t>,</w:t>
      </w:r>
      <w:r>
        <w:rPr>
          <w:rFonts w:ascii="Times New Roman" w:hAnsi="Times New Roman" w:cs="Times New Roman" w:hint="eastAsia"/>
          <w:bCs/>
          <w:sz w:val="24"/>
          <w:szCs w:val="24"/>
        </w:rPr>
        <w:t xml:space="preserve"> Yao Zhang</w:t>
      </w:r>
      <w:r w:rsidRPr="00D76FD2">
        <w:rPr>
          <w:rFonts w:ascii="Times New Roman" w:hAnsi="Times New Roman" w:cs="Times New Roman"/>
          <w:bCs/>
          <w:sz w:val="24"/>
          <w:szCs w:val="24"/>
          <w:vertAlign w:val="superscript"/>
        </w:rPr>
        <w:t>[a]</w:t>
      </w:r>
      <w:r w:rsidRPr="00D76FD2">
        <w:rPr>
          <w:rFonts w:ascii="Times New Roman" w:hAnsi="Times New Roman" w:cs="Times New Roman"/>
          <w:bCs/>
          <w:sz w:val="24"/>
          <w:szCs w:val="24"/>
        </w:rPr>
        <w:t>, Yuan Liang</w:t>
      </w:r>
      <w:r w:rsidRPr="00D76FD2">
        <w:rPr>
          <w:rFonts w:ascii="Times New Roman" w:hAnsi="Times New Roman" w:cs="Times New Roman"/>
          <w:bCs/>
          <w:sz w:val="24"/>
          <w:szCs w:val="24"/>
          <w:vertAlign w:val="superscript"/>
        </w:rPr>
        <w:t>[a]</w:t>
      </w:r>
      <w:r w:rsidRPr="00D76FD2">
        <w:rPr>
          <w:rFonts w:ascii="Times New Roman" w:hAnsi="Times New Roman" w:cs="Times New Roman"/>
          <w:bCs/>
          <w:sz w:val="24"/>
          <w:szCs w:val="24"/>
        </w:rPr>
        <w:t>, Shuohan Huang</w:t>
      </w:r>
      <w:r w:rsidRPr="00D76FD2">
        <w:rPr>
          <w:rFonts w:ascii="Times New Roman" w:hAnsi="Times New Roman" w:cs="Times New Roman"/>
          <w:bCs/>
          <w:sz w:val="24"/>
          <w:szCs w:val="24"/>
          <w:vertAlign w:val="superscript"/>
        </w:rPr>
        <w:t>[a]</w:t>
      </w:r>
      <w:r w:rsidRPr="00D76FD2">
        <w:rPr>
          <w:rFonts w:ascii="Times New Roman" w:hAnsi="Times New Roman" w:cs="Times New Roman"/>
          <w:bCs/>
          <w:sz w:val="24"/>
          <w:szCs w:val="24"/>
        </w:rPr>
        <w:t>, Yuwei Chen</w:t>
      </w:r>
      <w:r w:rsidRPr="00D76FD2">
        <w:rPr>
          <w:rFonts w:ascii="Times New Roman" w:hAnsi="Times New Roman" w:cs="Times New Roman"/>
          <w:bCs/>
          <w:sz w:val="24"/>
          <w:szCs w:val="24"/>
          <w:vertAlign w:val="superscript"/>
        </w:rPr>
        <w:t>[b]</w:t>
      </w:r>
      <w:r w:rsidRPr="00D76FD2">
        <w:rPr>
          <w:rFonts w:ascii="Times New Roman" w:hAnsi="Times New Roman" w:cs="Times New Roman"/>
          <w:bCs/>
          <w:sz w:val="24"/>
          <w:szCs w:val="24"/>
        </w:rPr>
        <w:t>, Peng Wei</w:t>
      </w:r>
      <w:r w:rsidRPr="00D76FD2">
        <w:rPr>
          <w:rFonts w:ascii="Times New Roman" w:hAnsi="Times New Roman" w:cs="Times New Roman"/>
          <w:bCs/>
          <w:sz w:val="24"/>
          <w:szCs w:val="24"/>
          <w:vertAlign w:val="superscript"/>
        </w:rPr>
        <w:t>[c]</w:t>
      </w:r>
      <w:r w:rsidRPr="00D76FD2">
        <w:rPr>
          <w:rFonts w:ascii="Times New Roman" w:hAnsi="Times New Roman" w:cs="Times New Roman"/>
          <w:bCs/>
          <w:sz w:val="24"/>
          <w:szCs w:val="24"/>
        </w:rPr>
        <w:t>, Yanping Wang</w:t>
      </w:r>
      <w:r w:rsidRPr="00D76FD2">
        <w:rPr>
          <w:rFonts w:ascii="Times New Roman" w:hAnsi="Times New Roman" w:cs="Times New Roman"/>
          <w:bCs/>
          <w:sz w:val="24"/>
          <w:szCs w:val="24"/>
          <w:vertAlign w:val="superscript"/>
        </w:rPr>
        <w:t>[a]</w:t>
      </w:r>
      <w:r w:rsidRPr="00D76FD2">
        <w:rPr>
          <w:rFonts w:ascii="Times New Roman" w:hAnsi="Times New Roman" w:cs="Times New Roman"/>
          <w:bCs/>
          <w:sz w:val="24"/>
          <w:szCs w:val="24"/>
        </w:rPr>
        <w:t>, Yong He</w:t>
      </w:r>
      <w:r w:rsidRPr="00D76FD2">
        <w:rPr>
          <w:rFonts w:ascii="Times New Roman" w:hAnsi="Times New Roman" w:cs="Times New Roman"/>
          <w:bCs/>
          <w:sz w:val="24"/>
          <w:szCs w:val="24"/>
          <w:vertAlign w:val="superscript"/>
        </w:rPr>
        <w:t>[a]</w:t>
      </w:r>
      <w:r w:rsidRPr="00D76FD2">
        <w:rPr>
          <w:rFonts w:ascii="Times New Roman" w:hAnsi="Times New Roman" w:cs="Times New Roman"/>
          <w:bCs/>
          <w:sz w:val="24"/>
          <w:szCs w:val="24"/>
        </w:rPr>
        <w:t xml:space="preserve"> and Yumin Xia</w:t>
      </w:r>
      <w:r w:rsidRPr="00D76FD2">
        <w:rPr>
          <w:rFonts w:ascii="Times New Roman" w:hAnsi="Times New Roman" w:cs="Times New Roman"/>
          <w:bCs/>
          <w:sz w:val="24"/>
          <w:szCs w:val="24"/>
          <w:vertAlign w:val="superscript"/>
        </w:rPr>
        <w:t xml:space="preserve">[a, </w:t>
      </w:r>
      <w:r w:rsidRPr="00D76FD2">
        <w:rPr>
          <w:rFonts w:ascii="Times New Roman" w:hAnsi="Times New Roman" w:cs="Times New Roman"/>
          <w:bCs/>
          <w:sz w:val="24"/>
          <w:szCs w:val="24"/>
        </w:rPr>
        <w:t>*</w:t>
      </w:r>
      <w:r w:rsidRPr="00D76FD2">
        <w:rPr>
          <w:rFonts w:ascii="Times New Roman" w:hAnsi="Times New Roman" w:cs="Times New Roman"/>
          <w:bCs/>
          <w:sz w:val="24"/>
          <w:szCs w:val="24"/>
          <w:vertAlign w:val="superscript"/>
        </w:rPr>
        <w:t>]</w:t>
      </w:r>
    </w:p>
    <w:p w14:paraId="292185D5" w14:textId="77777777" w:rsidR="003C7E33" w:rsidRDefault="003C7E33" w:rsidP="003C7E33">
      <w:pPr>
        <w:spacing w:line="360" w:lineRule="auto"/>
        <w:rPr>
          <w:rFonts w:ascii="Times New Roman" w:hAnsi="Times New Roman" w:cs="Times New Roman"/>
          <w:bCs/>
          <w:sz w:val="24"/>
          <w:szCs w:val="24"/>
        </w:rPr>
      </w:pPr>
    </w:p>
    <w:p w14:paraId="438941AE" w14:textId="749962E6" w:rsidR="003C7E33" w:rsidRPr="00D76FD2" w:rsidRDefault="003C7E33" w:rsidP="003C7E33">
      <w:pPr>
        <w:spacing w:line="360" w:lineRule="auto"/>
        <w:rPr>
          <w:rFonts w:ascii="Times New Roman" w:hAnsi="Times New Roman" w:cs="Times New Roman"/>
          <w:bCs/>
          <w:sz w:val="24"/>
          <w:szCs w:val="24"/>
        </w:rPr>
      </w:pPr>
      <w:r w:rsidRPr="00D76FD2">
        <w:rPr>
          <w:rFonts w:ascii="Times New Roman" w:hAnsi="Times New Roman" w:cs="Times New Roman"/>
          <w:bCs/>
          <w:sz w:val="24"/>
          <w:szCs w:val="24"/>
        </w:rPr>
        <w:t xml:space="preserve">[a] </w:t>
      </w:r>
      <w:r w:rsidR="00383B43" w:rsidRPr="00D76FD2">
        <w:rPr>
          <w:rFonts w:ascii="Times New Roman" w:hAnsi="Times New Roman" w:cs="Times New Roman"/>
          <w:bCs/>
          <w:sz w:val="24"/>
          <w:szCs w:val="24"/>
        </w:rPr>
        <w:t>State Key Laboratory for Modification of Chemical Fibers and Polymer Materials,</w:t>
      </w:r>
      <w:r w:rsidR="00383B43">
        <w:rPr>
          <w:rFonts w:ascii="Times New Roman" w:hAnsi="Times New Roman" w:cs="Times New Roman" w:hint="eastAsia"/>
          <w:bCs/>
          <w:sz w:val="24"/>
          <w:szCs w:val="24"/>
        </w:rPr>
        <w:t xml:space="preserve"> </w:t>
      </w:r>
      <w:r w:rsidRPr="00D76FD2">
        <w:rPr>
          <w:rFonts w:ascii="Times New Roman" w:hAnsi="Times New Roman" w:cs="Times New Roman"/>
          <w:bCs/>
          <w:sz w:val="24"/>
          <w:szCs w:val="24"/>
        </w:rPr>
        <w:t>Key Laboratory of High Performance Fibers &amp; Products</w:t>
      </w:r>
      <w:r>
        <w:rPr>
          <w:rFonts w:ascii="Times New Roman" w:hAnsi="Times New Roman" w:cs="Times New Roman" w:hint="eastAsia"/>
          <w:bCs/>
          <w:sz w:val="24"/>
          <w:szCs w:val="24"/>
        </w:rPr>
        <w:t>,</w:t>
      </w:r>
      <w:r w:rsidRPr="00D76FD2">
        <w:rPr>
          <w:rFonts w:ascii="Times New Roman" w:hAnsi="Times New Roman" w:cs="Times New Roman"/>
          <w:bCs/>
          <w:sz w:val="24"/>
          <w:szCs w:val="24"/>
        </w:rPr>
        <w:t xml:space="preserve"> Ministry of Education,</w:t>
      </w:r>
      <w:r>
        <w:rPr>
          <w:rFonts w:ascii="Times New Roman" w:hAnsi="Times New Roman" w:cs="Times New Roman"/>
          <w:bCs/>
          <w:sz w:val="24"/>
          <w:szCs w:val="24"/>
        </w:rPr>
        <w:t xml:space="preserve"> </w:t>
      </w:r>
      <w:r w:rsidRPr="00D76FD2">
        <w:rPr>
          <w:rFonts w:ascii="Times New Roman" w:hAnsi="Times New Roman" w:cs="Times New Roman"/>
          <w:bCs/>
          <w:sz w:val="24"/>
          <w:szCs w:val="24"/>
        </w:rPr>
        <w:t>Engineering Research Center of Technical Textiles, Ministry of Education, College of Materials Science and Engineering, College of Science, Innovation Center for Textile Science and Technology in Donghua University, China</w:t>
      </w:r>
    </w:p>
    <w:p w14:paraId="03A99452" w14:textId="77777777" w:rsidR="003C7E33" w:rsidRPr="00D76FD2" w:rsidRDefault="003C7E33" w:rsidP="003C7E33">
      <w:pPr>
        <w:spacing w:line="360" w:lineRule="auto"/>
        <w:rPr>
          <w:rFonts w:ascii="Times New Roman" w:hAnsi="Times New Roman" w:cs="Times New Roman"/>
          <w:bCs/>
          <w:sz w:val="24"/>
          <w:szCs w:val="24"/>
        </w:rPr>
      </w:pPr>
      <w:r w:rsidRPr="00D76FD2">
        <w:rPr>
          <w:rFonts w:ascii="Times New Roman" w:hAnsi="Times New Roman" w:cs="Times New Roman"/>
          <w:bCs/>
          <w:sz w:val="24"/>
          <w:szCs w:val="24"/>
        </w:rPr>
        <w:t>[b] Key Laboratory of Rubber-Plastics, Ministry of Education/Shandong Provincial Key Laboratory of Rubber-Plastics, Qingdao University of Science &amp; Technology, China</w:t>
      </w:r>
    </w:p>
    <w:p w14:paraId="1BABB4AE" w14:textId="77777777" w:rsidR="003C7E33" w:rsidRPr="00D76FD2" w:rsidRDefault="003C7E33" w:rsidP="003C7E33">
      <w:pPr>
        <w:spacing w:line="360" w:lineRule="auto"/>
        <w:rPr>
          <w:rFonts w:ascii="Times New Roman" w:hAnsi="Times New Roman" w:cs="Times New Roman"/>
          <w:bCs/>
          <w:sz w:val="24"/>
          <w:szCs w:val="24"/>
        </w:rPr>
      </w:pPr>
      <w:r w:rsidRPr="00D76FD2">
        <w:rPr>
          <w:rFonts w:ascii="Times New Roman" w:hAnsi="Times New Roman" w:cs="Times New Roman"/>
          <w:bCs/>
          <w:sz w:val="24"/>
          <w:szCs w:val="24"/>
        </w:rPr>
        <w:t>[c] College of Textiles, Henan Key Laboratory of Functional Textile Materials, Zhongyuan University of Technology, China</w:t>
      </w:r>
    </w:p>
    <w:p w14:paraId="12791F8B" w14:textId="4CB0EDDB" w:rsidR="001B44B1" w:rsidRDefault="003C7E33" w:rsidP="001B44B1">
      <w:pPr>
        <w:spacing w:line="360" w:lineRule="auto"/>
        <w:jc w:val="left"/>
        <w:rPr>
          <w:rFonts w:ascii="Times New Roman" w:hAnsi="Times New Roman" w:cs="Times New Roman"/>
          <w:sz w:val="24"/>
          <w:szCs w:val="24"/>
        </w:rPr>
      </w:pPr>
      <w:r w:rsidRPr="000D1D74">
        <w:rPr>
          <w:rFonts w:ascii="Times New Roman" w:hAnsi="Times New Roman" w:cs="Times New Roman"/>
          <w:sz w:val="24"/>
          <w:szCs w:val="24"/>
        </w:rPr>
        <w:t xml:space="preserve">*Corresponding author. E-mail: </w:t>
      </w:r>
      <w:hyperlink r:id="rId7" w:history="1">
        <w:r w:rsidRPr="00CE5D28">
          <w:rPr>
            <w:rStyle w:val="af1"/>
            <w:rFonts w:ascii="Times New Roman" w:hAnsi="Times New Roman" w:cs="Times New Roman"/>
            <w:sz w:val="24"/>
            <w:szCs w:val="24"/>
          </w:rPr>
          <w:t>xym@dhu.edu.cn</w:t>
        </w:r>
      </w:hyperlink>
    </w:p>
    <w:p w14:paraId="025331FA" w14:textId="1B1692E6" w:rsidR="003C7E33" w:rsidRPr="001B44B1" w:rsidRDefault="001B44B1" w:rsidP="001B44B1">
      <w:pPr>
        <w:widowControl/>
        <w:jc w:val="left"/>
        <w:rPr>
          <w:rFonts w:ascii="Times New Roman" w:hAnsi="Times New Roman" w:cs="Times New Roman"/>
          <w:sz w:val="24"/>
          <w:szCs w:val="24"/>
        </w:rPr>
      </w:pPr>
      <w:r>
        <w:rPr>
          <w:rFonts w:ascii="Times New Roman" w:hAnsi="Times New Roman" w:cs="Times New Roman"/>
          <w:sz w:val="24"/>
          <w:szCs w:val="24"/>
        </w:rPr>
        <w:br w:type="page"/>
      </w:r>
    </w:p>
    <w:bookmarkEnd w:id="1"/>
    <w:p w14:paraId="34879928" w14:textId="4556611D" w:rsidR="00494A3F" w:rsidRPr="00F667EB" w:rsidRDefault="00484DFD" w:rsidP="00C4237B">
      <w:pPr>
        <w:spacing w:line="360" w:lineRule="auto"/>
        <w:rPr>
          <w:rFonts w:ascii="Times New Roman" w:eastAsiaTheme="majorEastAsia" w:hAnsi="Times New Roman" w:cs="Times New Roman"/>
          <w:b/>
          <w:bCs/>
          <w:sz w:val="24"/>
          <w:szCs w:val="24"/>
        </w:rPr>
      </w:pPr>
      <w:r w:rsidRPr="00F667EB">
        <w:rPr>
          <w:rFonts w:ascii="Times New Roman" w:eastAsiaTheme="majorEastAsia" w:hAnsi="Times New Roman" w:cs="Times New Roman" w:hint="eastAsia"/>
          <w:b/>
          <w:bCs/>
          <w:sz w:val="24"/>
          <w:szCs w:val="24"/>
        </w:rPr>
        <w:lastRenderedPageBreak/>
        <w:t>Wet</w:t>
      </w:r>
      <w:r w:rsidRPr="00F667EB">
        <w:rPr>
          <w:rFonts w:ascii="Times New Roman" w:eastAsiaTheme="majorEastAsia" w:hAnsi="Times New Roman" w:cs="Times New Roman"/>
          <w:b/>
          <w:bCs/>
          <w:sz w:val="24"/>
          <w:szCs w:val="24"/>
        </w:rPr>
        <w:t xml:space="preserve"> </w:t>
      </w:r>
      <w:r w:rsidRPr="00F667EB">
        <w:rPr>
          <w:rFonts w:ascii="Times New Roman" w:eastAsiaTheme="majorEastAsia" w:hAnsi="Times New Roman" w:cs="Times New Roman" w:hint="eastAsia"/>
          <w:b/>
          <w:bCs/>
          <w:sz w:val="24"/>
          <w:szCs w:val="24"/>
        </w:rPr>
        <w:t>s</w:t>
      </w:r>
      <w:r w:rsidR="00494A3F" w:rsidRPr="00F667EB">
        <w:rPr>
          <w:rFonts w:ascii="Times New Roman" w:eastAsiaTheme="majorEastAsia" w:hAnsi="Times New Roman" w:cs="Times New Roman"/>
          <w:b/>
          <w:bCs/>
          <w:sz w:val="24"/>
          <w:szCs w:val="24"/>
        </w:rPr>
        <w:t>pinning</w:t>
      </w:r>
      <w:r w:rsidRPr="00F667EB">
        <w:rPr>
          <w:rFonts w:ascii="Times New Roman" w:eastAsiaTheme="majorEastAsia" w:hAnsi="Times New Roman" w:cs="Times New Roman"/>
          <w:b/>
          <w:bCs/>
          <w:sz w:val="24"/>
          <w:szCs w:val="24"/>
        </w:rPr>
        <w:t xml:space="preserve"> </w:t>
      </w:r>
      <w:r w:rsidRPr="00F667EB">
        <w:rPr>
          <w:rFonts w:ascii="Times New Roman" w:eastAsiaTheme="majorEastAsia" w:hAnsi="Times New Roman" w:cs="Times New Roman" w:hint="eastAsia"/>
          <w:b/>
          <w:bCs/>
          <w:sz w:val="24"/>
          <w:szCs w:val="24"/>
        </w:rPr>
        <w:t>of</w:t>
      </w:r>
      <w:r w:rsidRPr="00F667EB">
        <w:rPr>
          <w:rFonts w:ascii="Times New Roman" w:eastAsiaTheme="majorEastAsia" w:hAnsi="Times New Roman" w:cs="Times New Roman"/>
          <w:b/>
          <w:bCs/>
          <w:sz w:val="24"/>
          <w:szCs w:val="24"/>
        </w:rPr>
        <w:t xml:space="preserve"> </w:t>
      </w:r>
      <w:r w:rsidR="003468AB" w:rsidRPr="00F667EB">
        <w:rPr>
          <w:rFonts w:ascii="Times New Roman" w:eastAsiaTheme="majorEastAsia" w:hAnsi="Times New Roman" w:cs="Times New Roman"/>
          <w:b/>
          <w:bCs/>
          <w:sz w:val="24"/>
          <w:szCs w:val="24"/>
        </w:rPr>
        <w:t>PAN</w:t>
      </w:r>
      <w:r w:rsidR="003258CF">
        <w:rPr>
          <w:rFonts w:ascii="Times New Roman" w:eastAsiaTheme="majorEastAsia" w:hAnsi="Times New Roman" w:cs="Times New Roman" w:hint="eastAsia"/>
          <w:b/>
          <w:bCs/>
          <w:sz w:val="24"/>
          <w:szCs w:val="24"/>
        </w:rPr>
        <w:t xml:space="preserve"> fibers</w:t>
      </w:r>
    </w:p>
    <w:p w14:paraId="5D81DBC9" w14:textId="79DFFD19" w:rsidR="003468AB" w:rsidRPr="003258CF" w:rsidRDefault="0060504F" w:rsidP="00484DFD">
      <w:pPr>
        <w:spacing w:line="360" w:lineRule="auto"/>
        <w:ind w:firstLine="420"/>
        <w:rPr>
          <w:rFonts w:ascii="Times New Roman" w:eastAsiaTheme="majorEastAsia" w:hAnsi="Times New Roman" w:cs="Times New Roman"/>
          <w:sz w:val="24"/>
          <w:szCs w:val="24"/>
        </w:rPr>
      </w:pPr>
      <w:r w:rsidRPr="00F667EB">
        <w:rPr>
          <w:rFonts w:ascii="Times New Roman" w:eastAsiaTheme="majorEastAsia" w:hAnsi="Times New Roman" w:cs="Times New Roman"/>
          <w:sz w:val="24"/>
          <w:szCs w:val="24"/>
        </w:rPr>
        <w:t xml:space="preserve">The </w:t>
      </w:r>
      <w:r w:rsidR="00484DFD" w:rsidRPr="00F667EB">
        <w:rPr>
          <w:rFonts w:ascii="Times New Roman" w:eastAsiaTheme="majorEastAsia" w:hAnsi="Times New Roman" w:cs="Times New Roman"/>
          <w:sz w:val="24"/>
          <w:szCs w:val="24"/>
        </w:rPr>
        <w:t>preparation</w:t>
      </w:r>
      <w:r w:rsidRPr="00F667EB">
        <w:rPr>
          <w:rFonts w:ascii="Times New Roman" w:eastAsiaTheme="majorEastAsia" w:hAnsi="Times New Roman" w:cs="Times New Roman"/>
          <w:sz w:val="24"/>
          <w:szCs w:val="24"/>
        </w:rPr>
        <w:t xml:space="preserve"> of PAN fibers </w:t>
      </w:r>
      <w:r w:rsidR="00EF5305" w:rsidRPr="00F667EB">
        <w:rPr>
          <w:rFonts w:ascii="Times New Roman" w:eastAsiaTheme="majorEastAsia" w:hAnsi="Times New Roman" w:cs="Times New Roman"/>
          <w:sz w:val="24"/>
          <w:szCs w:val="24"/>
        </w:rPr>
        <w:t>wa</w:t>
      </w:r>
      <w:r w:rsidRPr="00F667EB">
        <w:rPr>
          <w:rFonts w:ascii="Times New Roman" w:eastAsiaTheme="majorEastAsia" w:hAnsi="Times New Roman" w:cs="Times New Roman"/>
          <w:sz w:val="24"/>
          <w:szCs w:val="24"/>
        </w:rPr>
        <w:t xml:space="preserve">s wet spinning. As shown in </w:t>
      </w:r>
      <w:r w:rsidR="003258CF">
        <w:rPr>
          <w:rFonts w:ascii="Times New Roman" w:eastAsiaTheme="majorEastAsia" w:hAnsi="Times New Roman" w:cs="Times New Roman"/>
          <w:sz w:val="24"/>
          <w:szCs w:val="24"/>
        </w:rPr>
        <w:t xml:space="preserve">Figure </w:t>
      </w:r>
      <w:r w:rsidR="00B74CFB" w:rsidRPr="003258CF">
        <w:rPr>
          <w:rFonts w:ascii="Times New Roman" w:eastAsiaTheme="majorEastAsia" w:hAnsi="Times New Roman" w:cs="Times New Roman"/>
          <w:sz w:val="24"/>
          <w:szCs w:val="24"/>
        </w:rPr>
        <w:t>S</w:t>
      </w:r>
      <w:r w:rsidR="00275996" w:rsidRPr="003258CF">
        <w:rPr>
          <w:rFonts w:ascii="Times New Roman" w:eastAsiaTheme="majorEastAsia" w:hAnsi="Times New Roman" w:cs="Times New Roman"/>
          <w:sz w:val="24"/>
          <w:szCs w:val="24"/>
        </w:rPr>
        <w:t>1</w:t>
      </w:r>
      <w:r w:rsidRPr="00F667EB">
        <w:rPr>
          <w:rFonts w:ascii="Times New Roman" w:eastAsiaTheme="majorEastAsia" w:hAnsi="Times New Roman" w:cs="Times New Roman"/>
          <w:sz w:val="24"/>
          <w:szCs w:val="24"/>
        </w:rPr>
        <w:t xml:space="preserve">, the monomer </w:t>
      </w:r>
      <w:r w:rsidR="00EF5305" w:rsidRPr="00F667EB">
        <w:rPr>
          <w:rFonts w:ascii="Times New Roman" w:eastAsiaTheme="majorEastAsia" w:hAnsi="Times New Roman" w:cs="Times New Roman"/>
          <w:sz w:val="24"/>
          <w:szCs w:val="24"/>
        </w:rPr>
        <w:t>a</w:t>
      </w:r>
      <w:r w:rsidRPr="00F667EB">
        <w:rPr>
          <w:rFonts w:ascii="Times New Roman" w:eastAsiaTheme="majorEastAsia" w:hAnsi="Times New Roman" w:cs="Times New Roman"/>
          <w:sz w:val="24"/>
          <w:szCs w:val="24"/>
        </w:rPr>
        <w:t xml:space="preserve">crylonitrile (AN) and solvent </w:t>
      </w:r>
      <w:r w:rsidR="00770FCA" w:rsidRPr="003258CF">
        <w:rPr>
          <w:rStyle w:val="textbrbij"/>
          <w:rFonts w:ascii="Times New Roman" w:hAnsi="Times New Roman" w:cs="Times New Roman"/>
          <w:sz w:val="24"/>
          <w:szCs w:val="24"/>
          <w:shd w:val="clear" w:color="auto" w:fill="FFFFFF"/>
        </w:rPr>
        <w:t>N, N-Dimethylformamide</w:t>
      </w:r>
      <w:r w:rsidRPr="00F667EB">
        <w:rPr>
          <w:rFonts w:ascii="Times New Roman" w:eastAsiaTheme="majorEastAsia" w:hAnsi="Times New Roman" w:cs="Times New Roman"/>
          <w:sz w:val="24"/>
          <w:szCs w:val="24"/>
        </w:rPr>
        <w:t xml:space="preserve"> </w:t>
      </w:r>
      <w:r w:rsidR="00EF5305" w:rsidRPr="00F667EB">
        <w:rPr>
          <w:rFonts w:ascii="Times New Roman" w:eastAsiaTheme="majorEastAsia" w:hAnsi="Times New Roman" w:cs="Times New Roman"/>
          <w:sz w:val="24"/>
          <w:szCs w:val="24"/>
        </w:rPr>
        <w:t>we</w:t>
      </w:r>
      <w:r w:rsidRPr="00F667EB">
        <w:rPr>
          <w:rFonts w:ascii="Times New Roman" w:eastAsiaTheme="majorEastAsia" w:hAnsi="Times New Roman" w:cs="Times New Roman"/>
          <w:sz w:val="24"/>
          <w:szCs w:val="24"/>
        </w:rPr>
        <w:t>re first</w:t>
      </w:r>
      <w:r w:rsidR="00484DFD" w:rsidRPr="00F667EB">
        <w:rPr>
          <w:rFonts w:ascii="Times New Roman" w:eastAsiaTheme="majorEastAsia" w:hAnsi="Times New Roman" w:cs="Times New Roman"/>
          <w:sz w:val="24"/>
          <w:szCs w:val="24"/>
        </w:rPr>
        <w:t>ly</w:t>
      </w:r>
      <w:r w:rsidRPr="00F667EB">
        <w:rPr>
          <w:rFonts w:ascii="Times New Roman" w:eastAsiaTheme="majorEastAsia" w:hAnsi="Times New Roman" w:cs="Times New Roman"/>
          <w:sz w:val="24"/>
          <w:szCs w:val="24"/>
        </w:rPr>
        <w:t xml:space="preserve"> </w:t>
      </w:r>
      <w:r w:rsidR="003258CF">
        <w:rPr>
          <w:rFonts w:ascii="Times New Roman" w:eastAsiaTheme="majorEastAsia" w:hAnsi="Times New Roman" w:cs="Times New Roman" w:hint="eastAsia"/>
          <w:sz w:val="24"/>
          <w:szCs w:val="24"/>
        </w:rPr>
        <w:t>blend</w:t>
      </w:r>
      <w:r w:rsidRPr="00F667EB">
        <w:rPr>
          <w:rFonts w:ascii="Times New Roman" w:eastAsiaTheme="majorEastAsia" w:hAnsi="Times New Roman" w:cs="Times New Roman"/>
          <w:sz w:val="24"/>
          <w:szCs w:val="24"/>
        </w:rPr>
        <w:t xml:space="preserve">ed </w:t>
      </w:r>
      <w:r w:rsidR="00484DFD" w:rsidRPr="00F667EB">
        <w:rPr>
          <w:rFonts w:ascii="Times New Roman" w:eastAsiaTheme="majorEastAsia" w:hAnsi="Times New Roman" w:cs="Times New Roman"/>
          <w:sz w:val="24"/>
          <w:szCs w:val="24"/>
        </w:rPr>
        <w:t>for</w:t>
      </w:r>
      <w:r w:rsidRPr="00F667EB">
        <w:rPr>
          <w:rFonts w:ascii="Times New Roman" w:eastAsiaTheme="majorEastAsia" w:hAnsi="Times New Roman" w:cs="Times New Roman"/>
          <w:sz w:val="24"/>
          <w:szCs w:val="24"/>
        </w:rPr>
        <w:t xml:space="preserve"> polymeriz</w:t>
      </w:r>
      <w:r w:rsidR="00484DFD" w:rsidRPr="00F667EB">
        <w:rPr>
          <w:rFonts w:ascii="Times New Roman" w:eastAsiaTheme="majorEastAsia" w:hAnsi="Times New Roman" w:cs="Times New Roman"/>
          <w:sz w:val="24"/>
          <w:szCs w:val="24"/>
        </w:rPr>
        <w:t>ation</w:t>
      </w:r>
      <w:r w:rsidR="00A71BDE" w:rsidRPr="00F667EB">
        <w:rPr>
          <w:rFonts w:ascii="Times New Roman" w:eastAsiaTheme="majorEastAsia" w:hAnsi="Times New Roman" w:cs="Times New Roman"/>
          <w:sz w:val="24"/>
          <w:szCs w:val="24"/>
        </w:rPr>
        <w:t>, and t</w:t>
      </w:r>
      <w:r w:rsidRPr="00F667EB">
        <w:rPr>
          <w:rFonts w:ascii="Times New Roman" w:eastAsiaTheme="majorEastAsia" w:hAnsi="Times New Roman" w:cs="Times New Roman"/>
          <w:sz w:val="24"/>
          <w:szCs w:val="24"/>
        </w:rPr>
        <w:t xml:space="preserve">hen bubbles and monomers </w:t>
      </w:r>
      <w:r w:rsidR="00EF5305" w:rsidRPr="00F667EB">
        <w:rPr>
          <w:rFonts w:ascii="Times New Roman" w:eastAsiaTheme="majorEastAsia" w:hAnsi="Times New Roman" w:cs="Times New Roman"/>
          <w:sz w:val="24"/>
          <w:szCs w:val="24"/>
        </w:rPr>
        <w:t>we</w:t>
      </w:r>
      <w:r w:rsidRPr="00F667EB">
        <w:rPr>
          <w:rFonts w:ascii="Times New Roman" w:eastAsiaTheme="majorEastAsia" w:hAnsi="Times New Roman" w:cs="Times New Roman"/>
          <w:sz w:val="24"/>
          <w:szCs w:val="24"/>
        </w:rPr>
        <w:t xml:space="preserve">re removed to obtain PAN polymer spinning </w:t>
      </w:r>
      <w:r w:rsidR="00A71BDE" w:rsidRPr="00F667EB">
        <w:rPr>
          <w:rFonts w:ascii="Times New Roman" w:eastAsiaTheme="majorEastAsia" w:hAnsi="Times New Roman" w:cs="Times New Roman"/>
          <w:sz w:val="24"/>
          <w:szCs w:val="24"/>
        </w:rPr>
        <w:t>solution</w:t>
      </w:r>
      <w:r w:rsidRPr="00F667EB">
        <w:rPr>
          <w:rFonts w:ascii="Times New Roman" w:eastAsiaTheme="majorEastAsia" w:hAnsi="Times New Roman" w:cs="Times New Roman"/>
          <w:sz w:val="24"/>
          <w:szCs w:val="24"/>
        </w:rPr>
        <w:t xml:space="preserve">. After filtration, the spinning solution </w:t>
      </w:r>
      <w:r w:rsidR="00EF5305" w:rsidRPr="00F667EB">
        <w:rPr>
          <w:rFonts w:ascii="Times New Roman" w:eastAsiaTheme="majorEastAsia" w:hAnsi="Times New Roman" w:cs="Times New Roman"/>
          <w:sz w:val="24"/>
          <w:szCs w:val="24"/>
        </w:rPr>
        <w:t>wa</w:t>
      </w:r>
      <w:r w:rsidR="00A71BDE" w:rsidRPr="00F667EB">
        <w:rPr>
          <w:rFonts w:ascii="Times New Roman" w:eastAsiaTheme="majorEastAsia" w:hAnsi="Times New Roman" w:cs="Times New Roman"/>
          <w:sz w:val="24"/>
          <w:szCs w:val="24"/>
        </w:rPr>
        <w:t>s extruded</w:t>
      </w:r>
      <w:r w:rsidRPr="00F667EB">
        <w:rPr>
          <w:rFonts w:ascii="Times New Roman" w:eastAsiaTheme="majorEastAsia" w:hAnsi="Times New Roman" w:cs="Times New Roman"/>
          <w:sz w:val="24"/>
          <w:szCs w:val="24"/>
        </w:rPr>
        <w:t xml:space="preserve"> </w:t>
      </w:r>
      <w:r w:rsidR="00A71BDE" w:rsidRPr="00F667EB">
        <w:rPr>
          <w:rFonts w:ascii="Times New Roman" w:eastAsiaTheme="majorEastAsia" w:hAnsi="Times New Roman" w:cs="Times New Roman"/>
          <w:sz w:val="24"/>
          <w:szCs w:val="24"/>
        </w:rPr>
        <w:t>into fibers</w:t>
      </w:r>
      <w:r w:rsidR="00EF5305" w:rsidRPr="00F667EB">
        <w:rPr>
          <w:rFonts w:ascii="Times New Roman" w:eastAsiaTheme="majorEastAsia" w:hAnsi="Times New Roman" w:cs="Times New Roman"/>
          <w:sz w:val="24"/>
          <w:szCs w:val="24"/>
        </w:rPr>
        <w:t>,</w:t>
      </w:r>
      <w:r w:rsidR="001745F1" w:rsidRPr="00F667EB">
        <w:rPr>
          <w:rFonts w:ascii="Times New Roman" w:eastAsiaTheme="majorEastAsia" w:hAnsi="Times New Roman" w:cs="Times New Roman"/>
          <w:sz w:val="24"/>
          <w:szCs w:val="24"/>
        </w:rPr>
        <w:t xml:space="preserve"> and </w:t>
      </w:r>
      <w:r w:rsidRPr="00F667EB">
        <w:rPr>
          <w:rFonts w:ascii="Times New Roman" w:eastAsiaTheme="majorEastAsia" w:hAnsi="Times New Roman" w:cs="Times New Roman"/>
          <w:sz w:val="24"/>
          <w:szCs w:val="24"/>
        </w:rPr>
        <w:t xml:space="preserve">double diffusion (the coagulant diffuses into the solution and the solvent </w:t>
      </w:r>
      <w:r w:rsidR="001745F1" w:rsidRPr="00F667EB">
        <w:rPr>
          <w:rFonts w:ascii="Times New Roman" w:eastAsiaTheme="majorEastAsia" w:hAnsi="Times New Roman" w:cs="Times New Roman"/>
          <w:sz w:val="24"/>
          <w:szCs w:val="24"/>
        </w:rPr>
        <w:t xml:space="preserve">of solution </w:t>
      </w:r>
      <w:r w:rsidRPr="00F667EB">
        <w:rPr>
          <w:rFonts w:ascii="Times New Roman" w:eastAsiaTheme="majorEastAsia" w:hAnsi="Times New Roman" w:cs="Times New Roman"/>
          <w:sz w:val="24"/>
          <w:szCs w:val="24"/>
        </w:rPr>
        <w:t>diffuses into the coagulation bath)</w:t>
      </w:r>
      <w:r w:rsidR="001745F1" w:rsidRPr="00F667EB">
        <w:rPr>
          <w:rFonts w:ascii="Times New Roman" w:eastAsiaTheme="majorEastAsia" w:hAnsi="Times New Roman" w:cs="Times New Roman"/>
          <w:sz w:val="24"/>
          <w:szCs w:val="24"/>
        </w:rPr>
        <w:t xml:space="preserve"> occurr</w:t>
      </w:r>
      <w:r w:rsidR="003258CF">
        <w:rPr>
          <w:rFonts w:ascii="Times New Roman" w:eastAsiaTheme="majorEastAsia" w:hAnsi="Times New Roman" w:cs="Times New Roman" w:hint="eastAsia"/>
          <w:sz w:val="24"/>
          <w:szCs w:val="24"/>
        </w:rPr>
        <w:t>ed</w:t>
      </w:r>
      <w:r w:rsidR="00A71BDE" w:rsidRPr="00F667EB">
        <w:rPr>
          <w:rFonts w:ascii="Times New Roman" w:eastAsiaTheme="majorEastAsia" w:hAnsi="Times New Roman" w:cs="Times New Roman"/>
          <w:sz w:val="24"/>
          <w:szCs w:val="24"/>
        </w:rPr>
        <w:t xml:space="preserve"> in </w:t>
      </w:r>
      <w:r w:rsidR="001745F1" w:rsidRPr="00F667EB">
        <w:rPr>
          <w:rFonts w:ascii="Times New Roman" w:eastAsiaTheme="majorEastAsia" w:hAnsi="Times New Roman" w:cs="Times New Roman"/>
          <w:sz w:val="24"/>
          <w:szCs w:val="24"/>
        </w:rPr>
        <w:t xml:space="preserve">the </w:t>
      </w:r>
      <w:r w:rsidR="00A71BDE" w:rsidRPr="00F667EB">
        <w:rPr>
          <w:rFonts w:ascii="Times New Roman" w:eastAsiaTheme="majorEastAsia" w:hAnsi="Times New Roman" w:cs="Times New Roman"/>
          <w:sz w:val="24"/>
          <w:szCs w:val="24"/>
        </w:rPr>
        <w:t>coagulation bath</w:t>
      </w:r>
      <w:r w:rsidRPr="00F667EB">
        <w:rPr>
          <w:rFonts w:ascii="Times New Roman" w:eastAsiaTheme="majorEastAsia" w:hAnsi="Times New Roman" w:cs="Times New Roman"/>
          <w:sz w:val="24"/>
          <w:szCs w:val="24"/>
        </w:rPr>
        <w:t xml:space="preserve">. </w:t>
      </w:r>
      <w:r w:rsidR="001745F1" w:rsidRPr="00F667EB">
        <w:rPr>
          <w:rFonts w:ascii="Times New Roman" w:eastAsiaTheme="majorEastAsia" w:hAnsi="Times New Roman" w:cs="Times New Roman"/>
          <w:sz w:val="24"/>
          <w:szCs w:val="24"/>
        </w:rPr>
        <w:t>Finally</w:t>
      </w:r>
      <w:r w:rsidRPr="00F667EB">
        <w:rPr>
          <w:rFonts w:ascii="Times New Roman" w:eastAsiaTheme="majorEastAsia" w:hAnsi="Times New Roman" w:cs="Times New Roman"/>
          <w:sz w:val="24"/>
          <w:szCs w:val="24"/>
        </w:rPr>
        <w:t xml:space="preserve">, the PAN </w:t>
      </w:r>
      <w:r w:rsidR="001745F1" w:rsidRPr="00F667EB">
        <w:rPr>
          <w:rFonts w:ascii="Times New Roman" w:eastAsiaTheme="majorEastAsia" w:hAnsi="Times New Roman" w:cs="Times New Roman"/>
          <w:sz w:val="24"/>
          <w:szCs w:val="24"/>
        </w:rPr>
        <w:t>fiber</w:t>
      </w:r>
      <w:r w:rsidRPr="00F667EB">
        <w:rPr>
          <w:rFonts w:ascii="Times New Roman" w:eastAsiaTheme="majorEastAsia" w:hAnsi="Times New Roman" w:cs="Times New Roman"/>
          <w:sz w:val="24"/>
          <w:szCs w:val="24"/>
        </w:rPr>
        <w:t xml:space="preserve"> </w:t>
      </w:r>
      <w:r w:rsidR="00EF5305" w:rsidRPr="00F667EB">
        <w:rPr>
          <w:rFonts w:ascii="Times New Roman" w:eastAsiaTheme="majorEastAsia" w:hAnsi="Times New Roman" w:cs="Times New Roman"/>
          <w:sz w:val="24"/>
          <w:szCs w:val="24"/>
        </w:rPr>
        <w:t>wa</w:t>
      </w:r>
      <w:r w:rsidR="001745F1" w:rsidRPr="00F667EB">
        <w:rPr>
          <w:rFonts w:ascii="Times New Roman" w:eastAsiaTheme="majorEastAsia" w:hAnsi="Times New Roman" w:cs="Times New Roman"/>
          <w:sz w:val="24"/>
          <w:szCs w:val="24"/>
        </w:rPr>
        <w:t xml:space="preserve">s </w:t>
      </w:r>
      <w:r w:rsidR="003051A0" w:rsidRPr="00F667EB">
        <w:rPr>
          <w:rFonts w:ascii="Times New Roman" w:eastAsiaTheme="majorEastAsia" w:hAnsi="Times New Roman" w:cs="Times New Roman"/>
          <w:sz w:val="24"/>
          <w:szCs w:val="24"/>
        </w:rPr>
        <w:t>obtained</w:t>
      </w:r>
      <w:r w:rsidRPr="00F667EB">
        <w:rPr>
          <w:rFonts w:ascii="Times New Roman" w:eastAsiaTheme="majorEastAsia" w:hAnsi="Times New Roman" w:cs="Times New Roman"/>
          <w:sz w:val="24"/>
          <w:szCs w:val="24"/>
        </w:rPr>
        <w:t xml:space="preserve"> </w:t>
      </w:r>
      <w:r w:rsidR="00EF5305" w:rsidRPr="00F667EB">
        <w:rPr>
          <w:rFonts w:ascii="Times New Roman" w:eastAsiaTheme="majorEastAsia" w:hAnsi="Times New Roman" w:cs="Times New Roman" w:hint="eastAsia"/>
          <w:sz w:val="24"/>
          <w:szCs w:val="24"/>
        </w:rPr>
        <w:t>after</w:t>
      </w:r>
      <w:r w:rsidRPr="00F667EB">
        <w:rPr>
          <w:rFonts w:ascii="Times New Roman" w:eastAsiaTheme="majorEastAsia" w:hAnsi="Times New Roman" w:cs="Times New Roman"/>
          <w:sz w:val="24"/>
          <w:szCs w:val="24"/>
        </w:rPr>
        <w:t xml:space="preserve"> washing, </w:t>
      </w:r>
      <w:r w:rsidR="003051A0" w:rsidRPr="00F667EB">
        <w:rPr>
          <w:rFonts w:ascii="Times New Roman" w:eastAsiaTheme="majorEastAsia" w:hAnsi="Times New Roman" w:cs="Times New Roman"/>
          <w:sz w:val="24"/>
          <w:szCs w:val="24"/>
        </w:rPr>
        <w:t>draw</w:t>
      </w:r>
      <w:r w:rsidRPr="00F667EB">
        <w:rPr>
          <w:rFonts w:ascii="Times New Roman" w:eastAsiaTheme="majorEastAsia" w:hAnsi="Times New Roman" w:cs="Times New Roman"/>
          <w:sz w:val="24"/>
          <w:szCs w:val="24"/>
        </w:rPr>
        <w:t xml:space="preserve">ing, </w:t>
      </w:r>
      <w:r w:rsidR="00EF5305" w:rsidRPr="00F667EB">
        <w:rPr>
          <w:rFonts w:ascii="Times New Roman" w:eastAsiaTheme="majorEastAsia" w:hAnsi="Times New Roman" w:cs="Times New Roman"/>
          <w:sz w:val="24"/>
          <w:szCs w:val="24"/>
        </w:rPr>
        <w:t xml:space="preserve">and </w:t>
      </w:r>
      <w:r w:rsidRPr="00F667EB">
        <w:rPr>
          <w:rFonts w:ascii="Times New Roman" w:eastAsiaTheme="majorEastAsia" w:hAnsi="Times New Roman" w:cs="Times New Roman"/>
          <w:sz w:val="24"/>
          <w:szCs w:val="24"/>
        </w:rPr>
        <w:t>winding.</w:t>
      </w:r>
      <w:r w:rsidR="003258CF">
        <w:rPr>
          <w:rFonts w:ascii="Times New Roman" w:eastAsiaTheme="majorEastAsia" w:hAnsi="Times New Roman" w:cs="Times New Roman" w:hint="eastAsia"/>
          <w:sz w:val="24"/>
          <w:szCs w:val="24"/>
        </w:rPr>
        <w:t xml:space="preserve"> During drawing process, V</w:t>
      </w:r>
      <w:r w:rsidR="003258CF" w:rsidRPr="003258CF">
        <w:rPr>
          <w:rFonts w:ascii="Times New Roman" w:eastAsiaTheme="majorEastAsia" w:hAnsi="Times New Roman" w:cs="Times New Roman" w:hint="eastAsia"/>
          <w:sz w:val="24"/>
          <w:szCs w:val="24"/>
          <w:vertAlign w:val="subscript"/>
        </w:rPr>
        <w:t>2</w:t>
      </w:r>
      <w:r w:rsidR="003258CF">
        <w:rPr>
          <w:rFonts w:ascii="Times New Roman" w:eastAsiaTheme="majorEastAsia" w:hAnsi="Times New Roman" w:cs="Times New Roman" w:hint="eastAsia"/>
          <w:sz w:val="24"/>
          <w:szCs w:val="24"/>
        </w:rPr>
        <w:t xml:space="preserve"> was greater than V</w:t>
      </w:r>
      <w:r w:rsidR="003258CF" w:rsidRPr="003258CF">
        <w:rPr>
          <w:rFonts w:ascii="Times New Roman" w:eastAsiaTheme="majorEastAsia" w:hAnsi="Times New Roman" w:cs="Times New Roman" w:hint="eastAsia"/>
          <w:sz w:val="24"/>
          <w:szCs w:val="24"/>
          <w:vertAlign w:val="subscript"/>
        </w:rPr>
        <w:t>1</w:t>
      </w:r>
      <w:r w:rsidR="003258CF">
        <w:rPr>
          <w:rFonts w:ascii="Times New Roman" w:eastAsiaTheme="majorEastAsia" w:hAnsi="Times New Roman" w:cs="Times New Roman" w:hint="eastAsia"/>
          <w:sz w:val="24"/>
          <w:szCs w:val="24"/>
        </w:rPr>
        <w:t>, causing a drawing ratio of V</w:t>
      </w:r>
      <w:r w:rsidR="003258CF" w:rsidRPr="003258CF">
        <w:rPr>
          <w:rFonts w:ascii="Times New Roman" w:eastAsiaTheme="majorEastAsia" w:hAnsi="Times New Roman" w:cs="Times New Roman" w:hint="eastAsia"/>
          <w:sz w:val="24"/>
          <w:szCs w:val="24"/>
          <w:vertAlign w:val="subscript"/>
        </w:rPr>
        <w:t>2</w:t>
      </w:r>
      <w:r w:rsidR="003258CF">
        <w:rPr>
          <w:rFonts w:ascii="Times New Roman" w:eastAsiaTheme="majorEastAsia" w:hAnsi="Times New Roman" w:cs="Times New Roman" w:hint="eastAsia"/>
          <w:sz w:val="24"/>
          <w:szCs w:val="24"/>
        </w:rPr>
        <w:t>/V</w:t>
      </w:r>
      <w:r w:rsidR="003258CF" w:rsidRPr="003258CF">
        <w:rPr>
          <w:rFonts w:ascii="Times New Roman" w:eastAsiaTheme="majorEastAsia" w:hAnsi="Times New Roman" w:cs="Times New Roman" w:hint="eastAsia"/>
          <w:sz w:val="24"/>
          <w:szCs w:val="24"/>
          <w:vertAlign w:val="subscript"/>
        </w:rPr>
        <w:t>1</w:t>
      </w:r>
      <w:r w:rsidR="003258CF">
        <w:rPr>
          <w:rFonts w:ascii="Times New Roman" w:eastAsiaTheme="majorEastAsia" w:hAnsi="Times New Roman" w:cs="Times New Roman" w:hint="eastAsia"/>
          <w:sz w:val="24"/>
          <w:szCs w:val="24"/>
        </w:rPr>
        <w:t>.</w:t>
      </w:r>
    </w:p>
    <w:p w14:paraId="2BC98907" w14:textId="52CF0FEC" w:rsidR="00EE781C" w:rsidRPr="003258CF" w:rsidRDefault="0009041F" w:rsidP="00926DB3">
      <w:pPr>
        <w:spacing w:line="360" w:lineRule="auto"/>
        <w:ind w:firstLine="420"/>
        <w:jc w:val="center"/>
        <w:rPr>
          <w:rFonts w:ascii="Times New Roman" w:eastAsiaTheme="majorEastAsia" w:hAnsi="Times New Roman" w:cs="Times New Roman"/>
          <w:sz w:val="24"/>
          <w:szCs w:val="24"/>
        </w:rPr>
      </w:pPr>
      <w:r w:rsidRPr="00F667EB">
        <w:rPr>
          <w:noProof/>
        </w:rPr>
        <w:drawing>
          <wp:inline distT="0" distB="0" distL="0" distR="0" wp14:anchorId="2D1931E7" wp14:editId="7D9155E4">
            <wp:extent cx="4323719" cy="2520000"/>
            <wp:effectExtent l="0" t="0" r="635" b="0"/>
            <wp:docPr id="1251828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23719" cy="2520000"/>
                    </a:xfrm>
                    <a:prstGeom prst="rect">
                      <a:avLst/>
                    </a:prstGeom>
                    <a:noFill/>
                    <a:ln>
                      <a:noFill/>
                    </a:ln>
                  </pic:spPr>
                </pic:pic>
              </a:graphicData>
            </a:graphic>
          </wp:inline>
        </w:drawing>
      </w:r>
    </w:p>
    <w:p w14:paraId="33A39CE3" w14:textId="33A73094" w:rsidR="00C04B07" w:rsidRPr="000D7C47" w:rsidRDefault="003258CF" w:rsidP="0009041F">
      <w:pPr>
        <w:spacing w:line="360" w:lineRule="auto"/>
        <w:ind w:firstLine="420"/>
        <w:jc w:val="center"/>
        <w:rPr>
          <w:rFonts w:ascii="Times New Roman" w:eastAsiaTheme="majorEastAsia" w:hAnsi="Times New Roman" w:cs="Times New Roman"/>
          <w:b/>
          <w:bCs/>
          <w:sz w:val="24"/>
          <w:szCs w:val="24"/>
        </w:rPr>
      </w:pPr>
      <w:r w:rsidRPr="000D7C47">
        <w:rPr>
          <w:rFonts w:ascii="Times New Roman" w:eastAsiaTheme="majorEastAsia" w:hAnsi="Times New Roman" w:cs="Times New Roman"/>
          <w:b/>
          <w:bCs/>
          <w:sz w:val="24"/>
          <w:szCs w:val="24"/>
        </w:rPr>
        <w:t xml:space="preserve">Figure </w:t>
      </w:r>
      <w:r w:rsidR="00B74CFB" w:rsidRPr="000D7C47">
        <w:rPr>
          <w:rFonts w:ascii="Times New Roman" w:eastAsiaTheme="majorEastAsia" w:hAnsi="Times New Roman" w:cs="Times New Roman"/>
          <w:b/>
          <w:bCs/>
          <w:sz w:val="24"/>
          <w:szCs w:val="24"/>
        </w:rPr>
        <w:t>S</w:t>
      </w:r>
      <w:r w:rsidR="0009041F" w:rsidRPr="000D7C47">
        <w:rPr>
          <w:rFonts w:ascii="Times New Roman" w:eastAsiaTheme="majorEastAsia" w:hAnsi="Times New Roman" w:cs="Times New Roman"/>
          <w:b/>
          <w:bCs/>
          <w:sz w:val="24"/>
          <w:szCs w:val="24"/>
        </w:rPr>
        <w:t>1</w:t>
      </w:r>
      <w:r w:rsidR="00CB4EA3">
        <w:rPr>
          <w:rFonts w:ascii="Times New Roman" w:eastAsiaTheme="majorEastAsia" w:hAnsi="Times New Roman" w:cs="Times New Roman" w:hint="eastAsia"/>
          <w:b/>
          <w:bCs/>
          <w:sz w:val="24"/>
          <w:szCs w:val="24"/>
        </w:rPr>
        <w:t xml:space="preserve">. </w:t>
      </w:r>
      <w:r w:rsidR="00CB4EA3" w:rsidRPr="00CB4EA3">
        <w:rPr>
          <w:rFonts w:ascii="Times New Roman" w:eastAsiaTheme="majorEastAsia" w:hAnsi="Times New Roman" w:cs="Times New Roman" w:hint="eastAsia"/>
          <w:sz w:val="24"/>
          <w:szCs w:val="24"/>
        </w:rPr>
        <w:t>Wet</w:t>
      </w:r>
      <w:r w:rsidR="00CB4EA3" w:rsidRPr="00CB4EA3">
        <w:rPr>
          <w:rFonts w:ascii="Times New Roman" w:eastAsiaTheme="majorEastAsia" w:hAnsi="Times New Roman" w:cs="Times New Roman"/>
          <w:sz w:val="24"/>
          <w:szCs w:val="24"/>
        </w:rPr>
        <w:t xml:space="preserve"> </w:t>
      </w:r>
      <w:r w:rsidR="00CB4EA3" w:rsidRPr="00CB4EA3">
        <w:rPr>
          <w:rFonts w:ascii="Times New Roman" w:eastAsiaTheme="majorEastAsia" w:hAnsi="Times New Roman" w:cs="Times New Roman" w:hint="eastAsia"/>
          <w:sz w:val="24"/>
          <w:szCs w:val="24"/>
        </w:rPr>
        <w:t>s</w:t>
      </w:r>
      <w:r w:rsidR="00CB4EA3" w:rsidRPr="00CB4EA3">
        <w:rPr>
          <w:rFonts w:ascii="Times New Roman" w:eastAsiaTheme="majorEastAsia" w:hAnsi="Times New Roman" w:cs="Times New Roman"/>
          <w:sz w:val="24"/>
          <w:szCs w:val="24"/>
        </w:rPr>
        <w:t xml:space="preserve">pinning </w:t>
      </w:r>
      <w:r w:rsidR="00CB4EA3" w:rsidRPr="00CB4EA3">
        <w:rPr>
          <w:rFonts w:ascii="Times New Roman" w:eastAsiaTheme="majorEastAsia" w:hAnsi="Times New Roman" w:cs="Times New Roman" w:hint="eastAsia"/>
          <w:sz w:val="24"/>
          <w:szCs w:val="24"/>
        </w:rPr>
        <w:t>of</w:t>
      </w:r>
      <w:r w:rsidR="00CB4EA3" w:rsidRPr="00CB4EA3">
        <w:rPr>
          <w:rFonts w:ascii="Times New Roman" w:eastAsiaTheme="majorEastAsia" w:hAnsi="Times New Roman" w:cs="Times New Roman"/>
          <w:sz w:val="24"/>
          <w:szCs w:val="24"/>
        </w:rPr>
        <w:t xml:space="preserve"> PAN</w:t>
      </w:r>
      <w:r w:rsidR="00CB4EA3" w:rsidRPr="00CB4EA3">
        <w:rPr>
          <w:rFonts w:ascii="Times New Roman" w:eastAsiaTheme="majorEastAsia" w:hAnsi="Times New Roman" w:cs="Times New Roman" w:hint="eastAsia"/>
          <w:sz w:val="24"/>
          <w:szCs w:val="24"/>
        </w:rPr>
        <w:t xml:space="preserve"> fibers</w:t>
      </w:r>
    </w:p>
    <w:p w14:paraId="3CF3AE55" w14:textId="77777777" w:rsidR="00886D3F" w:rsidRPr="003258CF" w:rsidRDefault="00886D3F" w:rsidP="0009041F">
      <w:pPr>
        <w:spacing w:line="360" w:lineRule="auto"/>
        <w:ind w:firstLine="420"/>
        <w:jc w:val="center"/>
        <w:rPr>
          <w:rFonts w:ascii="Times New Roman" w:eastAsiaTheme="majorEastAsia" w:hAnsi="Times New Roman" w:cs="Times New Roman"/>
          <w:sz w:val="24"/>
          <w:szCs w:val="24"/>
        </w:rPr>
      </w:pPr>
    </w:p>
    <w:p w14:paraId="34108EC7" w14:textId="19BD187F" w:rsidR="00FE2DE8" w:rsidRPr="00C1719E" w:rsidRDefault="00AF405D" w:rsidP="00FE2DE8">
      <w:pPr>
        <w:spacing w:line="360" w:lineRule="auto"/>
        <w:rPr>
          <w:rFonts w:ascii="Times New Roman" w:eastAsiaTheme="majorEastAsia" w:hAnsi="Times New Roman" w:cs="Times New Roman"/>
          <w:sz w:val="24"/>
          <w:szCs w:val="24"/>
        </w:rPr>
      </w:pPr>
      <w:bookmarkStart w:id="2" w:name="_Hlk160210133"/>
      <w:r w:rsidRPr="00C1719E">
        <w:rPr>
          <w:rFonts w:ascii="Times New Roman" w:eastAsiaTheme="majorEastAsia" w:hAnsi="Times New Roman" w:cs="Times New Roman"/>
          <w:b/>
          <w:bCs/>
          <w:sz w:val="24"/>
          <w:szCs w:val="24"/>
        </w:rPr>
        <w:t>Amidoximation</w:t>
      </w:r>
      <w:bookmarkEnd w:id="2"/>
      <w:r w:rsidRPr="00C1719E">
        <w:rPr>
          <w:rFonts w:ascii="Times New Roman" w:eastAsiaTheme="majorEastAsia" w:hAnsi="Times New Roman" w:cs="Times New Roman"/>
          <w:b/>
          <w:bCs/>
          <w:sz w:val="24"/>
          <w:szCs w:val="24"/>
        </w:rPr>
        <w:t xml:space="preserve"> of </w:t>
      </w:r>
      <w:r w:rsidR="00B90967">
        <w:rPr>
          <w:rFonts w:ascii="Times New Roman" w:eastAsiaTheme="majorEastAsia" w:hAnsi="Times New Roman" w:cs="Times New Roman"/>
          <w:b/>
          <w:bCs/>
          <w:sz w:val="24"/>
          <w:szCs w:val="24"/>
        </w:rPr>
        <w:t>PAMF</w:t>
      </w:r>
    </w:p>
    <w:p w14:paraId="0D415858" w14:textId="77777777" w:rsidR="00155B02" w:rsidRPr="00C1719E" w:rsidRDefault="00AF405D" w:rsidP="00155B02">
      <w:pPr>
        <w:pStyle w:val="af"/>
        <w:numPr>
          <w:ilvl w:val="0"/>
          <w:numId w:val="5"/>
        </w:numPr>
        <w:spacing w:line="360" w:lineRule="auto"/>
        <w:ind w:firstLineChars="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 xml:space="preserve">Hydroxylammonium chloride was first neutralized with a basic catalyst to form hydroxylamine. </w:t>
      </w:r>
    </w:p>
    <w:p w14:paraId="69307C5C" w14:textId="3A6F02CD" w:rsidR="00AF405D" w:rsidRPr="00C1719E" w:rsidRDefault="00155B02" w:rsidP="00155B02">
      <w:pPr>
        <w:pStyle w:val="af"/>
        <w:numPr>
          <w:ilvl w:val="0"/>
          <w:numId w:val="5"/>
        </w:numPr>
        <w:spacing w:line="360" w:lineRule="auto"/>
        <w:ind w:firstLineChars="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T</w:t>
      </w:r>
      <w:r w:rsidR="00AF405D" w:rsidRPr="00C1719E">
        <w:rPr>
          <w:rFonts w:ascii="Times New Roman" w:eastAsiaTheme="majorEastAsia" w:hAnsi="Times New Roman" w:cs="Times New Roman"/>
          <w:sz w:val="24"/>
          <w:szCs w:val="24"/>
        </w:rPr>
        <w:t xml:space="preserve">he </w:t>
      </w:r>
      <w:r w:rsidR="00AF405D" w:rsidRPr="00C1719E">
        <w:rPr>
          <w:rFonts w:ascii="Times New Roman" w:hAnsi="Times New Roman" w:cs="Times New Roman"/>
          <w:sz w:val="24"/>
          <w:szCs w:val="24"/>
          <w:shd w:val="clear" w:color="auto" w:fill="FFFFFF"/>
        </w:rPr>
        <w:t>cyanide C≡N</w:t>
      </w:r>
      <w:r w:rsidR="00AF405D" w:rsidRPr="00C1719E">
        <w:rPr>
          <w:rFonts w:ascii="Times New Roman" w:eastAsiaTheme="majorEastAsia" w:hAnsi="Times New Roman" w:cs="Times New Roman"/>
          <w:sz w:val="24"/>
          <w:szCs w:val="24"/>
        </w:rPr>
        <w:t xml:space="preserve"> belonged to surface of </w:t>
      </w:r>
      <w:r w:rsidR="00B90967">
        <w:rPr>
          <w:rFonts w:ascii="Times New Roman" w:eastAsiaTheme="majorEastAsia" w:hAnsi="Times New Roman" w:cs="Times New Roman"/>
          <w:sz w:val="24"/>
          <w:szCs w:val="24"/>
        </w:rPr>
        <w:t>PAMF</w:t>
      </w:r>
      <w:r w:rsidR="00AF405D" w:rsidRPr="00C1719E">
        <w:rPr>
          <w:rFonts w:ascii="Times New Roman" w:eastAsiaTheme="majorEastAsia" w:hAnsi="Times New Roman" w:cs="Times New Roman"/>
          <w:sz w:val="24"/>
          <w:szCs w:val="24"/>
        </w:rPr>
        <w:t xml:space="preserve"> reacted with hydroxylamine in a half-addition reaction to form an intermediate, </w:t>
      </w:r>
      <w:r w:rsidR="00FE2DE8" w:rsidRPr="00C1719E">
        <w:rPr>
          <w:rFonts w:ascii="Times New Roman" w:eastAsiaTheme="majorEastAsia" w:hAnsi="Times New Roman" w:cs="Times New Roman"/>
          <w:sz w:val="24"/>
          <w:szCs w:val="24"/>
        </w:rPr>
        <w:t>which</w:t>
      </w:r>
      <w:r w:rsidR="00AF405D" w:rsidRPr="00C1719E">
        <w:rPr>
          <w:rFonts w:ascii="Times New Roman" w:eastAsiaTheme="majorEastAsia" w:hAnsi="Times New Roman" w:cs="Times New Roman"/>
          <w:sz w:val="24"/>
          <w:szCs w:val="24"/>
        </w:rPr>
        <w:t xml:space="preserve"> continued react</w:t>
      </w:r>
      <w:r w:rsidR="00FE2DE8" w:rsidRPr="00C1719E">
        <w:rPr>
          <w:rFonts w:ascii="Times New Roman" w:eastAsiaTheme="majorEastAsia" w:hAnsi="Times New Roman" w:cs="Times New Roman"/>
          <w:sz w:val="24"/>
          <w:szCs w:val="24"/>
        </w:rPr>
        <w:t>ing</w:t>
      </w:r>
      <w:r w:rsidR="00AF405D" w:rsidRPr="00C1719E">
        <w:rPr>
          <w:rFonts w:ascii="Times New Roman" w:eastAsiaTheme="majorEastAsia" w:hAnsi="Times New Roman" w:cs="Times New Roman"/>
          <w:sz w:val="24"/>
          <w:szCs w:val="24"/>
        </w:rPr>
        <w:t xml:space="preserve"> with hydroxylamine to form amidoxime group,</w:t>
      </w:r>
      <w:r w:rsidR="00AF405D" w:rsidRPr="00C1719E">
        <w:rPr>
          <w:rFonts w:ascii="Times New Roman" w:hAnsi="Times New Roman" w:cs="Times New Roman"/>
          <w:sz w:val="24"/>
          <w:szCs w:val="24"/>
        </w:rPr>
        <w:t xml:space="preserve"> </w:t>
      </w:r>
      <w:r w:rsidR="00AF405D" w:rsidRPr="00C1719E">
        <w:rPr>
          <w:rFonts w:ascii="Times New Roman" w:eastAsiaTheme="majorEastAsia" w:hAnsi="Times New Roman" w:cs="Times New Roman"/>
          <w:sz w:val="24"/>
          <w:szCs w:val="24"/>
        </w:rPr>
        <w:t xml:space="preserve">obtaining the </w:t>
      </w:r>
      <w:r w:rsidR="00B90967">
        <w:rPr>
          <w:rFonts w:ascii="Times New Roman" w:eastAsiaTheme="majorEastAsia" w:hAnsi="Times New Roman" w:cs="Times New Roman"/>
          <w:sz w:val="24"/>
          <w:szCs w:val="24"/>
        </w:rPr>
        <w:t>A-PAMF</w:t>
      </w:r>
      <w:r w:rsidR="00AF405D" w:rsidRPr="00C1719E">
        <w:rPr>
          <w:rFonts w:ascii="Times New Roman" w:eastAsiaTheme="majorEastAsia" w:hAnsi="Times New Roman" w:cs="Times New Roman"/>
          <w:sz w:val="24"/>
          <w:szCs w:val="24"/>
        </w:rPr>
        <w:t>.</w:t>
      </w:r>
    </w:p>
    <w:p w14:paraId="3EEA645B" w14:textId="45BAFC8D" w:rsidR="00FA1F57" w:rsidRDefault="00FA1F57" w:rsidP="007808AE">
      <w:pPr>
        <w:spacing w:line="360" w:lineRule="auto"/>
        <w:jc w:val="center"/>
        <w:rPr>
          <w:rFonts w:ascii="Times New Roman" w:eastAsiaTheme="majorEastAsia" w:hAnsi="Times New Roman" w:cs="Times New Roman"/>
          <w:b/>
          <w:bCs/>
          <w:sz w:val="24"/>
          <w:szCs w:val="24"/>
        </w:rPr>
      </w:pPr>
      <w:r>
        <w:rPr>
          <w:noProof/>
        </w:rPr>
        <w:lastRenderedPageBreak/>
        <w:drawing>
          <wp:inline distT="0" distB="0" distL="0" distR="0" wp14:anchorId="65013377" wp14:editId="20B291D5">
            <wp:extent cx="5274310" cy="1838325"/>
            <wp:effectExtent l="0" t="0" r="2540" b="0"/>
            <wp:docPr id="8442665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1838325"/>
                    </a:xfrm>
                    <a:prstGeom prst="rect">
                      <a:avLst/>
                    </a:prstGeom>
                    <a:noFill/>
                    <a:ln>
                      <a:noFill/>
                    </a:ln>
                  </pic:spPr>
                </pic:pic>
              </a:graphicData>
            </a:graphic>
          </wp:inline>
        </w:drawing>
      </w:r>
    </w:p>
    <w:p w14:paraId="57812072" w14:textId="076D34BA" w:rsidR="00AF405D" w:rsidRPr="00CB4EA3" w:rsidRDefault="003258CF" w:rsidP="007808AE">
      <w:pPr>
        <w:spacing w:line="360" w:lineRule="auto"/>
        <w:jc w:val="center"/>
        <w:rPr>
          <w:rFonts w:ascii="Times New Roman" w:eastAsiaTheme="majorEastAsia" w:hAnsi="Times New Roman" w:cs="Times New Roman"/>
          <w:sz w:val="24"/>
          <w:szCs w:val="24"/>
        </w:rPr>
      </w:pPr>
      <w:r w:rsidRPr="00C1719E">
        <w:rPr>
          <w:rFonts w:ascii="Times New Roman" w:eastAsiaTheme="majorEastAsia" w:hAnsi="Times New Roman" w:cs="Times New Roman"/>
          <w:b/>
          <w:bCs/>
          <w:sz w:val="24"/>
          <w:szCs w:val="24"/>
        </w:rPr>
        <w:t xml:space="preserve">Figure </w:t>
      </w:r>
      <w:r w:rsidR="00B74CFB" w:rsidRPr="00C1719E">
        <w:rPr>
          <w:rFonts w:ascii="Times New Roman" w:eastAsiaTheme="majorEastAsia" w:hAnsi="Times New Roman" w:cs="Times New Roman"/>
          <w:b/>
          <w:bCs/>
          <w:sz w:val="24"/>
          <w:szCs w:val="24"/>
        </w:rPr>
        <w:t>S2</w:t>
      </w:r>
      <w:r w:rsidR="00CB4EA3">
        <w:rPr>
          <w:rFonts w:ascii="Times New Roman" w:eastAsiaTheme="majorEastAsia" w:hAnsi="Times New Roman" w:cs="Times New Roman" w:hint="eastAsia"/>
          <w:b/>
          <w:bCs/>
          <w:sz w:val="24"/>
          <w:szCs w:val="24"/>
        </w:rPr>
        <w:t xml:space="preserve">. </w:t>
      </w:r>
      <w:r w:rsidR="00CB4EA3" w:rsidRPr="00CB4EA3">
        <w:rPr>
          <w:rFonts w:ascii="Times New Roman" w:eastAsiaTheme="majorEastAsia" w:hAnsi="Times New Roman" w:cs="Times New Roman"/>
          <w:sz w:val="24"/>
          <w:szCs w:val="24"/>
        </w:rPr>
        <w:t>Amidoximation of PAMF</w:t>
      </w:r>
    </w:p>
    <w:p w14:paraId="5BBE9134" w14:textId="77777777" w:rsidR="00F54BBB" w:rsidRPr="00C1719E" w:rsidRDefault="00F54BBB" w:rsidP="007808AE">
      <w:pPr>
        <w:spacing w:line="360" w:lineRule="auto"/>
        <w:jc w:val="center"/>
        <w:rPr>
          <w:rFonts w:ascii="Times New Roman" w:eastAsiaTheme="majorEastAsia" w:hAnsi="Times New Roman" w:cs="Times New Roman"/>
          <w:b/>
          <w:bCs/>
          <w:sz w:val="24"/>
          <w:szCs w:val="24"/>
        </w:rPr>
      </w:pPr>
    </w:p>
    <w:p w14:paraId="5D2CD26B" w14:textId="558B8BE9" w:rsidR="00F54BBB" w:rsidRPr="003258CF" w:rsidRDefault="00F54BBB" w:rsidP="00F54BBB">
      <w:pPr>
        <w:spacing w:line="360" w:lineRule="auto"/>
        <w:rPr>
          <w:rFonts w:ascii="Times New Roman" w:eastAsiaTheme="majorEastAsia" w:hAnsi="Times New Roman" w:cs="Times New Roman"/>
          <w:sz w:val="24"/>
          <w:szCs w:val="24"/>
        </w:rPr>
      </w:pPr>
      <w:r w:rsidRPr="003258CF">
        <w:rPr>
          <w:rFonts w:ascii="Times New Roman" w:hAnsi="Times New Roman" w:cs="Times New Roman"/>
          <w:b/>
          <w:bCs/>
          <w:sz w:val="24"/>
          <w:szCs w:val="24"/>
          <w:shd w:val="clear" w:color="auto" w:fill="FFFFFF"/>
        </w:rPr>
        <w:t>Scanning electron m</w:t>
      </w:r>
      <w:r w:rsidRPr="00F667EB">
        <w:rPr>
          <w:rFonts w:ascii="Times New Roman" w:hAnsi="Times New Roman" w:cs="Times New Roman"/>
          <w:b/>
          <w:bCs/>
          <w:sz w:val="24"/>
          <w:szCs w:val="24"/>
          <w:shd w:val="clear" w:color="auto" w:fill="FFFFFF"/>
        </w:rPr>
        <w:t>icroscope</w:t>
      </w:r>
      <w:r w:rsidRPr="00F667EB">
        <w:rPr>
          <w:rFonts w:ascii="Times New Roman" w:eastAsiaTheme="majorEastAsia" w:hAnsi="Times New Roman" w:cs="Times New Roman"/>
          <w:sz w:val="24"/>
          <w:szCs w:val="24"/>
        </w:rPr>
        <w:t xml:space="preserve"> (</w:t>
      </w:r>
      <w:r w:rsidRPr="00F667EB">
        <w:rPr>
          <w:rFonts w:ascii="Times New Roman" w:eastAsiaTheme="majorEastAsia" w:hAnsi="Times New Roman" w:cs="Times New Roman" w:hint="eastAsia"/>
          <w:b/>
          <w:bCs/>
          <w:sz w:val="24"/>
          <w:szCs w:val="24"/>
        </w:rPr>
        <w:t>SEM</w:t>
      </w:r>
      <w:r w:rsidRPr="00F667EB">
        <w:rPr>
          <w:rFonts w:ascii="Times New Roman" w:eastAsiaTheme="majorEastAsia" w:hAnsi="Times New Roman" w:cs="Times New Roman"/>
          <w:b/>
          <w:bCs/>
          <w:sz w:val="24"/>
          <w:szCs w:val="24"/>
        </w:rPr>
        <w:t>)</w:t>
      </w:r>
      <w:r w:rsidR="00D47B57">
        <w:rPr>
          <w:rFonts w:ascii="Times New Roman" w:eastAsiaTheme="majorEastAsia" w:hAnsi="Times New Roman" w:cs="Times New Roman" w:hint="eastAsia"/>
          <w:b/>
          <w:bCs/>
          <w:sz w:val="24"/>
          <w:szCs w:val="24"/>
        </w:rPr>
        <w:t xml:space="preserve"> images</w:t>
      </w:r>
      <w:r w:rsidR="00005568">
        <w:rPr>
          <w:rFonts w:ascii="Times New Roman" w:eastAsiaTheme="majorEastAsia" w:hAnsi="Times New Roman" w:cs="Times New Roman" w:hint="eastAsia"/>
          <w:b/>
          <w:bCs/>
          <w:sz w:val="24"/>
          <w:szCs w:val="24"/>
        </w:rPr>
        <w:t xml:space="preserve"> of </w:t>
      </w:r>
      <w:r w:rsidR="00005568" w:rsidRPr="00005568">
        <w:rPr>
          <w:rFonts w:ascii="Times New Roman" w:eastAsiaTheme="majorEastAsia" w:hAnsi="Times New Roman" w:cs="Times New Roman"/>
          <w:b/>
          <w:bCs/>
          <w:sz w:val="24"/>
          <w:szCs w:val="24"/>
        </w:rPr>
        <w:t>PAMF and A-PAMF</w:t>
      </w:r>
    </w:p>
    <w:p w14:paraId="1B914909" w14:textId="77777777" w:rsidR="00F54BBB" w:rsidRPr="00F667EB" w:rsidRDefault="00F54BBB" w:rsidP="00F54BBB">
      <w:pPr>
        <w:spacing w:line="360" w:lineRule="auto"/>
        <w:ind w:firstLine="420"/>
        <w:rPr>
          <w:rFonts w:ascii="Times New Roman" w:eastAsiaTheme="majorEastAsia" w:hAnsi="Times New Roman" w:cs="Times New Roman"/>
          <w:sz w:val="24"/>
          <w:szCs w:val="24"/>
        </w:rPr>
      </w:pPr>
      <w:r w:rsidRPr="00F667EB">
        <w:rPr>
          <w:rFonts w:ascii="Times New Roman" w:eastAsiaTheme="majorEastAsia" w:hAnsi="Times New Roman" w:cs="Times New Roman"/>
          <w:sz w:val="24"/>
          <w:szCs w:val="24"/>
        </w:rPr>
        <w:t xml:space="preserve">SEM images showed the surface morphology of </w:t>
      </w:r>
      <w:r>
        <w:rPr>
          <w:rFonts w:ascii="Times New Roman" w:eastAsiaTheme="majorEastAsia" w:hAnsi="Times New Roman" w:cs="Times New Roman"/>
          <w:sz w:val="24"/>
          <w:szCs w:val="24"/>
        </w:rPr>
        <w:t>PAMF</w:t>
      </w:r>
      <w:r w:rsidRPr="00F667EB">
        <w:rPr>
          <w:rFonts w:ascii="Times New Roman" w:eastAsiaTheme="majorEastAsia" w:hAnsi="Times New Roman" w:cs="Times New Roman"/>
          <w:sz w:val="24"/>
          <w:szCs w:val="24"/>
        </w:rPr>
        <w:t xml:space="preserve"> and </w:t>
      </w:r>
      <w:r>
        <w:rPr>
          <w:rFonts w:ascii="Times New Roman" w:eastAsiaTheme="majorEastAsia" w:hAnsi="Times New Roman" w:cs="Times New Roman"/>
          <w:sz w:val="24"/>
          <w:szCs w:val="24"/>
        </w:rPr>
        <w:t>A-PAMF</w:t>
      </w:r>
      <w:r w:rsidRPr="00F667EB">
        <w:rPr>
          <w:rFonts w:ascii="Times New Roman" w:eastAsiaTheme="majorEastAsia" w:hAnsi="Times New Roman" w:cs="Times New Roman"/>
          <w:sz w:val="24"/>
          <w:szCs w:val="24"/>
        </w:rPr>
        <w:t xml:space="preserve"> with no significant difference. The diameters of them were about tens of micrometers, and the lengths ranged from tens to hundreds of micrometers. There </w:t>
      </w:r>
      <w:r w:rsidRPr="00F667EB">
        <w:rPr>
          <w:rFonts w:ascii="Times New Roman" w:eastAsiaTheme="majorEastAsia" w:hAnsi="Times New Roman" w:cs="Times New Roman" w:hint="eastAsia"/>
          <w:sz w:val="24"/>
          <w:szCs w:val="24"/>
        </w:rPr>
        <w:t>was</w:t>
      </w:r>
      <w:r w:rsidRPr="00F667EB">
        <w:rPr>
          <w:rFonts w:ascii="Times New Roman" w:eastAsiaTheme="majorEastAsia" w:hAnsi="Times New Roman" w:cs="Times New Roman"/>
          <w:sz w:val="24"/>
          <w:szCs w:val="24"/>
        </w:rPr>
        <w:t xml:space="preserve"> no significant difference between the surface morphology of </w:t>
      </w:r>
      <w:r>
        <w:rPr>
          <w:rFonts w:ascii="Times New Roman" w:eastAsiaTheme="majorEastAsia" w:hAnsi="Times New Roman" w:cs="Times New Roman"/>
          <w:sz w:val="24"/>
          <w:szCs w:val="24"/>
        </w:rPr>
        <w:t>PAMF</w:t>
      </w:r>
      <w:r w:rsidRPr="00F667EB">
        <w:rPr>
          <w:rFonts w:ascii="Times New Roman" w:eastAsiaTheme="majorEastAsia" w:hAnsi="Times New Roman" w:cs="Times New Roman"/>
          <w:sz w:val="24"/>
          <w:szCs w:val="24"/>
        </w:rPr>
        <w:t xml:space="preserve"> and </w:t>
      </w:r>
      <w:r>
        <w:rPr>
          <w:rFonts w:ascii="Times New Roman" w:eastAsiaTheme="majorEastAsia" w:hAnsi="Times New Roman" w:cs="Times New Roman"/>
          <w:sz w:val="24"/>
          <w:szCs w:val="24"/>
        </w:rPr>
        <w:t>A-PAMF</w:t>
      </w:r>
      <w:r w:rsidRPr="00F667EB">
        <w:rPr>
          <w:rFonts w:ascii="Times New Roman" w:eastAsiaTheme="majorEastAsia" w:hAnsi="Times New Roman" w:cs="Times New Roman"/>
          <w:sz w:val="24"/>
          <w:szCs w:val="24"/>
        </w:rPr>
        <w:t xml:space="preserve">. This was because hydroxylamine hydrochloride could only contact with the surface of </w:t>
      </w:r>
      <w:r>
        <w:rPr>
          <w:rFonts w:ascii="Times New Roman" w:eastAsiaTheme="majorEastAsia" w:hAnsi="Times New Roman" w:cs="Times New Roman"/>
          <w:sz w:val="24"/>
          <w:szCs w:val="24"/>
        </w:rPr>
        <w:t>PAMF</w:t>
      </w:r>
      <w:r w:rsidRPr="00F667EB">
        <w:rPr>
          <w:rFonts w:ascii="Times New Roman" w:eastAsiaTheme="majorEastAsia" w:hAnsi="Times New Roman" w:cs="Times New Roman"/>
          <w:sz w:val="24"/>
          <w:szCs w:val="24"/>
        </w:rPr>
        <w:t xml:space="preserve"> during amidoximation, and only the C</w:t>
      </w:r>
      <w:r w:rsidRPr="00F667EB">
        <w:rPr>
          <w:rFonts w:ascii="Times New Roman" w:eastAsiaTheme="majorEastAsia" w:hAnsi="Times New Roman" w:cs="Times New Roman" w:hint="eastAsia"/>
          <w:sz w:val="24"/>
          <w:szCs w:val="24"/>
        </w:rPr>
        <w:t>≡</w:t>
      </w:r>
      <w:r w:rsidRPr="00F667EB">
        <w:rPr>
          <w:rFonts w:ascii="Times New Roman" w:eastAsiaTheme="majorEastAsia" w:hAnsi="Times New Roman" w:cs="Times New Roman"/>
          <w:sz w:val="24"/>
          <w:szCs w:val="24"/>
        </w:rPr>
        <w:t xml:space="preserve">N on the surface of </w:t>
      </w:r>
      <w:r>
        <w:rPr>
          <w:rFonts w:ascii="Times New Roman" w:eastAsiaTheme="majorEastAsia" w:hAnsi="Times New Roman" w:cs="Times New Roman"/>
          <w:sz w:val="24"/>
          <w:szCs w:val="24"/>
        </w:rPr>
        <w:t>PAMF</w:t>
      </w:r>
      <w:r w:rsidRPr="00F667EB">
        <w:rPr>
          <w:rFonts w:ascii="Times New Roman" w:eastAsiaTheme="majorEastAsia" w:hAnsi="Times New Roman" w:cs="Times New Roman"/>
          <w:sz w:val="24"/>
          <w:szCs w:val="24"/>
        </w:rPr>
        <w:t xml:space="preserve"> would be modified to amidoxime group, with the overall microfiber remained unchanged. Therefore, there was no significant difference in the surface morphology of microfibers, such as the aspect ratio and specific surface area.</w:t>
      </w:r>
    </w:p>
    <w:p w14:paraId="2FABA2E8" w14:textId="77777777" w:rsidR="00F54BBB" w:rsidRPr="00F667EB" w:rsidRDefault="00F54BBB" w:rsidP="00F54BBB">
      <w:pPr>
        <w:spacing w:line="360" w:lineRule="auto"/>
        <w:jc w:val="center"/>
        <w:rPr>
          <w:rFonts w:ascii="Times New Roman" w:eastAsiaTheme="majorEastAsia" w:hAnsi="Times New Roman" w:cs="Times New Roman"/>
          <w:sz w:val="24"/>
          <w:szCs w:val="24"/>
        </w:rPr>
      </w:pPr>
      <w:r w:rsidRPr="00F667EB">
        <w:rPr>
          <w:noProof/>
        </w:rPr>
        <w:drawing>
          <wp:inline distT="0" distB="0" distL="0" distR="0" wp14:anchorId="2F44DE33" wp14:editId="000D1C34">
            <wp:extent cx="4872708" cy="2053859"/>
            <wp:effectExtent l="0" t="0" r="4445" b="3810"/>
            <wp:docPr id="7252853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81252" cy="2057460"/>
                    </a:xfrm>
                    <a:prstGeom prst="rect">
                      <a:avLst/>
                    </a:prstGeom>
                    <a:noFill/>
                    <a:ln>
                      <a:noFill/>
                    </a:ln>
                  </pic:spPr>
                </pic:pic>
              </a:graphicData>
            </a:graphic>
          </wp:inline>
        </w:drawing>
      </w:r>
    </w:p>
    <w:p w14:paraId="0BA1B7CE" w14:textId="689F3015" w:rsidR="00F54BBB" w:rsidRDefault="00F54BBB" w:rsidP="00F54BBB">
      <w:pPr>
        <w:spacing w:line="360" w:lineRule="auto"/>
        <w:jc w:val="center"/>
        <w:rPr>
          <w:rFonts w:ascii="Times New Roman" w:eastAsiaTheme="majorEastAsia" w:hAnsi="Times New Roman" w:cs="Times New Roman"/>
          <w:b/>
          <w:bCs/>
          <w:sz w:val="24"/>
          <w:szCs w:val="24"/>
        </w:rPr>
      </w:pPr>
      <w:r w:rsidRPr="00C1719E">
        <w:rPr>
          <w:rFonts w:ascii="Times New Roman" w:eastAsiaTheme="majorEastAsia" w:hAnsi="Times New Roman" w:cs="Times New Roman"/>
          <w:b/>
          <w:bCs/>
          <w:sz w:val="24"/>
          <w:szCs w:val="24"/>
        </w:rPr>
        <w:t>Figure S</w:t>
      </w:r>
      <w:r w:rsidR="006E20EF">
        <w:rPr>
          <w:rFonts w:ascii="Times New Roman" w:eastAsiaTheme="majorEastAsia" w:hAnsi="Times New Roman" w:cs="Times New Roman" w:hint="eastAsia"/>
          <w:b/>
          <w:bCs/>
          <w:sz w:val="24"/>
          <w:szCs w:val="24"/>
        </w:rPr>
        <w:t>3</w:t>
      </w:r>
      <w:r w:rsidR="00CB4EA3">
        <w:rPr>
          <w:rFonts w:ascii="Times New Roman" w:eastAsiaTheme="majorEastAsia" w:hAnsi="Times New Roman" w:cs="Times New Roman" w:hint="eastAsia"/>
          <w:b/>
          <w:bCs/>
          <w:sz w:val="24"/>
          <w:szCs w:val="24"/>
        </w:rPr>
        <w:t xml:space="preserve">. </w:t>
      </w:r>
      <w:r w:rsidR="00CB4EA3" w:rsidRPr="00CB4EA3">
        <w:rPr>
          <w:rFonts w:ascii="Times New Roman" w:eastAsiaTheme="majorEastAsia" w:hAnsi="Times New Roman" w:cs="Times New Roman" w:hint="eastAsia"/>
          <w:sz w:val="24"/>
          <w:szCs w:val="24"/>
        </w:rPr>
        <w:t xml:space="preserve">SEM images of </w:t>
      </w:r>
      <w:r w:rsidR="00CB4EA3" w:rsidRPr="00CB4EA3">
        <w:rPr>
          <w:rFonts w:ascii="Times New Roman" w:eastAsiaTheme="majorEastAsia" w:hAnsi="Times New Roman" w:cs="Times New Roman"/>
          <w:sz w:val="24"/>
          <w:szCs w:val="24"/>
        </w:rPr>
        <w:t>PAMF and A-PAMF</w:t>
      </w:r>
    </w:p>
    <w:p w14:paraId="1C23AAD2" w14:textId="77777777" w:rsidR="00F54BBB" w:rsidRPr="00F54BBB" w:rsidRDefault="00F54BBB" w:rsidP="00F54BBB">
      <w:pPr>
        <w:spacing w:line="360" w:lineRule="auto"/>
        <w:jc w:val="center"/>
        <w:rPr>
          <w:rFonts w:ascii="Times New Roman" w:eastAsiaTheme="majorEastAsia" w:hAnsi="Times New Roman" w:cs="Times New Roman"/>
          <w:b/>
          <w:bCs/>
          <w:sz w:val="24"/>
          <w:szCs w:val="24"/>
        </w:rPr>
      </w:pPr>
    </w:p>
    <w:p w14:paraId="615A1194" w14:textId="77777777" w:rsidR="00CB4EA3" w:rsidRDefault="00CB4EA3" w:rsidP="00F54BBB">
      <w:pPr>
        <w:spacing w:line="360" w:lineRule="auto"/>
        <w:rPr>
          <w:rFonts w:ascii="Times New Roman" w:hAnsi="Times New Roman" w:cs="Times New Roman"/>
          <w:b/>
          <w:sz w:val="24"/>
          <w:szCs w:val="24"/>
        </w:rPr>
      </w:pPr>
    </w:p>
    <w:p w14:paraId="319A10EB" w14:textId="77777777" w:rsidR="00CB4EA3" w:rsidRDefault="00CB4EA3" w:rsidP="00F54BBB">
      <w:pPr>
        <w:spacing w:line="360" w:lineRule="auto"/>
        <w:rPr>
          <w:rFonts w:ascii="Times New Roman" w:hAnsi="Times New Roman" w:cs="Times New Roman"/>
          <w:b/>
          <w:sz w:val="24"/>
          <w:szCs w:val="24"/>
        </w:rPr>
      </w:pPr>
    </w:p>
    <w:p w14:paraId="56150AC3" w14:textId="5B38EAF1" w:rsidR="00F54BBB" w:rsidRPr="00C1719E" w:rsidRDefault="00F54BBB" w:rsidP="00F54BBB">
      <w:pPr>
        <w:spacing w:line="360" w:lineRule="auto"/>
        <w:rPr>
          <w:rFonts w:ascii="Times New Roman" w:eastAsiaTheme="majorEastAsia" w:hAnsi="Times New Roman" w:cs="Times New Roman"/>
          <w:sz w:val="24"/>
          <w:szCs w:val="24"/>
        </w:rPr>
      </w:pPr>
      <w:r w:rsidRPr="00C1719E">
        <w:rPr>
          <w:rFonts w:ascii="Times New Roman" w:hAnsi="Times New Roman" w:cs="Times New Roman"/>
          <w:b/>
          <w:sz w:val="24"/>
          <w:szCs w:val="24"/>
        </w:rPr>
        <w:lastRenderedPageBreak/>
        <w:t>Attenuated total reflectance-Fourier Transform infrared spectroscopy (ATR-FTIR)</w:t>
      </w:r>
      <w:r w:rsidR="00005568" w:rsidRPr="00005568">
        <w:rPr>
          <w:rFonts w:ascii="Times New Roman" w:eastAsiaTheme="majorEastAsia" w:hAnsi="Times New Roman" w:cs="Times New Roman" w:hint="eastAsia"/>
          <w:b/>
          <w:bCs/>
          <w:sz w:val="24"/>
          <w:szCs w:val="24"/>
        </w:rPr>
        <w:t xml:space="preserve"> </w:t>
      </w:r>
      <w:r w:rsidR="00005568">
        <w:rPr>
          <w:rFonts w:ascii="Times New Roman" w:eastAsiaTheme="majorEastAsia" w:hAnsi="Times New Roman" w:cs="Times New Roman" w:hint="eastAsia"/>
          <w:b/>
          <w:bCs/>
          <w:sz w:val="24"/>
          <w:szCs w:val="24"/>
        </w:rPr>
        <w:t xml:space="preserve">of </w:t>
      </w:r>
      <w:r w:rsidR="00005568" w:rsidRPr="00005568">
        <w:rPr>
          <w:rFonts w:ascii="Times New Roman" w:eastAsiaTheme="majorEastAsia" w:hAnsi="Times New Roman" w:cs="Times New Roman"/>
          <w:b/>
          <w:bCs/>
          <w:sz w:val="24"/>
          <w:szCs w:val="24"/>
        </w:rPr>
        <w:t>PAMF and A-PAMF</w:t>
      </w:r>
    </w:p>
    <w:p w14:paraId="004ACC23" w14:textId="6114AC5A" w:rsidR="00F54BBB" w:rsidRPr="00F5773C" w:rsidRDefault="00F54BBB" w:rsidP="00F54BBB">
      <w:pPr>
        <w:spacing w:line="360" w:lineRule="auto"/>
        <w:ind w:firstLine="42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Figure S</w:t>
      </w:r>
      <w:r w:rsidR="006E20EF">
        <w:rPr>
          <w:rFonts w:ascii="Times New Roman" w:eastAsiaTheme="majorEastAsia" w:hAnsi="Times New Roman" w:cs="Times New Roman" w:hint="eastAsia"/>
          <w:sz w:val="24"/>
          <w:szCs w:val="24"/>
        </w:rPr>
        <w:t>4</w:t>
      </w:r>
      <w:r w:rsidRPr="00C1719E">
        <w:rPr>
          <w:rFonts w:ascii="Times New Roman" w:eastAsiaTheme="majorEastAsia" w:hAnsi="Times New Roman" w:cs="Times New Roman"/>
          <w:sz w:val="24"/>
          <w:szCs w:val="24"/>
        </w:rPr>
        <w:t xml:space="preserve"> showed the </w:t>
      </w:r>
      <w:r w:rsidRPr="00C1719E">
        <w:rPr>
          <w:rFonts w:ascii="Times New Roman" w:hAnsi="Times New Roman" w:cs="Times New Roman"/>
          <w:sz w:val="24"/>
          <w:szCs w:val="24"/>
        </w:rPr>
        <w:t>ATR-FTIR image</w:t>
      </w:r>
      <w:r w:rsidRPr="00C1719E">
        <w:rPr>
          <w:rFonts w:ascii="Times New Roman" w:eastAsiaTheme="majorEastAsia" w:hAnsi="Times New Roman" w:cs="Times New Roman"/>
          <w:sz w:val="24"/>
          <w:szCs w:val="24"/>
        </w:rPr>
        <w:t xml:space="preserve">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and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The characteristic peaks of stretching vibrations for N-O, C=N, and N-H groups of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were observed</w:t>
      </w:r>
      <w:r w:rsidRPr="00C1719E">
        <w:rPr>
          <w:rFonts w:ascii="Times New Roman" w:hAnsi="Times New Roman" w:cs="Times New Roman"/>
          <w:sz w:val="24"/>
          <w:szCs w:val="24"/>
        </w:rPr>
        <w:t xml:space="preserve"> </w:t>
      </w:r>
      <w:r w:rsidRPr="00C1719E">
        <w:rPr>
          <w:rFonts w:ascii="Times New Roman" w:eastAsiaTheme="majorEastAsia" w:hAnsi="Times New Roman" w:cs="Times New Roman"/>
          <w:sz w:val="24"/>
          <w:szCs w:val="24"/>
        </w:rPr>
        <w:t>clearly at 941cm</w:t>
      </w:r>
      <w:r w:rsidRPr="00C1719E">
        <w:rPr>
          <w:rFonts w:ascii="Times New Roman" w:eastAsiaTheme="majorEastAsia" w:hAnsi="Times New Roman" w:cs="Times New Roman"/>
          <w:sz w:val="24"/>
          <w:szCs w:val="24"/>
          <w:vertAlign w:val="superscript"/>
        </w:rPr>
        <w:t>-1</w:t>
      </w:r>
      <w:r w:rsidRPr="00C1719E">
        <w:rPr>
          <w:rFonts w:ascii="Times New Roman" w:eastAsiaTheme="majorEastAsia" w:hAnsi="Times New Roman" w:cs="Times New Roman"/>
          <w:sz w:val="24"/>
          <w:szCs w:val="24"/>
        </w:rPr>
        <w:t>, 1654cm</w:t>
      </w:r>
      <w:r w:rsidRPr="00C1719E">
        <w:rPr>
          <w:rFonts w:ascii="Times New Roman" w:eastAsiaTheme="majorEastAsia" w:hAnsi="Times New Roman" w:cs="Times New Roman"/>
          <w:sz w:val="24"/>
          <w:szCs w:val="24"/>
          <w:vertAlign w:val="superscript"/>
        </w:rPr>
        <w:t>-1</w:t>
      </w:r>
      <w:r w:rsidRPr="00C1719E">
        <w:rPr>
          <w:rFonts w:ascii="Times New Roman" w:eastAsiaTheme="majorEastAsia" w:hAnsi="Times New Roman" w:cs="Times New Roman"/>
          <w:sz w:val="24"/>
          <w:szCs w:val="24"/>
        </w:rPr>
        <w:t xml:space="preserve"> and 3377cm</w:t>
      </w:r>
      <w:r w:rsidRPr="00C1719E">
        <w:rPr>
          <w:rFonts w:ascii="Times New Roman" w:eastAsiaTheme="majorEastAsia" w:hAnsi="Times New Roman" w:cs="Times New Roman"/>
          <w:sz w:val="24"/>
          <w:szCs w:val="24"/>
          <w:vertAlign w:val="superscript"/>
        </w:rPr>
        <w:t>-1</w:t>
      </w:r>
      <w:r w:rsidRPr="00C1719E">
        <w:rPr>
          <w:rFonts w:ascii="Times New Roman" w:eastAsiaTheme="majorEastAsia" w:hAnsi="Times New Roman" w:cs="Times New Roman"/>
          <w:sz w:val="24"/>
          <w:szCs w:val="24"/>
        </w:rPr>
        <w:t xml:space="preserve">, but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was not. It could be sure that the amidoximation in the surface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was successful and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was obtained. However, there was no significant change in the peaks of -CH and -CH</w:t>
      </w:r>
      <w:r w:rsidRPr="00C1719E">
        <w:rPr>
          <w:rFonts w:ascii="Times New Roman" w:eastAsiaTheme="majorEastAsia" w:hAnsi="Times New Roman" w:cs="Times New Roman"/>
          <w:sz w:val="24"/>
          <w:szCs w:val="24"/>
          <w:vertAlign w:val="subscript"/>
        </w:rPr>
        <w:t>2</w:t>
      </w:r>
      <w:r w:rsidRPr="00C1719E">
        <w:rPr>
          <w:rFonts w:ascii="Times New Roman" w:eastAsiaTheme="majorEastAsia" w:hAnsi="Times New Roman" w:cs="Times New Roman"/>
          <w:sz w:val="24"/>
          <w:szCs w:val="24"/>
        </w:rPr>
        <w:t xml:space="preserve"> bonds on the carbon chain, indicating that the amidoximation only occurred on the surface -CN group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rather than carbon chain. Meanwhile, the characteristic peak of -CN group at 2242cm</w:t>
      </w:r>
      <w:r w:rsidRPr="00C1719E">
        <w:rPr>
          <w:rFonts w:ascii="Times New Roman" w:eastAsiaTheme="majorEastAsia" w:hAnsi="Times New Roman" w:cs="Times New Roman"/>
          <w:sz w:val="24"/>
          <w:szCs w:val="24"/>
          <w:vertAlign w:val="superscript"/>
        </w:rPr>
        <w:t>-1</w:t>
      </w:r>
      <w:r w:rsidRPr="00C1719E">
        <w:rPr>
          <w:rFonts w:ascii="Times New Roman" w:eastAsiaTheme="majorEastAsia" w:hAnsi="Times New Roman" w:cs="Times New Roman"/>
          <w:sz w:val="24"/>
          <w:szCs w:val="24"/>
        </w:rPr>
        <w:t xml:space="preserve"> of obtained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indicated there were unreacted PAN in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The reason was that </w:t>
      </w:r>
      <w:r w:rsidRPr="00C1719E">
        <w:rPr>
          <w:rFonts w:ascii="Times New Roman" w:hAnsi="Times New Roman" w:cs="Times New Roman"/>
          <w:sz w:val="24"/>
          <w:szCs w:val="24"/>
          <w:shd w:val="clear" w:color="auto" w:fill="FFFFFF"/>
        </w:rPr>
        <w:t>hydroxylamine hydrochloride</w:t>
      </w:r>
      <w:r w:rsidRPr="00C1719E">
        <w:rPr>
          <w:rFonts w:ascii="Times New Roman" w:eastAsiaTheme="majorEastAsia" w:hAnsi="Times New Roman" w:cs="Times New Roman"/>
          <w:sz w:val="24"/>
          <w:szCs w:val="24"/>
        </w:rPr>
        <w:t xml:space="preserve"> only came into contact with the surface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and it was reasonable that only the -CN groups on the surface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had been amidoximized. Therefore, the inside of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was actually still PAN and the characteristic peak still existed in the infrared spectrum of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w:t>
      </w:r>
    </w:p>
    <w:p w14:paraId="50860067" w14:textId="77777777" w:rsidR="00F54BBB" w:rsidRPr="00C1719E" w:rsidRDefault="00F54BBB" w:rsidP="00F54BBB">
      <w:pPr>
        <w:spacing w:line="360" w:lineRule="auto"/>
        <w:jc w:val="center"/>
        <w:rPr>
          <w:rFonts w:ascii="Times New Roman" w:eastAsiaTheme="majorEastAsia" w:hAnsi="Times New Roman" w:cs="Times New Roman"/>
          <w:b/>
          <w:bCs/>
          <w:sz w:val="24"/>
          <w:szCs w:val="24"/>
        </w:rPr>
      </w:pPr>
      <w:r>
        <w:rPr>
          <w:noProof/>
        </w:rPr>
        <w:drawing>
          <wp:inline distT="0" distB="0" distL="0" distR="0" wp14:anchorId="11FFA9EC" wp14:editId="7957D90F">
            <wp:extent cx="3999831" cy="2520000"/>
            <wp:effectExtent l="0" t="0" r="1270" b="0"/>
            <wp:docPr id="20114793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99831" cy="2520000"/>
                    </a:xfrm>
                    <a:prstGeom prst="rect">
                      <a:avLst/>
                    </a:prstGeom>
                    <a:noFill/>
                    <a:ln>
                      <a:noFill/>
                    </a:ln>
                  </pic:spPr>
                </pic:pic>
              </a:graphicData>
            </a:graphic>
          </wp:inline>
        </w:drawing>
      </w:r>
    </w:p>
    <w:p w14:paraId="3FCA5745" w14:textId="38D85977" w:rsidR="00F54BBB" w:rsidRPr="00C1719E" w:rsidRDefault="00F54BBB" w:rsidP="00F54BBB">
      <w:pPr>
        <w:spacing w:line="360" w:lineRule="auto"/>
        <w:jc w:val="center"/>
        <w:rPr>
          <w:rFonts w:ascii="Times New Roman" w:eastAsiaTheme="majorEastAsia" w:hAnsi="Times New Roman" w:cs="Times New Roman"/>
          <w:b/>
          <w:bCs/>
          <w:sz w:val="24"/>
          <w:szCs w:val="24"/>
        </w:rPr>
      </w:pPr>
      <w:r w:rsidRPr="00C1719E">
        <w:rPr>
          <w:rFonts w:ascii="Times New Roman" w:eastAsiaTheme="majorEastAsia" w:hAnsi="Times New Roman" w:cs="Times New Roman"/>
          <w:b/>
          <w:bCs/>
          <w:sz w:val="24"/>
          <w:szCs w:val="24"/>
        </w:rPr>
        <w:t>Figure S</w:t>
      </w:r>
      <w:r w:rsidR="006E20EF">
        <w:rPr>
          <w:rFonts w:ascii="Times New Roman" w:eastAsiaTheme="majorEastAsia" w:hAnsi="Times New Roman" w:cs="Times New Roman" w:hint="eastAsia"/>
          <w:b/>
          <w:bCs/>
          <w:sz w:val="24"/>
          <w:szCs w:val="24"/>
        </w:rPr>
        <w:t>4</w:t>
      </w:r>
      <w:r w:rsidR="00CB4EA3">
        <w:rPr>
          <w:rFonts w:ascii="Times New Roman" w:eastAsiaTheme="majorEastAsia" w:hAnsi="Times New Roman" w:cs="Times New Roman" w:hint="eastAsia"/>
          <w:b/>
          <w:bCs/>
          <w:sz w:val="24"/>
          <w:szCs w:val="24"/>
        </w:rPr>
        <w:t xml:space="preserve">. </w:t>
      </w:r>
      <w:r w:rsidR="00CB4EA3" w:rsidRPr="00CB4EA3">
        <w:rPr>
          <w:rFonts w:ascii="Times New Roman" w:hAnsi="Times New Roman" w:cs="Times New Roman"/>
          <w:bCs/>
          <w:sz w:val="24"/>
          <w:szCs w:val="24"/>
        </w:rPr>
        <w:t>ATR-FTIR</w:t>
      </w:r>
      <w:r w:rsidR="00CB4EA3" w:rsidRPr="00CB4EA3">
        <w:rPr>
          <w:rFonts w:ascii="Times New Roman" w:eastAsiaTheme="majorEastAsia" w:hAnsi="Times New Roman" w:cs="Times New Roman" w:hint="eastAsia"/>
          <w:bCs/>
          <w:sz w:val="24"/>
          <w:szCs w:val="24"/>
        </w:rPr>
        <w:t xml:space="preserve"> spectra of </w:t>
      </w:r>
      <w:r w:rsidR="00CB4EA3" w:rsidRPr="00CB4EA3">
        <w:rPr>
          <w:rFonts w:ascii="Times New Roman" w:eastAsiaTheme="majorEastAsia" w:hAnsi="Times New Roman" w:cs="Times New Roman"/>
          <w:bCs/>
          <w:sz w:val="24"/>
          <w:szCs w:val="24"/>
        </w:rPr>
        <w:t>PAMF</w:t>
      </w:r>
      <w:r w:rsidR="00CB4EA3" w:rsidRPr="00CB4EA3">
        <w:rPr>
          <w:rFonts w:ascii="Times New Roman" w:eastAsiaTheme="majorEastAsia" w:hAnsi="Times New Roman" w:cs="Times New Roman" w:hint="eastAsia"/>
          <w:bCs/>
          <w:sz w:val="24"/>
          <w:szCs w:val="24"/>
        </w:rPr>
        <w:t>/PAN</w:t>
      </w:r>
      <w:r w:rsidR="00CB4EA3" w:rsidRPr="00CB4EA3">
        <w:rPr>
          <w:rFonts w:ascii="Times New Roman" w:eastAsiaTheme="majorEastAsia" w:hAnsi="Times New Roman" w:cs="Times New Roman"/>
          <w:bCs/>
          <w:sz w:val="24"/>
          <w:szCs w:val="24"/>
        </w:rPr>
        <w:t xml:space="preserve"> and A-PAMF</w:t>
      </w:r>
    </w:p>
    <w:p w14:paraId="5082D0DA" w14:textId="77777777" w:rsidR="00F54BBB" w:rsidRPr="00C1719E" w:rsidRDefault="00F54BBB" w:rsidP="00F54BBB">
      <w:pPr>
        <w:widowControl/>
        <w:spacing w:line="360" w:lineRule="auto"/>
        <w:jc w:val="center"/>
        <w:rPr>
          <w:rFonts w:ascii="Times New Roman" w:eastAsiaTheme="majorEastAsia" w:hAnsi="Times New Roman" w:cs="Times New Roman"/>
          <w:sz w:val="24"/>
          <w:szCs w:val="24"/>
        </w:rPr>
      </w:pPr>
    </w:p>
    <w:p w14:paraId="45930C6B" w14:textId="2A49FAB9" w:rsidR="00F54BBB" w:rsidRPr="00C1719E" w:rsidRDefault="00F54BBB" w:rsidP="00F54BBB">
      <w:pPr>
        <w:spacing w:line="360" w:lineRule="auto"/>
        <w:rPr>
          <w:rFonts w:ascii="Times New Roman" w:eastAsiaTheme="majorEastAsia" w:hAnsi="Times New Roman" w:cs="Times New Roman"/>
          <w:b/>
          <w:sz w:val="24"/>
          <w:szCs w:val="24"/>
        </w:rPr>
      </w:pPr>
      <w:r w:rsidRPr="00C1719E">
        <w:rPr>
          <w:rFonts w:ascii="Times New Roman" w:eastAsiaTheme="majorEastAsia" w:hAnsi="Times New Roman" w:cs="Times New Roman"/>
          <w:b/>
          <w:sz w:val="24"/>
          <w:szCs w:val="24"/>
          <w:shd w:val="clear" w:color="auto" w:fill="FFFFFF"/>
        </w:rPr>
        <w:t>X-ray photoelectron spectroscopy (XPS)</w:t>
      </w:r>
      <w:r w:rsidR="00005568" w:rsidRPr="00005568">
        <w:rPr>
          <w:rFonts w:ascii="Times New Roman" w:eastAsiaTheme="majorEastAsia" w:hAnsi="Times New Roman" w:cs="Times New Roman" w:hint="eastAsia"/>
          <w:b/>
          <w:bCs/>
          <w:sz w:val="24"/>
          <w:szCs w:val="24"/>
        </w:rPr>
        <w:t xml:space="preserve"> </w:t>
      </w:r>
      <w:r w:rsidR="00005568">
        <w:rPr>
          <w:rFonts w:ascii="Times New Roman" w:eastAsiaTheme="majorEastAsia" w:hAnsi="Times New Roman" w:cs="Times New Roman" w:hint="eastAsia"/>
          <w:b/>
          <w:bCs/>
          <w:sz w:val="24"/>
          <w:szCs w:val="24"/>
        </w:rPr>
        <w:t xml:space="preserve">of </w:t>
      </w:r>
      <w:r w:rsidR="00005568" w:rsidRPr="00005568">
        <w:rPr>
          <w:rFonts w:ascii="Times New Roman" w:eastAsiaTheme="majorEastAsia" w:hAnsi="Times New Roman" w:cs="Times New Roman"/>
          <w:b/>
          <w:bCs/>
          <w:sz w:val="24"/>
          <w:szCs w:val="24"/>
        </w:rPr>
        <w:t>PAMF and A-PAMF</w:t>
      </w:r>
    </w:p>
    <w:p w14:paraId="35503AD1" w14:textId="556332CD" w:rsidR="00F54BBB" w:rsidRPr="00C1719E" w:rsidRDefault="00F54BBB" w:rsidP="00F54BBB">
      <w:pPr>
        <w:spacing w:line="360" w:lineRule="auto"/>
        <w:ind w:firstLine="42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 xml:space="preserve">The modification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to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was further demonstrated by </w:t>
      </w:r>
      <w:r w:rsidRPr="00C1719E">
        <w:rPr>
          <w:rFonts w:ascii="Times New Roman" w:eastAsiaTheme="majorEastAsia" w:hAnsi="Times New Roman" w:cs="Times New Roman"/>
          <w:sz w:val="24"/>
          <w:szCs w:val="24"/>
          <w:shd w:val="clear" w:color="auto" w:fill="FFFFFF"/>
        </w:rPr>
        <w:t xml:space="preserve">X-ray photoelectron spectroscopy (XPS) that efficiently identified the surface functional groups from </w:t>
      </w:r>
      <w:r w:rsidRPr="00C1719E">
        <w:rPr>
          <w:rFonts w:ascii="Times New Roman" w:eastAsiaTheme="majorEastAsia" w:hAnsi="Times New Roman" w:cs="Times New Roman"/>
          <w:sz w:val="24"/>
          <w:szCs w:val="24"/>
        </w:rPr>
        <w:t>C≡N</w:t>
      </w:r>
      <w:r w:rsidRPr="00C1719E">
        <w:rPr>
          <w:rFonts w:ascii="Times New Roman" w:eastAsiaTheme="majorEastAsia" w:hAnsi="Times New Roman" w:cs="Times New Roman"/>
          <w:sz w:val="24"/>
          <w:szCs w:val="24"/>
          <w:shd w:val="clear" w:color="auto" w:fill="FFFFFF"/>
        </w:rPr>
        <w:t xml:space="preserve"> to C(NH</w:t>
      </w:r>
      <w:r w:rsidRPr="00C1719E">
        <w:rPr>
          <w:rFonts w:ascii="Times New Roman" w:eastAsiaTheme="majorEastAsia" w:hAnsi="Times New Roman" w:cs="Times New Roman"/>
          <w:sz w:val="24"/>
          <w:szCs w:val="24"/>
          <w:shd w:val="clear" w:color="auto" w:fill="FFFFFF"/>
          <w:vertAlign w:val="subscript"/>
        </w:rPr>
        <w:t>2</w:t>
      </w:r>
      <w:r w:rsidRPr="00C1719E">
        <w:rPr>
          <w:rFonts w:ascii="Times New Roman" w:eastAsiaTheme="majorEastAsia" w:hAnsi="Times New Roman" w:cs="Times New Roman"/>
          <w:sz w:val="24"/>
          <w:szCs w:val="24"/>
          <w:shd w:val="clear" w:color="auto" w:fill="FFFFFF"/>
        </w:rPr>
        <w:t xml:space="preserve">)=NOH. The XPS survey spectra of </w:t>
      </w:r>
      <w:r>
        <w:rPr>
          <w:rFonts w:ascii="Times New Roman" w:eastAsiaTheme="majorEastAsia" w:hAnsi="Times New Roman" w:cs="Times New Roman"/>
          <w:sz w:val="24"/>
          <w:szCs w:val="24"/>
          <w:shd w:val="clear" w:color="auto" w:fill="FFFFFF"/>
        </w:rPr>
        <w:t>PAMF</w:t>
      </w:r>
      <w:r w:rsidRPr="00C1719E">
        <w:rPr>
          <w:rFonts w:ascii="Times New Roman" w:eastAsiaTheme="majorEastAsia" w:hAnsi="Times New Roman" w:cs="Times New Roman"/>
          <w:sz w:val="24"/>
          <w:szCs w:val="24"/>
          <w:shd w:val="clear" w:color="auto" w:fill="FFFFFF"/>
        </w:rPr>
        <w:t xml:space="preserve"> and </w:t>
      </w:r>
      <w:r>
        <w:rPr>
          <w:rFonts w:ascii="Times New Roman" w:eastAsiaTheme="majorEastAsia" w:hAnsi="Times New Roman" w:cs="Times New Roman"/>
          <w:sz w:val="24"/>
          <w:szCs w:val="24"/>
          <w:shd w:val="clear" w:color="auto" w:fill="FFFFFF"/>
        </w:rPr>
        <w:t>A-PAMF</w:t>
      </w:r>
      <w:r w:rsidRPr="00C1719E">
        <w:rPr>
          <w:rFonts w:ascii="Times New Roman" w:eastAsiaTheme="majorEastAsia" w:hAnsi="Times New Roman" w:cs="Times New Roman"/>
          <w:sz w:val="24"/>
          <w:szCs w:val="24"/>
          <w:shd w:val="clear" w:color="auto" w:fill="FFFFFF"/>
        </w:rPr>
        <w:t xml:space="preserve"> were presented at Figure S</w:t>
      </w:r>
      <w:r w:rsidR="006E20EF">
        <w:rPr>
          <w:rFonts w:ascii="Times New Roman" w:eastAsiaTheme="majorEastAsia" w:hAnsi="Times New Roman" w:cs="Times New Roman" w:hint="eastAsia"/>
          <w:sz w:val="24"/>
          <w:szCs w:val="24"/>
          <w:shd w:val="clear" w:color="auto" w:fill="FFFFFF"/>
        </w:rPr>
        <w:t>5</w:t>
      </w:r>
      <w:r w:rsidRPr="00C1719E">
        <w:rPr>
          <w:rFonts w:ascii="Times New Roman" w:eastAsiaTheme="majorEastAsia" w:hAnsi="Times New Roman" w:cs="Times New Roman"/>
          <w:sz w:val="24"/>
          <w:szCs w:val="24"/>
          <w:shd w:val="clear" w:color="auto" w:fill="FFFFFF"/>
        </w:rPr>
        <w:t xml:space="preserve">, which showed </w:t>
      </w:r>
      <w:r w:rsidRPr="00C1719E">
        <w:rPr>
          <w:rFonts w:ascii="Times New Roman" w:eastAsiaTheme="majorEastAsia" w:hAnsi="Times New Roman" w:cs="Times New Roman"/>
          <w:sz w:val="24"/>
          <w:szCs w:val="24"/>
        </w:rPr>
        <w:t xml:space="preserve">the typical C1s, O1s and N1s, at around </w:t>
      </w:r>
      <w:r w:rsidRPr="00C1719E">
        <w:rPr>
          <w:rFonts w:ascii="Times New Roman" w:eastAsiaTheme="majorEastAsia" w:hAnsi="Times New Roman" w:cs="Times New Roman"/>
          <w:sz w:val="24"/>
          <w:szCs w:val="24"/>
        </w:rPr>
        <w:lastRenderedPageBreak/>
        <w:t>284.4 eV, 531.4 eV and 398.8 eV, respectively.</w:t>
      </w:r>
    </w:p>
    <w:p w14:paraId="61ED2483" w14:textId="08A524E5" w:rsidR="00F54BBB" w:rsidRPr="00C1719E" w:rsidRDefault="00F54BBB" w:rsidP="00F54BBB">
      <w:pPr>
        <w:spacing w:line="360" w:lineRule="auto"/>
        <w:ind w:firstLine="42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 xml:space="preserve">The chemical bonds of the element carbon were C-C, C-N, C=N, C≡N and C=O, centered at 284.4 eV, 286.6 eV, 285.4 eV 285.8 eV and 286.5 eV, respectively. According to the fitting of XPS C1s spectrum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and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C-C and C≡N were the first and second species in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And there was peaks of C-N and C=N in C1s spectrum of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demonstrating the successful amidoximation of C (NH</w:t>
      </w:r>
      <w:r w:rsidRPr="00C1719E">
        <w:rPr>
          <w:rFonts w:ascii="Times New Roman" w:eastAsiaTheme="majorEastAsia" w:hAnsi="Times New Roman" w:cs="Times New Roman"/>
          <w:sz w:val="24"/>
          <w:szCs w:val="24"/>
          <w:vertAlign w:val="subscript"/>
        </w:rPr>
        <w:t>2</w:t>
      </w:r>
      <w:r w:rsidRPr="00C1719E">
        <w:rPr>
          <w:rFonts w:ascii="Times New Roman" w:eastAsiaTheme="majorEastAsia" w:hAnsi="Times New Roman" w:cs="Times New Roman"/>
          <w:sz w:val="24"/>
          <w:szCs w:val="24"/>
        </w:rPr>
        <w:t xml:space="preserve">)=NOH. In addition, the peaks of C=O in the C1s and O1s spectra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and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came from the PAN spinning and oiling in industry.</w:t>
      </w:r>
    </w:p>
    <w:p w14:paraId="619EA575" w14:textId="77777777" w:rsidR="00F54BBB" w:rsidRPr="00C1719E" w:rsidRDefault="00F54BBB" w:rsidP="00F54BBB">
      <w:pPr>
        <w:spacing w:line="360" w:lineRule="auto"/>
        <w:ind w:firstLine="42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 xml:space="preserve">XPS O1s spectra could be divided into three components of O-N, O-H, and C=O with the curve fitting, which were centered at 532.1 eV, 530.6 eV, and 531.4 eV Furthermore, C=O was due to the organic oils during the PAN spinning and oiling. However, the O-N and O-H peaks in the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O1s spectrum were able to demonstrate the occurrence of amidoximation, but these peaks were not found in the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O1s spectrum.</w:t>
      </w:r>
    </w:p>
    <w:p w14:paraId="1E3E5A9D" w14:textId="5D0197B3" w:rsidR="00F54BBB" w:rsidRPr="00C1719E" w:rsidRDefault="00F54BBB" w:rsidP="00F54BBB">
      <w:pPr>
        <w:spacing w:line="360" w:lineRule="auto"/>
        <w:ind w:firstLine="42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 xml:space="preserve">According to the fitting, XPS N1s spectra could be divided into three components of C-N, C=N, and C≡N, which were centered at 398.5 eV, 399.4 eV, and 398.8 eV, respectively. Because of the conversion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to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the peaks corresponding to C-N and C=N (C(NH</w:t>
      </w:r>
      <w:r w:rsidRPr="00C1719E">
        <w:rPr>
          <w:rFonts w:ascii="Times New Roman" w:eastAsiaTheme="majorEastAsia" w:hAnsi="Times New Roman" w:cs="Times New Roman"/>
          <w:sz w:val="24"/>
          <w:szCs w:val="24"/>
          <w:vertAlign w:val="subscript"/>
        </w:rPr>
        <w:t>2</w:t>
      </w:r>
      <w:r w:rsidRPr="00C1719E">
        <w:rPr>
          <w:rFonts w:ascii="Times New Roman" w:eastAsiaTheme="majorEastAsia" w:hAnsi="Times New Roman" w:cs="Times New Roman"/>
          <w:sz w:val="24"/>
          <w:szCs w:val="24"/>
        </w:rPr>
        <w:t xml:space="preserve">)=NOH) significantly increased in the XPS N1s spectrum of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instead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But the peaks of C≡N were in both spectra, which proved that the amidoximation reaction only occurred on the surface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while the interior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was actually still the PAN with C≡N. In addition, there was a shake-up line in the N1s spectrum because many unsaturated functional groups (C≡N) were in the PAN main chain.</w:t>
      </w:r>
    </w:p>
    <w:p w14:paraId="5926FC18" w14:textId="77777777" w:rsidR="00F54BBB" w:rsidRPr="00C1719E" w:rsidRDefault="00F54BBB" w:rsidP="00F54BBB">
      <w:pPr>
        <w:spacing w:line="360" w:lineRule="auto"/>
        <w:rPr>
          <w:rFonts w:ascii="Times New Roman" w:eastAsiaTheme="majorEastAsia" w:hAnsi="Times New Roman" w:cs="Times New Roman"/>
          <w:sz w:val="24"/>
          <w:szCs w:val="24"/>
        </w:rPr>
      </w:pPr>
      <w:r>
        <w:rPr>
          <w:noProof/>
        </w:rPr>
        <w:lastRenderedPageBreak/>
        <w:drawing>
          <wp:inline distT="0" distB="0" distL="0" distR="0" wp14:anchorId="14D448FE" wp14:editId="2F00FEA7">
            <wp:extent cx="5274310" cy="2343150"/>
            <wp:effectExtent l="0" t="0" r="2540" b="0"/>
            <wp:docPr id="9162227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2343150"/>
                    </a:xfrm>
                    <a:prstGeom prst="rect">
                      <a:avLst/>
                    </a:prstGeom>
                    <a:noFill/>
                    <a:ln>
                      <a:noFill/>
                    </a:ln>
                  </pic:spPr>
                </pic:pic>
              </a:graphicData>
            </a:graphic>
          </wp:inline>
        </w:drawing>
      </w:r>
    </w:p>
    <w:p w14:paraId="47A2145D" w14:textId="2882D2F9" w:rsidR="00F54BBB" w:rsidRDefault="00F54BBB" w:rsidP="00F54BBB">
      <w:pPr>
        <w:spacing w:line="360" w:lineRule="auto"/>
        <w:jc w:val="center"/>
        <w:rPr>
          <w:rFonts w:ascii="Times New Roman" w:eastAsiaTheme="majorEastAsia" w:hAnsi="Times New Roman" w:cs="Times New Roman"/>
          <w:b/>
          <w:bCs/>
          <w:sz w:val="24"/>
          <w:szCs w:val="24"/>
        </w:rPr>
      </w:pPr>
      <w:r w:rsidRPr="00C1719E">
        <w:rPr>
          <w:rFonts w:ascii="Times New Roman" w:eastAsiaTheme="majorEastAsia" w:hAnsi="Times New Roman" w:cs="Times New Roman"/>
          <w:b/>
          <w:bCs/>
          <w:sz w:val="24"/>
          <w:szCs w:val="24"/>
        </w:rPr>
        <w:t>Figure S</w:t>
      </w:r>
      <w:r w:rsidR="006E20EF">
        <w:rPr>
          <w:rFonts w:ascii="Times New Roman" w:eastAsiaTheme="majorEastAsia" w:hAnsi="Times New Roman" w:cs="Times New Roman" w:hint="eastAsia"/>
          <w:b/>
          <w:bCs/>
          <w:sz w:val="24"/>
          <w:szCs w:val="24"/>
        </w:rPr>
        <w:t>5</w:t>
      </w:r>
      <w:r w:rsidR="00CB4EA3">
        <w:rPr>
          <w:rFonts w:ascii="Times New Roman" w:eastAsiaTheme="majorEastAsia" w:hAnsi="Times New Roman" w:cs="Times New Roman" w:hint="eastAsia"/>
          <w:b/>
          <w:bCs/>
          <w:sz w:val="24"/>
          <w:szCs w:val="24"/>
        </w:rPr>
        <w:t xml:space="preserve">. </w:t>
      </w:r>
      <w:r w:rsidR="00CB4EA3" w:rsidRPr="00CB4EA3">
        <w:rPr>
          <w:rFonts w:ascii="Times New Roman" w:eastAsiaTheme="majorEastAsia" w:hAnsi="Times New Roman" w:cs="Times New Roman"/>
          <w:bCs/>
          <w:sz w:val="24"/>
          <w:szCs w:val="24"/>
          <w:shd w:val="clear" w:color="auto" w:fill="FFFFFF"/>
        </w:rPr>
        <w:t>XPS</w:t>
      </w:r>
      <w:r w:rsidR="00CB4EA3" w:rsidRPr="00CB4EA3">
        <w:rPr>
          <w:rFonts w:ascii="Times New Roman" w:eastAsiaTheme="majorEastAsia" w:hAnsi="Times New Roman" w:cs="Times New Roman" w:hint="eastAsia"/>
          <w:bCs/>
          <w:sz w:val="24"/>
          <w:szCs w:val="24"/>
          <w:shd w:val="clear" w:color="auto" w:fill="FFFFFF"/>
        </w:rPr>
        <w:t xml:space="preserve"> spectra</w:t>
      </w:r>
      <w:r w:rsidR="00CB4EA3" w:rsidRPr="00CB4EA3">
        <w:rPr>
          <w:rFonts w:ascii="Times New Roman" w:eastAsiaTheme="majorEastAsia" w:hAnsi="Times New Roman" w:cs="Times New Roman" w:hint="eastAsia"/>
          <w:bCs/>
          <w:sz w:val="24"/>
          <w:szCs w:val="24"/>
        </w:rPr>
        <w:t xml:space="preserve"> of </w:t>
      </w:r>
      <w:r w:rsidR="00CB4EA3" w:rsidRPr="00CB4EA3">
        <w:rPr>
          <w:rFonts w:ascii="Times New Roman" w:eastAsiaTheme="majorEastAsia" w:hAnsi="Times New Roman" w:cs="Times New Roman"/>
          <w:bCs/>
          <w:sz w:val="24"/>
          <w:szCs w:val="24"/>
        </w:rPr>
        <w:t>PAMF and A-PAMF</w:t>
      </w:r>
    </w:p>
    <w:p w14:paraId="568B13FD" w14:textId="77777777" w:rsidR="00F54BBB" w:rsidRPr="00C1719E" w:rsidRDefault="00F54BBB" w:rsidP="00F54BBB">
      <w:pPr>
        <w:spacing w:line="360" w:lineRule="auto"/>
        <w:jc w:val="center"/>
        <w:rPr>
          <w:rFonts w:ascii="Times New Roman" w:eastAsiaTheme="majorEastAsia" w:hAnsi="Times New Roman" w:cs="Times New Roman"/>
          <w:sz w:val="24"/>
          <w:szCs w:val="24"/>
        </w:rPr>
      </w:pPr>
    </w:p>
    <w:p w14:paraId="2FF3FFFD" w14:textId="253C242F" w:rsidR="00F54BBB" w:rsidRPr="00C1719E" w:rsidRDefault="00F54BBB" w:rsidP="00F54BBB">
      <w:pPr>
        <w:spacing w:line="360" w:lineRule="auto"/>
        <w:rPr>
          <w:rFonts w:ascii="Times New Roman" w:hAnsi="Times New Roman" w:cs="Times New Roman"/>
          <w:b/>
          <w:bCs/>
          <w:sz w:val="24"/>
          <w:szCs w:val="24"/>
        </w:rPr>
      </w:pPr>
      <w:r w:rsidRPr="00C1719E">
        <w:rPr>
          <w:rFonts w:ascii="Times New Roman" w:hAnsi="Times New Roman" w:cs="Times New Roman"/>
          <w:b/>
          <w:bCs/>
          <w:sz w:val="24"/>
          <w:szCs w:val="24"/>
          <w:shd w:val="clear" w:color="auto" w:fill="FFFFFF"/>
        </w:rPr>
        <w:t>X-ray diffraction (</w:t>
      </w:r>
      <w:r w:rsidRPr="00C1719E">
        <w:rPr>
          <w:rFonts w:ascii="Times New Roman" w:hAnsi="Times New Roman" w:cs="Times New Roman"/>
          <w:b/>
          <w:bCs/>
          <w:sz w:val="24"/>
          <w:szCs w:val="24"/>
        </w:rPr>
        <w:t>XRD)</w:t>
      </w:r>
      <w:r w:rsidR="00005568" w:rsidRPr="00005568">
        <w:rPr>
          <w:rFonts w:ascii="Times New Roman" w:eastAsiaTheme="majorEastAsia" w:hAnsi="Times New Roman" w:cs="Times New Roman" w:hint="eastAsia"/>
          <w:b/>
          <w:bCs/>
          <w:sz w:val="24"/>
          <w:szCs w:val="24"/>
        </w:rPr>
        <w:t xml:space="preserve"> </w:t>
      </w:r>
      <w:r w:rsidR="00005568">
        <w:rPr>
          <w:rFonts w:ascii="Times New Roman" w:eastAsiaTheme="majorEastAsia" w:hAnsi="Times New Roman" w:cs="Times New Roman" w:hint="eastAsia"/>
          <w:b/>
          <w:bCs/>
          <w:sz w:val="24"/>
          <w:szCs w:val="24"/>
        </w:rPr>
        <w:t xml:space="preserve">of </w:t>
      </w:r>
      <w:r w:rsidR="00005568" w:rsidRPr="00005568">
        <w:rPr>
          <w:rFonts w:ascii="Times New Roman" w:eastAsiaTheme="majorEastAsia" w:hAnsi="Times New Roman" w:cs="Times New Roman"/>
          <w:b/>
          <w:bCs/>
          <w:sz w:val="24"/>
          <w:szCs w:val="24"/>
        </w:rPr>
        <w:t>PAMF and A-PAMF</w:t>
      </w:r>
    </w:p>
    <w:p w14:paraId="3EB05C56" w14:textId="3DA8039B" w:rsidR="00F54BBB" w:rsidRPr="00C1719E" w:rsidRDefault="00F54BBB" w:rsidP="00F54BBB">
      <w:pPr>
        <w:spacing w:line="360" w:lineRule="auto"/>
        <w:ind w:firstLineChars="200" w:firstLine="48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 xml:space="preserve">The XRD </w:t>
      </w:r>
      <w:r w:rsidRPr="00C1719E">
        <w:rPr>
          <w:rFonts w:ascii="Times New Roman" w:hAnsi="Times New Roman" w:cs="Times New Roman"/>
          <w:kern w:val="0"/>
          <w:sz w:val="24"/>
          <w:szCs w:val="24"/>
        </w:rPr>
        <w:t>spectrum</w:t>
      </w:r>
      <w:r w:rsidRPr="00C1719E">
        <w:rPr>
          <w:rFonts w:ascii="Times New Roman" w:eastAsiaTheme="majorEastAsia" w:hAnsi="Times New Roman" w:cs="Times New Roman"/>
          <w:sz w:val="24"/>
          <w:szCs w:val="24"/>
        </w:rPr>
        <w:t xml:space="preserve">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and </w:t>
      </w:r>
      <w:r w:rsidR="00D47B57">
        <w:rPr>
          <w:rFonts w:ascii="Times New Roman" w:eastAsiaTheme="majorEastAsia" w:hAnsi="Times New Roman" w:cs="Times New Roman" w:hint="eastAsia"/>
          <w:sz w:val="24"/>
          <w:szCs w:val="24"/>
        </w:rPr>
        <w:t>A-PAMF</w:t>
      </w:r>
      <w:r w:rsidRPr="00C1719E">
        <w:rPr>
          <w:rFonts w:ascii="Times New Roman" w:eastAsiaTheme="majorEastAsia" w:hAnsi="Times New Roman" w:cs="Times New Roman"/>
          <w:sz w:val="24"/>
          <w:szCs w:val="24"/>
        </w:rPr>
        <w:t xml:space="preserve"> was presented in Figure </w:t>
      </w:r>
      <w:r w:rsidR="006E20EF">
        <w:rPr>
          <w:rFonts w:ascii="Times New Roman" w:eastAsiaTheme="majorEastAsia" w:hAnsi="Times New Roman" w:cs="Times New Roman" w:hint="eastAsia"/>
          <w:sz w:val="24"/>
          <w:szCs w:val="24"/>
        </w:rPr>
        <w:t>S6</w:t>
      </w:r>
      <w:r w:rsidRPr="00C1719E">
        <w:rPr>
          <w:rFonts w:ascii="Times New Roman" w:eastAsiaTheme="majorEastAsia" w:hAnsi="Times New Roman" w:cs="Times New Roman"/>
          <w:sz w:val="24"/>
          <w:szCs w:val="24"/>
        </w:rPr>
        <w:t>, and three major characteristic</w:t>
      </w:r>
      <w:r w:rsidRPr="00C1719E">
        <w:rPr>
          <w:rFonts w:ascii="Times New Roman" w:hAnsi="Times New Roman" w:cs="Times New Roman"/>
          <w:kern w:val="0"/>
          <w:sz w:val="24"/>
          <w:szCs w:val="24"/>
        </w:rPr>
        <w:t xml:space="preserve"> diffraction</w:t>
      </w:r>
      <w:r w:rsidRPr="00C1719E">
        <w:rPr>
          <w:rFonts w:ascii="Times New Roman" w:eastAsiaTheme="majorEastAsia" w:hAnsi="Times New Roman" w:cs="Times New Roman"/>
          <w:sz w:val="24"/>
          <w:szCs w:val="24"/>
        </w:rPr>
        <w:t xml:space="preserve"> peaks were 16.58</w:t>
      </w:r>
      <w:r w:rsidRPr="00C1719E">
        <w:rPr>
          <w:rFonts w:ascii="Times New Roman" w:hAnsi="Times New Roman" w:cs="Times New Roman"/>
          <w:sz w:val="24"/>
          <w:szCs w:val="24"/>
        </w:rPr>
        <w:t>°</w:t>
      </w:r>
      <w:r w:rsidRPr="00C1719E">
        <w:rPr>
          <w:rFonts w:ascii="Times New Roman" w:eastAsiaTheme="majorEastAsia" w:hAnsi="Times New Roman" w:cs="Times New Roman"/>
          <w:sz w:val="24"/>
          <w:szCs w:val="24"/>
        </w:rPr>
        <w:t>, 22.38</w:t>
      </w:r>
      <w:r w:rsidRPr="00C1719E">
        <w:rPr>
          <w:rFonts w:ascii="Times New Roman" w:hAnsi="Times New Roman" w:cs="Times New Roman"/>
          <w:sz w:val="24"/>
          <w:szCs w:val="24"/>
        </w:rPr>
        <w:t>°</w:t>
      </w:r>
      <w:r w:rsidRPr="00C1719E">
        <w:rPr>
          <w:rFonts w:ascii="Times New Roman" w:eastAsiaTheme="majorEastAsia" w:hAnsi="Times New Roman" w:cs="Times New Roman"/>
          <w:sz w:val="24"/>
          <w:szCs w:val="24"/>
        </w:rPr>
        <w:t xml:space="preserve"> and 28.50</w:t>
      </w:r>
      <w:r w:rsidRPr="00C1719E">
        <w:rPr>
          <w:rFonts w:ascii="Times New Roman" w:hAnsi="Times New Roman" w:cs="Times New Roman"/>
          <w:sz w:val="24"/>
          <w:szCs w:val="24"/>
        </w:rPr>
        <w:t xml:space="preserve">°. </w:t>
      </w:r>
      <w:r w:rsidRPr="00C1719E">
        <w:rPr>
          <w:rFonts w:ascii="Times New Roman" w:hAnsi="Times New Roman" w:cs="Times New Roman"/>
          <w:kern w:val="0"/>
          <w:sz w:val="24"/>
          <w:szCs w:val="24"/>
        </w:rPr>
        <w:t>It was shown that a sharp and broad diffraction peak at 2θ =17°</w:t>
      </w:r>
      <w:r w:rsidRPr="00C1719E">
        <w:rPr>
          <w:rFonts w:ascii="Times New Roman" w:hAnsi="Times New Roman" w:cs="Times New Roman"/>
          <w:sz w:val="24"/>
          <w:szCs w:val="24"/>
        </w:rPr>
        <w:t xml:space="preserve"> corresponds to (100) reflection with </w:t>
      </w:r>
      <w:r w:rsidRPr="00C1719E">
        <w:rPr>
          <w:rFonts w:ascii="Times New Roman" w:hAnsi="Times New Roman" w:cs="Times New Roman"/>
          <w:kern w:val="0"/>
          <w:sz w:val="24"/>
          <w:szCs w:val="24"/>
        </w:rPr>
        <w:t xml:space="preserve">d = 5.3 </w:t>
      </w:r>
      <w:r w:rsidRPr="00C1719E">
        <w:rPr>
          <w:rFonts w:ascii="Times New Roman" w:hAnsi="Times New Roman" w:cs="Times New Roman"/>
          <w:sz w:val="24"/>
          <w:szCs w:val="24"/>
        </w:rPr>
        <w:t>Å</w:t>
      </w:r>
      <w:r w:rsidRPr="00C1719E">
        <w:rPr>
          <w:rFonts w:ascii="Times New Roman" w:hAnsi="Times New Roman" w:cs="Times New Roman"/>
          <w:kern w:val="0"/>
          <w:sz w:val="24"/>
          <w:szCs w:val="24"/>
        </w:rPr>
        <w:t>, a relatively weak diffraction peak at 2θ =28.5°</w:t>
      </w:r>
      <w:r w:rsidRPr="00C1719E">
        <w:rPr>
          <w:rFonts w:ascii="Times New Roman" w:hAnsi="Times New Roman" w:cs="Times New Roman"/>
          <w:sz w:val="24"/>
          <w:szCs w:val="24"/>
        </w:rPr>
        <w:t xml:space="preserve"> corresponds to (110) reflection with </w:t>
      </w:r>
      <w:r w:rsidRPr="00C1719E">
        <w:rPr>
          <w:rFonts w:ascii="Times New Roman" w:hAnsi="Times New Roman" w:cs="Times New Roman"/>
          <w:kern w:val="0"/>
          <w:sz w:val="24"/>
          <w:szCs w:val="24"/>
        </w:rPr>
        <w:t>d=3</w:t>
      </w:r>
      <w:r w:rsidRPr="00C1719E">
        <w:rPr>
          <w:rFonts w:ascii="Times New Roman" w:hAnsi="Times New Roman" w:cs="Times New Roman"/>
          <w:sz w:val="24"/>
          <w:szCs w:val="24"/>
        </w:rPr>
        <w:t xml:space="preserve"> Å,</w:t>
      </w:r>
      <w:r w:rsidRPr="00C1719E">
        <w:rPr>
          <w:rFonts w:ascii="Times New Roman" w:hAnsi="Times New Roman" w:cs="Times New Roman"/>
          <w:kern w:val="0"/>
          <w:sz w:val="24"/>
          <w:szCs w:val="24"/>
        </w:rPr>
        <w:t xml:space="preserve"> and amorphous peaks between 2θ =20° and 30°. The diffraction at </w:t>
      </w:r>
      <w:r w:rsidRPr="00C1719E">
        <w:rPr>
          <w:rFonts w:ascii="Times New Roman" w:hAnsi="Times New Roman" w:cs="Times New Roman"/>
          <w:sz w:val="24"/>
          <w:szCs w:val="24"/>
        </w:rPr>
        <w:t xml:space="preserve">2θ = </w:t>
      </w:r>
      <w:r w:rsidRPr="00C1719E">
        <w:rPr>
          <w:rFonts w:ascii="Times New Roman" w:hAnsi="Times New Roman" w:cs="Times New Roman"/>
          <w:kern w:val="0"/>
          <w:sz w:val="24"/>
          <w:szCs w:val="24"/>
        </w:rPr>
        <w:t>16.58</w:t>
      </w:r>
      <w:r w:rsidRPr="00C1719E">
        <w:rPr>
          <w:rFonts w:ascii="Times New Roman" w:hAnsi="Times New Roman" w:cs="Times New Roman"/>
          <w:sz w:val="24"/>
          <w:szCs w:val="24"/>
        </w:rPr>
        <w:t>°</w:t>
      </w:r>
      <w:r w:rsidRPr="00C1719E">
        <w:rPr>
          <w:rFonts w:ascii="Times New Roman" w:hAnsi="Times New Roman" w:cs="Times New Roman"/>
          <w:kern w:val="0"/>
          <w:sz w:val="24"/>
          <w:szCs w:val="24"/>
        </w:rPr>
        <w:t xml:space="preserve"> attributed to </w:t>
      </w:r>
      <w:r w:rsidRPr="00C1719E">
        <w:rPr>
          <w:rFonts w:ascii="Times New Roman" w:eastAsiaTheme="majorEastAsia" w:hAnsi="Times New Roman" w:cs="Times New Roman"/>
          <w:sz w:val="24"/>
          <w:szCs w:val="24"/>
        </w:rPr>
        <w:t xml:space="preserve">the hexagonal packing of rod like chains </w:t>
      </w:r>
      <w:r w:rsidRPr="00C1719E">
        <w:rPr>
          <w:rFonts w:ascii="Times New Roman" w:hAnsi="Times New Roman" w:cs="Times New Roman"/>
          <w:kern w:val="0"/>
          <w:sz w:val="24"/>
          <w:szCs w:val="24"/>
        </w:rPr>
        <w:t xml:space="preserve">and the amorphous nature of the samples, and it was the reflections of the orthorhombic structure of PAN. But the other diffractions were found to be less intensive and broader after </w:t>
      </w:r>
      <w:r w:rsidRPr="00C1719E">
        <w:rPr>
          <w:rFonts w:ascii="Times New Roman" w:hAnsi="Times New Roman" w:cs="Times New Roman"/>
          <w:sz w:val="24"/>
          <w:szCs w:val="24"/>
        </w:rPr>
        <w:t>amidoximation</w:t>
      </w:r>
      <w:r w:rsidRPr="00C1719E">
        <w:rPr>
          <w:rFonts w:ascii="Times New Roman" w:hAnsi="Times New Roman" w:cs="Times New Roman"/>
          <w:kern w:val="0"/>
          <w:sz w:val="24"/>
          <w:szCs w:val="24"/>
        </w:rPr>
        <w:t xml:space="preserve">. The decreased intensity indicated that the crystallinity would reduce, and the broadening represented the reduction of crystal size. </w:t>
      </w:r>
      <w:r w:rsidRPr="00C1719E">
        <w:rPr>
          <w:rFonts w:ascii="Times New Roman" w:hAnsi="Times New Roman" w:cs="Times New Roman"/>
          <w:sz w:val="24"/>
          <w:szCs w:val="24"/>
        </w:rPr>
        <w:t>The decreased crystallinity was relatively significant from 27.86 % of PAN to 13.75 % due to the amidoximation, which disrupted the ordered arrangement of pristine PAN. The crystallinity (%) were calculated by the following formula:</w:t>
      </w:r>
    </w:p>
    <w:p w14:paraId="0ED31767" w14:textId="77777777" w:rsidR="00F54BBB" w:rsidRPr="00C1719E" w:rsidRDefault="00F54BBB" w:rsidP="00F54BBB">
      <w:pPr>
        <w:spacing w:line="360" w:lineRule="auto"/>
        <w:jc w:val="center"/>
        <w:rPr>
          <w:rFonts w:ascii="Times New Roman" w:hAnsi="Times New Roman" w:cs="Times New Roman"/>
          <w:b/>
          <w:bCs/>
          <w:i/>
          <w:iCs/>
          <w:sz w:val="24"/>
          <w:szCs w:val="24"/>
        </w:rPr>
      </w:pPr>
      <w:r w:rsidRPr="00C1719E">
        <w:rPr>
          <w:rFonts w:ascii="Times New Roman" w:hAnsi="Times New Roman" w:cs="Times New Roman"/>
          <w:b/>
          <w:bCs/>
          <w:i/>
          <w:iCs/>
          <w:sz w:val="24"/>
          <w:szCs w:val="24"/>
        </w:rPr>
        <w:t>crystallinity (%) = [(total area - amorphous peak area) / total area] ×100</w:t>
      </w:r>
    </w:p>
    <w:p w14:paraId="53357AD2" w14:textId="77777777" w:rsidR="00F54BBB" w:rsidRPr="00C1719E" w:rsidRDefault="00F54BBB" w:rsidP="00F54BBB">
      <w:pPr>
        <w:spacing w:line="360" w:lineRule="auto"/>
        <w:jc w:val="center"/>
        <w:rPr>
          <w:rFonts w:ascii="Times New Roman" w:eastAsiaTheme="majorEastAsia" w:hAnsi="Times New Roman" w:cs="Times New Roman"/>
          <w:sz w:val="24"/>
          <w:szCs w:val="24"/>
        </w:rPr>
      </w:pPr>
      <w:r>
        <w:rPr>
          <w:noProof/>
        </w:rPr>
        <w:lastRenderedPageBreak/>
        <w:drawing>
          <wp:inline distT="0" distB="0" distL="0" distR="0" wp14:anchorId="54360DCC" wp14:editId="4DCE2B16">
            <wp:extent cx="2696613" cy="2520000"/>
            <wp:effectExtent l="0" t="0" r="8890" b="0"/>
            <wp:docPr id="18683421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96613" cy="2520000"/>
                    </a:xfrm>
                    <a:prstGeom prst="rect">
                      <a:avLst/>
                    </a:prstGeom>
                    <a:noFill/>
                    <a:ln>
                      <a:noFill/>
                    </a:ln>
                  </pic:spPr>
                </pic:pic>
              </a:graphicData>
            </a:graphic>
          </wp:inline>
        </w:drawing>
      </w:r>
    </w:p>
    <w:p w14:paraId="45B5B12A" w14:textId="12E5DF35" w:rsidR="00F54BBB" w:rsidRDefault="00F54BBB" w:rsidP="00F54BBB">
      <w:pPr>
        <w:spacing w:line="360" w:lineRule="auto"/>
        <w:jc w:val="center"/>
        <w:rPr>
          <w:rFonts w:ascii="Times New Roman" w:eastAsiaTheme="majorEastAsia" w:hAnsi="Times New Roman" w:cs="Times New Roman"/>
          <w:b/>
          <w:bCs/>
          <w:sz w:val="24"/>
          <w:szCs w:val="24"/>
        </w:rPr>
      </w:pPr>
      <w:r w:rsidRPr="00C1719E">
        <w:rPr>
          <w:rFonts w:ascii="Times New Roman" w:eastAsiaTheme="majorEastAsia" w:hAnsi="Times New Roman" w:cs="Times New Roman"/>
          <w:b/>
          <w:bCs/>
          <w:sz w:val="24"/>
          <w:szCs w:val="24"/>
        </w:rPr>
        <w:t>Figure S</w:t>
      </w:r>
      <w:r w:rsidR="006E20EF">
        <w:rPr>
          <w:rFonts w:ascii="Times New Roman" w:eastAsiaTheme="majorEastAsia" w:hAnsi="Times New Roman" w:cs="Times New Roman" w:hint="eastAsia"/>
          <w:b/>
          <w:bCs/>
          <w:sz w:val="24"/>
          <w:szCs w:val="24"/>
        </w:rPr>
        <w:t>6</w:t>
      </w:r>
      <w:r w:rsidR="00CB4EA3">
        <w:rPr>
          <w:rFonts w:ascii="Times New Roman" w:eastAsiaTheme="majorEastAsia" w:hAnsi="Times New Roman" w:cs="Times New Roman" w:hint="eastAsia"/>
          <w:b/>
          <w:bCs/>
          <w:sz w:val="24"/>
          <w:szCs w:val="24"/>
        </w:rPr>
        <w:t xml:space="preserve">. </w:t>
      </w:r>
      <w:r w:rsidR="00CB4EA3" w:rsidRPr="00CB4EA3">
        <w:rPr>
          <w:rFonts w:ascii="Times New Roman" w:hAnsi="Times New Roman" w:cs="Times New Roman"/>
          <w:sz w:val="24"/>
          <w:szCs w:val="24"/>
        </w:rPr>
        <w:t>XRD</w:t>
      </w:r>
      <w:r w:rsidR="00CB4EA3" w:rsidRPr="00CB4EA3">
        <w:rPr>
          <w:rFonts w:ascii="Times New Roman" w:hAnsi="Times New Roman" w:cs="Times New Roman" w:hint="eastAsia"/>
          <w:sz w:val="24"/>
          <w:szCs w:val="24"/>
        </w:rPr>
        <w:t xml:space="preserve"> spectra</w:t>
      </w:r>
      <w:r w:rsidR="00CB4EA3" w:rsidRPr="00CB4EA3">
        <w:rPr>
          <w:rFonts w:ascii="Times New Roman" w:eastAsiaTheme="majorEastAsia" w:hAnsi="Times New Roman" w:cs="Times New Roman" w:hint="eastAsia"/>
          <w:sz w:val="24"/>
          <w:szCs w:val="24"/>
        </w:rPr>
        <w:t xml:space="preserve"> of </w:t>
      </w:r>
      <w:r w:rsidR="00CB4EA3" w:rsidRPr="00CB4EA3">
        <w:rPr>
          <w:rFonts w:ascii="Times New Roman" w:eastAsiaTheme="majorEastAsia" w:hAnsi="Times New Roman" w:cs="Times New Roman"/>
          <w:sz w:val="24"/>
          <w:szCs w:val="24"/>
        </w:rPr>
        <w:t>PAMF and A-PAMF</w:t>
      </w:r>
    </w:p>
    <w:p w14:paraId="665A8128" w14:textId="77777777" w:rsidR="00F54BBB" w:rsidRPr="00C1719E" w:rsidRDefault="00F54BBB" w:rsidP="00F54BBB">
      <w:pPr>
        <w:spacing w:line="360" w:lineRule="auto"/>
        <w:jc w:val="center"/>
        <w:rPr>
          <w:rFonts w:ascii="Times New Roman" w:eastAsiaTheme="majorEastAsia" w:hAnsi="Times New Roman" w:cs="Times New Roman"/>
          <w:b/>
          <w:bCs/>
          <w:sz w:val="24"/>
          <w:szCs w:val="24"/>
        </w:rPr>
      </w:pPr>
    </w:p>
    <w:p w14:paraId="3919C0C3" w14:textId="07B2A8BF" w:rsidR="00F54BBB" w:rsidRPr="00C1719E" w:rsidRDefault="00F54BBB" w:rsidP="00F54BBB">
      <w:pPr>
        <w:spacing w:line="360" w:lineRule="auto"/>
        <w:rPr>
          <w:rFonts w:ascii="Times New Roman" w:eastAsiaTheme="majorEastAsia" w:hAnsi="Times New Roman" w:cs="Times New Roman"/>
          <w:b/>
          <w:bCs/>
          <w:sz w:val="24"/>
          <w:szCs w:val="24"/>
        </w:rPr>
      </w:pPr>
      <w:r w:rsidRPr="00C1719E">
        <w:rPr>
          <w:rFonts w:ascii="Times New Roman" w:eastAsiaTheme="majorEastAsia" w:hAnsi="Times New Roman" w:cs="Times New Roman"/>
          <w:b/>
          <w:bCs/>
          <w:sz w:val="24"/>
          <w:szCs w:val="24"/>
          <w:vertAlign w:val="superscript"/>
        </w:rPr>
        <w:t>1</w:t>
      </w:r>
      <w:r w:rsidRPr="00C1719E">
        <w:rPr>
          <w:rFonts w:ascii="Times New Roman" w:eastAsiaTheme="majorEastAsia" w:hAnsi="Times New Roman" w:cs="Times New Roman"/>
          <w:b/>
          <w:bCs/>
          <w:sz w:val="24"/>
          <w:szCs w:val="24"/>
        </w:rPr>
        <w:t>H</w:t>
      </w:r>
      <w:r w:rsidRPr="00C1719E">
        <w:rPr>
          <w:rFonts w:ascii="Times New Roman" w:hAnsi="Times New Roman" w:cs="Times New Roman"/>
          <w:b/>
          <w:bCs/>
          <w:sz w:val="24"/>
          <w:szCs w:val="24"/>
          <w:shd w:val="clear" w:color="auto" w:fill="FFFFFF"/>
        </w:rPr>
        <w:t>-nuclear magnetic resonance (</w:t>
      </w:r>
      <w:r w:rsidRPr="00C1719E">
        <w:rPr>
          <w:rFonts w:ascii="Times New Roman" w:eastAsiaTheme="majorEastAsia" w:hAnsi="Times New Roman" w:cs="Times New Roman"/>
          <w:b/>
          <w:bCs/>
          <w:sz w:val="24"/>
          <w:szCs w:val="24"/>
          <w:vertAlign w:val="superscript"/>
        </w:rPr>
        <w:t>1</w:t>
      </w:r>
      <w:r w:rsidRPr="00C1719E">
        <w:rPr>
          <w:rFonts w:ascii="Times New Roman" w:eastAsiaTheme="majorEastAsia" w:hAnsi="Times New Roman" w:cs="Times New Roman"/>
          <w:b/>
          <w:bCs/>
          <w:sz w:val="24"/>
          <w:szCs w:val="24"/>
        </w:rPr>
        <w:t>H</w:t>
      </w:r>
      <w:r w:rsidRPr="00C1719E">
        <w:rPr>
          <w:rFonts w:ascii="Times New Roman" w:hAnsi="Times New Roman" w:cs="Times New Roman"/>
          <w:b/>
          <w:bCs/>
          <w:sz w:val="24"/>
          <w:szCs w:val="24"/>
          <w:shd w:val="clear" w:color="auto" w:fill="FFFFFF"/>
        </w:rPr>
        <w:t>-NMR)</w:t>
      </w:r>
      <w:r w:rsidR="00005568" w:rsidRPr="00005568">
        <w:rPr>
          <w:rFonts w:ascii="Times New Roman" w:eastAsiaTheme="majorEastAsia" w:hAnsi="Times New Roman" w:cs="Times New Roman" w:hint="eastAsia"/>
          <w:b/>
          <w:bCs/>
          <w:sz w:val="24"/>
          <w:szCs w:val="24"/>
        </w:rPr>
        <w:t xml:space="preserve"> </w:t>
      </w:r>
      <w:r w:rsidR="00005568">
        <w:rPr>
          <w:rFonts w:ascii="Times New Roman" w:eastAsiaTheme="majorEastAsia" w:hAnsi="Times New Roman" w:cs="Times New Roman" w:hint="eastAsia"/>
          <w:b/>
          <w:bCs/>
          <w:sz w:val="24"/>
          <w:szCs w:val="24"/>
        </w:rPr>
        <w:t xml:space="preserve">of </w:t>
      </w:r>
      <w:r w:rsidR="00005568" w:rsidRPr="00005568">
        <w:rPr>
          <w:rFonts w:ascii="Times New Roman" w:eastAsiaTheme="majorEastAsia" w:hAnsi="Times New Roman" w:cs="Times New Roman"/>
          <w:b/>
          <w:bCs/>
          <w:sz w:val="24"/>
          <w:szCs w:val="24"/>
        </w:rPr>
        <w:t>PAMF and A-PAMF</w:t>
      </w:r>
    </w:p>
    <w:p w14:paraId="2C04BB87" w14:textId="5F224BDD" w:rsidR="00F54BBB" w:rsidRPr="00D62C22" w:rsidRDefault="00F54BBB" w:rsidP="00F54BBB">
      <w:pPr>
        <w:spacing w:line="360" w:lineRule="auto"/>
        <w:ind w:firstLineChars="200" w:firstLine="48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 xml:space="preserve">Figure </w:t>
      </w:r>
      <w:r w:rsidR="006E20EF">
        <w:rPr>
          <w:rFonts w:ascii="Times New Roman" w:eastAsiaTheme="majorEastAsia" w:hAnsi="Times New Roman" w:cs="Times New Roman" w:hint="eastAsia"/>
          <w:sz w:val="24"/>
          <w:szCs w:val="24"/>
        </w:rPr>
        <w:t>S7</w:t>
      </w:r>
      <w:r w:rsidRPr="00C1719E">
        <w:rPr>
          <w:rFonts w:ascii="Times New Roman" w:eastAsiaTheme="majorEastAsia" w:hAnsi="Times New Roman" w:cs="Times New Roman"/>
          <w:sz w:val="24"/>
          <w:szCs w:val="24"/>
        </w:rPr>
        <w:t xml:space="preserve"> showed the </w:t>
      </w:r>
      <w:r w:rsidRPr="00C1719E">
        <w:rPr>
          <w:rFonts w:ascii="Times New Roman" w:eastAsiaTheme="majorEastAsia" w:hAnsi="Times New Roman" w:cs="Times New Roman"/>
          <w:sz w:val="24"/>
          <w:szCs w:val="24"/>
          <w:vertAlign w:val="superscript"/>
        </w:rPr>
        <w:t>1</w:t>
      </w:r>
      <w:r w:rsidRPr="00C1719E">
        <w:rPr>
          <w:rFonts w:ascii="Times New Roman" w:eastAsiaTheme="majorEastAsia" w:hAnsi="Times New Roman" w:cs="Times New Roman"/>
          <w:sz w:val="24"/>
          <w:szCs w:val="24"/>
        </w:rPr>
        <w:t>HNMR spectra recorded in DMSO-d</w:t>
      </w:r>
      <w:r w:rsidRPr="00C1719E">
        <w:rPr>
          <w:rFonts w:ascii="Times New Roman" w:eastAsiaTheme="majorEastAsia" w:hAnsi="Times New Roman" w:cs="Times New Roman"/>
          <w:sz w:val="24"/>
          <w:szCs w:val="24"/>
          <w:vertAlign w:val="subscript"/>
        </w:rPr>
        <w:t>6</w:t>
      </w:r>
      <w:r w:rsidRPr="00C1719E">
        <w:rPr>
          <w:rFonts w:ascii="Times New Roman" w:eastAsiaTheme="majorEastAsia" w:hAnsi="Times New Roman" w:cs="Times New Roman"/>
          <w:sz w:val="24"/>
          <w:szCs w:val="24"/>
        </w:rPr>
        <w:t>, evidencing signals of number and type of protons. The peaks at δ = 2.5 ppm</w:t>
      </w:r>
      <w:r w:rsidRPr="00C1719E">
        <w:rPr>
          <w:rFonts w:ascii="Times New Roman" w:eastAsiaTheme="majorEastAsia" w:hAnsi="Times New Roman" w:cs="Times New Roman"/>
          <w:sz w:val="24"/>
          <w:szCs w:val="24"/>
        </w:rPr>
        <w:t>，</w:t>
      </w:r>
      <w:r w:rsidRPr="00C1719E">
        <w:rPr>
          <w:rFonts w:ascii="Times New Roman" w:eastAsiaTheme="majorEastAsia" w:hAnsi="Times New Roman" w:cs="Times New Roman"/>
          <w:sz w:val="24"/>
          <w:szCs w:val="24"/>
        </w:rPr>
        <w:t>δ = 3.35 ppm</w:t>
      </w:r>
      <w:r w:rsidRPr="00C1719E">
        <w:rPr>
          <w:rFonts w:ascii="Times New Roman" w:eastAsiaTheme="majorEastAsia" w:hAnsi="Times New Roman" w:cs="Times New Roman"/>
          <w:sz w:val="24"/>
          <w:szCs w:val="24"/>
        </w:rPr>
        <w:t>，</w:t>
      </w:r>
      <w:r w:rsidRPr="00C1719E">
        <w:rPr>
          <w:rFonts w:ascii="Times New Roman" w:eastAsiaTheme="majorEastAsia" w:hAnsi="Times New Roman" w:cs="Times New Roman"/>
          <w:sz w:val="24"/>
          <w:szCs w:val="24"/>
        </w:rPr>
        <w:t>δ = 1.24 ppm</w:t>
      </w:r>
      <w:r w:rsidRPr="00C1719E">
        <w:rPr>
          <w:rFonts w:ascii="Times New Roman" w:eastAsiaTheme="majorEastAsia" w:hAnsi="Times New Roman" w:cs="Times New Roman"/>
          <w:sz w:val="24"/>
          <w:szCs w:val="24"/>
        </w:rPr>
        <w:t>，</w:t>
      </w:r>
      <w:r w:rsidRPr="00C1719E">
        <w:rPr>
          <w:rFonts w:ascii="Times New Roman" w:eastAsiaTheme="majorEastAsia" w:hAnsi="Times New Roman" w:cs="Times New Roman"/>
          <w:sz w:val="24"/>
          <w:szCs w:val="24"/>
        </w:rPr>
        <w:t>δ = 2.04 ppm and δ = 3.12 ppm belonged to the chemical shifts of protons in the solvent DMSO-d</w:t>
      </w:r>
      <w:r w:rsidRPr="00C1719E">
        <w:rPr>
          <w:rFonts w:ascii="Times New Roman" w:eastAsiaTheme="majorEastAsia" w:hAnsi="Times New Roman" w:cs="Times New Roman"/>
          <w:sz w:val="24"/>
          <w:szCs w:val="24"/>
          <w:vertAlign w:val="subscript"/>
        </w:rPr>
        <w:t>6</w:t>
      </w:r>
      <w:r w:rsidRPr="00C1719E">
        <w:rPr>
          <w:rFonts w:ascii="Times New Roman" w:eastAsiaTheme="majorEastAsia" w:hAnsi="Times New Roman" w:cs="Times New Roman"/>
          <w:sz w:val="24"/>
          <w:szCs w:val="24"/>
        </w:rPr>
        <w:t>, residual water, methyl CH</w:t>
      </w:r>
      <w:r w:rsidRPr="00C1719E">
        <w:rPr>
          <w:rFonts w:ascii="Times New Roman" w:eastAsiaTheme="majorEastAsia" w:hAnsi="Times New Roman" w:cs="Times New Roman"/>
          <w:sz w:val="24"/>
          <w:szCs w:val="24"/>
          <w:vertAlign w:val="subscript"/>
        </w:rPr>
        <w:t>3</w:t>
      </w:r>
      <w:r w:rsidRPr="00C1719E">
        <w:rPr>
          <w:rFonts w:ascii="Times New Roman" w:eastAsiaTheme="majorEastAsia" w:hAnsi="Times New Roman" w:cs="Times New Roman"/>
          <w:sz w:val="24"/>
          <w:szCs w:val="24"/>
        </w:rPr>
        <w:t>, methylene CH</w:t>
      </w:r>
      <w:r w:rsidRPr="00C1719E">
        <w:rPr>
          <w:rFonts w:ascii="Times New Roman" w:eastAsiaTheme="majorEastAsia" w:hAnsi="Times New Roman" w:cs="Times New Roman"/>
          <w:sz w:val="24"/>
          <w:szCs w:val="24"/>
          <w:vertAlign w:val="subscript"/>
        </w:rPr>
        <w:t>2</w:t>
      </w:r>
      <w:r w:rsidRPr="00C1719E">
        <w:rPr>
          <w:rFonts w:ascii="Times New Roman" w:eastAsiaTheme="majorEastAsia" w:hAnsi="Times New Roman" w:cs="Times New Roman"/>
          <w:sz w:val="24"/>
          <w:szCs w:val="24"/>
        </w:rPr>
        <w:t>, and methine CH with cyanide, respectively. In addition, according to the fitting integrals, the ratio of the protons in CH and CH</w:t>
      </w:r>
      <w:r w:rsidRPr="00C1719E">
        <w:rPr>
          <w:rFonts w:ascii="Times New Roman" w:eastAsiaTheme="majorEastAsia" w:hAnsi="Times New Roman" w:cs="Times New Roman"/>
          <w:sz w:val="24"/>
          <w:szCs w:val="24"/>
          <w:vertAlign w:val="subscript"/>
        </w:rPr>
        <w:t>2</w:t>
      </w:r>
      <w:r w:rsidRPr="00C1719E">
        <w:rPr>
          <w:rFonts w:ascii="Times New Roman" w:eastAsiaTheme="majorEastAsia" w:hAnsi="Times New Roman" w:cs="Times New Roman"/>
          <w:sz w:val="24"/>
          <w:szCs w:val="24"/>
        </w:rPr>
        <w:t xml:space="preserve"> was 1:2, which indicated that the carbon chain of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had not been disrupted, and only the side chains C≡N were modified.</w:t>
      </w:r>
    </w:p>
    <w:p w14:paraId="4C9AF6D8" w14:textId="77777777" w:rsidR="00F54BBB" w:rsidRPr="00C1719E" w:rsidRDefault="00F54BBB" w:rsidP="00F54BBB">
      <w:pPr>
        <w:spacing w:line="360" w:lineRule="auto"/>
        <w:jc w:val="center"/>
        <w:rPr>
          <w:rFonts w:ascii="Times New Roman" w:eastAsiaTheme="majorEastAsia" w:hAnsi="Times New Roman" w:cs="Times New Roman"/>
          <w:b/>
          <w:bCs/>
          <w:sz w:val="24"/>
          <w:szCs w:val="24"/>
        </w:rPr>
      </w:pPr>
      <w:r>
        <w:rPr>
          <w:noProof/>
        </w:rPr>
        <w:drawing>
          <wp:inline distT="0" distB="0" distL="0" distR="0" wp14:anchorId="28912588" wp14:editId="5A9CD618">
            <wp:extent cx="2726185" cy="2520000"/>
            <wp:effectExtent l="0" t="0" r="0" b="0"/>
            <wp:docPr id="155847859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321" t="10274" r="12578" b="3891"/>
                    <a:stretch/>
                  </pic:blipFill>
                  <pic:spPr bwMode="auto">
                    <a:xfrm>
                      <a:off x="0" y="0"/>
                      <a:ext cx="2726185"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6FFC9D46" w14:textId="72170548" w:rsidR="00F54BBB" w:rsidRDefault="00F54BBB" w:rsidP="00F54BBB">
      <w:pPr>
        <w:spacing w:line="360" w:lineRule="auto"/>
        <w:jc w:val="center"/>
        <w:rPr>
          <w:rFonts w:ascii="Times New Roman" w:eastAsiaTheme="majorEastAsia" w:hAnsi="Times New Roman" w:cs="Times New Roman"/>
          <w:b/>
          <w:bCs/>
          <w:sz w:val="24"/>
          <w:szCs w:val="24"/>
        </w:rPr>
      </w:pPr>
      <w:r w:rsidRPr="00C1719E">
        <w:rPr>
          <w:rFonts w:ascii="Times New Roman" w:eastAsiaTheme="majorEastAsia" w:hAnsi="Times New Roman" w:cs="Times New Roman"/>
          <w:b/>
          <w:bCs/>
          <w:sz w:val="24"/>
          <w:szCs w:val="24"/>
        </w:rPr>
        <w:t>Figure S</w:t>
      </w:r>
      <w:r w:rsidR="006E20EF">
        <w:rPr>
          <w:rFonts w:ascii="Times New Roman" w:eastAsiaTheme="majorEastAsia" w:hAnsi="Times New Roman" w:cs="Times New Roman" w:hint="eastAsia"/>
          <w:b/>
          <w:bCs/>
          <w:sz w:val="24"/>
          <w:szCs w:val="24"/>
        </w:rPr>
        <w:t>7</w:t>
      </w:r>
      <w:r w:rsidR="00B348C1">
        <w:rPr>
          <w:rFonts w:ascii="Times New Roman" w:eastAsiaTheme="majorEastAsia" w:hAnsi="Times New Roman" w:cs="Times New Roman" w:hint="eastAsia"/>
          <w:b/>
          <w:bCs/>
          <w:sz w:val="24"/>
          <w:szCs w:val="24"/>
        </w:rPr>
        <w:t xml:space="preserve">. </w:t>
      </w:r>
      <w:r w:rsidR="00B348C1" w:rsidRPr="00B348C1">
        <w:rPr>
          <w:rFonts w:ascii="Times New Roman" w:eastAsiaTheme="majorEastAsia" w:hAnsi="Times New Roman" w:cs="Times New Roman"/>
          <w:sz w:val="24"/>
          <w:szCs w:val="24"/>
          <w:vertAlign w:val="superscript"/>
        </w:rPr>
        <w:t>1</w:t>
      </w:r>
      <w:r w:rsidR="00B348C1" w:rsidRPr="00B348C1">
        <w:rPr>
          <w:rFonts w:ascii="Times New Roman" w:eastAsiaTheme="majorEastAsia" w:hAnsi="Times New Roman" w:cs="Times New Roman"/>
          <w:sz w:val="24"/>
          <w:szCs w:val="24"/>
        </w:rPr>
        <w:t>H</w:t>
      </w:r>
      <w:r w:rsidR="00B348C1" w:rsidRPr="00B348C1">
        <w:rPr>
          <w:rFonts w:ascii="Times New Roman" w:hAnsi="Times New Roman" w:cs="Times New Roman"/>
          <w:sz w:val="24"/>
          <w:szCs w:val="24"/>
          <w:shd w:val="clear" w:color="auto" w:fill="FFFFFF"/>
        </w:rPr>
        <w:t>-NMR</w:t>
      </w:r>
      <w:r w:rsidR="00B348C1" w:rsidRPr="00B348C1">
        <w:rPr>
          <w:rFonts w:ascii="Times New Roman" w:hAnsi="Times New Roman" w:cs="Times New Roman" w:hint="eastAsia"/>
          <w:sz w:val="24"/>
          <w:szCs w:val="24"/>
          <w:shd w:val="clear" w:color="auto" w:fill="FFFFFF"/>
        </w:rPr>
        <w:t xml:space="preserve"> spectra</w:t>
      </w:r>
      <w:r w:rsidR="00B348C1" w:rsidRPr="00B348C1">
        <w:rPr>
          <w:rFonts w:ascii="Times New Roman" w:eastAsiaTheme="majorEastAsia" w:hAnsi="Times New Roman" w:cs="Times New Roman" w:hint="eastAsia"/>
          <w:sz w:val="24"/>
          <w:szCs w:val="24"/>
        </w:rPr>
        <w:t xml:space="preserve"> of </w:t>
      </w:r>
      <w:r w:rsidR="00B348C1" w:rsidRPr="00B348C1">
        <w:rPr>
          <w:rFonts w:ascii="Times New Roman" w:eastAsiaTheme="majorEastAsia" w:hAnsi="Times New Roman" w:cs="Times New Roman"/>
          <w:sz w:val="24"/>
          <w:szCs w:val="24"/>
        </w:rPr>
        <w:t>PAMF and A-PAMF</w:t>
      </w:r>
    </w:p>
    <w:p w14:paraId="75CF8C7A" w14:textId="77777777" w:rsidR="00F54BBB" w:rsidRPr="00C1719E" w:rsidRDefault="00F54BBB" w:rsidP="00F54BBB">
      <w:pPr>
        <w:spacing w:line="360" w:lineRule="auto"/>
        <w:jc w:val="center"/>
        <w:rPr>
          <w:rFonts w:ascii="Times New Roman" w:eastAsiaTheme="majorEastAsia" w:hAnsi="Times New Roman" w:cs="Times New Roman"/>
          <w:sz w:val="24"/>
          <w:szCs w:val="24"/>
        </w:rPr>
      </w:pPr>
    </w:p>
    <w:p w14:paraId="492A7A58" w14:textId="22C05975" w:rsidR="00F54BBB" w:rsidRPr="00C1719E" w:rsidRDefault="00D47B57" w:rsidP="00F54BBB">
      <w:pPr>
        <w:spacing w:line="360" w:lineRule="auto"/>
        <w:rPr>
          <w:rFonts w:ascii="Times New Roman" w:eastAsiaTheme="majorEastAsia" w:hAnsi="Times New Roman" w:cs="Times New Roman"/>
          <w:b/>
          <w:bCs/>
          <w:sz w:val="24"/>
          <w:szCs w:val="24"/>
        </w:rPr>
      </w:pPr>
      <w:r>
        <w:rPr>
          <w:rFonts w:ascii="Times New Roman" w:eastAsiaTheme="majorEastAsia" w:hAnsi="Times New Roman" w:cs="Times New Roman" w:hint="eastAsia"/>
          <w:b/>
          <w:bCs/>
          <w:sz w:val="24"/>
          <w:szCs w:val="24"/>
        </w:rPr>
        <w:lastRenderedPageBreak/>
        <w:t>Wettability</w:t>
      </w:r>
      <w:r w:rsidR="00005568" w:rsidRPr="00005568">
        <w:rPr>
          <w:rFonts w:ascii="Times New Roman" w:eastAsiaTheme="majorEastAsia" w:hAnsi="Times New Roman" w:cs="Times New Roman" w:hint="eastAsia"/>
          <w:b/>
          <w:bCs/>
          <w:sz w:val="24"/>
          <w:szCs w:val="24"/>
        </w:rPr>
        <w:t xml:space="preserve"> </w:t>
      </w:r>
      <w:r w:rsidR="00005568">
        <w:rPr>
          <w:rFonts w:ascii="Times New Roman" w:eastAsiaTheme="majorEastAsia" w:hAnsi="Times New Roman" w:cs="Times New Roman" w:hint="eastAsia"/>
          <w:b/>
          <w:bCs/>
          <w:sz w:val="24"/>
          <w:szCs w:val="24"/>
        </w:rPr>
        <w:t xml:space="preserve">of </w:t>
      </w:r>
      <w:r w:rsidR="00005568" w:rsidRPr="00005568">
        <w:rPr>
          <w:rFonts w:ascii="Times New Roman" w:eastAsiaTheme="majorEastAsia" w:hAnsi="Times New Roman" w:cs="Times New Roman"/>
          <w:b/>
          <w:bCs/>
          <w:sz w:val="24"/>
          <w:szCs w:val="24"/>
        </w:rPr>
        <w:t>PAMF and A-PAMF</w:t>
      </w:r>
    </w:p>
    <w:p w14:paraId="7DA45BCE" w14:textId="3BF5036A" w:rsidR="00F54BBB" w:rsidRPr="00C1719E" w:rsidRDefault="00F54BBB" w:rsidP="00F54BBB">
      <w:pPr>
        <w:spacing w:line="360" w:lineRule="auto"/>
        <w:ind w:firstLineChars="200" w:firstLine="48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 xml:space="preserve">To test the hydrophilicity,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and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membranes were prepared, and 10 μL of water droplets were added to the surfaces for adsorption. Water droplet was fully adsorbed in 360 s for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membrane but only 200 s for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membrane of</w:t>
      </w:r>
      <w:r w:rsidRPr="00C1719E">
        <w:rPr>
          <w:rFonts w:ascii="Times New Roman" w:hAnsi="Times New Roman" w:cs="Times New Roman"/>
          <w:sz w:val="24"/>
          <w:szCs w:val="24"/>
        </w:rPr>
        <w:t xml:space="preserve"> amidoximation</w:t>
      </w:r>
      <w:r w:rsidRPr="00C1719E">
        <w:rPr>
          <w:rFonts w:ascii="Times New Roman" w:eastAsiaTheme="majorEastAsia" w:hAnsi="Times New Roman" w:cs="Times New Roman"/>
          <w:sz w:val="24"/>
          <w:szCs w:val="24"/>
        </w:rPr>
        <w:t>, which evidenced that the modification was successful and the hydrophilicity was significantly enhanced after the modification.</w:t>
      </w:r>
    </w:p>
    <w:p w14:paraId="2562E5DF" w14:textId="23F0C51C" w:rsidR="00F54BBB" w:rsidRDefault="00B348C1" w:rsidP="00F54BBB">
      <w:pPr>
        <w:spacing w:line="360" w:lineRule="auto"/>
        <w:jc w:val="center"/>
        <w:rPr>
          <w:rFonts w:ascii="Times New Roman" w:eastAsiaTheme="majorEastAsia" w:hAnsi="Times New Roman" w:cs="Times New Roman"/>
          <w:b/>
          <w:bCs/>
          <w:sz w:val="24"/>
          <w:szCs w:val="24"/>
        </w:rPr>
      </w:pPr>
      <w:r>
        <w:rPr>
          <w:noProof/>
        </w:rPr>
        <w:drawing>
          <wp:inline distT="0" distB="0" distL="0" distR="0" wp14:anchorId="118D3AC5" wp14:editId="6C70C3F5">
            <wp:extent cx="4990854" cy="1102125"/>
            <wp:effectExtent l="0" t="0" r="635" b="3175"/>
            <wp:docPr id="16012741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7017" cy="1110111"/>
                    </a:xfrm>
                    <a:prstGeom prst="rect">
                      <a:avLst/>
                    </a:prstGeom>
                    <a:noFill/>
                    <a:ln>
                      <a:noFill/>
                    </a:ln>
                  </pic:spPr>
                </pic:pic>
              </a:graphicData>
            </a:graphic>
          </wp:inline>
        </w:drawing>
      </w:r>
      <w:r w:rsidR="00F54BBB" w:rsidRPr="00C1719E">
        <w:rPr>
          <w:rFonts w:ascii="Times New Roman" w:eastAsiaTheme="majorEastAsia" w:hAnsi="Times New Roman" w:cs="Times New Roman"/>
          <w:b/>
          <w:bCs/>
          <w:sz w:val="24"/>
          <w:szCs w:val="24"/>
        </w:rPr>
        <w:t>Figure S</w:t>
      </w:r>
      <w:r w:rsidR="006E20EF">
        <w:rPr>
          <w:rFonts w:ascii="Times New Roman" w:eastAsiaTheme="majorEastAsia" w:hAnsi="Times New Roman" w:cs="Times New Roman" w:hint="eastAsia"/>
          <w:b/>
          <w:bCs/>
          <w:sz w:val="24"/>
          <w:szCs w:val="24"/>
        </w:rPr>
        <w:t>8</w:t>
      </w:r>
      <w:r>
        <w:rPr>
          <w:rFonts w:ascii="Times New Roman" w:eastAsiaTheme="majorEastAsia" w:hAnsi="Times New Roman" w:cs="Times New Roman" w:hint="eastAsia"/>
          <w:b/>
          <w:bCs/>
          <w:sz w:val="24"/>
          <w:szCs w:val="24"/>
        </w:rPr>
        <w:t xml:space="preserve">. </w:t>
      </w:r>
      <w:r>
        <w:rPr>
          <w:rFonts w:ascii="Times New Roman" w:eastAsiaTheme="majorEastAsia" w:hAnsi="Times New Roman" w:cs="Times New Roman" w:hint="eastAsia"/>
          <w:sz w:val="24"/>
          <w:szCs w:val="24"/>
        </w:rPr>
        <w:t>H</w:t>
      </w:r>
      <w:r w:rsidRPr="00B348C1">
        <w:rPr>
          <w:rFonts w:ascii="Times New Roman" w:eastAsiaTheme="majorEastAsia" w:hAnsi="Times New Roman" w:cs="Times New Roman"/>
          <w:sz w:val="24"/>
          <w:szCs w:val="24"/>
        </w:rPr>
        <w:t>ydroph</w:t>
      </w:r>
      <w:r>
        <w:rPr>
          <w:rFonts w:ascii="Times New Roman" w:eastAsiaTheme="majorEastAsia" w:hAnsi="Times New Roman" w:cs="Times New Roman" w:hint="eastAsia"/>
          <w:sz w:val="24"/>
          <w:szCs w:val="24"/>
        </w:rPr>
        <w:t>il</w:t>
      </w:r>
      <w:r w:rsidRPr="00B348C1">
        <w:rPr>
          <w:rFonts w:ascii="Times New Roman" w:eastAsiaTheme="majorEastAsia" w:hAnsi="Times New Roman" w:cs="Times New Roman"/>
          <w:sz w:val="24"/>
          <w:szCs w:val="24"/>
        </w:rPr>
        <w:t xml:space="preserve">icity </w:t>
      </w:r>
      <w:r>
        <w:rPr>
          <w:rFonts w:ascii="Times New Roman" w:eastAsiaTheme="majorEastAsia" w:hAnsi="Times New Roman" w:cs="Times New Roman" w:hint="eastAsia"/>
          <w:sz w:val="24"/>
          <w:szCs w:val="24"/>
        </w:rPr>
        <w:t xml:space="preserve">of </w:t>
      </w:r>
      <w:r w:rsidRPr="00B348C1">
        <w:rPr>
          <w:rFonts w:ascii="Times New Roman" w:eastAsiaTheme="majorEastAsia" w:hAnsi="Times New Roman" w:cs="Times New Roman"/>
          <w:sz w:val="24"/>
          <w:szCs w:val="24"/>
        </w:rPr>
        <w:t>PAMF and A-PAMF</w:t>
      </w:r>
    </w:p>
    <w:p w14:paraId="2CC15050" w14:textId="77777777" w:rsidR="00F54BBB" w:rsidRPr="00C1719E" w:rsidRDefault="00F54BBB" w:rsidP="00F54BBB">
      <w:pPr>
        <w:spacing w:line="360" w:lineRule="auto"/>
        <w:jc w:val="center"/>
        <w:rPr>
          <w:rFonts w:ascii="Times New Roman" w:eastAsiaTheme="majorEastAsia" w:hAnsi="Times New Roman" w:cs="Times New Roman"/>
          <w:b/>
          <w:bCs/>
          <w:sz w:val="24"/>
          <w:szCs w:val="24"/>
        </w:rPr>
      </w:pPr>
    </w:p>
    <w:p w14:paraId="5E19758D" w14:textId="77777777" w:rsidR="00F54BBB" w:rsidRDefault="00F54BBB" w:rsidP="00F54BBB">
      <w:pPr>
        <w:spacing w:line="360" w:lineRule="auto"/>
        <w:ind w:firstLineChars="200" w:firstLine="48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 xml:space="preserve">For lipophobicity in the water, of 10 μL chloroform droplets were added to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and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membranes. The result indicated that the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 xml:space="preserve"> membrane adsorbed the chloroform droplet quickly, but the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membrane did not, and the chloroform droplet was able to remain standing for a long time.</w:t>
      </w:r>
      <w:r w:rsidRPr="00C1719E">
        <w:rPr>
          <w:rFonts w:ascii="Times New Roman" w:hAnsi="Times New Roman" w:cs="Times New Roman"/>
          <w:sz w:val="24"/>
          <w:szCs w:val="24"/>
        </w:rPr>
        <w:t xml:space="preserve"> </w:t>
      </w:r>
      <w:r w:rsidRPr="00C1719E">
        <w:rPr>
          <w:rFonts w:ascii="Times New Roman" w:eastAsiaTheme="majorEastAsia" w:hAnsi="Times New Roman" w:cs="Times New Roman"/>
          <w:sz w:val="24"/>
          <w:szCs w:val="24"/>
        </w:rPr>
        <w:t xml:space="preserve">After </w:t>
      </w:r>
      <w:r w:rsidRPr="00C1719E">
        <w:rPr>
          <w:rFonts w:ascii="Times New Roman" w:hAnsi="Times New Roman" w:cs="Times New Roman"/>
          <w:sz w:val="24"/>
          <w:szCs w:val="24"/>
        </w:rPr>
        <w:t>amidoximation</w:t>
      </w:r>
      <w:r w:rsidRPr="00C1719E">
        <w:rPr>
          <w:rFonts w:ascii="Times New Roman" w:eastAsiaTheme="majorEastAsia" w:hAnsi="Times New Roman" w:cs="Times New Roman"/>
          <w:sz w:val="24"/>
          <w:szCs w:val="24"/>
        </w:rPr>
        <w:t xml:space="preserve"> modification, the lipophobicity of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was greatly enhanced compared to </w:t>
      </w:r>
      <w:r>
        <w:rPr>
          <w:rFonts w:ascii="Times New Roman" w:eastAsiaTheme="majorEastAsia" w:hAnsi="Times New Roman" w:cs="Times New Roman"/>
          <w:sz w:val="24"/>
          <w:szCs w:val="24"/>
        </w:rPr>
        <w:t>PAMF</w:t>
      </w:r>
      <w:r w:rsidRPr="00C1719E">
        <w:rPr>
          <w:rFonts w:ascii="Times New Roman" w:eastAsiaTheme="majorEastAsia" w:hAnsi="Times New Roman" w:cs="Times New Roman"/>
          <w:sz w:val="24"/>
          <w:szCs w:val="24"/>
        </w:rPr>
        <w:t>.</w:t>
      </w:r>
    </w:p>
    <w:p w14:paraId="11BF7E63" w14:textId="77777777" w:rsidR="00F54BBB" w:rsidRPr="00C1719E" w:rsidRDefault="00F54BBB" w:rsidP="00F54BBB">
      <w:pPr>
        <w:spacing w:line="360" w:lineRule="auto"/>
        <w:ind w:firstLineChars="200" w:firstLine="420"/>
        <w:jc w:val="center"/>
        <w:rPr>
          <w:rFonts w:ascii="Times New Roman" w:eastAsiaTheme="majorEastAsia" w:hAnsi="Times New Roman" w:cs="Times New Roman"/>
          <w:sz w:val="24"/>
          <w:szCs w:val="24"/>
        </w:rPr>
      </w:pPr>
      <w:r>
        <w:rPr>
          <w:noProof/>
        </w:rPr>
        <w:drawing>
          <wp:inline distT="0" distB="0" distL="0" distR="0" wp14:anchorId="21DC5749" wp14:editId="414AC4E8">
            <wp:extent cx="2595716" cy="1331296"/>
            <wp:effectExtent l="0" t="0" r="0" b="2540"/>
            <wp:docPr id="1693473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37475" cy="1352713"/>
                    </a:xfrm>
                    <a:prstGeom prst="rect">
                      <a:avLst/>
                    </a:prstGeom>
                    <a:noFill/>
                    <a:ln>
                      <a:noFill/>
                    </a:ln>
                  </pic:spPr>
                </pic:pic>
              </a:graphicData>
            </a:graphic>
          </wp:inline>
        </w:drawing>
      </w:r>
    </w:p>
    <w:p w14:paraId="7A605F79" w14:textId="2B9469DC" w:rsidR="00F54BBB" w:rsidRPr="00C1719E" w:rsidRDefault="00F54BBB" w:rsidP="00F54BBB">
      <w:pPr>
        <w:spacing w:line="360" w:lineRule="auto"/>
        <w:ind w:firstLineChars="200" w:firstLine="482"/>
        <w:jc w:val="center"/>
        <w:rPr>
          <w:rFonts w:ascii="Times New Roman" w:eastAsiaTheme="majorEastAsia" w:hAnsi="Times New Roman" w:cs="Times New Roman"/>
          <w:b/>
          <w:bCs/>
          <w:sz w:val="24"/>
          <w:szCs w:val="24"/>
        </w:rPr>
      </w:pPr>
      <w:r w:rsidRPr="00C1719E">
        <w:rPr>
          <w:rFonts w:ascii="Times New Roman" w:eastAsiaTheme="majorEastAsia" w:hAnsi="Times New Roman" w:cs="Times New Roman"/>
          <w:b/>
          <w:bCs/>
          <w:sz w:val="24"/>
          <w:szCs w:val="24"/>
        </w:rPr>
        <w:t>Figure S</w:t>
      </w:r>
      <w:r w:rsidR="006E20EF">
        <w:rPr>
          <w:rFonts w:ascii="Times New Roman" w:eastAsiaTheme="majorEastAsia" w:hAnsi="Times New Roman" w:cs="Times New Roman" w:hint="eastAsia"/>
          <w:b/>
          <w:bCs/>
          <w:sz w:val="24"/>
          <w:szCs w:val="24"/>
        </w:rPr>
        <w:t>9</w:t>
      </w:r>
      <w:r w:rsidR="00B348C1">
        <w:rPr>
          <w:rFonts w:ascii="Times New Roman" w:eastAsiaTheme="majorEastAsia" w:hAnsi="Times New Roman" w:cs="Times New Roman" w:hint="eastAsia"/>
          <w:b/>
          <w:bCs/>
          <w:sz w:val="24"/>
          <w:szCs w:val="24"/>
        </w:rPr>
        <w:t xml:space="preserve">. </w:t>
      </w:r>
      <w:r w:rsidR="00B348C1" w:rsidRPr="00B348C1">
        <w:rPr>
          <w:rFonts w:ascii="Times New Roman" w:eastAsiaTheme="majorEastAsia" w:hAnsi="Times New Roman" w:cs="Times New Roman" w:hint="eastAsia"/>
          <w:sz w:val="24"/>
          <w:szCs w:val="24"/>
        </w:rPr>
        <w:t xml:space="preserve">Lipophobicity of </w:t>
      </w:r>
      <w:r w:rsidR="00B348C1" w:rsidRPr="00B348C1">
        <w:rPr>
          <w:rFonts w:ascii="Times New Roman" w:eastAsiaTheme="majorEastAsia" w:hAnsi="Times New Roman" w:cs="Times New Roman"/>
          <w:sz w:val="24"/>
          <w:szCs w:val="24"/>
        </w:rPr>
        <w:t>PAMF and A-PAMF</w:t>
      </w:r>
    </w:p>
    <w:p w14:paraId="54BD784A" w14:textId="77777777" w:rsidR="007808AE" w:rsidRPr="00C1719E" w:rsidRDefault="007808AE" w:rsidP="007808AE">
      <w:pPr>
        <w:spacing w:line="360" w:lineRule="auto"/>
        <w:rPr>
          <w:rFonts w:ascii="Times New Roman" w:eastAsiaTheme="majorEastAsia" w:hAnsi="Times New Roman" w:cs="Times New Roman"/>
          <w:sz w:val="24"/>
          <w:szCs w:val="24"/>
        </w:rPr>
      </w:pPr>
    </w:p>
    <w:p w14:paraId="18933D54" w14:textId="6805AE4D" w:rsidR="00155B02" w:rsidRPr="00C1719E" w:rsidRDefault="007808AE" w:rsidP="00155B02">
      <w:pPr>
        <w:spacing w:line="360" w:lineRule="auto"/>
        <w:rPr>
          <w:rFonts w:ascii="Times New Roman" w:hAnsi="Times New Roman" w:cs="Times New Roman"/>
          <w:sz w:val="24"/>
          <w:szCs w:val="24"/>
        </w:rPr>
      </w:pPr>
      <w:r w:rsidRPr="00C1719E">
        <w:rPr>
          <w:rFonts w:ascii="Times New Roman" w:eastAsia="宋体" w:hAnsi="Times New Roman" w:cs="Times New Roman"/>
          <w:b/>
          <w:sz w:val="24"/>
          <w:szCs w:val="24"/>
        </w:rPr>
        <w:t xml:space="preserve">Preparation of </w:t>
      </w:r>
      <w:r w:rsidRPr="00C1719E">
        <w:rPr>
          <w:rFonts w:ascii="Times New Roman" w:eastAsia="宋体" w:hAnsi="Times New Roman" w:cs="Times New Roman"/>
          <w:b/>
          <w:bCs/>
          <w:sz w:val="24"/>
          <w:szCs w:val="24"/>
        </w:rPr>
        <w:t>JMM</w:t>
      </w:r>
    </w:p>
    <w:p w14:paraId="4BC1D82E" w14:textId="77777777" w:rsidR="00B348C1" w:rsidRDefault="007808AE" w:rsidP="003173E6">
      <w:pPr>
        <w:spacing w:line="360" w:lineRule="auto"/>
        <w:ind w:firstLineChars="200" w:firstLine="480"/>
        <w:rPr>
          <w:rFonts w:ascii="Times New Roman" w:eastAsia="宋体" w:hAnsi="Times New Roman" w:cs="Times New Roman"/>
          <w:sz w:val="24"/>
          <w:szCs w:val="24"/>
        </w:rPr>
      </w:pPr>
      <w:r w:rsidRPr="00C1719E">
        <w:rPr>
          <w:rFonts w:ascii="Times New Roman" w:eastAsia="宋体" w:hAnsi="Times New Roman" w:cs="Times New Roman"/>
          <w:sz w:val="24"/>
          <w:szCs w:val="24"/>
        </w:rPr>
        <w:t xml:space="preserve">Firstly, the </w:t>
      </w:r>
      <w:r w:rsidR="00B90967">
        <w:rPr>
          <w:rFonts w:ascii="Times New Roman" w:eastAsia="宋体" w:hAnsi="Times New Roman" w:cs="Times New Roman"/>
          <w:sz w:val="24"/>
          <w:szCs w:val="24"/>
        </w:rPr>
        <w:t>POMF</w:t>
      </w:r>
      <w:r w:rsidRPr="00C1719E">
        <w:rPr>
          <w:rFonts w:ascii="Times New Roman" w:eastAsia="宋体" w:hAnsi="Times New Roman" w:cs="Times New Roman"/>
          <w:sz w:val="24"/>
          <w:szCs w:val="24"/>
        </w:rPr>
        <w:t xml:space="preserve"> was filtered into a 5 mm thick</w:t>
      </w:r>
      <w:r w:rsidR="00D47B57">
        <w:rPr>
          <w:rFonts w:ascii="Times New Roman" w:eastAsia="宋体" w:hAnsi="Times New Roman" w:cs="Times New Roman" w:hint="eastAsia"/>
          <w:sz w:val="24"/>
          <w:szCs w:val="24"/>
        </w:rPr>
        <w:t>ness</w:t>
      </w:r>
      <w:r w:rsidRPr="00C1719E">
        <w:rPr>
          <w:rFonts w:ascii="Times New Roman" w:eastAsia="宋体" w:hAnsi="Times New Roman" w:cs="Times New Roman"/>
          <w:sz w:val="24"/>
          <w:szCs w:val="24"/>
        </w:rPr>
        <w:t xml:space="preserve"> as lipophilic/hydrophobic side within a square frame mold made of stacked glass slips. Secondly, the filtered </w:t>
      </w:r>
      <w:r w:rsidR="00B90967">
        <w:rPr>
          <w:rFonts w:ascii="Times New Roman" w:eastAsia="宋体" w:hAnsi="Times New Roman" w:cs="Times New Roman"/>
          <w:sz w:val="24"/>
          <w:szCs w:val="24"/>
        </w:rPr>
        <w:t>POMF</w:t>
      </w:r>
      <w:r w:rsidRPr="00C1719E">
        <w:rPr>
          <w:rFonts w:ascii="Times New Roman" w:eastAsia="宋体" w:hAnsi="Times New Roman" w:cs="Times New Roman"/>
          <w:sz w:val="24"/>
          <w:szCs w:val="24"/>
        </w:rPr>
        <w:t xml:space="preserve"> side was covered </w:t>
      </w:r>
      <w:r w:rsidR="00FE2DE8" w:rsidRPr="00C1719E">
        <w:rPr>
          <w:rFonts w:ascii="Times New Roman" w:eastAsia="宋体" w:hAnsi="Times New Roman" w:cs="Times New Roman"/>
          <w:sz w:val="24"/>
          <w:szCs w:val="24"/>
        </w:rPr>
        <w:t>by</w:t>
      </w:r>
      <w:r w:rsidRPr="00C1719E">
        <w:rPr>
          <w:rFonts w:ascii="Times New Roman" w:eastAsia="宋体" w:hAnsi="Times New Roman" w:cs="Times New Roman"/>
          <w:sz w:val="24"/>
          <w:szCs w:val="24"/>
        </w:rPr>
        <w:t xml:space="preserve"> glass slips</w:t>
      </w:r>
      <w:r w:rsidR="00FE2DE8" w:rsidRPr="00C1719E">
        <w:rPr>
          <w:rFonts w:ascii="Times New Roman" w:eastAsia="宋体" w:hAnsi="Times New Roman" w:cs="Times New Roman"/>
          <w:bCs/>
          <w:sz w:val="24"/>
          <w:szCs w:val="24"/>
        </w:rPr>
        <w:t xml:space="preserve"> to prevent the contamination</w:t>
      </w:r>
      <w:r w:rsidRPr="00C1719E">
        <w:rPr>
          <w:rFonts w:ascii="Times New Roman" w:eastAsia="宋体" w:hAnsi="Times New Roman" w:cs="Times New Roman"/>
          <w:sz w:val="24"/>
          <w:szCs w:val="24"/>
        </w:rPr>
        <w:t xml:space="preserve">, and the square frame mold was enlarged </w:t>
      </w:r>
      <w:r w:rsidR="00FE2DE8" w:rsidRPr="00C1719E">
        <w:rPr>
          <w:rFonts w:ascii="Times New Roman" w:eastAsia="宋体" w:hAnsi="Times New Roman" w:cs="Times New Roman"/>
          <w:sz w:val="24"/>
          <w:szCs w:val="24"/>
        </w:rPr>
        <w:t>for</w:t>
      </w:r>
      <w:r w:rsidRPr="00C1719E">
        <w:rPr>
          <w:rFonts w:ascii="Times New Roman" w:eastAsia="宋体" w:hAnsi="Times New Roman" w:cs="Times New Roman"/>
          <w:sz w:val="24"/>
          <w:szCs w:val="24"/>
        </w:rPr>
        <w:t xml:space="preserve"> filter</w:t>
      </w:r>
      <w:r w:rsidR="00FE2DE8" w:rsidRPr="00C1719E">
        <w:rPr>
          <w:rFonts w:ascii="Times New Roman" w:eastAsia="宋体" w:hAnsi="Times New Roman" w:cs="Times New Roman"/>
          <w:sz w:val="24"/>
          <w:szCs w:val="24"/>
        </w:rPr>
        <w:t>ing</w:t>
      </w:r>
      <w:r w:rsidRPr="00C1719E">
        <w:rPr>
          <w:rFonts w:ascii="Times New Roman" w:eastAsia="宋体" w:hAnsi="Times New Roman" w:cs="Times New Roman"/>
          <w:sz w:val="24"/>
          <w:szCs w:val="24"/>
        </w:rPr>
        <w:t xml:space="preserve"> the same </w:t>
      </w:r>
      <w:r w:rsidR="00FE2DE8" w:rsidRPr="00C1719E">
        <w:rPr>
          <w:rFonts w:ascii="Times New Roman" w:eastAsia="宋体" w:hAnsi="Times New Roman" w:cs="Times New Roman"/>
          <w:sz w:val="24"/>
          <w:szCs w:val="24"/>
        </w:rPr>
        <w:t>thickness</w:t>
      </w:r>
      <w:r w:rsidRPr="00C1719E">
        <w:rPr>
          <w:rFonts w:ascii="Times New Roman" w:eastAsia="宋体" w:hAnsi="Times New Roman" w:cs="Times New Roman"/>
          <w:sz w:val="24"/>
          <w:szCs w:val="24"/>
        </w:rPr>
        <w:t xml:space="preserve"> of </w:t>
      </w:r>
      <w:r w:rsidR="00B90967">
        <w:rPr>
          <w:rFonts w:ascii="Times New Roman" w:eastAsia="宋体" w:hAnsi="Times New Roman" w:cs="Times New Roman" w:hint="eastAsia"/>
          <w:sz w:val="24"/>
          <w:szCs w:val="24"/>
        </w:rPr>
        <w:t>A-</w:t>
      </w:r>
      <w:r w:rsidRPr="00C1719E">
        <w:rPr>
          <w:rFonts w:ascii="Times New Roman" w:eastAsia="宋体" w:hAnsi="Times New Roman" w:cs="Times New Roman"/>
          <w:sz w:val="24"/>
          <w:szCs w:val="24"/>
        </w:rPr>
        <w:t>P</w:t>
      </w:r>
      <w:r w:rsidR="00B90967">
        <w:rPr>
          <w:rFonts w:ascii="Times New Roman" w:eastAsia="宋体" w:hAnsi="Times New Roman" w:cs="Times New Roman" w:hint="eastAsia"/>
          <w:sz w:val="24"/>
          <w:szCs w:val="24"/>
        </w:rPr>
        <w:t>AM</w:t>
      </w:r>
      <w:r w:rsidRPr="00C1719E">
        <w:rPr>
          <w:rFonts w:ascii="Times New Roman" w:eastAsia="宋体" w:hAnsi="Times New Roman" w:cs="Times New Roman"/>
          <w:sz w:val="24"/>
          <w:szCs w:val="24"/>
        </w:rPr>
        <w:t xml:space="preserve">F as hydrophilic/lipophobic side against </w:t>
      </w:r>
      <w:r w:rsidR="00B90967">
        <w:rPr>
          <w:rFonts w:ascii="Times New Roman" w:eastAsia="宋体" w:hAnsi="Times New Roman" w:cs="Times New Roman"/>
          <w:sz w:val="24"/>
          <w:szCs w:val="24"/>
        </w:rPr>
        <w:t>POMF</w:t>
      </w:r>
      <w:r w:rsidRPr="00C1719E">
        <w:rPr>
          <w:rFonts w:ascii="Times New Roman" w:eastAsia="宋体" w:hAnsi="Times New Roman" w:cs="Times New Roman"/>
          <w:sz w:val="24"/>
          <w:szCs w:val="24"/>
        </w:rPr>
        <w:t xml:space="preserve"> side. Finally, after the whole membrane was </w:t>
      </w:r>
      <w:r w:rsidRPr="00C1719E">
        <w:rPr>
          <w:rFonts w:ascii="Times New Roman" w:eastAsia="宋体" w:hAnsi="Times New Roman" w:cs="Times New Roman"/>
          <w:sz w:val="24"/>
          <w:szCs w:val="24"/>
        </w:rPr>
        <w:lastRenderedPageBreak/>
        <w:t>removed from the mold, washed, and dried, JMM with opposite wettability in its two sides was obtained.</w:t>
      </w:r>
    </w:p>
    <w:p w14:paraId="487412BA" w14:textId="378A7E41" w:rsidR="003173E6" w:rsidRPr="003173E6" w:rsidRDefault="002119DA" w:rsidP="003173E6">
      <w:pPr>
        <w:spacing w:line="360" w:lineRule="auto"/>
        <w:ind w:firstLineChars="200" w:firstLine="420"/>
        <w:rPr>
          <w:rFonts w:ascii="Times New Roman" w:hAnsi="Times New Roman" w:cs="Times New Roman"/>
          <w:sz w:val="24"/>
          <w:szCs w:val="24"/>
        </w:rPr>
      </w:pPr>
      <w:r>
        <w:rPr>
          <w:noProof/>
        </w:rPr>
        <w:drawing>
          <wp:inline distT="0" distB="0" distL="0" distR="0" wp14:anchorId="5091B2C7" wp14:editId="39CE4021">
            <wp:extent cx="5274310" cy="1383665"/>
            <wp:effectExtent l="0" t="0" r="2540" b="0"/>
            <wp:docPr id="12379431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1383665"/>
                    </a:xfrm>
                    <a:prstGeom prst="rect">
                      <a:avLst/>
                    </a:prstGeom>
                    <a:noFill/>
                    <a:ln>
                      <a:noFill/>
                    </a:ln>
                  </pic:spPr>
                </pic:pic>
              </a:graphicData>
            </a:graphic>
          </wp:inline>
        </w:drawing>
      </w:r>
    </w:p>
    <w:p w14:paraId="440E441C" w14:textId="1EF6EF22" w:rsidR="00886D3F" w:rsidRPr="00B348C1" w:rsidRDefault="003258CF" w:rsidP="00B348C1">
      <w:pPr>
        <w:spacing w:line="360" w:lineRule="auto"/>
        <w:jc w:val="center"/>
        <w:rPr>
          <w:rFonts w:ascii="Times New Roman" w:hAnsi="Times New Roman" w:cs="Times New Roman"/>
          <w:bCs/>
          <w:sz w:val="24"/>
          <w:szCs w:val="24"/>
        </w:rPr>
      </w:pPr>
      <w:r w:rsidRPr="00C1719E">
        <w:rPr>
          <w:rFonts w:ascii="Times New Roman" w:eastAsiaTheme="majorEastAsia" w:hAnsi="Times New Roman" w:cs="Times New Roman"/>
          <w:b/>
          <w:bCs/>
          <w:sz w:val="24"/>
          <w:szCs w:val="24"/>
        </w:rPr>
        <w:t xml:space="preserve">Figure </w:t>
      </w:r>
      <w:r w:rsidR="00B74CFB" w:rsidRPr="00C1719E">
        <w:rPr>
          <w:rFonts w:ascii="Times New Roman" w:eastAsiaTheme="majorEastAsia" w:hAnsi="Times New Roman" w:cs="Times New Roman"/>
          <w:b/>
          <w:bCs/>
          <w:sz w:val="24"/>
          <w:szCs w:val="24"/>
        </w:rPr>
        <w:t>S</w:t>
      </w:r>
      <w:r w:rsidR="006E20EF">
        <w:rPr>
          <w:rFonts w:ascii="Times New Roman" w:eastAsiaTheme="majorEastAsia" w:hAnsi="Times New Roman" w:cs="Times New Roman" w:hint="eastAsia"/>
          <w:b/>
          <w:bCs/>
          <w:sz w:val="24"/>
          <w:szCs w:val="24"/>
        </w:rPr>
        <w:t>10</w:t>
      </w:r>
      <w:r w:rsidR="00B348C1">
        <w:rPr>
          <w:rFonts w:ascii="Times New Roman" w:eastAsiaTheme="majorEastAsia" w:hAnsi="Times New Roman" w:cs="Times New Roman" w:hint="eastAsia"/>
          <w:b/>
          <w:bCs/>
          <w:sz w:val="24"/>
          <w:szCs w:val="24"/>
        </w:rPr>
        <w:t xml:space="preserve">. </w:t>
      </w:r>
      <w:r w:rsidR="00B348C1" w:rsidRPr="00B348C1">
        <w:rPr>
          <w:rFonts w:ascii="Times New Roman" w:eastAsia="宋体" w:hAnsi="Times New Roman" w:cs="Times New Roman"/>
          <w:bCs/>
          <w:sz w:val="24"/>
          <w:szCs w:val="24"/>
        </w:rPr>
        <w:t>Preparation</w:t>
      </w:r>
      <w:r w:rsidR="00B348C1" w:rsidRPr="00B348C1">
        <w:rPr>
          <w:rFonts w:ascii="Times New Roman" w:eastAsia="宋体" w:hAnsi="Times New Roman" w:cs="Times New Roman" w:hint="eastAsia"/>
          <w:bCs/>
          <w:sz w:val="24"/>
          <w:szCs w:val="24"/>
        </w:rPr>
        <w:t xml:space="preserve"> process</w:t>
      </w:r>
      <w:r w:rsidR="00B348C1" w:rsidRPr="00B348C1">
        <w:rPr>
          <w:rFonts w:ascii="Times New Roman" w:eastAsia="宋体" w:hAnsi="Times New Roman" w:cs="Times New Roman"/>
          <w:bCs/>
          <w:sz w:val="24"/>
          <w:szCs w:val="24"/>
        </w:rPr>
        <w:t xml:space="preserve"> of JMM</w:t>
      </w:r>
    </w:p>
    <w:p w14:paraId="056B9307" w14:textId="0068B2B8" w:rsidR="00F54BBB" w:rsidRDefault="00F54BBB" w:rsidP="00F54BBB">
      <w:pPr>
        <w:spacing w:line="360" w:lineRule="auto"/>
        <w:rPr>
          <w:rFonts w:ascii="Times New Roman" w:eastAsia="宋体" w:hAnsi="Times New Roman" w:cs="Times New Roman"/>
          <w:b/>
          <w:bCs/>
          <w:sz w:val="24"/>
          <w:szCs w:val="24"/>
        </w:rPr>
      </w:pPr>
    </w:p>
    <w:p w14:paraId="0AEB10F1" w14:textId="18B22614" w:rsidR="00F54BBB" w:rsidRPr="00C1719E" w:rsidRDefault="00F54BBB" w:rsidP="00F54BBB">
      <w:pPr>
        <w:spacing w:line="360" w:lineRule="auto"/>
        <w:rPr>
          <w:rFonts w:ascii="Times New Roman" w:eastAsia="宋体" w:hAnsi="Times New Roman" w:cs="Times New Roman"/>
          <w:b/>
          <w:bCs/>
          <w:sz w:val="24"/>
          <w:szCs w:val="24"/>
        </w:rPr>
      </w:pPr>
      <w:r w:rsidRPr="00C1719E">
        <w:rPr>
          <w:rFonts w:ascii="Times New Roman" w:eastAsia="宋体" w:hAnsi="Times New Roman" w:cs="Times New Roman"/>
          <w:b/>
          <w:bCs/>
          <w:sz w:val="24"/>
          <w:szCs w:val="24"/>
        </w:rPr>
        <w:t>SEM and EDS of JMM</w:t>
      </w:r>
    </w:p>
    <w:p w14:paraId="76F5A991" w14:textId="42B7CA72" w:rsidR="00F54BBB" w:rsidRPr="00C1719E" w:rsidRDefault="00F54BBB" w:rsidP="00F54BBB">
      <w:pPr>
        <w:spacing w:line="360" w:lineRule="auto"/>
        <w:ind w:firstLine="420"/>
        <w:rPr>
          <w:rFonts w:ascii="Times New Roman" w:eastAsia="宋体" w:hAnsi="Times New Roman" w:cs="Times New Roman"/>
          <w:sz w:val="24"/>
          <w:szCs w:val="24"/>
        </w:rPr>
      </w:pPr>
      <w:r w:rsidRPr="00C1719E">
        <w:rPr>
          <w:rFonts w:ascii="Times New Roman" w:hAnsi="Times New Roman" w:cs="Times New Roman"/>
          <w:sz w:val="24"/>
          <w:szCs w:val="24"/>
          <w:shd w:val="clear" w:color="auto" w:fill="FCFCFC"/>
        </w:rPr>
        <w:t xml:space="preserve">To further understand the elemental composition and distribution of </w:t>
      </w:r>
      <w:r>
        <w:rPr>
          <w:rFonts w:ascii="Times New Roman" w:hAnsi="Times New Roman" w:cs="Times New Roman"/>
          <w:sz w:val="24"/>
          <w:szCs w:val="24"/>
          <w:shd w:val="clear" w:color="auto" w:fill="FCFCFC"/>
        </w:rPr>
        <w:t>POMF</w:t>
      </w:r>
      <w:r w:rsidRPr="00C1719E">
        <w:rPr>
          <w:rFonts w:ascii="Times New Roman" w:hAnsi="Times New Roman" w:cs="Times New Roman"/>
          <w:sz w:val="24"/>
          <w:szCs w:val="24"/>
          <w:shd w:val="clear" w:color="auto" w:fill="FCFCFC"/>
        </w:rPr>
        <w:t>/</w:t>
      </w:r>
      <w:r>
        <w:rPr>
          <w:rFonts w:ascii="Times New Roman" w:hAnsi="Times New Roman" w:cs="Times New Roman"/>
          <w:sz w:val="24"/>
          <w:szCs w:val="24"/>
          <w:shd w:val="clear" w:color="auto" w:fill="FCFCFC"/>
        </w:rPr>
        <w:t>A-PAMF</w:t>
      </w:r>
      <w:r w:rsidRPr="00C1719E">
        <w:rPr>
          <w:rFonts w:ascii="Times New Roman" w:hAnsi="Times New Roman" w:cs="Times New Roman"/>
          <w:sz w:val="24"/>
          <w:szCs w:val="24"/>
          <w:shd w:val="clear" w:color="auto" w:fill="FCFCFC"/>
        </w:rPr>
        <w:t xml:space="preserve"> JMM, SEM-EDS analysis was performed in </w:t>
      </w:r>
      <w:r w:rsidR="006E20EF">
        <w:rPr>
          <w:rFonts w:ascii="Times New Roman" w:hAnsi="Times New Roman" w:cs="Times New Roman" w:hint="eastAsia"/>
          <w:sz w:val="24"/>
          <w:szCs w:val="24"/>
          <w:shd w:val="clear" w:color="auto" w:fill="FCFCFC"/>
        </w:rPr>
        <w:t>Figure S11</w:t>
      </w:r>
      <w:r w:rsidRPr="00C1719E">
        <w:rPr>
          <w:rFonts w:ascii="Times New Roman" w:eastAsiaTheme="majorEastAsia" w:hAnsi="Times New Roman" w:cs="Times New Roman"/>
          <w:sz w:val="24"/>
          <w:szCs w:val="24"/>
        </w:rPr>
        <w:t xml:space="preserve"> </w:t>
      </w:r>
      <w:r w:rsidRPr="00C1719E">
        <w:rPr>
          <w:rFonts w:ascii="Times New Roman" w:hAnsi="Times New Roman" w:cs="Times New Roman"/>
          <w:sz w:val="24"/>
          <w:szCs w:val="24"/>
          <w:shd w:val="clear" w:color="auto" w:fill="FCFCFC"/>
        </w:rPr>
        <w:t>which could confirm the successful preparation</w:t>
      </w:r>
      <w:r w:rsidRPr="00C1719E">
        <w:rPr>
          <w:rFonts w:ascii="Times New Roman" w:eastAsiaTheme="majorEastAsia" w:hAnsi="Times New Roman" w:cs="Times New Roman"/>
          <w:sz w:val="24"/>
          <w:szCs w:val="24"/>
        </w:rPr>
        <w:t xml:space="preserve">. With no significant difference, the diameters of </w:t>
      </w:r>
      <w:r>
        <w:rPr>
          <w:rFonts w:ascii="Times New Roman" w:eastAsiaTheme="majorEastAsia" w:hAnsi="Times New Roman" w:cs="Times New Roman"/>
          <w:sz w:val="24"/>
          <w:szCs w:val="24"/>
        </w:rPr>
        <w:t>POMF</w:t>
      </w:r>
      <w:r w:rsidRPr="00C1719E">
        <w:rPr>
          <w:rFonts w:ascii="Times New Roman" w:eastAsiaTheme="majorEastAsia" w:hAnsi="Times New Roman" w:cs="Times New Roman"/>
          <w:sz w:val="24"/>
          <w:szCs w:val="24"/>
        </w:rPr>
        <w:t xml:space="preserve"> and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ranged from 6 μm to 20 μm and 2 μm to 12 μm, as shown in SEM images in </w:t>
      </w:r>
      <w:r w:rsidR="006E20EF">
        <w:rPr>
          <w:rFonts w:ascii="Times New Roman" w:hAnsi="Times New Roman" w:cs="Times New Roman" w:hint="eastAsia"/>
          <w:sz w:val="24"/>
          <w:szCs w:val="24"/>
          <w:shd w:val="clear" w:color="auto" w:fill="FCFCFC"/>
        </w:rPr>
        <w:t>Figure S11</w:t>
      </w:r>
      <w:r w:rsidRPr="00C1719E">
        <w:rPr>
          <w:rFonts w:ascii="Times New Roman" w:eastAsiaTheme="majorEastAsia" w:hAnsi="Times New Roman" w:cs="Times New Roman"/>
          <w:sz w:val="24"/>
          <w:szCs w:val="24"/>
        </w:rPr>
        <w:t>(a) and (b). Though it was at the boundary as shown in</w:t>
      </w:r>
      <w:r w:rsidR="006E20EF" w:rsidRPr="00C1719E">
        <w:rPr>
          <w:rFonts w:ascii="Times New Roman" w:hAnsi="Times New Roman" w:cs="Times New Roman"/>
          <w:sz w:val="24"/>
          <w:szCs w:val="24"/>
          <w:shd w:val="clear" w:color="auto" w:fill="FCFCFC"/>
        </w:rPr>
        <w:t xml:space="preserve"> </w:t>
      </w:r>
      <w:r w:rsidR="006E20EF">
        <w:rPr>
          <w:rFonts w:ascii="Times New Roman" w:hAnsi="Times New Roman" w:cs="Times New Roman" w:hint="eastAsia"/>
          <w:sz w:val="24"/>
          <w:szCs w:val="24"/>
          <w:shd w:val="clear" w:color="auto" w:fill="FCFCFC"/>
        </w:rPr>
        <w:t>Figure S11</w:t>
      </w:r>
      <w:r w:rsidRPr="00C1719E">
        <w:rPr>
          <w:rFonts w:ascii="Times New Roman" w:eastAsiaTheme="majorEastAsia" w:hAnsi="Times New Roman" w:cs="Times New Roman"/>
          <w:sz w:val="24"/>
          <w:szCs w:val="24"/>
        </w:rPr>
        <w:t xml:space="preserve">(c), SEM images showed that there was a whole microfiber membrane without </w:t>
      </w:r>
      <w:r w:rsidRPr="00C1719E">
        <w:rPr>
          <w:rFonts w:ascii="Times New Roman" w:eastAsia="宋体" w:hAnsi="Times New Roman" w:cs="Times New Roman"/>
          <w:sz w:val="24"/>
          <w:szCs w:val="24"/>
        </w:rPr>
        <w:t>gaps or</w:t>
      </w:r>
      <w:r w:rsidRPr="00C1719E">
        <w:rPr>
          <w:rFonts w:ascii="Times New Roman" w:hAnsi="Times New Roman" w:cs="Times New Roman"/>
          <w:sz w:val="24"/>
          <w:szCs w:val="24"/>
        </w:rPr>
        <w:t xml:space="preserve"> </w:t>
      </w:r>
      <w:r w:rsidRPr="00C1719E">
        <w:rPr>
          <w:rFonts w:ascii="Times New Roman" w:eastAsia="宋体" w:hAnsi="Times New Roman" w:cs="Times New Roman"/>
          <w:sz w:val="24"/>
          <w:szCs w:val="24"/>
        </w:rPr>
        <w:t>cracks</w:t>
      </w:r>
      <w:r w:rsidRPr="00C1719E">
        <w:rPr>
          <w:rFonts w:ascii="Times New Roman" w:eastAsiaTheme="majorEastAsia" w:hAnsi="Times New Roman" w:cs="Times New Roman"/>
          <w:sz w:val="24"/>
          <w:szCs w:val="24"/>
        </w:rPr>
        <w:t xml:space="preserve"> instead of </w:t>
      </w:r>
      <w:r>
        <w:rPr>
          <w:rFonts w:ascii="Times New Roman" w:eastAsiaTheme="majorEastAsia" w:hAnsi="Times New Roman" w:cs="Times New Roman"/>
          <w:sz w:val="24"/>
          <w:szCs w:val="24"/>
        </w:rPr>
        <w:t>POMF</w:t>
      </w:r>
      <w:r w:rsidRPr="00C1719E">
        <w:rPr>
          <w:rFonts w:ascii="Times New Roman" w:eastAsiaTheme="majorEastAsia" w:hAnsi="Times New Roman" w:cs="Times New Roman"/>
          <w:sz w:val="24"/>
          <w:szCs w:val="24"/>
        </w:rPr>
        <w:t xml:space="preserve"> and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being separated. That was due to the fact that microfibers were interspersed and overlapped with each other to blind and link these two microfibers together. Therefore, the boundary of </w:t>
      </w:r>
      <w:r>
        <w:rPr>
          <w:rFonts w:ascii="Times New Roman" w:eastAsiaTheme="majorEastAsia" w:hAnsi="Times New Roman" w:cs="Times New Roman"/>
          <w:sz w:val="24"/>
          <w:szCs w:val="24"/>
        </w:rPr>
        <w:t>POMF</w:t>
      </w:r>
      <w:r w:rsidRPr="00C1719E">
        <w:rPr>
          <w:rFonts w:ascii="Times New Roman" w:eastAsiaTheme="majorEastAsia" w:hAnsi="Times New Roman" w:cs="Times New Roman"/>
          <w:sz w:val="24"/>
          <w:szCs w:val="24"/>
        </w:rPr>
        <w:t xml:space="preserve"> and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could not be seen in SEM, but not in EDS.</w:t>
      </w:r>
    </w:p>
    <w:p w14:paraId="77264DE7" w14:textId="7D9FA525" w:rsidR="00F54BBB" w:rsidRPr="00F54BBB" w:rsidRDefault="00F54BBB" w:rsidP="00F54BBB">
      <w:pPr>
        <w:spacing w:line="360" w:lineRule="auto"/>
        <w:ind w:firstLine="42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shd w:val="clear" w:color="auto" w:fill="FCFCFC"/>
        </w:rPr>
        <w:t xml:space="preserve">The JMM was rich in C element and the distribution was uniform due to carbon chains of polymers, as shown in </w:t>
      </w:r>
      <w:r w:rsidR="006E20EF">
        <w:rPr>
          <w:rFonts w:ascii="Times New Roman" w:hAnsi="Times New Roman" w:cs="Times New Roman" w:hint="eastAsia"/>
          <w:sz w:val="24"/>
          <w:szCs w:val="24"/>
          <w:shd w:val="clear" w:color="auto" w:fill="FCFCFC"/>
        </w:rPr>
        <w:t>Figure S11</w:t>
      </w:r>
      <w:r w:rsidRPr="00C1719E">
        <w:rPr>
          <w:rFonts w:ascii="Times New Roman" w:eastAsiaTheme="majorEastAsia" w:hAnsi="Times New Roman" w:cs="Times New Roman"/>
          <w:sz w:val="24"/>
          <w:szCs w:val="24"/>
          <w:shd w:val="clear" w:color="auto" w:fill="FCFCFC"/>
        </w:rPr>
        <w:t xml:space="preserve">(d). The distribution of O element of </w:t>
      </w:r>
      <w:r>
        <w:rPr>
          <w:rFonts w:ascii="Times New Roman" w:eastAsiaTheme="majorEastAsia" w:hAnsi="Times New Roman" w:cs="Times New Roman"/>
          <w:sz w:val="24"/>
          <w:szCs w:val="24"/>
          <w:shd w:val="clear" w:color="auto" w:fill="FCFCFC"/>
        </w:rPr>
        <w:t>POMF</w:t>
      </w:r>
      <w:r w:rsidRPr="00C1719E">
        <w:rPr>
          <w:rFonts w:ascii="Times New Roman" w:eastAsiaTheme="majorEastAsia" w:hAnsi="Times New Roman" w:cs="Times New Roman"/>
          <w:sz w:val="24"/>
          <w:szCs w:val="24"/>
          <w:shd w:val="clear" w:color="auto" w:fill="FCFCFC"/>
        </w:rPr>
        <w:t xml:space="preserve"> side was significantly more than the </w:t>
      </w:r>
      <w:r>
        <w:rPr>
          <w:rFonts w:ascii="Times New Roman" w:eastAsiaTheme="majorEastAsia" w:hAnsi="Times New Roman" w:cs="Times New Roman"/>
          <w:sz w:val="24"/>
          <w:szCs w:val="24"/>
          <w:shd w:val="clear" w:color="auto" w:fill="FCFCFC"/>
        </w:rPr>
        <w:t>A-PAMF</w:t>
      </w:r>
      <w:r w:rsidRPr="00C1719E">
        <w:rPr>
          <w:rFonts w:ascii="Times New Roman" w:eastAsiaTheme="majorEastAsia" w:hAnsi="Times New Roman" w:cs="Times New Roman"/>
          <w:sz w:val="24"/>
          <w:szCs w:val="24"/>
          <w:shd w:val="clear" w:color="auto" w:fill="FCFCFC"/>
        </w:rPr>
        <w:t xml:space="preserve"> side in </w:t>
      </w:r>
      <w:r w:rsidR="006E20EF">
        <w:rPr>
          <w:rFonts w:ascii="Times New Roman" w:hAnsi="Times New Roman" w:cs="Times New Roman" w:hint="eastAsia"/>
          <w:sz w:val="24"/>
          <w:szCs w:val="24"/>
          <w:shd w:val="clear" w:color="auto" w:fill="FCFCFC"/>
        </w:rPr>
        <w:t>Figure S11</w:t>
      </w:r>
      <w:r w:rsidRPr="00C1719E">
        <w:rPr>
          <w:rFonts w:ascii="Times New Roman" w:eastAsiaTheme="majorEastAsia" w:hAnsi="Times New Roman" w:cs="Times New Roman"/>
          <w:sz w:val="24"/>
          <w:szCs w:val="24"/>
          <w:shd w:val="clear" w:color="auto" w:fill="FCFCFC"/>
        </w:rPr>
        <w:t>(e), because the “-CH</w:t>
      </w:r>
      <w:r w:rsidRPr="00C1719E">
        <w:rPr>
          <w:rFonts w:ascii="Times New Roman" w:eastAsiaTheme="majorEastAsia" w:hAnsi="Times New Roman" w:cs="Times New Roman"/>
          <w:sz w:val="24"/>
          <w:szCs w:val="24"/>
          <w:shd w:val="clear" w:color="auto" w:fill="FCFCFC"/>
          <w:vertAlign w:val="subscript"/>
        </w:rPr>
        <w:t>2</w:t>
      </w:r>
      <w:r w:rsidRPr="00C1719E">
        <w:rPr>
          <w:rFonts w:ascii="Times New Roman" w:eastAsiaTheme="majorEastAsia" w:hAnsi="Times New Roman" w:cs="Times New Roman"/>
          <w:sz w:val="24"/>
          <w:szCs w:val="24"/>
          <w:shd w:val="clear" w:color="auto" w:fill="FCFCFC"/>
        </w:rPr>
        <w:t xml:space="preserve">O-” of POM was </w:t>
      </w:r>
      <w:r w:rsidRPr="00C1719E">
        <w:rPr>
          <w:rFonts w:ascii="Times New Roman" w:eastAsiaTheme="majorEastAsia" w:hAnsi="Times New Roman" w:cs="Times New Roman"/>
          <w:sz w:val="24"/>
          <w:szCs w:val="24"/>
          <w:shd w:val="clear" w:color="auto" w:fill="FFFFFF"/>
        </w:rPr>
        <w:t>repeating uni</w:t>
      </w:r>
      <w:r w:rsidRPr="00C1719E">
        <w:rPr>
          <w:rFonts w:ascii="Times New Roman" w:eastAsiaTheme="majorEastAsia" w:hAnsi="Times New Roman" w:cs="Times New Roman"/>
          <w:sz w:val="24"/>
          <w:szCs w:val="24"/>
          <w:shd w:val="clear" w:color="auto" w:fill="FCFCFC"/>
        </w:rPr>
        <w:t xml:space="preserve">t which contained a much O element. However, no O element was presence in PAN, and only a few </w:t>
      </w:r>
      <w:r w:rsidRPr="00C1719E">
        <w:rPr>
          <w:rFonts w:ascii="Times New Roman" w:eastAsiaTheme="majorEastAsia" w:hAnsi="Times New Roman" w:cs="Times New Roman"/>
          <w:sz w:val="24"/>
          <w:szCs w:val="24"/>
          <w:shd w:val="clear" w:color="auto" w:fill="FFFFFF"/>
        </w:rPr>
        <w:t>cyanides “-CN”</w:t>
      </w:r>
      <w:r w:rsidRPr="00C1719E">
        <w:rPr>
          <w:rFonts w:ascii="Times New Roman" w:eastAsiaTheme="majorEastAsia" w:hAnsi="Times New Roman" w:cs="Times New Roman"/>
          <w:sz w:val="24"/>
          <w:szCs w:val="24"/>
          <w:shd w:val="clear" w:color="auto" w:fill="FCFCFC"/>
        </w:rPr>
        <w:t xml:space="preserve"> on the </w:t>
      </w:r>
      <w:r>
        <w:rPr>
          <w:rFonts w:ascii="Times New Roman" w:eastAsiaTheme="majorEastAsia" w:hAnsi="Times New Roman" w:cs="Times New Roman"/>
          <w:sz w:val="24"/>
          <w:szCs w:val="24"/>
          <w:shd w:val="clear" w:color="auto" w:fill="FCFCFC"/>
        </w:rPr>
        <w:t>PAMF</w:t>
      </w:r>
      <w:r w:rsidRPr="00C1719E">
        <w:rPr>
          <w:rFonts w:ascii="Times New Roman" w:eastAsiaTheme="majorEastAsia" w:hAnsi="Times New Roman" w:cs="Times New Roman"/>
          <w:sz w:val="24"/>
          <w:szCs w:val="24"/>
          <w:shd w:val="clear" w:color="auto" w:fill="FCFCFC"/>
        </w:rPr>
        <w:t xml:space="preserve"> surface was modified by amidoximation with introducing O element of “-OH”</w:t>
      </w:r>
      <w:r w:rsidRPr="00C1719E">
        <w:rPr>
          <w:rFonts w:ascii="Times New Roman" w:eastAsiaTheme="majorEastAsia" w:hAnsi="Times New Roman" w:cs="Times New Roman"/>
          <w:sz w:val="24"/>
          <w:szCs w:val="24"/>
        </w:rPr>
        <w:t xml:space="preserve">. Similarly, </w:t>
      </w:r>
      <w:r w:rsidR="006E20EF">
        <w:rPr>
          <w:rFonts w:ascii="Times New Roman" w:hAnsi="Times New Roman" w:cs="Times New Roman" w:hint="eastAsia"/>
          <w:sz w:val="24"/>
          <w:szCs w:val="24"/>
          <w:shd w:val="clear" w:color="auto" w:fill="FCFCFC"/>
        </w:rPr>
        <w:t>Figure S11</w:t>
      </w:r>
      <w:r w:rsidRPr="00C1719E">
        <w:rPr>
          <w:rFonts w:ascii="Times New Roman" w:eastAsiaTheme="majorEastAsia" w:hAnsi="Times New Roman" w:cs="Times New Roman"/>
          <w:sz w:val="24"/>
          <w:szCs w:val="24"/>
        </w:rPr>
        <w:t xml:space="preserve">(f) showed that the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side was significantly richer in the distribution of N element than the </w:t>
      </w:r>
      <w:r>
        <w:rPr>
          <w:rFonts w:ascii="Times New Roman" w:eastAsiaTheme="majorEastAsia" w:hAnsi="Times New Roman" w:cs="Times New Roman"/>
          <w:sz w:val="24"/>
          <w:szCs w:val="24"/>
        </w:rPr>
        <w:t>POMF</w:t>
      </w:r>
      <w:r w:rsidRPr="00C1719E">
        <w:rPr>
          <w:rFonts w:ascii="Times New Roman" w:eastAsiaTheme="majorEastAsia" w:hAnsi="Times New Roman" w:cs="Times New Roman"/>
          <w:sz w:val="24"/>
          <w:szCs w:val="24"/>
        </w:rPr>
        <w:t xml:space="preserve"> side due to the redundant distribution of N element (amidoxime groups “C(NH</w:t>
      </w:r>
      <w:r w:rsidRPr="00C1719E">
        <w:rPr>
          <w:rFonts w:ascii="Times New Roman" w:eastAsiaTheme="majorEastAsia" w:hAnsi="Times New Roman" w:cs="Times New Roman"/>
          <w:sz w:val="24"/>
          <w:szCs w:val="24"/>
          <w:vertAlign w:val="subscript"/>
        </w:rPr>
        <w:t>2</w:t>
      </w:r>
      <w:r w:rsidRPr="00C1719E">
        <w:rPr>
          <w:rFonts w:ascii="Times New Roman" w:eastAsiaTheme="majorEastAsia" w:hAnsi="Times New Roman" w:cs="Times New Roman"/>
          <w:sz w:val="24"/>
          <w:szCs w:val="24"/>
        </w:rPr>
        <w:t xml:space="preserve">)=NOH” and </w:t>
      </w:r>
      <w:r w:rsidRPr="00C1719E">
        <w:rPr>
          <w:rFonts w:ascii="Times New Roman" w:eastAsiaTheme="majorEastAsia" w:hAnsi="Times New Roman" w:cs="Times New Roman"/>
          <w:sz w:val="24"/>
          <w:szCs w:val="24"/>
          <w:shd w:val="clear" w:color="auto" w:fill="FFFFFF"/>
        </w:rPr>
        <w:t>cyanides</w:t>
      </w:r>
      <w:r w:rsidRPr="00C1719E">
        <w:rPr>
          <w:rFonts w:ascii="Times New Roman" w:eastAsiaTheme="majorEastAsia" w:hAnsi="Times New Roman" w:cs="Times New Roman"/>
          <w:sz w:val="24"/>
          <w:szCs w:val="24"/>
        </w:rPr>
        <w:t xml:space="preserve"> </w:t>
      </w:r>
      <w:r w:rsidRPr="00C1719E">
        <w:rPr>
          <w:rFonts w:ascii="Times New Roman" w:eastAsiaTheme="majorEastAsia" w:hAnsi="Times New Roman" w:cs="Times New Roman"/>
          <w:sz w:val="24"/>
          <w:szCs w:val="24"/>
          <w:shd w:val="clear" w:color="auto" w:fill="FFFFFF"/>
        </w:rPr>
        <w:t>“-CN”</w:t>
      </w:r>
      <w:r w:rsidRPr="00C1719E">
        <w:rPr>
          <w:rFonts w:ascii="Times New Roman" w:eastAsiaTheme="majorEastAsia" w:hAnsi="Times New Roman" w:cs="Times New Roman"/>
          <w:sz w:val="24"/>
          <w:szCs w:val="24"/>
        </w:rPr>
        <w:t xml:space="preserve">) in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Furthermore, the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side had a little O element and </w:t>
      </w:r>
      <w:r>
        <w:rPr>
          <w:rFonts w:ascii="Times New Roman" w:eastAsiaTheme="majorEastAsia" w:hAnsi="Times New Roman" w:cs="Times New Roman"/>
          <w:sz w:val="24"/>
          <w:szCs w:val="24"/>
        </w:rPr>
        <w:t>POMF</w:t>
      </w:r>
      <w:r w:rsidRPr="00C1719E">
        <w:rPr>
          <w:rFonts w:ascii="Times New Roman" w:eastAsiaTheme="majorEastAsia" w:hAnsi="Times New Roman" w:cs="Times New Roman"/>
          <w:sz w:val="24"/>
          <w:szCs w:val="24"/>
        </w:rPr>
        <w:t xml:space="preserve"> side had a little N element in </w:t>
      </w:r>
      <w:r w:rsidR="006E20EF">
        <w:rPr>
          <w:rFonts w:ascii="Times New Roman" w:hAnsi="Times New Roman" w:cs="Times New Roman" w:hint="eastAsia"/>
          <w:sz w:val="24"/>
          <w:szCs w:val="24"/>
          <w:shd w:val="clear" w:color="auto" w:fill="FCFCFC"/>
        </w:rPr>
        <w:t xml:space="preserve">Figure </w:t>
      </w:r>
      <w:r w:rsidR="006E20EF">
        <w:rPr>
          <w:rFonts w:ascii="Times New Roman" w:hAnsi="Times New Roman" w:cs="Times New Roman" w:hint="eastAsia"/>
          <w:sz w:val="24"/>
          <w:szCs w:val="24"/>
          <w:shd w:val="clear" w:color="auto" w:fill="FCFCFC"/>
        </w:rPr>
        <w:lastRenderedPageBreak/>
        <w:t>S11</w:t>
      </w:r>
      <w:r w:rsidRPr="00C1719E">
        <w:rPr>
          <w:rFonts w:ascii="Times New Roman" w:eastAsiaTheme="majorEastAsia" w:hAnsi="Times New Roman" w:cs="Times New Roman"/>
          <w:sz w:val="24"/>
          <w:szCs w:val="24"/>
        </w:rPr>
        <w:t xml:space="preserve">(e) and (f). Except for the O element distribution of hydroxyl (NOH) in </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the main reason was that the</w:t>
      </w:r>
      <w:r w:rsidRPr="00C1719E">
        <w:rPr>
          <w:rFonts w:ascii="Times New Roman" w:hAnsi="Times New Roman" w:cs="Times New Roman"/>
          <w:sz w:val="24"/>
          <w:szCs w:val="24"/>
        </w:rPr>
        <w:t xml:space="preserve"> </w:t>
      </w:r>
      <w:r w:rsidRPr="00C1719E">
        <w:rPr>
          <w:rFonts w:ascii="Times New Roman" w:eastAsiaTheme="majorEastAsia" w:hAnsi="Times New Roman" w:cs="Times New Roman"/>
          <w:sz w:val="24"/>
          <w:szCs w:val="24"/>
        </w:rPr>
        <w:t xml:space="preserve">interpenetration of microfibers into each other to form a whole inseparable membrane. And meanwhile, the formed boundary by interpenetration of microfibers with two different wettability met the function of adsorbing, separating, and dredging of the oil and water phases, and this was the reason that the </w:t>
      </w:r>
      <w:r>
        <w:rPr>
          <w:rFonts w:ascii="Times New Roman" w:eastAsiaTheme="majorEastAsia" w:hAnsi="Times New Roman" w:cs="Times New Roman"/>
          <w:sz w:val="24"/>
          <w:szCs w:val="24"/>
        </w:rPr>
        <w:t>POMF</w:t>
      </w:r>
      <w:r w:rsidRPr="00C1719E">
        <w:rPr>
          <w:rFonts w:ascii="Times New Roman" w:eastAsiaTheme="majorEastAsia" w:hAnsi="Times New Roman" w:cs="Times New Roman"/>
          <w:sz w:val="24"/>
          <w:szCs w:val="24"/>
        </w:rPr>
        <w:t>/</w:t>
      </w:r>
      <w:r>
        <w:rPr>
          <w:rFonts w:ascii="Times New Roman" w:eastAsiaTheme="majorEastAsia" w:hAnsi="Times New Roman" w:cs="Times New Roman"/>
          <w:sz w:val="24"/>
          <w:szCs w:val="24"/>
        </w:rPr>
        <w:t>A-PAMF</w:t>
      </w:r>
      <w:r w:rsidRPr="00C1719E">
        <w:rPr>
          <w:rFonts w:ascii="Times New Roman" w:eastAsiaTheme="majorEastAsia" w:hAnsi="Times New Roman" w:cs="Times New Roman"/>
          <w:sz w:val="24"/>
          <w:szCs w:val="24"/>
        </w:rPr>
        <w:t xml:space="preserve"> JMM could simultaneously separate water and oil with various densities.</w:t>
      </w:r>
    </w:p>
    <w:p w14:paraId="13878FDB" w14:textId="77777777" w:rsidR="00F54BBB" w:rsidRPr="00C1719E" w:rsidRDefault="00F54BBB" w:rsidP="00F54BBB">
      <w:pPr>
        <w:spacing w:line="360" w:lineRule="auto"/>
        <w:jc w:val="center"/>
        <w:rPr>
          <w:rFonts w:ascii="Times New Roman" w:hAnsi="Times New Roman" w:cs="Times New Roman"/>
          <w:sz w:val="24"/>
          <w:szCs w:val="24"/>
          <w:shd w:val="clear" w:color="auto" w:fill="FCFCFC"/>
        </w:rPr>
      </w:pPr>
      <w:r>
        <w:rPr>
          <w:noProof/>
        </w:rPr>
        <w:drawing>
          <wp:inline distT="0" distB="0" distL="0" distR="0" wp14:anchorId="5854B78F" wp14:editId="4512D752">
            <wp:extent cx="5274310" cy="2651760"/>
            <wp:effectExtent l="0" t="0" r="2540" b="0"/>
            <wp:docPr id="8543668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2651760"/>
                    </a:xfrm>
                    <a:prstGeom prst="rect">
                      <a:avLst/>
                    </a:prstGeom>
                    <a:noFill/>
                    <a:ln>
                      <a:noFill/>
                    </a:ln>
                  </pic:spPr>
                </pic:pic>
              </a:graphicData>
            </a:graphic>
          </wp:inline>
        </w:drawing>
      </w:r>
    </w:p>
    <w:p w14:paraId="52A67EA1" w14:textId="6A949F1C" w:rsidR="00F54BBB" w:rsidRPr="00C1719E" w:rsidRDefault="00F54BBB" w:rsidP="00F54BBB">
      <w:pPr>
        <w:jc w:val="center"/>
        <w:rPr>
          <w:rFonts w:ascii="Times New Roman" w:hAnsi="Times New Roman" w:cs="Times New Roman"/>
          <w:b/>
          <w:bCs/>
          <w:sz w:val="24"/>
          <w:szCs w:val="24"/>
          <w:shd w:val="clear" w:color="auto" w:fill="FCFCFC"/>
        </w:rPr>
      </w:pPr>
      <w:r w:rsidRPr="00C1719E">
        <w:rPr>
          <w:rFonts w:ascii="Times New Roman" w:hAnsi="Times New Roman" w:cs="Times New Roman"/>
          <w:b/>
          <w:bCs/>
          <w:sz w:val="24"/>
          <w:szCs w:val="24"/>
          <w:shd w:val="clear" w:color="auto" w:fill="FCFCFC"/>
        </w:rPr>
        <w:t>Figure S</w:t>
      </w:r>
      <w:r w:rsidR="006E20EF">
        <w:rPr>
          <w:rFonts w:ascii="Times New Roman" w:hAnsi="Times New Roman" w:cs="Times New Roman" w:hint="eastAsia"/>
          <w:b/>
          <w:bCs/>
          <w:sz w:val="24"/>
          <w:szCs w:val="24"/>
          <w:shd w:val="clear" w:color="auto" w:fill="FCFCFC"/>
        </w:rPr>
        <w:t>11</w:t>
      </w:r>
      <w:r w:rsidR="00B348C1">
        <w:rPr>
          <w:rFonts w:ascii="Times New Roman" w:hAnsi="Times New Roman" w:cs="Times New Roman" w:hint="eastAsia"/>
          <w:b/>
          <w:bCs/>
          <w:sz w:val="24"/>
          <w:szCs w:val="24"/>
          <w:shd w:val="clear" w:color="auto" w:fill="FCFCFC"/>
        </w:rPr>
        <w:t xml:space="preserve">. </w:t>
      </w:r>
      <w:r w:rsidR="00B348C1" w:rsidRPr="00B348C1">
        <w:rPr>
          <w:rFonts w:ascii="Times New Roman" w:hAnsi="Times New Roman" w:cs="Times New Roman" w:hint="eastAsia"/>
          <w:sz w:val="24"/>
          <w:szCs w:val="24"/>
          <w:shd w:val="clear" w:color="auto" w:fill="FCFCFC"/>
        </w:rPr>
        <w:t>S</w:t>
      </w:r>
      <w:r w:rsidR="00B348C1" w:rsidRPr="00B348C1">
        <w:rPr>
          <w:rFonts w:ascii="Times New Roman" w:eastAsia="宋体" w:hAnsi="Times New Roman" w:cs="Times New Roman"/>
          <w:sz w:val="24"/>
          <w:szCs w:val="24"/>
        </w:rPr>
        <w:t xml:space="preserve">EM </w:t>
      </w:r>
      <w:r w:rsidR="00B348C1" w:rsidRPr="00B348C1">
        <w:rPr>
          <w:rFonts w:ascii="Times New Roman" w:eastAsia="宋体" w:hAnsi="Times New Roman" w:cs="Times New Roman" w:hint="eastAsia"/>
          <w:sz w:val="24"/>
          <w:szCs w:val="24"/>
        </w:rPr>
        <w:t xml:space="preserve">images </w:t>
      </w:r>
      <w:r w:rsidR="00B348C1" w:rsidRPr="00B348C1">
        <w:rPr>
          <w:rFonts w:ascii="Times New Roman" w:eastAsia="宋体" w:hAnsi="Times New Roman" w:cs="Times New Roman"/>
          <w:sz w:val="24"/>
          <w:szCs w:val="24"/>
        </w:rPr>
        <w:t>and EDS</w:t>
      </w:r>
      <w:r w:rsidR="00B348C1" w:rsidRPr="00B348C1">
        <w:rPr>
          <w:rFonts w:ascii="Times New Roman" w:eastAsia="宋体" w:hAnsi="Times New Roman" w:cs="Times New Roman" w:hint="eastAsia"/>
          <w:sz w:val="24"/>
          <w:szCs w:val="24"/>
        </w:rPr>
        <w:t xml:space="preserve"> mapping</w:t>
      </w:r>
      <w:r w:rsidR="00B348C1" w:rsidRPr="00B348C1">
        <w:rPr>
          <w:rFonts w:ascii="Times New Roman" w:eastAsia="宋体" w:hAnsi="Times New Roman" w:cs="Times New Roman"/>
          <w:sz w:val="24"/>
          <w:szCs w:val="24"/>
        </w:rPr>
        <w:t xml:space="preserve"> of JMM</w:t>
      </w:r>
    </w:p>
    <w:p w14:paraId="08C50A98" w14:textId="16CAE684" w:rsidR="007808AE" w:rsidRPr="00C1719E" w:rsidRDefault="007808AE" w:rsidP="007808AE">
      <w:pPr>
        <w:spacing w:line="360" w:lineRule="auto"/>
        <w:ind w:firstLineChars="200" w:firstLine="480"/>
        <w:rPr>
          <w:rFonts w:ascii="Times New Roman" w:eastAsia="宋体" w:hAnsi="Times New Roman" w:cs="Times New Roman"/>
          <w:sz w:val="24"/>
          <w:szCs w:val="24"/>
        </w:rPr>
      </w:pPr>
    </w:p>
    <w:p w14:paraId="44085958" w14:textId="552BCC1A" w:rsidR="007808AE" w:rsidRPr="00C1719E" w:rsidRDefault="007808AE" w:rsidP="007808AE">
      <w:pPr>
        <w:spacing w:line="360" w:lineRule="auto"/>
        <w:rPr>
          <w:rFonts w:ascii="Times New Roman" w:eastAsia="宋体" w:hAnsi="Times New Roman" w:cs="Times New Roman"/>
          <w:sz w:val="24"/>
          <w:szCs w:val="24"/>
        </w:rPr>
      </w:pPr>
      <w:r w:rsidRPr="00C1719E">
        <w:rPr>
          <w:rFonts w:ascii="Times New Roman" w:eastAsia="宋体" w:hAnsi="Times New Roman" w:cs="Times New Roman"/>
          <w:b/>
          <w:bCs/>
          <w:sz w:val="24"/>
          <w:szCs w:val="24"/>
        </w:rPr>
        <w:t>Preparation of zigzag microfibers</w:t>
      </w:r>
    </w:p>
    <w:p w14:paraId="5E240FD1" w14:textId="350AFCB1" w:rsidR="00FA1F57" w:rsidRPr="003173E6" w:rsidRDefault="00FE2DE8" w:rsidP="003173E6">
      <w:pPr>
        <w:spacing w:line="360" w:lineRule="auto"/>
        <w:ind w:firstLineChars="200" w:firstLine="480"/>
        <w:rPr>
          <w:rFonts w:ascii="Times New Roman" w:eastAsiaTheme="majorEastAsia" w:hAnsi="Times New Roman" w:cs="Times New Roman"/>
          <w:sz w:val="24"/>
          <w:szCs w:val="24"/>
        </w:rPr>
      </w:pPr>
      <w:r w:rsidRPr="00C1719E">
        <w:rPr>
          <w:rFonts w:ascii="Times New Roman" w:eastAsia="宋体" w:hAnsi="Times New Roman" w:cs="Times New Roman"/>
          <w:sz w:val="24"/>
          <w:szCs w:val="24"/>
        </w:rPr>
        <w:t>For</w:t>
      </w:r>
      <w:r w:rsidR="007808AE" w:rsidRPr="00C1719E">
        <w:rPr>
          <w:rFonts w:ascii="Times New Roman" w:eastAsia="宋体" w:hAnsi="Times New Roman" w:cs="Times New Roman"/>
          <w:sz w:val="24"/>
          <w:szCs w:val="24"/>
        </w:rPr>
        <w:t xml:space="preserve"> prepar</w:t>
      </w:r>
      <w:r w:rsidRPr="00C1719E">
        <w:rPr>
          <w:rFonts w:ascii="Times New Roman" w:eastAsia="宋体" w:hAnsi="Times New Roman" w:cs="Times New Roman"/>
          <w:sz w:val="24"/>
          <w:szCs w:val="24"/>
        </w:rPr>
        <w:t>ing</w:t>
      </w:r>
      <w:r w:rsidR="007808AE" w:rsidRPr="00C1719E">
        <w:rPr>
          <w:rFonts w:ascii="Times New Roman" w:eastAsia="宋体" w:hAnsi="Times New Roman" w:cs="Times New Roman"/>
          <w:sz w:val="24"/>
          <w:szCs w:val="24"/>
        </w:rPr>
        <w:t xml:space="preserve"> zigzag </w:t>
      </w:r>
      <w:r w:rsidR="00B90967">
        <w:rPr>
          <w:rFonts w:ascii="Times New Roman" w:eastAsia="宋体" w:hAnsi="Times New Roman" w:cs="Times New Roman"/>
          <w:sz w:val="24"/>
          <w:szCs w:val="24"/>
        </w:rPr>
        <w:t>A-PAMF</w:t>
      </w:r>
      <w:r w:rsidR="007808AE" w:rsidRPr="00C1719E">
        <w:rPr>
          <w:rFonts w:ascii="Times New Roman" w:eastAsia="宋体" w:hAnsi="Times New Roman" w:cs="Times New Roman"/>
          <w:sz w:val="24"/>
          <w:szCs w:val="24"/>
        </w:rPr>
        <w:t xml:space="preserve"> between </w:t>
      </w:r>
      <w:r w:rsidR="00B90967">
        <w:rPr>
          <w:rFonts w:ascii="Times New Roman" w:eastAsia="宋体" w:hAnsi="Times New Roman" w:cs="Times New Roman"/>
          <w:sz w:val="24"/>
          <w:szCs w:val="24"/>
        </w:rPr>
        <w:t>POMF</w:t>
      </w:r>
      <w:r w:rsidR="007808AE" w:rsidRPr="00C1719E">
        <w:rPr>
          <w:rFonts w:ascii="Times New Roman" w:eastAsia="宋体" w:hAnsi="Times New Roman" w:cs="Times New Roman"/>
          <w:sz w:val="24"/>
          <w:szCs w:val="24"/>
        </w:rPr>
        <w:t xml:space="preserve">, the zigzag mold was firstly placed on the right side of the frame mold, filtering the left half </w:t>
      </w:r>
      <w:r w:rsidR="00542E9A" w:rsidRPr="00C1719E">
        <w:rPr>
          <w:rFonts w:ascii="Times New Roman" w:eastAsia="宋体" w:hAnsi="Times New Roman" w:cs="Times New Roman"/>
          <w:sz w:val="24"/>
          <w:szCs w:val="24"/>
        </w:rPr>
        <w:t>with</w:t>
      </w:r>
      <w:r w:rsidR="007808AE" w:rsidRPr="00C1719E">
        <w:rPr>
          <w:rFonts w:ascii="Times New Roman" w:eastAsia="宋体" w:hAnsi="Times New Roman" w:cs="Times New Roman"/>
          <w:sz w:val="24"/>
          <w:szCs w:val="24"/>
        </w:rPr>
        <w:t xml:space="preserve"> </w:t>
      </w:r>
      <w:r w:rsidR="00B90967">
        <w:rPr>
          <w:rFonts w:ascii="Times New Roman" w:eastAsia="宋体" w:hAnsi="Times New Roman" w:cs="Times New Roman"/>
          <w:sz w:val="24"/>
          <w:szCs w:val="24"/>
        </w:rPr>
        <w:t>POMF</w:t>
      </w:r>
      <w:r w:rsidR="007808AE" w:rsidRPr="00C1719E">
        <w:rPr>
          <w:rFonts w:ascii="Times New Roman" w:eastAsia="宋体" w:hAnsi="Times New Roman" w:cs="Times New Roman"/>
          <w:sz w:val="24"/>
          <w:szCs w:val="24"/>
        </w:rPr>
        <w:t xml:space="preserve"> to the thickness of 5</w:t>
      </w:r>
      <w:r w:rsidR="00155941">
        <w:rPr>
          <w:rFonts w:ascii="Times New Roman" w:eastAsia="宋体" w:hAnsi="Times New Roman" w:cs="Times New Roman" w:hint="eastAsia"/>
          <w:sz w:val="24"/>
          <w:szCs w:val="24"/>
        </w:rPr>
        <w:t xml:space="preserve"> </w:t>
      </w:r>
      <w:r w:rsidR="007808AE" w:rsidRPr="00C1719E">
        <w:rPr>
          <w:rFonts w:ascii="Times New Roman" w:eastAsia="宋体" w:hAnsi="Times New Roman" w:cs="Times New Roman"/>
          <w:sz w:val="24"/>
          <w:szCs w:val="24"/>
        </w:rPr>
        <w:t>mm. Then</w:t>
      </w:r>
      <w:r w:rsidR="00542E9A" w:rsidRPr="00C1719E">
        <w:rPr>
          <w:rFonts w:ascii="Times New Roman" w:eastAsia="宋体" w:hAnsi="Times New Roman" w:cs="Times New Roman"/>
          <w:sz w:val="24"/>
          <w:szCs w:val="24"/>
        </w:rPr>
        <w:t xml:space="preserve"> it</w:t>
      </w:r>
      <w:r w:rsidR="007808AE" w:rsidRPr="00C1719E">
        <w:rPr>
          <w:rFonts w:ascii="Times New Roman" w:eastAsia="宋体" w:hAnsi="Times New Roman" w:cs="Times New Roman"/>
          <w:sz w:val="24"/>
          <w:szCs w:val="24"/>
        </w:rPr>
        <w:t xml:space="preserve"> was moved to </w:t>
      </w:r>
      <w:r w:rsidR="00542E9A" w:rsidRPr="00C1719E">
        <w:rPr>
          <w:rFonts w:ascii="Times New Roman" w:eastAsia="宋体" w:hAnsi="Times New Roman" w:cs="Times New Roman"/>
          <w:sz w:val="24"/>
          <w:szCs w:val="24"/>
        </w:rPr>
        <w:t xml:space="preserve">the </w:t>
      </w:r>
      <w:r w:rsidR="007808AE" w:rsidRPr="00C1719E">
        <w:rPr>
          <w:rFonts w:ascii="Times New Roman" w:eastAsia="宋体" w:hAnsi="Times New Roman" w:cs="Times New Roman"/>
          <w:sz w:val="24"/>
          <w:szCs w:val="24"/>
        </w:rPr>
        <w:t xml:space="preserve">right and filtered </w:t>
      </w:r>
      <w:r w:rsidR="00B90967">
        <w:rPr>
          <w:rFonts w:ascii="Times New Roman" w:eastAsia="宋体" w:hAnsi="Times New Roman" w:cs="Times New Roman"/>
          <w:sz w:val="24"/>
          <w:szCs w:val="24"/>
        </w:rPr>
        <w:t>POMF</w:t>
      </w:r>
      <w:r w:rsidR="007808AE" w:rsidRPr="00C1719E">
        <w:rPr>
          <w:rFonts w:ascii="Times New Roman" w:eastAsia="宋体" w:hAnsi="Times New Roman" w:cs="Times New Roman"/>
          <w:sz w:val="24"/>
          <w:szCs w:val="24"/>
        </w:rPr>
        <w:t xml:space="preserve"> was covered </w:t>
      </w:r>
      <w:r w:rsidR="007808AE" w:rsidRPr="00C1719E">
        <w:rPr>
          <w:rFonts w:ascii="Times New Roman" w:eastAsia="宋体" w:hAnsi="Times New Roman" w:cs="Times New Roman"/>
          <w:bCs/>
          <w:sz w:val="24"/>
          <w:szCs w:val="24"/>
        </w:rPr>
        <w:t>to prevent the contamination</w:t>
      </w:r>
      <w:r w:rsidR="00542E9A" w:rsidRPr="00C1719E">
        <w:rPr>
          <w:rFonts w:ascii="Times New Roman" w:eastAsia="宋体" w:hAnsi="Times New Roman" w:cs="Times New Roman"/>
          <w:bCs/>
          <w:sz w:val="24"/>
          <w:szCs w:val="24"/>
        </w:rPr>
        <w:t>,</w:t>
      </w:r>
      <w:r w:rsidR="007808AE" w:rsidRPr="00C1719E">
        <w:rPr>
          <w:rFonts w:ascii="Times New Roman" w:eastAsia="宋体" w:hAnsi="Times New Roman" w:cs="Times New Roman"/>
          <w:sz w:val="24"/>
          <w:szCs w:val="24"/>
        </w:rPr>
        <w:t xml:space="preserve"> </w:t>
      </w:r>
      <w:r w:rsidR="00542E9A" w:rsidRPr="00C1719E">
        <w:rPr>
          <w:rFonts w:ascii="Times New Roman" w:eastAsia="宋体" w:hAnsi="Times New Roman" w:cs="Times New Roman"/>
          <w:sz w:val="24"/>
          <w:szCs w:val="24"/>
        </w:rPr>
        <w:t>and</w:t>
      </w:r>
      <w:r w:rsidR="007808AE" w:rsidRPr="00C1719E">
        <w:rPr>
          <w:rFonts w:ascii="Times New Roman" w:eastAsia="宋体" w:hAnsi="Times New Roman" w:cs="Times New Roman"/>
          <w:sz w:val="24"/>
          <w:szCs w:val="24"/>
        </w:rPr>
        <w:t xml:space="preserve"> </w:t>
      </w:r>
      <w:r w:rsidR="00B90967">
        <w:rPr>
          <w:rFonts w:ascii="Times New Roman" w:eastAsia="宋体" w:hAnsi="Times New Roman" w:cs="Times New Roman"/>
          <w:sz w:val="24"/>
          <w:szCs w:val="24"/>
        </w:rPr>
        <w:t>A-PAMF</w:t>
      </w:r>
      <w:r w:rsidR="007808AE" w:rsidRPr="00C1719E">
        <w:rPr>
          <w:rFonts w:ascii="Times New Roman" w:eastAsia="宋体" w:hAnsi="Times New Roman" w:cs="Times New Roman"/>
          <w:sz w:val="24"/>
          <w:szCs w:val="24"/>
        </w:rPr>
        <w:t xml:space="preserve"> was </w:t>
      </w:r>
      <w:r w:rsidR="00683002" w:rsidRPr="00C1719E">
        <w:rPr>
          <w:rFonts w:ascii="Times New Roman" w:eastAsia="宋体" w:hAnsi="Times New Roman" w:cs="Times New Roman"/>
          <w:sz w:val="24"/>
          <w:szCs w:val="24"/>
        </w:rPr>
        <w:t>introduced</w:t>
      </w:r>
      <w:r w:rsidR="007808AE" w:rsidRPr="00C1719E">
        <w:rPr>
          <w:rFonts w:ascii="Times New Roman" w:eastAsia="宋体" w:hAnsi="Times New Roman" w:cs="Times New Roman"/>
          <w:sz w:val="24"/>
          <w:szCs w:val="24"/>
        </w:rPr>
        <w:t xml:space="preserve"> </w:t>
      </w:r>
      <w:r w:rsidR="00542E9A" w:rsidRPr="00C1719E">
        <w:rPr>
          <w:rFonts w:ascii="Times New Roman" w:eastAsia="宋体" w:hAnsi="Times New Roman" w:cs="Times New Roman"/>
          <w:sz w:val="24"/>
          <w:szCs w:val="24"/>
        </w:rPr>
        <w:t xml:space="preserve">in the zigzag gap </w:t>
      </w:r>
      <w:r w:rsidR="007808AE" w:rsidRPr="00C1719E">
        <w:rPr>
          <w:rFonts w:ascii="Times New Roman" w:eastAsia="宋体" w:hAnsi="Times New Roman" w:cs="Times New Roman"/>
          <w:sz w:val="24"/>
          <w:szCs w:val="24"/>
        </w:rPr>
        <w:t xml:space="preserve">to form a </w:t>
      </w:r>
      <w:r w:rsidR="00542E9A" w:rsidRPr="00C1719E">
        <w:rPr>
          <w:rFonts w:ascii="Times New Roman" w:eastAsia="宋体" w:hAnsi="Times New Roman" w:cs="Times New Roman"/>
          <w:sz w:val="24"/>
          <w:szCs w:val="24"/>
        </w:rPr>
        <w:t xml:space="preserve">shape of </w:t>
      </w:r>
      <w:r w:rsidR="007808AE" w:rsidRPr="00C1719E">
        <w:rPr>
          <w:rFonts w:ascii="Times New Roman" w:eastAsia="宋体" w:hAnsi="Times New Roman" w:cs="Times New Roman"/>
          <w:sz w:val="24"/>
          <w:szCs w:val="24"/>
        </w:rPr>
        <w:t xml:space="preserve">zigzag. Finally, removed </w:t>
      </w:r>
      <w:r w:rsidR="00542E9A" w:rsidRPr="00C1719E">
        <w:rPr>
          <w:rFonts w:ascii="Times New Roman" w:eastAsia="宋体" w:hAnsi="Times New Roman" w:cs="Times New Roman"/>
          <w:sz w:val="24"/>
          <w:szCs w:val="24"/>
        </w:rPr>
        <w:t xml:space="preserve">the zigzag mold </w:t>
      </w:r>
      <w:r w:rsidR="007808AE" w:rsidRPr="00C1719E">
        <w:rPr>
          <w:rFonts w:ascii="Times New Roman" w:eastAsia="宋体" w:hAnsi="Times New Roman" w:cs="Times New Roman"/>
          <w:sz w:val="24"/>
          <w:szCs w:val="24"/>
        </w:rPr>
        <w:t xml:space="preserve">and </w:t>
      </w:r>
      <w:r w:rsidR="00542E9A" w:rsidRPr="00C1719E">
        <w:rPr>
          <w:rFonts w:ascii="Times New Roman" w:eastAsia="宋体" w:hAnsi="Times New Roman" w:cs="Times New Roman"/>
          <w:sz w:val="24"/>
          <w:szCs w:val="24"/>
        </w:rPr>
        <w:t xml:space="preserve">filtered </w:t>
      </w:r>
      <w:r w:rsidR="00B90967">
        <w:rPr>
          <w:rFonts w:ascii="Times New Roman" w:eastAsia="宋体" w:hAnsi="Times New Roman" w:cs="Times New Roman"/>
          <w:sz w:val="24"/>
          <w:szCs w:val="24"/>
        </w:rPr>
        <w:t>POMF</w:t>
      </w:r>
      <w:r w:rsidR="00542E9A" w:rsidRPr="00C1719E">
        <w:rPr>
          <w:rFonts w:ascii="Times New Roman" w:eastAsia="宋体" w:hAnsi="Times New Roman" w:cs="Times New Roman"/>
          <w:sz w:val="24"/>
          <w:szCs w:val="24"/>
        </w:rPr>
        <w:t xml:space="preserve"> to </w:t>
      </w:r>
      <w:r w:rsidR="007808AE" w:rsidRPr="00C1719E">
        <w:rPr>
          <w:rFonts w:ascii="Times New Roman" w:eastAsia="宋体" w:hAnsi="Times New Roman" w:cs="Times New Roman"/>
          <w:sz w:val="24"/>
          <w:szCs w:val="24"/>
        </w:rPr>
        <w:t xml:space="preserve">the right half to make the whole membrane rectangular. Similarly, the zigzag </w:t>
      </w:r>
      <w:r w:rsidR="00B90967">
        <w:rPr>
          <w:rFonts w:ascii="Times New Roman" w:eastAsia="宋体" w:hAnsi="Times New Roman" w:cs="Times New Roman"/>
          <w:sz w:val="24"/>
          <w:szCs w:val="24"/>
        </w:rPr>
        <w:t>POMF</w:t>
      </w:r>
      <w:r w:rsidR="007808AE" w:rsidRPr="00C1719E">
        <w:rPr>
          <w:rFonts w:ascii="Times New Roman" w:eastAsia="宋体" w:hAnsi="Times New Roman" w:cs="Times New Roman"/>
          <w:sz w:val="24"/>
          <w:szCs w:val="24"/>
        </w:rPr>
        <w:t xml:space="preserve"> between </w:t>
      </w:r>
      <w:r w:rsidR="00B90967">
        <w:rPr>
          <w:rFonts w:ascii="Times New Roman" w:eastAsia="宋体" w:hAnsi="Times New Roman" w:cs="Times New Roman"/>
          <w:sz w:val="24"/>
          <w:szCs w:val="24"/>
        </w:rPr>
        <w:t>A-PAMF</w:t>
      </w:r>
      <w:r w:rsidR="007808AE" w:rsidRPr="00C1719E">
        <w:rPr>
          <w:rFonts w:ascii="Times New Roman" w:eastAsia="宋体" w:hAnsi="Times New Roman" w:cs="Times New Roman"/>
          <w:sz w:val="24"/>
          <w:szCs w:val="24"/>
        </w:rPr>
        <w:t xml:space="preserve"> could be obtained by the same path.</w:t>
      </w:r>
    </w:p>
    <w:p w14:paraId="28FFBDC2" w14:textId="5130BC7E" w:rsidR="00CB4EA3" w:rsidRDefault="002119DA" w:rsidP="00886D3F">
      <w:pPr>
        <w:spacing w:line="360" w:lineRule="auto"/>
        <w:ind w:firstLine="420"/>
        <w:jc w:val="center"/>
        <w:rPr>
          <w:rFonts w:ascii="Times New Roman" w:eastAsiaTheme="majorEastAsia" w:hAnsi="Times New Roman" w:cs="Times New Roman"/>
          <w:b/>
          <w:bCs/>
          <w:sz w:val="24"/>
          <w:szCs w:val="24"/>
        </w:rPr>
      </w:pPr>
      <w:r>
        <w:rPr>
          <w:rFonts w:ascii="Times New Roman" w:eastAsiaTheme="majorEastAsia" w:hAnsi="Times New Roman" w:cs="Times New Roman" w:hint="eastAsia"/>
          <w:b/>
          <w:bCs/>
          <w:noProof/>
          <w:sz w:val="24"/>
          <w:szCs w:val="24"/>
        </w:rPr>
        <w:lastRenderedPageBreak/>
        <w:drawing>
          <wp:inline distT="0" distB="0" distL="0" distR="0" wp14:anchorId="4E6C84DD" wp14:editId="644803FF">
            <wp:extent cx="4555574" cy="2481264"/>
            <wp:effectExtent l="0" t="0" r="0" b="0"/>
            <wp:docPr id="9979123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94285" cy="2502349"/>
                    </a:xfrm>
                    <a:prstGeom prst="rect">
                      <a:avLst/>
                    </a:prstGeom>
                    <a:noFill/>
                    <a:ln>
                      <a:noFill/>
                    </a:ln>
                  </pic:spPr>
                </pic:pic>
              </a:graphicData>
            </a:graphic>
          </wp:inline>
        </w:drawing>
      </w:r>
    </w:p>
    <w:p w14:paraId="7257CD92" w14:textId="737F63EF" w:rsidR="00886D3F" w:rsidRPr="00C1719E" w:rsidRDefault="003258CF" w:rsidP="00886D3F">
      <w:pPr>
        <w:spacing w:line="360" w:lineRule="auto"/>
        <w:ind w:firstLine="420"/>
        <w:jc w:val="center"/>
        <w:rPr>
          <w:rFonts w:ascii="Times New Roman" w:eastAsiaTheme="majorEastAsia" w:hAnsi="Times New Roman" w:cs="Times New Roman"/>
          <w:b/>
          <w:bCs/>
          <w:sz w:val="24"/>
          <w:szCs w:val="24"/>
        </w:rPr>
      </w:pPr>
      <w:r w:rsidRPr="00C1719E">
        <w:rPr>
          <w:rFonts w:ascii="Times New Roman" w:eastAsiaTheme="majorEastAsia" w:hAnsi="Times New Roman" w:cs="Times New Roman"/>
          <w:b/>
          <w:bCs/>
          <w:sz w:val="24"/>
          <w:szCs w:val="24"/>
        </w:rPr>
        <w:t xml:space="preserve">Figure </w:t>
      </w:r>
      <w:r w:rsidR="00B74CFB" w:rsidRPr="00C1719E">
        <w:rPr>
          <w:rFonts w:ascii="Times New Roman" w:eastAsiaTheme="majorEastAsia" w:hAnsi="Times New Roman" w:cs="Times New Roman"/>
          <w:b/>
          <w:bCs/>
          <w:sz w:val="24"/>
          <w:szCs w:val="24"/>
        </w:rPr>
        <w:t>S</w:t>
      </w:r>
      <w:r w:rsidR="006E20EF">
        <w:rPr>
          <w:rFonts w:ascii="Times New Roman" w:eastAsiaTheme="majorEastAsia" w:hAnsi="Times New Roman" w:cs="Times New Roman" w:hint="eastAsia"/>
          <w:b/>
          <w:bCs/>
          <w:sz w:val="24"/>
          <w:szCs w:val="24"/>
        </w:rPr>
        <w:t>12</w:t>
      </w:r>
      <w:r w:rsidR="00B348C1">
        <w:rPr>
          <w:rFonts w:ascii="Times New Roman" w:eastAsiaTheme="majorEastAsia" w:hAnsi="Times New Roman" w:cs="Times New Roman" w:hint="eastAsia"/>
          <w:b/>
          <w:bCs/>
          <w:sz w:val="24"/>
          <w:szCs w:val="24"/>
        </w:rPr>
        <w:t xml:space="preserve">. </w:t>
      </w:r>
      <w:r w:rsidR="00B348C1" w:rsidRPr="00B348C1">
        <w:rPr>
          <w:rFonts w:ascii="Times New Roman" w:eastAsia="宋体" w:hAnsi="Times New Roman" w:cs="Times New Roman"/>
          <w:sz w:val="24"/>
          <w:szCs w:val="24"/>
        </w:rPr>
        <w:t xml:space="preserve">Preparation of zigzag </w:t>
      </w:r>
      <w:r w:rsidR="00B348C1">
        <w:rPr>
          <w:rFonts w:ascii="Times New Roman" w:eastAsia="宋体" w:hAnsi="Times New Roman" w:cs="Times New Roman" w:hint="eastAsia"/>
          <w:sz w:val="24"/>
          <w:szCs w:val="24"/>
        </w:rPr>
        <w:t>A-PAMF between POMF</w:t>
      </w:r>
    </w:p>
    <w:p w14:paraId="3D771267" w14:textId="26752217" w:rsidR="007808AE" w:rsidRPr="00C1719E" w:rsidRDefault="007808AE" w:rsidP="00886D3F">
      <w:pPr>
        <w:spacing w:line="360" w:lineRule="auto"/>
        <w:ind w:firstLineChars="200" w:firstLine="480"/>
        <w:jc w:val="center"/>
        <w:rPr>
          <w:rFonts w:ascii="Times New Roman" w:eastAsia="宋体" w:hAnsi="Times New Roman" w:cs="Times New Roman"/>
          <w:sz w:val="24"/>
          <w:szCs w:val="24"/>
        </w:rPr>
      </w:pPr>
    </w:p>
    <w:p w14:paraId="5B63AC45" w14:textId="48E12B7F" w:rsidR="007808AE" w:rsidRPr="00C1719E" w:rsidRDefault="007808AE" w:rsidP="007808AE">
      <w:pPr>
        <w:spacing w:line="360" w:lineRule="auto"/>
        <w:rPr>
          <w:rFonts w:ascii="Times New Roman" w:eastAsia="宋体" w:hAnsi="Times New Roman" w:cs="Times New Roman"/>
          <w:bCs/>
          <w:sz w:val="24"/>
          <w:szCs w:val="24"/>
        </w:rPr>
      </w:pPr>
      <w:r w:rsidRPr="00C1719E">
        <w:rPr>
          <w:rFonts w:ascii="Times New Roman" w:eastAsia="宋体" w:hAnsi="Times New Roman" w:cs="Times New Roman"/>
          <w:b/>
          <w:bCs/>
          <w:sz w:val="24"/>
          <w:szCs w:val="24"/>
        </w:rPr>
        <w:t xml:space="preserve">Preparation of </w:t>
      </w:r>
      <w:r w:rsidR="00542E9A" w:rsidRPr="00C1719E">
        <w:rPr>
          <w:rFonts w:ascii="Times New Roman" w:eastAsia="宋体" w:hAnsi="Times New Roman" w:cs="Times New Roman"/>
          <w:b/>
          <w:bCs/>
          <w:sz w:val="24"/>
          <w:szCs w:val="24"/>
        </w:rPr>
        <w:t>I</w:t>
      </w:r>
      <w:r w:rsidRPr="00C1719E">
        <w:rPr>
          <w:rFonts w:ascii="Times New Roman" w:eastAsia="宋体" w:hAnsi="Times New Roman" w:cs="Times New Roman"/>
          <w:b/>
          <w:bCs/>
          <w:sz w:val="24"/>
          <w:szCs w:val="24"/>
        </w:rPr>
        <w:t>JMM</w:t>
      </w:r>
    </w:p>
    <w:p w14:paraId="6AFB0156" w14:textId="38094A57" w:rsidR="00FA1F57" w:rsidRPr="00FA1F57" w:rsidRDefault="007808AE" w:rsidP="00FA1F57">
      <w:pPr>
        <w:spacing w:line="360" w:lineRule="auto"/>
        <w:ind w:firstLineChars="200" w:firstLine="480"/>
        <w:rPr>
          <w:rFonts w:ascii="Times New Roman" w:eastAsia="宋体" w:hAnsi="Times New Roman" w:cs="Times New Roman"/>
          <w:bCs/>
          <w:sz w:val="24"/>
          <w:szCs w:val="24"/>
        </w:rPr>
      </w:pPr>
      <w:r w:rsidRPr="00C1719E">
        <w:rPr>
          <w:rFonts w:ascii="Times New Roman" w:eastAsia="宋体" w:hAnsi="Times New Roman" w:cs="Times New Roman"/>
          <w:bCs/>
          <w:sz w:val="24"/>
          <w:szCs w:val="24"/>
        </w:rPr>
        <w:t xml:space="preserve">The interdigital mold was first placed on the </w:t>
      </w:r>
      <w:r w:rsidR="003D5F7A" w:rsidRPr="00C1719E">
        <w:rPr>
          <w:rFonts w:ascii="Times New Roman" w:eastAsia="宋体" w:hAnsi="Times New Roman" w:cs="Times New Roman"/>
          <w:bCs/>
          <w:sz w:val="24"/>
          <w:szCs w:val="24"/>
        </w:rPr>
        <w:t>left</w:t>
      </w:r>
      <w:r w:rsidRPr="00C1719E">
        <w:rPr>
          <w:rFonts w:ascii="Times New Roman" w:eastAsia="宋体" w:hAnsi="Times New Roman" w:cs="Times New Roman"/>
          <w:bCs/>
          <w:sz w:val="24"/>
          <w:szCs w:val="24"/>
        </w:rPr>
        <w:t xml:space="preserve"> side of the frame mold, and the </w:t>
      </w:r>
      <w:r w:rsidR="00B90967">
        <w:rPr>
          <w:rFonts w:ascii="Times New Roman" w:eastAsia="宋体" w:hAnsi="Times New Roman" w:cs="Times New Roman"/>
          <w:bCs/>
          <w:sz w:val="24"/>
          <w:szCs w:val="24"/>
        </w:rPr>
        <w:t>POMF</w:t>
      </w:r>
      <w:r w:rsidRPr="00C1719E">
        <w:rPr>
          <w:rFonts w:ascii="Times New Roman" w:eastAsia="宋体" w:hAnsi="Times New Roman" w:cs="Times New Roman"/>
          <w:bCs/>
          <w:sz w:val="24"/>
          <w:szCs w:val="24"/>
        </w:rPr>
        <w:t xml:space="preserve"> side was filtered in the </w:t>
      </w:r>
      <w:r w:rsidR="003D5F7A" w:rsidRPr="00C1719E">
        <w:rPr>
          <w:rFonts w:ascii="Times New Roman" w:eastAsia="宋体" w:hAnsi="Times New Roman" w:cs="Times New Roman"/>
          <w:bCs/>
          <w:sz w:val="24"/>
          <w:szCs w:val="24"/>
        </w:rPr>
        <w:t>right</w:t>
      </w:r>
      <w:r w:rsidRPr="00C1719E">
        <w:rPr>
          <w:rFonts w:ascii="Times New Roman" w:eastAsia="宋体" w:hAnsi="Times New Roman" w:cs="Times New Roman"/>
          <w:bCs/>
          <w:sz w:val="24"/>
          <w:szCs w:val="24"/>
        </w:rPr>
        <w:t xml:space="preserve"> half in </w:t>
      </w:r>
      <w:r w:rsidR="003D5F7A" w:rsidRPr="00C1719E">
        <w:rPr>
          <w:rFonts w:ascii="Times New Roman" w:eastAsia="宋体" w:hAnsi="Times New Roman" w:cs="Times New Roman"/>
          <w:bCs/>
          <w:sz w:val="24"/>
          <w:szCs w:val="24"/>
        </w:rPr>
        <w:t xml:space="preserve">a </w:t>
      </w:r>
      <w:r w:rsidRPr="00C1719E">
        <w:rPr>
          <w:rFonts w:ascii="Times New Roman" w:eastAsia="宋体" w:hAnsi="Times New Roman" w:cs="Times New Roman"/>
          <w:bCs/>
          <w:sz w:val="24"/>
          <w:szCs w:val="24"/>
        </w:rPr>
        <w:t>shape of interdigital boundary. Then</w:t>
      </w:r>
      <w:r w:rsidR="003D5F7A" w:rsidRPr="00C1719E">
        <w:rPr>
          <w:rFonts w:ascii="Times New Roman" w:eastAsia="宋体" w:hAnsi="Times New Roman" w:cs="Times New Roman"/>
          <w:bCs/>
          <w:sz w:val="24"/>
          <w:szCs w:val="24"/>
        </w:rPr>
        <w:t xml:space="preserve"> when filtering </w:t>
      </w:r>
      <w:r w:rsidR="00B90967">
        <w:rPr>
          <w:rFonts w:ascii="Times New Roman" w:eastAsia="宋体" w:hAnsi="Times New Roman" w:cs="Times New Roman"/>
          <w:bCs/>
          <w:sz w:val="24"/>
          <w:szCs w:val="24"/>
        </w:rPr>
        <w:t>A-PAMF</w:t>
      </w:r>
      <w:r w:rsidR="003D5F7A" w:rsidRPr="00C1719E">
        <w:rPr>
          <w:rFonts w:ascii="Times New Roman" w:eastAsia="宋体" w:hAnsi="Times New Roman" w:cs="Times New Roman"/>
          <w:bCs/>
          <w:sz w:val="24"/>
          <w:szCs w:val="24"/>
        </w:rPr>
        <w:t>, with</w:t>
      </w:r>
      <w:r w:rsidRPr="00C1719E">
        <w:rPr>
          <w:rFonts w:ascii="Times New Roman" w:eastAsia="宋体" w:hAnsi="Times New Roman" w:cs="Times New Roman"/>
          <w:bCs/>
          <w:sz w:val="24"/>
          <w:szCs w:val="24"/>
        </w:rPr>
        <w:t xml:space="preserve"> the filtered </w:t>
      </w:r>
      <w:r w:rsidR="00B90967">
        <w:rPr>
          <w:rFonts w:ascii="Times New Roman" w:eastAsia="宋体" w:hAnsi="Times New Roman" w:cs="Times New Roman"/>
          <w:bCs/>
          <w:sz w:val="24"/>
          <w:szCs w:val="24"/>
        </w:rPr>
        <w:t>POMF</w:t>
      </w:r>
      <w:r w:rsidRPr="00C1719E">
        <w:rPr>
          <w:rFonts w:ascii="Times New Roman" w:eastAsia="宋体" w:hAnsi="Times New Roman" w:cs="Times New Roman"/>
          <w:bCs/>
          <w:sz w:val="24"/>
          <w:szCs w:val="24"/>
        </w:rPr>
        <w:t xml:space="preserve"> covered to prevent the contamination</w:t>
      </w:r>
      <w:r w:rsidR="003D5F7A" w:rsidRPr="00C1719E">
        <w:rPr>
          <w:rFonts w:ascii="Times New Roman" w:eastAsia="宋体" w:hAnsi="Times New Roman" w:cs="Times New Roman"/>
          <w:bCs/>
          <w:sz w:val="24"/>
          <w:szCs w:val="24"/>
        </w:rPr>
        <w:t>,</w:t>
      </w:r>
      <w:r w:rsidRPr="00C1719E">
        <w:rPr>
          <w:rFonts w:ascii="Times New Roman" w:eastAsia="宋体" w:hAnsi="Times New Roman" w:cs="Times New Roman"/>
          <w:bCs/>
          <w:sz w:val="24"/>
          <w:szCs w:val="24"/>
        </w:rPr>
        <w:t xml:space="preserve"> the </w:t>
      </w:r>
      <w:r w:rsidR="00B90967">
        <w:rPr>
          <w:rFonts w:ascii="Times New Roman" w:eastAsia="宋体" w:hAnsi="Times New Roman" w:cs="Times New Roman"/>
          <w:bCs/>
          <w:sz w:val="24"/>
          <w:szCs w:val="24"/>
        </w:rPr>
        <w:t>A-PAMF</w:t>
      </w:r>
      <w:r w:rsidRPr="00C1719E">
        <w:rPr>
          <w:rFonts w:ascii="Times New Roman" w:eastAsia="宋体" w:hAnsi="Times New Roman" w:cs="Times New Roman"/>
          <w:bCs/>
          <w:sz w:val="24"/>
          <w:szCs w:val="24"/>
        </w:rPr>
        <w:t xml:space="preserve"> was filtered in the </w:t>
      </w:r>
      <w:r w:rsidR="003D5F7A" w:rsidRPr="00C1719E">
        <w:rPr>
          <w:rFonts w:ascii="Times New Roman" w:eastAsia="宋体" w:hAnsi="Times New Roman" w:cs="Times New Roman"/>
          <w:bCs/>
          <w:sz w:val="24"/>
          <w:szCs w:val="24"/>
        </w:rPr>
        <w:t>left</w:t>
      </w:r>
      <w:r w:rsidRPr="00C1719E">
        <w:rPr>
          <w:rFonts w:ascii="Times New Roman" w:eastAsia="宋体" w:hAnsi="Times New Roman" w:cs="Times New Roman"/>
          <w:bCs/>
          <w:sz w:val="24"/>
          <w:szCs w:val="24"/>
        </w:rPr>
        <w:t xml:space="preserve"> half </w:t>
      </w:r>
      <w:r w:rsidR="00683002" w:rsidRPr="00C1719E">
        <w:rPr>
          <w:rFonts w:ascii="Times New Roman" w:eastAsia="宋体" w:hAnsi="Times New Roman" w:cs="Times New Roman"/>
          <w:bCs/>
          <w:sz w:val="24"/>
          <w:szCs w:val="24"/>
        </w:rPr>
        <w:t>in</w:t>
      </w:r>
      <w:r w:rsidRPr="00C1719E">
        <w:rPr>
          <w:rFonts w:ascii="Times New Roman" w:eastAsia="宋体" w:hAnsi="Times New Roman" w:cs="Times New Roman"/>
          <w:bCs/>
          <w:sz w:val="24"/>
          <w:szCs w:val="24"/>
        </w:rPr>
        <w:t xml:space="preserve"> the frame mold. Finally, a microfiber bank was </w:t>
      </w:r>
      <w:r w:rsidR="00683002" w:rsidRPr="00C1719E">
        <w:rPr>
          <w:rFonts w:ascii="Times New Roman" w:eastAsia="宋体" w:hAnsi="Times New Roman" w:cs="Times New Roman"/>
          <w:bCs/>
          <w:sz w:val="24"/>
          <w:szCs w:val="24"/>
        </w:rPr>
        <w:t>built</w:t>
      </w:r>
      <w:r w:rsidRPr="00C1719E">
        <w:rPr>
          <w:rFonts w:ascii="Times New Roman" w:eastAsia="宋体" w:hAnsi="Times New Roman" w:cs="Times New Roman"/>
          <w:bCs/>
          <w:sz w:val="24"/>
          <w:szCs w:val="24"/>
        </w:rPr>
        <w:t xml:space="preserve"> around the membrane to obtain </w:t>
      </w:r>
      <w:r w:rsidR="00683002" w:rsidRPr="00C1719E">
        <w:rPr>
          <w:rFonts w:ascii="Times New Roman" w:eastAsia="宋体" w:hAnsi="Times New Roman" w:cs="Times New Roman"/>
          <w:bCs/>
          <w:sz w:val="24"/>
          <w:szCs w:val="24"/>
        </w:rPr>
        <w:t>I</w:t>
      </w:r>
      <w:r w:rsidRPr="00C1719E">
        <w:rPr>
          <w:rFonts w:ascii="Times New Roman" w:eastAsia="宋体" w:hAnsi="Times New Roman" w:cs="Times New Roman"/>
          <w:bCs/>
          <w:sz w:val="24"/>
          <w:szCs w:val="24"/>
        </w:rPr>
        <w:t>JMM (</w:t>
      </w:r>
      <w:r w:rsidR="00683002" w:rsidRPr="00C1719E">
        <w:rPr>
          <w:rFonts w:ascii="Times New Roman" w:eastAsia="宋体" w:hAnsi="Times New Roman" w:cs="Times New Roman"/>
          <w:bCs/>
          <w:sz w:val="24"/>
          <w:szCs w:val="24"/>
        </w:rPr>
        <w:t>Figure S</w:t>
      </w:r>
      <w:r w:rsidR="006E20EF">
        <w:rPr>
          <w:rFonts w:ascii="Times New Roman" w:eastAsia="宋体" w:hAnsi="Times New Roman" w:cs="Times New Roman" w:hint="eastAsia"/>
          <w:bCs/>
          <w:sz w:val="24"/>
          <w:szCs w:val="24"/>
        </w:rPr>
        <w:t>13</w:t>
      </w:r>
      <w:r w:rsidR="00683002" w:rsidRPr="00C1719E">
        <w:rPr>
          <w:rFonts w:ascii="Times New Roman" w:eastAsia="宋体" w:hAnsi="Times New Roman" w:cs="Times New Roman"/>
          <w:bCs/>
          <w:sz w:val="24"/>
          <w:szCs w:val="24"/>
        </w:rPr>
        <w:t xml:space="preserve"> and </w:t>
      </w:r>
      <w:r w:rsidR="003258CF" w:rsidRPr="00C1719E">
        <w:rPr>
          <w:rFonts w:ascii="Times New Roman" w:eastAsia="宋体" w:hAnsi="Times New Roman" w:cs="Times New Roman"/>
          <w:bCs/>
          <w:sz w:val="24"/>
          <w:szCs w:val="24"/>
        </w:rPr>
        <w:t xml:space="preserve">Figure </w:t>
      </w:r>
      <w:r w:rsidR="00683002" w:rsidRPr="00C1719E">
        <w:rPr>
          <w:rFonts w:ascii="Times New Roman" w:eastAsia="宋体" w:hAnsi="Times New Roman" w:cs="Times New Roman"/>
          <w:bCs/>
          <w:sz w:val="24"/>
          <w:szCs w:val="24"/>
        </w:rPr>
        <w:t>5</w:t>
      </w:r>
      <w:r w:rsidRPr="00C1719E">
        <w:rPr>
          <w:rFonts w:ascii="Times New Roman" w:eastAsia="宋体" w:hAnsi="Times New Roman" w:cs="Times New Roman"/>
          <w:bCs/>
          <w:sz w:val="24"/>
          <w:szCs w:val="24"/>
        </w:rPr>
        <w:t>(b)).</w:t>
      </w:r>
    </w:p>
    <w:p w14:paraId="1DF5B678" w14:textId="601EEC70" w:rsidR="00CB4EA3" w:rsidRDefault="002119DA" w:rsidP="00886D3F">
      <w:pPr>
        <w:spacing w:line="360" w:lineRule="auto"/>
        <w:ind w:firstLine="420"/>
        <w:jc w:val="center"/>
        <w:rPr>
          <w:rFonts w:ascii="Times New Roman" w:eastAsiaTheme="majorEastAsia" w:hAnsi="Times New Roman" w:cs="Times New Roman"/>
          <w:b/>
          <w:bCs/>
          <w:sz w:val="24"/>
          <w:szCs w:val="24"/>
        </w:rPr>
      </w:pPr>
      <w:r>
        <w:rPr>
          <w:rFonts w:ascii="Times New Roman" w:eastAsiaTheme="majorEastAsia" w:hAnsi="Times New Roman" w:cs="Times New Roman"/>
          <w:b/>
          <w:bCs/>
          <w:noProof/>
          <w:sz w:val="24"/>
          <w:szCs w:val="24"/>
        </w:rPr>
        <w:drawing>
          <wp:inline distT="0" distB="0" distL="0" distR="0" wp14:anchorId="2B6748BA" wp14:editId="57EE1928">
            <wp:extent cx="4533672" cy="2445833"/>
            <wp:effectExtent l="0" t="0" r="635" b="0"/>
            <wp:docPr id="196403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91942" cy="2477269"/>
                    </a:xfrm>
                    <a:prstGeom prst="rect">
                      <a:avLst/>
                    </a:prstGeom>
                    <a:noFill/>
                    <a:ln>
                      <a:noFill/>
                    </a:ln>
                  </pic:spPr>
                </pic:pic>
              </a:graphicData>
            </a:graphic>
          </wp:inline>
        </w:drawing>
      </w:r>
    </w:p>
    <w:p w14:paraId="587F7ADF" w14:textId="2AAB0E17" w:rsidR="007808AE" w:rsidRPr="00C42D1D" w:rsidRDefault="003258CF" w:rsidP="00C42D1D">
      <w:pPr>
        <w:spacing w:line="360" w:lineRule="auto"/>
        <w:jc w:val="center"/>
        <w:rPr>
          <w:rFonts w:ascii="Times New Roman" w:eastAsia="宋体" w:hAnsi="Times New Roman" w:cs="Times New Roman"/>
          <w:bCs/>
          <w:sz w:val="24"/>
          <w:szCs w:val="24"/>
        </w:rPr>
      </w:pPr>
      <w:r w:rsidRPr="00C1719E">
        <w:rPr>
          <w:rFonts w:ascii="Times New Roman" w:eastAsiaTheme="majorEastAsia" w:hAnsi="Times New Roman" w:cs="Times New Roman"/>
          <w:b/>
          <w:bCs/>
          <w:sz w:val="24"/>
          <w:szCs w:val="24"/>
        </w:rPr>
        <w:t xml:space="preserve">Figure </w:t>
      </w:r>
      <w:r w:rsidR="00B74CFB" w:rsidRPr="00C1719E">
        <w:rPr>
          <w:rFonts w:ascii="Times New Roman" w:eastAsiaTheme="majorEastAsia" w:hAnsi="Times New Roman" w:cs="Times New Roman"/>
          <w:b/>
          <w:bCs/>
          <w:sz w:val="24"/>
          <w:szCs w:val="24"/>
        </w:rPr>
        <w:t>S</w:t>
      </w:r>
      <w:r w:rsidR="006E20EF">
        <w:rPr>
          <w:rFonts w:ascii="Times New Roman" w:eastAsiaTheme="majorEastAsia" w:hAnsi="Times New Roman" w:cs="Times New Roman" w:hint="eastAsia"/>
          <w:b/>
          <w:bCs/>
          <w:sz w:val="24"/>
          <w:szCs w:val="24"/>
        </w:rPr>
        <w:t>13</w:t>
      </w:r>
      <w:r w:rsidR="00C42D1D">
        <w:rPr>
          <w:rFonts w:ascii="Times New Roman" w:eastAsiaTheme="majorEastAsia" w:hAnsi="Times New Roman" w:cs="Times New Roman" w:hint="eastAsia"/>
          <w:b/>
          <w:bCs/>
          <w:sz w:val="24"/>
          <w:szCs w:val="24"/>
        </w:rPr>
        <w:t xml:space="preserve">. </w:t>
      </w:r>
      <w:r w:rsidR="00C42D1D" w:rsidRPr="00C42D1D">
        <w:rPr>
          <w:rFonts w:ascii="Times New Roman" w:eastAsia="宋体" w:hAnsi="Times New Roman" w:cs="Times New Roman"/>
          <w:sz w:val="24"/>
          <w:szCs w:val="24"/>
        </w:rPr>
        <w:t xml:space="preserve">Preparation </w:t>
      </w:r>
      <w:r w:rsidR="00C42D1D">
        <w:rPr>
          <w:rFonts w:ascii="Times New Roman" w:eastAsia="宋体" w:hAnsi="Times New Roman" w:cs="Times New Roman" w:hint="eastAsia"/>
          <w:sz w:val="24"/>
          <w:szCs w:val="24"/>
        </w:rPr>
        <w:t xml:space="preserve">process </w:t>
      </w:r>
      <w:r w:rsidR="00C42D1D" w:rsidRPr="00C42D1D">
        <w:rPr>
          <w:rFonts w:ascii="Times New Roman" w:eastAsia="宋体" w:hAnsi="Times New Roman" w:cs="Times New Roman"/>
          <w:sz w:val="24"/>
          <w:szCs w:val="24"/>
        </w:rPr>
        <w:t>of IJMM</w:t>
      </w:r>
    </w:p>
    <w:p w14:paraId="7CD4E923" w14:textId="77777777" w:rsidR="00F14F98" w:rsidRPr="00F14F98" w:rsidRDefault="00F14F98" w:rsidP="00F14F98">
      <w:pPr>
        <w:spacing w:line="360" w:lineRule="auto"/>
        <w:rPr>
          <w:rFonts w:ascii="Times New Roman" w:eastAsiaTheme="majorEastAsia" w:hAnsi="Times New Roman" w:cs="Times New Roman"/>
          <w:sz w:val="24"/>
          <w:szCs w:val="24"/>
        </w:rPr>
      </w:pPr>
    </w:p>
    <w:p w14:paraId="287C7757" w14:textId="76E81FB5" w:rsidR="00AF405D" w:rsidRPr="00C1719E" w:rsidRDefault="003615A0" w:rsidP="003615A0">
      <w:pPr>
        <w:spacing w:line="360" w:lineRule="auto"/>
        <w:rPr>
          <w:rFonts w:ascii="Times New Roman" w:eastAsiaTheme="majorEastAsia" w:hAnsi="Times New Roman" w:cs="Times New Roman"/>
          <w:b/>
          <w:bCs/>
          <w:sz w:val="24"/>
          <w:szCs w:val="24"/>
        </w:rPr>
      </w:pPr>
      <w:r w:rsidRPr="00C1719E">
        <w:rPr>
          <w:rFonts w:ascii="Times New Roman" w:eastAsiaTheme="majorEastAsia" w:hAnsi="Times New Roman" w:cs="Times New Roman"/>
          <w:b/>
          <w:bCs/>
          <w:sz w:val="24"/>
          <w:szCs w:val="24"/>
        </w:rPr>
        <w:t xml:space="preserve">Preparation of </w:t>
      </w:r>
      <w:r w:rsidR="000D7C47">
        <w:rPr>
          <w:rFonts w:ascii="Times New Roman" w:eastAsiaTheme="majorEastAsia" w:hAnsi="Times New Roman" w:cs="Times New Roman" w:hint="eastAsia"/>
          <w:b/>
          <w:bCs/>
          <w:sz w:val="24"/>
          <w:szCs w:val="24"/>
        </w:rPr>
        <w:t>m</w:t>
      </w:r>
      <w:r w:rsidRPr="00C1719E">
        <w:rPr>
          <w:rFonts w:ascii="Times New Roman" w:eastAsiaTheme="majorEastAsia" w:hAnsi="Times New Roman" w:cs="Times New Roman"/>
          <w:b/>
          <w:bCs/>
          <w:sz w:val="24"/>
          <w:szCs w:val="24"/>
        </w:rPr>
        <w:t>ixed oil (MO)</w:t>
      </w:r>
    </w:p>
    <w:p w14:paraId="7B3494A9" w14:textId="276E82F7" w:rsidR="000D7C47" w:rsidRPr="00C1719E" w:rsidRDefault="006F0564" w:rsidP="00FB2D10">
      <w:pPr>
        <w:spacing w:line="360" w:lineRule="auto"/>
        <w:ind w:firstLine="420"/>
        <w:rPr>
          <w:rFonts w:ascii="Times New Roman" w:eastAsiaTheme="majorEastAsia" w:hAnsi="Times New Roman" w:cs="Times New Roman"/>
          <w:sz w:val="24"/>
          <w:szCs w:val="24"/>
        </w:rPr>
      </w:pPr>
      <w:r w:rsidRPr="00C1719E">
        <w:rPr>
          <w:rFonts w:ascii="Times New Roman" w:eastAsiaTheme="majorEastAsia" w:hAnsi="Times New Roman" w:cs="Times New Roman"/>
          <w:sz w:val="24"/>
          <w:szCs w:val="24"/>
        </w:rPr>
        <w:t>A</w:t>
      </w:r>
      <w:r w:rsidR="007A33A4" w:rsidRPr="00C1719E">
        <w:rPr>
          <w:rFonts w:ascii="Times New Roman" w:eastAsiaTheme="majorEastAsia" w:hAnsi="Times New Roman" w:cs="Times New Roman"/>
          <w:sz w:val="24"/>
          <w:szCs w:val="24"/>
        </w:rPr>
        <w:t>cc</w:t>
      </w:r>
      <w:r w:rsidR="003F1944" w:rsidRPr="00C1719E">
        <w:rPr>
          <w:rFonts w:ascii="Times New Roman" w:eastAsiaTheme="majorEastAsia" w:hAnsi="Times New Roman" w:cs="Times New Roman"/>
          <w:sz w:val="24"/>
          <w:szCs w:val="24"/>
        </w:rPr>
        <w:t>or</w:t>
      </w:r>
      <w:r w:rsidR="007A33A4" w:rsidRPr="00C1719E">
        <w:rPr>
          <w:rFonts w:ascii="Times New Roman" w:eastAsiaTheme="majorEastAsia" w:hAnsi="Times New Roman" w:cs="Times New Roman"/>
          <w:sz w:val="24"/>
          <w:szCs w:val="24"/>
        </w:rPr>
        <w:t xml:space="preserve">ding to </w:t>
      </w:r>
      <w:r w:rsidRPr="00C1719E">
        <w:rPr>
          <w:rFonts w:ascii="Times New Roman" w:eastAsiaTheme="majorEastAsia" w:hAnsi="Times New Roman" w:cs="Times New Roman"/>
          <w:sz w:val="24"/>
          <w:szCs w:val="24"/>
        </w:rPr>
        <w:t>theoretical calculation</w:t>
      </w:r>
      <w:r w:rsidR="000D7C47" w:rsidRPr="000D7C47">
        <w:rPr>
          <w:rFonts w:ascii="Times New Roman" w:eastAsiaTheme="majorEastAsia" w:hAnsi="Times New Roman" w:cs="Times New Roman"/>
          <w:sz w:val="24"/>
          <w:szCs w:val="24"/>
        </w:rPr>
        <w:t xml:space="preserve"> </w:t>
      </w:r>
      <w:r w:rsidR="000D7C47">
        <w:rPr>
          <w:rFonts w:ascii="Times New Roman" w:eastAsiaTheme="majorEastAsia" w:hAnsi="Times New Roman" w:cs="Times New Roman" w:hint="eastAsia"/>
          <w:sz w:val="24"/>
          <w:szCs w:val="24"/>
        </w:rPr>
        <w:t xml:space="preserve">for </w:t>
      </w:r>
      <w:r w:rsidR="000D7C47" w:rsidRPr="00C1719E">
        <w:rPr>
          <w:rFonts w:ascii="Times New Roman" w:eastAsiaTheme="majorEastAsia" w:hAnsi="Times New Roman" w:cs="Times New Roman"/>
          <w:sz w:val="24"/>
          <w:szCs w:val="24"/>
        </w:rPr>
        <w:t>ma</w:t>
      </w:r>
      <w:r w:rsidR="000D7C47">
        <w:rPr>
          <w:rFonts w:ascii="Times New Roman" w:eastAsiaTheme="majorEastAsia" w:hAnsi="Times New Roman" w:cs="Times New Roman" w:hint="eastAsia"/>
          <w:sz w:val="24"/>
          <w:szCs w:val="24"/>
        </w:rPr>
        <w:t>king</w:t>
      </w:r>
      <w:r w:rsidR="000D7C47" w:rsidRPr="00C1719E">
        <w:rPr>
          <w:rFonts w:ascii="Times New Roman" w:eastAsiaTheme="majorEastAsia" w:hAnsi="Times New Roman" w:cs="Times New Roman"/>
          <w:sz w:val="24"/>
          <w:szCs w:val="24"/>
        </w:rPr>
        <w:t xml:space="preserve"> the mix</w:t>
      </w:r>
      <w:r w:rsidR="000D7C47">
        <w:rPr>
          <w:rFonts w:ascii="Times New Roman" w:eastAsiaTheme="majorEastAsia" w:hAnsi="Times New Roman" w:cs="Times New Roman" w:hint="eastAsia"/>
          <w:sz w:val="24"/>
          <w:szCs w:val="24"/>
        </w:rPr>
        <w:t>ed</w:t>
      </w:r>
      <w:r w:rsidR="000D7C47" w:rsidRPr="00C1719E">
        <w:rPr>
          <w:rFonts w:ascii="Times New Roman" w:eastAsiaTheme="majorEastAsia" w:hAnsi="Times New Roman" w:cs="Times New Roman"/>
          <w:sz w:val="24"/>
          <w:szCs w:val="24"/>
        </w:rPr>
        <w:t xml:space="preserve"> oil</w:t>
      </w:r>
      <w:r w:rsidR="000D7C47" w:rsidRPr="009E7F9C">
        <w:rPr>
          <w:rFonts w:ascii="Times New Roman" w:eastAsia="宋体" w:hAnsi="Times New Roman" w:cs="Times New Roman"/>
          <w:sz w:val="24"/>
          <w:szCs w:val="24"/>
        </w:rPr>
        <w:t>'</w:t>
      </w:r>
      <w:r w:rsidR="000D7C47">
        <w:rPr>
          <w:rFonts w:ascii="Times New Roman" w:eastAsia="宋体" w:hAnsi="Times New Roman" w:cs="Times New Roman" w:hint="eastAsia"/>
          <w:sz w:val="24"/>
          <w:szCs w:val="24"/>
        </w:rPr>
        <w:t>s</w:t>
      </w:r>
      <w:r w:rsidR="000D7C47" w:rsidRPr="000D7C47">
        <w:rPr>
          <w:rFonts w:ascii="Times New Roman" w:eastAsiaTheme="majorEastAsia" w:hAnsi="Times New Roman" w:cs="Times New Roman"/>
          <w:sz w:val="24"/>
          <w:szCs w:val="24"/>
        </w:rPr>
        <w:t xml:space="preserve"> </w:t>
      </w:r>
      <w:r w:rsidR="000D7C47" w:rsidRPr="00C1719E">
        <w:rPr>
          <w:rFonts w:ascii="Times New Roman" w:eastAsiaTheme="majorEastAsia" w:hAnsi="Times New Roman" w:cs="Times New Roman"/>
          <w:sz w:val="24"/>
          <w:szCs w:val="24"/>
        </w:rPr>
        <w:t xml:space="preserve">(MO) density </w:t>
      </w:r>
      <w:r w:rsidR="000D7C47">
        <w:rPr>
          <w:rFonts w:ascii="Times New Roman" w:eastAsiaTheme="majorEastAsia" w:hAnsi="Times New Roman" w:cs="Times New Roman" w:hint="eastAsia"/>
          <w:sz w:val="24"/>
          <w:szCs w:val="24"/>
        </w:rPr>
        <w:t>akin</w:t>
      </w:r>
      <w:r w:rsidR="000D7C47" w:rsidRPr="00C1719E">
        <w:rPr>
          <w:rFonts w:ascii="Times New Roman" w:eastAsiaTheme="majorEastAsia" w:hAnsi="Times New Roman" w:cs="Times New Roman"/>
          <w:sz w:val="24"/>
          <w:szCs w:val="24"/>
        </w:rPr>
        <w:t xml:space="preserve"> </w:t>
      </w:r>
      <w:r w:rsidR="000D7C47" w:rsidRPr="00C1719E">
        <w:rPr>
          <w:rFonts w:ascii="Times New Roman" w:eastAsiaTheme="majorEastAsia" w:hAnsi="Times New Roman" w:cs="Times New Roman"/>
          <w:sz w:val="24"/>
          <w:szCs w:val="24"/>
        </w:rPr>
        <w:lastRenderedPageBreak/>
        <w:t>to that of water</w:t>
      </w:r>
      <w:r w:rsidRPr="00C1719E">
        <w:rPr>
          <w:rFonts w:ascii="Times New Roman" w:eastAsiaTheme="majorEastAsia" w:hAnsi="Times New Roman" w:cs="Times New Roman"/>
          <w:sz w:val="24"/>
          <w:szCs w:val="24"/>
        </w:rPr>
        <w:t xml:space="preserve">, </w:t>
      </w:r>
      <w:r w:rsidR="00F107F7" w:rsidRPr="00C1719E">
        <w:rPr>
          <w:rFonts w:ascii="Times New Roman" w:eastAsiaTheme="majorEastAsia" w:hAnsi="Times New Roman" w:cs="Times New Roman"/>
          <w:sz w:val="24"/>
          <w:szCs w:val="24"/>
        </w:rPr>
        <w:t xml:space="preserve">the volume ratio of cyclohexane and chloroform </w:t>
      </w:r>
      <w:r w:rsidR="00B704A9" w:rsidRPr="00C1719E">
        <w:rPr>
          <w:rFonts w:ascii="Times New Roman" w:eastAsiaTheme="majorEastAsia" w:hAnsi="Times New Roman" w:cs="Times New Roman"/>
          <w:sz w:val="24"/>
          <w:szCs w:val="24"/>
        </w:rPr>
        <w:t>wa</w:t>
      </w:r>
      <w:r w:rsidR="00F107F7" w:rsidRPr="00C1719E">
        <w:rPr>
          <w:rFonts w:ascii="Times New Roman" w:eastAsiaTheme="majorEastAsia" w:hAnsi="Times New Roman" w:cs="Times New Roman"/>
          <w:sz w:val="24"/>
          <w:szCs w:val="24"/>
        </w:rPr>
        <w:t>s</w:t>
      </w:r>
      <w:r w:rsidR="00B704A9" w:rsidRPr="00C1719E">
        <w:rPr>
          <w:rFonts w:ascii="Times New Roman" w:eastAsiaTheme="majorEastAsia" w:hAnsi="Times New Roman" w:cs="Times New Roman"/>
          <w:sz w:val="24"/>
          <w:szCs w:val="24"/>
        </w:rPr>
        <w:t xml:space="preserve"> 69 ml:31 ml</w:t>
      </w:r>
      <w:r w:rsidRPr="00C1719E">
        <w:rPr>
          <w:rFonts w:ascii="Times New Roman" w:eastAsiaTheme="majorEastAsia" w:hAnsi="Times New Roman" w:cs="Times New Roman"/>
          <w:sz w:val="24"/>
          <w:szCs w:val="24"/>
        </w:rPr>
        <w:t xml:space="preserve">. </w:t>
      </w:r>
      <w:r w:rsidR="003F1944" w:rsidRPr="00C1719E">
        <w:rPr>
          <w:rFonts w:ascii="Times New Roman" w:eastAsiaTheme="majorEastAsia" w:hAnsi="Times New Roman" w:cs="Times New Roman"/>
          <w:sz w:val="24"/>
          <w:szCs w:val="24"/>
        </w:rPr>
        <w:t>But</w:t>
      </w:r>
      <w:r w:rsidRPr="00C1719E">
        <w:rPr>
          <w:rFonts w:ascii="Times New Roman" w:eastAsiaTheme="majorEastAsia" w:hAnsi="Times New Roman" w:cs="Times New Roman"/>
          <w:sz w:val="24"/>
          <w:szCs w:val="24"/>
        </w:rPr>
        <w:t xml:space="preserve"> </w:t>
      </w:r>
      <w:r w:rsidR="003F1944" w:rsidRPr="00C1719E">
        <w:rPr>
          <w:rFonts w:ascii="Times New Roman" w:eastAsiaTheme="majorEastAsia" w:hAnsi="Times New Roman" w:cs="Times New Roman"/>
          <w:sz w:val="24"/>
          <w:szCs w:val="24"/>
        </w:rPr>
        <w:t>actually</w:t>
      </w:r>
      <w:r w:rsidRPr="00C1719E">
        <w:rPr>
          <w:rFonts w:ascii="Times New Roman" w:eastAsiaTheme="majorEastAsia" w:hAnsi="Times New Roman" w:cs="Times New Roman"/>
          <w:sz w:val="24"/>
          <w:szCs w:val="24"/>
        </w:rPr>
        <w:t xml:space="preserve">, </w:t>
      </w:r>
      <w:r w:rsidR="003F1944" w:rsidRPr="00C1719E">
        <w:rPr>
          <w:rFonts w:ascii="Times New Roman" w:eastAsiaTheme="majorEastAsia" w:hAnsi="Times New Roman" w:cs="Times New Roman"/>
          <w:sz w:val="24"/>
          <w:szCs w:val="24"/>
        </w:rPr>
        <w:t xml:space="preserve">considering the mutual dissolution of cyclohexane/chloroform and </w:t>
      </w:r>
      <w:r w:rsidR="00BE533C" w:rsidRPr="00C1719E">
        <w:rPr>
          <w:rFonts w:ascii="Times New Roman" w:eastAsiaTheme="majorEastAsia" w:hAnsi="Times New Roman" w:cs="Times New Roman"/>
          <w:sz w:val="24"/>
          <w:szCs w:val="24"/>
        </w:rPr>
        <w:t>MO</w:t>
      </w:r>
      <w:r w:rsidR="003F1944" w:rsidRPr="00C1719E">
        <w:rPr>
          <w:rFonts w:ascii="Times New Roman" w:eastAsiaTheme="majorEastAsia" w:hAnsi="Times New Roman" w:cs="Times New Roman"/>
          <w:sz w:val="24"/>
          <w:szCs w:val="24"/>
        </w:rPr>
        <w:t>/water,</w:t>
      </w:r>
      <w:r w:rsidRPr="00C1719E">
        <w:rPr>
          <w:rFonts w:ascii="Times New Roman" w:eastAsiaTheme="majorEastAsia" w:hAnsi="Times New Roman" w:cs="Times New Roman"/>
          <w:sz w:val="24"/>
          <w:szCs w:val="24"/>
        </w:rPr>
        <w:t xml:space="preserve"> </w:t>
      </w:r>
      <w:r w:rsidR="003F1944" w:rsidRPr="00C1719E">
        <w:rPr>
          <w:rFonts w:ascii="Times New Roman" w:eastAsiaTheme="majorEastAsia" w:hAnsi="Times New Roman" w:cs="Times New Roman"/>
          <w:sz w:val="24"/>
          <w:szCs w:val="24"/>
        </w:rPr>
        <w:t xml:space="preserve">the MO was </w:t>
      </w:r>
      <w:r w:rsidRPr="00C1719E">
        <w:rPr>
          <w:rFonts w:ascii="Times New Roman" w:eastAsiaTheme="majorEastAsia" w:hAnsi="Times New Roman" w:cs="Times New Roman"/>
          <w:sz w:val="24"/>
          <w:szCs w:val="24"/>
        </w:rPr>
        <w:t>floa</w:t>
      </w:r>
      <w:r w:rsidRPr="00005568">
        <w:rPr>
          <w:rFonts w:ascii="Times New Roman" w:eastAsiaTheme="majorEastAsia" w:hAnsi="Times New Roman" w:cs="Times New Roman"/>
          <w:color w:val="000000" w:themeColor="text1"/>
          <w:sz w:val="24"/>
          <w:szCs w:val="24"/>
        </w:rPr>
        <w:t>ting on the water</w:t>
      </w:r>
      <w:r w:rsidR="003F1944" w:rsidRPr="00005568">
        <w:rPr>
          <w:rFonts w:ascii="Times New Roman" w:eastAsiaTheme="majorEastAsia" w:hAnsi="Times New Roman" w:cs="Times New Roman"/>
          <w:color w:val="000000" w:themeColor="text1"/>
          <w:sz w:val="24"/>
          <w:szCs w:val="24"/>
        </w:rPr>
        <w:t xml:space="preserve"> indicating that the density of the MO was less than water.</w:t>
      </w:r>
      <w:r w:rsidRPr="00005568">
        <w:rPr>
          <w:rFonts w:ascii="Times New Roman" w:eastAsiaTheme="majorEastAsia" w:hAnsi="Times New Roman" w:cs="Times New Roman"/>
          <w:color w:val="000000" w:themeColor="text1"/>
          <w:sz w:val="24"/>
          <w:szCs w:val="24"/>
        </w:rPr>
        <w:t xml:space="preserve"> </w:t>
      </w:r>
      <w:r w:rsidR="003F1944" w:rsidRPr="00005568">
        <w:rPr>
          <w:rFonts w:ascii="Times New Roman" w:eastAsiaTheme="majorEastAsia" w:hAnsi="Times New Roman" w:cs="Times New Roman"/>
          <w:color w:val="000000" w:themeColor="text1"/>
          <w:sz w:val="24"/>
          <w:szCs w:val="24"/>
        </w:rPr>
        <w:t>Therefore,</w:t>
      </w:r>
      <w:r w:rsidRPr="00005568">
        <w:rPr>
          <w:rFonts w:ascii="Times New Roman" w:eastAsiaTheme="majorEastAsia" w:hAnsi="Times New Roman" w:cs="Times New Roman"/>
          <w:color w:val="000000" w:themeColor="text1"/>
          <w:sz w:val="24"/>
          <w:szCs w:val="24"/>
        </w:rPr>
        <w:t xml:space="preserve"> </w:t>
      </w:r>
      <w:r w:rsidR="00713FDF" w:rsidRPr="00005568">
        <w:rPr>
          <w:rFonts w:ascii="Times New Roman" w:eastAsiaTheme="majorEastAsia" w:hAnsi="Times New Roman" w:cs="Times New Roman"/>
          <w:color w:val="000000" w:themeColor="text1"/>
          <w:sz w:val="24"/>
          <w:szCs w:val="24"/>
        </w:rPr>
        <w:t xml:space="preserve">some </w:t>
      </w:r>
      <w:r w:rsidRPr="00005568">
        <w:rPr>
          <w:rFonts w:ascii="Times New Roman" w:eastAsiaTheme="majorEastAsia" w:hAnsi="Times New Roman" w:cs="Times New Roman"/>
          <w:color w:val="000000" w:themeColor="text1"/>
          <w:sz w:val="24"/>
          <w:szCs w:val="24"/>
        </w:rPr>
        <w:t>chloroform need</w:t>
      </w:r>
      <w:r w:rsidR="003F1944" w:rsidRPr="00005568">
        <w:rPr>
          <w:rFonts w:ascii="Times New Roman" w:eastAsiaTheme="majorEastAsia" w:hAnsi="Times New Roman" w:cs="Times New Roman"/>
          <w:color w:val="000000" w:themeColor="text1"/>
          <w:sz w:val="24"/>
          <w:szCs w:val="24"/>
        </w:rPr>
        <w:t>ed</w:t>
      </w:r>
      <w:r w:rsidRPr="00005568">
        <w:rPr>
          <w:rFonts w:ascii="Times New Roman" w:eastAsiaTheme="majorEastAsia" w:hAnsi="Times New Roman" w:cs="Times New Roman"/>
          <w:color w:val="000000" w:themeColor="text1"/>
          <w:sz w:val="24"/>
          <w:szCs w:val="24"/>
        </w:rPr>
        <w:t xml:space="preserve"> to be added </w:t>
      </w:r>
      <w:r w:rsidR="00713FDF" w:rsidRPr="00005568">
        <w:rPr>
          <w:rFonts w:ascii="Times New Roman" w:eastAsiaTheme="majorEastAsia" w:hAnsi="Times New Roman" w:cs="Times New Roman"/>
          <w:color w:val="000000" w:themeColor="text1"/>
          <w:sz w:val="24"/>
          <w:szCs w:val="24"/>
        </w:rPr>
        <w:t xml:space="preserve">into MO </w:t>
      </w:r>
      <w:r w:rsidRPr="00005568">
        <w:rPr>
          <w:rFonts w:ascii="Times New Roman" w:eastAsiaTheme="majorEastAsia" w:hAnsi="Times New Roman" w:cs="Times New Roman"/>
          <w:color w:val="000000" w:themeColor="text1"/>
          <w:sz w:val="24"/>
          <w:szCs w:val="24"/>
        </w:rPr>
        <w:t xml:space="preserve">to </w:t>
      </w:r>
      <w:r w:rsidR="005C6C97">
        <w:rPr>
          <w:rFonts w:ascii="Times New Roman" w:eastAsiaTheme="majorEastAsia" w:hAnsi="Times New Roman" w:cs="Times New Roman" w:hint="eastAsia"/>
          <w:color w:val="000000" w:themeColor="text1"/>
          <w:sz w:val="24"/>
          <w:szCs w:val="24"/>
        </w:rPr>
        <w:t>increase</w:t>
      </w:r>
      <w:r w:rsidRPr="00005568">
        <w:rPr>
          <w:rFonts w:ascii="Times New Roman" w:eastAsiaTheme="majorEastAsia" w:hAnsi="Times New Roman" w:cs="Times New Roman"/>
          <w:color w:val="000000" w:themeColor="text1"/>
          <w:sz w:val="24"/>
          <w:szCs w:val="24"/>
        </w:rPr>
        <w:t xml:space="preserve"> density</w:t>
      </w:r>
      <w:r w:rsidR="005C6C97">
        <w:rPr>
          <w:rFonts w:ascii="Times New Roman" w:eastAsiaTheme="majorEastAsia" w:hAnsi="Times New Roman" w:cs="Times New Roman" w:hint="eastAsia"/>
          <w:color w:val="000000" w:themeColor="text1"/>
          <w:sz w:val="24"/>
          <w:szCs w:val="24"/>
        </w:rPr>
        <w:t xml:space="preserve"> until</w:t>
      </w:r>
      <w:r w:rsidRPr="00005568">
        <w:rPr>
          <w:rFonts w:ascii="Times New Roman" w:eastAsiaTheme="majorEastAsia" w:hAnsi="Times New Roman" w:cs="Times New Roman"/>
          <w:color w:val="000000" w:themeColor="text1"/>
          <w:sz w:val="24"/>
          <w:szCs w:val="24"/>
        </w:rPr>
        <w:t xml:space="preserve"> </w:t>
      </w:r>
      <w:r w:rsidR="005C6C97">
        <w:rPr>
          <w:rFonts w:ascii="Times New Roman" w:eastAsiaTheme="majorEastAsia" w:hAnsi="Times New Roman" w:cs="Times New Roman" w:hint="eastAsia"/>
          <w:color w:val="000000" w:themeColor="text1"/>
          <w:sz w:val="24"/>
          <w:szCs w:val="24"/>
        </w:rPr>
        <w:t>w</w:t>
      </w:r>
      <w:r w:rsidR="00713FDF" w:rsidRPr="00005568">
        <w:rPr>
          <w:rFonts w:ascii="Times New Roman" w:eastAsiaTheme="majorEastAsia" w:hAnsi="Times New Roman" w:cs="Times New Roman"/>
          <w:color w:val="000000" w:themeColor="text1"/>
          <w:sz w:val="24"/>
          <w:szCs w:val="24"/>
        </w:rPr>
        <w:t>ater droplets were suspended in MO</w:t>
      </w:r>
      <w:r w:rsidR="00C4158D" w:rsidRPr="00005568">
        <w:rPr>
          <w:rFonts w:ascii="Times New Roman" w:eastAsiaTheme="majorEastAsia" w:hAnsi="Times New Roman" w:cs="Times New Roman"/>
          <w:color w:val="000000" w:themeColor="text1"/>
          <w:sz w:val="24"/>
          <w:szCs w:val="24"/>
        </w:rPr>
        <w:t xml:space="preserve"> </w:t>
      </w:r>
      <w:r w:rsidR="005C6C97">
        <w:rPr>
          <w:rFonts w:ascii="Times New Roman" w:eastAsiaTheme="majorEastAsia" w:hAnsi="Times New Roman" w:cs="Times New Roman" w:hint="eastAsia"/>
          <w:color w:val="000000" w:themeColor="text1"/>
          <w:sz w:val="24"/>
          <w:szCs w:val="24"/>
        </w:rPr>
        <w:t>(</w:t>
      </w:r>
      <w:r w:rsidR="00C4158D" w:rsidRPr="00005568">
        <w:rPr>
          <w:rFonts w:ascii="Times New Roman" w:eastAsiaTheme="majorEastAsia" w:hAnsi="Times New Roman" w:cs="Times New Roman"/>
          <w:color w:val="000000" w:themeColor="text1"/>
          <w:sz w:val="24"/>
          <w:szCs w:val="24"/>
        </w:rPr>
        <w:t>volume ratio 69 ml:3</w:t>
      </w:r>
      <w:r w:rsidR="00C4158D" w:rsidRPr="00005568">
        <w:rPr>
          <w:rFonts w:ascii="Times New Roman" w:eastAsiaTheme="majorEastAsia" w:hAnsi="Times New Roman" w:cs="Times New Roman" w:hint="eastAsia"/>
          <w:color w:val="000000" w:themeColor="text1"/>
          <w:sz w:val="24"/>
          <w:szCs w:val="24"/>
        </w:rPr>
        <w:t>1+5</w:t>
      </w:r>
      <w:r w:rsidR="00C4158D" w:rsidRPr="00005568">
        <w:rPr>
          <w:rFonts w:ascii="Times New Roman" w:eastAsiaTheme="majorEastAsia" w:hAnsi="Times New Roman" w:cs="Times New Roman"/>
          <w:color w:val="000000" w:themeColor="text1"/>
          <w:sz w:val="24"/>
          <w:szCs w:val="24"/>
        </w:rPr>
        <w:t>.5 ml</w:t>
      </w:r>
      <w:r w:rsidR="005C6C97">
        <w:rPr>
          <w:rFonts w:ascii="Times New Roman" w:eastAsiaTheme="majorEastAsia" w:hAnsi="Times New Roman" w:cs="Times New Roman" w:hint="eastAsia"/>
          <w:color w:val="000000" w:themeColor="text1"/>
          <w:sz w:val="24"/>
          <w:szCs w:val="24"/>
        </w:rPr>
        <w:t>)</w:t>
      </w:r>
      <w:r w:rsidR="00C4158D" w:rsidRPr="00005568">
        <w:rPr>
          <w:rFonts w:ascii="Times New Roman" w:eastAsiaTheme="majorEastAsia" w:hAnsi="Times New Roman" w:cs="Times New Roman"/>
          <w:color w:val="000000" w:themeColor="text1"/>
          <w:sz w:val="24"/>
          <w:szCs w:val="24"/>
        </w:rPr>
        <w:t>,</w:t>
      </w:r>
      <w:r w:rsidR="00713FDF" w:rsidRPr="00005568">
        <w:rPr>
          <w:rFonts w:ascii="Times New Roman" w:eastAsiaTheme="majorEastAsia" w:hAnsi="Times New Roman" w:cs="Times New Roman"/>
          <w:color w:val="000000" w:themeColor="text1"/>
          <w:sz w:val="24"/>
          <w:szCs w:val="24"/>
        </w:rPr>
        <w:t xml:space="preserve"> evidencing</w:t>
      </w:r>
      <w:r w:rsidR="00713FDF" w:rsidRPr="00C1719E">
        <w:rPr>
          <w:rFonts w:ascii="Times New Roman" w:eastAsiaTheme="majorEastAsia" w:hAnsi="Times New Roman" w:cs="Times New Roman"/>
          <w:sz w:val="24"/>
          <w:szCs w:val="24"/>
        </w:rPr>
        <w:t xml:space="preserve"> that the density of MO was similar to that of water</w:t>
      </w:r>
      <w:r w:rsidR="005C6C97">
        <w:rPr>
          <w:rFonts w:ascii="Times New Roman" w:eastAsiaTheme="majorEastAsia" w:hAnsi="Times New Roman" w:cs="Times New Roman" w:hint="eastAsia"/>
          <w:sz w:val="24"/>
          <w:szCs w:val="24"/>
        </w:rPr>
        <w:t>,</w:t>
      </w:r>
      <w:r w:rsidR="005C6C97" w:rsidRPr="005C6C97">
        <w:rPr>
          <w:rFonts w:ascii="Times New Roman" w:eastAsiaTheme="majorEastAsia" w:hAnsi="Times New Roman" w:cs="Times New Roman" w:hint="eastAsia"/>
          <w:color w:val="000000" w:themeColor="text1"/>
          <w:sz w:val="24"/>
          <w:szCs w:val="24"/>
        </w:rPr>
        <w:t xml:space="preserve"> </w:t>
      </w:r>
      <w:r w:rsidR="005C6C97" w:rsidRPr="00005568">
        <w:rPr>
          <w:rFonts w:ascii="Times New Roman" w:eastAsiaTheme="majorEastAsia" w:hAnsi="Times New Roman" w:cs="Times New Roman" w:hint="eastAsia"/>
          <w:color w:val="000000" w:themeColor="text1"/>
          <w:sz w:val="24"/>
          <w:szCs w:val="24"/>
        </w:rPr>
        <w:t>displaying</w:t>
      </w:r>
      <w:r w:rsidR="005C6C97" w:rsidRPr="00005568">
        <w:rPr>
          <w:rFonts w:ascii="Times New Roman" w:eastAsiaTheme="majorEastAsia" w:hAnsi="Times New Roman" w:cs="Times New Roman"/>
          <w:color w:val="000000" w:themeColor="text1"/>
          <w:sz w:val="24"/>
          <w:szCs w:val="24"/>
        </w:rPr>
        <w:t xml:space="preserve"> in </w:t>
      </w:r>
      <w:r w:rsidR="005C6C97" w:rsidRPr="00005568">
        <w:rPr>
          <w:rFonts w:ascii="Times New Roman" w:eastAsiaTheme="majorEastAsia" w:hAnsi="Times New Roman" w:cs="Times New Roman" w:hint="eastAsia"/>
          <w:color w:val="000000" w:themeColor="text1"/>
          <w:sz w:val="24"/>
          <w:szCs w:val="24"/>
        </w:rPr>
        <w:t>T</w:t>
      </w:r>
      <w:r w:rsidR="005C6C97" w:rsidRPr="00005568">
        <w:rPr>
          <w:rFonts w:ascii="Times New Roman" w:eastAsiaTheme="majorEastAsia" w:hAnsi="Times New Roman" w:cs="Times New Roman"/>
          <w:color w:val="000000" w:themeColor="text1"/>
          <w:sz w:val="24"/>
          <w:szCs w:val="24"/>
        </w:rPr>
        <w:t xml:space="preserve">able </w:t>
      </w:r>
      <w:r w:rsidR="001B44B1">
        <w:rPr>
          <w:rFonts w:ascii="Times New Roman" w:eastAsiaTheme="majorEastAsia" w:hAnsi="Times New Roman" w:cs="Times New Roman" w:hint="eastAsia"/>
          <w:color w:val="000000" w:themeColor="text1"/>
          <w:sz w:val="24"/>
          <w:szCs w:val="24"/>
        </w:rPr>
        <w:t>S</w:t>
      </w:r>
      <w:r w:rsidR="005C6C97" w:rsidRPr="00005568">
        <w:rPr>
          <w:rFonts w:ascii="Times New Roman" w:eastAsiaTheme="majorEastAsia" w:hAnsi="Times New Roman" w:cs="Times New Roman"/>
          <w:color w:val="000000" w:themeColor="text1"/>
          <w:sz w:val="24"/>
          <w:szCs w:val="24"/>
        </w:rPr>
        <w:t>1.</w:t>
      </w:r>
      <w:r w:rsidR="00157428" w:rsidRPr="00C1719E">
        <w:rPr>
          <w:rFonts w:ascii="Times New Roman" w:eastAsiaTheme="majorEastAsia" w:hAnsi="Times New Roman" w:cs="Times New Roman"/>
          <w:sz w:val="24"/>
          <w:szCs w:val="24"/>
        </w:rPr>
        <w:t xml:space="preserve"> Thus</w:t>
      </w:r>
      <w:r w:rsidR="0009041F" w:rsidRPr="00C1719E">
        <w:rPr>
          <w:rFonts w:ascii="Times New Roman" w:eastAsiaTheme="majorEastAsia" w:hAnsi="Times New Roman" w:cs="Times New Roman"/>
          <w:sz w:val="24"/>
          <w:szCs w:val="24"/>
        </w:rPr>
        <w:t>,</w:t>
      </w:r>
      <w:r w:rsidR="00157428" w:rsidRPr="00C1719E">
        <w:rPr>
          <w:rFonts w:ascii="Times New Roman" w:eastAsiaTheme="majorEastAsia" w:hAnsi="Times New Roman" w:cs="Times New Roman"/>
          <w:sz w:val="24"/>
          <w:szCs w:val="24"/>
        </w:rPr>
        <w:t xml:space="preserve"> the </w:t>
      </w:r>
      <w:r w:rsidR="005C6C97">
        <w:rPr>
          <w:rFonts w:ascii="Times New Roman" w:eastAsiaTheme="majorEastAsia" w:hAnsi="Times New Roman" w:cs="Times New Roman" w:hint="eastAsia"/>
          <w:sz w:val="24"/>
          <w:szCs w:val="24"/>
        </w:rPr>
        <w:t xml:space="preserve">MO made with </w:t>
      </w:r>
      <w:r w:rsidR="00157428" w:rsidRPr="00C1719E">
        <w:rPr>
          <w:rFonts w:ascii="Times New Roman" w:eastAsiaTheme="majorEastAsia" w:hAnsi="Times New Roman" w:cs="Times New Roman"/>
          <w:sz w:val="24"/>
          <w:szCs w:val="24"/>
        </w:rPr>
        <w:t xml:space="preserve">ratio of 69 ml:36.5 ml of cyclohexane and chloroform was used for </w:t>
      </w:r>
      <w:r w:rsidR="005C6C97">
        <w:rPr>
          <w:rFonts w:ascii="Times New Roman" w:eastAsiaTheme="majorEastAsia" w:hAnsi="Times New Roman" w:cs="Times New Roman" w:hint="eastAsia"/>
          <w:sz w:val="24"/>
          <w:szCs w:val="24"/>
        </w:rPr>
        <w:t>oil-</w:t>
      </w:r>
      <w:r w:rsidR="00157428" w:rsidRPr="00C1719E">
        <w:rPr>
          <w:rFonts w:ascii="Times New Roman" w:eastAsiaTheme="majorEastAsia" w:hAnsi="Times New Roman" w:cs="Times New Roman"/>
          <w:sz w:val="24"/>
          <w:szCs w:val="24"/>
        </w:rPr>
        <w:t>water mixture separation.</w:t>
      </w:r>
    </w:p>
    <w:tbl>
      <w:tblPr>
        <w:tblStyle w:val="a7"/>
        <w:tblpPr w:leftFromText="180" w:rightFromText="180" w:horzAnchor="margin" w:tblpXSpec="center" w:tblpY="980"/>
        <w:tblW w:w="818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622"/>
        <w:gridCol w:w="2623"/>
      </w:tblGrid>
      <w:tr w:rsidR="00F54BBB" w:rsidRPr="00F667EB" w14:paraId="3CD1D2B3" w14:textId="77777777" w:rsidTr="00F54BBB">
        <w:tc>
          <w:tcPr>
            <w:tcW w:w="8188" w:type="dxa"/>
            <w:gridSpan w:val="3"/>
            <w:tcBorders>
              <w:top w:val="nil"/>
              <w:bottom w:val="single" w:sz="6" w:space="0" w:color="auto"/>
            </w:tcBorders>
            <w:vAlign w:val="center"/>
          </w:tcPr>
          <w:p w14:paraId="2A2732BA" w14:textId="185A6709" w:rsidR="00F54BBB" w:rsidRPr="00F54BBB" w:rsidRDefault="00F54BBB" w:rsidP="00690258">
            <w:pPr>
              <w:spacing w:line="360" w:lineRule="auto"/>
              <w:jc w:val="center"/>
              <w:rPr>
                <w:rFonts w:ascii="Times New Roman" w:hAnsi="Times New Roman" w:cs="Times New Roman"/>
                <w:b/>
                <w:bCs/>
                <w:sz w:val="24"/>
                <w:szCs w:val="24"/>
              </w:rPr>
            </w:pPr>
            <w:r w:rsidRPr="00F54BBB">
              <w:rPr>
                <w:rFonts w:ascii="Times New Roman" w:hAnsi="Times New Roman" w:cs="Times New Roman"/>
                <w:b/>
                <w:bCs/>
                <w:sz w:val="24"/>
                <w:szCs w:val="24"/>
              </w:rPr>
              <w:lastRenderedPageBreak/>
              <w:t xml:space="preserve">Table </w:t>
            </w:r>
            <w:r w:rsidR="001B44B1">
              <w:rPr>
                <w:rFonts w:ascii="Times New Roman" w:hAnsi="Times New Roman" w:cs="Times New Roman" w:hint="eastAsia"/>
                <w:b/>
                <w:bCs/>
                <w:sz w:val="24"/>
                <w:szCs w:val="24"/>
              </w:rPr>
              <w:t>S</w:t>
            </w:r>
            <w:r w:rsidRPr="00F54BBB">
              <w:rPr>
                <w:rFonts w:ascii="Times New Roman" w:hAnsi="Times New Roman" w:cs="Times New Roman"/>
                <w:b/>
                <w:bCs/>
                <w:sz w:val="24"/>
                <w:szCs w:val="24"/>
              </w:rPr>
              <w:t xml:space="preserve">1 </w:t>
            </w:r>
            <w:r w:rsidRPr="00B47E63">
              <w:rPr>
                <w:rFonts w:ascii="Times New Roman" w:hAnsi="Times New Roman" w:cs="Times New Roman"/>
                <w:sz w:val="24"/>
                <w:szCs w:val="24"/>
              </w:rPr>
              <w:t>Volume ratio of</w:t>
            </w:r>
            <w:r w:rsidRPr="00B47E63">
              <w:rPr>
                <w:rFonts w:ascii="Times New Roman" w:hAnsi="Times New Roman" w:cs="Times New Roman" w:hint="eastAsia"/>
                <w:sz w:val="24"/>
                <w:szCs w:val="24"/>
              </w:rPr>
              <w:t xml:space="preserve"> MO</w:t>
            </w:r>
            <w:r w:rsidRPr="00B47E63">
              <w:rPr>
                <w:rFonts w:ascii="Times New Roman" w:hAnsi="Times New Roman" w:cs="Times New Roman"/>
                <w:sz w:val="24"/>
                <w:szCs w:val="24"/>
              </w:rPr>
              <w:t xml:space="preserve">, </w:t>
            </w:r>
            <w:r w:rsidRPr="00B47E63">
              <w:rPr>
                <w:rFonts w:ascii="Times New Roman" w:hAnsi="Times New Roman" w:cs="Times New Roman" w:hint="eastAsia"/>
                <w:sz w:val="24"/>
                <w:szCs w:val="24"/>
              </w:rPr>
              <w:t>stirr</w:t>
            </w:r>
            <w:r w:rsidRPr="00B47E63">
              <w:rPr>
                <w:rFonts w:ascii="Times New Roman" w:hAnsi="Times New Roman" w:cs="Times New Roman"/>
                <w:sz w:val="24"/>
                <w:szCs w:val="24"/>
              </w:rPr>
              <w:t>ing and standing</w:t>
            </w:r>
          </w:p>
        </w:tc>
      </w:tr>
      <w:tr w:rsidR="00F667EB" w:rsidRPr="00F667EB" w14:paraId="3EE1C8B4" w14:textId="77777777" w:rsidTr="000D7C47">
        <w:tc>
          <w:tcPr>
            <w:tcW w:w="2943" w:type="dxa"/>
            <w:tcBorders>
              <w:top w:val="single" w:sz="12" w:space="0" w:color="auto"/>
              <w:bottom w:val="single" w:sz="6" w:space="0" w:color="auto"/>
            </w:tcBorders>
            <w:vAlign w:val="center"/>
          </w:tcPr>
          <w:p w14:paraId="34E16EBD" w14:textId="0923C35D" w:rsidR="00FB2D10" w:rsidRPr="00C1719E" w:rsidRDefault="000D7C47" w:rsidP="00B47E63">
            <w:pPr>
              <w:jc w:val="center"/>
              <w:rPr>
                <w:rFonts w:ascii="Times New Roman" w:hAnsi="Times New Roman" w:cs="Times New Roman"/>
                <w:b/>
                <w:bCs/>
                <w:sz w:val="24"/>
                <w:szCs w:val="24"/>
              </w:rPr>
            </w:pPr>
            <w:r w:rsidRPr="000D7C47">
              <w:rPr>
                <w:rFonts w:ascii="Times New Roman" w:eastAsiaTheme="majorEastAsia" w:hAnsi="Times New Roman" w:cs="Times New Roman" w:hint="eastAsia"/>
                <w:b/>
                <w:bCs/>
                <w:sz w:val="24"/>
                <w:szCs w:val="24"/>
              </w:rPr>
              <w:t>V</w:t>
            </w:r>
            <w:r w:rsidRPr="000D7C47">
              <w:rPr>
                <w:rFonts w:ascii="Times New Roman" w:eastAsiaTheme="majorEastAsia" w:hAnsi="Times New Roman" w:cs="Times New Roman"/>
                <w:b/>
                <w:bCs/>
                <w:sz w:val="24"/>
                <w:szCs w:val="24"/>
              </w:rPr>
              <w:t>olume</w:t>
            </w:r>
            <w:r w:rsidRPr="000D7C47">
              <w:rPr>
                <w:rFonts w:ascii="Times New Roman" w:hAnsi="Times New Roman" w:cs="Times New Roman"/>
                <w:b/>
                <w:bCs/>
                <w:sz w:val="24"/>
                <w:szCs w:val="24"/>
              </w:rPr>
              <w:t xml:space="preserve"> </w:t>
            </w:r>
            <w:r w:rsidRPr="000D7C47">
              <w:rPr>
                <w:rFonts w:ascii="Times New Roman" w:hAnsi="Times New Roman" w:cs="Times New Roman" w:hint="eastAsia"/>
                <w:b/>
                <w:bCs/>
                <w:sz w:val="24"/>
                <w:szCs w:val="24"/>
              </w:rPr>
              <w:t>r</w:t>
            </w:r>
            <w:r w:rsidR="00FB2D10" w:rsidRPr="00C1719E">
              <w:rPr>
                <w:rFonts w:ascii="Times New Roman" w:hAnsi="Times New Roman" w:cs="Times New Roman"/>
                <w:b/>
                <w:bCs/>
                <w:sz w:val="24"/>
                <w:szCs w:val="24"/>
              </w:rPr>
              <w:t>atio (cyclohexane: chloroform)</w:t>
            </w:r>
          </w:p>
        </w:tc>
        <w:tc>
          <w:tcPr>
            <w:tcW w:w="2622" w:type="dxa"/>
            <w:tcBorders>
              <w:top w:val="single" w:sz="12" w:space="0" w:color="auto"/>
              <w:bottom w:val="single" w:sz="6" w:space="0" w:color="auto"/>
            </w:tcBorders>
            <w:vAlign w:val="center"/>
          </w:tcPr>
          <w:p w14:paraId="4762062D" w14:textId="77777777" w:rsidR="00FB2D10" w:rsidRPr="00C1719E" w:rsidRDefault="00FB2D10" w:rsidP="00B47E63">
            <w:pPr>
              <w:jc w:val="center"/>
              <w:rPr>
                <w:rFonts w:ascii="Times New Roman" w:hAnsi="Times New Roman" w:cs="Times New Roman"/>
                <w:b/>
                <w:bCs/>
                <w:sz w:val="24"/>
                <w:szCs w:val="24"/>
              </w:rPr>
            </w:pPr>
            <w:r w:rsidRPr="00C1719E">
              <w:rPr>
                <w:rFonts w:ascii="Times New Roman" w:hAnsi="Times New Roman" w:cs="Times New Roman"/>
                <w:b/>
                <w:bCs/>
                <w:sz w:val="24"/>
                <w:szCs w:val="24"/>
              </w:rPr>
              <w:t>stand</w:t>
            </w:r>
            <w:r w:rsidRPr="00C1719E">
              <w:rPr>
                <w:rFonts w:ascii="Times New Roman" w:hAnsi="Times New Roman" w:cs="Times New Roman" w:hint="eastAsia"/>
                <w:b/>
                <w:bCs/>
                <w:sz w:val="24"/>
                <w:szCs w:val="24"/>
              </w:rPr>
              <w:t>ing</w:t>
            </w:r>
            <w:r w:rsidRPr="00C1719E">
              <w:rPr>
                <w:rFonts w:ascii="Times New Roman" w:hAnsi="Times New Roman" w:cs="Times New Roman"/>
                <w:b/>
                <w:bCs/>
                <w:sz w:val="24"/>
                <w:szCs w:val="24"/>
              </w:rPr>
              <w:t xml:space="preserve"> for 0 min </w:t>
            </w:r>
            <w:r w:rsidRPr="00C1719E">
              <w:rPr>
                <w:rFonts w:ascii="Times New Roman" w:hAnsi="Times New Roman" w:cs="Times New Roman" w:hint="eastAsia"/>
                <w:b/>
                <w:bCs/>
                <w:sz w:val="24"/>
                <w:szCs w:val="24"/>
              </w:rPr>
              <w:t>after stirring</w:t>
            </w:r>
          </w:p>
        </w:tc>
        <w:tc>
          <w:tcPr>
            <w:tcW w:w="2623" w:type="dxa"/>
            <w:tcBorders>
              <w:top w:val="single" w:sz="12" w:space="0" w:color="auto"/>
              <w:bottom w:val="single" w:sz="6" w:space="0" w:color="auto"/>
            </w:tcBorders>
            <w:vAlign w:val="center"/>
          </w:tcPr>
          <w:p w14:paraId="1693CB0F" w14:textId="77777777" w:rsidR="00FB2D10" w:rsidRPr="00C1719E" w:rsidRDefault="00FB2D10" w:rsidP="00B47E63">
            <w:pPr>
              <w:jc w:val="center"/>
              <w:rPr>
                <w:rFonts w:ascii="Times New Roman" w:hAnsi="Times New Roman" w:cs="Times New Roman"/>
                <w:b/>
                <w:bCs/>
                <w:sz w:val="24"/>
                <w:szCs w:val="24"/>
              </w:rPr>
            </w:pPr>
            <w:r w:rsidRPr="00C1719E">
              <w:rPr>
                <w:rFonts w:ascii="Times New Roman" w:hAnsi="Times New Roman" w:cs="Times New Roman"/>
                <w:b/>
                <w:bCs/>
                <w:sz w:val="24"/>
                <w:szCs w:val="24"/>
              </w:rPr>
              <w:t>stand</w:t>
            </w:r>
            <w:r w:rsidRPr="00C1719E">
              <w:rPr>
                <w:rFonts w:ascii="Times New Roman" w:hAnsi="Times New Roman" w:cs="Times New Roman" w:hint="eastAsia"/>
                <w:b/>
                <w:bCs/>
                <w:sz w:val="24"/>
                <w:szCs w:val="24"/>
              </w:rPr>
              <w:t>ing</w:t>
            </w:r>
            <w:r w:rsidRPr="00C1719E">
              <w:rPr>
                <w:rFonts w:ascii="Times New Roman" w:hAnsi="Times New Roman" w:cs="Times New Roman"/>
                <w:b/>
                <w:bCs/>
                <w:sz w:val="24"/>
                <w:szCs w:val="24"/>
              </w:rPr>
              <w:t xml:space="preserve"> for 5 min</w:t>
            </w:r>
            <w:r w:rsidRPr="00C1719E">
              <w:rPr>
                <w:rFonts w:ascii="Times New Roman" w:hAnsi="Times New Roman" w:cs="Times New Roman" w:hint="eastAsia"/>
                <w:b/>
                <w:bCs/>
                <w:sz w:val="24"/>
                <w:szCs w:val="24"/>
              </w:rPr>
              <w:t xml:space="preserve"> after stirring</w:t>
            </w:r>
          </w:p>
        </w:tc>
      </w:tr>
      <w:tr w:rsidR="00F667EB" w:rsidRPr="00F667EB" w14:paraId="104F8C3C" w14:textId="77777777" w:rsidTr="000D7C47">
        <w:tc>
          <w:tcPr>
            <w:tcW w:w="2943" w:type="dxa"/>
            <w:tcBorders>
              <w:top w:val="single" w:sz="6" w:space="0" w:color="auto"/>
              <w:bottom w:val="nil"/>
            </w:tcBorders>
            <w:vAlign w:val="center"/>
          </w:tcPr>
          <w:p w14:paraId="76DD7B74"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t>69 ml:31 ml + 0 ml</w:t>
            </w:r>
          </w:p>
        </w:tc>
        <w:tc>
          <w:tcPr>
            <w:tcW w:w="2622" w:type="dxa"/>
            <w:tcBorders>
              <w:top w:val="single" w:sz="6" w:space="0" w:color="auto"/>
              <w:bottom w:val="nil"/>
            </w:tcBorders>
            <w:vAlign w:val="center"/>
          </w:tcPr>
          <w:p w14:paraId="29D5F7B8"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75EBF0EC" wp14:editId="77867D73">
                  <wp:extent cx="1352574" cy="1800000"/>
                  <wp:effectExtent l="0" t="0" r="0" b="0"/>
                  <wp:docPr id="15268626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2574" cy="1800000"/>
                          </a:xfrm>
                          <a:prstGeom prst="rect">
                            <a:avLst/>
                          </a:prstGeom>
                          <a:noFill/>
                          <a:ln>
                            <a:noFill/>
                          </a:ln>
                        </pic:spPr>
                      </pic:pic>
                    </a:graphicData>
                  </a:graphic>
                </wp:inline>
              </w:drawing>
            </w:r>
          </w:p>
        </w:tc>
        <w:tc>
          <w:tcPr>
            <w:tcW w:w="2623" w:type="dxa"/>
            <w:tcBorders>
              <w:top w:val="single" w:sz="6" w:space="0" w:color="auto"/>
              <w:bottom w:val="nil"/>
            </w:tcBorders>
            <w:vAlign w:val="center"/>
          </w:tcPr>
          <w:p w14:paraId="108D1AF3"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7D879E62" wp14:editId="7A7CC828">
                  <wp:extent cx="1352572" cy="1800000"/>
                  <wp:effectExtent l="0" t="0" r="0" b="1905"/>
                  <wp:docPr id="482655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52572" cy="1800000"/>
                          </a:xfrm>
                          <a:prstGeom prst="rect">
                            <a:avLst/>
                          </a:prstGeom>
                          <a:noFill/>
                          <a:ln>
                            <a:noFill/>
                          </a:ln>
                        </pic:spPr>
                      </pic:pic>
                    </a:graphicData>
                  </a:graphic>
                </wp:inline>
              </w:drawing>
            </w:r>
          </w:p>
        </w:tc>
      </w:tr>
      <w:tr w:rsidR="00F667EB" w:rsidRPr="00F667EB" w14:paraId="2D37C7EC" w14:textId="77777777" w:rsidTr="000D7C47">
        <w:tc>
          <w:tcPr>
            <w:tcW w:w="2943" w:type="dxa"/>
            <w:tcBorders>
              <w:top w:val="nil"/>
              <w:bottom w:val="nil"/>
              <w:right w:val="nil"/>
            </w:tcBorders>
            <w:vAlign w:val="center"/>
          </w:tcPr>
          <w:p w14:paraId="56C396DD"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t>69 ml:31ml + 0.5 ml</w:t>
            </w:r>
          </w:p>
        </w:tc>
        <w:tc>
          <w:tcPr>
            <w:tcW w:w="2622" w:type="dxa"/>
            <w:tcBorders>
              <w:top w:val="nil"/>
              <w:left w:val="nil"/>
              <w:bottom w:val="nil"/>
              <w:right w:val="nil"/>
            </w:tcBorders>
            <w:vAlign w:val="center"/>
          </w:tcPr>
          <w:p w14:paraId="287F778D"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2035DE84" wp14:editId="4DA6446B">
                  <wp:extent cx="1352561" cy="1800000"/>
                  <wp:effectExtent l="0" t="0" r="0" b="0"/>
                  <wp:docPr id="6437344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52561" cy="1800000"/>
                          </a:xfrm>
                          <a:prstGeom prst="rect">
                            <a:avLst/>
                          </a:prstGeom>
                          <a:noFill/>
                          <a:ln>
                            <a:noFill/>
                          </a:ln>
                        </pic:spPr>
                      </pic:pic>
                    </a:graphicData>
                  </a:graphic>
                </wp:inline>
              </w:drawing>
            </w:r>
          </w:p>
        </w:tc>
        <w:tc>
          <w:tcPr>
            <w:tcW w:w="2623" w:type="dxa"/>
            <w:tcBorders>
              <w:top w:val="nil"/>
              <w:left w:val="nil"/>
              <w:bottom w:val="nil"/>
            </w:tcBorders>
            <w:vAlign w:val="center"/>
          </w:tcPr>
          <w:p w14:paraId="3D1A18D7"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7E9BAE3C" wp14:editId="35782D2F">
                  <wp:extent cx="1352568" cy="1800000"/>
                  <wp:effectExtent l="0" t="0" r="0" b="0"/>
                  <wp:docPr id="15716586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52568" cy="1800000"/>
                          </a:xfrm>
                          <a:prstGeom prst="rect">
                            <a:avLst/>
                          </a:prstGeom>
                          <a:noFill/>
                          <a:ln>
                            <a:noFill/>
                          </a:ln>
                        </pic:spPr>
                      </pic:pic>
                    </a:graphicData>
                  </a:graphic>
                </wp:inline>
              </w:drawing>
            </w:r>
          </w:p>
        </w:tc>
      </w:tr>
      <w:tr w:rsidR="00F667EB" w:rsidRPr="00F667EB" w14:paraId="3169D44E" w14:textId="77777777" w:rsidTr="000D7C47">
        <w:tc>
          <w:tcPr>
            <w:tcW w:w="2943" w:type="dxa"/>
            <w:tcBorders>
              <w:top w:val="nil"/>
              <w:bottom w:val="nil"/>
              <w:right w:val="nil"/>
            </w:tcBorders>
            <w:vAlign w:val="center"/>
          </w:tcPr>
          <w:p w14:paraId="4FFD7E14"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t>69 ml:31 ml + 1 ml</w:t>
            </w:r>
          </w:p>
        </w:tc>
        <w:tc>
          <w:tcPr>
            <w:tcW w:w="2622" w:type="dxa"/>
            <w:tcBorders>
              <w:top w:val="nil"/>
              <w:left w:val="nil"/>
              <w:bottom w:val="nil"/>
              <w:right w:val="nil"/>
            </w:tcBorders>
            <w:vAlign w:val="center"/>
          </w:tcPr>
          <w:p w14:paraId="4ADA9AD5"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5E6A2170" wp14:editId="2891BCD3">
                  <wp:extent cx="1352585" cy="1800000"/>
                  <wp:effectExtent l="0" t="0" r="0" b="0"/>
                  <wp:docPr id="9570556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52585" cy="1800000"/>
                          </a:xfrm>
                          <a:prstGeom prst="rect">
                            <a:avLst/>
                          </a:prstGeom>
                          <a:noFill/>
                          <a:ln>
                            <a:noFill/>
                          </a:ln>
                        </pic:spPr>
                      </pic:pic>
                    </a:graphicData>
                  </a:graphic>
                </wp:inline>
              </w:drawing>
            </w:r>
          </w:p>
        </w:tc>
        <w:tc>
          <w:tcPr>
            <w:tcW w:w="2623" w:type="dxa"/>
            <w:tcBorders>
              <w:top w:val="nil"/>
              <w:left w:val="nil"/>
              <w:bottom w:val="nil"/>
            </w:tcBorders>
            <w:vAlign w:val="center"/>
          </w:tcPr>
          <w:p w14:paraId="3F72C7DA"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7A05BD25" wp14:editId="4936341E">
                  <wp:extent cx="1352586" cy="1800000"/>
                  <wp:effectExtent l="0" t="0" r="0" b="0"/>
                  <wp:docPr id="3675943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52586" cy="1800000"/>
                          </a:xfrm>
                          <a:prstGeom prst="rect">
                            <a:avLst/>
                          </a:prstGeom>
                          <a:noFill/>
                          <a:ln>
                            <a:noFill/>
                          </a:ln>
                        </pic:spPr>
                      </pic:pic>
                    </a:graphicData>
                  </a:graphic>
                </wp:inline>
              </w:drawing>
            </w:r>
          </w:p>
        </w:tc>
      </w:tr>
      <w:tr w:rsidR="00F667EB" w:rsidRPr="00F667EB" w14:paraId="61DAB914" w14:textId="77777777" w:rsidTr="000D7C47">
        <w:tc>
          <w:tcPr>
            <w:tcW w:w="2943" w:type="dxa"/>
            <w:tcBorders>
              <w:top w:val="nil"/>
              <w:bottom w:val="nil"/>
              <w:right w:val="nil"/>
            </w:tcBorders>
            <w:vAlign w:val="center"/>
          </w:tcPr>
          <w:p w14:paraId="44029392"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lastRenderedPageBreak/>
              <w:t>69 ml:31 ml + 1.5 ml</w:t>
            </w:r>
          </w:p>
        </w:tc>
        <w:tc>
          <w:tcPr>
            <w:tcW w:w="2622" w:type="dxa"/>
            <w:tcBorders>
              <w:top w:val="nil"/>
              <w:left w:val="nil"/>
              <w:bottom w:val="nil"/>
              <w:right w:val="nil"/>
            </w:tcBorders>
            <w:vAlign w:val="center"/>
          </w:tcPr>
          <w:p w14:paraId="31E41CB6"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3F7A5085" wp14:editId="526FCE30">
                  <wp:extent cx="1352565" cy="1800000"/>
                  <wp:effectExtent l="0" t="0" r="0" b="0"/>
                  <wp:docPr id="3439260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52565" cy="1800000"/>
                          </a:xfrm>
                          <a:prstGeom prst="rect">
                            <a:avLst/>
                          </a:prstGeom>
                          <a:noFill/>
                          <a:ln>
                            <a:noFill/>
                          </a:ln>
                        </pic:spPr>
                      </pic:pic>
                    </a:graphicData>
                  </a:graphic>
                </wp:inline>
              </w:drawing>
            </w:r>
          </w:p>
        </w:tc>
        <w:tc>
          <w:tcPr>
            <w:tcW w:w="2623" w:type="dxa"/>
            <w:tcBorders>
              <w:top w:val="nil"/>
              <w:left w:val="nil"/>
              <w:bottom w:val="nil"/>
            </w:tcBorders>
            <w:vAlign w:val="center"/>
          </w:tcPr>
          <w:p w14:paraId="172E2F56"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2645F968" wp14:editId="657DC8D2">
                  <wp:extent cx="1352565" cy="1800000"/>
                  <wp:effectExtent l="0" t="0" r="0" b="0"/>
                  <wp:docPr id="14340843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52565" cy="1800000"/>
                          </a:xfrm>
                          <a:prstGeom prst="rect">
                            <a:avLst/>
                          </a:prstGeom>
                          <a:noFill/>
                          <a:ln>
                            <a:noFill/>
                          </a:ln>
                        </pic:spPr>
                      </pic:pic>
                    </a:graphicData>
                  </a:graphic>
                </wp:inline>
              </w:drawing>
            </w:r>
          </w:p>
        </w:tc>
      </w:tr>
      <w:tr w:rsidR="00F667EB" w:rsidRPr="00F667EB" w14:paraId="1FEE5C90" w14:textId="77777777" w:rsidTr="000D7C47">
        <w:tc>
          <w:tcPr>
            <w:tcW w:w="2943" w:type="dxa"/>
            <w:tcBorders>
              <w:top w:val="nil"/>
              <w:bottom w:val="nil"/>
              <w:right w:val="nil"/>
            </w:tcBorders>
            <w:vAlign w:val="center"/>
          </w:tcPr>
          <w:p w14:paraId="1EFB0F02"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t>69 ml:31 ml + 2 ml</w:t>
            </w:r>
          </w:p>
        </w:tc>
        <w:tc>
          <w:tcPr>
            <w:tcW w:w="2622" w:type="dxa"/>
            <w:tcBorders>
              <w:top w:val="nil"/>
              <w:left w:val="nil"/>
              <w:bottom w:val="nil"/>
              <w:right w:val="nil"/>
            </w:tcBorders>
            <w:vAlign w:val="center"/>
          </w:tcPr>
          <w:p w14:paraId="207B71EE"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258E096A" wp14:editId="550BFB47">
                  <wp:extent cx="1352573" cy="1800000"/>
                  <wp:effectExtent l="0" t="0" r="0" b="0"/>
                  <wp:docPr id="43414232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52573" cy="1800000"/>
                          </a:xfrm>
                          <a:prstGeom prst="rect">
                            <a:avLst/>
                          </a:prstGeom>
                          <a:noFill/>
                          <a:ln>
                            <a:noFill/>
                          </a:ln>
                        </pic:spPr>
                      </pic:pic>
                    </a:graphicData>
                  </a:graphic>
                </wp:inline>
              </w:drawing>
            </w:r>
          </w:p>
        </w:tc>
        <w:tc>
          <w:tcPr>
            <w:tcW w:w="2623" w:type="dxa"/>
            <w:tcBorders>
              <w:top w:val="nil"/>
              <w:left w:val="nil"/>
              <w:bottom w:val="nil"/>
            </w:tcBorders>
            <w:vAlign w:val="center"/>
          </w:tcPr>
          <w:p w14:paraId="3ACE85C3"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47B3AF7B" wp14:editId="535FCF9C">
                  <wp:extent cx="1352567" cy="1800000"/>
                  <wp:effectExtent l="0" t="0" r="0" b="0"/>
                  <wp:docPr id="18502744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52567" cy="1800000"/>
                          </a:xfrm>
                          <a:prstGeom prst="rect">
                            <a:avLst/>
                          </a:prstGeom>
                          <a:noFill/>
                          <a:ln>
                            <a:noFill/>
                          </a:ln>
                        </pic:spPr>
                      </pic:pic>
                    </a:graphicData>
                  </a:graphic>
                </wp:inline>
              </w:drawing>
            </w:r>
          </w:p>
        </w:tc>
      </w:tr>
      <w:tr w:rsidR="00F667EB" w:rsidRPr="00F667EB" w14:paraId="431EC5B3" w14:textId="77777777" w:rsidTr="000D7C47">
        <w:tc>
          <w:tcPr>
            <w:tcW w:w="2943" w:type="dxa"/>
            <w:tcBorders>
              <w:top w:val="nil"/>
              <w:bottom w:val="nil"/>
              <w:right w:val="nil"/>
            </w:tcBorders>
            <w:vAlign w:val="center"/>
          </w:tcPr>
          <w:p w14:paraId="1661C82C"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t>69 ml:31 ml + 2.5 ml</w:t>
            </w:r>
          </w:p>
        </w:tc>
        <w:tc>
          <w:tcPr>
            <w:tcW w:w="2622" w:type="dxa"/>
            <w:tcBorders>
              <w:top w:val="nil"/>
              <w:left w:val="nil"/>
              <w:bottom w:val="nil"/>
              <w:right w:val="nil"/>
            </w:tcBorders>
            <w:vAlign w:val="center"/>
          </w:tcPr>
          <w:p w14:paraId="4048FAE1"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1DAC69EB" wp14:editId="7A681277">
                  <wp:extent cx="1352565" cy="1800000"/>
                  <wp:effectExtent l="0" t="0" r="0" b="0"/>
                  <wp:docPr id="4756665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52565" cy="1800000"/>
                          </a:xfrm>
                          <a:prstGeom prst="rect">
                            <a:avLst/>
                          </a:prstGeom>
                          <a:noFill/>
                          <a:ln>
                            <a:noFill/>
                          </a:ln>
                        </pic:spPr>
                      </pic:pic>
                    </a:graphicData>
                  </a:graphic>
                </wp:inline>
              </w:drawing>
            </w:r>
          </w:p>
        </w:tc>
        <w:tc>
          <w:tcPr>
            <w:tcW w:w="2623" w:type="dxa"/>
            <w:tcBorders>
              <w:top w:val="nil"/>
              <w:left w:val="nil"/>
              <w:bottom w:val="nil"/>
            </w:tcBorders>
            <w:vAlign w:val="center"/>
          </w:tcPr>
          <w:p w14:paraId="4ACD5ABC"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059964FB" wp14:editId="68C3AD80">
                  <wp:extent cx="1352575" cy="1800000"/>
                  <wp:effectExtent l="0" t="0" r="0" b="0"/>
                  <wp:docPr id="11308870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52575" cy="1800000"/>
                          </a:xfrm>
                          <a:prstGeom prst="rect">
                            <a:avLst/>
                          </a:prstGeom>
                          <a:noFill/>
                          <a:ln>
                            <a:noFill/>
                          </a:ln>
                        </pic:spPr>
                      </pic:pic>
                    </a:graphicData>
                  </a:graphic>
                </wp:inline>
              </w:drawing>
            </w:r>
          </w:p>
        </w:tc>
      </w:tr>
      <w:tr w:rsidR="00F667EB" w:rsidRPr="00F667EB" w14:paraId="5616FE0F" w14:textId="77777777" w:rsidTr="000D7C47">
        <w:tc>
          <w:tcPr>
            <w:tcW w:w="2943" w:type="dxa"/>
            <w:tcBorders>
              <w:top w:val="nil"/>
              <w:bottom w:val="nil"/>
              <w:right w:val="nil"/>
            </w:tcBorders>
            <w:vAlign w:val="center"/>
          </w:tcPr>
          <w:p w14:paraId="0E9330FB"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t>69 ml:31 ml + 3 ml</w:t>
            </w:r>
          </w:p>
        </w:tc>
        <w:tc>
          <w:tcPr>
            <w:tcW w:w="2622" w:type="dxa"/>
            <w:tcBorders>
              <w:top w:val="nil"/>
              <w:left w:val="nil"/>
              <w:bottom w:val="nil"/>
              <w:right w:val="nil"/>
            </w:tcBorders>
            <w:vAlign w:val="center"/>
          </w:tcPr>
          <w:p w14:paraId="3FCAD591"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35E3E9CF" wp14:editId="038D69AB">
                  <wp:extent cx="1352565" cy="1800000"/>
                  <wp:effectExtent l="0" t="0" r="0" b="0"/>
                  <wp:docPr id="20964738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52565" cy="1800000"/>
                          </a:xfrm>
                          <a:prstGeom prst="rect">
                            <a:avLst/>
                          </a:prstGeom>
                          <a:noFill/>
                          <a:ln>
                            <a:noFill/>
                          </a:ln>
                        </pic:spPr>
                      </pic:pic>
                    </a:graphicData>
                  </a:graphic>
                </wp:inline>
              </w:drawing>
            </w:r>
          </w:p>
        </w:tc>
        <w:tc>
          <w:tcPr>
            <w:tcW w:w="2623" w:type="dxa"/>
            <w:tcBorders>
              <w:top w:val="nil"/>
              <w:left w:val="nil"/>
              <w:bottom w:val="nil"/>
            </w:tcBorders>
            <w:vAlign w:val="center"/>
          </w:tcPr>
          <w:p w14:paraId="636FE0FC"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631B72D3" wp14:editId="2F110137">
                  <wp:extent cx="1352569" cy="1800000"/>
                  <wp:effectExtent l="0" t="0" r="0" b="0"/>
                  <wp:docPr id="7514188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52569" cy="1800000"/>
                          </a:xfrm>
                          <a:prstGeom prst="rect">
                            <a:avLst/>
                          </a:prstGeom>
                          <a:noFill/>
                          <a:ln>
                            <a:noFill/>
                          </a:ln>
                        </pic:spPr>
                      </pic:pic>
                    </a:graphicData>
                  </a:graphic>
                </wp:inline>
              </w:drawing>
            </w:r>
          </w:p>
        </w:tc>
      </w:tr>
      <w:tr w:rsidR="00F667EB" w:rsidRPr="00F667EB" w14:paraId="0A9393D9" w14:textId="77777777" w:rsidTr="000D7C47">
        <w:tc>
          <w:tcPr>
            <w:tcW w:w="2943" w:type="dxa"/>
            <w:tcBorders>
              <w:top w:val="nil"/>
              <w:bottom w:val="nil"/>
              <w:right w:val="nil"/>
            </w:tcBorders>
            <w:vAlign w:val="center"/>
          </w:tcPr>
          <w:p w14:paraId="4B1D6F79"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lastRenderedPageBreak/>
              <w:t>69 ml:31 ml +3.5 ml</w:t>
            </w:r>
          </w:p>
        </w:tc>
        <w:tc>
          <w:tcPr>
            <w:tcW w:w="2622" w:type="dxa"/>
            <w:tcBorders>
              <w:top w:val="nil"/>
              <w:left w:val="nil"/>
              <w:bottom w:val="nil"/>
              <w:right w:val="nil"/>
            </w:tcBorders>
            <w:vAlign w:val="center"/>
          </w:tcPr>
          <w:p w14:paraId="434A4F9F"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3A68586C" wp14:editId="5014FEFA">
                  <wp:extent cx="1352566" cy="1800000"/>
                  <wp:effectExtent l="0" t="0" r="0" b="0"/>
                  <wp:docPr id="10448582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52566" cy="1800000"/>
                          </a:xfrm>
                          <a:prstGeom prst="rect">
                            <a:avLst/>
                          </a:prstGeom>
                          <a:noFill/>
                          <a:ln>
                            <a:noFill/>
                          </a:ln>
                        </pic:spPr>
                      </pic:pic>
                    </a:graphicData>
                  </a:graphic>
                </wp:inline>
              </w:drawing>
            </w:r>
          </w:p>
        </w:tc>
        <w:tc>
          <w:tcPr>
            <w:tcW w:w="2623" w:type="dxa"/>
            <w:tcBorders>
              <w:top w:val="nil"/>
              <w:left w:val="nil"/>
              <w:bottom w:val="nil"/>
            </w:tcBorders>
            <w:vAlign w:val="center"/>
          </w:tcPr>
          <w:p w14:paraId="14DD585D"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50868B32" wp14:editId="5496D6DA">
                  <wp:extent cx="1352567" cy="1800000"/>
                  <wp:effectExtent l="0" t="0" r="0" b="0"/>
                  <wp:docPr id="9257763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52567" cy="1800000"/>
                          </a:xfrm>
                          <a:prstGeom prst="rect">
                            <a:avLst/>
                          </a:prstGeom>
                          <a:noFill/>
                          <a:ln>
                            <a:noFill/>
                          </a:ln>
                        </pic:spPr>
                      </pic:pic>
                    </a:graphicData>
                  </a:graphic>
                </wp:inline>
              </w:drawing>
            </w:r>
          </w:p>
        </w:tc>
      </w:tr>
      <w:tr w:rsidR="00F667EB" w:rsidRPr="00F667EB" w14:paraId="67FABBDD" w14:textId="77777777" w:rsidTr="000D7C47">
        <w:tc>
          <w:tcPr>
            <w:tcW w:w="2943" w:type="dxa"/>
            <w:tcBorders>
              <w:top w:val="nil"/>
              <w:bottom w:val="nil"/>
              <w:right w:val="nil"/>
            </w:tcBorders>
            <w:vAlign w:val="center"/>
          </w:tcPr>
          <w:p w14:paraId="5A9B97D0"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t>69 ml:31 ml +4 ml</w:t>
            </w:r>
          </w:p>
        </w:tc>
        <w:tc>
          <w:tcPr>
            <w:tcW w:w="2622" w:type="dxa"/>
            <w:tcBorders>
              <w:top w:val="nil"/>
              <w:left w:val="nil"/>
              <w:bottom w:val="nil"/>
              <w:right w:val="nil"/>
            </w:tcBorders>
            <w:vAlign w:val="center"/>
          </w:tcPr>
          <w:p w14:paraId="1E1BF84E"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39BD534B" wp14:editId="2F3145E1">
                  <wp:extent cx="1352570" cy="1800000"/>
                  <wp:effectExtent l="0" t="0" r="0" b="0"/>
                  <wp:docPr id="206324726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52570" cy="1800000"/>
                          </a:xfrm>
                          <a:prstGeom prst="rect">
                            <a:avLst/>
                          </a:prstGeom>
                          <a:noFill/>
                          <a:ln>
                            <a:noFill/>
                          </a:ln>
                        </pic:spPr>
                      </pic:pic>
                    </a:graphicData>
                  </a:graphic>
                </wp:inline>
              </w:drawing>
            </w:r>
          </w:p>
        </w:tc>
        <w:tc>
          <w:tcPr>
            <w:tcW w:w="2623" w:type="dxa"/>
            <w:tcBorders>
              <w:top w:val="nil"/>
              <w:left w:val="nil"/>
              <w:bottom w:val="nil"/>
            </w:tcBorders>
            <w:vAlign w:val="center"/>
          </w:tcPr>
          <w:p w14:paraId="321197D6"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10529638" wp14:editId="4B598EC7">
                  <wp:extent cx="1352573" cy="1800000"/>
                  <wp:effectExtent l="0" t="0" r="0" b="0"/>
                  <wp:docPr id="3859936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52573" cy="1800000"/>
                          </a:xfrm>
                          <a:prstGeom prst="rect">
                            <a:avLst/>
                          </a:prstGeom>
                          <a:noFill/>
                          <a:ln>
                            <a:noFill/>
                          </a:ln>
                        </pic:spPr>
                      </pic:pic>
                    </a:graphicData>
                  </a:graphic>
                </wp:inline>
              </w:drawing>
            </w:r>
          </w:p>
        </w:tc>
      </w:tr>
      <w:tr w:rsidR="00F667EB" w:rsidRPr="00F667EB" w14:paraId="4B3E1393" w14:textId="77777777" w:rsidTr="000D7C47">
        <w:tc>
          <w:tcPr>
            <w:tcW w:w="2943" w:type="dxa"/>
            <w:tcBorders>
              <w:top w:val="nil"/>
              <w:bottom w:val="nil"/>
              <w:right w:val="nil"/>
            </w:tcBorders>
            <w:vAlign w:val="center"/>
          </w:tcPr>
          <w:p w14:paraId="1906064C"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t>69 ml:31 ml +4.5 ml</w:t>
            </w:r>
          </w:p>
        </w:tc>
        <w:tc>
          <w:tcPr>
            <w:tcW w:w="2622" w:type="dxa"/>
            <w:tcBorders>
              <w:top w:val="nil"/>
              <w:left w:val="nil"/>
              <w:bottom w:val="nil"/>
              <w:right w:val="nil"/>
            </w:tcBorders>
            <w:vAlign w:val="center"/>
          </w:tcPr>
          <w:p w14:paraId="172C5280"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45C7371E" wp14:editId="069A570A">
                  <wp:extent cx="1352567" cy="1800000"/>
                  <wp:effectExtent l="0" t="0" r="0" b="0"/>
                  <wp:docPr id="8940081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52567" cy="1800000"/>
                          </a:xfrm>
                          <a:prstGeom prst="rect">
                            <a:avLst/>
                          </a:prstGeom>
                          <a:noFill/>
                          <a:ln>
                            <a:noFill/>
                          </a:ln>
                        </pic:spPr>
                      </pic:pic>
                    </a:graphicData>
                  </a:graphic>
                </wp:inline>
              </w:drawing>
            </w:r>
          </w:p>
        </w:tc>
        <w:tc>
          <w:tcPr>
            <w:tcW w:w="2623" w:type="dxa"/>
            <w:tcBorders>
              <w:top w:val="nil"/>
              <w:left w:val="nil"/>
              <w:bottom w:val="nil"/>
            </w:tcBorders>
            <w:vAlign w:val="center"/>
          </w:tcPr>
          <w:p w14:paraId="1A65B784"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6A09C5A4" wp14:editId="13F00876">
                  <wp:extent cx="1352571" cy="1800000"/>
                  <wp:effectExtent l="0" t="0" r="0" b="0"/>
                  <wp:docPr id="83221257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52571" cy="1800000"/>
                          </a:xfrm>
                          <a:prstGeom prst="rect">
                            <a:avLst/>
                          </a:prstGeom>
                          <a:noFill/>
                          <a:ln>
                            <a:noFill/>
                          </a:ln>
                        </pic:spPr>
                      </pic:pic>
                    </a:graphicData>
                  </a:graphic>
                </wp:inline>
              </w:drawing>
            </w:r>
          </w:p>
        </w:tc>
      </w:tr>
      <w:tr w:rsidR="00F667EB" w:rsidRPr="00F667EB" w14:paraId="6338030A" w14:textId="77777777" w:rsidTr="000D7C47">
        <w:tc>
          <w:tcPr>
            <w:tcW w:w="2943" w:type="dxa"/>
            <w:tcBorders>
              <w:top w:val="nil"/>
              <w:bottom w:val="nil"/>
              <w:right w:val="nil"/>
            </w:tcBorders>
            <w:vAlign w:val="center"/>
          </w:tcPr>
          <w:p w14:paraId="2781D954"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t>69 ml:31 ml +5 ml</w:t>
            </w:r>
          </w:p>
        </w:tc>
        <w:tc>
          <w:tcPr>
            <w:tcW w:w="2622" w:type="dxa"/>
            <w:tcBorders>
              <w:top w:val="nil"/>
              <w:left w:val="nil"/>
              <w:bottom w:val="nil"/>
              <w:right w:val="nil"/>
            </w:tcBorders>
            <w:vAlign w:val="center"/>
          </w:tcPr>
          <w:p w14:paraId="3B7B26B6"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7A814F36" wp14:editId="4DC8BB3C">
                  <wp:extent cx="1352567" cy="1800000"/>
                  <wp:effectExtent l="0" t="0" r="0" b="0"/>
                  <wp:docPr id="4196705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52567" cy="1800000"/>
                          </a:xfrm>
                          <a:prstGeom prst="rect">
                            <a:avLst/>
                          </a:prstGeom>
                          <a:noFill/>
                          <a:ln>
                            <a:noFill/>
                          </a:ln>
                        </pic:spPr>
                      </pic:pic>
                    </a:graphicData>
                  </a:graphic>
                </wp:inline>
              </w:drawing>
            </w:r>
          </w:p>
        </w:tc>
        <w:tc>
          <w:tcPr>
            <w:tcW w:w="2623" w:type="dxa"/>
            <w:tcBorders>
              <w:top w:val="nil"/>
              <w:left w:val="nil"/>
              <w:bottom w:val="nil"/>
            </w:tcBorders>
            <w:vAlign w:val="center"/>
          </w:tcPr>
          <w:p w14:paraId="7E88DA9F"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28C3C6F0" wp14:editId="79B3AC5E">
                  <wp:extent cx="1352572" cy="1800000"/>
                  <wp:effectExtent l="0" t="0" r="0" b="0"/>
                  <wp:docPr id="32827069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52572" cy="1800000"/>
                          </a:xfrm>
                          <a:prstGeom prst="rect">
                            <a:avLst/>
                          </a:prstGeom>
                          <a:noFill/>
                          <a:ln>
                            <a:noFill/>
                          </a:ln>
                        </pic:spPr>
                      </pic:pic>
                    </a:graphicData>
                  </a:graphic>
                </wp:inline>
              </w:drawing>
            </w:r>
          </w:p>
        </w:tc>
      </w:tr>
      <w:tr w:rsidR="00F667EB" w:rsidRPr="00F667EB" w14:paraId="0B5C7EB4" w14:textId="77777777" w:rsidTr="000D7C47">
        <w:tc>
          <w:tcPr>
            <w:tcW w:w="2943" w:type="dxa"/>
            <w:tcBorders>
              <w:top w:val="nil"/>
              <w:bottom w:val="nil"/>
              <w:right w:val="nil"/>
            </w:tcBorders>
            <w:vAlign w:val="center"/>
          </w:tcPr>
          <w:p w14:paraId="76D98B71"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lastRenderedPageBreak/>
              <w:t>69 ml:31 ml +5.5 ml</w:t>
            </w:r>
          </w:p>
        </w:tc>
        <w:tc>
          <w:tcPr>
            <w:tcW w:w="2622" w:type="dxa"/>
            <w:tcBorders>
              <w:top w:val="nil"/>
              <w:left w:val="nil"/>
              <w:bottom w:val="nil"/>
              <w:right w:val="nil"/>
            </w:tcBorders>
            <w:vAlign w:val="center"/>
          </w:tcPr>
          <w:p w14:paraId="12C77513"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7CE8816A" wp14:editId="7EB9B5AB">
                  <wp:extent cx="1352570" cy="1800000"/>
                  <wp:effectExtent l="0" t="0" r="0" b="0"/>
                  <wp:docPr id="20331441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52570" cy="1800000"/>
                          </a:xfrm>
                          <a:prstGeom prst="rect">
                            <a:avLst/>
                          </a:prstGeom>
                          <a:noFill/>
                          <a:ln>
                            <a:noFill/>
                          </a:ln>
                        </pic:spPr>
                      </pic:pic>
                    </a:graphicData>
                  </a:graphic>
                </wp:inline>
              </w:drawing>
            </w:r>
          </w:p>
        </w:tc>
        <w:tc>
          <w:tcPr>
            <w:tcW w:w="2623" w:type="dxa"/>
            <w:tcBorders>
              <w:top w:val="nil"/>
              <w:left w:val="nil"/>
              <w:bottom w:val="nil"/>
            </w:tcBorders>
            <w:vAlign w:val="center"/>
          </w:tcPr>
          <w:p w14:paraId="08E319AC"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357B4C32" wp14:editId="5626E35E">
                  <wp:extent cx="1352570" cy="1800000"/>
                  <wp:effectExtent l="0" t="0" r="0" b="0"/>
                  <wp:docPr id="10569501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52570" cy="1800000"/>
                          </a:xfrm>
                          <a:prstGeom prst="rect">
                            <a:avLst/>
                          </a:prstGeom>
                          <a:noFill/>
                          <a:ln>
                            <a:noFill/>
                          </a:ln>
                        </pic:spPr>
                      </pic:pic>
                    </a:graphicData>
                  </a:graphic>
                </wp:inline>
              </w:drawing>
            </w:r>
          </w:p>
        </w:tc>
      </w:tr>
      <w:tr w:rsidR="00F667EB" w:rsidRPr="00F667EB" w14:paraId="6FD37076" w14:textId="77777777" w:rsidTr="000D7C47">
        <w:tc>
          <w:tcPr>
            <w:tcW w:w="2943" w:type="dxa"/>
            <w:tcBorders>
              <w:top w:val="nil"/>
              <w:bottom w:val="single" w:sz="12" w:space="0" w:color="auto"/>
            </w:tcBorders>
            <w:vAlign w:val="center"/>
          </w:tcPr>
          <w:p w14:paraId="7675811A" w14:textId="77777777" w:rsidR="00FB2D10" w:rsidRPr="00F667EB" w:rsidRDefault="00FB2D10" w:rsidP="00690258">
            <w:pPr>
              <w:spacing w:line="360" w:lineRule="auto"/>
              <w:jc w:val="center"/>
              <w:rPr>
                <w:rFonts w:ascii="Times New Roman" w:hAnsi="Times New Roman" w:cs="Times New Roman"/>
                <w:b/>
                <w:bCs/>
                <w:sz w:val="24"/>
                <w:szCs w:val="24"/>
              </w:rPr>
            </w:pPr>
            <w:r w:rsidRPr="00F667EB">
              <w:rPr>
                <w:rFonts w:ascii="Times New Roman" w:hAnsi="Times New Roman" w:cs="Times New Roman"/>
                <w:b/>
                <w:bCs/>
                <w:sz w:val="24"/>
                <w:szCs w:val="24"/>
              </w:rPr>
              <w:t>69 ml:31 ml +6 ml</w:t>
            </w:r>
          </w:p>
        </w:tc>
        <w:tc>
          <w:tcPr>
            <w:tcW w:w="2622" w:type="dxa"/>
            <w:tcBorders>
              <w:top w:val="nil"/>
              <w:bottom w:val="single" w:sz="12" w:space="0" w:color="auto"/>
            </w:tcBorders>
            <w:vAlign w:val="center"/>
          </w:tcPr>
          <w:p w14:paraId="14E6A7C0"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2CED78BF" wp14:editId="2D3E0AEF">
                  <wp:extent cx="1352585" cy="1800000"/>
                  <wp:effectExtent l="0" t="0" r="0" b="0"/>
                  <wp:docPr id="47676325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52585" cy="1800000"/>
                          </a:xfrm>
                          <a:prstGeom prst="rect">
                            <a:avLst/>
                          </a:prstGeom>
                          <a:noFill/>
                          <a:ln>
                            <a:noFill/>
                          </a:ln>
                        </pic:spPr>
                      </pic:pic>
                    </a:graphicData>
                  </a:graphic>
                </wp:inline>
              </w:drawing>
            </w:r>
          </w:p>
        </w:tc>
        <w:tc>
          <w:tcPr>
            <w:tcW w:w="2623" w:type="dxa"/>
            <w:tcBorders>
              <w:top w:val="nil"/>
              <w:bottom w:val="single" w:sz="12" w:space="0" w:color="auto"/>
            </w:tcBorders>
            <w:vAlign w:val="center"/>
          </w:tcPr>
          <w:p w14:paraId="6FBE3A67" w14:textId="77777777" w:rsidR="00FB2D10" w:rsidRPr="00F667EB" w:rsidRDefault="00FB2D10" w:rsidP="00690258">
            <w:pPr>
              <w:spacing w:line="360" w:lineRule="auto"/>
              <w:jc w:val="center"/>
              <w:rPr>
                <w:rFonts w:ascii="Times New Roman" w:hAnsi="Times New Roman" w:cs="Times New Roman"/>
                <w:sz w:val="24"/>
                <w:szCs w:val="24"/>
              </w:rPr>
            </w:pPr>
            <w:r w:rsidRPr="00F667EB">
              <w:rPr>
                <w:noProof/>
              </w:rPr>
              <w:drawing>
                <wp:inline distT="0" distB="0" distL="0" distR="0" wp14:anchorId="40363A9B" wp14:editId="7B732698">
                  <wp:extent cx="1352569" cy="1800000"/>
                  <wp:effectExtent l="0" t="0" r="0" b="0"/>
                  <wp:docPr id="409410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52569" cy="1800000"/>
                          </a:xfrm>
                          <a:prstGeom prst="rect">
                            <a:avLst/>
                          </a:prstGeom>
                          <a:noFill/>
                          <a:ln>
                            <a:noFill/>
                          </a:ln>
                        </pic:spPr>
                      </pic:pic>
                    </a:graphicData>
                  </a:graphic>
                </wp:inline>
              </w:drawing>
            </w:r>
          </w:p>
        </w:tc>
      </w:tr>
    </w:tbl>
    <w:p w14:paraId="0E1D3490" w14:textId="77777777" w:rsidR="00B13BCE" w:rsidRDefault="00B13BCE">
      <w:pPr>
        <w:widowControl/>
        <w:jc w:val="left"/>
        <w:rPr>
          <w:rFonts w:ascii="Times New Roman" w:eastAsiaTheme="majorEastAsia" w:hAnsi="Times New Roman" w:cs="Times New Roman"/>
          <w:sz w:val="24"/>
          <w:szCs w:val="24"/>
        </w:rPr>
      </w:pPr>
    </w:p>
    <w:p w14:paraId="135AFD40" w14:textId="60A96499" w:rsidR="00980F0C" w:rsidRPr="00980F0C" w:rsidRDefault="00930883" w:rsidP="00980F0C">
      <w:pPr>
        <w:spacing w:line="360" w:lineRule="auto"/>
        <w:rPr>
          <w:rFonts w:ascii="Times New Roman" w:eastAsiaTheme="majorEastAsia" w:hAnsi="Times New Roman" w:cs="Times New Roman"/>
          <w:b/>
          <w:bCs/>
          <w:color w:val="FF0000"/>
          <w:sz w:val="24"/>
          <w:szCs w:val="24"/>
        </w:rPr>
      </w:pPr>
      <w:r w:rsidRPr="00930883">
        <w:rPr>
          <w:rFonts w:ascii="Times New Roman" w:hAnsi="Times New Roman" w:cs="Times New Roman" w:hint="eastAsia"/>
          <w:b/>
          <w:bCs/>
          <w:color w:val="FF0000"/>
          <w:sz w:val="24"/>
          <w:szCs w:val="24"/>
        </w:rPr>
        <w:t>T</w:t>
      </w:r>
      <w:r w:rsidRPr="00930883">
        <w:rPr>
          <w:rFonts w:ascii="Times New Roman" w:hAnsi="Times New Roman" w:cs="Times New Roman"/>
          <w:b/>
          <w:bCs/>
          <w:color w:val="FF0000"/>
          <w:sz w:val="24"/>
          <w:szCs w:val="24"/>
        </w:rPr>
        <w:t>hree-phase systems</w:t>
      </w:r>
      <w:r w:rsidRPr="00930883">
        <w:rPr>
          <w:rFonts w:ascii="Times New Roman" w:eastAsiaTheme="majorEastAsia" w:hAnsi="Times New Roman" w:cs="Times New Roman" w:hint="eastAsia"/>
          <w:b/>
          <w:bCs/>
          <w:color w:val="FF0000"/>
          <w:sz w:val="24"/>
          <w:szCs w:val="24"/>
        </w:rPr>
        <w:t xml:space="preserve"> </w:t>
      </w:r>
      <w:r>
        <w:rPr>
          <w:rFonts w:ascii="Times New Roman" w:eastAsiaTheme="majorEastAsia" w:hAnsi="Times New Roman" w:cs="Times New Roman" w:hint="eastAsia"/>
          <w:b/>
          <w:bCs/>
          <w:color w:val="FF0000"/>
          <w:sz w:val="24"/>
          <w:szCs w:val="24"/>
        </w:rPr>
        <w:t>s</w:t>
      </w:r>
      <w:r w:rsidR="00980F0C" w:rsidRPr="00930883">
        <w:rPr>
          <w:rFonts w:ascii="Times New Roman" w:eastAsiaTheme="majorEastAsia" w:hAnsi="Times New Roman" w:cs="Times New Roman" w:hint="eastAsia"/>
          <w:b/>
          <w:bCs/>
          <w:color w:val="FF0000"/>
          <w:sz w:val="24"/>
          <w:szCs w:val="24"/>
        </w:rPr>
        <w:t>ep</w:t>
      </w:r>
      <w:r w:rsidR="00980F0C" w:rsidRPr="00980F0C">
        <w:rPr>
          <w:rFonts w:ascii="Times New Roman" w:eastAsiaTheme="majorEastAsia" w:hAnsi="Times New Roman" w:cs="Times New Roman" w:hint="eastAsia"/>
          <w:b/>
          <w:bCs/>
          <w:color w:val="FF0000"/>
          <w:sz w:val="24"/>
          <w:szCs w:val="24"/>
        </w:rPr>
        <w:t>aration for hours and litter scale</w:t>
      </w:r>
    </w:p>
    <w:p w14:paraId="67B9810A" w14:textId="148BC3D7" w:rsidR="00231205" w:rsidRPr="00360BE6" w:rsidRDefault="00980F0C" w:rsidP="00F12895">
      <w:pPr>
        <w:spacing w:line="360" w:lineRule="auto"/>
        <w:ind w:firstLine="420"/>
        <w:rPr>
          <w:rFonts w:ascii="Times New Roman" w:eastAsiaTheme="majorEastAsia" w:hAnsi="Times New Roman" w:cs="Times New Roman"/>
          <w:color w:val="FF0000"/>
          <w:sz w:val="24"/>
          <w:szCs w:val="24"/>
        </w:rPr>
      </w:pPr>
      <w:r w:rsidRPr="00980F0C">
        <w:rPr>
          <w:rFonts w:ascii="Times New Roman" w:hAnsi="Times New Roman" w:cs="Times New Roman" w:hint="eastAsia"/>
          <w:color w:val="FF0000"/>
          <w:sz w:val="24"/>
          <w:szCs w:val="24"/>
        </w:rPr>
        <w:t>T</w:t>
      </w:r>
      <w:r w:rsidRPr="00980F0C">
        <w:rPr>
          <w:rFonts w:ascii="Times New Roman" w:hAnsi="Times New Roman" w:cs="Times New Roman"/>
          <w:color w:val="FF0000"/>
          <w:sz w:val="24"/>
          <w:szCs w:val="24"/>
        </w:rPr>
        <w:t>hree-phase sys</w:t>
      </w:r>
      <w:r w:rsidRPr="00360BE6">
        <w:rPr>
          <w:rFonts w:ascii="Times New Roman" w:hAnsi="Times New Roman" w:cs="Times New Roman"/>
          <w:color w:val="FF0000"/>
          <w:sz w:val="24"/>
          <w:szCs w:val="24"/>
        </w:rPr>
        <w:t>tems</w:t>
      </w:r>
      <w:r w:rsidRPr="00360BE6">
        <w:rPr>
          <w:rFonts w:ascii="Times New Roman" w:eastAsiaTheme="majorEastAsia" w:hAnsi="Times New Roman" w:cs="Times New Roman" w:hint="eastAsia"/>
          <w:color w:val="FF0000"/>
          <w:sz w:val="24"/>
          <w:szCs w:val="24"/>
        </w:rPr>
        <w:t xml:space="preserve"> separation for hours and litter</w:t>
      </w:r>
      <w:r w:rsidR="00D52299" w:rsidRPr="00360BE6">
        <w:rPr>
          <w:rFonts w:ascii="Times New Roman" w:eastAsiaTheme="majorEastAsia" w:hAnsi="Times New Roman" w:cs="Times New Roman" w:hint="eastAsia"/>
          <w:color w:val="FF0000"/>
          <w:sz w:val="24"/>
          <w:szCs w:val="24"/>
        </w:rPr>
        <w:t>s</w:t>
      </w:r>
      <w:r w:rsidRPr="00360BE6">
        <w:rPr>
          <w:rFonts w:ascii="Times New Roman" w:eastAsiaTheme="majorEastAsia" w:hAnsi="Times New Roman" w:cs="Times New Roman" w:hint="eastAsia"/>
          <w:color w:val="FF0000"/>
          <w:sz w:val="24"/>
          <w:szCs w:val="24"/>
        </w:rPr>
        <w:t xml:space="preserve"> scale was carried out. </w:t>
      </w:r>
      <w:r w:rsidR="00231205" w:rsidRPr="00360BE6">
        <w:rPr>
          <w:rFonts w:ascii="Times New Roman" w:hAnsi="Times New Roman" w:cs="Times New Roman"/>
          <w:color w:val="FF0000"/>
          <w:sz w:val="24"/>
          <w:szCs w:val="24"/>
        </w:rPr>
        <w:t xml:space="preserve">400mL of light oil (cyclohexane), water and heavy oil(chloroform) were sequentially added into </w:t>
      </w:r>
      <w:r w:rsidR="00231205" w:rsidRPr="00360BE6">
        <w:rPr>
          <w:rFonts w:ascii="Times New Roman" w:hAnsi="Times New Roman" w:cs="Times New Roman" w:hint="eastAsia"/>
          <w:color w:val="FF0000"/>
          <w:sz w:val="24"/>
          <w:szCs w:val="24"/>
        </w:rPr>
        <w:t>the</w:t>
      </w:r>
      <w:r w:rsidR="00231205" w:rsidRPr="00360BE6">
        <w:rPr>
          <w:rFonts w:ascii="Times New Roman" w:hAnsi="Times New Roman" w:cs="Times New Roman"/>
          <w:color w:val="FF0000"/>
          <w:sz w:val="24"/>
          <w:szCs w:val="24"/>
        </w:rPr>
        <w:t xml:space="preserve"> separatory funnel </w:t>
      </w:r>
      <w:r w:rsidR="00231205" w:rsidRPr="00360BE6">
        <w:rPr>
          <w:rFonts w:ascii="Times New Roman" w:hAnsi="Times New Roman" w:cs="Times New Roman" w:hint="eastAsia"/>
          <w:color w:val="FF0000"/>
          <w:sz w:val="24"/>
          <w:szCs w:val="24"/>
        </w:rPr>
        <w:t xml:space="preserve">of </w:t>
      </w:r>
      <w:r w:rsidR="00231205" w:rsidRPr="00360BE6">
        <w:rPr>
          <w:rFonts w:ascii="Times New Roman" w:hAnsi="Times New Roman" w:cs="Times New Roman"/>
          <w:color w:val="FF0000"/>
          <w:sz w:val="24"/>
          <w:szCs w:val="24"/>
        </w:rPr>
        <w:t xml:space="preserve">the </w:t>
      </w:r>
      <w:r w:rsidR="00231205" w:rsidRPr="00360BE6">
        <w:rPr>
          <w:rFonts w:ascii="Times New Roman" w:hAnsi="Times New Roman" w:cs="Times New Roman" w:hint="eastAsia"/>
          <w:color w:val="FF0000"/>
          <w:sz w:val="24"/>
          <w:szCs w:val="24"/>
        </w:rPr>
        <w:t>device</w:t>
      </w:r>
      <w:r w:rsidR="00F12895" w:rsidRPr="00360BE6">
        <w:rPr>
          <w:rFonts w:ascii="Times New Roman" w:eastAsiaTheme="majorEastAsia" w:hAnsi="Times New Roman" w:cs="Times New Roman" w:hint="eastAsia"/>
          <w:color w:val="FF0000"/>
          <w:sz w:val="24"/>
          <w:szCs w:val="24"/>
        </w:rPr>
        <w:t xml:space="preserve">. </w:t>
      </w:r>
      <w:r w:rsidR="00231205" w:rsidRPr="00360BE6">
        <w:rPr>
          <w:rFonts w:ascii="Times New Roman" w:eastAsiaTheme="majorEastAsia" w:hAnsi="Times New Roman" w:cs="Times New Roman" w:hint="eastAsia"/>
          <w:color w:val="FF0000"/>
          <w:sz w:val="24"/>
          <w:szCs w:val="24"/>
        </w:rPr>
        <w:t>W</w:t>
      </w:r>
      <w:r w:rsidR="00231205" w:rsidRPr="00360BE6">
        <w:rPr>
          <w:rFonts w:ascii="Times New Roman" w:eastAsiaTheme="majorEastAsia" w:hAnsi="Times New Roman" w:cs="Times New Roman"/>
          <w:color w:val="FF0000"/>
          <w:sz w:val="24"/>
          <w:szCs w:val="24"/>
        </w:rPr>
        <w:t>ater</w:t>
      </w:r>
      <w:r w:rsidR="00231205" w:rsidRPr="00360BE6">
        <w:rPr>
          <w:rFonts w:ascii="Times New Roman" w:eastAsiaTheme="majorEastAsia" w:hAnsi="Times New Roman" w:cs="Times New Roman" w:hint="eastAsia"/>
          <w:color w:val="FF0000"/>
          <w:sz w:val="24"/>
          <w:szCs w:val="24"/>
        </w:rPr>
        <w:t xml:space="preserve"> and </w:t>
      </w:r>
      <w:r w:rsidR="00231205" w:rsidRPr="00360BE6">
        <w:rPr>
          <w:rFonts w:ascii="Times New Roman" w:eastAsiaTheme="majorEastAsia" w:hAnsi="Times New Roman" w:cs="Times New Roman"/>
          <w:color w:val="FF0000"/>
          <w:sz w:val="24"/>
          <w:szCs w:val="24"/>
        </w:rPr>
        <w:t>heavy oil</w:t>
      </w:r>
      <w:r w:rsidR="00231205" w:rsidRPr="00360BE6">
        <w:rPr>
          <w:rFonts w:ascii="Times New Roman" w:eastAsiaTheme="majorEastAsia" w:hAnsi="Times New Roman" w:cs="Times New Roman" w:hint="eastAsia"/>
          <w:color w:val="FF0000"/>
          <w:sz w:val="24"/>
          <w:szCs w:val="24"/>
        </w:rPr>
        <w:t xml:space="preserve"> were firstly added</w:t>
      </w:r>
      <w:r w:rsidR="00231205" w:rsidRPr="00360BE6">
        <w:rPr>
          <w:rFonts w:ascii="Times New Roman" w:eastAsiaTheme="majorEastAsia" w:hAnsi="Times New Roman" w:cs="Times New Roman"/>
          <w:color w:val="FF0000"/>
          <w:sz w:val="24"/>
          <w:szCs w:val="24"/>
        </w:rPr>
        <w:t>, stratifying</w:t>
      </w:r>
      <w:r w:rsidR="00231205" w:rsidRPr="00360BE6">
        <w:rPr>
          <w:rFonts w:ascii="Times New Roman" w:eastAsiaTheme="majorEastAsia" w:hAnsi="Times New Roman" w:cs="Times New Roman" w:hint="eastAsia"/>
          <w:color w:val="FF0000"/>
          <w:sz w:val="24"/>
          <w:szCs w:val="24"/>
        </w:rPr>
        <w:t xml:space="preserve"> </w:t>
      </w:r>
      <w:r w:rsidR="00231205" w:rsidRPr="00360BE6">
        <w:rPr>
          <w:rFonts w:ascii="Times New Roman" w:eastAsiaTheme="majorEastAsia" w:hAnsi="Times New Roman" w:cs="Times New Roman"/>
          <w:color w:val="FF0000"/>
          <w:sz w:val="24"/>
          <w:szCs w:val="24"/>
        </w:rPr>
        <w:t>the heavy oil under the water</w:t>
      </w:r>
      <w:r w:rsidR="00231205" w:rsidRPr="00360BE6">
        <w:rPr>
          <w:rFonts w:ascii="Times New Roman" w:eastAsiaTheme="majorEastAsia" w:hAnsi="Times New Roman" w:cs="Times New Roman" w:hint="eastAsia"/>
          <w:color w:val="FF0000"/>
          <w:sz w:val="24"/>
          <w:szCs w:val="24"/>
        </w:rPr>
        <w:t>.</w:t>
      </w:r>
      <w:r w:rsidR="00231205" w:rsidRPr="00360BE6">
        <w:rPr>
          <w:rFonts w:ascii="Times New Roman" w:eastAsiaTheme="majorEastAsia" w:hAnsi="Times New Roman" w:cs="Times New Roman"/>
          <w:color w:val="FF0000"/>
          <w:sz w:val="24"/>
          <w:szCs w:val="24"/>
        </w:rPr>
        <w:t xml:space="preserve"> </w:t>
      </w:r>
      <w:r w:rsidR="00231205" w:rsidRPr="00360BE6">
        <w:rPr>
          <w:rFonts w:ascii="Times New Roman" w:eastAsiaTheme="majorEastAsia" w:hAnsi="Times New Roman" w:cs="Times New Roman" w:hint="eastAsia"/>
          <w:color w:val="FF0000"/>
          <w:sz w:val="24"/>
          <w:szCs w:val="24"/>
        </w:rPr>
        <w:t>A</w:t>
      </w:r>
      <w:r w:rsidR="00231205" w:rsidRPr="00360BE6">
        <w:rPr>
          <w:rFonts w:ascii="Times New Roman" w:eastAsiaTheme="majorEastAsia" w:hAnsi="Times New Roman" w:cs="Times New Roman"/>
          <w:color w:val="FF0000"/>
          <w:sz w:val="24"/>
          <w:szCs w:val="24"/>
        </w:rPr>
        <w:t xml:space="preserve">fter opening the funnel </w:t>
      </w:r>
      <w:r w:rsidR="00231205" w:rsidRPr="00360BE6">
        <w:rPr>
          <w:rFonts w:ascii="Times New Roman" w:eastAsiaTheme="majorEastAsia" w:hAnsi="Times New Roman" w:cs="Times New Roman" w:hint="eastAsia"/>
          <w:color w:val="FF0000"/>
          <w:sz w:val="24"/>
          <w:szCs w:val="24"/>
        </w:rPr>
        <w:t>p</w:t>
      </w:r>
      <w:r w:rsidR="00231205" w:rsidRPr="00360BE6">
        <w:rPr>
          <w:rFonts w:ascii="Times New Roman" w:eastAsiaTheme="majorEastAsia" w:hAnsi="Times New Roman" w:cs="Times New Roman"/>
          <w:color w:val="FF0000"/>
          <w:sz w:val="24"/>
          <w:szCs w:val="24"/>
        </w:rPr>
        <w:t>iston</w:t>
      </w:r>
      <w:r w:rsidR="00231205" w:rsidRPr="00360BE6">
        <w:rPr>
          <w:rFonts w:ascii="Times New Roman" w:eastAsiaTheme="majorEastAsia" w:hAnsi="Times New Roman" w:cs="Times New Roman" w:hint="eastAsia"/>
          <w:color w:val="FF0000"/>
          <w:sz w:val="24"/>
          <w:szCs w:val="24"/>
        </w:rPr>
        <w:t>,</w:t>
      </w:r>
      <w:r w:rsidR="00231205" w:rsidRPr="00360BE6">
        <w:rPr>
          <w:rFonts w:ascii="Times New Roman" w:eastAsiaTheme="majorEastAsia" w:hAnsi="Times New Roman" w:cs="Times New Roman"/>
          <w:color w:val="FF0000"/>
          <w:sz w:val="24"/>
          <w:szCs w:val="24"/>
        </w:rPr>
        <w:t xml:space="preserve"> the heavy oil flow</w:t>
      </w:r>
      <w:r w:rsidR="00231205" w:rsidRPr="00360BE6">
        <w:rPr>
          <w:rFonts w:ascii="Times New Roman" w:eastAsiaTheme="majorEastAsia" w:hAnsi="Times New Roman" w:cs="Times New Roman" w:hint="eastAsia"/>
          <w:color w:val="FF0000"/>
          <w:sz w:val="24"/>
          <w:szCs w:val="24"/>
        </w:rPr>
        <w:t>ed</w:t>
      </w:r>
      <w:r w:rsidR="00231205" w:rsidRPr="00360BE6">
        <w:rPr>
          <w:rFonts w:ascii="Times New Roman" w:eastAsiaTheme="majorEastAsia" w:hAnsi="Times New Roman" w:cs="Times New Roman"/>
          <w:color w:val="FF0000"/>
          <w:sz w:val="24"/>
          <w:szCs w:val="24"/>
        </w:rPr>
        <w:t xml:space="preserve"> out to contact with the microfiber membrane. A-PAMF repell</w:t>
      </w:r>
      <w:r w:rsidR="00231205" w:rsidRPr="00360BE6">
        <w:rPr>
          <w:rFonts w:ascii="Times New Roman" w:eastAsiaTheme="majorEastAsia" w:hAnsi="Times New Roman" w:cs="Times New Roman" w:hint="eastAsia"/>
          <w:color w:val="FF0000"/>
          <w:sz w:val="24"/>
          <w:szCs w:val="24"/>
        </w:rPr>
        <w:t>ed</w:t>
      </w:r>
      <w:r w:rsidR="00231205" w:rsidRPr="00360BE6">
        <w:rPr>
          <w:rFonts w:ascii="Times New Roman" w:eastAsiaTheme="majorEastAsia" w:hAnsi="Times New Roman" w:cs="Times New Roman"/>
          <w:color w:val="FF0000"/>
          <w:sz w:val="24"/>
          <w:szCs w:val="24"/>
        </w:rPr>
        <w:t xml:space="preserve"> and POMF adsorb</w:t>
      </w:r>
      <w:r w:rsidR="00231205" w:rsidRPr="00360BE6">
        <w:rPr>
          <w:rFonts w:ascii="Times New Roman" w:eastAsiaTheme="majorEastAsia" w:hAnsi="Times New Roman" w:cs="Times New Roman" w:hint="eastAsia"/>
          <w:color w:val="FF0000"/>
          <w:sz w:val="24"/>
          <w:szCs w:val="24"/>
        </w:rPr>
        <w:t>ed</w:t>
      </w:r>
      <w:r w:rsidR="00231205" w:rsidRPr="00360BE6">
        <w:rPr>
          <w:rFonts w:ascii="Times New Roman" w:eastAsiaTheme="majorEastAsia" w:hAnsi="Times New Roman" w:cs="Times New Roman"/>
          <w:color w:val="FF0000"/>
          <w:sz w:val="24"/>
          <w:szCs w:val="24"/>
        </w:rPr>
        <w:t xml:space="preserve"> and dredge</w:t>
      </w:r>
      <w:r w:rsidR="00231205" w:rsidRPr="00360BE6">
        <w:rPr>
          <w:rFonts w:ascii="Times New Roman" w:eastAsiaTheme="majorEastAsia" w:hAnsi="Times New Roman" w:cs="Times New Roman" w:hint="eastAsia"/>
          <w:color w:val="FF0000"/>
          <w:sz w:val="24"/>
          <w:szCs w:val="24"/>
        </w:rPr>
        <w:t>d</w:t>
      </w:r>
      <w:r w:rsidR="00231205" w:rsidRPr="00360BE6">
        <w:rPr>
          <w:rFonts w:ascii="Times New Roman" w:eastAsiaTheme="majorEastAsia" w:hAnsi="Times New Roman" w:cs="Times New Roman"/>
          <w:color w:val="FF0000"/>
          <w:sz w:val="24"/>
          <w:szCs w:val="24"/>
        </w:rPr>
        <w:t xml:space="preserve"> the heavy oil</w:t>
      </w:r>
      <w:r w:rsidR="00231205" w:rsidRPr="00360BE6">
        <w:rPr>
          <w:rFonts w:ascii="Times New Roman" w:eastAsiaTheme="majorEastAsia" w:hAnsi="Times New Roman" w:cs="Times New Roman" w:hint="eastAsia"/>
          <w:color w:val="FF0000"/>
          <w:sz w:val="24"/>
          <w:szCs w:val="24"/>
        </w:rPr>
        <w:t xml:space="preserve"> this moment at the boundary</w:t>
      </w:r>
      <w:r w:rsidR="00231205" w:rsidRPr="00360BE6">
        <w:rPr>
          <w:rFonts w:ascii="Times New Roman" w:eastAsiaTheme="majorEastAsia" w:hAnsi="Times New Roman" w:cs="Times New Roman"/>
          <w:color w:val="FF0000"/>
          <w:sz w:val="24"/>
          <w:szCs w:val="24"/>
        </w:rPr>
        <w:t xml:space="preserve">, and separate it into the heavy oil collector on the left. After </w:t>
      </w:r>
      <w:r w:rsidR="00F12895" w:rsidRPr="00360BE6">
        <w:rPr>
          <w:rFonts w:ascii="Times New Roman" w:eastAsiaTheme="majorEastAsia" w:hAnsi="Times New Roman" w:cs="Times New Roman" w:hint="eastAsia"/>
          <w:color w:val="FF0000"/>
          <w:sz w:val="24"/>
          <w:szCs w:val="24"/>
        </w:rPr>
        <w:t xml:space="preserve">finishing </w:t>
      </w:r>
      <w:r w:rsidR="00231205" w:rsidRPr="00360BE6">
        <w:rPr>
          <w:rFonts w:ascii="Times New Roman" w:eastAsiaTheme="majorEastAsia" w:hAnsi="Times New Roman" w:cs="Times New Roman"/>
          <w:color w:val="FF0000"/>
          <w:sz w:val="24"/>
          <w:szCs w:val="24"/>
        </w:rPr>
        <w:t>separating the heavy oil, the water phase flow</w:t>
      </w:r>
      <w:r w:rsidR="00F12895" w:rsidRPr="00360BE6">
        <w:rPr>
          <w:rFonts w:ascii="Times New Roman" w:eastAsiaTheme="majorEastAsia" w:hAnsi="Times New Roman" w:cs="Times New Roman" w:hint="eastAsia"/>
          <w:color w:val="FF0000"/>
          <w:sz w:val="24"/>
          <w:szCs w:val="24"/>
        </w:rPr>
        <w:t>ed</w:t>
      </w:r>
      <w:r w:rsidR="00231205" w:rsidRPr="00360BE6">
        <w:rPr>
          <w:rFonts w:ascii="Times New Roman" w:eastAsiaTheme="majorEastAsia" w:hAnsi="Times New Roman" w:cs="Times New Roman"/>
          <w:color w:val="FF0000"/>
          <w:sz w:val="24"/>
          <w:szCs w:val="24"/>
        </w:rPr>
        <w:t xml:space="preserve"> out</w:t>
      </w:r>
      <w:r w:rsidR="00F12895" w:rsidRPr="00360BE6">
        <w:rPr>
          <w:rFonts w:ascii="Times New Roman" w:eastAsiaTheme="majorEastAsia" w:hAnsi="Times New Roman" w:cs="Times New Roman" w:hint="eastAsia"/>
          <w:color w:val="FF0000"/>
          <w:sz w:val="24"/>
          <w:szCs w:val="24"/>
        </w:rPr>
        <w:t xml:space="preserve"> next</w:t>
      </w:r>
      <w:r w:rsidR="00231205" w:rsidRPr="00360BE6">
        <w:rPr>
          <w:rFonts w:ascii="Times New Roman" w:eastAsiaTheme="majorEastAsia" w:hAnsi="Times New Roman" w:cs="Times New Roman"/>
          <w:color w:val="FF0000"/>
          <w:sz w:val="24"/>
          <w:szCs w:val="24"/>
        </w:rPr>
        <w:t>, contacting the microfiber membrane</w:t>
      </w:r>
      <w:r w:rsidR="00F12895" w:rsidRPr="00360BE6">
        <w:rPr>
          <w:rFonts w:ascii="Times New Roman" w:eastAsiaTheme="majorEastAsia" w:hAnsi="Times New Roman" w:cs="Times New Roman" w:hint="eastAsia"/>
          <w:color w:val="FF0000"/>
          <w:sz w:val="24"/>
          <w:szCs w:val="24"/>
        </w:rPr>
        <w:t>.</w:t>
      </w:r>
      <w:r w:rsidR="00231205" w:rsidRPr="00360BE6">
        <w:rPr>
          <w:rFonts w:ascii="Times New Roman" w:eastAsiaTheme="majorEastAsia" w:hAnsi="Times New Roman" w:cs="Times New Roman"/>
          <w:color w:val="FF0000"/>
          <w:sz w:val="24"/>
          <w:szCs w:val="24"/>
        </w:rPr>
        <w:t xml:space="preserve"> POMF repell</w:t>
      </w:r>
      <w:r w:rsidR="00F12895" w:rsidRPr="00360BE6">
        <w:rPr>
          <w:rFonts w:ascii="Times New Roman" w:eastAsiaTheme="majorEastAsia" w:hAnsi="Times New Roman" w:cs="Times New Roman" w:hint="eastAsia"/>
          <w:color w:val="FF0000"/>
          <w:sz w:val="24"/>
          <w:szCs w:val="24"/>
        </w:rPr>
        <w:t>ed</w:t>
      </w:r>
      <w:r w:rsidR="00231205" w:rsidRPr="00360BE6">
        <w:rPr>
          <w:rFonts w:ascii="Times New Roman" w:eastAsiaTheme="majorEastAsia" w:hAnsi="Times New Roman" w:cs="Times New Roman"/>
          <w:color w:val="FF0000"/>
          <w:sz w:val="24"/>
          <w:szCs w:val="24"/>
        </w:rPr>
        <w:t xml:space="preserve"> and A-PAMF adsorb</w:t>
      </w:r>
      <w:r w:rsidR="00F12895" w:rsidRPr="00360BE6">
        <w:rPr>
          <w:rFonts w:ascii="Times New Roman" w:eastAsiaTheme="majorEastAsia" w:hAnsi="Times New Roman" w:cs="Times New Roman" w:hint="eastAsia"/>
          <w:color w:val="FF0000"/>
          <w:sz w:val="24"/>
          <w:szCs w:val="24"/>
        </w:rPr>
        <w:t>ed</w:t>
      </w:r>
      <w:r w:rsidR="00231205" w:rsidRPr="00360BE6">
        <w:rPr>
          <w:rFonts w:ascii="Times New Roman" w:eastAsiaTheme="majorEastAsia" w:hAnsi="Times New Roman" w:cs="Times New Roman"/>
          <w:color w:val="FF0000"/>
          <w:sz w:val="24"/>
          <w:szCs w:val="24"/>
        </w:rPr>
        <w:t xml:space="preserve"> and dredge</w:t>
      </w:r>
      <w:r w:rsidR="00F12895" w:rsidRPr="00360BE6">
        <w:rPr>
          <w:rFonts w:ascii="Times New Roman" w:eastAsiaTheme="majorEastAsia" w:hAnsi="Times New Roman" w:cs="Times New Roman" w:hint="eastAsia"/>
          <w:color w:val="FF0000"/>
          <w:sz w:val="24"/>
          <w:szCs w:val="24"/>
        </w:rPr>
        <w:t>d water</w:t>
      </w:r>
      <w:r w:rsidR="00231205" w:rsidRPr="00360BE6">
        <w:rPr>
          <w:rFonts w:ascii="Times New Roman" w:eastAsiaTheme="majorEastAsia" w:hAnsi="Times New Roman" w:cs="Times New Roman"/>
          <w:color w:val="FF0000"/>
          <w:sz w:val="24"/>
          <w:szCs w:val="24"/>
        </w:rPr>
        <w:t xml:space="preserve">, </w:t>
      </w:r>
      <w:r w:rsidR="00F12895" w:rsidRPr="00360BE6">
        <w:rPr>
          <w:rFonts w:ascii="Times New Roman" w:eastAsiaTheme="majorEastAsia" w:hAnsi="Times New Roman" w:cs="Times New Roman"/>
          <w:color w:val="FF0000"/>
          <w:sz w:val="24"/>
          <w:szCs w:val="24"/>
        </w:rPr>
        <w:t xml:space="preserve">which </w:t>
      </w:r>
      <w:r w:rsidR="00F12895" w:rsidRPr="00360BE6">
        <w:rPr>
          <w:rFonts w:ascii="Times New Roman" w:eastAsiaTheme="majorEastAsia" w:hAnsi="Times New Roman" w:cs="Times New Roman" w:hint="eastAsia"/>
          <w:color w:val="FF0000"/>
          <w:sz w:val="24"/>
          <w:szCs w:val="24"/>
        </w:rPr>
        <w:t>wa</w:t>
      </w:r>
      <w:r w:rsidR="00F12895" w:rsidRPr="00360BE6">
        <w:rPr>
          <w:rFonts w:ascii="Times New Roman" w:eastAsiaTheme="majorEastAsia" w:hAnsi="Times New Roman" w:cs="Times New Roman"/>
          <w:color w:val="FF0000"/>
          <w:sz w:val="24"/>
          <w:szCs w:val="24"/>
        </w:rPr>
        <w:t>s separated into the water collector on the right</w:t>
      </w:r>
      <w:r w:rsidR="00231205" w:rsidRPr="00360BE6">
        <w:rPr>
          <w:rFonts w:ascii="Times New Roman" w:eastAsiaTheme="majorEastAsia" w:hAnsi="Times New Roman" w:cs="Times New Roman"/>
          <w:color w:val="FF0000"/>
          <w:sz w:val="24"/>
          <w:szCs w:val="24"/>
        </w:rPr>
        <w:t xml:space="preserve">. Light oil </w:t>
      </w:r>
      <w:r w:rsidR="00F12895" w:rsidRPr="00360BE6">
        <w:rPr>
          <w:rFonts w:ascii="Times New Roman" w:eastAsiaTheme="majorEastAsia" w:hAnsi="Times New Roman" w:cs="Times New Roman" w:hint="eastAsia"/>
          <w:color w:val="FF0000"/>
          <w:sz w:val="24"/>
          <w:szCs w:val="24"/>
        </w:rPr>
        <w:t>wa</w:t>
      </w:r>
      <w:r w:rsidR="00231205" w:rsidRPr="00360BE6">
        <w:rPr>
          <w:rFonts w:ascii="Times New Roman" w:eastAsiaTheme="majorEastAsia" w:hAnsi="Times New Roman" w:cs="Times New Roman"/>
          <w:color w:val="FF0000"/>
          <w:sz w:val="24"/>
          <w:szCs w:val="24"/>
        </w:rPr>
        <w:t xml:space="preserve">s </w:t>
      </w:r>
      <w:r w:rsidR="00F12895" w:rsidRPr="00360BE6">
        <w:rPr>
          <w:rFonts w:ascii="Times New Roman" w:eastAsiaTheme="majorEastAsia" w:hAnsi="Times New Roman" w:cs="Times New Roman" w:hint="eastAsia"/>
          <w:color w:val="FF0000"/>
          <w:sz w:val="24"/>
          <w:szCs w:val="24"/>
        </w:rPr>
        <w:t>finally</w:t>
      </w:r>
      <w:r w:rsidR="00231205" w:rsidRPr="00360BE6">
        <w:rPr>
          <w:rFonts w:ascii="Times New Roman" w:eastAsiaTheme="majorEastAsia" w:hAnsi="Times New Roman" w:cs="Times New Roman"/>
          <w:color w:val="FF0000"/>
          <w:sz w:val="24"/>
          <w:szCs w:val="24"/>
        </w:rPr>
        <w:t xml:space="preserve"> added</w:t>
      </w:r>
      <w:r w:rsidR="00F12895" w:rsidRPr="00360BE6">
        <w:rPr>
          <w:rFonts w:ascii="Times New Roman" w:eastAsiaTheme="majorEastAsia" w:hAnsi="Times New Roman" w:cs="Times New Roman" w:hint="eastAsia"/>
          <w:color w:val="FF0000"/>
          <w:sz w:val="24"/>
          <w:szCs w:val="24"/>
        </w:rPr>
        <w:t>,</w:t>
      </w:r>
      <w:r w:rsidR="00231205" w:rsidRPr="00360BE6">
        <w:rPr>
          <w:rFonts w:ascii="Times New Roman" w:eastAsiaTheme="majorEastAsia" w:hAnsi="Times New Roman" w:cs="Times New Roman"/>
          <w:color w:val="FF0000"/>
          <w:sz w:val="24"/>
          <w:szCs w:val="24"/>
        </w:rPr>
        <w:t xml:space="preserve"> </w:t>
      </w:r>
      <w:r w:rsidR="00F12895" w:rsidRPr="00360BE6">
        <w:rPr>
          <w:rFonts w:ascii="Times New Roman" w:eastAsiaTheme="majorEastAsia" w:hAnsi="Times New Roman" w:cs="Times New Roman" w:hint="eastAsia"/>
          <w:color w:val="FF0000"/>
          <w:sz w:val="24"/>
          <w:szCs w:val="24"/>
        </w:rPr>
        <w:t>and d</w:t>
      </w:r>
      <w:r w:rsidR="00231205" w:rsidRPr="00360BE6">
        <w:rPr>
          <w:rFonts w:ascii="Times New Roman" w:eastAsiaTheme="majorEastAsia" w:hAnsi="Times New Roman" w:cs="Times New Roman"/>
          <w:color w:val="FF0000"/>
          <w:sz w:val="24"/>
          <w:szCs w:val="24"/>
        </w:rPr>
        <w:t>ue to the density difference light oil w</w:t>
      </w:r>
      <w:r w:rsidR="00F12895" w:rsidRPr="00360BE6">
        <w:rPr>
          <w:rFonts w:ascii="Times New Roman" w:eastAsiaTheme="majorEastAsia" w:hAnsi="Times New Roman" w:cs="Times New Roman" w:hint="eastAsia"/>
          <w:color w:val="FF0000"/>
          <w:sz w:val="24"/>
          <w:szCs w:val="24"/>
        </w:rPr>
        <w:t>ould</w:t>
      </w:r>
      <w:r w:rsidR="00231205" w:rsidRPr="00360BE6">
        <w:rPr>
          <w:rFonts w:ascii="Times New Roman" w:eastAsiaTheme="majorEastAsia" w:hAnsi="Times New Roman" w:cs="Times New Roman"/>
          <w:color w:val="FF0000"/>
          <w:sz w:val="24"/>
          <w:szCs w:val="24"/>
        </w:rPr>
        <w:t xml:space="preserve"> be on top of the </w:t>
      </w:r>
      <w:r w:rsidR="00F12895" w:rsidRPr="00360BE6">
        <w:rPr>
          <w:rFonts w:ascii="Times New Roman" w:eastAsiaTheme="majorEastAsia" w:hAnsi="Times New Roman" w:cs="Times New Roman" w:hint="eastAsia"/>
          <w:color w:val="FF0000"/>
          <w:sz w:val="24"/>
          <w:szCs w:val="24"/>
        </w:rPr>
        <w:t>water</w:t>
      </w:r>
      <w:r w:rsidR="00231205" w:rsidRPr="00360BE6">
        <w:rPr>
          <w:rFonts w:ascii="Times New Roman" w:eastAsiaTheme="majorEastAsia" w:hAnsi="Times New Roman" w:cs="Times New Roman"/>
          <w:color w:val="FF0000"/>
          <w:sz w:val="24"/>
          <w:szCs w:val="24"/>
        </w:rPr>
        <w:t xml:space="preserve"> phase</w:t>
      </w:r>
      <w:r w:rsidR="00F12895" w:rsidRPr="00360BE6">
        <w:rPr>
          <w:rFonts w:ascii="Times New Roman" w:eastAsiaTheme="majorEastAsia" w:hAnsi="Times New Roman" w:cs="Times New Roman" w:hint="eastAsia"/>
          <w:color w:val="FF0000"/>
          <w:sz w:val="24"/>
          <w:szCs w:val="24"/>
        </w:rPr>
        <w:t>.</w:t>
      </w:r>
      <w:r w:rsidR="00231205" w:rsidRPr="00360BE6">
        <w:rPr>
          <w:rFonts w:ascii="Times New Roman" w:eastAsiaTheme="majorEastAsia" w:hAnsi="Times New Roman" w:cs="Times New Roman"/>
          <w:color w:val="FF0000"/>
          <w:sz w:val="24"/>
          <w:szCs w:val="24"/>
        </w:rPr>
        <w:t xml:space="preserve"> </w:t>
      </w:r>
      <w:r w:rsidR="00F12895" w:rsidRPr="00360BE6">
        <w:rPr>
          <w:rFonts w:ascii="Times New Roman" w:eastAsiaTheme="majorEastAsia" w:hAnsi="Times New Roman" w:cs="Times New Roman" w:hint="eastAsia"/>
          <w:color w:val="FF0000"/>
          <w:sz w:val="24"/>
          <w:szCs w:val="24"/>
        </w:rPr>
        <w:t>Therefore,</w:t>
      </w:r>
      <w:r w:rsidR="00231205" w:rsidRPr="00360BE6">
        <w:rPr>
          <w:rFonts w:ascii="Times New Roman" w:eastAsiaTheme="majorEastAsia" w:hAnsi="Times New Roman" w:cs="Times New Roman"/>
          <w:color w:val="FF0000"/>
          <w:sz w:val="24"/>
          <w:szCs w:val="24"/>
        </w:rPr>
        <w:t xml:space="preserve"> the light oil start</w:t>
      </w:r>
      <w:r w:rsidR="00F12895" w:rsidRPr="00360BE6">
        <w:rPr>
          <w:rFonts w:ascii="Times New Roman" w:eastAsiaTheme="majorEastAsia" w:hAnsi="Times New Roman" w:cs="Times New Roman" w:hint="eastAsia"/>
          <w:color w:val="FF0000"/>
          <w:sz w:val="24"/>
          <w:szCs w:val="24"/>
        </w:rPr>
        <w:t>ed</w:t>
      </w:r>
      <w:r w:rsidR="00231205" w:rsidRPr="00360BE6">
        <w:rPr>
          <w:rFonts w:ascii="Times New Roman" w:eastAsiaTheme="majorEastAsia" w:hAnsi="Times New Roman" w:cs="Times New Roman"/>
          <w:color w:val="FF0000"/>
          <w:sz w:val="24"/>
          <w:szCs w:val="24"/>
        </w:rPr>
        <w:t xml:space="preserve"> to flow out of the funnel after the </w:t>
      </w:r>
      <w:r w:rsidR="00F12895" w:rsidRPr="00360BE6">
        <w:rPr>
          <w:rFonts w:ascii="Times New Roman" w:eastAsiaTheme="majorEastAsia" w:hAnsi="Times New Roman" w:cs="Times New Roman" w:hint="eastAsia"/>
          <w:color w:val="FF0000"/>
          <w:sz w:val="24"/>
          <w:szCs w:val="24"/>
        </w:rPr>
        <w:t>water</w:t>
      </w:r>
      <w:r w:rsidR="00231205" w:rsidRPr="00360BE6">
        <w:rPr>
          <w:rFonts w:ascii="Times New Roman" w:eastAsiaTheme="majorEastAsia" w:hAnsi="Times New Roman" w:cs="Times New Roman"/>
          <w:color w:val="FF0000"/>
          <w:sz w:val="24"/>
          <w:szCs w:val="24"/>
        </w:rPr>
        <w:t xml:space="preserve"> phase </w:t>
      </w:r>
      <w:r w:rsidR="00F12895" w:rsidRPr="00360BE6">
        <w:rPr>
          <w:rFonts w:ascii="Times New Roman" w:eastAsiaTheme="majorEastAsia" w:hAnsi="Times New Roman" w:cs="Times New Roman" w:hint="eastAsia"/>
          <w:color w:val="FF0000"/>
          <w:sz w:val="24"/>
          <w:szCs w:val="24"/>
        </w:rPr>
        <w:t>was</w:t>
      </w:r>
      <w:r w:rsidR="00231205" w:rsidRPr="00360BE6">
        <w:rPr>
          <w:rFonts w:ascii="Times New Roman" w:eastAsiaTheme="majorEastAsia" w:hAnsi="Times New Roman" w:cs="Times New Roman"/>
          <w:color w:val="FF0000"/>
          <w:sz w:val="24"/>
          <w:szCs w:val="24"/>
        </w:rPr>
        <w:t xml:space="preserve"> separated</w:t>
      </w:r>
      <w:r w:rsidR="00F12895" w:rsidRPr="00360BE6">
        <w:rPr>
          <w:rFonts w:ascii="Times New Roman" w:eastAsiaTheme="majorEastAsia" w:hAnsi="Times New Roman" w:cs="Times New Roman" w:hint="eastAsia"/>
          <w:color w:val="FF0000"/>
          <w:sz w:val="24"/>
          <w:szCs w:val="24"/>
        </w:rPr>
        <w:t>,</w:t>
      </w:r>
      <w:r w:rsidR="00231205" w:rsidRPr="00360BE6">
        <w:rPr>
          <w:rFonts w:ascii="Times New Roman" w:eastAsiaTheme="majorEastAsia" w:hAnsi="Times New Roman" w:cs="Times New Roman"/>
          <w:color w:val="FF0000"/>
          <w:sz w:val="24"/>
          <w:szCs w:val="24"/>
        </w:rPr>
        <w:t xml:space="preserve"> and </w:t>
      </w:r>
      <w:r w:rsidR="00F12895" w:rsidRPr="00360BE6">
        <w:rPr>
          <w:rFonts w:ascii="Times New Roman" w:eastAsiaTheme="majorEastAsia" w:hAnsi="Times New Roman" w:cs="Times New Roman" w:hint="eastAsia"/>
          <w:color w:val="FF0000"/>
          <w:sz w:val="24"/>
          <w:szCs w:val="24"/>
        </w:rPr>
        <w:t>it was</w:t>
      </w:r>
      <w:r w:rsidR="00231205" w:rsidRPr="00360BE6">
        <w:rPr>
          <w:rFonts w:ascii="Times New Roman" w:eastAsiaTheme="majorEastAsia" w:hAnsi="Times New Roman" w:cs="Times New Roman"/>
          <w:color w:val="FF0000"/>
          <w:sz w:val="24"/>
          <w:szCs w:val="24"/>
        </w:rPr>
        <w:t xml:space="preserve"> collected in the light oil collector on the left.</w:t>
      </w:r>
    </w:p>
    <w:p w14:paraId="3DDA0D49" w14:textId="07E88871" w:rsidR="00980F0C" w:rsidRPr="00360BE6" w:rsidRDefault="00231205" w:rsidP="00F12895">
      <w:pPr>
        <w:spacing w:line="360" w:lineRule="auto"/>
        <w:ind w:firstLine="420"/>
        <w:rPr>
          <w:rFonts w:ascii="Times New Roman" w:eastAsiaTheme="majorEastAsia" w:hAnsi="Times New Roman" w:cs="Times New Roman"/>
          <w:color w:val="FF0000"/>
          <w:sz w:val="24"/>
          <w:szCs w:val="24"/>
        </w:rPr>
      </w:pPr>
      <w:r w:rsidRPr="00360BE6">
        <w:rPr>
          <w:rFonts w:ascii="Times New Roman" w:eastAsiaTheme="majorEastAsia" w:hAnsi="Times New Roman" w:cs="Times New Roman"/>
          <w:color w:val="FF0000"/>
          <w:sz w:val="24"/>
          <w:szCs w:val="24"/>
        </w:rPr>
        <w:t>The three-phase systems separation for hours and litter</w:t>
      </w:r>
      <w:r w:rsidR="00F12895" w:rsidRPr="00360BE6">
        <w:rPr>
          <w:rFonts w:ascii="Times New Roman" w:eastAsiaTheme="majorEastAsia" w:hAnsi="Times New Roman" w:cs="Times New Roman" w:hint="eastAsia"/>
          <w:color w:val="FF0000"/>
          <w:sz w:val="24"/>
          <w:szCs w:val="24"/>
        </w:rPr>
        <w:t>s</w:t>
      </w:r>
      <w:r w:rsidRPr="00360BE6">
        <w:rPr>
          <w:rFonts w:ascii="Times New Roman" w:eastAsiaTheme="majorEastAsia" w:hAnsi="Times New Roman" w:cs="Times New Roman"/>
          <w:color w:val="FF0000"/>
          <w:sz w:val="24"/>
          <w:szCs w:val="24"/>
        </w:rPr>
        <w:t xml:space="preserve"> scale lasted for 34</w:t>
      </w:r>
      <w:r w:rsidR="00F12895" w:rsidRPr="00360BE6">
        <w:rPr>
          <w:rFonts w:ascii="Times New Roman" w:eastAsiaTheme="majorEastAsia" w:hAnsi="Times New Roman" w:cs="Times New Roman" w:hint="eastAsia"/>
          <w:color w:val="FF0000"/>
          <w:sz w:val="24"/>
          <w:szCs w:val="24"/>
        </w:rPr>
        <w:t xml:space="preserve"> </w:t>
      </w:r>
      <w:r w:rsidRPr="00360BE6">
        <w:rPr>
          <w:rFonts w:ascii="Times New Roman" w:eastAsiaTheme="majorEastAsia" w:hAnsi="Times New Roman" w:cs="Times New Roman"/>
          <w:color w:val="FF0000"/>
          <w:sz w:val="24"/>
          <w:szCs w:val="24"/>
        </w:rPr>
        <w:t xml:space="preserve">h, proving the long-term chemical stability. </w:t>
      </w:r>
      <w:r w:rsidR="00F12895" w:rsidRPr="00360BE6">
        <w:rPr>
          <w:rFonts w:ascii="Times New Roman" w:eastAsiaTheme="majorEastAsia" w:hAnsi="Times New Roman" w:cs="Times New Roman" w:hint="eastAsia"/>
          <w:color w:val="FF0000"/>
          <w:sz w:val="24"/>
          <w:szCs w:val="24"/>
        </w:rPr>
        <w:t>D</w:t>
      </w:r>
      <w:r w:rsidRPr="00360BE6">
        <w:rPr>
          <w:rFonts w:ascii="Times New Roman" w:eastAsiaTheme="majorEastAsia" w:hAnsi="Times New Roman" w:cs="Times New Roman"/>
          <w:color w:val="FF0000"/>
          <w:sz w:val="24"/>
          <w:szCs w:val="24"/>
        </w:rPr>
        <w:t xml:space="preserve">espite the anti-volatilization measures, the </w:t>
      </w:r>
      <w:r w:rsidRPr="00360BE6">
        <w:rPr>
          <w:rFonts w:ascii="Times New Roman" w:eastAsiaTheme="majorEastAsia" w:hAnsi="Times New Roman" w:cs="Times New Roman"/>
          <w:color w:val="FF0000"/>
          <w:sz w:val="24"/>
          <w:szCs w:val="24"/>
        </w:rPr>
        <w:lastRenderedPageBreak/>
        <w:t xml:space="preserve">liquid phase inevitably volatilized, resulting in a </w:t>
      </w:r>
      <w:r w:rsidR="00F12895" w:rsidRPr="00360BE6">
        <w:rPr>
          <w:rFonts w:ascii="Times New Roman" w:eastAsiaTheme="majorEastAsia" w:hAnsi="Times New Roman" w:cs="Times New Roman"/>
          <w:color w:val="FF0000"/>
          <w:sz w:val="24"/>
          <w:szCs w:val="24"/>
        </w:rPr>
        <w:t xml:space="preserve">filtrate </w:t>
      </w:r>
      <w:r w:rsidRPr="00360BE6">
        <w:rPr>
          <w:rFonts w:ascii="Times New Roman" w:eastAsiaTheme="majorEastAsia" w:hAnsi="Times New Roman" w:cs="Times New Roman"/>
          <w:color w:val="FF0000"/>
          <w:sz w:val="24"/>
          <w:szCs w:val="24"/>
        </w:rPr>
        <w:t xml:space="preserve">volume of 365mL of heavy oil, 387mL of water, and 378mL of light oil, respectively. </w:t>
      </w:r>
      <w:r w:rsidR="00F12895" w:rsidRPr="00360BE6">
        <w:rPr>
          <w:rFonts w:ascii="Times New Roman" w:eastAsiaTheme="majorEastAsia" w:hAnsi="Times New Roman" w:cs="Times New Roman" w:hint="eastAsia"/>
          <w:color w:val="FF0000"/>
          <w:sz w:val="24"/>
          <w:szCs w:val="24"/>
        </w:rPr>
        <w:t xml:space="preserve">And the </w:t>
      </w:r>
      <w:r w:rsidRPr="00360BE6">
        <w:rPr>
          <w:rFonts w:ascii="Times New Roman" w:eastAsiaTheme="majorEastAsia" w:hAnsi="Times New Roman" w:cs="Times New Roman"/>
          <w:color w:val="FF0000"/>
          <w:sz w:val="24"/>
          <w:szCs w:val="24"/>
        </w:rPr>
        <w:t xml:space="preserve">separation efficiency of </w:t>
      </w:r>
      <w:r w:rsidR="00F12895" w:rsidRPr="00360BE6">
        <w:rPr>
          <w:rFonts w:ascii="Times New Roman" w:eastAsiaTheme="majorEastAsia" w:hAnsi="Times New Roman" w:cs="Times New Roman"/>
          <w:color w:val="FF0000"/>
          <w:sz w:val="24"/>
          <w:szCs w:val="24"/>
        </w:rPr>
        <w:t>heavy</w:t>
      </w:r>
      <w:r w:rsidRPr="00360BE6">
        <w:rPr>
          <w:rFonts w:ascii="Times New Roman" w:eastAsiaTheme="majorEastAsia" w:hAnsi="Times New Roman" w:cs="Times New Roman"/>
          <w:color w:val="FF0000"/>
          <w:sz w:val="24"/>
          <w:szCs w:val="24"/>
        </w:rPr>
        <w:t xml:space="preserve"> oil, water and </w:t>
      </w:r>
      <w:r w:rsidR="00F12895" w:rsidRPr="00360BE6">
        <w:rPr>
          <w:rFonts w:ascii="Times New Roman" w:eastAsiaTheme="majorEastAsia" w:hAnsi="Times New Roman" w:cs="Times New Roman"/>
          <w:color w:val="FF0000"/>
          <w:sz w:val="24"/>
          <w:szCs w:val="24"/>
        </w:rPr>
        <w:t xml:space="preserve">light </w:t>
      </w:r>
      <w:r w:rsidRPr="00360BE6">
        <w:rPr>
          <w:rFonts w:ascii="Times New Roman" w:eastAsiaTheme="majorEastAsia" w:hAnsi="Times New Roman" w:cs="Times New Roman"/>
          <w:color w:val="FF0000"/>
          <w:sz w:val="24"/>
          <w:szCs w:val="24"/>
        </w:rPr>
        <w:t>oil were 91.25%, 96.75% and 94.5%.</w:t>
      </w:r>
    </w:p>
    <w:p w14:paraId="713C8228" w14:textId="77777777" w:rsidR="00980F0C" w:rsidRDefault="00980F0C" w:rsidP="00980F0C">
      <w:pPr>
        <w:spacing w:line="360" w:lineRule="auto"/>
        <w:rPr>
          <w:rFonts w:ascii="Times New Roman" w:eastAsiaTheme="majorEastAsia" w:hAnsi="Times New Roman" w:cs="Times New Roman"/>
          <w:sz w:val="24"/>
          <w:szCs w:val="24"/>
        </w:rPr>
      </w:pPr>
    </w:p>
    <w:p w14:paraId="395A342A" w14:textId="77777777" w:rsidR="00980F0C" w:rsidRDefault="00980F0C" w:rsidP="00980F0C">
      <w:pPr>
        <w:spacing w:line="360" w:lineRule="auto"/>
        <w:rPr>
          <w:rFonts w:ascii="Times New Roman" w:eastAsiaTheme="majorEastAsia" w:hAnsi="Times New Roman" w:cs="Times New Roman"/>
          <w:sz w:val="24"/>
          <w:szCs w:val="24"/>
        </w:rPr>
      </w:pPr>
      <w:r>
        <w:rPr>
          <w:noProof/>
        </w:rPr>
        <w:drawing>
          <wp:inline distT="0" distB="0" distL="0" distR="0" wp14:anchorId="331068E5" wp14:editId="1794EEB0">
            <wp:extent cx="5274310" cy="3213093"/>
            <wp:effectExtent l="0" t="0" r="2540" b="0"/>
            <wp:docPr id="16984676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3213093"/>
                    </a:xfrm>
                    <a:prstGeom prst="rect">
                      <a:avLst/>
                    </a:prstGeom>
                    <a:noFill/>
                    <a:ln>
                      <a:noFill/>
                    </a:ln>
                  </pic:spPr>
                </pic:pic>
              </a:graphicData>
            </a:graphic>
          </wp:inline>
        </w:drawing>
      </w:r>
    </w:p>
    <w:p w14:paraId="548FFE02" w14:textId="77777777" w:rsidR="00980F0C" w:rsidRDefault="00980F0C" w:rsidP="00980F0C">
      <w:pPr>
        <w:spacing w:line="360" w:lineRule="auto"/>
        <w:rPr>
          <w:rFonts w:ascii="Times New Roman" w:eastAsiaTheme="majorEastAsia" w:hAnsi="Times New Roman" w:cs="Times New Roman"/>
          <w:sz w:val="24"/>
          <w:szCs w:val="24"/>
        </w:rPr>
      </w:pPr>
      <w:r>
        <w:rPr>
          <w:noProof/>
        </w:rPr>
        <w:drawing>
          <wp:inline distT="0" distB="0" distL="0" distR="0" wp14:anchorId="47959314" wp14:editId="5038487F">
            <wp:extent cx="5274310" cy="3011499"/>
            <wp:effectExtent l="0" t="0" r="2540" b="0"/>
            <wp:docPr id="10665187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3011499"/>
                    </a:xfrm>
                    <a:prstGeom prst="rect">
                      <a:avLst/>
                    </a:prstGeom>
                    <a:noFill/>
                    <a:ln>
                      <a:noFill/>
                    </a:ln>
                  </pic:spPr>
                </pic:pic>
              </a:graphicData>
            </a:graphic>
          </wp:inline>
        </w:drawing>
      </w:r>
    </w:p>
    <w:p w14:paraId="48B2E5F1" w14:textId="4AD69A10" w:rsidR="00F4326F" w:rsidRPr="00686DD4" w:rsidRDefault="00980F0C" w:rsidP="00732A2A">
      <w:pPr>
        <w:spacing w:line="360" w:lineRule="auto"/>
        <w:jc w:val="center"/>
        <w:rPr>
          <w:rFonts w:ascii="Times New Roman" w:eastAsiaTheme="majorEastAsia" w:hAnsi="Times New Roman" w:cs="Times New Roman"/>
          <w:color w:val="FF0000"/>
          <w:sz w:val="24"/>
          <w:szCs w:val="24"/>
        </w:rPr>
      </w:pPr>
      <w:r w:rsidRPr="00D52299">
        <w:rPr>
          <w:rFonts w:ascii="Times New Roman" w:eastAsiaTheme="majorEastAsia" w:hAnsi="Times New Roman" w:cs="Times New Roman"/>
          <w:b/>
          <w:bCs/>
          <w:color w:val="FF0000"/>
          <w:sz w:val="24"/>
          <w:szCs w:val="24"/>
        </w:rPr>
        <w:t>Figure S</w:t>
      </w:r>
      <w:r w:rsidRPr="00D52299">
        <w:rPr>
          <w:rFonts w:ascii="Times New Roman" w:eastAsiaTheme="majorEastAsia" w:hAnsi="Times New Roman" w:cs="Times New Roman" w:hint="eastAsia"/>
          <w:b/>
          <w:bCs/>
          <w:color w:val="FF0000"/>
          <w:sz w:val="24"/>
          <w:szCs w:val="24"/>
        </w:rPr>
        <w:t xml:space="preserve">14. </w:t>
      </w:r>
      <w:r w:rsidRPr="00D52299">
        <w:rPr>
          <w:rFonts w:ascii="Times New Roman" w:hAnsi="Times New Roman" w:cs="Times New Roman" w:hint="eastAsia"/>
          <w:color w:val="FF0000"/>
          <w:sz w:val="24"/>
          <w:szCs w:val="24"/>
        </w:rPr>
        <w:t>T</w:t>
      </w:r>
      <w:r w:rsidRPr="00D52299">
        <w:rPr>
          <w:rFonts w:ascii="Times New Roman" w:hAnsi="Times New Roman" w:cs="Times New Roman"/>
          <w:color w:val="FF0000"/>
          <w:sz w:val="24"/>
          <w:szCs w:val="24"/>
        </w:rPr>
        <w:t>hre</w:t>
      </w:r>
      <w:r w:rsidRPr="00980F0C">
        <w:rPr>
          <w:rFonts w:ascii="Times New Roman" w:hAnsi="Times New Roman" w:cs="Times New Roman"/>
          <w:color w:val="FF0000"/>
          <w:sz w:val="24"/>
          <w:szCs w:val="24"/>
        </w:rPr>
        <w:t>e-phase systems</w:t>
      </w:r>
      <w:r w:rsidRPr="00980F0C">
        <w:rPr>
          <w:rFonts w:ascii="Times New Roman" w:eastAsiaTheme="majorEastAsia" w:hAnsi="Times New Roman" w:cs="Times New Roman" w:hint="eastAsia"/>
          <w:color w:val="FF0000"/>
          <w:sz w:val="24"/>
          <w:szCs w:val="24"/>
        </w:rPr>
        <w:t xml:space="preserve"> separation for hours and litter</w:t>
      </w:r>
      <w:r>
        <w:rPr>
          <w:rFonts w:ascii="Times New Roman" w:eastAsiaTheme="majorEastAsia" w:hAnsi="Times New Roman" w:cs="Times New Roman" w:hint="eastAsia"/>
          <w:color w:val="FF0000"/>
          <w:sz w:val="24"/>
          <w:szCs w:val="24"/>
        </w:rPr>
        <w:t>s</w:t>
      </w:r>
      <w:r w:rsidRPr="00980F0C">
        <w:rPr>
          <w:rFonts w:ascii="Times New Roman" w:eastAsiaTheme="majorEastAsia" w:hAnsi="Times New Roman" w:cs="Times New Roman" w:hint="eastAsia"/>
          <w:color w:val="FF0000"/>
          <w:sz w:val="24"/>
          <w:szCs w:val="24"/>
        </w:rPr>
        <w:t xml:space="preserve"> scale</w:t>
      </w:r>
    </w:p>
    <w:sectPr w:rsidR="00F4326F" w:rsidRPr="00686DD4" w:rsidSect="00383B43">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FED14A" w14:textId="77777777" w:rsidR="007F392E" w:rsidRDefault="007F392E" w:rsidP="001E3702">
      <w:r>
        <w:separator/>
      </w:r>
    </w:p>
  </w:endnote>
  <w:endnote w:type="continuationSeparator" w:id="0">
    <w:p w14:paraId="2B3DECD3" w14:textId="77777777" w:rsidR="007F392E" w:rsidRDefault="007F392E" w:rsidP="001E37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306DA1" w14:textId="77777777" w:rsidR="007F392E" w:rsidRDefault="007F392E" w:rsidP="001E3702">
      <w:r>
        <w:separator/>
      </w:r>
    </w:p>
  </w:footnote>
  <w:footnote w:type="continuationSeparator" w:id="0">
    <w:p w14:paraId="1087962D" w14:textId="77777777" w:rsidR="007F392E" w:rsidRDefault="007F392E" w:rsidP="001E37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DE39B0"/>
    <w:multiLevelType w:val="hybridMultilevel"/>
    <w:tmpl w:val="4692E142"/>
    <w:lvl w:ilvl="0" w:tplc="D956793A">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59F4326C"/>
    <w:multiLevelType w:val="hybridMultilevel"/>
    <w:tmpl w:val="4154C3D2"/>
    <w:lvl w:ilvl="0" w:tplc="13643D70">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652D4468"/>
    <w:multiLevelType w:val="hybridMultilevel"/>
    <w:tmpl w:val="8AB0229A"/>
    <w:lvl w:ilvl="0" w:tplc="1EC6EAB4">
      <w:start w:val="1"/>
      <w:numFmt w:val="decimalEnclosedCircle"/>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3" w15:restartNumberingAfterBreak="0">
    <w:nsid w:val="733A4DE1"/>
    <w:multiLevelType w:val="hybridMultilevel"/>
    <w:tmpl w:val="10AA942E"/>
    <w:lvl w:ilvl="0" w:tplc="3D70631E">
      <w:start w:val="1"/>
      <w:numFmt w:val="decimalEnclosedCircle"/>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4" w15:restartNumberingAfterBreak="0">
    <w:nsid w:val="7F856B4D"/>
    <w:multiLevelType w:val="hybridMultilevel"/>
    <w:tmpl w:val="4A04F032"/>
    <w:lvl w:ilvl="0" w:tplc="391EA520">
      <w:start w:val="1"/>
      <w:numFmt w:val="decimalEnclosedCircle"/>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6B26"/>
    <w:rsid w:val="00003C57"/>
    <w:rsid w:val="00005568"/>
    <w:rsid w:val="00005F87"/>
    <w:rsid w:val="0001423B"/>
    <w:rsid w:val="000151C7"/>
    <w:rsid w:val="00033344"/>
    <w:rsid w:val="00036D71"/>
    <w:rsid w:val="00037F9A"/>
    <w:rsid w:val="0004200B"/>
    <w:rsid w:val="000462B8"/>
    <w:rsid w:val="000463A0"/>
    <w:rsid w:val="000624CD"/>
    <w:rsid w:val="0006575D"/>
    <w:rsid w:val="00065A4F"/>
    <w:rsid w:val="000666DA"/>
    <w:rsid w:val="000727C5"/>
    <w:rsid w:val="000730E0"/>
    <w:rsid w:val="00073628"/>
    <w:rsid w:val="00073A79"/>
    <w:rsid w:val="00075891"/>
    <w:rsid w:val="00076B96"/>
    <w:rsid w:val="000846F7"/>
    <w:rsid w:val="0009041F"/>
    <w:rsid w:val="000975FC"/>
    <w:rsid w:val="000B4EBD"/>
    <w:rsid w:val="000D7C47"/>
    <w:rsid w:val="000E334C"/>
    <w:rsid w:val="000E38CD"/>
    <w:rsid w:val="000E6619"/>
    <w:rsid w:val="000F7460"/>
    <w:rsid w:val="00101A8A"/>
    <w:rsid w:val="001078B3"/>
    <w:rsid w:val="001101E6"/>
    <w:rsid w:val="00110876"/>
    <w:rsid w:val="00110BC0"/>
    <w:rsid w:val="00153853"/>
    <w:rsid w:val="00155941"/>
    <w:rsid w:val="00155B02"/>
    <w:rsid w:val="00157428"/>
    <w:rsid w:val="00161253"/>
    <w:rsid w:val="00165D93"/>
    <w:rsid w:val="001745F1"/>
    <w:rsid w:val="00175768"/>
    <w:rsid w:val="0017789D"/>
    <w:rsid w:val="0018197A"/>
    <w:rsid w:val="001937FF"/>
    <w:rsid w:val="00197981"/>
    <w:rsid w:val="001A02E4"/>
    <w:rsid w:val="001B44B1"/>
    <w:rsid w:val="001B4B62"/>
    <w:rsid w:val="001C2F24"/>
    <w:rsid w:val="001D6B43"/>
    <w:rsid w:val="001D6F3F"/>
    <w:rsid w:val="001E00A6"/>
    <w:rsid w:val="001E3702"/>
    <w:rsid w:val="001F24CE"/>
    <w:rsid w:val="001F4FFD"/>
    <w:rsid w:val="0020179D"/>
    <w:rsid w:val="002119DA"/>
    <w:rsid w:val="00212D68"/>
    <w:rsid w:val="00223CBA"/>
    <w:rsid w:val="00224B9E"/>
    <w:rsid w:val="00231205"/>
    <w:rsid w:val="002344E8"/>
    <w:rsid w:val="002373CE"/>
    <w:rsid w:val="00244417"/>
    <w:rsid w:val="002542B6"/>
    <w:rsid w:val="0027137B"/>
    <w:rsid w:val="00273FED"/>
    <w:rsid w:val="00275996"/>
    <w:rsid w:val="0028642A"/>
    <w:rsid w:val="002878F8"/>
    <w:rsid w:val="00290B49"/>
    <w:rsid w:val="002C37A3"/>
    <w:rsid w:val="002C65FA"/>
    <w:rsid w:val="002D6B26"/>
    <w:rsid w:val="002E0008"/>
    <w:rsid w:val="002E131E"/>
    <w:rsid w:val="002E7D29"/>
    <w:rsid w:val="003051A0"/>
    <w:rsid w:val="00307CDA"/>
    <w:rsid w:val="00314505"/>
    <w:rsid w:val="003173E6"/>
    <w:rsid w:val="003235BB"/>
    <w:rsid w:val="003258CF"/>
    <w:rsid w:val="003347D3"/>
    <w:rsid w:val="0034011B"/>
    <w:rsid w:val="00340EAB"/>
    <w:rsid w:val="003468AB"/>
    <w:rsid w:val="00354DA9"/>
    <w:rsid w:val="00360BE6"/>
    <w:rsid w:val="003615A0"/>
    <w:rsid w:val="00364580"/>
    <w:rsid w:val="0036676D"/>
    <w:rsid w:val="003759D3"/>
    <w:rsid w:val="00375DE1"/>
    <w:rsid w:val="00383B43"/>
    <w:rsid w:val="00392061"/>
    <w:rsid w:val="003969CC"/>
    <w:rsid w:val="003A3D90"/>
    <w:rsid w:val="003B005C"/>
    <w:rsid w:val="003B3364"/>
    <w:rsid w:val="003C3B7D"/>
    <w:rsid w:val="003C57E8"/>
    <w:rsid w:val="003C7E33"/>
    <w:rsid w:val="003D5F7A"/>
    <w:rsid w:val="003F0B82"/>
    <w:rsid w:val="003F1944"/>
    <w:rsid w:val="003F40E6"/>
    <w:rsid w:val="00404BE4"/>
    <w:rsid w:val="00405618"/>
    <w:rsid w:val="004133F2"/>
    <w:rsid w:val="00414FA5"/>
    <w:rsid w:val="00417B01"/>
    <w:rsid w:val="004202C2"/>
    <w:rsid w:val="00422E9B"/>
    <w:rsid w:val="00423B2B"/>
    <w:rsid w:val="00435798"/>
    <w:rsid w:val="00484DFD"/>
    <w:rsid w:val="00492221"/>
    <w:rsid w:val="00494A3F"/>
    <w:rsid w:val="00496A48"/>
    <w:rsid w:val="004A41D3"/>
    <w:rsid w:val="004B11D0"/>
    <w:rsid w:val="004E169E"/>
    <w:rsid w:val="004F0B46"/>
    <w:rsid w:val="004F621C"/>
    <w:rsid w:val="0050000B"/>
    <w:rsid w:val="0051059B"/>
    <w:rsid w:val="0051280B"/>
    <w:rsid w:val="00520848"/>
    <w:rsid w:val="0053158C"/>
    <w:rsid w:val="005349D1"/>
    <w:rsid w:val="00535546"/>
    <w:rsid w:val="00540253"/>
    <w:rsid w:val="0054065A"/>
    <w:rsid w:val="00540EAE"/>
    <w:rsid w:val="00542E9A"/>
    <w:rsid w:val="00556154"/>
    <w:rsid w:val="0055646D"/>
    <w:rsid w:val="005625CC"/>
    <w:rsid w:val="005760C6"/>
    <w:rsid w:val="00581355"/>
    <w:rsid w:val="005840A1"/>
    <w:rsid w:val="005954C2"/>
    <w:rsid w:val="00595AD5"/>
    <w:rsid w:val="005B08EF"/>
    <w:rsid w:val="005B36DC"/>
    <w:rsid w:val="005C6C97"/>
    <w:rsid w:val="005E5B0A"/>
    <w:rsid w:val="005F6BEF"/>
    <w:rsid w:val="0060504F"/>
    <w:rsid w:val="006146CC"/>
    <w:rsid w:val="00625886"/>
    <w:rsid w:val="00625C5A"/>
    <w:rsid w:val="00627ACF"/>
    <w:rsid w:val="00631111"/>
    <w:rsid w:val="00634A1F"/>
    <w:rsid w:val="00653E55"/>
    <w:rsid w:val="00654914"/>
    <w:rsid w:val="00657A4D"/>
    <w:rsid w:val="006635EA"/>
    <w:rsid w:val="0066769A"/>
    <w:rsid w:val="00683002"/>
    <w:rsid w:val="00686DD4"/>
    <w:rsid w:val="0068761F"/>
    <w:rsid w:val="006B1F16"/>
    <w:rsid w:val="006B3C50"/>
    <w:rsid w:val="006C2A6B"/>
    <w:rsid w:val="006C3402"/>
    <w:rsid w:val="006C70E9"/>
    <w:rsid w:val="006D0A36"/>
    <w:rsid w:val="006D6EF6"/>
    <w:rsid w:val="006E20EF"/>
    <w:rsid w:val="006E21DE"/>
    <w:rsid w:val="006E6D0D"/>
    <w:rsid w:val="006F0564"/>
    <w:rsid w:val="006F0BAB"/>
    <w:rsid w:val="006F0ED5"/>
    <w:rsid w:val="0070688A"/>
    <w:rsid w:val="00707422"/>
    <w:rsid w:val="0071385D"/>
    <w:rsid w:val="00713FDF"/>
    <w:rsid w:val="00720483"/>
    <w:rsid w:val="007229AD"/>
    <w:rsid w:val="00732A2A"/>
    <w:rsid w:val="00732BC3"/>
    <w:rsid w:val="00742D0C"/>
    <w:rsid w:val="0074513F"/>
    <w:rsid w:val="00755236"/>
    <w:rsid w:val="00762261"/>
    <w:rsid w:val="0076604D"/>
    <w:rsid w:val="00770FCA"/>
    <w:rsid w:val="00775FBB"/>
    <w:rsid w:val="007808AE"/>
    <w:rsid w:val="0078549D"/>
    <w:rsid w:val="00793FBB"/>
    <w:rsid w:val="00795091"/>
    <w:rsid w:val="00796665"/>
    <w:rsid w:val="00797828"/>
    <w:rsid w:val="007A2EFF"/>
    <w:rsid w:val="007A33A4"/>
    <w:rsid w:val="007B258B"/>
    <w:rsid w:val="007B55D4"/>
    <w:rsid w:val="007C6848"/>
    <w:rsid w:val="007D720E"/>
    <w:rsid w:val="007E6DBD"/>
    <w:rsid w:val="007F392E"/>
    <w:rsid w:val="007F7AFF"/>
    <w:rsid w:val="0080020D"/>
    <w:rsid w:val="00803B9F"/>
    <w:rsid w:val="0081333F"/>
    <w:rsid w:val="00820CBB"/>
    <w:rsid w:val="00831D35"/>
    <w:rsid w:val="0083412B"/>
    <w:rsid w:val="008356D3"/>
    <w:rsid w:val="008432A1"/>
    <w:rsid w:val="008507F8"/>
    <w:rsid w:val="00850B47"/>
    <w:rsid w:val="00861C4C"/>
    <w:rsid w:val="008631B1"/>
    <w:rsid w:val="00863763"/>
    <w:rsid w:val="00886D3F"/>
    <w:rsid w:val="008911CA"/>
    <w:rsid w:val="008A787B"/>
    <w:rsid w:val="008B351B"/>
    <w:rsid w:val="008C7D3D"/>
    <w:rsid w:val="008D0FCC"/>
    <w:rsid w:val="008E4D19"/>
    <w:rsid w:val="008F15B5"/>
    <w:rsid w:val="008F581B"/>
    <w:rsid w:val="008F6F4B"/>
    <w:rsid w:val="009032AF"/>
    <w:rsid w:val="009144F6"/>
    <w:rsid w:val="00926DB3"/>
    <w:rsid w:val="00930184"/>
    <w:rsid w:val="00930883"/>
    <w:rsid w:val="00931456"/>
    <w:rsid w:val="00932B6C"/>
    <w:rsid w:val="00935F22"/>
    <w:rsid w:val="00941353"/>
    <w:rsid w:val="00944833"/>
    <w:rsid w:val="009450FB"/>
    <w:rsid w:val="0094576C"/>
    <w:rsid w:val="00945977"/>
    <w:rsid w:val="00954BC8"/>
    <w:rsid w:val="00965FE0"/>
    <w:rsid w:val="00973D67"/>
    <w:rsid w:val="00974432"/>
    <w:rsid w:val="00974C21"/>
    <w:rsid w:val="0097759E"/>
    <w:rsid w:val="00980F0C"/>
    <w:rsid w:val="009822B6"/>
    <w:rsid w:val="00983B1F"/>
    <w:rsid w:val="009916E6"/>
    <w:rsid w:val="00992FA2"/>
    <w:rsid w:val="00995495"/>
    <w:rsid w:val="00996A38"/>
    <w:rsid w:val="00997728"/>
    <w:rsid w:val="009C28FB"/>
    <w:rsid w:val="009E05E3"/>
    <w:rsid w:val="009E33EB"/>
    <w:rsid w:val="00A0534B"/>
    <w:rsid w:val="00A10D72"/>
    <w:rsid w:val="00A248AE"/>
    <w:rsid w:val="00A25235"/>
    <w:rsid w:val="00A3522D"/>
    <w:rsid w:val="00A51C82"/>
    <w:rsid w:val="00A71BDE"/>
    <w:rsid w:val="00A7603D"/>
    <w:rsid w:val="00A848DE"/>
    <w:rsid w:val="00A90FDE"/>
    <w:rsid w:val="00A94F2C"/>
    <w:rsid w:val="00AA2D8B"/>
    <w:rsid w:val="00AA59E2"/>
    <w:rsid w:val="00AA5E61"/>
    <w:rsid w:val="00AB7082"/>
    <w:rsid w:val="00AD30C5"/>
    <w:rsid w:val="00AD48B9"/>
    <w:rsid w:val="00AE2CB6"/>
    <w:rsid w:val="00AE7407"/>
    <w:rsid w:val="00AF3346"/>
    <w:rsid w:val="00AF405C"/>
    <w:rsid w:val="00AF405D"/>
    <w:rsid w:val="00AF4D55"/>
    <w:rsid w:val="00AF4E89"/>
    <w:rsid w:val="00AF64ED"/>
    <w:rsid w:val="00B01978"/>
    <w:rsid w:val="00B06A30"/>
    <w:rsid w:val="00B076C1"/>
    <w:rsid w:val="00B10A4A"/>
    <w:rsid w:val="00B11706"/>
    <w:rsid w:val="00B11AC7"/>
    <w:rsid w:val="00B13BCE"/>
    <w:rsid w:val="00B24371"/>
    <w:rsid w:val="00B27DAA"/>
    <w:rsid w:val="00B3080F"/>
    <w:rsid w:val="00B32974"/>
    <w:rsid w:val="00B33367"/>
    <w:rsid w:val="00B348C1"/>
    <w:rsid w:val="00B379BE"/>
    <w:rsid w:val="00B47BAB"/>
    <w:rsid w:val="00B47E63"/>
    <w:rsid w:val="00B541A3"/>
    <w:rsid w:val="00B55279"/>
    <w:rsid w:val="00B55324"/>
    <w:rsid w:val="00B5738C"/>
    <w:rsid w:val="00B62B4B"/>
    <w:rsid w:val="00B66847"/>
    <w:rsid w:val="00B704A9"/>
    <w:rsid w:val="00B737EC"/>
    <w:rsid w:val="00B74CFB"/>
    <w:rsid w:val="00B823FD"/>
    <w:rsid w:val="00B90967"/>
    <w:rsid w:val="00BA1D90"/>
    <w:rsid w:val="00BA3FED"/>
    <w:rsid w:val="00BA407C"/>
    <w:rsid w:val="00BA68CE"/>
    <w:rsid w:val="00BC0F08"/>
    <w:rsid w:val="00BC148B"/>
    <w:rsid w:val="00BC1F4D"/>
    <w:rsid w:val="00BC3DE3"/>
    <w:rsid w:val="00BD170F"/>
    <w:rsid w:val="00BE533C"/>
    <w:rsid w:val="00BF2BBE"/>
    <w:rsid w:val="00BF642D"/>
    <w:rsid w:val="00C04B07"/>
    <w:rsid w:val="00C16EA9"/>
    <w:rsid w:val="00C1719E"/>
    <w:rsid w:val="00C17B62"/>
    <w:rsid w:val="00C237E5"/>
    <w:rsid w:val="00C26866"/>
    <w:rsid w:val="00C32B19"/>
    <w:rsid w:val="00C4158D"/>
    <w:rsid w:val="00C4237B"/>
    <w:rsid w:val="00C42D1D"/>
    <w:rsid w:val="00C51346"/>
    <w:rsid w:val="00C51FC6"/>
    <w:rsid w:val="00C52A4E"/>
    <w:rsid w:val="00C6037E"/>
    <w:rsid w:val="00C741A5"/>
    <w:rsid w:val="00C83024"/>
    <w:rsid w:val="00C83374"/>
    <w:rsid w:val="00C93035"/>
    <w:rsid w:val="00C945B8"/>
    <w:rsid w:val="00C97FD6"/>
    <w:rsid w:val="00CA5762"/>
    <w:rsid w:val="00CB4EA3"/>
    <w:rsid w:val="00CC0E4B"/>
    <w:rsid w:val="00CC7383"/>
    <w:rsid w:val="00CD5765"/>
    <w:rsid w:val="00CE102A"/>
    <w:rsid w:val="00D0128D"/>
    <w:rsid w:val="00D0536F"/>
    <w:rsid w:val="00D068C8"/>
    <w:rsid w:val="00D10514"/>
    <w:rsid w:val="00D2229B"/>
    <w:rsid w:val="00D336C2"/>
    <w:rsid w:val="00D44EFA"/>
    <w:rsid w:val="00D44FF5"/>
    <w:rsid w:val="00D47B57"/>
    <w:rsid w:val="00D52299"/>
    <w:rsid w:val="00D57AA6"/>
    <w:rsid w:val="00D60E79"/>
    <w:rsid w:val="00D62C22"/>
    <w:rsid w:val="00D75D58"/>
    <w:rsid w:val="00D76CEE"/>
    <w:rsid w:val="00D772DC"/>
    <w:rsid w:val="00D914C6"/>
    <w:rsid w:val="00D936AE"/>
    <w:rsid w:val="00D976A8"/>
    <w:rsid w:val="00DC4D71"/>
    <w:rsid w:val="00DD6ECC"/>
    <w:rsid w:val="00DE1F63"/>
    <w:rsid w:val="00DF382E"/>
    <w:rsid w:val="00DF47C7"/>
    <w:rsid w:val="00E004A1"/>
    <w:rsid w:val="00E218F4"/>
    <w:rsid w:val="00E32033"/>
    <w:rsid w:val="00E33DC7"/>
    <w:rsid w:val="00E416EB"/>
    <w:rsid w:val="00E4280C"/>
    <w:rsid w:val="00E43ED2"/>
    <w:rsid w:val="00E51824"/>
    <w:rsid w:val="00E62321"/>
    <w:rsid w:val="00E75B8A"/>
    <w:rsid w:val="00E92EF6"/>
    <w:rsid w:val="00E95452"/>
    <w:rsid w:val="00E96406"/>
    <w:rsid w:val="00EA1B0B"/>
    <w:rsid w:val="00EA4C1B"/>
    <w:rsid w:val="00EB0D87"/>
    <w:rsid w:val="00EC298A"/>
    <w:rsid w:val="00EC3337"/>
    <w:rsid w:val="00EC3831"/>
    <w:rsid w:val="00EC4FCC"/>
    <w:rsid w:val="00EE5833"/>
    <w:rsid w:val="00EE6BE5"/>
    <w:rsid w:val="00EE781C"/>
    <w:rsid w:val="00EF5305"/>
    <w:rsid w:val="00F107F7"/>
    <w:rsid w:val="00F11EBE"/>
    <w:rsid w:val="00F12895"/>
    <w:rsid w:val="00F136E1"/>
    <w:rsid w:val="00F14F98"/>
    <w:rsid w:val="00F323AE"/>
    <w:rsid w:val="00F4326F"/>
    <w:rsid w:val="00F44FE2"/>
    <w:rsid w:val="00F54BBB"/>
    <w:rsid w:val="00F570A8"/>
    <w:rsid w:val="00F5773C"/>
    <w:rsid w:val="00F6396A"/>
    <w:rsid w:val="00F667EB"/>
    <w:rsid w:val="00F70E84"/>
    <w:rsid w:val="00F7120E"/>
    <w:rsid w:val="00F715DE"/>
    <w:rsid w:val="00F82780"/>
    <w:rsid w:val="00F86981"/>
    <w:rsid w:val="00F90208"/>
    <w:rsid w:val="00F91FFC"/>
    <w:rsid w:val="00F931B3"/>
    <w:rsid w:val="00FA1F57"/>
    <w:rsid w:val="00FA6581"/>
    <w:rsid w:val="00FB0E82"/>
    <w:rsid w:val="00FB2D10"/>
    <w:rsid w:val="00FB454E"/>
    <w:rsid w:val="00FB69BC"/>
    <w:rsid w:val="00FC5387"/>
    <w:rsid w:val="00FE2DE8"/>
    <w:rsid w:val="00FE3469"/>
    <w:rsid w:val="00FE40B3"/>
    <w:rsid w:val="00FF18E7"/>
    <w:rsid w:val="00FF30FD"/>
    <w:rsid w:val="00FF55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21B49B"/>
  <w15:chartTrackingRefBased/>
  <w15:docId w15:val="{E1D7A900-8FF2-47F7-9A4A-683BB8820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E3702"/>
    <w:pPr>
      <w:widowControl w:val="0"/>
      <w:jc w:val="both"/>
    </w:pPr>
  </w:style>
  <w:style w:type="paragraph" w:styleId="1">
    <w:name w:val="heading 1"/>
    <w:basedOn w:val="a"/>
    <w:link w:val="10"/>
    <w:uiPriority w:val="9"/>
    <w:qFormat/>
    <w:rsid w:val="005B08EF"/>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next w:val="a"/>
    <w:link w:val="20"/>
    <w:uiPriority w:val="9"/>
    <w:unhideWhenUsed/>
    <w:qFormat/>
    <w:rsid w:val="001078B3"/>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E3702"/>
    <w:pPr>
      <w:tabs>
        <w:tab w:val="center" w:pos="4153"/>
        <w:tab w:val="right" w:pos="8306"/>
      </w:tabs>
      <w:snapToGrid w:val="0"/>
      <w:jc w:val="center"/>
    </w:pPr>
    <w:rPr>
      <w:sz w:val="18"/>
      <w:szCs w:val="18"/>
    </w:rPr>
  </w:style>
  <w:style w:type="character" w:customStyle="1" w:styleId="a4">
    <w:name w:val="页眉 字符"/>
    <w:basedOn w:val="a0"/>
    <w:link w:val="a3"/>
    <w:uiPriority w:val="99"/>
    <w:rsid w:val="001E3702"/>
    <w:rPr>
      <w:sz w:val="18"/>
      <w:szCs w:val="18"/>
    </w:rPr>
  </w:style>
  <w:style w:type="paragraph" w:styleId="a5">
    <w:name w:val="footer"/>
    <w:basedOn w:val="a"/>
    <w:link w:val="a6"/>
    <w:uiPriority w:val="99"/>
    <w:unhideWhenUsed/>
    <w:rsid w:val="001E3702"/>
    <w:pPr>
      <w:tabs>
        <w:tab w:val="center" w:pos="4153"/>
        <w:tab w:val="right" w:pos="8306"/>
      </w:tabs>
      <w:snapToGrid w:val="0"/>
      <w:jc w:val="left"/>
    </w:pPr>
    <w:rPr>
      <w:sz w:val="18"/>
      <w:szCs w:val="18"/>
    </w:rPr>
  </w:style>
  <w:style w:type="character" w:customStyle="1" w:styleId="a6">
    <w:name w:val="页脚 字符"/>
    <w:basedOn w:val="a0"/>
    <w:link w:val="a5"/>
    <w:uiPriority w:val="99"/>
    <w:rsid w:val="001E3702"/>
    <w:rPr>
      <w:sz w:val="18"/>
      <w:szCs w:val="18"/>
    </w:rPr>
  </w:style>
  <w:style w:type="character" w:customStyle="1" w:styleId="10">
    <w:name w:val="标题 1 字符"/>
    <w:basedOn w:val="a0"/>
    <w:link w:val="1"/>
    <w:uiPriority w:val="9"/>
    <w:rsid w:val="005B08EF"/>
    <w:rPr>
      <w:rFonts w:ascii="宋体" w:eastAsia="宋体" w:hAnsi="宋体" w:cs="宋体"/>
      <w:b/>
      <w:bCs/>
      <w:kern w:val="36"/>
      <w:sz w:val="48"/>
      <w:szCs w:val="48"/>
    </w:rPr>
  </w:style>
  <w:style w:type="table" w:styleId="a7">
    <w:name w:val="Table Grid"/>
    <w:basedOn w:val="a1"/>
    <w:uiPriority w:val="59"/>
    <w:rsid w:val="00713F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标题 2 字符"/>
    <w:basedOn w:val="a0"/>
    <w:link w:val="2"/>
    <w:uiPriority w:val="9"/>
    <w:rsid w:val="001078B3"/>
    <w:rPr>
      <w:rFonts w:asciiTheme="majorHAnsi" w:eastAsiaTheme="majorEastAsia" w:hAnsiTheme="majorHAnsi" w:cstheme="majorBidi"/>
      <w:b/>
      <w:bCs/>
      <w:sz w:val="32"/>
      <w:szCs w:val="32"/>
    </w:rPr>
  </w:style>
  <w:style w:type="character" w:styleId="a8">
    <w:name w:val="annotation reference"/>
    <w:basedOn w:val="a0"/>
    <w:uiPriority w:val="99"/>
    <w:semiHidden/>
    <w:unhideWhenUsed/>
    <w:rsid w:val="00B01978"/>
    <w:rPr>
      <w:sz w:val="21"/>
      <w:szCs w:val="21"/>
    </w:rPr>
  </w:style>
  <w:style w:type="paragraph" w:styleId="a9">
    <w:name w:val="annotation text"/>
    <w:basedOn w:val="a"/>
    <w:link w:val="aa"/>
    <w:uiPriority w:val="99"/>
    <w:semiHidden/>
    <w:unhideWhenUsed/>
    <w:rsid w:val="00B01978"/>
    <w:pPr>
      <w:jc w:val="left"/>
    </w:pPr>
  </w:style>
  <w:style w:type="character" w:customStyle="1" w:styleId="aa">
    <w:name w:val="批注文字 字符"/>
    <w:basedOn w:val="a0"/>
    <w:link w:val="a9"/>
    <w:uiPriority w:val="99"/>
    <w:semiHidden/>
    <w:rsid w:val="00B01978"/>
  </w:style>
  <w:style w:type="paragraph" w:styleId="ab">
    <w:name w:val="annotation subject"/>
    <w:basedOn w:val="a9"/>
    <w:next w:val="a9"/>
    <w:link w:val="ac"/>
    <w:uiPriority w:val="99"/>
    <w:semiHidden/>
    <w:unhideWhenUsed/>
    <w:rsid w:val="00B01978"/>
    <w:rPr>
      <w:b/>
      <w:bCs/>
    </w:rPr>
  </w:style>
  <w:style w:type="character" w:customStyle="1" w:styleId="ac">
    <w:name w:val="批注主题 字符"/>
    <w:basedOn w:val="aa"/>
    <w:link w:val="ab"/>
    <w:uiPriority w:val="99"/>
    <w:semiHidden/>
    <w:rsid w:val="00B01978"/>
    <w:rPr>
      <w:b/>
      <w:bCs/>
    </w:rPr>
  </w:style>
  <w:style w:type="paragraph" w:styleId="ad">
    <w:name w:val="Balloon Text"/>
    <w:basedOn w:val="a"/>
    <w:link w:val="ae"/>
    <w:uiPriority w:val="99"/>
    <w:semiHidden/>
    <w:unhideWhenUsed/>
    <w:rsid w:val="00B01978"/>
    <w:rPr>
      <w:sz w:val="18"/>
      <w:szCs w:val="18"/>
    </w:rPr>
  </w:style>
  <w:style w:type="character" w:customStyle="1" w:styleId="ae">
    <w:name w:val="批注框文本 字符"/>
    <w:basedOn w:val="a0"/>
    <w:link w:val="ad"/>
    <w:uiPriority w:val="99"/>
    <w:semiHidden/>
    <w:rsid w:val="00B01978"/>
    <w:rPr>
      <w:sz w:val="18"/>
      <w:szCs w:val="18"/>
    </w:rPr>
  </w:style>
  <w:style w:type="paragraph" w:styleId="af">
    <w:name w:val="List Paragraph"/>
    <w:basedOn w:val="a"/>
    <w:uiPriority w:val="34"/>
    <w:qFormat/>
    <w:rsid w:val="00770FCA"/>
    <w:pPr>
      <w:ind w:firstLineChars="200" w:firstLine="420"/>
    </w:pPr>
  </w:style>
  <w:style w:type="character" w:customStyle="1" w:styleId="textbrbij">
    <w:name w:val="text_brbij"/>
    <w:basedOn w:val="a0"/>
    <w:rsid w:val="00770FCA"/>
  </w:style>
  <w:style w:type="paragraph" w:styleId="af0">
    <w:name w:val="Revision"/>
    <w:hidden/>
    <w:uiPriority w:val="99"/>
    <w:semiHidden/>
    <w:rsid w:val="00E218F4"/>
  </w:style>
  <w:style w:type="character" w:styleId="af1">
    <w:name w:val="Hyperlink"/>
    <w:basedOn w:val="a0"/>
    <w:uiPriority w:val="99"/>
    <w:unhideWhenUsed/>
    <w:rsid w:val="003C7E33"/>
    <w:rPr>
      <w:color w:val="0000FF" w:themeColor="hyperlink"/>
      <w:u w:val="single"/>
    </w:rPr>
  </w:style>
  <w:style w:type="character" w:styleId="af2">
    <w:name w:val="line number"/>
    <w:basedOn w:val="a0"/>
    <w:uiPriority w:val="99"/>
    <w:semiHidden/>
    <w:unhideWhenUsed/>
    <w:rsid w:val="00383B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hyperlink" Target="mailto:xym@dhu.edu.cn"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2983</TotalTime>
  <Pages>17</Pages>
  <Words>2301</Words>
  <Characters>13116</Characters>
  <Application>Microsoft Office Word</Application>
  <DocSecurity>0</DocSecurity>
  <Lines>109</Lines>
  <Paragraphs>30</Paragraphs>
  <ScaleCrop>false</ScaleCrop>
  <Company/>
  <LinksUpToDate>false</LinksUpToDate>
  <CharactersWithSpaces>15387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金 文斌</dc:creator>
  <cp:keywords/>
  <dc:description/>
  <cp:lastModifiedBy>YUMIN XIA</cp:lastModifiedBy>
  <cp:revision>120</cp:revision>
  <dcterms:created xsi:type="dcterms:W3CDTF">2023-11-08T08:07:00Z</dcterms:created>
  <dcterms:modified xsi:type="dcterms:W3CDTF">2025-01-06T04:38:00Z</dcterms:modified>
</cp:coreProperties>
</file>