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5532" w:rsidRDefault="00725532" w:rsidP="00725532">
      <w:pPr>
        <w:pStyle w:val="Tabletitle"/>
        <w:jc w:val="both"/>
        <w:rPr>
          <w:highlight w:val="white"/>
        </w:rPr>
      </w:pPr>
      <w:r>
        <w:rPr>
          <w:b/>
          <w:sz w:val="22"/>
          <w:szCs w:val="22"/>
          <w:highlight w:val="white"/>
        </w:rPr>
        <w:t>Table 1.</w:t>
      </w:r>
      <w:r>
        <w:rPr>
          <w:sz w:val="22"/>
          <w:szCs w:val="22"/>
          <w:highlight w:val="white"/>
        </w:rPr>
        <w:t xml:space="preserve"> Multiple comparisons of HAPE and AMS groups (Student's </w:t>
      </w:r>
      <w:r>
        <w:rPr>
          <w:i/>
          <w:sz w:val="22"/>
          <w:szCs w:val="22"/>
          <w:highlight w:val="white"/>
        </w:rPr>
        <w:t>t-</w:t>
      </w:r>
      <w:r>
        <w:rPr>
          <w:sz w:val="22"/>
          <w:szCs w:val="22"/>
          <w:highlight w:val="white"/>
        </w:rPr>
        <w:t xml:space="preserve">test). </w:t>
      </w:r>
    </w:p>
    <w:tbl>
      <w:tblPr>
        <w:tblW w:w="8797" w:type="dxa"/>
        <w:jc w:val="center"/>
        <w:tblLayout w:type="fixed"/>
        <w:tblCellMar>
          <w:top w:w="100" w:type="dxa"/>
          <w:left w:w="100" w:type="dxa"/>
          <w:bottom w:w="100" w:type="dxa"/>
          <w:right w:w="100" w:type="dxa"/>
        </w:tblCellMar>
        <w:tblLook w:val="0600" w:firstRow="0" w:lastRow="0" w:firstColumn="0" w:lastColumn="0" w:noHBand="1" w:noVBand="1"/>
      </w:tblPr>
      <w:tblGrid>
        <w:gridCol w:w="2041"/>
        <w:gridCol w:w="780"/>
        <w:gridCol w:w="1764"/>
        <w:gridCol w:w="1039"/>
        <w:gridCol w:w="2040"/>
        <w:gridCol w:w="1133"/>
      </w:tblGrid>
      <w:tr w:rsidR="00725532" w:rsidTr="00B35481">
        <w:trPr>
          <w:trHeight w:val="480"/>
          <w:jc w:val="center"/>
        </w:trPr>
        <w:tc>
          <w:tcPr>
            <w:tcW w:w="2040" w:type="dxa"/>
            <w:vMerge w:val="restart"/>
            <w:tcBorders>
              <w:top w:val="single" w:sz="8" w:space="0" w:color="000000"/>
              <w:left w:val="single" w:sz="8" w:space="0" w:color="FFFFFF"/>
              <w:bottom w:val="single" w:sz="4" w:space="0" w:color="000000"/>
              <w:right w:val="single" w:sz="8" w:space="0" w:color="FFFFFF"/>
            </w:tcBorders>
            <w:vAlign w:val="center"/>
          </w:tcPr>
          <w:p w:rsidR="00725532" w:rsidRDefault="00725532" w:rsidP="00B35481">
            <w:pPr>
              <w:widowControl w:val="0"/>
              <w:spacing w:line="240" w:lineRule="auto"/>
              <w:rPr>
                <w:highlight w:val="white"/>
              </w:rPr>
            </w:pPr>
            <w:r>
              <w:rPr>
                <w:highlight w:val="white"/>
              </w:rPr>
              <w:t>Variable (units)</w:t>
            </w:r>
          </w:p>
        </w:tc>
        <w:tc>
          <w:tcPr>
            <w:tcW w:w="2544" w:type="dxa"/>
            <w:gridSpan w:val="2"/>
            <w:tcBorders>
              <w:top w:val="single" w:sz="8" w:space="0" w:color="000000"/>
              <w:left w:val="single" w:sz="8" w:space="0" w:color="FFFFFF"/>
              <w:bottom w:val="single" w:sz="8" w:space="0" w:color="000000"/>
              <w:right w:val="single" w:sz="8" w:space="0" w:color="FFFFFF"/>
            </w:tcBorders>
          </w:tcPr>
          <w:p w:rsidR="00725532" w:rsidRDefault="00725532" w:rsidP="00B35481">
            <w:pPr>
              <w:widowControl w:val="0"/>
              <w:spacing w:line="240" w:lineRule="auto"/>
              <w:jc w:val="center"/>
              <w:rPr>
                <w:highlight w:val="white"/>
              </w:rPr>
            </w:pPr>
            <w:r>
              <w:rPr>
                <w:highlight w:val="white"/>
              </w:rPr>
              <w:t>HAPE</w:t>
            </w:r>
          </w:p>
        </w:tc>
        <w:tc>
          <w:tcPr>
            <w:tcW w:w="3079" w:type="dxa"/>
            <w:gridSpan w:val="2"/>
            <w:tcBorders>
              <w:top w:val="single" w:sz="8" w:space="0" w:color="000000"/>
              <w:left w:val="single" w:sz="8" w:space="0" w:color="FFFFFF"/>
              <w:bottom w:val="single" w:sz="8" w:space="0" w:color="000000"/>
              <w:right w:val="single" w:sz="8" w:space="0" w:color="FFFFFF"/>
            </w:tcBorders>
            <w:shd w:val="clear" w:color="auto" w:fill="auto"/>
          </w:tcPr>
          <w:p w:rsidR="00725532" w:rsidRDefault="00725532" w:rsidP="00B35481">
            <w:pPr>
              <w:widowControl w:val="0"/>
              <w:spacing w:line="240" w:lineRule="auto"/>
              <w:jc w:val="center"/>
              <w:rPr>
                <w:highlight w:val="white"/>
              </w:rPr>
            </w:pPr>
            <w:r>
              <w:t>AMS (NO HAPE)</w:t>
            </w:r>
          </w:p>
        </w:tc>
        <w:tc>
          <w:tcPr>
            <w:tcW w:w="1133" w:type="dxa"/>
            <w:vMerge w:val="restart"/>
            <w:tcBorders>
              <w:top w:val="single" w:sz="8" w:space="0" w:color="000000"/>
              <w:left w:val="single" w:sz="8" w:space="0" w:color="FFFFFF"/>
              <w:bottom w:val="single" w:sz="4" w:space="0" w:color="000000"/>
              <w:right w:val="single" w:sz="8" w:space="0" w:color="FFFFFF"/>
            </w:tcBorders>
            <w:shd w:val="clear" w:color="auto" w:fill="auto"/>
            <w:vAlign w:val="center"/>
          </w:tcPr>
          <w:p w:rsidR="00725532" w:rsidRDefault="00725532" w:rsidP="00B35481">
            <w:pPr>
              <w:widowControl w:val="0"/>
              <w:spacing w:line="240" w:lineRule="auto"/>
              <w:jc w:val="center"/>
              <w:rPr>
                <w:highlight w:val="white"/>
              </w:rPr>
            </w:pPr>
            <w:r>
              <w:rPr>
                <w:highlight w:val="white"/>
              </w:rPr>
              <w:t>p-value</w:t>
            </w:r>
          </w:p>
          <w:p w:rsidR="00725532" w:rsidRDefault="00725532" w:rsidP="00B35481">
            <w:pPr>
              <w:widowControl w:val="0"/>
              <w:spacing w:line="240" w:lineRule="auto"/>
              <w:jc w:val="center"/>
              <w:rPr>
                <w:highlight w:val="white"/>
              </w:rPr>
            </w:pPr>
            <w:r>
              <w:rPr>
                <w:highlight w:val="white"/>
              </w:rPr>
              <w:t>(2-sides)</w:t>
            </w:r>
          </w:p>
        </w:tc>
      </w:tr>
      <w:tr w:rsidR="00725532" w:rsidTr="00B35481">
        <w:trPr>
          <w:trHeight w:val="480"/>
          <w:jc w:val="center"/>
        </w:trPr>
        <w:tc>
          <w:tcPr>
            <w:tcW w:w="2040" w:type="dxa"/>
            <w:vMerge/>
            <w:tcBorders>
              <w:top w:val="single" w:sz="8" w:space="0" w:color="000000"/>
              <w:left w:val="single" w:sz="8" w:space="0" w:color="FFFFFF"/>
              <w:bottom w:val="single" w:sz="4" w:space="0" w:color="000000"/>
              <w:right w:val="single" w:sz="8" w:space="0" w:color="FFFFFF"/>
            </w:tcBorders>
            <w:vAlign w:val="center"/>
          </w:tcPr>
          <w:p w:rsidR="00725532" w:rsidRDefault="00725532" w:rsidP="00B35481">
            <w:pPr>
              <w:widowControl w:val="0"/>
              <w:spacing w:line="276" w:lineRule="auto"/>
              <w:rPr>
                <w:highlight w:val="white"/>
              </w:rPr>
            </w:pPr>
          </w:p>
        </w:tc>
        <w:tc>
          <w:tcPr>
            <w:tcW w:w="780" w:type="dxa"/>
            <w:tcBorders>
              <w:top w:val="single" w:sz="8" w:space="0" w:color="000000"/>
              <w:left w:val="single" w:sz="8" w:space="0" w:color="FFFFFF"/>
              <w:bottom w:val="single" w:sz="8" w:space="0" w:color="000000"/>
              <w:right w:val="single" w:sz="8" w:space="0" w:color="FFFFFF"/>
            </w:tcBorders>
            <w:shd w:val="clear" w:color="auto" w:fill="auto"/>
          </w:tcPr>
          <w:p w:rsidR="00725532" w:rsidRDefault="00725532" w:rsidP="00B35481">
            <w:pPr>
              <w:widowControl w:val="0"/>
              <w:spacing w:line="240" w:lineRule="auto"/>
              <w:jc w:val="right"/>
              <w:rPr>
                <w:highlight w:val="white"/>
              </w:rPr>
            </w:pPr>
            <w:r>
              <w:rPr>
                <w:highlight w:val="white"/>
              </w:rPr>
              <w:t>n</w:t>
            </w:r>
          </w:p>
        </w:tc>
        <w:tc>
          <w:tcPr>
            <w:tcW w:w="1764" w:type="dxa"/>
            <w:tcBorders>
              <w:top w:val="single" w:sz="8" w:space="0" w:color="000000"/>
              <w:left w:val="single" w:sz="8" w:space="0" w:color="FFFFFF"/>
              <w:bottom w:val="single" w:sz="8" w:space="0" w:color="000000"/>
              <w:right w:val="single" w:sz="8" w:space="0" w:color="FFFFFF"/>
            </w:tcBorders>
            <w:shd w:val="clear" w:color="auto" w:fill="auto"/>
          </w:tcPr>
          <w:p w:rsidR="00725532" w:rsidRDefault="00725532" w:rsidP="00B35481">
            <w:pPr>
              <w:widowControl w:val="0"/>
              <w:spacing w:line="240" w:lineRule="auto"/>
              <w:jc w:val="center"/>
              <w:rPr>
                <w:highlight w:val="white"/>
                <w:vertAlign w:val="superscript"/>
              </w:rPr>
            </w:pPr>
            <w:r>
              <w:rPr>
                <w:highlight w:val="white"/>
              </w:rPr>
              <w:t>Mean (</w:t>
            </w:r>
            <w:proofErr w:type="spellStart"/>
            <w:r>
              <w:t>SD</w:t>
            </w:r>
            <w:r>
              <w:rPr>
                <w:vertAlign w:val="superscript"/>
              </w:rPr>
              <w:t>a</w:t>
            </w:r>
            <w:proofErr w:type="spellEnd"/>
            <w:r>
              <w:t>)</w:t>
            </w:r>
          </w:p>
        </w:tc>
        <w:tc>
          <w:tcPr>
            <w:tcW w:w="1039" w:type="dxa"/>
            <w:tcBorders>
              <w:top w:val="single" w:sz="8" w:space="0" w:color="000000"/>
              <w:left w:val="single" w:sz="8" w:space="0" w:color="FFFFFF"/>
              <w:bottom w:val="single" w:sz="8" w:space="0" w:color="000000"/>
              <w:right w:val="single" w:sz="8" w:space="0" w:color="FFFFFF"/>
            </w:tcBorders>
            <w:shd w:val="clear" w:color="auto" w:fill="auto"/>
          </w:tcPr>
          <w:p w:rsidR="00725532" w:rsidRDefault="00725532" w:rsidP="00B35481">
            <w:pPr>
              <w:widowControl w:val="0"/>
              <w:spacing w:line="240" w:lineRule="auto"/>
              <w:jc w:val="right"/>
              <w:rPr>
                <w:highlight w:val="white"/>
              </w:rPr>
            </w:pPr>
            <w:r>
              <w:rPr>
                <w:highlight w:val="white"/>
              </w:rPr>
              <w:t>n</w:t>
            </w:r>
          </w:p>
        </w:tc>
        <w:tc>
          <w:tcPr>
            <w:tcW w:w="2040" w:type="dxa"/>
            <w:tcBorders>
              <w:top w:val="single" w:sz="8" w:space="0" w:color="000000"/>
              <w:left w:val="single" w:sz="8" w:space="0" w:color="FFFFFF"/>
              <w:bottom w:val="single" w:sz="8" w:space="0" w:color="000000"/>
              <w:right w:val="single" w:sz="8" w:space="0" w:color="FFFFFF"/>
            </w:tcBorders>
            <w:shd w:val="clear" w:color="auto" w:fill="auto"/>
          </w:tcPr>
          <w:p w:rsidR="00725532" w:rsidRDefault="00725532" w:rsidP="00B35481">
            <w:pPr>
              <w:widowControl w:val="0"/>
              <w:spacing w:line="240" w:lineRule="auto"/>
              <w:jc w:val="center"/>
              <w:rPr>
                <w:highlight w:val="white"/>
                <w:vertAlign w:val="superscript"/>
              </w:rPr>
            </w:pPr>
            <w:r>
              <w:rPr>
                <w:highlight w:val="white"/>
              </w:rPr>
              <w:t>Mean (</w:t>
            </w:r>
            <w:proofErr w:type="spellStart"/>
            <w:r>
              <w:t>SD</w:t>
            </w:r>
            <w:r>
              <w:rPr>
                <w:vertAlign w:val="superscript"/>
              </w:rPr>
              <w:t>a</w:t>
            </w:r>
            <w:proofErr w:type="spellEnd"/>
            <w:r>
              <w:t>)</w:t>
            </w:r>
          </w:p>
        </w:tc>
        <w:tc>
          <w:tcPr>
            <w:tcW w:w="1133" w:type="dxa"/>
            <w:vMerge/>
            <w:tcBorders>
              <w:top w:val="single" w:sz="8" w:space="0" w:color="000000"/>
              <w:left w:val="single" w:sz="8" w:space="0" w:color="FFFFFF"/>
              <w:bottom w:val="single" w:sz="4" w:space="0" w:color="000000"/>
              <w:right w:val="single" w:sz="8" w:space="0" w:color="FFFFFF"/>
            </w:tcBorders>
            <w:shd w:val="clear" w:color="auto" w:fill="auto"/>
            <w:vAlign w:val="center"/>
          </w:tcPr>
          <w:p w:rsidR="00725532" w:rsidRDefault="00725532" w:rsidP="00B35481">
            <w:pPr>
              <w:widowControl w:val="0"/>
              <w:spacing w:line="276" w:lineRule="auto"/>
              <w:rPr>
                <w:highlight w:val="white"/>
                <w:vertAlign w:val="superscript"/>
              </w:rPr>
            </w:pPr>
          </w:p>
        </w:tc>
      </w:tr>
      <w:tr w:rsidR="00725532" w:rsidTr="00B35481">
        <w:trPr>
          <w:trHeight w:val="500"/>
          <w:jc w:val="center"/>
        </w:trPr>
        <w:tc>
          <w:tcPr>
            <w:tcW w:w="2040" w:type="dxa"/>
            <w:tcBorders>
              <w:top w:val="single" w:sz="4" w:space="0" w:color="000000"/>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rPr>
                <w:highlight w:val="white"/>
                <w:vertAlign w:val="superscript"/>
              </w:rPr>
            </w:pPr>
            <w:r>
              <w:rPr>
                <w:highlight w:val="white"/>
              </w:rPr>
              <w:t xml:space="preserve">Systolic pressure (mmHg) </w:t>
            </w:r>
          </w:p>
        </w:tc>
        <w:tc>
          <w:tcPr>
            <w:tcW w:w="780" w:type="dxa"/>
            <w:tcBorders>
              <w:top w:val="single" w:sz="8" w:space="0" w:color="FFFFFF"/>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jc w:val="right"/>
              <w:rPr>
                <w:highlight w:val="white"/>
              </w:rPr>
            </w:pPr>
            <w:r>
              <w:rPr>
                <w:highlight w:val="white"/>
              </w:rPr>
              <w:t>48</w:t>
            </w:r>
          </w:p>
        </w:tc>
        <w:tc>
          <w:tcPr>
            <w:tcW w:w="1764" w:type="dxa"/>
            <w:tcBorders>
              <w:top w:val="single" w:sz="8" w:space="0" w:color="FFFFFF"/>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jc w:val="center"/>
              <w:rPr>
                <w:highlight w:val="white"/>
              </w:rPr>
            </w:pPr>
            <w:r>
              <w:rPr>
                <w:highlight w:val="white"/>
              </w:rPr>
              <w:t>113.9 (29.58)</w:t>
            </w:r>
          </w:p>
        </w:tc>
        <w:tc>
          <w:tcPr>
            <w:tcW w:w="1039" w:type="dxa"/>
            <w:tcBorders>
              <w:top w:val="single" w:sz="8" w:space="0" w:color="FFFFFF"/>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jc w:val="right"/>
              <w:rPr>
                <w:highlight w:val="white"/>
              </w:rPr>
            </w:pPr>
            <w:r>
              <w:rPr>
                <w:highlight w:val="white"/>
              </w:rPr>
              <w:t>193</w:t>
            </w:r>
          </w:p>
        </w:tc>
        <w:tc>
          <w:tcPr>
            <w:tcW w:w="2040" w:type="dxa"/>
            <w:tcBorders>
              <w:top w:val="single" w:sz="8" w:space="0" w:color="FFFFFF"/>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jc w:val="center"/>
              <w:rPr>
                <w:highlight w:val="white"/>
              </w:rPr>
            </w:pPr>
            <w:r>
              <w:rPr>
                <w:highlight w:val="white"/>
              </w:rPr>
              <w:t>126.2 (26.4)</w:t>
            </w:r>
          </w:p>
        </w:tc>
        <w:tc>
          <w:tcPr>
            <w:tcW w:w="1133" w:type="dxa"/>
            <w:tcBorders>
              <w:top w:val="single" w:sz="4" w:space="0" w:color="000000"/>
              <w:left w:val="single" w:sz="8" w:space="0" w:color="FFFFFF"/>
              <w:bottom w:val="single" w:sz="8" w:space="0" w:color="FFFFFF"/>
              <w:right w:val="single" w:sz="8" w:space="0" w:color="FFFFFF"/>
            </w:tcBorders>
          </w:tcPr>
          <w:p w:rsidR="00725532" w:rsidRDefault="00725532" w:rsidP="00B35481">
            <w:pPr>
              <w:widowControl w:val="0"/>
              <w:spacing w:line="240" w:lineRule="auto"/>
              <w:jc w:val="center"/>
              <w:rPr>
                <w:highlight w:val="white"/>
              </w:rPr>
            </w:pPr>
            <w:r>
              <w:rPr>
                <w:highlight w:val="white"/>
              </w:rPr>
              <w:t>&lt;0.01</w:t>
            </w:r>
          </w:p>
        </w:tc>
      </w:tr>
      <w:tr w:rsidR="00725532" w:rsidTr="00B35481">
        <w:trPr>
          <w:trHeight w:val="480"/>
          <w:jc w:val="center"/>
        </w:trPr>
        <w:tc>
          <w:tcPr>
            <w:tcW w:w="2040" w:type="dxa"/>
            <w:tcBorders>
              <w:top w:val="single" w:sz="8" w:space="0" w:color="FFFFFF"/>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rPr>
                <w:highlight w:val="white"/>
                <w:vertAlign w:val="superscript"/>
              </w:rPr>
            </w:pPr>
            <w:r>
              <w:rPr>
                <w:highlight w:val="white"/>
              </w:rPr>
              <w:t>Diastolic pressure (mmHg)</w:t>
            </w:r>
          </w:p>
        </w:tc>
        <w:tc>
          <w:tcPr>
            <w:tcW w:w="780" w:type="dxa"/>
            <w:tcBorders>
              <w:top w:val="single" w:sz="8" w:space="0" w:color="FFFFFF"/>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jc w:val="right"/>
              <w:rPr>
                <w:highlight w:val="white"/>
              </w:rPr>
            </w:pPr>
            <w:r>
              <w:rPr>
                <w:highlight w:val="white"/>
              </w:rPr>
              <w:t>48</w:t>
            </w:r>
          </w:p>
        </w:tc>
        <w:tc>
          <w:tcPr>
            <w:tcW w:w="1764" w:type="dxa"/>
            <w:tcBorders>
              <w:top w:val="single" w:sz="8" w:space="0" w:color="FFFFFF"/>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jc w:val="center"/>
              <w:rPr>
                <w:highlight w:val="white"/>
              </w:rPr>
            </w:pPr>
            <w:r>
              <w:rPr>
                <w:highlight w:val="white"/>
              </w:rPr>
              <w:t>70.8 (17.39)</w:t>
            </w:r>
          </w:p>
        </w:tc>
        <w:tc>
          <w:tcPr>
            <w:tcW w:w="1039" w:type="dxa"/>
            <w:tcBorders>
              <w:top w:val="single" w:sz="8" w:space="0" w:color="FFFFFF"/>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jc w:val="right"/>
              <w:rPr>
                <w:highlight w:val="white"/>
              </w:rPr>
            </w:pPr>
            <w:r>
              <w:rPr>
                <w:highlight w:val="white"/>
              </w:rPr>
              <w:t>192</w:t>
            </w:r>
          </w:p>
        </w:tc>
        <w:tc>
          <w:tcPr>
            <w:tcW w:w="2040" w:type="dxa"/>
            <w:tcBorders>
              <w:top w:val="single" w:sz="8" w:space="0" w:color="FFFFFF"/>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jc w:val="center"/>
              <w:rPr>
                <w:highlight w:val="white"/>
              </w:rPr>
            </w:pPr>
            <w:r>
              <w:rPr>
                <w:highlight w:val="white"/>
              </w:rPr>
              <w:t>79.8 (14.27)</w:t>
            </w:r>
          </w:p>
        </w:tc>
        <w:tc>
          <w:tcPr>
            <w:tcW w:w="1133" w:type="dxa"/>
            <w:tcBorders>
              <w:top w:val="single" w:sz="8" w:space="0" w:color="FFFFFF"/>
              <w:left w:val="single" w:sz="8" w:space="0" w:color="FFFFFF"/>
              <w:bottom w:val="single" w:sz="8" w:space="0" w:color="FFFFFF"/>
              <w:right w:val="single" w:sz="8" w:space="0" w:color="FFFFFF"/>
            </w:tcBorders>
          </w:tcPr>
          <w:p w:rsidR="00725532" w:rsidRDefault="00725532" w:rsidP="00B35481">
            <w:pPr>
              <w:widowControl w:val="0"/>
              <w:spacing w:line="240" w:lineRule="auto"/>
              <w:jc w:val="center"/>
              <w:rPr>
                <w:highlight w:val="white"/>
              </w:rPr>
            </w:pPr>
            <w:r>
              <w:rPr>
                <w:highlight w:val="white"/>
              </w:rPr>
              <w:t>&lt;0.001</w:t>
            </w:r>
          </w:p>
        </w:tc>
      </w:tr>
      <w:tr w:rsidR="00725532" w:rsidTr="00B35481">
        <w:trPr>
          <w:trHeight w:val="500"/>
          <w:jc w:val="center"/>
        </w:trPr>
        <w:tc>
          <w:tcPr>
            <w:tcW w:w="2040" w:type="dxa"/>
            <w:tcBorders>
              <w:top w:val="single" w:sz="8" w:space="0" w:color="FFFFFF"/>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rPr>
                <w:highlight w:val="white"/>
                <w:vertAlign w:val="superscript"/>
              </w:rPr>
            </w:pPr>
            <w:r>
              <w:rPr>
                <w:highlight w:val="white"/>
              </w:rPr>
              <w:t>Medium pressure (mmHg)</w:t>
            </w:r>
          </w:p>
        </w:tc>
        <w:tc>
          <w:tcPr>
            <w:tcW w:w="780" w:type="dxa"/>
            <w:tcBorders>
              <w:top w:val="single" w:sz="8" w:space="0" w:color="FFFFFF"/>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jc w:val="right"/>
              <w:rPr>
                <w:highlight w:val="white"/>
              </w:rPr>
            </w:pPr>
            <w:r>
              <w:rPr>
                <w:highlight w:val="white"/>
              </w:rPr>
              <w:t>48</w:t>
            </w:r>
          </w:p>
        </w:tc>
        <w:tc>
          <w:tcPr>
            <w:tcW w:w="1764" w:type="dxa"/>
            <w:tcBorders>
              <w:top w:val="single" w:sz="8" w:space="0" w:color="FFFFFF"/>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jc w:val="center"/>
              <w:rPr>
                <w:highlight w:val="white"/>
              </w:rPr>
            </w:pPr>
            <w:r>
              <w:rPr>
                <w:highlight w:val="white"/>
              </w:rPr>
              <w:t>85.2 (19.95)</w:t>
            </w:r>
          </w:p>
        </w:tc>
        <w:tc>
          <w:tcPr>
            <w:tcW w:w="1039" w:type="dxa"/>
            <w:tcBorders>
              <w:top w:val="single" w:sz="8" w:space="0" w:color="FFFFFF"/>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jc w:val="right"/>
              <w:rPr>
                <w:highlight w:val="white"/>
              </w:rPr>
            </w:pPr>
            <w:r>
              <w:rPr>
                <w:highlight w:val="white"/>
              </w:rPr>
              <w:t>192</w:t>
            </w:r>
          </w:p>
        </w:tc>
        <w:tc>
          <w:tcPr>
            <w:tcW w:w="2040" w:type="dxa"/>
            <w:tcBorders>
              <w:top w:val="single" w:sz="8" w:space="0" w:color="FFFFFF"/>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jc w:val="center"/>
              <w:rPr>
                <w:highlight w:val="white"/>
              </w:rPr>
            </w:pPr>
            <w:r>
              <w:rPr>
                <w:highlight w:val="white"/>
              </w:rPr>
              <w:t>95.3 (16.9)</w:t>
            </w:r>
          </w:p>
        </w:tc>
        <w:tc>
          <w:tcPr>
            <w:tcW w:w="1133" w:type="dxa"/>
            <w:tcBorders>
              <w:top w:val="single" w:sz="8" w:space="0" w:color="FFFFFF"/>
              <w:left w:val="single" w:sz="8" w:space="0" w:color="FFFFFF"/>
              <w:bottom w:val="single" w:sz="8" w:space="0" w:color="FFFFFF"/>
              <w:right w:val="single" w:sz="8" w:space="0" w:color="FFFFFF"/>
            </w:tcBorders>
          </w:tcPr>
          <w:p w:rsidR="00725532" w:rsidRDefault="00725532" w:rsidP="00B35481">
            <w:pPr>
              <w:widowControl w:val="0"/>
              <w:spacing w:line="240" w:lineRule="auto"/>
              <w:jc w:val="center"/>
              <w:rPr>
                <w:highlight w:val="white"/>
              </w:rPr>
            </w:pPr>
            <w:r>
              <w:rPr>
                <w:highlight w:val="white"/>
              </w:rPr>
              <w:t>&lt;0.001</w:t>
            </w:r>
          </w:p>
        </w:tc>
      </w:tr>
      <w:tr w:rsidR="00725532" w:rsidTr="00B35481">
        <w:trPr>
          <w:trHeight w:val="500"/>
          <w:jc w:val="center"/>
        </w:trPr>
        <w:tc>
          <w:tcPr>
            <w:tcW w:w="2040" w:type="dxa"/>
            <w:tcBorders>
              <w:top w:val="single" w:sz="8" w:space="0" w:color="FFFFFF"/>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rPr>
                <w:highlight w:val="white"/>
                <w:vertAlign w:val="superscript"/>
              </w:rPr>
            </w:pPr>
            <w:r>
              <w:rPr>
                <w:highlight w:val="white"/>
              </w:rPr>
              <w:t>Pulse pressure (mmHg)</w:t>
            </w:r>
          </w:p>
        </w:tc>
        <w:tc>
          <w:tcPr>
            <w:tcW w:w="780" w:type="dxa"/>
            <w:tcBorders>
              <w:top w:val="single" w:sz="8" w:space="0" w:color="FFFFFF"/>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jc w:val="right"/>
              <w:rPr>
                <w:highlight w:val="white"/>
              </w:rPr>
            </w:pPr>
            <w:r>
              <w:rPr>
                <w:highlight w:val="white"/>
              </w:rPr>
              <w:t>48</w:t>
            </w:r>
          </w:p>
        </w:tc>
        <w:tc>
          <w:tcPr>
            <w:tcW w:w="1764" w:type="dxa"/>
            <w:tcBorders>
              <w:top w:val="single" w:sz="8" w:space="0" w:color="FFFFFF"/>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jc w:val="center"/>
              <w:rPr>
                <w:highlight w:val="white"/>
              </w:rPr>
            </w:pPr>
            <w:r>
              <w:rPr>
                <w:highlight w:val="white"/>
              </w:rPr>
              <w:t>43.1 (20.58)</w:t>
            </w:r>
          </w:p>
        </w:tc>
        <w:tc>
          <w:tcPr>
            <w:tcW w:w="1039" w:type="dxa"/>
            <w:tcBorders>
              <w:top w:val="single" w:sz="8" w:space="0" w:color="FFFFFF"/>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jc w:val="right"/>
              <w:rPr>
                <w:highlight w:val="white"/>
              </w:rPr>
            </w:pPr>
            <w:r>
              <w:rPr>
                <w:highlight w:val="white"/>
              </w:rPr>
              <w:t>192</w:t>
            </w:r>
          </w:p>
        </w:tc>
        <w:tc>
          <w:tcPr>
            <w:tcW w:w="2040" w:type="dxa"/>
            <w:tcBorders>
              <w:top w:val="single" w:sz="8" w:space="0" w:color="FFFFFF"/>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jc w:val="center"/>
              <w:rPr>
                <w:highlight w:val="white"/>
              </w:rPr>
            </w:pPr>
            <w:r>
              <w:rPr>
                <w:highlight w:val="white"/>
              </w:rPr>
              <w:t>46.4 (19,4)</w:t>
            </w:r>
          </w:p>
        </w:tc>
        <w:tc>
          <w:tcPr>
            <w:tcW w:w="1133" w:type="dxa"/>
            <w:tcBorders>
              <w:top w:val="single" w:sz="8" w:space="0" w:color="FFFFFF"/>
              <w:left w:val="single" w:sz="8" w:space="0" w:color="FFFFFF"/>
              <w:bottom w:val="single" w:sz="8" w:space="0" w:color="FFFFFF"/>
              <w:right w:val="single" w:sz="8" w:space="0" w:color="FFFFFF"/>
            </w:tcBorders>
          </w:tcPr>
          <w:p w:rsidR="00725532" w:rsidRDefault="00725532" w:rsidP="00B35481">
            <w:pPr>
              <w:widowControl w:val="0"/>
              <w:spacing w:line="240" w:lineRule="auto"/>
              <w:jc w:val="center"/>
              <w:rPr>
                <w:highlight w:val="white"/>
              </w:rPr>
            </w:pPr>
            <w:r>
              <w:rPr>
                <w:highlight w:val="white"/>
              </w:rPr>
              <w:t>&gt;0.05</w:t>
            </w:r>
          </w:p>
        </w:tc>
      </w:tr>
      <w:tr w:rsidR="00725532" w:rsidTr="00B35481">
        <w:trPr>
          <w:trHeight w:val="500"/>
          <w:jc w:val="center"/>
        </w:trPr>
        <w:tc>
          <w:tcPr>
            <w:tcW w:w="2040" w:type="dxa"/>
            <w:tcBorders>
              <w:top w:val="single" w:sz="8" w:space="0" w:color="FFFFFF"/>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rPr>
                <w:highlight w:val="white"/>
                <w:vertAlign w:val="superscript"/>
              </w:rPr>
            </w:pPr>
            <w:r>
              <w:rPr>
                <w:highlight w:val="white"/>
              </w:rPr>
              <w:t>Heart rhythm (cycles per min)</w:t>
            </w:r>
          </w:p>
        </w:tc>
        <w:tc>
          <w:tcPr>
            <w:tcW w:w="780" w:type="dxa"/>
            <w:tcBorders>
              <w:top w:val="single" w:sz="8" w:space="0" w:color="FFFFFF"/>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jc w:val="right"/>
              <w:rPr>
                <w:highlight w:val="white"/>
              </w:rPr>
            </w:pPr>
            <w:r>
              <w:rPr>
                <w:highlight w:val="white"/>
              </w:rPr>
              <w:t>57</w:t>
            </w:r>
          </w:p>
        </w:tc>
        <w:tc>
          <w:tcPr>
            <w:tcW w:w="1764" w:type="dxa"/>
            <w:tcBorders>
              <w:top w:val="single" w:sz="8" w:space="0" w:color="FFFFFF"/>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jc w:val="center"/>
              <w:rPr>
                <w:highlight w:val="white"/>
              </w:rPr>
            </w:pPr>
            <w:r>
              <w:rPr>
                <w:highlight w:val="white"/>
              </w:rPr>
              <w:t>109.3 (29.67)</w:t>
            </w:r>
          </w:p>
        </w:tc>
        <w:tc>
          <w:tcPr>
            <w:tcW w:w="1039" w:type="dxa"/>
            <w:tcBorders>
              <w:top w:val="single" w:sz="8" w:space="0" w:color="FFFFFF"/>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jc w:val="right"/>
              <w:rPr>
                <w:highlight w:val="white"/>
              </w:rPr>
            </w:pPr>
            <w:r>
              <w:rPr>
                <w:highlight w:val="white"/>
              </w:rPr>
              <w:t>240</w:t>
            </w:r>
          </w:p>
        </w:tc>
        <w:tc>
          <w:tcPr>
            <w:tcW w:w="2040" w:type="dxa"/>
            <w:tcBorders>
              <w:top w:val="single" w:sz="8" w:space="0" w:color="FFFFFF"/>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jc w:val="center"/>
              <w:rPr>
                <w:highlight w:val="white"/>
              </w:rPr>
            </w:pPr>
            <w:r>
              <w:rPr>
                <w:highlight w:val="white"/>
              </w:rPr>
              <w:t>98.1 (22.93)</w:t>
            </w:r>
          </w:p>
        </w:tc>
        <w:tc>
          <w:tcPr>
            <w:tcW w:w="1133" w:type="dxa"/>
            <w:tcBorders>
              <w:top w:val="single" w:sz="8" w:space="0" w:color="FFFFFF"/>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jc w:val="center"/>
              <w:rPr>
                <w:highlight w:val="white"/>
              </w:rPr>
            </w:pPr>
            <w:r>
              <w:rPr>
                <w:highlight w:val="white"/>
              </w:rPr>
              <w:t>&lt;0.01</w:t>
            </w:r>
          </w:p>
        </w:tc>
      </w:tr>
      <w:tr w:rsidR="00725532" w:rsidTr="00B35481">
        <w:trPr>
          <w:trHeight w:val="500"/>
          <w:jc w:val="center"/>
        </w:trPr>
        <w:tc>
          <w:tcPr>
            <w:tcW w:w="2040" w:type="dxa"/>
            <w:tcBorders>
              <w:top w:val="single" w:sz="8" w:space="0" w:color="FFFFFF"/>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rPr>
                <w:highlight w:val="white"/>
                <w:vertAlign w:val="superscript"/>
              </w:rPr>
            </w:pPr>
            <w:r>
              <w:rPr>
                <w:highlight w:val="white"/>
              </w:rPr>
              <w:t xml:space="preserve">Breathing rate (cycles per min) </w:t>
            </w:r>
          </w:p>
        </w:tc>
        <w:tc>
          <w:tcPr>
            <w:tcW w:w="780" w:type="dxa"/>
            <w:tcBorders>
              <w:top w:val="single" w:sz="8" w:space="0" w:color="FFFFFF"/>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jc w:val="right"/>
              <w:rPr>
                <w:highlight w:val="white"/>
              </w:rPr>
            </w:pPr>
            <w:r>
              <w:rPr>
                <w:highlight w:val="white"/>
              </w:rPr>
              <w:t>51</w:t>
            </w:r>
          </w:p>
        </w:tc>
        <w:tc>
          <w:tcPr>
            <w:tcW w:w="1764" w:type="dxa"/>
            <w:tcBorders>
              <w:top w:val="single" w:sz="8" w:space="0" w:color="FFFFFF"/>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jc w:val="center"/>
              <w:rPr>
                <w:highlight w:val="white"/>
              </w:rPr>
            </w:pPr>
            <w:r>
              <w:rPr>
                <w:highlight w:val="white"/>
              </w:rPr>
              <w:t>34.9 (11.99)</w:t>
            </w:r>
          </w:p>
        </w:tc>
        <w:tc>
          <w:tcPr>
            <w:tcW w:w="1039" w:type="dxa"/>
            <w:tcBorders>
              <w:top w:val="single" w:sz="8" w:space="0" w:color="FFFFFF"/>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jc w:val="right"/>
              <w:rPr>
                <w:highlight w:val="white"/>
              </w:rPr>
            </w:pPr>
            <w:r>
              <w:rPr>
                <w:highlight w:val="white"/>
              </w:rPr>
              <w:t>207</w:t>
            </w:r>
          </w:p>
        </w:tc>
        <w:tc>
          <w:tcPr>
            <w:tcW w:w="2040" w:type="dxa"/>
            <w:tcBorders>
              <w:top w:val="single" w:sz="8" w:space="0" w:color="FFFFFF"/>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jc w:val="center"/>
              <w:rPr>
                <w:highlight w:val="white"/>
              </w:rPr>
            </w:pPr>
            <w:r>
              <w:rPr>
                <w:highlight w:val="white"/>
              </w:rPr>
              <w:t>22 23.7 (8.34)</w:t>
            </w:r>
          </w:p>
        </w:tc>
        <w:tc>
          <w:tcPr>
            <w:tcW w:w="1133" w:type="dxa"/>
            <w:tcBorders>
              <w:top w:val="single" w:sz="8" w:space="0" w:color="FFFFFF"/>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jc w:val="center"/>
              <w:rPr>
                <w:highlight w:val="white"/>
              </w:rPr>
            </w:pPr>
            <w:r>
              <w:rPr>
                <w:highlight w:val="white"/>
              </w:rPr>
              <w:t>&lt;0.001</w:t>
            </w:r>
          </w:p>
        </w:tc>
      </w:tr>
      <w:tr w:rsidR="00725532" w:rsidTr="00B35481">
        <w:trPr>
          <w:trHeight w:val="520"/>
          <w:jc w:val="center"/>
        </w:trPr>
        <w:tc>
          <w:tcPr>
            <w:tcW w:w="2040" w:type="dxa"/>
            <w:tcBorders>
              <w:top w:val="single" w:sz="8" w:space="0" w:color="FFFFFF"/>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rPr>
                <w:highlight w:val="white"/>
                <w:vertAlign w:val="superscript"/>
              </w:rPr>
            </w:pPr>
            <w:r>
              <w:rPr>
                <w:highlight w:val="white"/>
              </w:rPr>
              <w:t>O</w:t>
            </w:r>
            <w:r>
              <w:rPr>
                <w:highlight w:val="white"/>
                <w:vertAlign w:val="subscript"/>
              </w:rPr>
              <w:t>2</w:t>
            </w:r>
            <w:r>
              <w:rPr>
                <w:highlight w:val="white"/>
              </w:rPr>
              <w:t xml:space="preserve"> saturation (%)</w:t>
            </w:r>
          </w:p>
        </w:tc>
        <w:tc>
          <w:tcPr>
            <w:tcW w:w="780" w:type="dxa"/>
            <w:tcBorders>
              <w:top w:val="single" w:sz="8" w:space="0" w:color="FFFFFF"/>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jc w:val="right"/>
              <w:rPr>
                <w:highlight w:val="white"/>
              </w:rPr>
            </w:pPr>
            <w:r>
              <w:rPr>
                <w:highlight w:val="white"/>
              </w:rPr>
              <w:t>54</w:t>
            </w:r>
          </w:p>
        </w:tc>
        <w:tc>
          <w:tcPr>
            <w:tcW w:w="1764" w:type="dxa"/>
            <w:tcBorders>
              <w:top w:val="single" w:sz="8" w:space="0" w:color="FFFFFF"/>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jc w:val="center"/>
              <w:rPr>
                <w:highlight w:val="white"/>
              </w:rPr>
            </w:pPr>
            <w:r>
              <w:rPr>
                <w:highlight w:val="white"/>
              </w:rPr>
              <w:t>60.4 (18.22)</w:t>
            </w:r>
          </w:p>
        </w:tc>
        <w:tc>
          <w:tcPr>
            <w:tcW w:w="1039" w:type="dxa"/>
            <w:tcBorders>
              <w:top w:val="single" w:sz="8" w:space="0" w:color="FFFFFF"/>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jc w:val="right"/>
              <w:rPr>
                <w:highlight w:val="white"/>
              </w:rPr>
            </w:pPr>
            <w:r>
              <w:rPr>
                <w:highlight w:val="white"/>
              </w:rPr>
              <w:t>230</w:t>
            </w:r>
          </w:p>
        </w:tc>
        <w:tc>
          <w:tcPr>
            <w:tcW w:w="2040" w:type="dxa"/>
            <w:tcBorders>
              <w:top w:val="single" w:sz="8" w:space="0" w:color="FFFFFF"/>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jc w:val="center"/>
              <w:rPr>
                <w:highlight w:val="white"/>
              </w:rPr>
            </w:pPr>
            <w:r>
              <w:rPr>
                <w:highlight w:val="white"/>
              </w:rPr>
              <w:t>84.7 (10.16)</w:t>
            </w:r>
          </w:p>
        </w:tc>
        <w:tc>
          <w:tcPr>
            <w:tcW w:w="1133" w:type="dxa"/>
            <w:tcBorders>
              <w:top w:val="single" w:sz="8" w:space="0" w:color="FFFFFF"/>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jc w:val="center"/>
              <w:rPr>
                <w:highlight w:val="white"/>
              </w:rPr>
            </w:pPr>
            <w:r>
              <w:rPr>
                <w:highlight w:val="white"/>
              </w:rPr>
              <w:t>&lt;0.001</w:t>
            </w:r>
          </w:p>
        </w:tc>
      </w:tr>
      <w:tr w:rsidR="00725532" w:rsidTr="00B35481">
        <w:trPr>
          <w:trHeight w:val="500"/>
          <w:jc w:val="center"/>
        </w:trPr>
        <w:tc>
          <w:tcPr>
            <w:tcW w:w="2040" w:type="dxa"/>
            <w:tcBorders>
              <w:top w:val="single" w:sz="8" w:space="0" w:color="FFFFFF"/>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rPr>
                <w:highlight w:val="white"/>
                <w:vertAlign w:val="superscript"/>
              </w:rPr>
            </w:pPr>
            <w:r>
              <w:rPr>
                <w:highlight w:val="white"/>
              </w:rPr>
              <w:t>Red blood cells (•10</w:t>
            </w:r>
            <w:r>
              <w:rPr>
                <w:highlight w:val="white"/>
                <w:vertAlign w:val="superscript"/>
              </w:rPr>
              <w:t>12</w:t>
            </w:r>
            <w:r>
              <w:rPr>
                <w:highlight w:val="white"/>
              </w:rPr>
              <w:t>/L)</w:t>
            </w:r>
          </w:p>
        </w:tc>
        <w:tc>
          <w:tcPr>
            <w:tcW w:w="780" w:type="dxa"/>
            <w:tcBorders>
              <w:top w:val="single" w:sz="8" w:space="0" w:color="FFFFFF"/>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jc w:val="right"/>
              <w:rPr>
                <w:highlight w:val="white"/>
              </w:rPr>
            </w:pPr>
            <w:r>
              <w:rPr>
                <w:highlight w:val="white"/>
              </w:rPr>
              <w:t>8</w:t>
            </w:r>
          </w:p>
        </w:tc>
        <w:tc>
          <w:tcPr>
            <w:tcW w:w="1764" w:type="dxa"/>
            <w:tcBorders>
              <w:top w:val="single" w:sz="8" w:space="0" w:color="FFFFFF"/>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jc w:val="center"/>
              <w:rPr>
                <w:highlight w:val="white"/>
              </w:rPr>
            </w:pPr>
            <w:r>
              <w:rPr>
                <w:highlight w:val="white"/>
              </w:rPr>
              <w:t>5.39 (0.85)</w:t>
            </w:r>
          </w:p>
        </w:tc>
        <w:tc>
          <w:tcPr>
            <w:tcW w:w="1039" w:type="dxa"/>
            <w:tcBorders>
              <w:top w:val="single" w:sz="8" w:space="0" w:color="FFFFFF"/>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jc w:val="right"/>
              <w:rPr>
                <w:highlight w:val="white"/>
              </w:rPr>
            </w:pPr>
            <w:r>
              <w:rPr>
                <w:highlight w:val="white"/>
              </w:rPr>
              <w:t>16</w:t>
            </w:r>
          </w:p>
        </w:tc>
        <w:tc>
          <w:tcPr>
            <w:tcW w:w="2040" w:type="dxa"/>
            <w:tcBorders>
              <w:top w:val="single" w:sz="8" w:space="0" w:color="FFFFFF"/>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jc w:val="center"/>
              <w:rPr>
                <w:highlight w:val="white"/>
              </w:rPr>
            </w:pPr>
            <w:r>
              <w:rPr>
                <w:highlight w:val="white"/>
              </w:rPr>
              <w:t>4.74 (0.56)</w:t>
            </w:r>
          </w:p>
        </w:tc>
        <w:tc>
          <w:tcPr>
            <w:tcW w:w="1133" w:type="dxa"/>
            <w:tcBorders>
              <w:top w:val="single" w:sz="8" w:space="0" w:color="FFFFFF"/>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jc w:val="center"/>
              <w:rPr>
                <w:highlight w:val="white"/>
              </w:rPr>
            </w:pPr>
            <w:r>
              <w:rPr>
                <w:highlight w:val="white"/>
              </w:rPr>
              <w:t>&lt; 0.05</w:t>
            </w:r>
          </w:p>
        </w:tc>
      </w:tr>
      <w:tr w:rsidR="00725532" w:rsidTr="00B35481">
        <w:trPr>
          <w:trHeight w:val="500"/>
          <w:jc w:val="center"/>
        </w:trPr>
        <w:tc>
          <w:tcPr>
            <w:tcW w:w="2040" w:type="dxa"/>
            <w:tcBorders>
              <w:top w:val="single" w:sz="8" w:space="0" w:color="FFFFFF"/>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rPr>
                <w:highlight w:val="white"/>
                <w:vertAlign w:val="superscript"/>
              </w:rPr>
            </w:pPr>
            <w:r>
              <w:rPr>
                <w:highlight w:val="white"/>
              </w:rPr>
              <w:t>White blood cells (•10</w:t>
            </w:r>
            <w:r>
              <w:rPr>
                <w:highlight w:val="white"/>
                <w:vertAlign w:val="superscript"/>
              </w:rPr>
              <w:t>9</w:t>
            </w:r>
            <w:r>
              <w:rPr>
                <w:highlight w:val="white"/>
              </w:rPr>
              <w:t>/L)</w:t>
            </w:r>
          </w:p>
        </w:tc>
        <w:tc>
          <w:tcPr>
            <w:tcW w:w="780" w:type="dxa"/>
            <w:tcBorders>
              <w:top w:val="single" w:sz="8" w:space="0" w:color="FFFFFF"/>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jc w:val="right"/>
              <w:rPr>
                <w:highlight w:val="white"/>
              </w:rPr>
            </w:pPr>
            <w:r>
              <w:rPr>
                <w:highlight w:val="white"/>
              </w:rPr>
              <w:t>12</w:t>
            </w:r>
          </w:p>
        </w:tc>
        <w:tc>
          <w:tcPr>
            <w:tcW w:w="1764" w:type="dxa"/>
            <w:tcBorders>
              <w:top w:val="single" w:sz="8" w:space="0" w:color="FFFFFF"/>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jc w:val="center"/>
              <w:rPr>
                <w:highlight w:val="white"/>
              </w:rPr>
            </w:pPr>
            <w:r>
              <w:rPr>
                <w:highlight w:val="white"/>
              </w:rPr>
              <w:t>11.38 (3.53)</w:t>
            </w:r>
          </w:p>
        </w:tc>
        <w:tc>
          <w:tcPr>
            <w:tcW w:w="1039" w:type="dxa"/>
            <w:tcBorders>
              <w:top w:val="single" w:sz="8" w:space="0" w:color="FFFFFF"/>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jc w:val="right"/>
              <w:rPr>
                <w:highlight w:val="white"/>
              </w:rPr>
            </w:pPr>
            <w:r>
              <w:rPr>
                <w:highlight w:val="white"/>
              </w:rPr>
              <w:t>20</w:t>
            </w:r>
          </w:p>
        </w:tc>
        <w:tc>
          <w:tcPr>
            <w:tcW w:w="2040" w:type="dxa"/>
            <w:tcBorders>
              <w:top w:val="single" w:sz="8" w:space="0" w:color="FFFFFF"/>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jc w:val="center"/>
              <w:rPr>
                <w:highlight w:val="white"/>
              </w:rPr>
            </w:pPr>
            <w:r>
              <w:rPr>
                <w:highlight w:val="white"/>
              </w:rPr>
              <w:t>7.47 (1.48)</w:t>
            </w:r>
          </w:p>
        </w:tc>
        <w:tc>
          <w:tcPr>
            <w:tcW w:w="1133" w:type="dxa"/>
            <w:tcBorders>
              <w:top w:val="single" w:sz="8" w:space="0" w:color="FFFFFF"/>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jc w:val="center"/>
              <w:rPr>
                <w:highlight w:val="white"/>
              </w:rPr>
            </w:pPr>
            <w:r>
              <w:rPr>
                <w:highlight w:val="white"/>
              </w:rPr>
              <w:t>&lt;0.001</w:t>
            </w:r>
          </w:p>
        </w:tc>
      </w:tr>
      <w:tr w:rsidR="00725532" w:rsidTr="00B35481">
        <w:trPr>
          <w:trHeight w:val="500"/>
          <w:jc w:val="center"/>
        </w:trPr>
        <w:tc>
          <w:tcPr>
            <w:tcW w:w="2040" w:type="dxa"/>
            <w:tcBorders>
              <w:top w:val="single" w:sz="8" w:space="0" w:color="FFFFFF"/>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rPr>
                <w:highlight w:val="white"/>
                <w:vertAlign w:val="superscript"/>
              </w:rPr>
            </w:pPr>
            <w:r>
              <w:rPr>
                <w:highlight w:val="white"/>
              </w:rPr>
              <w:t>Platelets (•10</w:t>
            </w:r>
            <w:r>
              <w:rPr>
                <w:highlight w:val="white"/>
                <w:vertAlign w:val="superscript"/>
              </w:rPr>
              <w:t>9</w:t>
            </w:r>
            <w:r>
              <w:rPr>
                <w:highlight w:val="white"/>
              </w:rPr>
              <w:t xml:space="preserve">/L) </w:t>
            </w:r>
          </w:p>
        </w:tc>
        <w:tc>
          <w:tcPr>
            <w:tcW w:w="780" w:type="dxa"/>
            <w:tcBorders>
              <w:top w:val="single" w:sz="8" w:space="0" w:color="FFFFFF"/>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jc w:val="right"/>
              <w:rPr>
                <w:highlight w:val="white"/>
              </w:rPr>
            </w:pPr>
            <w:r>
              <w:rPr>
                <w:highlight w:val="white"/>
              </w:rPr>
              <w:t>8</w:t>
            </w:r>
          </w:p>
        </w:tc>
        <w:tc>
          <w:tcPr>
            <w:tcW w:w="1764" w:type="dxa"/>
            <w:tcBorders>
              <w:top w:val="single" w:sz="8" w:space="0" w:color="FFFFFF"/>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jc w:val="center"/>
              <w:rPr>
                <w:highlight w:val="white"/>
              </w:rPr>
            </w:pPr>
            <w:r>
              <w:rPr>
                <w:highlight w:val="white"/>
              </w:rPr>
              <w:t>289.6 (77.75)</w:t>
            </w:r>
          </w:p>
        </w:tc>
        <w:tc>
          <w:tcPr>
            <w:tcW w:w="1039" w:type="dxa"/>
            <w:tcBorders>
              <w:top w:val="single" w:sz="8" w:space="0" w:color="FFFFFF"/>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jc w:val="right"/>
              <w:rPr>
                <w:highlight w:val="white"/>
              </w:rPr>
            </w:pPr>
            <w:r>
              <w:rPr>
                <w:highlight w:val="white"/>
              </w:rPr>
              <w:t>16</w:t>
            </w:r>
          </w:p>
        </w:tc>
        <w:tc>
          <w:tcPr>
            <w:tcW w:w="2040" w:type="dxa"/>
            <w:tcBorders>
              <w:top w:val="single" w:sz="8" w:space="0" w:color="FFFFFF"/>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jc w:val="center"/>
              <w:rPr>
                <w:highlight w:val="white"/>
              </w:rPr>
            </w:pPr>
            <w:r>
              <w:rPr>
                <w:highlight w:val="white"/>
              </w:rPr>
              <w:t xml:space="preserve"> 240.9 (41.4)</w:t>
            </w:r>
          </w:p>
        </w:tc>
        <w:tc>
          <w:tcPr>
            <w:tcW w:w="1133" w:type="dxa"/>
            <w:tcBorders>
              <w:top w:val="single" w:sz="8" w:space="0" w:color="FFFFFF"/>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jc w:val="center"/>
              <w:rPr>
                <w:highlight w:val="white"/>
              </w:rPr>
            </w:pPr>
            <w:r>
              <w:rPr>
                <w:highlight w:val="white"/>
              </w:rPr>
              <w:t>&gt;0.05</w:t>
            </w:r>
          </w:p>
        </w:tc>
      </w:tr>
      <w:tr w:rsidR="00725532" w:rsidTr="00B35481">
        <w:trPr>
          <w:trHeight w:val="500"/>
          <w:jc w:val="center"/>
        </w:trPr>
        <w:tc>
          <w:tcPr>
            <w:tcW w:w="2040" w:type="dxa"/>
            <w:tcBorders>
              <w:top w:val="single" w:sz="8" w:space="0" w:color="FFFFFF"/>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rPr>
                <w:highlight w:val="white"/>
                <w:vertAlign w:val="superscript"/>
              </w:rPr>
            </w:pPr>
            <w:proofErr w:type="spellStart"/>
            <w:r>
              <w:rPr>
                <w:highlight w:val="white"/>
              </w:rPr>
              <w:t>Hemoglobin</w:t>
            </w:r>
            <w:proofErr w:type="spellEnd"/>
            <w:r>
              <w:rPr>
                <w:highlight w:val="white"/>
              </w:rPr>
              <w:t xml:space="preserve"> (g/</w:t>
            </w:r>
            <w:proofErr w:type="spellStart"/>
            <w:r>
              <w:rPr>
                <w:highlight w:val="white"/>
              </w:rPr>
              <w:t>dL</w:t>
            </w:r>
            <w:proofErr w:type="spellEnd"/>
            <w:r>
              <w:rPr>
                <w:highlight w:val="white"/>
              </w:rPr>
              <w:t>)</w:t>
            </w:r>
            <w:r>
              <w:rPr>
                <w:highlight w:val="white"/>
                <w:vertAlign w:val="superscript"/>
              </w:rPr>
              <w:t xml:space="preserve"> </w:t>
            </w:r>
          </w:p>
        </w:tc>
        <w:tc>
          <w:tcPr>
            <w:tcW w:w="780" w:type="dxa"/>
            <w:tcBorders>
              <w:top w:val="single" w:sz="8" w:space="0" w:color="FFFFFF"/>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jc w:val="right"/>
              <w:rPr>
                <w:highlight w:val="white"/>
              </w:rPr>
            </w:pPr>
            <w:r>
              <w:rPr>
                <w:highlight w:val="white"/>
              </w:rPr>
              <w:t>12</w:t>
            </w:r>
          </w:p>
        </w:tc>
        <w:tc>
          <w:tcPr>
            <w:tcW w:w="1764" w:type="dxa"/>
            <w:tcBorders>
              <w:top w:val="single" w:sz="8" w:space="0" w:color="FFFFFF"/>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jc w:val="center"/>
              <w:rPr>
                <w:highlight w:val="white"/>
              </w:rPr>
            </w:pPr>
            <w:r>
              <w:rPr>
                <w:highlight w:val="white"/>
              </w:rPr>
              <w:t>17.17 (3.6)</w:t>
            </w:r>
          </w:p>
        </w:tc>
        <w:tc>
          <w:tcPr>
            <w:tcW w:w="1039" w:type="dxa"/>
            <w:tcBorders>
              <w:top w:val="single" w:sz="8" w:space="0" w:color="FFFFFF"/>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jc w:val="right"/>
              <w:rPr>
                <w:highlight w:val="white"/>
              </w:rPr>
            </w:pPr>
            <w:r>
              <w:rPr>
                <w:highlight w:val="white"/>
              </w:rPr>
              <w:t>20</w:t>
            </w:r>
          </w:p>
        </w:tc>
        <w:tc>
          <w:tcPr>
            <w:tcW w:w="2040" w:type="dxa"/>
            <w:tcBorders>
              <w:top w:val="single" w:sz="8" w:space="0" w:color="FFFFFF"/>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jc w:val="center"/>
              <w:rPr>
                <w:highlight w:val="white"/>
              </w:rPr>
            </w:pPr>
            <w:r>
              <w:rPr>
                <w:highlight w:val="white"/>
              </w:rPr>
              <w:t>13.4 (1,57)</w:t>
            </w:r>
          </w:p>
        </w:tc>
        <w:tc>
          <w:tcPr>
            <w:tcW w:w="1133" w:type="dxa"/>
            <w:tcBorders>
              <w:top w:val="single" w:sz="8" w:space="0" w:color="FFFFFF"/>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jc w:val="center"/>
              <w:rPr>
                <w:highlight w:val="white"/>
              </w:rPr>
            </w:pPr>
            <w:r>
              <w:rPr>
                <w:highlight w:val="white"/>
              </w:rPr>
              <w:t>&lt;0.001</w:t>
            </w:r>
          </w:p>
        </w:tc>
      </w:tr>
      <w:tr w:rsidR="00725532" w:rsidTr="00B35481">
        <w:trPr>
          <w:trHeight w:val="500"/>
          <w:jc w:val="center"/>
        </w:trPr>
        <w:tc>
          <w:tcPr>
            <w:tcW w:w="2040" w:type="dxa"/>
            <w:tcBorders>
              <w:top w:val="single" w:sz="8" w:space="0" w:color="FFFFFF"/>
              <w:left w:val="single" w:sz="8" w:space="0" w:color="FFFFFF"/>
              <w:bottom w:val="single" w:sz="8" w:space="0" w:color="000000"/>
              <w:right w:val="single" w:sz="8" w:space="0" w:color="FFFFFF"/>
            </w:tcBorders>
            <w:shd w:val="clear" w:color="auto" w:fill="auto"/>
          </w:tcPr>
          <w:p w:rsidR="00725532" w:rsidRDefault="00725532" w:rsidP="00B35481">
            <w:pPr>
              <w:widowControl w:val="0"/>
              <w:spacing w:line="240" w:lineRule="auto"/>
              <w:rPr>
                <w:highlight w:val="white"/>
                <w:vertAlign w:val="superscript"/>
              </w:rPr>
            </w:pPr>
            <w:proofErr w:type="spellStart"/>
            <w:r>
              <w:rPr>
                <w:highlight w:val="white"/>
              </w:rPr>
              <w:t>Hematocrit</w:t>
            </w:r>
            <w:proofErr w:type="spellEnd"/>
            <w:r>
              <w:rPr>
                <w:highlight w:val="white"/>
              </w:rPr>
              <w:t xml:space="preserve"> (%)</w:t>
            </w:r>
          </w:p>
        </w:tc>
        <w:tc>
          <w:tcPr>
            <w:tcW w:w="780" w:type="dxa"/>
            <w:tcBorders>
              <w:top w:val="single" w:sz="8" w:space="0" w:color="FFFFFF"/>
              <w:left w:val="single" w:sz="8" w:space="0" w:color="FFFFFF"/>
              <w:bottom w:val="single" w:sz="8" w:space="0" w:color="000000"/>
              <w:right w:val="single" w:sz="8" w:space="0" w:color="FFFFFF"/>
            </w:tcBorders>
            <w:shd w:val="clear" w:color="auto" w:fill="auto"/>
          </w:tcPr>
          <w:p w:rsidR="00725532" w:rsidRDefault="00725532" w:rsidP="00B35481">
            <w:pPr>
              <w:widowControl w:val="0"/>
              <w:spacing w:line="240" w:lineRule="auto"/>
              <w:jc w:val="right"/>
              <w:rPr>
                <w:highlight w:val="white"/>
              </w:rPr>
            </w:pPr>
            <w:r>
              <w:rPr>
                <w:highlight w:val="white"/>
              </w:rPr>
              <w:t>10</w:t>
            </w:r>
          </w:p>
        </w:tc>
        <w:tc>
          <w:tcPr>
            <w:tcW w:w="1764" w:type="dxa"/>
            <w:tcBorders>
              <w:top w:val="single" w:sz="8" w:space="0" w:color="FFFFFF"/>
              <w:left w:val="single" w:sz="8" w:space="0" w:color="FFFFFF"/>
              <w:bottom w:val="single" w:sz="8" w:space="0" w:color="000000"/>
              <w:right w:val="single" w:sz="8" w:space="0" w:color="FFFFFF"/>
            </w:tcBorders>
            <w:shd w:val="clear" w:color="auto" w:fill="auto"/>
          </w:tcPr>
          <w:p w:rsidR="00725532" w:rsidRDefault="00725532" w:rsidP="00B35481">
            <w:pPr>
              <w:widowControl w:val="0"/>
              <w:spacing w:line="240" w:lineRule="auto"/>
              <w:jc w:val="center"/>
              <w:rPr>
                <w:highlight w:val="white"/>
              </w:rPr>
            </w:pPr>
            <w:r>
              <w:rPr>
                <w:highlight w:val="white"/>
              </w:rPr>
              <w:t>49.5 (8.5)</w:t>
            </w:r>
          </w:p>
        </w:tc>
        <w:tc>
          <w:tcPr>
            <w:tcW w:w="1039" w:type="dxa"/>
            <w:tcBorders>
              <w:top w:val="single" w:sz="8" w:space="0" w:color="FFFFFF"/>
              <w:left w:val="single" w:sz="8" w:space="0" w:color="FFFFFF"/>
              <w:bottom w:val="single" w:sz="8" w:space="0" w:color="000000"/>
              <w:right w:val="single" w:sz="8" w:space="0" w:color="FFFFFF"/>
            </w:tcBorders>
            <w:shd w:val="clear" w:color="auto" w:fill="auto"/>
          </w:tcPr>
          <w:p w:rsidR="00725532" w:rsidRDefault="00725532" w:rsidP="00B35481">
            <w:pPr>
              <w:widowControl w:val="0"/>
              <w:spacing w:line="240" w:lineRule="auto"/>
              <w:jc w:val="right"/>
              <w:rPr>
                <w:highlight w:val="white"/>
              </w:rPr>
            </w:pPr>
            <w:r>
              <w:rPr>
                <w:highlight w:val="white"/>
              </w:rPr>
              <w:t>20</w:t>
            </w:r>
          </w:p>
        </w:tc>
        <w:tc>
          <w:tcPr>
            <w:tcW w:w="2040" w:type="dxa"/>
            <w:tcBorders>
              <w:top w:val="single" w:sz="8" w:space="0" w:color="FFFFFF"/>
              <w:left w:val="single" w:sz="8" w:space="0" w:color="FFFFFF"/>
              <w:bottom w:val="single" w:sz="8" w:space="0" w:color="000000"/>
              <w:right w:val="single" w:sz="8" w:space="0" w:color="FFFFFF"/>
            </w:tcBorders>
            <w:shd w:val="clear" w:color="auto" w:fill="auto"/>
          </w:tcPr>
          <w:p w:rsidR="00725532" w:rsidRDefault="00725532" w:rsidP="00B35481">
            <w:pPr>
              <w:widowControl w:val="0"/>
              <w:spacing w:line="240" w:lineRule="auto"/>
              <w:jc w:val="center"/>
              <w:rPr>
                <w:highlight w:val="white"/>
              </w:rPr>
            </w:pPr>
            <w:r>
              <w:rPr>
                <w:highlight w:val="white"/>
              </w:rPr>
              <w:t>40.6 (5.37)</w:t>
            </w:r>
          </w:p>
        </w:tc>
        <w:tc>
          <w:tcPr>
            <w:tcW w:w="1133" w:type="dxa"/>
            <w:tcBorders>
              <w:top w:val="single" w:sz="8" w:space="0" w:color="FFFFFF"/>
              <w:left w:val="single" w:sz="8" w:space="0" w:color="FFFFFF"/>
              <w:bottom w:val="single" w:sz="8" w:space="0" w:color="000000"/>
              <w:right w:val="single" w:sz="8" w:space="0" w:color="FFFFFF"/>
            </w:tcBorders>
            <w:shd w:val="clear" w:color="auto" w:fill="auto"/>
          </w:tcPr>
          <w:p w:rsidR="00725532" w:rsidRDefault="00725532" w:rsidP="00B35481">
            <w:pPr>
              <w:widowControl w:val="0"/>
              <w:spacing w:line="240" w:lineRule="auto"/>
              <w:jc w:val="center"/>
              <w:rPr>
                <w:highlight w:val="white"/>
              </w:rPr>
            </w:pPr>
            <w:r>
              <w:rPr>
                <w:highlight w:val="white"/>
              </w:rPr>
              <w:t>&lt;0.01</w:t>
            </w:r>
          </w:p>
        </w:tc>
      </w:tr>
    </w:tbl>
    <w:p w:rsidR="00725532" w:rsidRDefault="00725532" w:rsidP="00725532">
      <w:pPr>
        <w:pStyle w:val="Footnotes"/>
        <w:ind w:firstLine="0"/>
      </w:pPr>
      <w:r>
        <w:rPr>
          <w:highlight w:val="white"/>
          <w:vertAlign w:val="superscript"/>
        </w:rPr>
        <w:t xml:space="preserve">a </w:t>
      </w:r>
      <w:r>
        <w:rPr>
          <w:highlight w:val="white"/>
        </w:rPr>
        <w:t>Standard deviation</w:t>
      </w:r>
    </w:p>
    <w:p w:rsidR="00725532" w:rsidRDefault="00725532" w:rsidP="00725532"/>
    <w:p w:rsidR="00725532" w:rsidRDefault="00725532" w:rsidP="00725532">
      <w:pPr>
        <w:spacing w:line="276" w:lineRule="auto"/>
      </w:pPr>
      <w:r>
        <w:br w:type="page"/>
      </w:r>
    </w:p>
    <w:p w:rsidR="00725532" w:rsidRDefault="00725532" w:rsidP="00725532">
      <w:pPr>
        <w:pStyle w:val="Tabletitle"/>
        <w:rPr>
          <w:sz w:val="22"/>
          <w:szCs w:val="22"/>
        </w:rPr>
      </w:pPr>
      <w:r>
        <w:rPr>
          <w:b/>
          <w:sz w:val="22"/>
          <w:szCs w:val="22"/>
        </w:rPr>
        <w:lastRenderedPageBreak/>
        <w:t>Table 2.</w:t>
      </w:r>
      <w:r>
        <w:rPr>
          <w:sz w:val="22"/>
          <w:szCs w:val="22"/>
        </w:rPr>
        <w:t xml:space="preserve"> Cross-tabulation, ORs and </w:t>
      </w:r>
      <w:r>
        <w:rPr>
          <w:i/>
          <w:sz w:val="22"/>
          <w:szCs w:val="22"/>
        </w:rPr>
        <w:t>P</w:t>
      </w:r>
      <w:r>
        <w:rPr>
          <w:sz w:val="22"/>
          <w:szCs w:val="22"/>
        </w:rPr>
        <w:t>-values of demographic and environmental determinants of HAPE and NO HAPE (AMS).</w:t>
      </w:r>
    </w:p>
    <w:tbl>
      <w:tblPr>
        <w:tblW w:w="8020" w:type="dxa"/>
        <w:tblLayout w:type="fixed"/>
        <w:tblCellMar>
          <w:top w:w="100" w:type="dxa"/>
          <w:left w:w="100" w:type="dxa"/>
          <w:bottom w:w="100" w:type="dxa"/>
          <w:right w:w="100" w:type="dxa"/>
        </w:tblCellMar>
        <w:tblLook w:val="0600" w:firstRow="0" w:lastRow="0" w:firstColumn="0" w:lastColumn="0" w:noHBand="1" w:noVBand="1"/>
      </w:tblPr>
      <w:tblGrid>
        <w:gridCol w:w="1661"/>
        <w:gridCol w:w="615"/>
        <w:gridCol w:w="719"/>
        <w:gridCol w:w="705"/>
        <w:gridCol w:w="660"/>
        <w:gridCol w:w="2220"/>
        <w:gridCol w:w="1440"/>
      </w:tblGrid>
      <w:tr w:rsidR="00725532" w:rsidTr="00B35481">
        <w:trPr>
          <w:trHeight w:val="20"/>
        </w:trPr>
        <w:tc>
          <w:tcPr>
            <w:tcW w:w="1660" w:type="dxa"/>
            <w:vMerge w:val="restart"/>
            <w:tcBorders>
              <w:top w:val="single" w:sz="8" w:space="0" w:color="000000"/>
              <w:left w:val="single" w:sz="8" w:space="0" w:color="FFFFFF"/>
              <w:bottom w:val="single" w:sz="8" w:space="0" w:color="FFFFFF"/>
              <w:right w:val="single" w:sz="8" w:space="0" w:color="FFFFFF"/>
            </w:tcBorders>
            <w:vAlign w:val="center"/>
          </w:tcPr>
          <w:p w:rsidR="00725532" w:rsidRDefault="00725532" w:rsidP="00B35481">
            <w:pPr>
              <w:widowControl w:val="0"/>
              <w:spacing w:line="240" w:lineRule="auto"/>
              <w:jc w:val="center"/>
              <w:rPr>
                <w:sz w:val="20"/>
                <w:szCs w:val="20"/>
              </w:rPr>
            </w:pPr>
            <w:r>
              <w:rPr>
                <w:sz w:val="20"/>
                <w:szCs w:val="20"/>
              </w:rPr>
              <w:t>Variables</w:t>
            </w:r>
          </w:p>
        </w:tc>
        <w:tc>
          <w:tcPr>
            <w:tcW w:w="1334" w:type="dxa"/>
            <w:gridSpan w:val="2"/>
            <w:tcBorders>
              <w:top w:val="single" w:sz="8" w:space="0" w:color="000000"/>
              <w:left w:val="single" w:sz="8" w:space="0" w:color="FFFFFF"/>
              <w:bottom w:val="single" w:sz="8" w:space="0" w:color="000000"/>
              <w:right w:val="single" w:sz="8" w:space="0" w:color="FFFFFF"/>
            </w:tcBorders>
          </w:tcPr>
          <w:p w:rsidR="00725532" w:rsidRDefault="00725532" w:rsidP="00B35481">
            <w:pPr>
              <w:widowControl w:val="0"/>
              <w:spacing w:line="240" w:lineRule="auto"/>
              <w:jc w:val="center"/>
              <w:rPr>
                <w:sz w:val="20"/>
                <w:szCs w:val="20"/>
              </w:rPr>
            </w:pPr>
            <w:r>
              <w:rPr>
                <w:sz w:val="20"/>
                <w:szCs w:val="20"/>
              </w:rPr>
              <w:t>HAPE</w:t>
            </w:r>
          </w:p>
        </w:tc>
        <w:tc>
          <w:tcPr>
            <w:tcW w:w="1365" w:type="dxa"/>
            <w:gridSpan w:val="2"/>
            <w:tcBorders>
              <w:top w:val="single" w:sz="8" w:space="0" w:color="000000"/>
              <w:left w:val="single" w:sz="8" w:space="0" w:color="FFFFFF"/>
              <w:bottom w:val="single" w:sz="8" w:space="0" w:color="000000"/>
              <w:right w:val="single" w:sz="8" w:space="0" w:color="FFFFFF"/>
            </w:tcBorders>
            <w:shd w:val="clear" w:color="auto" w:fill="auto"/>
          </w:tcPr>
          <w:p w:rsidR="00725532" w:rsidRDefault="00725532" w:rsidP="00B35481">
            <w:pPr>
              <w:widowControl w:val="0"/>
              <w:spacing w:line="240" w:lineRule="auto"/>
              <w:jc w:val="center"/>
              <w:rPr>
                <w:sz w:val="20"/>
                <w:szCs w:val="20"/>
              </w:rPr>
            </w:pPr>
            <w:r>
              <w:rPr>
                <w:sz w:val="20"/>
                <w:szCs w:val="20"/>
              </w:rPr>
              <w:t>NO HAPE</w:t>
            </w:r>
          </w:p>
        </w:tc>
        <w:tc>
          <w:tcPr>
            <w:tcW w:w="2220" w:type="dxa"/>
            <w:vMerge w:val="restart"/>
            <w:tcBorders>
              <w:top w:val="single" w:sz="8" w:space="0" w:color="000000"/>
              <w:left w:val="single" w:sz="8" w:space="0" w:color="FFFFFF"/>
              <w:bottom w:val="single" w:sz="8" w:space="0" w:color="FFFFFF"/>
              <w:right w:val="single" w:sz="8" w:space="0" w:color="FFFFFF"/>
            </w:tcBorders>
            <w:shd w:val="clear" w:color="auto" w:fill="auto"/>
            <w:vAlign w:val="center"/>
          </w:tcPr>
          <w:p w:rsidR="00725532" w:rsidRDefault="00725532" w:rsidP="00B35481">
            <w:pPr>
              <w:widowControl w:val="0"/>
              <w:spacing w:line="240" w:lineRule="auto"/>
              <w:jc w:val="center"/>
              <w:rPr>
                <w:sz w:val="20"/>
                <w:szCs w:val="20"/>
              </w:rPr>
            </w:pPr>
            <w:r>
              <w:rPr>
                <w:sz w:val="20"/>
                <w:szCs w:val="20"/>
              </w:rPr>
              <w:t xml:space="preserve">OR </w:t>
            </w:r>
            <w:r>
              <w:rPr>
                <w:i/>
                <w:sz w:val="20"/>
                <w:szCs w:val="20"/>
                <w:vertAlign w:val="superscript"/>
              </w:rPr>
              <w:t>a</w:t>
            </w:r>
            <w:r>
              <w:rPr>
                <w:sz w:val="20"/>
                <w:szCs w:val="20"/>
              </w:rPr>
              <w:t xml:space="preserve">       95% CI</w:t>
            </w:r>
          </w:p>
          <w:p w:rsidR="00725532" w:rsidRDefault="00725532" w:rsidP="00B35481">
            <w:pPr>
              <w:widowControl w:val="0"/>
              <w:spacing w:line="240" w:lineRule="auto"/>
              <w:rPr>
                <w:sz w:val="20"/>
                <w:szCs w:val="20"/>
              </w:rPr>
            </w:pPr>
            <w:r>
              <w:rPr>
                <w:sz w:val="20"/>
                <w:szCs w:val="20"/>
              </w:rPr>
              <w:t>p-value</w:t>
            </w:r>
          </w:p>
        </w:tc>
        <w:tc>
          <w:tcPr>
            <w:tcW w:w="1440" w:type="dxa"/>
            <w:vMerge w:val="restart"/>
            <w:tcBorders>
              <w:top w:val="single" w:sz="8" w:space="0" w:color="000000"/>
              <w:left w:val="single" w:sz="8" w:space="0" w:color="FFFFFF"/>
              <w:bottom w:val="single" w:sz="8" w:space="0" w:color="FFFFFF"/>
              <w:right w:val="single" w:sz="8" w:space="0" w:color="FFFFFF"/>
            </w:tcBorders>
            <w:shd w:val="clear" w:color="auto" w:fill="auto"/>
            <w:vAlign w:val="center"/>
          </w:tcPr>
          <w:p w:rsidR="00725532" w:rsidRDefault="00725532" w:rsidP="00B35481">
            <w:pPr>
              <w:widowControl w:val="0"/>
              <w:spacing w:line="240" w:lineRule="auto"/>
              <w:jc w:val="center"/>
              <w:rPr>
                <w:sz w:val="20"/>
                <w:szCs w:val="20"/>
              </w:rPr>
            </w:pPr>
            <w:r>
              <w:rPr>
                <w:sz w:val="20"/>
                <w:szCs w:val="20"/>
              </w:rPr>
              <w:t>Cramer’s V</w:t>
            </w:r>
          </w:p>
          <w:p w:rsidR="00725532" w:rsidRDefault="00725532" w:rsidP="00B35481">
            <w:pPr>
              <w:widowControl w:val="0"/>
              <w:spacing w:line="240" w:lineRule="auto"/>
              <w:jc w:val="center"/>
              <w:rPr>
                <w:sz w:val="20"/>
                <w:szCs w:val="20"/>
              </w:rPr>
            </w:pPr>
            <w:r>
              <w:rPr>
                <w:sz w:val="20"/>
                <w:szCs w:val="20"/>
              </w:rPr>
              <w:t>p-value</w:t>
            </w:r>
          </w:p>
        </w:tc>
      </w:tr>
      <w:tr w:rsidR="00725532" w:rsidTr="00B35481">
        <w:trPr>
          <w:trHeight w:val="20"/>
        </w:trPr>
        <w:tc>
          <w:tcPr>
            <w:tcW w:w="1660" w:type="dxa"/>
            <w:vMerge/>
            <w:tcBorders>
              <w:top w:val="single" w:sz="8" w:space="0" w:color="000000"/>
              <w:left w:val="single" w:sz="8" w:space="0" w:color="FFFFFF"/>
              <w:bottom w:val="single" w:sz="8" w:space="0" w:color="FFFFFF"/>
              <w:right w:val="single" w:sz="8" w:space="0" w:color="FFFFFF"/>
            </w:tcBorders>
            <w:vAlign w:val="center"/>
          </w:tcPr>
          <w:p w:rsidR="00725532" w:rsidRDefault="00725532" w:rsidP="00B35481">
            <w:pPr>
              <w:widowControl w:val="0"/>
              <w:spacing w:line="240" w:lineRule="auto"/>
              <w:rPr>
                <w:sz w:val="20"/>
                <w:szCs w:val="20"/>
              </w:rPr>
            </w:pPr>
          </w:p>
        </w:tc>
        <w:tc>
          <w:tcPr>
            <w:tcW w:w="1334" w:type="dxa"/>
            <w:gridSpan w:val="2"/>
            <w:tcBorders>
              <w:top w:val="single" w:sz="8" w:space="0" w:color="000000"/>
              <w:left w:val="single" w:sz="8" w:space="0" w:color="FFFFFF"/>
              <w:bottom w:val="single" w:sz="8" w:space="0" w:color="000000"/>
              <w:right w:val="single" w:sz="8" w:space="0" w:color="FFFFFF"/>
            </w:tcBorders>
            <w:shd w:val="clear" w:color="auto" w:fill="auto"/>
          </w:tcPr>
          <w:p w:rsidR="00725532" w:rsidRDefault="00725532" w:rsidP="00B35481">
            <w:pPr>
              <w:widowControl w:val="0"/>
              <w:spacing w:line="240" w:lineRule="auto"/>
              <w:jc w:val="center"/>
              <w:rPr>
                <w:sz w:val="20"/>
                <w:szCs w:val="20"/>
              </w:rPr>
            </w:pPr>
            <w:r>
              <w:rPr>
                <w:sz w:val="20"/>
                <w:szCs w:val="20"/>
              </w:rPr>
              <w:t>n</w:t>
            </w:r>
            <w:r>
              <w:rPr>
                <w:i/>
                <w:sz w:val="20"/>
                <w:szCs w:val="20"/>
              </w:rPr>
              <w:t xml:space="preserve"> </w:t>
            </w:r>
            <w:r>
              <w:rPr>
                <w:sz w:val="20"/>
                <w:szCs w:val="20"/>
              </w:rPr>
              <w:t>(%)</w:t>
            </w:r>
          </w:p>
        </w:tc>
        <w:tc>
          <w:tcPr>
            <w:tcW w:w="1365" w:type="dxa"/>
            <w:gridSpan w:val="2"/>
            <w:tcBorders>
              <w:top w:val="single" w:sz="8" w:space="0" w:color="000000"/>
              <w:left w:val="single" w:sz="8" w:space="0" w:color="FFFFFF"/>
              <w:bottom w:val="single" w:sz="8" w:space="0" w:color="000000"/>
              <w:right w:val="single" w:sz="8" w:space="0" w:color="FFFFFF"/>
            </w:tcBorders>
            <w:shd w:val="clear" w:color="auto" w:fill="auto"/>
          </w:tcPr>
          <w:p w:rsidR="00725532" w:rsidRDefault="00725532" w:rsidP="00B35481">
            <w:pPr>
              <w:widowControl w:val="0"/>
              <w:spacing w:line="240" w:lineRule="auto"/>
              <w:jc w:val="center"/>
              <w:rPr>
                <w:sz w:val="20"/>
                <w:szCs w:val="20"/>
              </w:rPr>
            </w:pPr>
            <w:r>
              <w:rPr>
                <w:sz w:val="20"/>
                <w:szCs w:val="20"/>
              </w:rPr>
              <w:t>n</w:t>
            </w:r>
            <w:r>
              <w:rPr>
                <w:i/>
                <w:sz w:val="20"/>
                <w:szCs w:val="20"/>
              </w:rPr>
              <w:t xml:space="preserve"> </w:t>
            </w:r>
            <w:r>
              <w:rPr>
                <w:sz w:val="20"/>
                <w:szCs w:val="20"/>
              </w:rPr>
              <w:t>(%)</w:t>
            </w:r>
          </w:p>
        </w:tc>
        <w:tc>
          <w:tcPr>
            <w:tcW w:w="2220" w:type="dxa"/>
            <w:vMerge/>
            <w:tcBorders>
              <w:top w:val="single" w:sz="8" w:space="0" w:color="000000"/>
              <w:left w:val="single" w:sz="8" w:space="0" w:color="FFFFFF"/>
              <w:bottom w:val="single" w:sz="8" w:space="0" w:color="FFFFFF"/>
              <w:right w:val="single" w:sz="8" w:space="0" w:color="FFFFFF"/>
            </w:tcBorders>
            <w:shd w:val="clear" w:color="auto" w:fill="auto"/>
            <w:vAlign w:val="center"/>
          </w:tcPr>
          <w:p w:rsidR="00725532" w:rsidRDefault="00725532" w:rsidP="00B35481">
            <w:pPr>
              <w:widowControl w:val="0"/>
              <w:spacing w:line="240" w:lineRule="auto"/>
              <w:rPr>
                <w:sz w:val="20"/>
                <w:szCs w:val="20"/>
              </w:rPr>
            </w:pPr>
          </w:p>
        </w:tc>
        <w:tc>
          <w:tcPr>
            <w:tcW w:w="1440" w:type="dxa"/>
            <w:vMerge/>
            <w:tcBorders>
              <w:top w:val="single" w:sz="8" w:space="0" w:color="000000"/>
              <w:left w:val="single" w:sz="8" w:space="0" w:color="FFFFFF"/>
              <w:bottom w:val="single" w:sz="8" w:space="0" w:color="FFFFFF"/>
              <w:right w:val="single" w:sz="8" w:space="0" w:color="FFFFFF"/>
            </w:tcBorders>
            <w:shd w:val="clear" w:color="auto" w:fill="auto"/>
            <w:vAlign w:val="center"/>
          </w:tcPr>
          <w:p w:rsidR="00725532" w:rsidRDefault="00725532" w:rsidP="00B35481">
            <w:pPr>
              <w:widowControl w:val="0"/>
              <w:spacing w:line="240" w:lineRule="auto"/>
              <w:rPr>
                <w:sz w:val="20"/>
                <w:szCs w:val="20"/>
              </w:rPr>
            </w:pPr>
          </w:p>
        </w:tc>
      </w:tr>
      <w:tr w:rsidR="00725532" w:rsidTr="00B35481">
        <w:trPr>
          <w:trHeight w:val="20"/>
        </w:trPr>
        <w:tc>
          <w:tcPr>
            <w:tcW w:w="1660" w:type="dxa"/>
            <w:tcBorders>
              <w:top w:val="single" w:sz="8" w:space="0" w:color="000000"/>
              <w:left w:val="single" w:sz="8" w:space="0" w:color="FFFFFF"/>
              <w:right w:val="single" w:sz="8" w:space="0" w:color="FFFFFF"/>
            </w:tcBorders>
            <w:shd w:val="clear" w:color="auto" w:fill="auto"/>
          </w:tcPr>
          <w:p w:rsidR="00725532" w:rsidRDefault="00725532" w:rsidP="00B35481">
            <w:pPr>
              <w:widowControl w:val="0"/>
              <w:spacing w:line="240" w:lineRule="auto"/>
              <w:rPr>
                <w:sz w:val="20"/>
                <w:szCs w:val="20"/>
              </w:rPr>
            </w:pPr>
            <w:r>
              <w:rPr>
                <w:sz w:val="20"/>
                <w:szCs w:val="20"/>
              </w:rPr>
              <w:t>Total patients</w:t>
            </w:r>
          </w:p>
        </w:tc>
        <w:tc>
          <w:tcPr>
            <w:tcW w:w="1334" w:type="dxa"/>
            <w:gridSpan w:val="2"/>
            <w:tcBorders>
              <w:top w:val="single" w:sz="8" w:space="0" w:color="000000"/>
              <w:left w:val="single" w:sz="8" w:space="0" w:color="FFFFFF"/>
              <w:right w:val="single" w:sz="8" w:space="0" w:color="FFFFFF"/>
            </w:tcBorders>
            <w:shd w:val="clear" w:color="auto" w:fill="auto"/>
          </w:tcPr>
          <w:p w:rsidR="00725532" w:rsidRDefault="00725532" w:rsidP="00B35481">
            <w:pPr>
              <w:widowControl w:val="0"/>
              <w:spacing w:line="240" w:lineRule="auto"/>
              <w:jc w:val="center"/>
              <w:rPr>
                <w:sz w:val="20"/>
                <w:szCs w:val="20"/>
              </w:rPr>
            </w:pPr>
            <w:r>
              <w:rPr>
                <w:sz w:val="20"/>
                <w:szCs w:val="20"/>
              </w:rPr>
              <w:t>59 (19.7)</w:t>
            </w:r>
          </w:p>
        </w:tc>
        <w:tc>
          <w:tcPr>
            <w:tcW w:w="1365" w:type="dxa"/>
            <w:gridSpan w:val="2"/>
            <w:tcBorders>
              <w:top w:val="single" w:sz="8" w:space="0" w:color="000000"/>
              <w:left w:val="single" w:sz="8" w:space="0" w:color="FFFFFF"/>
              <w:right w:val="single" w:sz="8" w:space="0" w:color="FFFFFF"/>
            </w:tcBorders>
            <w:shd w:val="clear" w:color="auto" w:fill="auto"/>
          </w:tcPr>
          <w:p w:rsidR="00725532" w:rsidRDefault="00725532" w:rsidP="00B35481">
            <w:pPr>
              <w:widowControl w:val="0"/>
              <w:spacing w:line="240" w:lineRule="auto"/>
              <w:jc w:val="center"/>
              <w:rPr>
                <w:sz w:val="20"/>
                <w:szCs w:val="20"/>
              </w:rPr>
            </w:pPr>
            <w:r>
              <w:rPr>
                <w:sz w:val="20"/>
                <w:szCs w:val="20"/>
              </w:rPr>
              <w:t>240 (80.3)</w:t>
            </w:r>
          </w:p>
        </w:tc>
        <w:tc>
          <w:tcPr>
            <w:tcW w:w="2220" w:type="dxa"/>
            <w:tcBorders>
              <w:top w:val="single" w:sz="8" w:space="0" w:color="000000"/>
              <w:left w:val="single" w:sz="8" w:space="0" w:color="FFFFFF"/>
              <w:right w:val="single" w:sz="8" w:space="0" w:color="FFFFFF"/>
            </w:tcBorders>
            <w:shd w:val="clear" w:color="auto" w:fill="auto"/>
          </w:tcPr>
          <w:p w:rsidR="00725532" w:rsidRDefault="00725532" w:rsidP="00B35481">
            <w:pPr>
              <w:widowControl w:val="0"/>
              <w:spacing w:line="240" w:lineRule="auto"/>
              <w:jc w:val="center"/>
              <w:rPr>
                <w:sz w:val="20"/>
                <w:szCs w:val="20"/>
              </w:rPr>
            </w:pPr>
            <w:r>
              <w:rPr>
                <w:sz w:val="20"/>
                <w:szCs w:val="20"/>
              </w:rPr>
              <w:t xml:space="preserve"> </w:t>
            </w:r>
          </w:p>
        </w:tc>
        <w:tc>
          <w:tcPr>
            <w:tcW w:w="1440" w:type="dxa"/>
            <w:tcBorders>
              <w:top w:val="single" w:sz="8" w:space="0" w:color="000000"/>
              <w:left w:val="single" w:sz="8" w:space="0" w:color="FFFFFF"/>
              <w:right w:val="single" w:sz="8" w:space="0" w:color="FFFFFF"/>
            </w:tcBorders>
            <w:shd w:val="clear" w:color="auto" w:fill="auto"/>
          </w:tcPr>
          <w:p w:rsidR="00725532" w:rsidRDefault="00725532" w:rsidP="00B35481">
            <w:pPr>
              <w:widowControl w:val="0"/>
              <w:spacing w:line="240" w:lineRule="auto"/>
              <w:jc w:val="center"/>
              <w:rPr>
                <w:sz w:val="20"/>
                <w:szCs w:val="20"/>
              </w:rPr>
            </w:pPr>
            <w:r>
              <w:rPr>
                <w:sz w:val="20"/>
                <w:szCs w:val="20"/>
              </w:rPr>
              <w:t xml:space="preserve"> </w:t>
            </w:r>
          </w:p>
        </w:tc>
      </w:tr>
      <w:tr w:rsidR="00725532" w:rsidTr="00B35481">
        <w:trPr>
          <w:trHeight w:val="20"/>
        </w:trPr>
        <w:tc>
          <w:tcPr>
            <w:tcW w:w="1660" w:type="dxa"/>
            <w:shd w:val="clear" w:color="auto" w:fill="auto"/>
          </w:tcPr>
          <w:p w:rsidR="00725532" w:rsidRDefault="00725532" w:rsidP="00B35481">
            <w:pPr>
              <w:widowControl w:val="0"/>
              <w:spacing w:line="240" w:lineRule="auto"/>
              <w:rPr>
                <w:sz w:val="20"/>
                <w:szCs w:val="20"/>
              </w:rPr>
            </w:pPr>
            <w:r>
              <w:rPr>
                <w:sz w:val="20"/>
                <w:szCs w:val="20"/>
              </w:rPr>
              <w:t>Ethnicity</w:t>
            </w:r>
          </w:p>
        </w:tc>
        <w:tc>
          <w:tcPr>
            <w:tcW w:w="615" w:type="dxa"/>
            <w:shd w:val="clear" w:color="auto" w:fill="auto"/>
          </w:tcPr>
          <w:p w:rsidR="00725532" w:rsidRDefault="00725532" w:rsidP="00B35481">
            <w:pPr>
              <w:widowControl w:val="0"/>
              <w:spacing w:line="240" w:lineRule="auto"/>
              <w:jc w:val="center"/>
              <w:rPr>
                <w:sz w:val="20"/>
                <w:szCs w:val="20"/>
              </w:rPr>
            </w:pPr>
          </w:p>
        </w:tc>
        <w:tc>
          <w:tcPr>
            <w:tcW w:w="719" w:type="dxa"/>
            <w:shd w:val="clear" w:color="auto" w:fill="auto"/>
          </w:tcPr>
          <w:p w:rsidR="00725532" w:rsidRDefault="00725532" w:rsidP="00B35481">
            <w:pPr>
              <w:widowControl w:val="0"/>
              <w:spacing w:line="240" w:lineRule="auto"/>
              <w:jc w:val="center"/>
              <w:rPr>
                <w:sz w:val="20"/>
                <w:szCs w:val="20"/>
              </w:rPr>
            </w:pPr>
          </w:p>
        </w:tc>
        <w:tc>
          <w:tcPr>
            <w:tcW w:w="705" w:type="dxa"/>
            <w:shd w:val="clear" w:color="auto" w:fill="auto"/>
          </w:tcPr>
          <w:p w:rsidR="00725532" w:rsidRDefault="00725532" w:rsidP="00B35481">
            <w:pPr>
              <w:widowControl w:val="0"/>
              <w:spacing w:line="240" w:lineRule="auto"/>
              <w:jc w:val="center"/>
              <w:rPr>
                <w:sz w:val="20"/>
                <w:szCs w:val="20"/>
              </w:rPr>
            </w:pPr>
          </w:p>
        </w:tc>
        <w:tc>
          <w:tcPr>
            <w:tcW w:w="660" w:type="dxa"/>
            <w:shd w:val="clear" w:color="auto" w:fill="auto"/>
          </w:tcPr>
          <w:p w:rsidR="00725532" w:rsidRDefault="00725532" w:rsidP="00B35481">
            <w:pPr>
              <w:widowControl w:val="0"/>
              <w:spacing w:line="240" w:lineRule="auto"/>
              <w:jc w:val="center"/>
              <w:rPr>
                <w:sz w:val="20"/>
                <w:szCs w:val="20"/>
              </w:rPr>
            </w:pPr>
          </w:p>
        </w:tc>
        <w:tc>
          <w:tcPr>
            <w:tcW w:w="2220" w:type="dxa"/>
          </w:tcPr>
          <w:p w:rsidR="00725532" w:rsidRDefault="00725532" w:rsidP="00B35481">
            <w:pPr>
              <w:widowControl w:val="0"/>
              <w:spacing w:line="240" w:lineRule="auto"/>
              <w:jc w:val="center"/>
              <w:rPr>
                <w:sz w:val="20"/>
                <w:szCs w:val="20"/>
              </w:rPr>
            </w:pPr>
          </w:p>
        </w:tc>
        <w:tc>
          <w:tcPr>
            <w:tcW w:w="1440" w:type="dxa"/>
            <w:shd w:val="clear" w:color="auto" w:fill="auto"/>
            <w:vAlign w:val="center"/>
          </w:tcPr>
          <w:p w:rsidR="00725532" w:rsidRDefault="00725532" w:rsidP="00B35481">
            <w:pPr>
              <w:widowControl w:val="0"/>
              <w:spacing w:line="240" w:lineRule="auto"/>
              <w:jc w:val="center"/>
              <w:rPr>
                <w:sz w:val="20"/>
                <w:szCs w:val="20"/>
              </w:rPr>
            </w:pPr>
          </w:p>
        </w:tc>
      </w:tr>
      <w:tr w:rsidR="00725532" w:rsidTr="00B35481">
        <w:trPr>
          <w:trHeight w:val="20"/>
        </w:trPr>
        <w:tc>
          <w:tcPr>
            <w:tcW w:w="1660" w:type="dxa"/>
            <w:shd w:val="clear" w:color="auto" w:fill="auto"/>
          </w:tcPr>
          <w:p w:rsidR="00725532" w:rsidRDefault="00725532" w:rsidP="00B35481">
            <w:pPr>
              <w:widowControl w:val="0"/>
              <w:spacing w:line="240" w:lineRule="auto"/>
              <w:rPr>
                <w:i/>
                <w:sz w:val="20"/>
                <w:szCs w:val="20"/>
              </w:rPr>
            </w:pPr>
            <w:r>
              <w:rPr>
                <w:sz w:val="20"/>
                <w:szCs w:val="20"/>
              </w:rPr>
              <w:t xml:space="preserve">  </w:t>
            </w:r>
            <w:r>
              <w:rPr>
                <w:i/>
                <w:sz w:val="20"/>
                <w:szCs w:val="20"/>
              </w:rPr>
              <w:t xml:space="preserve"> Indigene</w:t>
            </w:r>
          </w:p>
        </w:tc>
        <w:tc>
          <w:tcPr>
            <w:tcW w:w="1334" w:type="dxa"/>
            <w:gridSpan w:val="2"/>
            <w:shd w:val="clear" w:color="auto" w:fill="auto"/>
          </w:tcPr>
          <w:p w:rsidR="00725532" w:rsidRDefault="00725532" w:rsidP="00B35481">
            <w:pPr>
              <w:widowControl w:val="0"/>
              <w:spacing w:line="240" w:lineRule="auto"/>
              <w:jc w:val="center"/>
              <w:rPr>
                <w:sz w:val="20"/>
                <w:szCs w:val="20"/>
              </w:rPr>
            </w:pPr>
            <w:r>
              <w:rPr>
                <w:sz w:val="20"/>
                <w:szCs w:val="20"/>
              </w:rPr>
              <w:t>32 (66.7)</w:t>
            </w:r>
          </w:p>
        </w:tc>
        <w:tc>
          <w:tcPr>
            <w:tcW w:w="1365" w:type="dxa"/>
            <w:gridSpan w:val="2"/>
            <w:shd w:val="clear" w:color="auto" w:fill="auto"/>
          </w:tcPr>
          <w:p w:rsidR="00725532" w:rsidRDefault="00725532" w:rsidP="00B35481">
            <w:pPr>
              <w:widowControl w:val="0"/>
              <w:spacing w:line="240" w:lineRule="auto"/>
              <w:jc w:val="center"/>
              <w:rPr>
                <w:sz w:val="20"/>
                <w:szCs w:val="20"/>
              </w:rPr>
            </w:pPr>
            <w:r>
              <w:rPr>
                <w:sz w:val="20"/>
                <w:szCs w:val="20"/>
              </w:rPr>
              <w:t>17 (7.9)</w:t>
            </w:r>
          </w:p>
        </w:tc>
        <w:tc>
          <w:tcPr>
            <w:tcW w:w="2220" w:type="dxa"/>
            <w:vMerge w:val="restart"/>
          </w:tcPr>
          <w:p w:rsidR="00725532" w:rsidRDefault="00725532" w:rsidP="00B35481">
            <w:pPr>
              <w:widowControl w:val="0"/>
              <w:spacing w:line="240" w:lineRule="auto"/>
              <w:jc w:val="right"/>
              <w:rPr>
                <w:sz w:val="20"/>
                <w:szCs w:val="20"/>
              </w:rPr>
            </w:pPr>
            <w:r>
              <w:rPr>
                <w:sz w:val="20"/>
                <w:szCs w:val="20"/>
              </w:rPr>
              <w:t>23.4              10.7, 51.0</w:t>
            </w:r>
          </w:p>
          <w:p w:rsidR="00725532" w:rsidRDefault="00725532" w:rsidP="00B35481">
            <w:pPr>
              <w:widowControl w:val="0"/>
              <w:spacing w:line="240" w:lineRule="auto"/>
              <w:rPr>
                <w:sz w:val="20"/>
                <w:szCs w:val="20"/>
              </w:rPr>
            </w:pPr>
            <w:r>
              <w:rPr>
                <w:sz w:val="20"/>
                <w:szCs w:val="20"/>
              </w:rPr>
              <w:t xml:space="preserve"> &lt;0.001</w:t>
            </w:r>
          </w:p>
        </w:tc>
        <w:tc>
          <w:tcPr>
            <w:tcW w:w="1440" w:type="dxa"/>
            <w:vMerge w:val="restart"/>
            <w:shd w:val="clear" w:color="auto" w:fill="auto"/>
            <w:vAlign w:val="center"/>
          </w:tcPr>
          <w:p w:rsidR="00725532" w:rsidRDefault="00725532" w:rsidP="00B35481">
            <w:pPr>
              <w:widowControl w:val="0"/>
              <w:spacing w:line="240" w:lineRule="auto"/>
              <w:jc w:val="center"/>
              <w:rPr>
                <w:sz w:val="20"/>
                <w:szCs w:val="20"/>
              </w:rPr>
            </w:pPr>
            <w:r>
              <w:rPr>
                <w:sz w:val="20"/>
                <w:szCs w:val="20"/>
              </w:rPr>
              <w:t>0.58</w:t>
            </w:r>
          </w:p>
          <w:p w:rsidR="00725532" w:rsidRDefault="00725532" w:rsidP="00B35481">
            <w:pPr>
              <w:widowControl w:val="0"/>
              <w:spacing w:line="240" w:lineRule="auto"/>
              <w:jc w:val="center"/>
              <w:rPr>
                <w:sz w:val="20"/>
                <w:szCs w:val="20"/>
              </w:rPr>
            </w:pPr>
            <w:r>
              <w:rPr>
                <w:sz w:val="20"/>
                <w:szCs w:val="20"/>
              </w:rPr>
              <w:t>&lt;0.001</w:t>
            </w:r>
          </w:p>
        </w:tc>
      </w:tr>
      <w:tr w:rsidR="00725532" w:rsidTr="00B35481">
        <w:trPr>
          <w:trHeight w:val="20"/>
        </w:trPr>
        <w:tc>
          <w:tcPr>
            <w:tcW w:w="1660" w:type="dxa"/>
            <w:tcBorders>
              <w:left w:val="single" w:sz="8" w:space="0" w:color="FFFFFF"/>
              <w:right w:val="single" w:sz="8" w:space="0" w:color="FFFFFF"/>
            </w:tcBorders>
            <w:shd w:val="clear" w:color="auto" w:fill="auto"/>
          </w:tcPr>
          <w:p w:rsidR="00725532" w:rsidRDefault="00725532" w:rsidP="00B35481">
            <w:pPr>
              <w:widowControl w:val="0"/>
              <w:spacing w:line="240" w:lineRule="auto"/>
              <w:rPr>
                <w:i/>
                <w:sz w:val="20"/>
                <w:szCs w:val="20"/>
              </w:rPr>
            </w:pPr>
            <w:r>
              <w:rPr>
                <w:sz w:val="20"/>
                <w:szCs w:val="20"/>
              </w:rPr>
              <w:t xml:space="preserve">   </w:t>
            </w:r>
            <w:r>
              <w:rPr>
                <w:i/>
                <w:sz w:val="20"/>
                <w:szCs w:val="20"/>
              </w:rPr>
              <w:t>Mestizo</w:t>
            </w:r>
          </w:p>
        </w:tc>
        <w:tc>
          <w:tcPr>
            <w:tcW w:w="1334" w:type="dxa"/>
            <w:gridSpan w:val="2"/>
            <w:tcBorders>
              <w:left w:val="single" w:sz="8" w:space="0" w:color="FFFFFF"/>
              <w:right w:val="single" w:sz="8" w:space="0" w:color="FFFFFF"/>
            </w:tcBorders>
            <w:shd w:val="clear" w:color="auto" w:fill="auto"/>
          </w:tcPr>
          <w:p w:rsidR="00725532" w:rsidRDefault="00725532" w:rsidP="00B35481">
            <w:pPr>
              <w:widowControl w:val="0"/>
              <w:spacing w:line="240" w:lineRule="auto"/>
              <w:jc w:val="center"/>
              <w:rPr>
                <w:sz w:val="20"/>
                <w:szCs w:val="20"/>
              </w:rPr>
            </w:pPr>
            <w:r>
              <w:rPr>
                <w:sz w:val="20"/>
                <w:szCs w:val="20"/>
              </w:rPr>
              <w:t>16 (33.3)</w:t>
            </w:r>
          </w:p>
        </w:tc>
        <w:tc>
          <w:tcPr>
            <w:tcW w:w="1365" w:type="dxa"/>
            <w:gridSpan w:val="2"/>
            <w:tcBorders>
              <w:left w:val="single" w:sz="8" w:space="0" w:color="FFFFFF"/>
            </w:tcBorders>
            <w:shd w:val="clear" w:color="auto" w:fill="auto"/>
          </w:tcPr>
          <w:p w:rsidR="00725532" w:rsidRDefault="00725532" w:rsidP="00B35481">
            <w:pPr>
              <w:widowControl w:val="0"/>
              <w:spacing w:line="240" w:lineRule="auto"/>
              <w:jc w:val="center"/>
              <w:rPr>
                <w:sz w:val="20"/>
                <w:szCs w:val="20"/>
              </w:rPr>
            </w:pPr>
            <w:r>
              <w:rPr>
                <w:sz w:val="20"/>
                <w:szCs w:val="20"/>
              </w:rPr>
              <w:t>199 (92.1)</w:t>
            </w:r>
          </w:p>
        </w:tc>
        <w:tc>
          <w:tcPr>
            <w:tcW w:w="2220" w:type="dxa"/>
            <w:vMerge/>
          </w:tcPr>
          <w:p w:rsidR="00725532" w:rsidRDefault="00725532" w:rsidP="00B35481">
            <w:pPr>
              <w:widowControl w:val="0"/>
              <w:spacing w:line="240" w:lineRule="auto"/>
              <w:rPr>
                <w:sz w:val="20"/>
                <w:szCs w:val="20"/>
              </w:rPr>
            </w:pPr>
          </w:p>
        </w:tc>
        <w:tc>
          <w:tcPr>
            <w:tcW w:w="1440" w:type="dxa"/>
            <w:vMerge/>
            <w:shd w:val="clear" w:color="auto" w:fill="auto"/>
            <w:vAlign w:val="center"/>
          </w:tcPr>
          <w:p w:rsidR="00725532" w:rsidRDefault="00725532" w:rsidP="00B35481">
            <w:pPr>
              <w:widowControl w:val="0"/>
              <w:spacing w:line="240" w:lineRule="auto"/>
              <w:rPr>
                <w:sz w:val="20"/>
                <w:szCs w:val="20"/>
              </w:rPr>
            </w:pPr>
          </w:p>
        </w:tc>
      </w:tr>
      <w:tr w:rsidR="00725532" w:rsidTr="00B35481">
        <w:trPr>
          <w:trHeight w:val="20"/>
        </w:trPr>
        <w:tc>
          <w:tcPr>
            <w:tcW w:w="1660" w:type="dxa"/>
            <w:tcBorders>
              <w:left w:val="single" w:sz="8" w:space="0" w:color="FFFFFF"/>
              <w:right w:val="single" w:sz="8" w:space="0" w:color="FFFFFF"/>
            </w:tcBorders>
            <w:shd w:val="clear" w:color="auto" w:fill="auto"/>
          </w:tcPr>
          <w:p w:rsidR="00725532" w:rsidRDefault="00725532" w:rsidP="00B35481">
            <w:pPr>
              <w:widowControl w:val="0"/>
              <w:spacing w:line="240" w:lineRule="auto"/>
              <w:rPr>
                <w:sz w:val="20"/>
                <w:szCs w:val="20"/>
              </w:rPr>
            </w:pPr>
            <w:r>
              <w:rPr>
                <w:sz w:val="20"/>
                <w:szCs w:val="20"/>
              </w:rPr>
              <w:t>Sex</w:t>
            </w:r>
          </w:p>
        </w:tc>
        <w:tc>
          <w:tcPr>
            <w:tcW w:w="1334" w:type="dxa"/>
            <w:gridSpan w:val="2"/>
            <w:tcBorders>
              <w:left w:val="single" w:sz="8" w:space="0" w:color="FFFFFF"/>
              <w:right w:val="single" w:sz="8" w:space="0" w:color="FFFFFF"/>
            </w:tcBorders>
            <w:shd w:val="clear" w:color="auto" w:fill="auto"/>
          </w:tcPr>
          <w:p w:rsidR="00725532" w:rsidRDefault="00725532" w:rsidP="00B35481">
            <w:pPr>
              <w:widowControl w:val="0"/>
              <w:spacing w:line="240" w:lineRule="auto"/>
              <w:jc w:val="center"/>
              <w:rPr>
                <w:sz w:val="20"/>
                <w:szCs w:val="20"/>
              </w:rPr>
            </w:pPr>
          </w:p>
        </w:tc>
        <w:tc>
          <w:tcPr>
            <w:tcW w:w="1365" w:type="dxa"/>
            <w:gridSpan w:val="2"/>
            <w:tcBorders>
              <w:left w:val="single" w:sz="8" w:space="0" w:color="FFFFFF"/>
            </w:tcBorders>
            <w:shd w:val="clear" w:color="auto" w:fill="auto"/>
          </w:tcPr>
          <w:p w:rsidR="00725532" w:rsidRDefault="00725532" w:rsidP="00B35481">
            <w:pPr>
              <w:widowControl w:val="0"/>
              <w:spacing w:line="240" w:lineRule="auto"/>
              <w:jc w:val="center"/>
              <w:rPr>
                <w:sz w:val="20"/>
                <w:szCs w:val="20"/>
              </w:rPr>
            </w:pPr>
          </w:p>
        </w:tc>
        <w:tc>
          <w:tcPr>
            <w:tcW w:w="2220" w:type="dxa"/>
          </w:tcPr>
          <w:p w:rsidR="00725532" w:rsidRDefault="00725532" w:rsidP="00B35481">
            <w:pPr>
              <w:widowControl w:val="0"/>
              <w:spacing w:line="240" w:lineRule="auto"/>
              <w:rPr>
                <w:sz w:val="20"/>
                <w:szCs w:val="20"/>
              </w:rPr>
            </w:pPr>
          </w:p>
        </w:tc>
        <w:tc>
          <w:tcPr>
            <w:tcW w:w="1440" w:type="dxa"/>
            <w:shd w:val="clear" w:color="auto" w:fill="auto"/>
          </w:tcPr>
          <w:p w:rsidR="00725532" w:rsidRDefault="00725532" w:rsidP="00B35481">
            <w:pPr>
              <w:widowControl w:val="0"/>
              <w:spacing w:line="240" w:lineRule="auto"/>
              <w:rPr>
                <w:sz w:val="20"/>
                <w:szCs w:val="20"/>
              </w:rPr>
            </w:pPr>
          </w:p>
        </w:tc>
      </w:tr>
      <w:tr w:rsidR="00725532" w:rsidTr="00B35481">
        <w:trPr>
          <w:trHeight w:val="20"/>
        </w:trPr>
        <w:tc>
          <w:tcPr>
            <w:tcW w:w="1660" w:type="dxa"/>
            <w:shd w:val="clear" w:color="auto" w:fill="auto"/>
          </w:tcPr>
          <w:p w:rsidR="00725532" w:rsidRDefault="00725532" w:rsidP="00B35481">
            <w:pPr>
              <w:widowControl w:val="0"/>
              <w:spacing w:line="240" w:lineRule="auto"/>
              <w:rPr>
                <w:sz w:val="20"/>
                <w:szCs w:val="20"/>
              </w:rPr>
            </w:pPr>
            <w:r>
              <w:rPr>
                <w:sz w:val="20"/>
                <w:szCs w:val="20"/>
              </w:rPr>
              <w:t xml:space="preserve">   Female</w:t>
            </w:r>
          </w:p>
        </w:tc>
        <w:tc>
          <w:tcPr>
            <w:tcW w:w="1334" w:type="dxa"/>
            <w:gridSpan w:val="2"/>
            <w:shd w:val="clear" w:color="auto" w:fill="auto"/>
          </w:tcPr>
          <w:p w:rsidR="00725532" w:rsidRDefault="00725532" w:rsidP="00B35481">
            <w:pPr>
              <w:widowControl w:val="0"/>
              <w:spacing w:line="240" w:lineRule="auto"/>
              <w:jc w:val="center"/>
              <w:rPr>
                <w:sz w:val="20"/>
                <w:szCs w:val="20"/>
              </w:rPr>
            </w:pPr>
            <w:r>
              <w:rPr>
                <w:sz w:val="20"/>
                <w:szCs w:val="20"/>
              </w:rPr>
              <w:t>13 (22)</w:t>
            </w:r>
          </w:p>
        </w:tc>
        <w:tc>
          <w:tcPr>
            <w:tcW w:w="1365" w:type="dxa"/>
            <w:gridSpan w:val="2"/>
            <w:shd w:val="clear" w:color="auto" w:fill="auto"/>
          </w:tcPr>
          <w:p w:rsidR="00725532" w:rsidRDefault="00725532" w:rsidP="00B35481">
            <w:pPr>
              <w:widowControl w:val="0"/>
              <w:spacing w:line="240" w:lineRule="auto"/>
              <w:jc w:val="center"/>
              <w:rPr>
                <w:sz w:val="20"/>
                <w:szCs w:val="20"/>
              </w:rPr>
            </w:pPr>
            <w:r>
              <w:rPr>
                <w:sz w:val="20"/>
                <w:szCs w:val="20"/>
              </w:rPr>
              <w:t>128 (53.3)</w:t>
            </w:r>
          </w:p>
        </w:tc>
        <w:tc>
          <w:tcPr>
            <w:tcW w:w="2220" w:type="dxa"/>
            <w:vMerge w:val="restart"/>
            <w:vAlign w:val="center"/>
          </w:tcPr>
          <w:p w:rsidR="00725532" w:rsidRDefault="00725532" w:rsidP="00B35481">
            <w:pPr>
              <w:widowControl w:val="0"/>
              <w:spacing w:line="240" w:lineRule="auto"/>
              <w:jc w:val="center"/>
              <w:rPr>
                <w:sz w:val="20"/>
                <w:szCs w:val="20"/>
              </w:rPr>
            </w:pPr>
            <w:r>
              <w:rPr>
                <w:sz w:val="20"/>
                <w:szCs w:val="20"/>
              </w:rPr>
              <w:t xml:space="preserve">  0.25               0.13, 0.48</w:t>
            </w:r>
          </w:p>
          <w:p w:rsidR="00725532" w:rsidRDefault="00725532" w:rsidP="00B35481">
            <w:pPr>
              <w:widowControl w:val="0"/>
              <w:spacing w:line="240" w:lineRule="auto"/>
              <w:rPr>
                <w:sz w:val="20"/>
                <w:szCs w:val="20"/>
              </w:rPr>
            </w:pPr>
            <w:r>
              <w:rPr>
                <w:sz w:val="20"/>
                <w:szCs w:val="20"/>
              </w:rPr>
              <w:t>&lt;0.001</w:t>
            </w:r>
          </w:p>
        </w:tc>
        <w:tc>
          <w:tcPr>
            <w:tcW w:w="1440" w:type="dxa"/>
            <w:vMerge w:val="restart"/>
            <w:shd w:val="clear" w:color="auto" w:fill="auto"/>
            <w:vAlign w:val="center"/>
          </w:tcPr>
          <w:p w:rsidR="00725532" w:rsidRDefault="00725532" w:rsidP="00B35481">
            <w:pPr>
              <w:widowControl w:val="0"/>
              <w:spacing w:line="240" w:lineRule="auto"/>
              <w:jc w:val="center"/>
              <w:rPr>
                <w:sz w:val="20"/>
                <w:szCs w:val="20"/>
              </w:rPr>
            </w:pPr>
            <w:r>
              <w:rPr>
                <w:sz w:val="20"/>
                <w:szCs w:val="20"/>
              </w:rPr>
              <w:t>0.25</w:t>
            </w:r>
          </w:p>
          <w:p w:rsidR="00725532" w:rsidRDefault="00725532" w:rsidP="00B35481">
            <w:pPr>
              <w:widowControl w:val="0"/>
              <w:spacing w:line="240" w:lineRule="auto"/>
              <w:jc w:val="center"/>
              <w:rPr>
                <w:sz w:val="20"/>
                <w:szCs w:val="20"/>
              </w:rPr>
            </w:pPr>
            <w:r>
              <w:rPr>
                <w:sz w:val="20"/>
                <w:szCs w:val="20"/>
              </w:rPr>
              <w:t>&lt;0.001</w:t>
            </w:r>
          </w:p>
        </w:tc>
      </w:tr>
      <w:tr w:rsidR="00725532" w:rsidTr="00B35481">
        <w:trPr>
          <w:trHeight w:val="20"/>
        </w:trPr>
        <w:tc>
          <w:tcPr>
            <w:tcW w:w="1660" w:type="dxa"/>
            <w:tcBorders>
              <w:left w:val="single" w:sz="8" w:space="0" w:color="FFFFFF"/>
              <w:right w:val="single" w:sz="8" w:space="0" w:color="FFFFFF"/>
            </w:tcBorders>
            <w:shd w:val="clear" w:color="auto" w:fill="auto"/>
          </w:tcPr>
          <w:p w:rsidR="00725532" w:rsidRDefault="00725532" w:rsidP="00B35481">
            <w:pPr>
              <w:widowControl w:val="0"/>
              <w:spacing w:line="240" w:lineRule="auto"/>
              <w:rPr>
                <w:sz w:val="20"/>
                <w:szCs w:val="20"/>
              </w:rPr>
            </w:pPr>
            <w:r>
              <w:rPr>
                <w:sz w:val="20"/>
                <w:szCs w:val="20"/>
              </w:rPr>
              <w:t xml:space="preserve">   Male</w:t>
            </w:r>
          </w:p>
        </w:tc>
        <w:tc>
          <w:tcPr>
            <w:tcW w:w="1334" w:type="dxa"/>
            <w:gridSpan w:val="2"/>
            <w:tcBorders>
              <w:left w:val="single" w:sz="8" w:space="0" w:color="FFFFFF"/>
              <w:right w:val="single" w:sz="8" w:space="0" w:color="FFFFFF"/>
            </w:tcBorders>
            <w:shd w:val="clear" w:color="auto" w:fill="auto"/>
          </w:tcPr>
          <w:p w:rsidR="00725532" w:rsidRDefault="00725532" w:rsidP="00B35481">
            <w:pPr>
              <w:widowControl w:val="0"/>
              <w:spacing w:line="240" w:lineRule="auto"/>
              <w:jc w:val="center"/>
              <w:rPr>
                <w:sz w:val="20"/>
                <w:szCs w:val="20"/>
              </w:rPr>
            </w:pPr>
            <w:r>
              <w:rPr>
                <w:sz w:val="20"/>
                <w:szCs w:val="20"/>
              </w:rPr>
              <w:t>46 (78)</w:t>
            </w:r>
          </w:p>
        </w:tc>
        <w:tc>
          <w:tcPr>
            <w:tcW w:w="1365" w:type="dxa"/>
            <w:gridSpan w:val="2"/>
            <w:tcBorders>
              <w:left w:val="single" w:sz="8" w:space="0" w:color="FFFFFF"/>
            </w:tcBorders>
            <w:shd w:val="clear" w:color="auto" w:fill="auto"/>
          </w:tcPr>
          <w:p w:rsidR="00725532" w:rsidRDefault="00725532" w:rsidP="00B35481">
            <w:pPr>
              <w:widowControl w:val="0"/>
              <w:spacing w:line="240" w:lineRule="auto"/>
              <w:jc w:val="center"/>
              <w:rPr>
                <w:sz w:val="20"/>
                <w:szCs w:val="20"/>
              </w:rPr>
            </w:pPr>
            <w:r>
              <w:rPr>
                <w:sz w:val="20"/>
                <w:szCs w:val="20"/>
              </w:rPr>
              <w:t>112 (46.7)</w:t>
            </w:r>
          </w:p>
        </w:tc>
        <w:tc>
          <w:tcPr>
            <w:tcW w:w="2220" w:type="dxa"/>
            <w:vMerge/>
          </w:tcPr>
          <w:p w:rsidR="00725532" w:rsidRDefault="00725532" w:rsidP="00B35481">
            <w:pPr>
              <w:widowControl w:val="0"/>
              <w:spacing w:line="240" w:lineRule="auto"/>
              <w:rPr>
                <w:sz w:val="20"/>
                <w:szCs w:val="20"/>
              </w:rPr>
            </w:pPr>
          </w:p>
        </w:tc>
        <w:tc>
          <w:tcPr>
            <w:tcW w:w="1440" w:type="dxa"/>
            <w:vMerge/>
            <w:shd w:val="clear" w:color="auto" w:fill="auto"/>
            <w:vAlign w:val="center"/>
          </w:tcPr>
          <w:p w:rsidR="00725532" w:rsidRDefault="00725532" w:rsidP="00B35481">
            <w:pPr>
              <w:widowControl w:val="0"/>
              <w:spacing w:line="240" w:lineRule="auto"/>
              <w:rPr>
                <w:sz w:val="20"/>
                <w:szCs w:val="20"/>
              </w:rPr>
            </w:pPr>
          </w:p>
        </w:tc>
      </w:tr>
      <w:tr w:rsidR="00725532" w:rsidTr="00B35481">
        <w:trPr>
          <w:trHeight w:val="20"/>
        </w:trPr>
        <w:tc>
          <w:tcPr>
            <w:tcW w:w="1660" w:type="dxa"/>
            <w:tcBorders>
              <w:left w:val="single" w:sz="8" w:space="0" w:color="FFFFFF"/>
              <w:right w:val="single" w:sz="8" w:space="0" w:color="FFFFFF"/>
            </w:tcBorders>
            <w:shd w:val="clear" w:color="auto" w:fill="auto"/>
          </w:tcPr>
          <w:p w:rsidR="00725532" w:rsidRDefault="00725532" w:rsidP="00B35481">
            <w:pPr>
              <w:widowControl w:val="0"/>
              <w:spacing w:line="240" w:lineRule="auto"/>
              <w:rPr>
                <w:sz w:val="20"/>
                <w:szCs w:val="20"/>
              </w:rPr>
            </w:pPr>
            <w:r>
              <w:rPr>
                <w:sz w:val="20"/>
                <w:szCs w:val="20"/>
              </w:rPr>
              <w:t>Age</w:t>
            </w:r>
          </w:p>
        </w:tc>
        <w:tc>
          <w:tcPr>
            <w:tcW w:w="1334" w:type="dxa"/>
            <w:gridSpan w:val="2"/>
            <w:tcBorders>
              <w:left w:val="single" w:sz="8" w:space="0" w:color="FFFFFF"/>
              <w:right w:val="single" w:sz="8" w:space="0" w:color="FFFFFF"/>
            </w:tcBorders>
            <w:shd w:val="clear" w:color="auto" w:fill="auto"/>
          </w:tcPr>
          <w:p w:rsidR="00725532" w:rsidRDefault="00725532" w:rsidP="00B35481">
            <w:pPr>
              <w:widowControl w:val="0"/>
              <w:spacing w:line="240" w:lineRule="auto"/>
              <w:jc w:val="center"/>
              <w:rPr>
                <w:sz w:val="20"/>
                <w:szCs w:val="20"/>
              </w:rPr>
            </w:pPr>
          </w:p>
        </w:tc>
        <w:tc>
          <w:tcPr>
            <w:tcW w:w="1365" w:type="dxa"/>
            <w:gridSpan w:val="2"/>
            <w:tcBorders>
              <w:left w:val="single" w:sz="8" w:space="0" w:color="FFFFFF"/>
            </w:tcBorders>
            <w:shd w:val="clear" w:color="auto" w:fill="auto"/>
          </w:tcPr>
          <w:p w:rsidR="00725532" w:rsidRDefault="00725532" w:rsidP="00B35481">
            <w:pPr>
              <w:widowControl w:val="0"/>
              <w:spacing w:line="240" w:lineRule="auto"/>
              <w:jc w:val="center"/>
              <w:rPr>
                <w:sz w:val="20"/>
                <w:szCs w:val="20"/>
              </w:rPr>
            </w:pPr>
          </w:p>
        </w:tc>
        <w:tc>
          <w:tcPr>
            <w:tcW w:w="2220" w:type="dxa"/>
          </w:tcPr>
          <w:p w:rsidR="00725532" w:rsidRDefault="00725532" w:rsidP="00B35481">
            <w:pPr>
              <w:widowControl w:val="0"/>
              <w:spacing w:line="240" w:lineRule="auto"/>
              <w:rPr>
                <w:sz w:val="20"/>
                <w:szCs w:val="20"/>
              </w:rPr>
            </w:pPr>
          </w:p>
        </w:tc>
        <w:tc>
          <w:tcPr>
            <w:tcW w:w="1440" w:type="dxa"/>
            <w:shd w:val="clear" w:color="auto" w:fill="auto"/>
          </w:tcPr>
          <w:p w:rsidR="00725532" w:rsidRDefault="00725532" w:rsidP="00B35481">
            <w:pPr>
              <w:widowControl w:val="0"/>
              <w:spacing w:line="240" w:lineRule="auto"/>
              <w:rPr>
                <w:sz w:val="20"/>
                <w:szCs w:val="20"/>
              </w:rPr>
            </w:pPr>
          </w:p>
        </w:tc>
      </w:tr>
      <w:tr w:rsidR="00725532" w:rsidTr="00B35481">
        <w:trPr>
          <w:trHeight w:val="20"/>
        </w:trPr>
        <w:tc>
          <w:tcPr>
            <w:tcW w:w="1660" w:type="dxa"/>
            <w:shd w:val="clear" w:color="auto" w:fill="auto"/>
          </w:tcPr>
          <w:p w:rsidR="00725532" w:rsidRDefault="00725532" w:rsidP="00B35481">
            <w:pPr>
              <w:widowControl w:val="0"/>
              <w:spacing w:line="240" w:lineRule="auto"/>
              <w:rPr>
                <w:sz w:val="20"/>
                <w:szCs w:val="20"/>
              </w:rPr>
            </w:pPr>
            <w:r>
              <w:rPr>
                <w:sz w:val="20"/>
                <w:szCs w:val="20"/>
              </w:rPr>
              <w:t xml:space="preserve">   1-14 years</w:t>
            </w:r>
          </w:p>
        </w:tc>
        <w:tc>
          <w:tcPr>
            <w:tcW w:w="1334" w:type="dxa"/>
            <w:gridSpan w:val="2"/>
            <w:shd w:val="clear" w:color="auto" w:fill="auto"/>
          </w:tcPr>
          <w:p w:rsidR="00725532" w:rsidRDefault="00725532" w:rsidP="00B35481">
            <w:pPr>
              <w:widowControl w:val="0"/>
              <w:spacing w:line="240" w:lineRule="auto"/>
              <w:jc w:val="center"/>
              <w:rPr>
                <w:sz w:val="20"/>
                <w:szCs w:val="20"/>
              </w:rPr>
            </w:pPr>
            <w:r>
              <w:rPr>
                <w:sz w:val="20"/>
                <w:szCs w:val="20"/>
              </w:rPr>
              <w:t>20 (33.9)</w:t>
            </w:r>
          </w:p>
        </w:tc>
        <w:tc>
          <w:tcPr>
            <w:tcW w:w="1365" w:type="dxa"/>
            <w:gridSpan w:val="2"/>
            <w:shd w:val="clear" w:color="auto" w:fill="auto"/>
          </w:tcPr>
          <w:p w:rsidR="00725532" w:rsidRDefault="00725532" w:rsidP="00B35481">
            <w:pPr>
              <w:widowControl w:val="0"/>
              <w:spacing w:line="240" w:lineRule="auto"/>
              <w:jc w:val="center"/>
              <w:rPr>
                <w:sz w:val="20"/>
                <w:szCs w:val="20"/>
              </w:rPr>
            </w:pPr>
            <w:r>
              <w:rPr>
                <w:sz w:val="20"/>
                <w:szCs w:val="20"/>
              </w:rPr>
              <w:t>59 (24.6)</w:t>
            </w:r>
          </w:p>
        </w:tc>
        <w:tc>
          <w:tcPr>
            <w:tcW w:w="2220" w:type="dxa"/>
          </w:tcPr>
          <w:p w:rsidR="00725532" w:rsidRDefault="00725532" w:rsidP="00B35481">
            <w:pPr>
              <w:widowControl w:val="0"/>
              <w:spacing w:line="240" w:lineRule="auto"/>
              <w:rPr>
                <w:sz w:val="20"/>
                <w:szCs w:val="20"/>
              </w:rPr>
            </w:pPr>
            <w:r>
              <w:rPr>
                <w:sz w:val="20"/>
                <w:szCs w:val="20"/>
              </w:rPr>
              <w:t>1 baseline</w:t>
            </w:r>
          </w:p>
          <w:p w:rsidR="00725532" w:rsidRDefault="00725532" w:rsidP="00B35481">
            <w:pPr>
              <w:widowControl w:val="0"/>
              <w:spacing w:line="240" w:lineRule="auto"/>
              <w:rPr>
                <w:sz w:val="20"/>
                <w:szCs w:val="20"/>
              </w:rPr>
            </w:pPr>
            <w:r>
              <w:rPr>
                <w:sz w:val="20"/>
                <w:szCs w:val="20"/>
              </w:rPr>
              <w:t>&lt;0.05</w:t>
            </w:r>
          </w:p>
        </w:tc>
        <w:tc>
          <w:tcPr>
            <w:tcW w:w="1440" w:type="dxa"/>
            <w:vMerge w:val="restart"/>
            <w:shd w:val="clear" w:color="auto" w:fill="auto"/>
            <w:vAlign w:val="center"/>
          </w:tcPr>
          <w:p w:rsidR="00725532" w:rsidRDefault="00725532" w:rsidP="00B35481">
            <w:pPr>
              <w:widowControl w:val="0"/>
              <w:spacing w:line="240" w:lineRule="auto"/>
              <w:jc w:val="center"/>
              <w:rPr>
                <w:sz w:val="20"/>
                <w:szCs w:val="20"/>
              </w:rPr>
            </w:pPr>
            <w:r>
              <w:rPr>
                <w:sz w:val="20"/>
                <w:szCs w:val="20"/>
              </w:rPr>
              <w:t>0.18</w:t>
            </w:r>
          </w:p>
          <w:p w:rsidR="00725532" w:rsidRDefault="00725532" w:rsidP="00B35481">
            <w:pPr>
              <w:widowControl w:val="0"/>
              <w:spacing w:line="240" w:lineRule="auto"/>
              <w:jc w:val="center"/>
              <w:rPr>
                <w:sz w:val="20"/>
                <w:szCs w:val="20"/>
              </w:rPr>
            </w:pPr>
            <w:r>
              <w:rPr>
                <w:sz w:val="20"/>
                <w:szCs w:val="20"/>
              </w:rPr>
              <w:t>&lt;0.05</w:t>
            </w:r>
          </w:p>
        </w:tc>
      </w:tr>
      <w:tr w:rsidR="00725532" w:rsidTr="00B35481">
        <w:trPr>
          <w:trHeight w:val="20"/>
        </w:trPr>
        <w:tc>
          <w:tcPr>
            <w:tcW w:w="1660" w:type="dxa"/>
            <w:shd w:val="clear" w:color="auto" w:fill="auto"/>
          </w:tcPr>
          <w:p w:rsidR="00725532" w:rsidRDefault="00725532" w:rsidP="00B35481">
            <w:pPr>
              <w:widowControl w:val="0"/>
              <w:spacing w:line="240" w:lineRule="auto"/>
              <w:rPr>
                <w:sz w:val="20"/>
                <w:szCs w:val="20"/>
              </w:rPr>
            </w:pPr>
            <w:r>
              <w:rPr>
                <w:sz w:val="20"/>
                <w:szCs w:val="20"/>
              </w:rPr>
              <w:t xml:space="preserve">   15-24 years</w:t>
            </w:r>
          </w:p>
        </w:tc>
        <w:tc>
          <w:tcPr>
            <w:tcW w:w="1334" w:type="dxa"/>
            <w:gridSpan w:val="2"/>
            <w:shd w:val="clear" w:color="auto" w:fill="auto"/>
          </w:tcPr>
          <w:p w:rsidR="00725532" w:rsidRDefault="00725532" w:rsidP="00B35481">
            <w:pPr>
              <w:widowControl w:val="0"/>
              <w:spacing w:line="240" w:lineRule="auto"/>
              <w:jc w:val="center"/>
              <w:rPr>
                <w:sz w:val="20"/>
                <w:szCs w:val="20"/>
              </w:rPr>
            </w:pPr>
            <w:r>
              <w:rPr>
                <w:sz w:val="20"/>
                <w:szCs w:val="20"/>
              </w:rPr>
              <w:t>14 (23.7)</w:t>
            </w:r>
          </w:p>
        </w:tc>
        <w:tc>
          <w:tcPr>
            <w:tcW w:w="1365" w:type="dxa"/>
            <w:gridSpan w:val="2"/>
            <w:shd w:val="clear" w:color="auto" w:fill="auto"/>
          </w:tcPr>
          <w:p w:rsidR="00725532" w:rsidRDefault="00725532" w:rsidP="00B35481">
            <w:pPr>
              <w:widowControl w:val="0"/>
              <w:spacing w:line="240" w:lineRule="auto"/>
              <w:jc w:val="center"/>
              <w:rPr>
                <w:sz w:val="20"/>
                <w:szCs w:val="20"/>
              </w:rPr>
            </w:pPr>
            <w:r>
              <w:rPr>
                <w:sz w:val="20"/>
                <w:szCs w:val="20"/>
              </w:rPr>
              <w:t>53 (22.1)</w:t>
            </w:r>
          </w:p>
        </w:tc>
        <w:tc>
          <w:tcPr>
            <w:tcW w:w="2220" w:type="dxa"/>
          </w:tcPr>
          <w:p w:rsidR="00725532" w:rsidRDefault="00725532" w:rsidP="00B35481">
            <w:pPr>
              <w:widowControl w:val="0"/>
              <w:spacing w:line="240" w:lineRule="auto"/>
              <w:jc w:val="right"/>
              <w:rPr>
                <w:sz w:val="20"/>
                <w:szCs w:val="20"/>
              </w:rPr>
            </w:pPr>
            <w:r>
              <w:rPr>
                <w:sz w:val="20"/>
                <w:szCs w:val="20"/>
              </w:rPr>
              <w:t>0.78               0.36, 1.70</w:t>
            </w:r>
          </w:p>
          <w:p w:rsidR="00725532" w:rsidRDefault="00725532" w:rsidP="00B35481">
            <w:pPr>
              <w:widowControl w:val="0"/>
              <w:spacing w:line="240" w:lineRule="auto"/>
              <w:rPr>
                <w:sz w:val="20"/>
                <w:szCs w:val="20"/>
              </w:rPr>
            </w:pPr>
            <w:r>
              <w:rPr>
                <w:sz w:val="20"/>
                <w:szCs w:val="20"/>
              </w:rPr>
              <w:t>&gt;0.05</w:t>
            </w:r>
          </w:p>
        </w:tc>
        <w:tc>
          <w:tcPr>
            <w:tcW w:w="1440" w:type="dxa"/>
            <w:vMerge/>
            <w:tcBorders>
              <w:top w:val="single" w:sz="6" w:space="0" w:color="000000"/>
              <w:bottom w:val="single" w:sz="6" w:space="0" w:color="000000"/>
            </w:tcBorders>
            <w:shd w:val="clear" w:color="auto" w:fill="auto"/>
            <w:vAlign w:val="center"/>
          </w:tcPr>
          <w:p w:rsidR="00725532" w:rsidRDefault="00725532" w:rsidP="00B35481">
            <w:pPr>
              <w:widowControl w:val="0"/>
              <w:spacing w:line="240" w:lineRule="auto"/>
              <w:rPr>
                <w:sz w:val="20"/>
                <w:szCs w:val="20"/>
              </w:rPr>
            </w:pPr>
          </w:p>
        </w:tc>
      </w:tr>
      <w:tr w:rsidR="00725532" w:rsidTr="00B35481">
        <w:trPr>
          <w:trHeight w:val="20"/>
        </w:trPr>
        <w:tc>
          <w:tcPr>
            <w:tcW w:w="1660" w:type="dxa"/>
            <w:shd w:val="clear" w:color="auto" w:fill="auto"/>
          </w:tcPr>
          <w:p w:rsidR="00725532" w:rsidRDefault="00725532" w:rsidP="00B35481">
            <w:pPr>
              <w:widowControl w:val="0"/>
              <w:spacing w:line="240" w:lineRule="auto"/>
              <w:rPr>
                <w:sz w:val="20"/>
                <w:szCs w:val="20"/>
              </w:rPr>
            </w:pPr>
            <w:r>
              <w:rPr>
                <w:sz w:val="20"/>
                <w:szCs w:val="20"/>
              </w:rPr>
              <w:t xml:space="preserve">   25-65 years</w:t>
            </w:r>
          </w:p>
        </w:tc>
        <w:tc>
          <w:tcPr>
            <w:tcW w:w="1334" w:type="dxa"/>
            <w:gridSpan w:val="2"/>
            <w:shd w:val="clear" w:color="auto" w:fill="auto"/>
          </w:tcPr>
          <w:p w:rsidR="00725532" w:rsidRDefault="00725532" w:rsidP="00B35481">
            <w:pPr>
              <w:widowControl w:val="0"/>
              <w:spacing w:line="240" w:lineRule="auto"/>
              <w:jc w:val="center"/>
              <w:rPr>
                <w:sz w:val="20"/>
                <w:szCs w:val="20"/>
              </w:rPr>
            </w:pPr>
            <w:r>
              <w:rPr>
                <w:sz w:val="20"/>
                <w:szCs w:val="20"/>
              </w:rPr>
              <w:t>15 (25.4)</w:t>
            </w:r>
          </w:p>
        </w:tc>
        <w:tc>
          <w:tcPr>
            <w:tcW w:w="1365" w:type="dxa"/>
            <w:gridSpan w:val="2"/>
            <w:shd w:val="clear" w:color="auto" w:fill="auto"/>
          </w:tcPr>
          <w:p w:rsidR="00725532" w:rsidRDefault="00725532" w:rsidP="00B35481">
            <w:pPr>
              <w:widowControl w:val="0"/>
              <w:spacing w:line="240" w:lineRule="auto"/>
              <w:jc w:val="center"/>
              <w:rPr>
                <w:sz w:val="20"/>
                <w:szCs w:val="20"/>
              </w:rPr>
            </w:pPr>
            <w:r>
              <w:rPr>
                <w:sz w:val="20"/>
                <w:szCs w:val="20"/>
              </w:rPr>
              <w:t>108 (45)</w:t>
            </w:r>
          </w:p>
        </w:tc>
        <w:tc>
          <w:tcPr>
            <w:tcW w:w="2220" w:type="dxa"/>
          </w:tcPr>
          <w:p w:rsidR="00725532" w:rsidRDefault="00725532" w:rsidP="00B35481">
            <w:pPr>
              <w:widowControl w:val="0"/>
              <w:spacing w:line="240" w:lineRule="auto"/>
              <w:jc w:val="right"/>
              <w:rPr>
                <w:sz w:val="20"/>
                <w:szCs w:val="20"/>
              </w:rPr>
            </w:pPr>
            <w:r>
              <w:rPr>
                <w:sz w:val="20"/>
                <w:szCs w:val="20"/>
              </w:rPr>
              <w:t>0.41               0.20, 0.86</w:t>
            </w:r>
          </w:p>
          <w:p w:rsidR="00725532" w:rsidRDefault="00725532" w:rsidP="00B35481">
            <w:pPr>
              <w:widowControl w:val="0"/>
              <w:spacing w:line="240" w:lineRule="auto"/>
              <w:rPr>
                <w:sz w:val="20"/>
                <w:szCs w:val="20"/>
              </w:rPr>
            </w:pPr>
            <w:r>
              <w:rPr>
                <w:sz w:val="20"/>
                <w:szCs w:val="20"/>
              </w:rPr>
              <w:t>&lt;0.05</w:t>
            </w:r>
          </w:p>
        </w:tc>
        <w:tc>
          <w:tcPr>
            <w:tcW w:w="1440" w:type="dxa"/>
            <w:vMerge/>
            <w:tcBorders>
              <w:top w:val="single" w:sz="6" w:space="0" w:color="000000"/>
              <w:bottom w:val="single" w:sz="6" w:space="0" w:color="000000"/>
            </w:tcBorders>
            <w:shd w:val="clear" w:color="auto" w:fill="auto"/>
            <w:vAlign w:val="center"/>
          </w:tcPr>
          <w:p w:rsidR="00725532" w:rsidRDefault="00725532" w:rsidP="00B35481">
            <w:pPr>
              <w:widowControl w:val="0"/>
              <w:spacing w:line="240" w:lineRule="auto"/>
              <w:rPr>
                <w:sz w:val="20"/>
                <w:szCs w:val="20"/>
              </w:rPr>
            </w:pPr>
          </w:p>
        </w:tc>
      </w:tr>
      <w:tr w:rsidR="00725532" w:rsidTr="00B35481">
        <w:trPr>
          <w:trHeight w:val="20"/>
        </w:trPr>
        <w:tc>
          <w:tcPr>
            <w:tcW w:w="1660" w:type="dxa"/>
            <w:tcBorders>
              <w:left w:val="single" w:sz="8" w:space="0" w:color="FFFFFF"/>
              <w:right w:val="single" w:sz="8" w:space="0" w:color="FFFFFF"/>
            </w:tcBorders>
            <w:shd w:val="clear" w:color="auto" w:fill="auto"/>
          </w:tcPr>
          <w:p w:rsidR="00725532" w:rsidRDefault="00725532" w:rsidP="00B35481">
            <w:pPr>
              <w:widowControl w:val="0"/>
              <w:spacing w:line="240" w:lineRule="auto"/>
              <w:rPr>
                <w:sz w:val="20"/>
                <w:szCs w:val="20"/>
              </w:rPr>
            </w:pPr>
            <w:r>
              <w:rPr>
                <w:sz w:val="20"/>
                <w:szCs w:val="20"/>
              </w:rPr>
              <w:t xml:space="preserve">   &gt; 65 years</w:t>
            </w:r>
          </w:p>
        </w:tc>
        <w:tc>
          <w:tcPr>
            <w:tcW w:w="1334" w:type="dxa"/>
            <w:gridSpan w:val="2"/>
            <w:tcBorders>
              <w:left w:val="single" w:sz="8" w:space="0" w:color="FFFFFF"/>
              <w:right w:val="single" w:sz="8" w:space="0" w:color="FFFFFF"/>
            </w:tcBorders>
            <w:shd w:val="clear" w:color="auto" w:fill="auto"/>
          </w:tcPr>
          <w:p w:rsidR="00725532" w:rsidRDefault="00725532" w:rsidP="00B35481">
            <w:pPr>
              <w:widowControl w:val="0"/>
              <w:spacing w:line="240" w:lineRule="auto"/>
              <w:jc w:val="center"/>
              <w:rPr>
                <w:sz w:val="20"/>
                <w:szCs w:val="20"/>
              </w:rPr>
            </w:pPr>
            <w:r>
              <w:rPr>
                <w:sz w:val="20"/>
                <w:szCs w:val="20"/>
              </w:rPr>
              <w:t>10 (16.9)</w:t>
            </w:r>
          </w:p>
        </w:tc>
        <w:tc>
          <w:tcPr>
            <w:tcW w:w="1365" w:type="dxa"/>
            <w:gridSpan w:val="2"/>
            <w:tcBorders>
              <w:left w:val="single" w:sz="8" w:space="0" w:color="FFFFFF"/>
            </w:tcBorders>
            <w:shd w:val="clear" w:color="auto" w:fill="auto"/>
          </w:tcPr>
          <w:p w:rsidR="00725532" w:rsidRDefault="00725532" w:rsidP="00B35481">
            <w:pPr>
              <w:widowControl w:val="0"/>
              <w:spacing w:line="240" w:lineRule="auto"/>
              <w:jc w:val="center"/>
              <w:rPr>
                <w:sz w:val="20"/>
                <w:szCs w:val="20"/>
              </w:rPr>
            </w:pPr>
            <w:r>
              <w:rPr>
                <w:sz w:val="20"/>
                <w:szCs w:val="20"/>
              </w:rPr>
              <w:t>20 (8.3)</w:t>
            </w:r>
          </w:p>
        </w:tc>
        <w:tc>
          <w:tcPr>
            <w:tcW w:w="2220" w:type="dxa"/>
          </w:tcPr>
          <w:p w:rsidR="00725532" w:rsidRDefault="00725532" w:rsidP="00B35481">
            <w:pPr>
              <w:widowControl w:val="0"/>
              <w:spacing w:line="240" w:lineRule="auto"/>
              <w:jc w:val="right"/>
              <w:rPr>
                <w:sz w:val="20"/>
                <w:szCs w:val="20"/>
              </w:rPr>
            </w:pPr>
            <w:r>
              <w:rPr>
                <w:sz w:val="20"/>
                <w:szCs w:val="20"/>
              </w:rPr>
              <w:t>1.48               0.59, 3.68</w:t>
            </w:r>
          </w:p>
          <w:p w:rsidR="00725532" w:rsidRDefault="00725532" w:rsidP="00B35481">
            <w:pPr>
              <w:widowControl w:val="0"/>
              <w:spacing w:line="240" w:lineRule="auto"/>
              <w:rPr>
                <w:sz w:val="20"/>
                <w:szCs w:val="20"/>
              </w:rPr>
            </w:pPr>
            <w:r>
              <w:rPr>
                <w:sz w:val="20"/>
                <w:szCs w:val="20"/>
              </w:rPr>
              <w:t>&gt;0.05</w:t>
            </w:r>
          </w:p>
        </w:tc>
        <w:tc>
          <w:tcPr>
            <w:tcW w:w="1440" w:type="dxa"/>
            <w:vMerge/>
            <w:tcBorders>
              <w:top w:val="single" w:sz="6" w:space="0" w:color="000000"/>
            </w:tcBorders>
            <w:shd w:val="clear" w:color="auto" w:fill="auto"/>
            <w:vAlign w:val="center"/>
          </w:tcPr>
          <w:p w:rsidR="00725532" w:rsidRDefault="00725532" w:rsidP="00B35481">
            <w:pPr>
              <w:widowControl w:val="0"/>
              <w:spacing w:line="240" w:lineRule="auto"/>
              <w:rPr>
                <w:sz w:val="20"/>
                <w:szCs w:val="20"/>
              </w:rPr>
            </w:pPr>
          </w:p>
        </w:tc>
      </w:tr>
      <w:tr w:rsidR="00725532" w:rsidTr="00B35481">
        <w:trPr>
          <w:trHeight w:val="20"/>
        </w:trPr>
        <w:tc>
          <w:tcPr>
            <w:tcW w:w="2994" w:type="dxa"/>
            <w:gridSpan w:val="3"/>
            <w:tcBorders>
              <w:left w:val="single" w:sz="8" w:space="0" w:color="FFFFFF"/>
              <w:right w:val="single" w:sz="8" w:space="0" w:color="FFFFFF"/>
            </w:tcBorders>
            <w:shd w:val="clear" w:color="auto" w:fill="auto"/>
          </w:tcPr>
          <w:p w:rsidR="00725532" w:rsidRDefault="00725532" w:rsidP="00B35481">
            <w:pPr>
              <w:widowControl w:val="0"/>
              <w:spacing w:line="240" w:lineRule="auto"/>
              <w:jc w:val="center"/>
              <w:rPr>
                <w:sz w:val="20"/>
                <w:szCs w:val="20"/>
              </w:rPr>
            </w:pPr>
            <w:r>
              <w:rPr>
                <w:sz w:val="20"/>
                <w:szCs w:val="20"/>
              </w:rPr>
              <w:t>Residence altitude</w:t>
            </w:r>
          </w:p>
        </w:tc>
        <w:tc>
          <w:tcPr>
            <w:tcW w:w="1365" w:type="dxa"/>
            <w:gridSpan w:val="2"/>
            <w:tcBorders>
              <w:left w:val="single" w:sz="8" w:space="0" w:color="FFFFFF"/>
            </w:tcBorders>
            <w:shd w:val="clear" w:color="auto" w:fill="auto"/>
          </w:tcPr>
          <w:p w:rsidR="00725532" w:rsidRDefault="00725532" w:rsidP="00B35481">
            <w:pPr>
              <w:widowControl w:val="0"/>
              <w:spacing w:line="240" w:lineRule="auto"/>
              <w:jc w:val="center"/>
              <w:rPr>
                <w:sz w:val="20"/>
                <w:szCs w:val="20"/>
              </w:rPr>
            </w:pPr>
          </w:p>
        </w:tc>
        <w:tc>
          <w:tcPr>
            <w:tcW w:w="2220" w:type="dxa"/>
          </w:tcPr>
          <w:p w:rsidR="00725532" w:rsidRDefault="00725532" w:rsidP="00B35481">
            <w:pPr>
              <w:widowControl w:val="0"/>
              <w:spacing w:line="240" w:lineRule="auto"/>
              <w:jc w:val="right"/>
              <w:rPr>
                <w:sz w:val="20"/>
                <w:szCs w:val="20"/>
              </w:rPr>
            </w:pPr>
          </w:p>
        </w:tc>
        <w:tc>
          <w:tcPr>
            <w:tcW w:w="1440" w:type="dxa"/>
            <w:shd w:val="clear" w:color="auto" w:fill="auto"/>
            <w:vAlign w:val="center"/>
          </w:tcPr>
          <w:p w:rsidR="00725532" w:rsidRDefault="00725532" w:rsidP="00B35481">
            <w:pPr>
              <w:widowControl w:val="0"/>
              <w:spacing w:line="240" w:lineRule="auto"/>
              <w:rPr>
                <w:sz w:val="20"/>
                <w:szCs w:val="20"/>
              </w:rPr>
            </w:pPr>
          </w:p>
        </w:tc>
      </w:tr>
      <w:tr w:rsidR="00725532" w:rsidTr="00B35481">
        <w:trPr>
          <w:trHeight w:val="20"/>
        </w:trPr>
        <w:tc>
          <w:tcPr>
            <w:tcW w:w="1660" w:type="dxa"/>
            <w:tcBorders>
              <w:left w:val="single" w:sz="8" w:space="0" w:color="FFFFFF"/>
              <w:right w:val="single" w:sz="8" w:space="0" w:color="FFFFFF"/>
            </w:tcBorders>
            <w:shd w:val="clear" w:color="auto" w:fill="auto"/>
          </w:tcPr>
          <w:p w:rsidR="00725532" w:rsidRDefault="00725532" w:rsidP="00B35481">
            <w:pPr>
              <w:widowControl w:val="0"/>
              <w:spacing w:line="240" w:lineRule="auto"/>
              <w:rPr>
                <w:sz w:val="20"/>
                <w:szCs w:val="20"/>
              </w:rPr>
            </w:pPr>
            <w:r>
              <w:rPr>
                <w:sz w:val="20"/>
                <w:szCs w:val="20"/>
              </w:rPr>
              <w:t xml:space="preserve">   High altitude</w:t>
            </w:r>
          </w:p>
        </w:tc>
        <w:tc>
          <w:tcPr>
            <w:tcW w:w="1334" w:type="dxa"/>
            <w:gridSpan w:val="2"/>
            <w:tcBorders>
              <w:left w:val="single" w:sz="8" w:space="0" w:color="FFFFFF"/>
              <w:right w:val="single" w:sz="8" w:space="0" w:color="FFFFFF"/>
            </w:tcBorders>
            <w:shd w:val="clear" w:color="auto" w:fill="auto"/>
          </w:tcPr>
          <w:p w:rsidR="00725532" w:rsidRDefault="00725532" w:rsidP="00B35481">
            <w:pPr>
              <w:widowControl w:val="0"/>
              <w:spacing w:line="240" w:lineRule="auto"/>
              <w:jc w:val="center"/>
              <w:rPr>
                <w:sz w:val="20"/>
                <w:szCs w:val="20"/>
              </w:rPr>
            </w:pPr>
            <w:r>
              <w:rPr>
                <w:sz w:val="20"/>
                <w:szCs w:val="20"/>
              </w:rPr>
              <w:t>11 (18.6)</w:t>
            </w:r>
          </w:p>
        </w:tc>
        <w:tc>
          <w:tcPr>
            <w:tcW w:w="1365" w:type="dxa"/>
            <w:gridSpan w:val="2"/>
            <w:tcBorders>
              <w:left w:val="single" w:sz="8" w:space="0" w:color="FFFFFF"/>
            </w:tcBorders>
            <w:shd w:val="clear" w:color="auto" w:fill="auto"/>
          </w:tcPr>
          <w:p w:rsidR="00725532" w:rsidRDefault="00725532" w:rsidP="00B35481">
            <w:pPr>
              <w:widowControl w:val="0"/>
              <w:spacing w:line="240" w:lineRule="auto"/>
              <w:jc w:val="center"/>
              <w:rPr>
                <w:sz w:val="20"/>
                <w:szCs w:val="20"/>
              </w:rPr>
            </w:pPr>
            <w:r>
              <w:rPr>
                <w:sz w:val="20"/>
                <w:szCs w:val="20"/>
              </w:rPr>
              <w:t>227 (94.6)</w:t>
            </w:r>
          </w:p>
        </w:tc>
        <w:tc>
          <w:tcPr>
            <w:tcW w:w="2220" w:type="dxa"/>
            <w:vMerge w:val="restart"/>
          </w:tcPr>
          <w:p w:rsidR="00725532" w:rsidRDefault="00725532" w:rsidP="00B35481">
            <w:pPr>
              <w:widowControl w:val="0"/>
              <w:spacing w:line="276" w:lineRule="auto"/>
              <w:rPr>
                <w:sz w:val="20"/>
                <w:szCs w:val="20"/>
              </w:rPr>
            </w:pPr>
            <w:r>
              <w:rPr>
                <w:sz w:val="20"/>
                <w:szCs w:val="20"/>
              </w:rPr>
              <w:t xml:space="preserve"> 0.013              0.01, 0.03</w:t>
            </w:r>
          </w:p>
          <w:p w:rsidR="00725532" w:rsidRDefault="00725532" w:rsidP="00B35481">
            <w:pPr>
              <w:widowControl w:val="0"/>
              <w:spacing w:line="276" w:lineRule="auto"/>
              <w:rPr>
                <w:sz w:val="20"/>
                <w:szCs w:val="20"/>
              </w:rPr>
            </w:pPr>
            <w:r>
              <w:rPr>
                <w:sz w:val="20"/>
                <w:szCs w:val="20"/>
              </w:rPr>
              <w:t>&lt;0.001</w:t>
            </w:r>
          </w:p>
        </w:tc>
        <w:tc>
          <w:tcPr>
            <w:tcW w:w="1440" w:type="dxa"/>
            <w:vMerge w:val="restart"/>
            <w:shd w:val="clear" w:color="auto" w:fill="auto"/>
            <w:vAlign w:val="center"/>
          </w:tcPr>
          <w:p w:rsidR="00725532" w:rsidRDefault="00725532" w:rsidP="00B35481">
            <w:pPr>
              <w:widowControl w:val="0"/>
              <w:spacing w:line="276" w:lineRule="auto"/>
              <w:jc w:val="center"/>
              <w:rPr>
                <w:sz w:val="20"/>
                <w:szCs w:val="20"/>
              </w:rPr>
            </w:pPr>
            <w:r>
              <w:rPr>
                <w:sz w:val="20"/>
                <w:szCs w:val="20"/>
              </w:rPr>
              <w:t>0.75</w:t>
            </w:r>
          </w:p>
          <w:p w:rsidR="00725532" w:rsidRDefault="00725532" w:rsidP="00B35481">
            <w:pPr>
              <w:widowControl w:val="0"/>
              <w:spacing w:line="240" w:lineRule="auto"/>
              <w:jc w:val="center"/>
              <w:rPr>
                <w:sz w:val="20"/>
                <w:szCs w:val="20"/>
              </w:rPr>
            </w:pPr>
            <w:r>
              <w:rPr>
                <w:sz w:val="20"/>
                <w:szCs w:val="20"/>
              </w:rPr>
              <w:t>&lt;0.001</w:t>
            </w:r>
          </w:p>
        </w:tc>
      </w:tr>
      <w:tr w:rsidR="00725532" w:rsidTr="00B35481">
        <w:trPr>
          <w:trHeight w:val="20"/>
        </w:trPr>
        <w:tc>
          <w:tcPr>
            <w:tcW w:w="1660" w:type="dxa"/>
            <w:tcBorders>
              <w:left w:val="single" w:sz="8" w:space="0" w:color="FFFFFF"/>
              <w:right w:val="single" w:sz="8" w:space="0" w:color="FFFFFF"/>
            </w:tcBorders>
            <w:shd w:val="clear" w:color="auto" w:fill="auto"/>
          </w:tcPr>
          <w:p w:rsidR="00725532" w:rsidRDefault="00725532" w:rsidP="00B35481">
            <w:pPr>
              <w:widowControl w:val="0"/>
              <w:spacing w:line="240" w:lineRule="auto"/>
              <w:rPr>
                <w:sz w:val="20"/>
                <w:szCs w:val="20"/>
              </w:rPr>
            </w:pPr>
            <w:r>
              <w:rPr>
                <w:sz w:val="20"/>
                <w:szCs w:val="20"/>
              </w:rPr>
              <w:t xml:space="preserve">   Low altitude</w:t>
            </w:r>
          </w:p>
        </w:tc>
        <w:tc>
          <w:tcPr>
            <w:tcW w:w="1334" w:type="dxa"/>
            <w:gridSpan w:val="2"/>
            <w:tcBorders>
              <w:left w:val="single" w:sz="8" w:space="0" w:color="FFFFFF"/>
              <w:right w:val="single" w:sz="8" w:space="0" w:color="FFFFFF"/>
            </w:tcBorders>
            <w:shd w:val="clear" w:color="auto" w:fill="auto"/>
          </w:tcPr>
          <w:p w:rsidR="00725532" w:rsidRDefault="00725532" w:rsidP="00B35481">
            <w:pPr>
              <w:widowControl w:val="0"/>
              <w:spacing w:line="240" w:lineRule="auto"/>
              <w:jc w:val="center"/>
              <w:rPr>
                <w:sz w:val="20"/>
                <w:szCs w:val="20"/>
              </w:rPr>
            </w:pPr>
            <w:r>
              <w:rPr>
                <w:sz w:val="20"/>
                <w:szCs w:val="20"/>
              </w:rPr>
              <w:t>48 (81.4)</w:t>
            </w:r>
          </w:p>
        </w:tc>
        <w:tc>
          <w:tcPr>
            <w:tcW w:w="1365" w:type="dxa"/>
            <w:gridSpan w:val="2"/>
            <w:tcBorders>
              <w:left w:val="single" w:sz="8" w:space="0" w:color="FFFFFF"/>
            </w:tcBorders>
            <w:shd w:val="clear" w:color="auto" w:fill="auto"/>
          </w:tcPr>
          <w:p w:rsidR="00725532" w:rsidRDefault="00725532" w:rsidP="00B35481">
            <w:pPr>
              <w:widowControl w:val="0"/>
              <w:spacing w:line="240" w:lineRule="auto"/>
              <w:jc w:val="center"/>
              <w:rPr>
                <w:sz w:val="20"/>
                <w:szCs w:val="20"/>
              </w:rPr>
            </w:pPr>
            <w:r>
              <w:rPr>
                <w:sz w:val="20"/>
                <w:szCs w:val="20"/>
              </w:rPr>
              <w:t>13 (5.4)</w:t>
            </w:r>
          </w:p>
        </w:tc>
        <w:tc>
          <w:tcPr>
            <w:tcW w:w="2220" w:type="dxa"/>
            <w:vMerge/>
            <w:tcBorders>
              <w:top w:val="single" w:sz="6" w:space="0" w:color="000000"/>
            </w:tcBorders>
          </w:tcPr>
          <w:p w:rsidR="00725532" w:rsidRDefault="00725532" w:rsidP="00B35481">
            <w:pPr>
              <w:widowControl w:val="0"/>
              <w:spacing w:line="240" w:lineRule="auto"/>
              <w:jc w:val="right"/>
              <w:rPr>
                <w:sz w:val="20"/>
                <w:szCs w:val="20"/>
              </w:rPr>
            </w:pPr>
          </w:p>
        </w:tc>
        <w:tc>
          <w:tcPr>
            <w:tcW w:w="1440" w:type="dxa"/>
            <w:vMerge/>
            <w:tcBorders>
              <w:top w:val="single" w:sz="6" w:space="0" w:color="000000"/>
            </w:tcBorders>
            <w:shd w:val="clear" w:color="auto" w:fill="auto"/>
            <w:vAlign w:val="center"/>
          </w:tcPr>
          <w:p w:rsidR="00725532" w:rsidRDefault="00725532" w:rsidP="00B35481">
            <w:pPr>
              <w:widowControl w:val="0"/>
              <w:spacing w:line="240" w:lineRule="auto"/>
              <w:rPr>
                <w:sz w:val="20"/>
                <w:szCs w:val="20"/>
              </w:rPr>
            </w:pPr>
          </w:p>
        </w:tc>
      </w:tr>
      <w:tr w:rsidR="00725532" w:rsidTr="00B35481">
        <w:trPr>
          <w:trHeight w:val="20"/>
        </w:trPr>
        <w:tc>
          <w:tcPr>
            <w:tcW w:w="2994" w:type="dxa"/>
            <w:gridSpan w:val="3"/>
            <w:tcBorders>
              <w:left w:val="single" w:sz="8" w:space="0" w:color="FFFFFF"/>
              <w:right w:val="single" w:sz="8" w:space="0" w:color="FFFFFF"/>
            </w:tcBorders>
            <w:shd w:val="clear" w:color="auto" w:fill="auto"/>
          </w:tcPr>
          <w:p w:rsidR="00725532" w:rsidRDefault="00725532" w:rsidP="00B35481">
            <w:pPr>
              <w:widowControl w:val="0"/>
              <w:spacing w:line="240" w:lineRule="auto"/>
              <w:jc w:val="center"/>
              <w:rPr>
                <w:sz w:val="20"/>
                <w:szCs w:val="20"/>
              </w:rPr>
            </w:pPr>
            <w:r>
              <w:rPr>
                <w:sz w:val="20"/>
                <w:szCs w:val="20"/>
              </w:rPr>
              <w:t>Low altitude stay</w:t>
            </w:r>
          </w:p>
        </w:tc>
        <w:tc>
          <w:tcPr>
            <w:tcW w:w="1365" w:type="dxa"/>
            <w:gridSpan w:val="2"/>
            <w:tcBorders>
              <w:left w:val="single" w:sz="8" w:space="0" w:color="FFFFFF"/>
            </w:tcBorders>
            <w:shd w:val="clear" w:color="auto" w:fill="auto"/>
          </w:tcPr>
          <w:p w:rsidR="00725532" w:rsidRDefault="00725532" w:rsidP="00B35481">
            <w:pPr>
              <w:widowControl w:val="0"/>
              <w:spacing w:line="240" w:lineRule="auto"/>
              <w:jc w:val="center"/>
              <w:rPr>
                <w:sz w:val="20"/>
                <w:szCs w:val="20"/>
              </w:rPr>
            </w:pPr>
          </w:p>
        </w:tc>
        <w:tc>
          <w:tcPr>
            <w:tcW w:w="2220" w:type="dxa"/>
          </w:tcPr>
          <w:p w:rsidR="00725532" w:rsidRDefault="00725532" w:rsidP="00B35481">
            <w:pPr>
              <w:widowControl w:val="0"/>
              <w:spacing w:line="240" w:lineRule="auto"/>
              <w:jc w:val="right"/>
              <w:rPr>
                <w:sz w:val="20"/>
                <w:szCs w:val="20"/>
              </w:rPr>
            </w:pPr>
          </w:p>
        </w:tc>
        <w:tc>
          <w:tcPr>
            <w:tcW w:w="1440" w:type="dxa"/>
            <w:shd w:val="clear" w:color="auto" w:fill="auto"/>
            <w:vAlign w:val="center"/>
          </w:tcPr>
          <w:p w:rsidR="00725532" w:rsidRDefault="00725532" w:rsidP="00B35481">
            <w:pPr>
              <w:widowControl w:val="0"/>
              <w:spacing w:line="240" w:lineRule="auto"/>
              <w:rPr>
                <w:sz w:val="20"/>
                <w:szCs w:val="20"/>
              </w:rPr>
            </w:pPr>
          </w:p>
        </w:tc>
      </w:tr>
      <w:tr w:rsidR="00725532" w:rsidTr="00B35481">
        <w:trPr>
          <w:trHeight w:val="20"/>
        </w:trPr>
        <w:tc>
          <w:tcPr>
            <w:tcW w:w="1660" w:type="dxa"/>
            <w:tcBorders>
              <w:left w:val="single" w:sz="8" w:space="0" w:color="FFFFFF"/>
              <w:right w:val="single" w:sz="8" w:space="0" w:color="FFFFFF"/>
            </w:tcBorders>
            <w:shd w:val="clear" w:color="auto" w:fill="auto"/>
          </w:tcPr>
          <w:p w:rsidR="00725532" w:rsidRDefault="00725532" w:rsidP="00B35481">
            <w:pPr>
              <w:widowControl w:val="0"/>
              <w:spacing w:line="240" w:lineRule="auto"/>
              <w:rPr>
                <w:sz w:val="20"/>
                <w:szCs w:val="20"/>
              </w:rPr>
            </w:pPr>
            <w:r>
              <w:rPr>
                <w:sz w:val="20"/>
                <w:szCs w:val="20"/>
              </w:rPr>
              <w:t xml:space="preserve">   No </w:t>
            </w:r>
            <w:r>
              <w:rPr>
                <w:i/>
                <w:sz w:val="20"/>
                <w:szCs w:val="20"/>
              </w:rPr>
              <w:t>sea level-trip</w:t>
            </w:r>
          </w:p>
        </w:tc>
        <w:tc>
          <w:tcPr>
            <w:tcW w:w="1334" w:type="dxa"/>
            <w:gridSpan w:val="2"/>
            <w:tcBorders>
              <w:left w:val="single" w:sz="8" w:space="0" w:color="FFFFFF"/>
              <w:right w:val="single" w:sz="8" w:space="0" w:color="FFFFFF"/>
            </w:tcBorders>
            <w:shd w:val="clear" w:color="auto" w:fill="auto"/>
          </w:tcPr>
          <w:p w:rsidR="00725532" w:rsidRDefault="00725532" w:rsidP="00B35481">
            <w:pPr>
              <w:widowControl w:val="0"/>
              <w:spacing w:line="240" w:lineRule="auto"/>
              <w:jc w:val="center"/>
              <w:rPr>
                <w:sz w:val="20"/>
                <w:szCs w:val="20"/>
              </w:rPr>
            </w:pPr>
            <w:r>
              <w:rPr>
                <w:sz w:val="20"/>
                <w:szCs w:val="20"/>
              </w:rPr>
              <w:t>17 (37)</w:t>
            </w:r>
          </w:p>
        </w:tc>
        <w:tc>
          <w:tcPr>
            <w:tcW w:w="1365" w:type="dxa"/>
            <w:gridSpan w:val="2"/>
            <w:tcBorders>
              <w:left w:val="single" w:sz="8" w:space="0" w:color="FFFFFF"/>
            </w:tcBorders>
            <w:shd w:val="clear" w:color="auto" w:fill="auto"/>
          </w:tcPr>
          <w:p w:rsidR="00725532" w:rsidRDefault="00725532" w:rsidP="00B35481">
            <w:pPr>
              <w:widowControl w:val="0"/>
              <w:spacing w:line="240" w:lineRule="auto"/>
              <w:jc w:val="center"/>
              <w:rPr>
                <w:sz w:val="20"/>
                <w:szCs w:val="20"/>
              </w:rPr>
            </w:pPr>
            <w:r>
              <w:rPr>
                <w:sz w:val="20"/>
                <w:szCs w:val="20"/>
              </w:rPr>
              <w:t>12 (92.3)</w:t>
            </w:r>
          </w:p>
        </w:tc>
        <w:tc>
          <w:tcPr>
            <w:tcW w:w="2220" w:type="dxa"/>
            <w:vMerge w:val="restart"/>
            <w:tcBorders>
              <w:bottom w:val="single" w:sz="4" w:space="0" w:color="000000"/>
            </w:tcBorders>
          </w:tcPr>
          <w:p w:rsidR="00725532" w:rsidRDefault="00725532" w:rsidP="00B35481">
            <w:pPr>
              <w:widowControl w:val="0"/>
              <w:spacing w:line="276" w:lineRule="auto"/>
              <w:jc w:val="center"/>
              <w:rPr>
                <w:sz w:val="20"/>
                <w:szCs w:val="20"/>
              </w:rPr>
            </w:pPr>
            <w:r>
              <w:rPr>
                <w:sz w:val="20"/>
                <w:szCs w:val="20"/>
              </w:rPr>
              <w:t xml:space="preserve"> 0.049              0.01, 0.41</w:t>
            </w:r>
          </w:p>
          <w:p w:rsidR="00725532" w:rsidRDefault="00725532" w:rsidP="00B35481">
            <w:pPr>
              <w:widowControl w:val="0"/>
              <w:spacing w:line="240" w:lineRule="auto"/>
              <w:rPr>
                <w:sz w:val="20"/>
                <w:szCs w:val="20"/>
              </w:rPr>
            </w:pPr>
            <w:r>
              <w:rPr>
                <w:sz w:val="20"/>
                <w:szCs w:val="20"/>
              </w:rPr>
              <w:t>&lt;0.01</w:t>
            </w:r>
          </w:p>
        </w:tc>
        <w:tc>
          <w:tcPr>
            <w:tcW w:w="1440" w:type="dxa"/>
            <w:vMerge w:val="restart"/>
            <w:tcBorders>
              <w:bottom w:val="single" w:sz="4" w:space="0" w:color="000000"/>
            </w:tcBorders>
            <w:shd w:val="clear" w:color="auto" w:fill="auto"/>
            <w:vAlign w:val="center"/>
          </w:tcPr>
          <w:p w:rsidR="00725532" w:rsidRDefault="00725532" w:rsidP="00B35481">
            <w:pPr>
              <w:widowControl w:val="0"/>
              <w:spacing w:line="276" w:lineRule="auto"/>
              <w:jc w:val="center"/>
              <w:rPr>
                <w:sz w:val="20"/>
                <w:szCs w:val="20"/>
              </w:rPr>
            </w:pPr>
            <w:r>
              <w:rPr>
                <w:sz w:val="20"/>
                <w:szCs w:val="20"/>
              </w:rPr>
              <w:t>0.46</w:t>
            </w:r>
          </w:p>
          <w:p w:rsidR="00725532" w:rsidRDefault="00725532" w:rsidP="00B35481">
            <w:pPr>
              <w:widowControl w:val="0"/>
              <w:spacing w:line="240" w:lineRule="auto"/>
              <w:jc w:val="center"/>
              <w:rPr>
                <w:sz w:val="20"/>
                <w:szCs w:val="20"/>
              </w:rPr>
            </w:pPr>
            <w:r>
              <w:rPr>
                <w:sz w:val="20"/>
                <w:szCs w:val="20"/>
              </w:rPr>
              <w:t>&lt;0.001</w:t>
            </w:r>
          </w:p>
        </w:tc>
      </w:tr>
      <w:tr w:rsidR="00725532" w:rsidTr="00B35481">
        <w:trPr>
          <w:trHeight w:val="20"/>
        </w:trPr>
        <w:tc>
          <w:tcPr>
            <w:tcW w:w="1660" w:type="dxa"/>
            <w:tcBorders>
              <w:left w:val="single" w:sz="8" w:space="0" w:color="FFFFFF"/>
              <w:bottom w:val="single" w:sz="8" w:space="0" w:color="000000"/>
              <w:right w:val="single" w:sz="8" w:space="0" w:color="FFFFFF"/>
            </w:tcBorders>
            <w:shd w:val="clear" w:color="auto" w:fill="auto"/>
          </w:tcPr>
          <w:p w:rsidR="00725532" w:rsidRDefault="00725532" w:rsidP="00B35481">
            <w:pPr>
              <w:widowControl w:val="0"/>
              <w:spacing w:line="240" w:lineRule="auto"/>
              <w:rPr>
                <w:sz w:val="20"/>
                <w:szCs w:val="20"/>
              </w:rPr>
            </w:pPr>
            <w:r>
              <w:rPr>
                <w:sz w:val="20"/>
                <w:szCs w:val="20"/>
              </w:rPr>
              <w:t xml:space="preserve">   </w:t>
            </w:r>
            <w:r>
              <w:rPr>
                <w:i/>
                <w:sz w:val="20"/>
                <w:szCs w:val="20"/>
              </w:rPr>
              <w:t>Sea level-trip</w:t>
            </w:r>
          </w:p>
        </w:tc>
        <w:tc>
          <w:tcPr>
            <w:tcW w:w="1334" w:type="dxa"/>
            <w:gridSpan w:val="2"/>
            <w:tcBorders>
              <w:left w:val="single" w:sz="8" w:space="0" w:color="FFFFFF"/>
              <w:bottom w:val="single" w:sz="8" w:space="0" w:color="000000"/>
              <w:right w:val="single" w:sz="8" w:space="0" w:color="FFFFFF"/>
            </w:tcBorders>
            <w:shd w:val="clear" w:color="auto" w:fill="auto"/>
          </w:tcPr>
          <w:p w:rsidR="00725532" w:rsidRDefault="00725532" w:rsidP="00B35481">
            <w:pPr>
              <w:widowControl w:val="0"/>
              <w:spacing w:line="240" w:lineRule="auto"/>
              <w:jc w:val="center"/>
              <w:rPr>
                <w:sz w:val="20"/>
                <w:szCs w:val="20"/>
              </w:rPr>
            </w:pPr>
            <w:r>
              <w:rPr>
                <w:sz w:val="20"/>
                <w:szCs w:val="20"/>
              </w:rPr>
              <w:t>29 (63)</w:t>
            </w:r>
          </w:p>
        </w:tc>
        <w:tc>
          <w:tcPr>
            <w:tcW w:w="1365" w:type="dxa"/>
            <w:gridSpan w:val="2"/>
            <w:tcBorders>
              <w:left w:val="single" w:sz="8" w:space="0" w:color="FFFFFF"/>
              <w:bottom w:val="single" w:sz="8" w:space="0" w:color="000000"/>
            </w:tcBorders>
            <w:shd w:val="clear" w:color="auto" w:fill="auto"/>
          </w:tcPr>
          <w:p w:rsidR="00725532" w:rsidRDefault="00725532" w:rsidP="00B35481">
            <w:pPr>
              <w:widowControl w:val="0"/>
              <w:spacing w:line="240" w:lineRule="auto"/>
              <w:jc w:val="center"/>
              <w:rPr>
                <w:sz w:val="20"/>
                <w:szCs w:val="20"/>
              </w:rPr>
            </w:pPr>
            <w:r>
              <w:rPr>
                <w:sz w:val="20"/>
                <w:szCs w:val="20"/>
              </w:rPr>
              <w:t>1 (7.7)</w:t>
            </w:r>
          </w:p>
        </w:tc>
        <w:tc>
          <w:tcPr>
            <w:tcW w:w="2220" w:type="dxa"/>
            <w:vMerge/>
            <w:tcBorders>
              <w:top w:val="single" w:sz="6" w:space="0" w:color="000000"/>
              <w:bottom w:val="single" w:sz="4" w:space="0" w:color="000000"/>
            </w:tcBorders>
          </w:tcPr>
          <w:p w:rsidR="00725532" w:rsidRDefault="00725532" w:rsidP="00B35481">
            <w:pPr>
              <w:widowControl w:val="0"/>
              <w:spacing w:line="240" w:lineRule="auto"/>
              <w:jc w:val="right"/>
              <w:rPr>
                <w:sz w:val="20"/>
                <w:szCs w:val="20"/>
              </w:rPr>
            </w:pPr>
          </w:p>
        </w:tc>
        <w:tc>
          <w:tcPr>
            <w:tcW w:w="1440" w:type="dxa"/>
            <w:vMerge/>
            <w:tcBorders>
              <w:top w:val="single" w:sz="6" w:space="0" w:color="000000"/>
              <w:bottom w:val="single" w:sz="4" w:space="0" w:color="000000"/>
            </w:tcBorders>
            <w:shd w:val="clear" w:color="auto" w:fill="auto"/>
            <w:vAlign w:val="center"/>
          </w:tcPr>
          <w:p w:rsidR="00725532" w:rsidRDefault="00725532" w:rsidP="00B35481">
            <w:pPr>
              <w:widowControl w:val="0"/>
              <w:spacing w:line="240" w:lineRule="auto"/>
              <w:rPr>
                <w:sz w:val="20"/>
                <w:szCs w:val="20"/>
              </w:rPr>
            </w:pPr>
          </w:p>
        </w:tc>
      </w:tr>
    </w:tbl>
    <w:p w:rsidR="00725532" w:rsidRDefault="00725532" w:rsidP="00725532">
      <w:pPr>
        <w:pStyle w:val="Footnotes"/>
        <w:spacing w:line="240" w:lineRule="auto"/>
        <w:rPr>
          <w:b/>
        </w:rPr>
      </w:pPr>
      <w:r>
        <w:rPr>
          <w:i/>
          <w:vertAlign w:val="superscript"/>
        </w:rPr>
        <w:t>a</w:t>
      </w:r>
      <w:r>
        <w:t xml:space="preserve"> Simple logistic regression</w:t>
      </w:r>
    </w:p>
    <w:p w:rsidR="00725532" w:rsidRDefault="00725532" w:rsidP="00725532"/>
    <w:p w:rsidR="00725532" w:rsidRDefault="00725532" w:rsidP="00725532"/>
    <w:p w:rsidR="00725532" w:rsidRDefault="00725532" w:rsidP="00725532">
      <w:pPr>
        <w:spacing w:line="276" w:lineRule="auto"/>
      </w:pPr>
      <w:r>
        <w:br w:type="page"/>
      </w:r>
    </w:p>
    <w:p w:rsidR="00725532" w:rsidRDefault="00725532" w:rsidP="00725532">
      <w:pPr>
        <w:pStyle w:val="Tabletitle"/>
        <w:jc w:val="both"/>
        <w:rPr>
          <w:b/>
        </w:rPr>
      </w:pPr>
      <w:r>
        <w:rPr>
          <w:b/>
          <w:sz w:val="22"/>
          <w:szCs w:val="22"/>
        </w:rPr>
        <w:lastRenderedPageBreak/>
        <w:t xml:space="preserve">Table 3. </w:t>
      </w:r>
      <w:r>
        <w:rPr>
          <w:sz w:val="22"/>
          <w:szCs w:val="22"/>
        </w:rPr>
        <w:t>Cross-tabulation, ORs and p-values of physiological and blood cell count determinants of HAPE and NO HAPE (AMS). In the case of categorical variables with more than two levels, the first level was set as reference.</w:t>
      </w:r>
    </w:p>
    <w:tbl>
      <w:tblPr>
        <w:tblW w:w="8303" w:type="dxa"/>
        <w:tblLayout w:type="fixed"/>
        <w:tblCellMar>
          <w:top w:w="100" w:type="dxa"/>
          <w:left w:w="100" w:type="dxa"/>
          <w:bottom w:w="100" w:type="dxa"/>
          <w:right w:w="100" w:type="dxa"/>
        </w:tblCellMar>
        <w:tblLook w:val="0600" w:firstRow="0" w:lastRow="0" w:firstColumn="0" w:lastColumn="0" w:noHBand="1" w:noVBand="1"/>
      </w:tblPr>
      <w:tblGrid>
        <w:gridCol w:w="1790"/>
        <w:gridCol w:w="152"/>
        <w:gridCol w:w="463"/>
        <w:gridCol w:w="153"/>
        <w:gridCol w:w="567"/>
        <w:gridCol w:w="153"/>
        <w:gridCol w:w="552"/>
        <w:gridCol w:w="152"/>
        <w:gridCol w:w="508"/>
        <w:gridCol w:w="153"/>
        <w:gridCol w:w="2066"/>
        <w:gridCol w:w="1594"/>
      </w:tblGrid>
      <w:tr w:rsidR="00725532" w:rsidTr="00B35481">
        <w:trPr>
          <w:trHeight w:val="20"/>
        </w:trPr>
        <w:tc>
          <w:tcPr>
            <w:tcW w:w="1790" w:type="dxa"/>
            <w:vMerge w:val="restart"/>
            <w:tcBorders>
              <w:top w:val="single" w:sz="8" w:space="0" w:color="000000"/>
              <w:left w:val="single" w:sz="8" w:space="0" w:color="FFFFFF"/>
              <w:bottom w:val="single" w:sz="8" w:space="0" w:color="FFFFFF"/>
              <w:right w:val="single" w:sz="8" w:space="0" w:color="FFFFFF"/>
            </w:tcBorders>
            <w:vAlign w:val="center"/>
          </w:tcPr>
          <w:p w:rsidR="00725532" w:rsidRDefault="00725532" w:rsidP="00B35481">
            <w:pPr>
              <w:widowControl w:val="0"/>
              <w:spacing w:line="240" w:lineRule="auto"/>
              <w:jc w:val="center"/>
              <w:rPr>
                <w:sz w:val="20"/>
                <w:szCs w:val="20"/>
              </w:rPr>
            </w:pPr>
            <w:r>
              <w:rPr>
                <w:sz w:val="20"/>
                <w:szCs w:val="20"/>
              </w:rPr>
              <w:t>Categorical variable</w:t>
            </w:r>
          </w:p>
        </w:tc>
        <w:tc>
          <w:tcPr>
            <w:tcW w:w="1335" w:type="dxa"/>
            <w:gridSpan w:val="4"/>
            <w:tcBorders>
              <w:top w:val="single" w:sz="8" w:space="0" w:color="000000"/>
              <w:left w:val="single" w:sz="8" w:space="0" w:color="FFFFFF"/>
              <w:bottom w:val="single" w:sz="8" w:space="0" w:color="000000"/>
              <w:right w:val="single" w:sz="8" w:space="0" w:color="FFFFFF"/>
            </w:tcBorders>
          </w:tcPr>
          <w:p w:rsidR="00725532" w:rsidRDefault="00725532" w:rsidP="00B35481">
            <w:pPr>
              <w:widowControl w:val="0"/>
              <w:spacing w:line="240" w:lineRule="auto"/>
              <w:jc w:val="center"/>
              <w:rPr>
                <w:sz w:val="20"/>
                <w:szCs w:val="20"/>
              </w:rPr>
            </w:pPr>
            <w:r>
              <w:rPr>
                <w:sz w:val="20"/>
                <w:szCs w:val="20"/>
              </w:rPr>
              <w:t>HAPE</w:t>
            </w:r>
          </w:p>
        </w:tc>
        <w:tc>
          <w:tcPr>
            <w:tcW w:w="1365" w:type="dxa"/>
            <w:gridSpan w:val="4"/>
            <w:tcBorders>
              <w:top w:val="single" w:sz="8" w:space="0" w:color="000000"/>
              <w:left w:val="single" w:sz="8" w:space="0" w:color="FFFFFF"/>
              <w:bottom w:val="single" w:sz="8" w:space="0" w:color="000000"/>
              <w:right w:val="single" w:sz="8" w:space="0" w:color="FFFFFF"/>
            </w:tcBorders>
            <w:shd w:val="clear" w:color="auto" w:fill="auto"/>
          </w:tcPr>
          <w:p w:rsidR="00725532" w:rsidRDefault="00725532" w:rsidP="00B35481">
            <w:pPr>
              <w:widowControl w:val="0"/>
              <w:spacing w:line="240" w:lineRule="auto"/>
              <w:jc w:val="center"/>
              <w:rPr>
                <w:sz w:val="20"/>
                <w:szCs w:val="20"/>
              </w:rPr>
            </w:pPr>
            <w:r>
              <w:rPr>
                <w:sz w:val="20"/>
                <w:szCs w:val="20"/>
              </w:rPr>
              <w:t>NO HAPE</w:t>
            </w:r>
          </w:p>
        </w:tc>
        <w:tc>
          <w:tcPr>
            <w:tcW w:w="2219" w:type="dxa"/>
            <w:gridSpan w:val="2"/>
            <w:vMerge w:val="restart"/>
            <w:tcBorders>
              <w:top w:val="single" w:sz="8" w:space="0" w:color="000000"/>
              <w:left w:val="single" w:sz="8" w:space="0" w:color="FFFFFF"/>
              <w:bottom w:val="single" w:sz="8" w:space="0" w:color="FFFFFF"/>
              <w:right w:val="single" w:sz="8" w:space="0" w:color="FFFFFF"/>
            </w:tcBorders>
            <w:shd w:val="clear" w:color="auto" w:fill="auto"/>
            <w:vAlign w:val="center"/>
          </w:tcPr>
          <w:p w:rsidR="00725532" w:rsidRDefault="00725532" w:rsidP="00B35481">
            <w:pPr>
              <w:widowControl w:val="0"/>
              <w:spacing w:line="240" w:lineRule="auto"/>
              <w:jc w:val="center"/>
              <w:rPr>
                <w:sz w:val="20"/>
                <w:szCs w:val="20"/>
              </w:rPr>
            </w:pPr>
            <w:r>
              <w:rPr>
                <w:sz w:val="20"/>
                <w:szCs w:val="20"/>
              </w:rPr>
              <w:t xml:space="preserve">OR </w:t>
            </w:r>
            <w:r>
              <w:rPr>
                <w:i/>
                <w:sz w:val="20"/>
                <w:szCs w:val="20"/>
                <w:vertAlign w:val="superscript"/>
              </w:rPr>
              <w:t>a</w:t>
            </w:r>
            <w:r>
              <w:rPr>
                <w:sz w:val="20"/>
                <w:szCs w:val="20"/>
              </w:rPr>
              <w:t xml:space="preserve">        95% CI</w:t>
            </w:r>
          </w:p>
          <w:p w:rsidR="00725532" w:rsidRDefault="00725532" w:rsidP="00B35481">
            <w:pPr>
              <w:widowControl w:val="0"/>
              <w:spacing w:line="240" w:lineRule="auto"/>
              <w:rPr>
                <w:sz w:val="20"/>
                <w:szCs w:val="20"/>
              </w:rPr>
            </w:pPr>
            <w:r>
              <w:rPr>
                <w:sz w:val="20"/>
                <w:szCs w:val="20"/>
              </w:rPr>
              <w:t>p-value</w:t>
            </w:r>
          </w:p>
        </w:tc>
        <w:tc>
          <w:tcPr>
            <w:tcW w:w="1594" w:type="dxa"/>
            <w:vMerge w:val="restart"/>
            <w:tcBorders>
              <w:top w:val="single" w:sz="8" w:space="0" w:color="000000"/>
              <w:left w:val="single" w:sz="8" w:space="0" w:color="FFFFFF"/>
              <w:bottom w:val="single" w:sz="8" w:space="0" w:color="FFFFFF"/>
              <w:right w:val="single" w:sz="8" w:space="0" w:color="FFFFFF"/>
            </w:tcBorders>
            <w:shd w:val="clear" w:color="auto" w:fill="auto"/>
            <w:vAlign w:val="center"/>
          </w:tcPr>
          <w:p w:rsidR="00725532" w:rsidRDefault="00725532" w:rsidP="00B35481">
            <w:pPr>
              <w:widowControl w:val="0"/>
              <w:spacing w:line="240" w:lineRule="auto"/>
              <w:jc w:val="center"/>
              <w:rPr>
                <w:sz w:val="20"/>
                <w:szCs w:val="20"/>
              </w:rPr>
            </w:pPr>
            <w:r>
              <w:rPr>
                <w:sz w:val="20"/>
                <w:szCs w:val="20"/>
              </w:rPr>
              <w:t>Cramer’s V</w:t>
            </w:r>
          </w:p>
          <w:p w:rsidR="00725532" w:rsidRDefault="00725532" w:rsidP="00B35481">
            <w:pPr>
              <w:widowControl w:val="0"/>
              <w:spacing w:line="240" w:lineRule="auto"/>
              <w:jc w:val="center"/>
              <w:rPr>
                <w:sz w:val="20"/>
                <w:szCs w:val="20"/>
              </w:rPr>
            </w:pPr>
            <w:r>
              <w:rPr>
                <w:sz w:val="20"/>
                <w:szCs w:val="20"/>
              </w:rPr>
              <w:t>p-value</w:t>
            </w:r>
          </w:p>
        </w:tc>
      </w:tr>
      <w:tr w:rsidR="00725532" w:rsidTr="00B35481">
        <w:trPr>
          <w:trHeight w:val="20"/>
        </w:trPr>
        <w:tc>
          <w:tcPr>
            <w:tcW w:w="1790" w:type="dxa"/>
            <w:vMerge/>
            <w:tcBorders>
              <w:top w:val="single" w:sz="8" w:space="0" w:color="000000"/>
              <w:left w:val="single" w:sz="8" w:space="0" w:color="FFFFFF"/>
              <w:bottom w:val="single" w:sz="8" w:space="0" w:color="FFFFFF"/>
              <w:right w:val="single" w:sz="8" w:space="0" w:color="FFFFFF"/>
            </w:tcBorders>
            <w:vAlign w:val="center"/>
          </w:tcPr>
          <w:p w:rsidR="00725532" w:rsidRDefault="00725532" w:rsidP="00B35481">
            <w:pPr>
              <w:widowControl w:val="0"/>
              <w:spacing w:line="240" w:lineRule="auto"/>
              <w:rPr>
                <w:sz w:val="20"/>
                <w:szCs w:val="20"/>
              </w:rPr>
            </w:pPr>
          </w:p>
        </w:tc>
        <w:tc>
          <w:tcPr>
            <w:tcW w:w="1335" w:type="dxa"/>
            <w:gridSpan w:val="4"/>
            <w:tcBorders>
              <w:top w:val="single" w:sz="8" w:space="0" w:color="000000"/>
              <w:left w:val="single" w:sz="8" w:space="0" w:color="FFFFFF"/>
              <w:bottom w:val="single" w:sz="8" w:space="0" w:color="000000"/>
              <w:right w:val="single" w:sz="8" w:space="0" w:color="FFFFFF"/>
            </w:tcBorders>
            <w:shd w:val="clear" w:color="auto" w:fill="auto"/>
          </w:tcPr>
          <w:p w:rsidR="00725532" w:rsidRDefault="00725532" w:rsidP="00B35481">
            <w:pPr>
              <w:widowControl w:val="0"/>
              <w:spacing w:line="240" w:lineRule="auto"/>
              <w:jc w:val="center"/>
              <w:rPr>
                <w:sz w:val="20"/>
                <w:szCs w:val="20"/>
              </w:rPr>
            </w:pPr>
            <w:r>
              <w:rPr>
                <w:sz w:val="20"/>
                <w:szCs w:val="20"/>
              </w:rPr>
              <w:t>n</w:t>
            </w:r>
            <w:r>
              <w:rPr>
                <w:i/>
                <w:sz w:val="20"/>
                <w:szCs w:val="20"/>
              </w:rPr>
              <w:t xml:space="preserve"> </w:t>
            </w:r>
            <w:r>
              <w:rPr>
                <w:sz w:val="20"/>
                <w:szCs w:val="20"/>
              </w:rPr>
              <w:t>(%)</w:t>
            </w:r>
          </w:p>
        </w:tc>
        <w:tc>
          <w:tcPr>
            <w:tcW w:w="1365" w:type="dxa"/>
            <w:gridSpan w:val="4"/>
            <w:tcBorders>
              <w:top w:val="single" w:sz="8" w:space="0" w:color="000000"/>
              <w:left w:val="single" w:sz="8" w:space="0" w:color="FFFFFF"/>
              <w:bottom w:val="single" w:sz="8" w:space="0" w:color="000000"/>
              <w:right w:val="single" w:sz="8" w:space="0" w:color="FFFFFF"/>
            </w:tcBorders>
            <w:shd w:val="clear" w:color="auto" w:fill="auto"/>
          </w:tcPr>
          <w:p w:rsidR="00725532" w:rsidRDefault="00725532" w:rsidP="00B35481">
            <w:pPr>
              <w:widowControl w:val="0"/>
              <w:spacing w:line="240" w:lineRule="auto"/>
              <w:jc w:val="center"/>
              <w:rPr>
                <w:sz w:val="20"/>
                <w:szCs w:val="20"/>
              </w:rPr>
            </w:pPr>
            <w:r>
              <w:rPr>
                <w:sz w:val="20"/>
                <w:szCs w:val="20"/>
              </w:rPr>
              <w:t>n</w:t>
            </w:r>
            <w:r>
              <w:rPr>
                <w:i/>
                <w:sz w:val="20"/>
                <w:szCs w:val="20"/>
              </w:rPr>
              <w:t xml:space="preserve"> </w:t>
            </w:r>
            <w:r>
              <w:rPr>
                <w:sz w:val="20"/>
                <w:szCs w:val="20"/>
              </w:rPr>
              <w:t>(%)</w:t>
            </w:r>
          </w:p>
        </w:tc>
        <w:tc>
          <w:tcPr>
            <w:tcW w:w="2219" w:type="dxa"/>
            <w:gridSpan w:val="2"/>
            <w:vMerge/>
            <w:tcBorders>
              <w:top w:val="single" w:sz="8" w:space="0" w:color="000000"/>
              <w:left w:val="single" w:sz="8" w:space="0" w:color="FFFFFF"/>
              <w:bottom w:val="single" w:sz="8" w:space="0" w:color="FFFFFF"/>
              <w:right w:val="single" w:sz="8" w:space="0" w:color="FFFFFF"/>
            </w:tcBorders>
            <w:shd w:val="clear" w:color="auto" w:fill="auto"/>
            <w:vAlign w:val="center"/>
          </w:tcPr>
          <w:p w:rsidR="00725532" w:rsidRDefault="00725532" w:rsidP="00B35481">
            <w:pPr>
              <w:widowControl w:val="0"/>
              <w:spacing w:line="240" w:lineRule="auto"/>
              <w:rPr>
                <w:sz w:val="20"/>
                <w:szCs w:val="20"/>
              </w:rPr>
            </w:pPr>
          </w:p>
        </w:tc>
        <w:tc>
          <w:tcPr>
            <w:tcW w:w="1594" w:type="dxa"/>
            <w:vMerge/>
            <w:tcBorders>
              <w:top w:val="single" w:sz="8" w:space="0" w:color="000000"/>
              <w:left w:val="single" w:sz="8" w:space="0" w:color="FFFFFF"/>
              <w:bottom w:val="single" w:sz="8" w:space="0" w:color="FFFFFF"/>
              <w:right w:val="single" w:sz="8" w:space="0" w:color="FFFFFF"/>
            </w:tcBorders>
            <w:shd w:val="clear" w:color="auto" w:fill="auto"/>
            <w:vAlign w:val="center"/>
          </w:tcPr>
          <w:p w:rsidR="00725532" w:rsidRDefault="00725532" w:rsidP="00B35481">
            <w:pPr>
              <w:widowControl w:val="0"/>
              <w:spacing w:line="240" w:lineRule="auto"/>
              <w:rPr>
                <w:sz w:val="20"/>
                <w:szCs w:val="20"/>
              </w:rPr>
            </w:pPr>
          </w:p>
        </w:tc>
      </w:tr>
      <w:tr w:rsidR="00725532" w:rsidTr="00B35481">
        <w:trPr>
          <w:trHeight w:val="20"/>
        </w:trPr>
        <w:tc>
          <w:tcPr>
            <w:tcW w:w="1790" w:type="dxa"/>
            <w:tcBorders>
              <w:top w:val="single" w:sz="8" w:space="0" w:color="000000"/>
              <w:left w:val="single" w:sz="8" w:space="0" w:color="FFFFFF"/>
              <w:right w:val="single" w:sz="8" w:space="0" w:color="FFFFFF"/>
            </w:tcBorders>
            <w:shd w:val="clear" w:color="auto" w:fill="auto"/>
          </w:tcPr>
          <w:p w:rsidR="00725532" w:rsidRDefault="00725532" w:rsidP="00B35481">
            <w:pPr>
              <w:widowControl w:val="0"/>
              <w:spacing w:line="240" w:lineRule="auto"/>
              <w:rPr>
                <w:sz w:val="20"/>
                <w:szCs w:val="20"/>
              </w:rPr>
            </w:pPr>
            <w:r>
              <w:rPr>
                <w:sz w:val="20"/>
                <w:szCs w:val="20"/>
              </w:rPr>
              <w:t>Systolic pressure</w:t>
            </w:r>
          </w:p>
        </w:tc>
        <w:tc>
          <w:tcPr>
            <w:tcW w:w="615" w:type="dxa"/>
            <w:gridSpan w:val="2"/>
            <w:tcBorders>
              <w:top w:val="single" w:sz="8" w:space="0" w:color="FFFFFF"/>
              <w:left w:val="single" w:sz="8" w:space="0" w:color="FFFFFF"/>
              <w:right w:val="single" w:sz="8" w:space="0" w:color="FFFFFF"/>
            </w:tcBorders>
            <w:shd w:val="clear" w:color="auto" w:fill="auto"/>
          </w:tcPr>
          <w:p w:rsidR="00725532" w:rsidRDefault="00725532" w:rsidP="00B35481">
            <w:pPr>
              <w:widowControl w:val="0"/>
              <w:spacing w:line="240" w:lineRule="auto"/>
              <w:jc w:val="center"/>
              <w:rPr>
                <w:sz w:val="20"/>
                <w:szCs w:val="20"/>
              </w:rPr>
            </w:pPr>
          </w:p>
        </w:tc>
        <w:tc>
          <w:tcPr>
            <w:tcW w:w="720" w:type="dxa"/>
            <w:gridSpan w:val="2"/>
            <w:tcBorders>
              <w:top w:val="single" w:sz="8" w:space="0" w:color="FFFFFF"/>
              <w:left w:val="single" w:sz="8" w:space="0" w:color="FFFFFF"/>
              <w:right w:val="single" w:sz="8" w:space="0" w:color="FFFFFF"/>
            </w:tcBorders>
            <w:shd w:val="clear" w:color="auto" w:fill="auto"/>
          </w:tcPr>
          <w:p w:rsidR="00725532" w:rsidRDefault="00725532" w:rsidP="00B35481">
            <w:pPr>
              <w:widowControl w:val="0"/>
              <w:spacing w:line="240" w:lineRule="auto"/>
              <w:jc w:val="center"/>
              <w:rPr>
                <w:sz w:val="20"/>
                <w:szCs w:val="20"/>
              </w:rPr>
            </w:pPr>
          </w:p>
        </w:tc>
        <w:tc>
          <w:tcPr>
            <w:tcW w:w="705" w:type="dxa"/>
            <w:gridSpan w:val="2"/>
            <w:tcBorders>
              <w:top w:val="single" w:sz="8" w:space="0" w:color="FFFFFF"/>
              <w:left w:val="single" w:sz="8" w:space="0" w:color="FFFFFF"/>
              <w:right w:val="single" w:sz="8" w:space="0" w:color="FFFFFF"/>
            </w:tcBorders>
            <w:shd w:val="clear" w:color="auto" w:fill="auto"/>
          </w:tcPr>
          <w:p w:rsidR="00725532" w:rsidRDefault="00725532" w:rsidP="00B35481">
            <w:pPr>
              <w:widowControl w:val="0"/>
              <w:spacing w:line="240" w:lineRule="auto"/>
              <w:jc w:val="center"/>
              <w:rPr>
                <w:sz w:val="20"/>
                <w:szCs w:val="20"/>
              </w:rPr>
            </w:pPr>
          </w:p>
        </w:tc>
        <w:tc>
          <w:tcPr>
            <w:tcW w:w="660" w:type="dxa"/>
            <w:gridSpan w:val="2"/>
            <w:tcBorders>
              <w:top w:val="single" w:sz="8" w:space="0" w:color="FFFFFF"/>
              <w:left w:val="single" w:sz="8" w:space="0" w:color="FFFFFF"/>
              <w:right w:val="single" w:sz="8" w:space="0" w:color="FFFFFF"/>
            </w:tcBorders>
            <w:shd w:val="clear" w:color="auto" w:fill="auto"/>
          </w:tcPr>
          <w:p w:rsidR="00725532" w:rsidRDefault="00725532" w:rsidP="00B35481">
            <w:pPr>
              <w:widowControl w:val="0"/>
              <w:spacing w:line="240" w:lineRule="auto"/>
              <w:jc w:val="center"/>
              <w:rPr>
                <w:sz w:val="20"/>
                <w:szCs w:val="20"/>
              </w:rPr>
            </w:pPr>
          </w:p>
        </w:tc>
        <w:tc>
          <w:tcPr>
            <w:tcW w:w="2219" w:type="dxa"/>
            <w:gridSpan w:val="2"/>
            <w:tcBorders>
              <w:top w:val="single" w:sz="8" w:space="0" w:color="000000"/>
              <w:left w:val="single" w:sz="8" w:space="0" w:color="FFFFFF"/>
              <w:right w:val="single" w:sz="8" w:space="0" w:color="FFFFFF"/>
            </w:tcBorders>
          </w:tcPr>
          <w:p w:rsidR="00725532" w:rsidRDefault="00725532" w:rsidP="00B35481">
            <w:pPr>
              <w:widowControl w:val="0"/>
              <w:spacing w:line="240" w:lineRule="auto"/>
              <w:jc w:val="center"/>
              <w:rPr>
                <w:sz w:val="20"/>
                <w:szCs w:val="20"/>
              </w:rPr>
            </w:pPr>
          </w:p>
        </w:tc>
        <w:tc>
          <w:tcPr>
            <w:tcW w:w="1594" w:type="dxa"/>
            <w:tcBorders>
              <w:top w:val="single" w:sz="8" w:space="0" w:color="000000"/>
              <w:left w:val="single" w:sz="8" w:space="0" w:color="FFFFFF"/>
              <w:right w:val="single" w:sz="8" w:space="0" w:color="FFFFFF"/>
            </w:tcBorders>
            <w:shd w:val="clear" w:color="auto" w:fill="auto"/>
            <w:vAlign w:val="center"/>
          </w:tcPr>
          <w:p w:rsidR="00725532" w:rsidRDefault="00725532" w:rsidP="00B35481">
            <w:pPr>
              <w:widowControl w:val="0"/>
              <w:spacing w:line="240" w:lineRule="auto"/>
              <w:jc w:val="center"/>
              <w:rPr>
                <w:sz w:val="20"/>
                <w:szCs w:val="20"/>
              </w:rPr>
            </w:pPr>
          </w:p>
        </w:tc>
      </w:tr>
      <w:tr w:rsidR="00725532" w:rsidTr="00B35481">
        <w:trPr>
          <w:trHeight w:val="20"/>
        </w:trPr>
        <w:tc>
          <w:tcPr>
            <w:tcW w:w="1790" w:type="dxa"/>
            <w:shd w:val="clear" w:color="auto" w:fill="auto"/>
          </w:tcPr>
          <w:p w:rsidR="00725532" w:rsidRDefault="00725532" w:rsidP="00B35481">
            <w:pPr>
              <w:widowControl w:val="0"/>
              <w:spacing w:line="240" w:lineRule="auto"/>
              <w:rPr>
                <w:sz w:val="20"/>
                <w:szCs w:val="20"/>
              </w:rPr>
            </w:pPr>
            <w:r>
              <w:rPr>
                <w:sz w:val="20"/>
                <w:szCs w:val="20"/>
              </w:rPr>
              <w:t xml:space="preserve">   Low</w:t>
            </w:r>
          </w:p>
        </w:tc>
        <w:tc>
          <w:tcPr>
            <w:tcW w:w="1335" w:type="dxa"/>
            <w:gridSpan w:val="4"/>
            <w:shd w:val="clear" w:color="auto" w:fill="auto"/>
          </w:tcPr>
          <w:p w:rsidR="00725532" w:rsidRDefault="00725532" w:rsidP="00B35481">
            <w:pPr>
              <w:widowControl w:val="0"/>
              <w:spacing w:line="240" w:lineRule="auto"/>
              <w:jc w:val="center"/>
              <w:rPr>
                <w:sz w:val="20"/>
                <w:szCs w:val="20"/>
              </w:rPr>
            </w:pPr>
            <w:r>
              <w:rPr>
                <w:sz w:val="20"/>
                <w:szCs w:val="20"/>
              </w:rPr>
              <w:t>5 (10.4)</w:t>
            </w:r>
          </w:p>
        </w:tc>
        <w:tc>
          <w:tcPr>
            <w:tcW w:w="1365" w:type="dxa"/>
            <w:gridSpan w:val="4"/>
            <w:shd w:val="clear" w:color="auto" w:fill="auto"/>
          </w:tcPr>
          <w:p w:rsidR="00725532" w:rsidRDefault="00725532" w:rsidP="00B35481">
            <w:pPr>
              <w:widowControl w:val="0"/>
              <w:spacing w:line="240" w:lineRule="auto"/>
              <w:jc w:val="center"/>
              <w:rPr>
                <w:sz w:val="20"/>
                <w:szCs w:val="20"/>
              </w:rPr>
            </w:pPr>
            <w:r>
              <w:rPr>
                <w:sz w:val="20"/>
                <w:szCs w:val="20"/>
              </w:rPr>
              <w:t>4 (2.1)</w:t>
            </w:r>
          </w:p>
        </w:tc>
        <w:tc>
          <w:tcPr>
            <w:tcW w:w="2219" w:type="dxa"/>
            <w:gridSpan w:val="2"/>
          </w:tcPr>
          <w:p w:rsidR="00725532" w:rsidRDefault="00725532" w:rsidP="00B35481">
            <w:pPr>
              <w:widowControl w:val="0"/>
              <w:spacing w:line="240" w:lineRule="auto"/>
              <w:rPr>
                <w:sz w:val="20"/>
                <w:szCs w:val="20"/>
              </w:rPr>
            </w:pPr>
            <w:r>
              <w:rPr>
                <w:sz w:val="20"/>
                <w:szCs w:val="20"/>
              </w:rPr>
              <w:t>1 baseline</w:t>
            </w:r>
          </w:p>
          <w:p w:rsidR="00725532" w:rsidRDefault="00725532" w:rsidP="00B35481">
            <w:pPr>
              <w:widowControl w:val="0"/>
              <w:spacing w:line="240" w:lineRule="auto"/>
              <w:rPr>
                <w:sz w:val="20"/>
                <w:szCs w:val="20"/>
              </w:rPr>
            </w:pPr>
            <w:r>
              <w:rPr>
                <w:sz w:val="20"/>
                <w:szCs w:val="20"/>
              </w:rPr>
              <w:t xml:space="preserve"> &lt;0.05</w:t>
            </w:r>
          </w:p>
        </w:tc>
        <w:tc>
          <w:tcPr>
            <w:tcW w:w="1594" w:type="dxa"/>
            <w:vMerge w:val="restart"/>
            <w:shd w:val="clear" w:color="auto" w:fill="auto"/>
            <w:vAlign w:val="center"/>
          </w:tcPr>
          <w:p w:rsidR="00725532" w:rsidRDefault="00725532" w:rsidP="00B35481">
            <w:pPr>
              <w:widowControl w:val="0"/>
              <w:spacing w:line="240" w:lineRule="auto"/>
              <w:jc w:val="center"/>
              <w:rPr>
                <w:sz w:val="20"/>
                <w:szCs w:val="20"/>
              </w:rPr>
            </w:pPr>
            <w:r>
              <w:rPr>
                <w:sz w:val="20"/>
                <w:szCs w:val="20"/>
              </w:rPr>
              <w:t>0.19</w:t>
            </w:r>
          </w:p>
          <w:p w:rsidR="00725532" w:rsidRDefault="00725532" w:rsidP="00B35481">
            <w:pPr>
              <w:widowControl w:val="0"/>
              <w:spacing w:line="240" w:lineRule="auto"/>
              <w:jc w:val="center"/>
              <w:rPr>
                <w:sz w:val="20"/>
                <w:szCs w:val="20"/>
              </w:rPr>
            </w:pPr>
            <w:r>
              <w:rPr>
                <w:sz w:val="20"/>
                <w:szCs w:val="20"/>
              </w:rPr>
              <w:t xml:space="preserve">&lt;0.05 </w:t>
            </w:r>
          </w:p>
        </w:tc>
      </w:tr>
      <w:tr w:rsidR="00725532" w:rsidTr="00B35481">
        <w:trPr>
          <w:trHeight w:val="20"/>
        </w:trPr>
        <w:tc>
          <w:tcPr>
            <w:tcW w:w="1790" w:type="dxa"/>
            <w:tcBorders>
              <w:left w:val="single" w:sz="8" w:space="0" w:color="FFFFFF"/>
              <w:right w:val="single" w:sz="8" w:space="0" w:color="FFFFFF"/>
            </w:tcBorders>
            <w:shd w:val="clear" w:color="auto" w:fill="auto"/>
          </w:tcPr>
          <w:p w:rsidR="00725532" w:rsidRDefault="00725532" w:rsidP="00B35481">
            <w:pPr>
              <w:widowControl w:val="0"/>
              <w:spacing w:line="240" w:lineRule="auto"/>
              <w:rPr>
                <w:sz w:val="20"/>
                <w:szCs w:val="20"/>
              </w:rPr>
            </w:pPr>
            <w:r>
              <w:rPr>
                <w:sz w:val="20"/>
                <w:szCs w:val="20"/>
              </w:rPr>
              <w:t xml:space="preserve">   Normal</w:t>
            </w:r>
          </w:p>
        </w:tc>
        <w:tc>
          <w:tcPr>
            <w:tcW w:w="1335" w:type="dxa"/>
            <w:gridSpan w:val="4"/>
            <w:tcBorders>
              <w:left w:val="single" w:sz="8" w:space="0" w:color="FFFFFF"/>
              <w:right w:val="single" w:sz="8" w:space="0" w:color="FFFFFF"/>
            </w:tcBorders>
            <w:shd w:val="clear" w:color="auto" w:fill="auto"/>
          </w:tcPr>
          <w:p w:rsidR="00725532" w:rsidRDefault="00725532" w:rsidP="00B35481">
            <w:pPr>
              <w:widowControl w:val="0"/>
              <w:spacing w:line="240" w:lineRule="auto"/>
              <w:jc w:val="center"/>
              <w:rPr>
                <w:sz w:val="20"/>
                <w:szCs w:val="20"/>
              </w:rPr>
            </w:pPr>
            <w:r>
              <w:rPr>
                <w:sz w:val="20"/>
                <w:szCs w:val="20"/>
              </w:rPr>
              <w:t>36 (75)</w:t>
            </w:r>
          </w:p>
        </w:tc>
        <w:tc>
          <w:tcPr>
            <w:tcW w:w="1365" w:type="dxa"/>
            <w:gridSpan w:val="4"/>
            <w:tcBorders>
              <w:left w:val="single" w:sz="8" w:space="0" w:color="FFFFFF"/>
              <w:right w:val="single" w:sz="8" w:space="0" w:color="FFFFFF"/>
            </w:tcBorders>
            <w:shd w:val="clear" w:color="auto" w:fill="auto"/>
          </w:tcPr>
          <w:p w:rsidR="00725532" w:rsidRDefault="00725532" w:rsidP="00B35481">
            <w:pPr>
              <w:widowControl w:val="0"/>
              <w:spacing w:line="240" w:lineRule="auto"/>
              <w:jc w:val="center"/>
              <w:rPr>
                <w:sz w:val="20"/>
                <w:szCs w:val="20"/>
              </w:rPr>
            </w:pPr>
            <w:r>
              <w:rPr>
                <w:sz w:val="20"/>
                <w:szCs w:val="20"/>
              </w:rPr>
              <w:t>142 (73.6)</w:t>
            </w:r>
          </w:p>
        </w:tc>
        <w:tc>
          <w:tcPr>
            <w:tcW w:w="2219" w:type="dxa"/>
            <w:gridSpan w:val="2"/>
            <w:tcBorders>
              <w:left w:val="single" w:sz="8" w:space="0" w:color="FFFFFF"/>
              <w:right w:val="single" w:sz="8" w:space="0" w:color="FFFFFF"/>
            </w:tcBorders>
          </w:tcPr>
          <w:p w:rsidR="00725532" w:rsidRDefault="00725532" w:rsidP="00B35481">
            <w:pPr>
              <w:widowControl w:val="0"/>
              <w:spacing w:line="240" w:lineRule="auto"/>
              <w:rPr>
                <w:sz w:val="20"/>
                <w:szCs w:val="20"/>
              </w:rPr>
            </w:pPr>
            <w:r>
              <w:rPr>
                <w:sz w:val="20"/>
                <w:szCs w:val="20"/>
              </w:rPr>
              <w:t xml:space="preserve">  0.20               0.05, 0.79</w:t>
            </w:r>
          </w:p>
          <w:p w:rsidR="00725532" w:rsidRDefault="00725532" w:rsidP="00B35481">
            <w:pPr>
              <w:widowControl w:val="0"/>
              <w:spacing w:line="240" w:lineRule="auto"/>
              <w:rPr>
                <w:sz w:val="20"/>
                <w:szCs w:val="20"/>
              </w:rPr>
            </w:pPr>
            <w:r>
              <w:rPr>
                <w:sz w:val="20"/>
                <w:szCs w:val="20"/>
              </w:rPr>
              <w:t xml:space="preserve"> &lt;0.05</w:t>
            </w:r>
          </w:p>
        </w:tc>
        <w:tc>
          <w:tcPr>
            <w:tcW w:w="1594" w:type="dxa"/>
            <w:vMerge/>
            <w:shd w:val="clear" w:color="auto" w:fill="auto"/>
            <w:vAlign w:val="center"/>
          </w:tcPr>
          <w:p w:rsidR="00725532" w:rsidRDefault="00725532" w:rsidP="00B35481">
            <w:pPr>
              <w:widowControl w:val="0"/>
              <w:spacing w:line="240" w:lineRule="auto"/>
              <w:rPr>
                <w:sz w:val="20"/>
                <w:szCs w:val="20"/>
              </w:rPr>
            </w:pPr>
          </w:p>
        </w:tc>
      </w:tr>
      <w:tr w:rsidR="00725532" w:rsidTr="00B35481">
        <w:trPr>
          <w:trHeight w:val="20"/>
        </w:trPr>
        <w:tc>
          <w:tcPr>
            <w:tcW w:w="1790" w:type="dxa"/>
            <w:shd w:val="clear" w:color="auto" w:fill="auto"/>
          </w:tcPr>
          <w:p w:rsidR="00725532" w:rsidRDefault="00725532" w:rsidP="00B35481">
            <w:pPr>
              <w:widowControl w:val="0"/>
              <w:spacing w:line="240" w:lineRule="auto"/>
              <w:rPr>
                <w:sz w:val="20"/>
                <w:szCs w:val="20"/>
              </w:rPr>
            </w:pPr>
            <w:r>
              <w:rPr>
                <w:sz w:val="20"/>
                <w:szCs w:val="20"/>
              </w:rPr>
              <w:t xml:space="preserve">   High</w:t>
            </w:r>
          </w:p>
        </w:tc>
        <w:tc>
          <w:tcPr>
            <w:tcW w:w="1335" w:type="dxa"/>
            <w:gridSpan w:val="4"/>
            <w:shd w:val="clear" w:color="auto" w:fill="auto"/>
          </w:tcPr>
          <w:p w:rsidR="00725532" w:rsidRDefault="00725532" w:rsidP="00B35481">
            <w:pPr>
              <w:widowControl w:val="0"/>
              <w:spacing w:line="240" w:lineRule="auto"/>
              <w:jc w:val="center"/>
              <w:rPr>
                <w:sz w:val="20"/>
                <w:szCs w:val="20"/>
              </w:rPr>
            </w:pPr>
            <w:r>
              <w:rPr>
                <w:sz w:val="20"/>
                <w:szCs w:val="20"/>
              </w:rPr>
              <w:t>7 (14.6)</w:t>
            </w:r>
          </w:p>
        </w:tc>
        <w:tc>
          <w:tcPr>
            <w:tcW w:w="1365" w:type="dxa"/>
            <w:gridSpan w:val="4"/>
            <w:shd w:val="clear" w:color="auto" w:fill="auto"/>
          </w:tcPr>
          <w:p w:rsidR="00725532" w:rsidRDefault="00725532" w:rsidP="00B35481">
            <w:pPr>
              <w:widowControl w:val="0"/>
              <w:spacing w:line="240" w:lineRule="auto"/>
              <w:jc w:val="center"/>
              <w:rPr>
                <w:sz w:val="20"/>
                <w:szCs w:val="20"/>
              </w:rPr>
            </w:pPr>
            <w:r>
              <w:rPr>
                <w:sz w:val="20"/>
                <w:szCs w:val="20"/>
              </w:rPr>
              <w:t>47 (24.4)</w:t>
            </w:r>
          </w:p>
        </w:tc>
        <w:tc>
          <w:tcPr>
            <w:tcW w:w="2219" w:type="dxa"/>
            <w:gridSpan w:val="2"/>
          </w:tcPr>
          <w:p w:rsidR="00725532" w:rsidRDefault="00725532" w:rsidP="00B35481">
            <w:pPr>
              <w:widowControl w:val="0"/>
              <w:spacing w:line="240" w:lineRule="auto"/>
              <w:jc w:val="right"/>
              <w:rPr>
                <w:sz w:val="20"/>
                <w:szCs w:val="20"/>
              </w:rPr>
            </w:pPr>
            <w:r>
              <w:rPr>
                <w:sz w:val="20"/>
                <w:szCs w:val="20"/>
              </w:rPr>
              <w:t>0.12               0.03, 0.55</w:t>
            </w:r>
          </w:p>
          <w:p w:rsidR="00725532" w:rsidRDefault="00725532" w:rsidP="00B35481">
            <w:pPr>
              <w:widowControl w:val="0"/>
              <w:spacing w:line="240" w:lineRule="auto"/>
              <w:rPr>
                <w:sz w:val="20"/>
                <w:szCs w:val="20"/>
              </w:rPr>
            </w:pPr>
            <w:r>
              <w:rPr>
                <w:sz w:val="20"/>
                <w:szCs w:val="20"/>
              </w:rPr>
              <w:t xml:space="preserve"> &lt;0.01</w:t>
            </w:r>
          </w:p>
        </w:tc>
        <w:tc>
          <w:tcPr>
            <w:tcW w:w="1594" w:type="dxa"/>
            <w:vMerge/>
            <w:shd w:val="clear" w:color="auto" w:fill="auto"/>
            <w:vAlign w:val="center"/>
          </w:tcPr>
          <w:p w:rsidR="00725532" w:rsidRDefault="00725532" w:rsidP="00B35481">
            <w:pPr>
              <w:widowControl w:val="0"/>
              <w:spacing w:line="240" w:lineRule="auto"/>
              <w:rPr>
                <w:sz w:val="20"/>
                <w:szCs w:val="20"/>
              </w:rPr>
            </w:pPr>
          </w:p>
        </w:tc>
      </w:tr>
      <w:tr w:rsidR="00725532" w:rsidTr="00B35481">
        <w:trPr>
          <w:trHeight w:val="20"/>
        </w:trPr>
        <w:tc>
          <w:tcPr>
            <w:tcW w:w="1942" w:type="dxa"/>
            <w:gridSpan w:val="2"/>
            <w:shd w:val="clear" w:color="auto" w:fill="auto"/>
          </w:tcPr>
          <w:p w:rsidR="00725532" w:rsidRDefault="00725532" w:rsidP="00B35481">
            <w:pPr>
              <w:widowControl w:val="0"/>
              <w:spacing w:line="240" w:lineRule="auto"/>
              <w:rPr>
                <w:sz w:val="20"/>
                <w:szCs w:val="20"/>
              </w:rPr>
            </w:pPr>
            <w:r>
              <w:rPr>
                <w:sz w:val="20"/>
                <w:szCs w:val="20"/>
              </w:rPr>
              <w:t xml:space="preserve">Diastolic pressure </w:t>
            </w:r>
          </w:p>
        </w:tc>
        <w:tc>
          <w:tcPr>
            <w:tcW w:w="616" w:type="dxa"/>
            <w:gridSpan w:val="2"/>
            <w:shd w:val="clear" w:color="auto" w:fill="auto"/>
          </w:tcPr>
          <w:p w:rsidR="00725532" w:rsidRDefault="00725532" w:rsidP="00B35481">
            <w:pPr>
              <w:widowControl w:val="0"/>
              <w:spacing w:line="240" w:lineRule="auto"/>
              <w:jc w:val="center"/>
              <w:rPr>
                <w:sz w:val="20"/>
                <w:szCs w:val="20"/>
              </w:rPr>
            </w:pPr>
          </w:p>
        </w:tc>
        <w:tc>
          <w:tcPr>
            <w:tcW w:w="720" w:type="dxa"/>
            <w:gridSpan w:val="2"/>
            <w:shd w:val="clear" w:color="auto" w:fill="auto"/>
          </w:tcPr>
          <w:p w:rsidR="00725532" w:rsidRDefault="00725532" w:rsidP="00B35481">
            <w:pPr>
              <w:widowControl w:val="0"/>
              <w:spacing w:line="240" w:lineRule="auto"/>
              <w:jc w:val="center"/>
              <w:rPr>
                <w:sz w:val="20"/>
                <w:szCs w:val="20"/>
              </w:rPr>
            </w:pPr>
          </w:p>
        </w:tc>
        <w:tc>
          <w:tcPr>
            <w:tcW w:w="704" w:type="dxa"/>
            <w:gridSpan w:val="2"/>
            <w:shd w:val="clear" w:color="auto" w:fill="auto"/>
          </w:tcPr>
          <w:p w:rsidR="00725532" w:rsidRDefault="00725532" w:rsidP="00B35481">
            <w:pPr>
              <w:widowControl w:val="0"/>
              <w:spacing w:line="240" w:lineRule="auto"/>
              <w:jc w:val="center"/>
              <w:rPr>
                <w:sz w:val="20"/>
                <w:szCs w:val="20"/>
              </w:rPr>
            </w:pPr>
            <w:r>
              <w:rPr>
                <w:sz w:val="20"/>
                <w:szCs w:val="20"/>
              </w:rPr>
              <w:t xml:space="preserve"> </w:t>
            </w:r>
          </w:p>
        </w:tc>
        <w:tc>
          <w:tcPr>
            <w:tcW w:w="661" w:type="dxa"/>
            <w:gridSpan w:val="2"/>
            <w:shd w:val="clear" w:color="auto" w:fill="auto"/>
          </w:tcPr>
          <w:p w:rsidR="00725532" w:rsidRDefault="00725532" w:rsidP="00B35481">
            <w:pPr>
              <w:widowControl w:val="0"/>
              <w:spacing w:line="240" w:lineRule="auto"/>
              <w:jc w:val="center"/>
              <w:rPr>
                <w:sz w:val="20"/>
                <w:szCs w:val="20"/>
              </w:rPr>
            </w:pPr>
          </w:p>
        </w:tc>
        <w:tc>
          <w:tcPr>
            <w:tcW w:w="3660" w:type="dxa"/>
            <w:gridSpan w:val="2"/>
          </w:tcPr>
          <w:p w:rsidR="00725532" w:rsidRDefault="00725532" w:rsidP="00B35481">
            <w:pPr>
              <w:widowControl w:val="0"/>
              <w:spacing w:line="240" w:lineRule="auto"/>
              <w:jc w:val="center"/>
              <w:rPr>
                <w:sz w:val="20"/>
                <w:szCs w:val="20"/>
              </w:rPr>
            </w:pPr>
          </w:p>
        </w:tc>
      </w:tr>
      <w:tr w:rsidR="00725532" w:rsidTr="00B35481">
        <w:trPr>
          <w:trHeight w:val="20"/>
        </w:trPr>
        <w:tc>
          <w:tcPr>
            <w:tcW w:w="1790" w:type="dxa"/>
            <w:tcBorders>
              <w:top w:val="single" w:sz="8" w:space="0" w:color="FFFFFF"/>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rPr>
                <w:sz w:val="20"/>
                <w:szCs w:val="20"/>
              </w:rPr>
            </w:pPr>
            <w:r>
              <w:rPr>
                <w:sz w:val="20"/>
                <w:szCs w:val="20"/>
              </w:rPr>
              <w:t xml:space="preserve">   Low</w:t>
            </w:r>
          </w:p>
        </w:tc>
        <w:tc>
          <w:tcPr>
            <w:tcW w:w="1335" w:type="dxa"/>
            <w:gridSpan w:val="4"/>
            <w:tcBorders>
              <w:top w:val="single" w:sz="8" w:space="0" w:color="FFFFFF"/>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jc w:val="center"/>
              <w:rPr>
                <w:sz w:val="20"/>
                <w:szCs w:val="20"/>
              </w:rPr>
            </w:pPr>
            <w:r>
              <w:rPr>
                <w:sz w:val="20"/>
                <w:szCs w:val="20"/>
              </w:rPr>
              <w:t>8 (16.7)</w:t>
            </w:r>
          </w:p>
        </w:tc>
        <w:tc>
          <w:tcPr>
            <w:tcW w:w="1365" w:type="dxa"/>
            <w:gridSpan w:val="4"/>
            <w:tcBorders>
              <w:top w:val="single" w:sz="8" w:space="0" w:color="FFFFFF"/>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jc w:val="center"/>
              <w:rPr>
                <w:sz w:val="20"/>
                <w:szCs w:val="20"/>
              </w:rPr>
            </w:pPr>
            <w:r>
              <w:rPr>
                <w:sz w:val="20"/>
                <w:szCs w:val="20"/>
              </w:rPr>
              <w:t>7 (3.6)</w:t>
            </w:r>
          </w:p>
        </w:tc>
        <w:tc>
          <w:tcPr>
            <w:tcW w:w="2219" w:type="dxa"/>
            <w:gridSpan w:val="2"/>
            <w:tcBorders>
              <w:top w:val="single" w:sz="8" w:space="0" w:color="FFFFFF"/>
              <w:left w:val="single" w:sz="8" w:space="0" w:color="FFFFFF"/>
              <w:bottom w:val="single" w:sz="8" w:space="0" w:color="FFFFFF"/>
            </w:tcBorders>
          </w:tcPr>
          <w:p w:rsidR="00725532" w:rsidRDefault="00725532" w:rsidP="00B35481">
            <w:pPr>
              <w:widowControl w:val="0"/>
              <w:spacing w:line="240" w:lineRule="auto"/>
              <w:rPr>
                <w:sz w:val="20"/>
                <w:szCs w:val="20"/>
              </w:rPr>
            </w:pPr>
            <w:r>
              <w:rPr>
                <w:sz w:val="20"/>
                <w:szCs w:val="20"/>
              </w:rPr>
              <w:t>1 baseline</w:t>
            </w:r>
          </w:p>
          <w:p w:rsidR="00725532" w:rsidRDefault="00725532" w:rsidP="00B35481">
            <w:pPr>
              <w:widowControl w:val="0"/>
              <w:spacing w:line="240" w:lineRule="auto"/>
              <w:rPr>
                <w:sz w:val="20"/>
                <w:szCs w:val="20"/>
              </w:rPr>
            </w:pPr>
            <w:r>
              <w:rPr>
                <w:sz w:val="20"/>
                <w:szCs w:val="20"/>
              </w:rPr>
              <w:t>&lt;0.01</w:t>
            </w:r>
          </w:p>
        </w:tc>
        <w:tc>
          <w:tcPr>
            <w:tcW w:w="1594" w:type="dxa"/>
            <w:vMerge w:val="restart"/>
            <w:shd w:val="clear" w:color="auto" w:fill="auto"/>
            <w:vAlign w:val="center"/>
          </w:tcPr>
          <w:p w:rsidR="00725532" w:rsidRDefault="00725532" w:rsidP="00B35481">
            <w:pPr>
              <w:widowControl w:val="0"/>
              <w:spacing w:line="240" w:lineRule="auto"/>
              <w:jc w:val="center"/>
              <w:rPr>
                <w:sz w:val="20"/>
                <w:szCs w:val="20"/>
              </w:rPr>
            </w:pPr>
            <w:r>
              <w:rPr>
                <w:sz w:val="20"/>
                <w:szCs w:val="20"/>
              </w:rPr>
              <w:t>0.23</w:t>
            </w:r>
          </w:p>
          <w:p w:rsidR="00725532" w:rsidRDefault="00725532" w:rsidP="00B35481">
            <w:pPr>
              <w:widowControl w:val="0"/>
              <w:spacing w:line="240" w:lineRule="auto"/>
              <w:jc w:val="center"/>
              <w:rPr>
                <w:sz w:val="20"/>
                <w:szCs w:val="20"/>
              </w:rPr>
            </w:pPr>
            <w:r>
              <w:rPr>
                <w:sz w:val="20"/>
                <w:szCs w:val="20"/>
              </w:rPr>
              <w:t>&lt;0.01</w:t>
            </w:r>
          </w:p>
        </w:tc>
      </w:tr>
      <w:tr w:rsidR="00725532" w:rsidTr="00B35481">
        <w:trPr>
          <w:trHeight w:val="20"/>
        </w:trPr>
        <w:tc>
          <w:tcPr>
            <w:tcW w:w="1790" w:type="dxa"/>
            <w:tcBorders>
              <w:top w:val="single" w:sz="8" w:space="0" w:color="FFFFFF"/>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rPr>
                <w:sz w:val="20"/>
                <w:szCs w:val="20"/>
              </w:rPr>
            </w:pPr>
            <w:r>
              <w:rPr>
                <w:sz w:val="20"/>
                <w:szCs w:val="20"/>
              </w:rPr>
              <w:t xml:space="preserve">   Normal</w:t>
            </w:r>
          </w:p>
        </w:tc>
        <w:tc>
          <w:tcPr>
            <w:tcW w:w="1335" w:type="dxa"/>
            <w:gridSpan w:val="4"/>
            <w:tcBorders>
              <w:top w:val="single" w:sz="8" w:space="0" w:color="FFFFFF"/>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jc w:val="center"/>
              <w:rPr>
                <w:sz w:val="20"/>
                <w:szCs w:val="20"/>
              </w:rPr>
            </w:pPr>
            <w:r>
              <w:rPr>
                <w:sz w:val="20"/>
                <w:szCs w:val="20"/>
              </w:rPr>
              <w:t>35 (72.9)</w:t>
            </w:r>
          </w:p>
        </w:tc>
        <w:tc>
          <w:tcPr>
            <w:tcW w:w="1365" w:type="dxa"/>
            <w:gridSpan w:val="4"/>
            <w:tcBorders>
              <w:top w:val="single" w:sz="8" w:space="0" w:color="FFFFFF"/>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jc w:val="center"/>
              <w:rPr>
                <w:sz w:val="20"/>
                <w:szCs w:val="20"/>
              </w:rPr>
            </w:pPr>
            <w:r>
              <w:rPr>
                <w:sz w:val="20"/>
                <w:szCs w:val="20"/>
              </w:rPr>
              <w:t>145 (75.5)</w:t>
            </w:r>
          </w:p>
        </w:tc>
        <w:tc>
          <w:tcPr>
            <w:tcW w:w="2219" w:type="dxa"/>
            <w:gridSpan w:val="2"/>
            <w:tcBorders>
              <w:top w:val="single" w:sz="8" w:space="0" w:color="FFFFFF"/>
              <w:left w:val="single" w:sz="8" w:space="0" w:color="FFFFFF"/>
              <w:bottom w:val="single" w:sz="8" w:space="0" w:color="FFFFFF"/>
              <w:right w:val="single" w:sz="8" w:space="0" w:color="FFFFFF"/>
            </w:tcBorders>
          </w:tcPr>
          <w:p w:rsidR="00725532" w:rsidRDefault="00725532" w:rsidP="00B35481">
            <w:pPr>
              <w:widowControl w:val="0"/>
              <w:spacing w:line="240" w:lineRule="auto"/>
              <w:rPr>
                <w:sz w:val="20"/>
                <w:szCs w:val="20"/>
              </w:rPr>
            </w:pPr>
            <w:r>
              <w:rPr>
                <w:sz w:val="20"/>
                <w:szCs w:val="20"/>
              </w:rPr>
              <w:t xml:space="preserve">  0.21               0.07, 0.62</w:t>
            </w:r>
          </w:p>
          <w:p w:rsidR="00725532" w:rsidRDefault="00725532" w:rsidP="00B35481">
            <w:pPr>
              <w:widowControl w:val="0"/>
              <w:spacing w:line="240" w:lineRule="auto"/>
              <w:rPr>
                <w:sz w:val="20"/>
                <w:szCs w:val="20"/>
              </w:rPr>
            </w:pPr>
            <w:r>
              <w:rPr>
                <w:sz w:val="20"/>
                <w:szCs w:val="20"/>
              </w:rPr>
              <w:t>&lt;0.01</w:t>
            </w:r>
          </w:p>
        </w:tc>
        <w:tc>
          <w:tcPr>
            <w:tcW w:w="1594" w:type="dxa"/>
            <w:vMerge/>
            <w:shd w:val="clear" w:color="auto" w:fill="auto"/>
            <w:vAlign w:val="center"/>
          </w:tcPr>
          <w:p w:rsidR="00725532" w:rsidRDefault="00725532" w:rsidP="00B35481">
            <w:pPr>
              <w:widowControl w:val="0"/>
              <w:spacing w:line="240" w:lineRule="auto"/>
              <w:rPr>
                <w:sz w:val="20"/>
                <w:szCs w:val="20"/>
              </w:rPr>
            </w:pPr>
          </w:p>
        </w:tc>
      </w:tr>
      <w:tr w:rsidR="00725532" w:rsidTr="00B35481">
        <w:trPr>
          <w:trHeight w:val="20"/>
        </w:trPr>
        <w:tc>
          <w:tcPr>
            <w:tcW w:w="1790" w:type="dxa"/>
            <w:tcBorders>
              <w:top w:val="single" w:sz="8" w:space="0" w:color="FFFFFF"/>
              <w:left w:val="single" w:sz="8" w:space="0" w:color="FFFFFF"/>
              <w:right w:val="single" w:sz="8" w:space="0" w:color="FFFFFF"/>
            </w:tcBorders>
            <w:shd w:val="clear" w:color="auto" w:fill="auto"/>
          </w:tcPr>
          <w:p w:rsidR="00725532" w:rsidRDefault="00725532" w:rsidP="00B35481">
            <w:pPr>
              <w:widowControl w:val="0"/>
              <w:spacing w:line="240" w:lineRule="auto"/>
              <w:rPr>
                <w:sz w:val="20"/>
                <w:szCs w:val="20"/>
              </w:rPr>
            </w:pPr>
            <w:r>
              <w:rPr>
                <w:sz w:val="20"/>
                <w:szCs w:val="20"/>
              </w:rPr>
              <w:t xml:space="preserve">   High</w:t>
            </w:r>
          </w:p>
        </w:tc>
        <w:tc>
          <w:tcPr>
            <w:tcW w:w="1335" w:type="dxa"/>
            <w:gridSpan w:val="4"/>
            <w:tcBorders>
              <w:top w:val="single" w:sz="8" w:space="0" w:color="FFFFFF"/>
              <w:left w:val="single" w:sz="8" w:space="0" w:color="FFFFFF"/>
              <w:right w:val="single" w:sz="8" w:space="0" w:color="FFFFFF"/>
            </w:tcBorders>
            <w:shd w:val="clear" w:color="auto" w:fill="auto"/>
          </w:tcPr>
          <w:p w:rsidR="00725532" w:rsidRDefault="00725532" w:rsidP="00B35481">
            <w:pPr>
              <w:widowControl w:val="0"/>
              <w:spacing w:line="240" w:lineRule="auto"/>
              <w:jc w:val="center"/>
              <w:rPr>
                <w:sz w:val="20"/>
                <w:szCs w:val="20"/>
              </w:rPr>
            </w:pPr>
            <w:r>
              <w:rPr>
                <w:sz w:val="20"/>
                <w:szCs w:val="20"/>
              </w:rPr>
              <w:t>5 (10.4)</w:t>
            </w:r>
          </w:p>
        </w:tc>
        <w:tc>
          <w:tcPr>
            <w:tcW w:w="1365" w:type="dxa"/>
            <w:gridSpan w:val="4"/>
            <w:tcBorders>
              <w:top w:val="single" w:sz="8" w:space="0" w:color="FFFFFF"/>
              <w:left w:val="single" w:sz="8" w:space="0" w:color="FFFFFF"/>
              <w:right w:val="single" w:sz="8" w:space="0" w:color="FFFFFF"/>
            </w:tcBorders>
            <w:shd w:val="clear" w:color="auto" w:fill="auto"/>
          </w:tcPr>
          <w:p w:rsidR="00725532" w:rsidRDefault="00725532" w:rsidP="00B35481">
            <w:pPr>
              <w:widowControl w:val="0"/>
              <w:spacing w:line="240" w:lineRule="auto"/>
              <w:jc w:val="center"/>
              <w:rPr>
                <w:sz w:val="20"/>
                <w:szCs w:val="20"/>
              </w:rPr>
            </w:pPr>
            <w:r>
              <w:rPr>
                <w:sz w:val="20"/>
                <w:szCs w:val="20"/>
              </w:rPr>
              <w:t>40 (20.8)</w:t>
            </w:r>
          </w:p>
        </w:tc>
        <w:tc>
          <w:tcPr>
            <w:tcW w:w="2219" w:type="dxa"/>
            <w:gridSpan w:val="2"/>
            <w:tcBorders>
              <w:top w:val="single" w:sz="8" w:space="0" w:color="FFFFFF"/>
              <w:left w:val="single" w:sz="8" w:space="0" w:color="FFFFFF"/>
              <w:right w:val="single" w:sz="8" w:space="0" w:color="FFFFFF"/>
            </w:tcBorders>
          </w:tcPr>
          <w:p w:rsidR="00725532" w:rsidRDefault="00725532" w:rsidP="00B35481">
            <w:pPr>
              <w:widowControl w:val="0"/>
              <w:spacing w:line="240" w:lineRule="auto"/>
              <w:rPr>
                <w:sz w:val="20"/>
                <w:szCs w:val="20"/>
              </w:rPr>
            </w:pPr>
            <w:r>
              <w:rPr>
                <w:sz w:val="20"/>
                <w:szCs w:val="20"/>
              </w:rPr>
              <w:t xml:space="preserve">  0.11               0.03, 0.43</w:t>
            </w:r>
          </w:p>
          <w:p w:rsidR="00725532" w:rsidRDefault="00725532" w:rsidP="00B35481">
            <w:pPr>
              <w:widowControl w:val="0"/>
              <w:spacing w:line="240" w:lineRule="auto"/>
              <w:rPr>
                <w:sz w:val="20"/>
                <w:szCs w:val="20"/>
              </w:rPr>
            </w:pPr>
            <w:r>
              <w:rPr>
                <w:sz w:val="20"/>
                <w:szCs w:val="20"/>
              </w:rPr>
              <w:t>&lt;0.01</w:t>
            </w:r>
          </w:p>
        </w:tc>
        <w:tc>
          <w:tcPr>
            <w:tcW w:w="1594" w:type="dxa"/>
            <w:vMerge/>
            <w:shd w:val="clear" w:color="auto" w:fill="auto"/>
            <w:vAlign w:val="center"/>
          </w:tcPr>
          <w:p w:rsidR="00725532" w:rsidRDefault="00725532" w:rsidP="00B35481">
            <w:pPr>
              <w:widowControl w:val="0"/>
              <w:spacing w:line="240" w:lineRule="auto"/>
              <w:rPr>
                <w:sz w:val="20"/>
                <w:szCs w:val="20"/>
              </w:rPr>
            </w:pPr>
          </w:p>
        </w:tc>
      </w:tr>
      <w:tr w:rsidR="00725532" w:rsidTr="00B35481">
        <w:trPr>
          <w:trHeight w:val="20"/>
        </w:trPr>
        <w:tc>
          <w:tcPr>
            <w:tcW w:w="2405" w:type="dxa"/>
            <w:gridSpan w:val="3"/>
            <w:shd w:val="clear" w:color="auto" w:fill="auto"/>
          </w:tcPr>
          <w:p w:rsidR="00725532" w:rsidRDefault="00725532" w:rsidP="00B35481">
            <w:pPr>
              <w:widowControl w:val="0"/>
              <w:spacing w:line="240" w:lineRule="auto"/>
              <w:rPr>
                <w:sz w:val="20"/>
                <w:szCs w:val="20"/>
              </w:rPr>
            </w:pPr>
            <w:r>
              <w:rPr>
                <w:sz w:val="20"/>
                <w:szCs w:val="20"/>
              </w:rPr>
              <w:t>Medium pressure</w:t>
            </w:r>
          </w:p>
        </w:tc>
        <w:tc>
          <w:tcPr>
            <w:tcW w:w="720" w:type="dxa"/>
            <w:gridSpan w:val="2"/>
            <w:shd w:val="clear" w:color="auto" w:fill="auto"/>
          </w:tcPr>
          <w:p w:rsidR="00725532" w:rsidRDefault="00725532" w:rsidP="00B35481">
            <w:pPr>
              <w:widowControl w:val="0"/>
              <w:spacing w:line="240" w:lineRule="auto"/>
              <w:jc w:val="center"/>
              <w:rPr>
                <w:sz w:val="20"/>
                <w:szCs w:val="20"/>
              </w:rPr>
            </w:pPr>
          </w:p>
        </w:tc>
        <w:tc>
          <w:tcPr>
            <w:tcW w:w="705" w:type="dxa"/>
            <w:gridSpan w:val="2"/>
            <w:shd w:val="clear" w:color="auto" w:fill="auto"/>
          </w:tcPr>
          <w:p w:rsidR="00725532" w:rsidRDefault="00725532" w:rsidP="00B35481">
            <w:pPr>
              <w:widowControl w:val="0"/>
              <w:spacing w:line="240" w:lineRule="auto"/>
              <w:jc w:val="center"/>
              <w:rPr>
                <w:sz w:val="20"/>
                <w:szCs w:val="20"/>
              </w:rPr>
            </w:pPr>
          </w:p>
        </w:tc>
        <w:tc>
          <w:tcPr>
            <w:tcW w:w="660" w:type="dxa"/>
            <w:gridSpan w:val="2"/>
            <w:shd w:val="clear" w:color="auto" w:fill="auto"/>
          </w:tcPr>
          <w:p w:rsidR="00725532" w:rsidRDefault="00725532" w:rsidP="00B35481">
            <w:pPr>
              <w:widowControl w:val="0"/>
              <w:spacing w:line="240" w:lineRule="auto"/>
              <w:jc w:val="center"/>
              <w:rPr>
                <w:sz w:val="20"/>
                <w:szCs w:val="20"/>
              </w:rPr>
            </w:pPr>
          </w:p>
        </w:tc>
        <w:tc>
          <w:tcPr>
            <w:tcW w:w="2219" w:type="dxa"/>
            <w:gridSpan w:val="2"/>
          </w:tcPr>
          <w:p w:rsidR="00725532" w:rsidRDefault="00725532" w:rsidP="00B35481">
            <w:pPr>
              <w:widowControl w:val="0"/>
              <w:spacing w:line="240" w:lineRule="auto"/>
              <w:jc w:val="center"/>
              <w:rPr>
                <w:sz w:val="20"/>
                <w:szCs w:val="20"/>
              </w:rPr>
            </w:pPr>
          </w:p>
        </w:tc>
        <w:tc>
          <w:tcPr>
            <w:tcW w:w="1594" w:type="dxa"/>
            <w:vAlign w:val="center"/>
          </w:tcPr>
          <w:p w:rsidR="00725532" w:rsidRDefault="00725532" w:rsidP="00B35481">
            <w:pPr>
              <w:widowControl w:val="0"/>
              <w:spacing w:line="240" w:lineRule="auto"/>
              <w:jc w:val="center"/>
              <w:rPr>
                <w:sz w:val="20"/>
                <w:szCs w:val="20"/>
              </w:rPr>
            </w:pPr>
          </w:p>
        </w:tc>
      </w:tr>
      <w:tr w:rsidR="00725532" w:rsidTr="00B35481">
        <w:trPr>
          <w:trHeight w:val="20"/>
        </w:trPr>
        <w:tc>
          <w:tcPr>
            <w:tcW w:w="1790" w:type="dxa"/>
            <w:tcBorders>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rPr>
                <w:sz w:val="20"/>
                <w:szCs w:val="20"/>
              </w:rPr>
            </w:pPr>
            <w:r>
              <w:rPr>
                <w:sz w:val="20"/>
                <w:szCs w:val="20"/>
              </w:rPr>
              <w:t xml:space="preserve">   Low</w:t>
            </w:r>
          </w:p>
        </w:tc>
        <w:tc>
          <w:tcPr>
            <w:tcW w:w="1335" w:type="dxa"/>
            <w:gridSpan w:val="4"/>
            <w:tcBorders>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jc w:val="center"/>
              <w:rPr>
                <w:sz w:val="20"/>
                <w:szCs w:val="20"/>
              </w:rPr>
            </w:pPr>
            <w:r>
              <w:rPr>
                <w:sz w:val="20"/>
                <w:szCs w:val="20"/>
              </w:rPr>
              <w:t>6 (12.5)</w:t>
            </w:r>
          </w:p>
        </w:tc>
        <w:tc>
          <w:tcPr>
            <w:tcW w:w="1365" w:type="dxa"/>
            <w:gridSpan w:val="4"/>
            <w:tcBorders>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jc w:val="center"/>
              <w:rPr>
                <w:sz w:val="20"/>
                <w:szCs w:val="20"/>
              </w:rPr>
            </w:pPr>
            <w:r>
              <w:rPr>
                <w:sz w:val="20"/>
                <w:szCs w:val="20"/>
              </w:rPr>
              <w:t>5 (2.6)</w:t>
            </w:r>
          </w:p>
        </w:tc>
        <w:tc>
          <w:tcPr>
            <w:tcW w:w="2219" w:type="dxa"/>
            <w:gridSpan w:val="2"/>
            <w:tcBorders>
              <w:left w:val="single" w:sz="8" w:space="0" w:color="FFFFFF"/>
              <w:bottom w:val="single" w:sz="8" w:space="0" w:color="FFFFFF"/>
            </w:tcBorders>
          </w:tcPr>
          <w:p w:rsidR="00725532" w:rsidRDefault="00725532" w:rsidP="00B35481">
            <w:pPr>
              <w:widowControl w:val="0"/>
              <w:spacing w:line="240" w:lineRule="auto"/>
              <w:rPr>
                <w:sz w:val="20"/>
                <w:szCs w:val="20"/>
              </w:rPr>
            </w:pPr>
            <w:r>
              <w:rPr>
                <w:sz w:val="20"/>
                <w:szCs w:val="20"/>
              </w:rPr>
              <w:t>1 baseline</w:t>
            </w:r>
          </w:p>
          <w:p w:rsidR="00725532" w:rsidRDefault="00725532" w:rsidP="00B35481">
            <w:pPr>
              <w:widowControl w:val="0"/>
              <w:spacing w:line="240" w:lineRule="auto"/>
              <w:rPr>
                <w:sz w:val="20"/>
                <w:szCs w:val="20"/>
              </w:rPr>
            </w:pPr>
            <w:r>
              <w:rPr>
                <w:sz w:val="20"/>
                <w:szCs w:val="20"/>
              </w:rPr>
              <w:t>&lt;0.05</w:t>
            </w:r>
          </w:p>
        </w:tc>
        <w:tc>
          <w:tcPr>
            <w:tcW w:w="1594" w:type="dxa"/>
            <w:vMerge w:val="restart"/>
            <w:vAlign w:val="center"/>
          </w:tcPr>
          <w:p w:rsidR="00725532" w:rsidRDefault="00725532" w:rsidP="00B35481">
            <w:pPr>
              <w:widowControl w:val="0"/>
              <w:spacing w:line="240" w:lineRule="auto"/>
              <w:jc w:val="center"/>
              <w:rPr>
                <w:sz w:val="20"/>
                <w:szCs w:val="20"/>
              </w:rPr>
            </w:pPr>
            <w:r>
              <w:rPr>
                <w:sz w:val="20"/>
                <w:szCs w:val="20"/>
              </w:rPr>
              <w:t>0.2</w:t>
            </w:r>
          </w:p>
          <w:p w:rsidR="00725532" w:rsidRDefault="00725532" w:rsidP="00B35481">
            <w:pPr>
              <w:widowControl w:val="0"/>
              <w:spacing w:line="240" w:lineRule="auto"/>
              <w:jc w:val="center"/>
              <w:rPr>
                <w:sz w:val="20"/>
                <w:szCs w:val="20"/>
              </w:rPr>
            </w:pPr>
            <w:r>
              <w:rPr>
                <w:sz w:val="20"/>
                <w:szCs w:val="20"/>
              </w:rPr>
              <w:t>&lt;0.01</w:t>
            </w:r>
          </w:p>
        </w:tc>
      </w:tr>
      <w:tr w:rsidR="00725532" w:rsidTr="00B35481">
        <w:trPr>
          <w:trHeight w:val="20"/>
        </w:trPr>
        <w:tc>
          <w:tcPr>
            <w:tcW w:w="1790" w:type="dxa"/>
            <w:tcBorders>
              <w:top w:val="single" w:sz="8" w:space="0" w:color="FFFFFF"/>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rPr>
                <w:sz w:val="20"/>
                <w:szCs w:val="20"/>
              </w:rPr>
            </w:pPr>
            <w:r>
              <w:rPr>
                <w:sz w:val="20"/>
                <w:szCs w:val="20"/>
              </w:rPr>
              <w:t xml:space="preserve">   Normal</w:t>
            </w:r>
          </w:p>
        </w:tc>
        <w:tc>
          <w:tcPr>
            <w:tcW w:w="1335" w:type="dxa"/>
            <w:gridSpan w:val="4"/>
            <w:tcBorders>
              <w:top w:val="single" w:sz="8" w:space="0" w:color="FFFFFF"/>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jc w:val="center"/>
              <w:rPr>
                <w:sz w:val="20"/>
                <w:szCs w:val="20"/>
              </w:rPr>
            </w:pPr>
            <w:r>
              <w:rPr>
                <w:sz w:val="20"/>
                <w:szCs w:val="20"/>
              </w:rPr>
              <w:t>37 (77.1)</w:t>
            </w:r>
          </w:p>
        </w:tc>
        <w:tc>
          <w:tcPr>
            <w:tcW w:w="1365" w:type="dxa"/>
            <w:gridSpan w:val="4"/>
            <w:tcBorders>
              <w:top w:val="single" w:sz="8" w:space="0" w:color="FFFFFF"/>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jc w:val="center"/>
              <w:rPr>
                <w:sz w:val="20"/>
                <w:szCs w:val="20"/>
              </w:rPr>
            </w:pPr>
            <w:r>
              <w:rPr>
                <w:sz w:val="20"/>
                <w:szCs w:val="20"/>
              </w:rPr>
              <w:t>150 (78.1)</w:t>
            </w:r>
          </w:p>
        </w:tc>
        <w:tc>
          <w:tcPr>
            <w:tcW w:w="2219" w:type="dxa"/>
            <w:gridSpan w:val="2"/>
            <w:tcBorders>
              <w:top w:val="single" w:sz="8" w:space="0" w:color="FFFFFF"/>
              <w:left w:val="single" w:sz="8" w:space="0" w:color="FFFFFF"/>
              <w:bottom w:val="single" w:sz="8" w:space="0" w:color="FFFFFF"/>
              <w:right w:val="single" w:sz="8" w:space="0" w:color="FFFFFF"/>
            </w:tcBorders>
          </w:tcPr>
          <w:p w:rsidR="00725532" w:rsidRDefault="00725532" w:rsidP="00B35481">
            <w:pPr>
              <w:widowControl w:val="0"/>
              <w:spacing w:line="240" w:lineRule="auto"/>
              <w:rPr>
                <w:sz w:val="20"/>
                <w:szCs w:val="20"/>
              </w:rPr>
            </w:pPr>
            <w:r>
              <w:rPr>
                <w:sz w:val="20"/>
                <w:szCs w:val="20"/>
              </w:rPr>
              <w:t xml:space="preserve">  0.21               0.06, 0.71</w:t>
            </w:r>
          </w:p>
          <w:p w:rsidR="00725532" w:rsidRDefault="00725532" w:rsidP="00B35481">
            <w:pPr>
              <w:widowControl w:val="0"/>
              <w:spacing w:line="240" w:lineRule="auto"/>
              <w:rPr>
                <w:sz w:val="20"/>
                <w:szCs w:val="20"/>
              </w:rPr>
            </w:pPr>
            <w:r>
              <w:rPr>
                <w:sz w:val="20"/>
                <w:szCs w:val="20"/>
              </w:rPr>
              <w:t>&lt;0.05</w:t>
            </w:r>
          </w:p>
        </w:tc>
        <w:tc>
          <w:tcPr>
            <w:tcW w:w="1594" w:type="dxa"/>
            <w:vMerge/>
            <w:tcBorders>
              <w:bottom w:val="single" w:sz="4" w:space="0" w:color="000000"/>
            </w:tcBorders>
            <w:vAlign w:val="center"/>
          </w:tcPr>
          <w:p w:rsidR="00725532" w:rsidRDefault="00725532" w:rsidP="00B35481">
            <w:pPr>
              <w:widowControl w:val="0"/>
              <w:spacing w:line="240" w:lineRule="auto"/>
              <w:rPr>
                <w:sz w:val="20"/>
                <w:szCs w:val="20"/>
              </w:rPr>
            </w:pPr>
          </w:p>
        </w:tc>
      </w:tr>
      <w:tr w:rsidR="00725532" w:rsidTr="00B35481">
        <w:trPr>
          <w:trHeight w:val="20"/>
        </w:trPr>
        <w:tc>
          <w:tcPr>
            <w:tcW w:w="1790" w:type="dxa"/>
            <w:tcBorders>
              <w:top w:val="single" w:sz="8" w:space="0" w:color="FFFFFF"/>
              <w:left w:val="single" w:sz="8" w:space="0" w:color="FFFFFF"/>
              <w:right w:val="single" w:sz="8" w:space="0" w:color="FFFFFF"/>
            </w:tcBorders>
            <w:shd w:val="clear" w:color="auto" w:fill="auto"/>
          </w:tcPr>
          <w:p w:rsidR="00725532" w:rsidRDefault="00725532" w:rsidP="00B35481">
            <w:pPr>
              <w:widowControl w:val="0"/>
              <w:spacing w:line="240" w:lineRule="auto"/>
              <w:rPr>
                <w:sz w:val="20"/>
                <w:szCs w:val="20"/>
              </w:rPr>
            </w:pPr>
            <w:r>
              <w:rPr>
                <w:sz w:val="20"/>
                <w:szCs w:val="20"/>
              </w:rPr>
              <w:t xml:space="preserve">   High</w:t>
            </w:r>
          </w:p>
        </w:tc>
        <w:tc>
          <w:tcPr>
            <w:tcW w:w="1335" w:type="dxa"/>
            <w:gridSpan w:val="4"/>
            <w:tcBorders>
              <w:top w:val="single" w:sz="8" w:space="0" w:color="FFFFFF"/>
              <w:left w:val="single" w:sz="8" w:space="0" w:color="FFFFFF"/>
              <w:right w:val="single" w:sz="8" w:space="0" w:color="FFFFFF"/>
            </w:tcBorders>
            <w:shd w:val="clear" w:color="auto" w:fill="auto"/>
          </w:tcPr>
          <w:p w:rsidR="00725532" w:rsidRDefault="00725532" w:rsidP="00B35481">
            <w:pPr>
              <w:widowControl w:val="0"/>
              <w:spacing w:line="240" w:lineRule="auto"/>
              <w:jc w:val="center"/>
              <w:rPr>
                <w:sz w:val="20"/>
                <w:szCs w:val="20"/>
              </w:rPr>
            </w:pPr>
            <w:r>
              <w:rPr>
                <w:sz w:val="20"/>
                <w:szCs w:val="20"/>
              </w:rPr>
              <w:t>5 (10.4)</w:t>
            </w:r>
          </w:p>
        </w:tc>
        <w:tc>
          <w:tcPr>
            <w:tcW w:w="1365" w:type="dxa"/>
            <w:gridSpan w:val="4"/>
            <w:tcBorders>
              <w:top w:val="single" w:sz="8" w:space="0" w:color="FFFFFF"/>
              <w:left w:val="single" w:sz="8" w:space="0" w:color="FFFFFF"/>
              <w:right w:val="single" w:sz="8" w:space="0" w:color="FFFFFF"/>
            </w:tcBorders>
            <w:shd w:val="clear" w:color="auto" w:fill="auto"/>
          </w:tcPr>
          <w:p w:rsidR="00725532" w:rsidRDefault="00725532" w:rsidP="00B35481">
            <w:pPr>
              <w:widowControl w:val="0"/>
              <w:spacing w:line="240" w:lineRule="auto"/>
              <w:jc w:val="center"/>
              <w:rPr>
                <w:sz w:val="20"/>
                <w:szCs w:val="20"/>
              </w:rPr>
            </w:pPr>
            <w:r>
              <w:rPr>
                <w:sz w:val="20"/>
                <w:szCs w:val="20"/>
              </w:rPr>
              <w:t>37 (19.3)</w:t>
            </w:r>
          </w:p>
        </w:tc>
        <w:tc>
          <w:tcPr>
            <w:tcW w:w="2219" w:type="dxa"/>
            <w:gridSpan w:val="2"/>
            <w:tcBorders>
              <w:top w:val="single" w:sz="8" w:space="0" w:color="FFFFFF"/>
              <w:left w:val="single" w:sz="8" w:space="0" w:color="FFFFFF"/>
              <w:right w:val="single" w:sz="8" w:space="0" w:color="FFFFFF"/>
            </w:tcBorders>
          </w:tcPr>
          <w:p w:rsidR="00725532" w:rsidRDefault="00725532" w:rsidP="00B35481">
            <w:pPr>
              <w:widowControl w:val="0"/>
              <w:spacing w:line="240" w:lineRule="auto"/>
              <w:rPr>
                <w:sz w:val="20"/>
                <w:szCs w:val="20"/>
              </w:rPr>
            </w:pPr>
            <w:r>
              <w:rPr>
                <w:sz w:val="20"/>
                <w:szCs w:val="20"/>
              </w:rPr>
              <w:t xml:space="preserve">  0.11               0.03, 0.51</w:t>
            </w:r>
          </w:p>
          <w:p w:rsidR="00725532" w:rsidRDefault="00725532" w:rsidP="00B35481">
            <w:pPr>
              <w:widowControl w:val="0"/>
              <w:spacing w:line="240" w:lineRule="auto"/>
              <w:rPr>
                <w:sz w:val="20"/>
                <w:szCs w:val="20"/>
              </w:rPr>
            </w:pPr>
            <w:r>
              <w:rPr>
                <w:sz w:val="20"/>
                <w:szCs w:val="20"/>
              </w:rPr>
              <w:t>&lt;0.01</w:t>
            </w:r>
          </w:p>
        </w:tc>
        <w:tc>
          <w:tcPr>
            <w:tcW w:w="1594" w:type="dxa"/>
            <w:vMerge/>
            <w:vAlign w:val="center"/>
          </w:tcPr>
          <w:p w:rsidR="00725532" w:rsidRDefault="00725532" w:rsidP="00B35481">
            <w:pPr>
              <w:widowControl w:val="0"/>
              <w:spacing w:line="240" w:lineRule="auto"/>
              <w:rPr>
                <w:sz w:val="20"/>
                <w:szCs w:val="20"/>
              </w:rPr>
            </w:pPr>
          </w:p>
        </w:tc>
      </w:tr>
      <w:tr w:rsidR="00725532" w:rsidTr="00B35481">
        <w:trPr>
          <w:trHeight w:val="20"/>
        </w:trPr>
        <w:tc>
          <w:tcPr>
            <w:tcW w:w="1790" w:type="dxa"/>
            <w:shd w:val="clear" w:color="auto" w:fill="auto"/>
          </w:tcPr>
          <w:p w:rsidR="00725532" w:rsidRDefault="00725532" w:rsidP="00B35481">
            <w:pPr>
              <w:widowControl w:val="0"/>
              <w:spacing w:line="240" w:lineRule="auto"/>
              <w:rPr>
                <w:sz w:val="20"/>
                <w:szCs w:val="20"/>
              </w:rPr>
            </w:pPr>
            <w:r>
              <w:rPr>
                <w:sz w:val="20"/>
                <w:szCs w:val="20"/>
              </w:rPr>
              <w:t>Pulse</w:t>
            </w:r>
          </w:p>
        </w:tc>
        <w:tc>
          <w:tcPr>
            <w:tcW w:w="1335" w:type="dxa"/>
            <w:gridSpan w:val="4"/>
            <w:shd w:val="clear" w:color="auto" w:fill="auto"/>
          </w:tcPr>
          <w:p w:rsidR="00725532" w:rsidRDefault="00725532" w:rsidP="00B35481">
            <w:pPr>
              <w:widowControl w:val="0"/>
              <w:spacing w:line="240" w:lineRule="auto"/>
              <w:jc w:val="center"/>
              <w:rPr>
                <w:sz w:val="20"/>
                <w:szCs w:val="20"/>
              </w:rPr>
            </w:pPr>
          </w:p>
        </w:tc>
        <w:tc>
          <w:tcPr>
            <w:tcW w:w="1365" w:type="dxa"/>
            <w:gridSpan w:val="4"/>
            <w:shd w:val="clear" w:color="auto" w:fill="auto"/>
          </w:tcPr>
          <w:p w:rsidR="00725532" w:rsidRDefault="00725532" w:rsidP="00B35481">
            <w:pPr>
              <w:widowControl w:val="0"/>
              <w:spacing w:line="240" w:lineRule="auto"/>
              <w:jc w:val="center"/>
              <w:rPr>
                <w:sz w:val="20"/>
                <w:szCs w:val="20"/>
              </w:rPr>
            </w:pPr>
          </w:p>
        </w:tc>
        <w:tc>
          <w:tcPr>
            <w:tcW w:w="2219" w:type="dxa"/>
            <w:gridSpan w:val="2"/>
          </w:tcPr>
          <w:p w:rsidR="00725532" w:rsidRDefault="00725532" w:rsidP="00B35481">
            <w:pPr>
              <w:widowControl w:val="0"/>
              <w:spacing w:line="240" w:lineRule="auto"/>
              <w:rPr>
                <w:sz w:val="20"/>
                <w:szCs w:val="20"/>
              </w:rPr>
            </w:pPr>
          </w:p>
        </w:tc>
        <w:tc>
          <w:tcPr>
            <w:tcW w:w="1594" w:type="dxa"/>
            <w:vAlign w:val="center"/>
          </w:tcPr>
          <w:p w:rsidR="00725532" w:rsidRDefault="00725532" w:rsidP="00B35481">
            <w:pPr>
              <w:widowControl w:val="0"/>
              <w:spacing w:line="240" w:lineRule="auto"/>
              <w:rPr>
                <w:sz w:val="20"/>
                <w:szCs w:val="20"/>
              </w:rPr>
            </w:pPr>
          </w:p>
        </w:tc>
      </w:tr>
      <w:tr w:rsidR="00725532" w:rsidTr="00B35481">
        <w:trPr>
          <w:trHeight w:val="20"/>
        </w:trPr>
        <w:tc>
          <w:tcPr>
            <w:tcW w:w="1790" w:type="dxa"/>
            <w:shd w:val="clear" w:color="auto" w:fill="auto"/>
          </w:tcPr>
          <w:p w:rsidR="00725532" w:rsidRDefault="00725532" w:rsidP="00B35481">
            <w:pPr>
              <w:widowControl w:val="0"/>
              <w:spacing w:line="240" w:lineRule="auto"/>
              <w:rPr>
                <w:sz w:val="20"/>
                <w:szCs w:val="20"/>
              </w:rPr>
            </w:pPr>
            <w:r>
              <w:rPr>
                <w:sz w:val="20"/>
                <w:szCs w:val="20"/>
              </w:rPr>
              <w:t xml:space="preserve">   Low</w:t>
            </w:r>
          </w:p>
        </w:tc>
        <w:tc>
          <w:tcPr>
            <w:tcW w:w="1335" w:type="dxa"/>
            <w:gridSpan w:val="4"/>
            <w:shd w:val="clear" w:color="auto" w:fill="auto"/>
          </w:tcPr>
          <w:p w:rsidR="00725532" w:rsidRDefault="00725532" w:rsidP="00B35481">
            <w:pPr>
              <w:widowControl w:val="0"/>
              <w:spacing w:line="240" w:lineRule="auto"/>
              <w:jc w:val="center"/>
              <w:rPr>
                <w:sz w:val="20"/>
                <w:szCs w:val="20"/>
              </w:rPr>
            </w:pPr>
            <w:r>
              <w:rPr>
                <w:sz w:val="20"/>
                <w:szCs w:val="20"/>
              </w:rPr>
              <w:t>2 (4.2)</w:t>
            </w:r>
          </w:p>
        </w:tc>
        <w:tc>
          <w:tcPr>
            <w:tcW w:w="1365" w:type="dxa"/>
            <w:gridSpan w:val="4"/>
            <w:shd w:val="clear" w:color="auto" w:fill="auto"/>
          </w:tcPr>
          <w:p w:rsidR="00725532" w:rsidRDefault="00725532" w:rsidP="00B35481">
            <w:pPr>
              <w:widowControl w:val="0"/>
              <w:spacing w:line="240" w:lineRule="auto"/>
              <w:jc w:val="center"/>
              <w:rPr>
                <w:sz w:val="20"/>
                <w:szCs w:val="20"/>
              </w:rPr>
            </w:pPr>
            <w:r>
              <w:rPr>
                <w:sz w:val="20"/>
                <w:szCs w:val="20"/>
              </w:rPr>
              <w:t>15 (7.8)</w:t>
            </w:r>
          </w:p>
        </w:tc>
        <w:tc>
          <w:tcPr>
            <w:tcW w:w="2219" w:type="dxa"/>
            <w:gridSpan w:val="2"/>
          </w:tcPr>
          <w:p w:rsidR="00725532" w:rsidRDefault="00725532" w:rsidP="00B35481">
            <w:pPr>
              <w:widowControl w:val="0"/>
              <w:spacing w:line="240" w:lineRule="auto"/>
              <w:rPr>
                <w:sz w:val="20"/>
                <w:szCs w:val="20"/>
              </w:rPr>
            </w:pPr>
            <w:r>
              <w:rPr>
                <w:sz w:val="20"/>
                <w:szCs w:val="20"/>
              </w:rPr>
              <w:t>1 baseline</w:t>
            </w:r>
          </w:p>
          <w:p w:rsidR="00725532" w:rsidRDefault="00725532" w:rsidP="00B35481">
            <w:pPr>
              <w:widowControl w:val="0"/>
              <w:spacing w:line="240" w:lineRule="auto"/>
              <w:rPr>
                <w:sz w:val="20"/>
                <w:szCs w:val="20"/>
              </w:rPr>
            </w:pPr>
            <w:r>
              <w:rPr>
                <w:sz w:val="20"/>
                <w:szCs w:val="20"/>
              </w:rPr>
              <w:t>&lt;0.05</w:t>
            </w:r>
          </w:p>
        </w:tc>
        <w:tc>
          <w:tcPr>
            <w:tcW w:w="1594" w:type="dxa"/>
            <w:vMerge w:val="restart"/>
            <w:tcBorders>
              <w:bottom w:val="single" w:sz="6" w:space="0" w:color="000000"/>
            </w:tcBorders>
            <w:vAlign w:val="center"/>
          </w:tcPr>
          <w:p w:rsidR="00725532" w:rsidRDefault="00725532" w:rsidP="00B35481">
            <w:pPr>
              <w:widowControl w:val="0"/>
              <w:spacing w:line="240" w:lineRule="auto"/>
              <w:jc w:val="center"/>
              <w:rPr>
                <w:sz w:val="20"/>
                <w:szCs w:val="20"/>
              </w:rPr>
            </w:pPr>
            <w:r>
              <w:rPr>
                <w:sz w:val="20"/>
                <w:szCs w:val="20"/>
              </w:rPr>
              <w:t>0.19</w:t>
            </w:r>
          </w:p>
          <w:p w:rsidR="00725532" w:rsidRDefault="00725532" w:rsidP="00B35481">
            <w:pPr>
              <w:widowControl w:val="0"/>
              <w:spacing w:line="240" w:lineRule="auto"/>
              <w:jc w:val="center"/>
              <w:rPr>
                <w:sz w:val="20"/>
                <w:szCs w:val="20"/>
              </w:rPr>
            </w:pPr>
            <w:r>
              <w:rPr>
                <w:sz w:val="20"/>
                <w:szCs w:val="20"/>
              </w:rPr>
              <w:t>&lt;0.05</w:t>
            </w:r>
          </w:p>
        </w:tc>
      </w:tr>
      <w:tr w:rsidR="00725532" w:rsidTr="00B35481">
        <w:trPr>
          <w:trHeight w:val="20"/>
        </w:trPr>
        <w:tc>
          <w:tcPr>
            <w:tcW w:w="1790" w:type="dxa"/>
            <w:shd w:val="clear" w:color="auto" w:fill="auto"/>
          </w:tcPr>
          <w:p w:rsidR="00725532" w:rsidRDefault="00725532" w:rsidP="00B35481">
            <w:pPr>
              <w:widowControl w:val="0"/>
              <w:spacing w:line="240" w:lineRule="auto"/>
              <w:rPr>
                <w:sz w:val="20"/>
                <w:szCs w:val="20"/>
              </w:rPr>
            </w:pPr>
            <w:r>
              <w:rPr>
                <w:sz w:val="20"/>
                <w:szCs w:val="20"/>
              </w:rPr>
              <w:t xml:space="preserve">   Normal</w:t>
            </w:r>
          </w:p>
        </w:tc>
        <w:tc>
          <w:tcPr>
            <w:tcW w:w="1335" w:type="dxa"/>
            <w:gridSpan w:val="4"/>
            <w:shd w:val="clear" w:color="auto" w:fill="auto"/>
          </w:tcPr>
          <w:p w:rsidR="00725532" w:rsidRDefault="00725532" w:rsidP="00B35481">
            <w:pPr>
              <w:widowControl w:val="0"/>
              <w:spacing w:line="240" w:lineRule="auto"/>
              <w:jc w:val="center"/>
              <w:rPr>
                <w:sz w:val="20"/>
                <w:szCs w:val="20"/>
              </w:rPr>
            </w:pPr>
            <w:r>
              <w:rPr>
                <w:sz w:val="20"/>
                <w:szCs w:val="20"/>
              </w:rPr>
              <w:t>32 (66.7)</w:t>
            </w:r>
          </w:p>
        </w:tc>
        <w:tc>
          <w:tcPr>
            <w:tcW w:w="1365" w:type="dxa"/>
            <w:gridSpan w:val="4"/>
            <w:shd w:val="clear" w:color="auto" w:fill="auto"/>
          </w:tcPr>
          <w:p w:rsidR="00725532" w:rsidRDefault="00725532" w:rsidP="00B35481">
            <w:pPr>
              <w:widowControl w:val="0"/>
              <w:spacing w:line="240" w:lineRule="auto"/>
              <w:jc w:val="center"/>
              <w:rPr>
                <w:sz w:val="20"/>
                <w:szCs w:val="20"/>
              </w:rPr>
            </w:pPr>
            <w:r>
              <w:rPr>
                <w:sz w:val="20"/>
                <w:szCs w:val="20"/>
              </w:rPr>
              <w:t>83 (43.2)</w:t>
            </w:r>
          </w:p>
        </w:tc>
        <w:tc>
          <w:tcPr>
            <w:tcW w:w="2219" w:type="dxa"/>
            <w:gridSpan w:val="2"/>
          </w:tcPr>
          <w:p w:rsidR="00725532" w:rsidRDefault="00725532" w:rsidP="00B35481">
            <w:pPr>
              <w:widowControl w:val="0"/>
              <w:spacing w:line="240" w:lineRule="auto"/>
              <w:rPr>
                <w:sz w:val="20"/>
                <w:szCs w:val="20"/>
              </w:rPr>
            </w:pPr>
            <w:r>
              <w:rPr>
                <w:sz w:val="20"/>
                <w:szCs w:val="20"/>
              </w:rPr>
              <w:t xml:space="preserve">  2.9                   0.6, 13.4</w:t>
            </w:r>
          </w:p>
          <w:p w:rsidR="00725532" w:rsidRDefault="00725532" w:rsidP="00B35481">
            <w:pPr>
              <w:widowControl w:val="0"/>
              <w:spacing w:line="240" w:lineRule="auto"/>
              <w:rPr>
                <w:sz w:val="20"/>
                <w:szCs w:val="20"/>
              </w:rPr>
            </w:pPr>
            <w:r>
              <w:rPr>
                <w:sz w:val="20"/>
                <w:szCs w:val="20"/>
              </w:rPr>
              <w:t>&gt;0.05</w:t>
            </w:r>
          </w:p>
        </w:tc>
        <w:tc>
          <w:tcPr>
            <w:tcW w:w="1594" w:type="dxa"/>
            <w:vMerge/>
            <w:tcBorders>
              <w:top w:val="single" w:sz="6" w:space="0" w:color="000000"/>
              <w:bottom w:val="single" w:sz="6" w:space="0" w:color="000000"/>
            </w:tcBorders>
            <w:vAlign w:val="center"/>
          </w:tcPr>
          <w:p w:rsidR="00725532" w:rsidRDefault="00725532" w:rsidP="00B35481">
            <w:pPr>
              <w:widowControl w:val="0"/>
              <w:spacing w:line="240" w:lineRule="auto"/>
              <w:rPr>
                <w:sz w:val="20"/>
                <w:szCs w:val="20"/>
              </w:rPr>
            </w:pPr>
          </w:p>
        </w:tc>
      </w:tr>
      <w:tr w:rsidR="00725532" w:rsidTr="00B35481">
        <w:trPr>
          <w:trHeight w:val="20"/>
        </w:trPr>
        <w:tc>
          <w:tcPr>
            <w:tcW w:w="1790" w:type="dxa"/>
            <w:tcBorders>
              <w:left w:val="single" w:sz="8" w:space="0" w:color="FFFFFF"/>
              <w:bottom w:val="single" w:sz="4" w:space="0" w:color="000000"/>
              <w:right w:val="single" w:sz="8" w:space="0" w:color="FFFFFF"/>
            </w:tcBorders>
            <w:shd w:val="clear" w:color="auto" w:fill="auto"/>
          </w:tcPr>
          <w:p w:rsidR="00725532" w:rsidRDefault="00725532" w:rsidP="00B35481">
            <w:pPr>
              <w:widowControl w:val="0"/>
              <w:spacing w:line="240" w:lineRule="auto"/>
              <w:rPr>
                <w:sz w:val="20"/>
                <w:szCs w:val="20"/>
              </w:rPr>
            </w:pPr>
            <w:r>
              <w:rPr>
                <w:sz w:val="20"/>
                <w:szCs w:val="20"/>
              </w:rPr>
              <w:t xml:space="preserve">   High</w:t>
            </w:r>
          </w:p>
        </w:tc>
        <w:tc>
          <w:tcPr>
            <w:tcW w:w="1335" w:type="dxa"/>
            <w:gridSpan w:val="4"/>
            <w:tcBorders>
              <w:left w:val="single" w:sz="8" w:space="0" w:color="FFFFFF"/>
              <w:bottom w:val="single" w:sz="4" w:space="0" w:color="000000"/>
              <w:right w:val="single" w:sz="8" w:space="0" w:color="FFFFFF"/>
            </w:tcBorders>
            <w:shd w:val="clear" w:color="auto" w:fill="auto"/>
          </w:tcPr>
          <w:p w:rsidR="00725532" w:rsidRDefault="00725532" w:rsidP="00B35481">
            <w:pPr>
              <w:widowControl w:val="0"/>
              <w:spacing w:line="240" w:lineRule="auto"/>
              <w:jc w:val="center"/>
              <w:rPr>
                <w:sz w:val="20"/>
                <w:szCs w:val="20"/>
              </w:rPr>
            </w:pPr>
            <w:r>
              <w:rPr>
                <w:sz w:val="20"/>
                <w:szCs w:val="20"/>
              </w:rPr>
              <w:t>14 (29.2)</w:t>
            </w:r>
          </w:p>
        </w:tc>
        <w:tc>
          <w:tcPr>
            <w:tcW w:w="1365" w:type="dxa"/>
            <w:gridSpan w:val="4"/>
            <w:tcBorders>
              <w:left w:val="single" w:sz="8" w:space="0" w:color="FFFFFF"/>
              <w:bottom w:val="single" w:sz="4" w:space="0" w:color="000000"/>
              <w:right w:val="single" w:sz="8" w:space="0" w:color="FFFFFF"/>
            </w:tcBorders>
            <w:shd w:val="clear" w:color="auto" w:fill="auto"/>
          </w:tcPr>
          <w:p w:rsidR="00725532" w:rsidRDefault="00725532" w:rsidP="00B35481">
            <w:pPr>
              <w:widowControl w:val="0"/>
              <w:spacing w:line="240" w:lineRule="auto"/>
              <w:jc w:val="center"/>
              <w:rPr>
                <w:sz w:val="20"/>
                <w:szCs w:val="20"/>
              </w:rPr>
            </w:pPr>
            <w:r>
              <w:rPr>
                <w:sz w:val="20"/>
                <w:szCs w:val="20"/>
              </w:rPr>
              <w:t>94 (49)</w:t>
            </w:r>
          </w:p>
        </w:tc>
        <w:tc>
          <w:tcPr>
            <w:tcW w:w="2219" w:type="dxa"/>
            <w:gridSpan w:val="2"/>
            <w:tcBorders>
              <w:left w:val="single" w:sz="8" w:space="0" w:color="FFFFFF"/>
              <w:bottom w:val="single" w:sz="4" w:space="0" w:color="000000"/>
              <w:right w:val="single" w:sz="8" w:space="0" w:color="FFFFFF"/>
            </w:tcBorders>
          </w:tcPr>
          <w:p w:rsidR="00725532" w:rsidRDefault="00725532" w:rsidP="00B35481">
            <w:pPr>
              <w:widowControl w:val="0"/>
              <w:spacing w:line="240" w:lineRule="auto"/>
              <w:rPr>
                <w:sz w:val="20"/>
                <w:szCs w:val="20"/>
              </w:rPr>
            </w:pPr>
            <w:r>
              <w:rPr>
                <w:sz w:val="20"/>
                <w:szCs w:val="20"/>
              </w:rPr>
              <w:t xml:space="preserve">  1.1                     0.2, 5.4</w:t>
            </w:r>
          </w:p>
          <w:p w:rsidR="00725532" w:rsidRDefault="00725532" w:rsidP="00B35481">
            <w:pPr>
              <w:widowControl w:val="0"/>
              <w:spacing w:line="240" w:lineRule="auto"/>
              <w:rPr>
                <w:sz w:val="20"/>
                <w:szCs w:val="20"/>
              </w:rPr>
            </w:pPr>
            <w:r>
              <w:rPr>
                <w:sz w:val="20"/>
                <w:szCs w:val="20"/>
              </w:rPr>
              <w:t>&gt;0.05</w:t>
            </w:r>
          </w:p>
        </w:tc>
        <w:tc>
          <w:tcPr>
            <w:tcW w:w="1594" w:type="dxa"/>
            <w:vMerge/>
            <w:tcBorders>
              <w:top w:val="single" w:sz="6" w:space="0" w:color="000000"/>
              <w:bottom w:val="single" w:sz="6" w:space="0" w:color="000000"/>
            </w:tcBorders>
            <w:vAlign w:val="center"/>
          </w:tcPr>
          <w:p w:rsidR="00725532" w:rsidRDefault="00725532" w:rsidP="00B35481">
            <w:pPr>
              <w:widowControl w:val="0"/>
              <w:spacing w:line="240" w:lineRule="auto"/>
              <w:rPr>
                <w:sz w:val="20"/>
                <w:szCs w:val="20"/>
              </w:rPr>
            </w:pPr>
          </w:p>
        </w:tc>
      </w:tr>
    </w:tbl>
    <w:p w:rsidR="00725532" w:rsidRDefault="00725532" w:rsidP="00725532">
      <w:pPr>
        <w:spacing w:after="160" w:line="259" w:lineRule="auto"/>
      </w:pPr>
      <w:r>
        <w:br w:type="page"/>
      </w:r>
    </w:p>
    <w:p w:rsidR="00725532" w:rsidRDefault="00725532" w:rsidP="00725532">
      <w:pPr>
        <w:pStyle w:val="Tabletitle"/>
      </w:pPr>
      <w:r>
        <w:rPr>
          <w:b/>
        </w:rPr>
        <w:lastRenderedPageBreak/>
        <w:t>Table 3.</w:t>
      </w:r>
      <w:r>
        <w:t xml:space="preserve"> (Cont.)</w:t>
      </w:r>
    </w:p>
    <w:tbl>
      <w:tblPr>
        <w:tblW w:w="8145" w:type="dxa"/>
        <w:tblLayout w:type="fixed"/>
        <w:tblCellMar>
          <w:top w:w="100" w:type="dxa"/>
          <w:left w:w="100" w:type="dxa"/>
          <w:bottom w:w="100" w:type="dxa"/>
          <w:right w:w="100" w:type="dxa"/>
        </w:tblCellMar>
        <w:tblLook w:val="0600" w:firstRow="0" w:lastRow="0" w:firstColumn="0" w:lastColumn="0" w:noHBand="1" w:noVBand="1"/>
      </w:tblPr>
      <w:tblGrid>
        <w:gridCol w:w="1920"/>
        <w:gridCol w:w="481"/>
        <w:gridCol w:w="720"/>
        <w:gridCol w:w="704"/>
        <w:gridCol w:w="660"/>
        <w:gridCol w:w="2220"/>
        <w:gridCol w:w="1440"/>
      </w:tblGrid>
      <w:tr w:rsidR="00725532" w:rsidTr="00B35481">
        <w:trPr>
          <w:trHeight w:val="20"/>
        </w:trPr>
        <w:tc>
          <w:tcPr>
            <w:tcW w:w="1919" w:type="dxa"/>
            <w:vMerge w:val="restart"/>
            <w:tcBorders>
              <w:top w:val="single" w:sz="4" w:space="0" w:color="000000"/>
              <w:left w:val="single" w:sz="8" w:space="0" w:color="FFFFFF"/>
              <w:bottom w:val="single" w:sz="8" w:space="0" w:color="FFFFFF"/>
              <w:right w:val="single" w:sz="8" w:space="0" w:color="FFFFFF"/>
            </w:tcBorders>
            <w:vAlign w:val="center"/>
          </w:tcPr>
          <w:p w:rsidR="00725532" w:rsidRDefault="00725532" w:rsidP="00B35481">
            <w:pPr>
              <w:widowControl w:val="0"/>
              <w:spacing w:line="240" w:lineRule="auto"/>
              <w:jc w:val="center"/>
              <w:rPr>
                <w:sz w:val="20"/>
                <w:szCs w:val="20"/>
              </w:rPr>
            </w:pPr>
            <w:r>
              <w:rPr>
                <w:sz w:val="20"/>
                <w:szCs w:val="20"/>
              </w:rPr>
              <w:t>Categorical Variable</w:t>
            </w:r>
          </w:p>
        </w:tc>
        <w:tc>
          <w:tcPr>
            <w:tcW w:w="1201" w:type="dxa"/>
            <w:gridSpan w:val="2"/>
            <w:tcBorders>
              <w:top w:val="single" w:sz="4" w:space="0" w:color="000000"/>
              <w:left w:val="single" w:sz="8" w:space="0" w:color="FFFFFF"/>
              <w:bottom w:val="single" w:sz="8" w:space="0" w:color="000000"/>
              <w:right w:val="single" w:sz="8" w:space="0" w:color="FFFFFF"/>
            </w:tcBorders>
          </w:tcPr>
          <w:p w:rsidR="00725532" w:rsidRDefault="00725532" w:rsidP="00B35481">
            <w:pPr>
              <w:widowControl w:val="0"/>
              <w:spacing w:line="240" w:lineRule="auto"/>
              <w:jc w:val="center"/>
              <w:rPr>
                <w:sz w:val="20"/>
                <w:szCs w:val="20"/>
              </w:rPr>
            </w:pPr>
            <w:r>
              <w:rPr>
                <w:sz w:val="20"/>
                <w:szCs w:val="20"/>
              </w:rPr>
              <w:t>HAPE</w:t>
            </w:r>
          </w:p>
        </w:tc>
        <w:tc>
          <w:tcPr>
            <w:tcW w:w="1364" w:type="dxa"/>
            <w:gridSpan w:val="2"/>
            <w:tcBorders>
              <w:top w:val="single" w:sz="4" w:space="0" w:color="000000"/>
              <w:left w:val="single" w:sz="8" w:space="0" w:color="FFFFFF"/>
              <w:bottom w:val="single" w:sz="8" w:space="0" w:color="000000"/>
              <w:right w:val="single" w:sz="8" w:space="0" w:color="FFFFFF"/>
            </w:tcBorders>
            <w:shd w:val="clear" w:color="auto" w:fill="auto"/>
          </w:tcPr>
          <w:p w:rsidR="00725532" w:rsidRDefault="00725532" w:rsidP="00B35481">
            <w:pPr>
              <w:widowControl w:val="0"/>
              <w:spacing w:line="240" w:lineRule="auto"/>
              <w:jc w:val="center"/>
              <w:rPr>
                <w:sz w:val="20"/>
                <w:szCs w:val="20"/>
              </w:rPr>
            </w:pPr>
            <w:r>
              <w:rPr>
                <w:sz w:val="20"/>
                <w:szCs w:val="20"/>
              </w:rPr>
              <w:t>NO HAPE</w:t>
            </w:r>
          </w:p>
        </w:tc>
        <w:tc>
          <w:tcPr>
            <w:tcW w:w="2220" w:type="dxa"/>
            <w:vMerge w:val="restart"/>
            <w:tcBorders>
              <w:top w:val="single" w:sz="4" w:space="0" w:color="000000"/>
              <w:left w:val="single" w:sz="8" w:space="0" w:color="FFFFFF"/>
              <w:bottom w:val="single" w:sz="8" w:space="0" w:color="FFFFFF"/>
              <w:right w:val="single" w:sz="8" w:space="0" w:color="FFFFFF"/>
            </w:tcBorders>
            <w:shd w:val="clear" w:color="auto" w:fill="auto"/>
            <w:vAlign w:val="center"/>
          </w:tcPr>
          <w:p w:rsidR="00725532" w:rsidRDefault="00725532" w:rsidP="00B35481">
            <w:pPr>
              <w:widowControl w:val="0"/>
              <w:spacing w:line="240" w:lineRule="auto"/>
              <w:jc w:val="center"/>
              <w:rPr>
                <w:sz w:val="20"/>
                <w:szCs w:val="20"/>
              </w:rPr>
            </w:pPr>
            <w:r>
              <w:rPr>
                <w:sz w:val="20"/>
                <w:szCs w:val="20"/>
              </w:rPr>
              <w:t xml:space="preserve">OR </w:t>
            </w:r>
            <w:r>
              <w:rPr>
                <w:i/>
                <w:sz w:val="20"/>
                <w:szCs w:val="20"/>
                <w:vertAlign w:val="superscript"/>
              </w:rPr>
              <w:t>a</w:t>
            </w:r>
            <w:r>
              <w:rPr>
                <w:sz w:val="20"/>
                <w:szCs w:val="20"/>
              </w:rPr>
              <w:t xml:space="preserve">          95% CI</w:t>
            </w:r>
          </w:p>
          <w:p w:rsidR="00725532" w:rsidRDefault="00725532" w:rsidP="00B35481">
            <w:pPr>
              <w:widowControl w:val="0"/>
              <w:spacing w:line="240" w:lineRule="auto"/>
              <w:rPr>
                <w:sz w:val="20"/>
                <w:szCs w:val="20"/>
              </w:rPr>
            </w:pPr>
            <w:r>
              <w:rPr>
                <w:sz w:val="20"/>
                <w:szCs w:val="20"/>
              </w:rPr>
              <w:t>p-value</w:t>
            </w:r>
          </w:p>
        </w:tc>
        <w:tc>
          <w:tcPr>
            <w:tcW w:w="1440" w:type="dxa"/>
            <w:vMerge w:val="restart"/>
            <w:tcBorders>
              <w:top w:val="single" w:sz="4" w:space="0" w:color="000000"/>
              <w:left w:val="single" w:sz="8" w:space="0" w:color="FFFFFF"/>
              <w:bottom w:val="single" w:sz="8" w:space="0" w:color="FFFFFF"/>
              <w:right w:val="single" w:sz="8" w:space="0" w:color="FFFFFF"/>
            </w:tcBorders>
            <w:shd w:val="clear" w:color="auto" w:fill="auto"/>
            <w:vAlign w:val="center"/>
          </w:tcPr>
          <w:p w:rsidR="00725532" w:rsidRDefault="00725532" w:rsidP="00B35481">
            <w:pPr>
              <w:widowControl w:val="0"/>
              <w:spacing w:line="240" w:lineRule="auto"/>
              <w:jc w:val="center"/>
              <w:rPr>
                <w:sz w:val="20"/>
                <w:szCs w:val="20"/>
              </w:rPr>
            </w:pPr>
            <w:r>
              <w:rPr>
                <w:sz w:val="20"/>
                <w:szCs w:val="20"/>
              </w:rPr>
              <w:t>Cramer’s V</w:t>
            </w:r>
          </w:p>
          <w:p w:rsidR="00725532" w:rsidRDefault="00725532" w:rsidP="00B35481">
            <w:pPr>
              <w:widowControl w:val="0"/>
              <w:spacing w:line="240" w:lineRule="auto"/>
              <w:jc w:val="center"/>
              <w:rPr>
                <w:sz w:val="20"/>
                <w:szCs w:val="20"/>
              </w:rPr>
            </w:pPr>
            <w:r>
              <w:rPr>
                <w:sz w:val="20"/>
                <w:szCs w:val="20"/>
              </w:rPr>
              <w:t>p-value</w:t>
            </w:r>
          </w:p>
        </w:tc>
      </w:tr>
      <w:tr w:rsidR="00725532" w:rsidTr="00B35481">
        <w:trPr>
          <w:trHeight w:val="20"/>
        </w:trPr>
        <w:tc>
          <w:tcPr>
            <w:tcW w:w="1919" w:type="dxa"/>
            <w:vMerge/>
            <w:tcBorders>
              <w:top w:val="single" w:sz="4" w:space="0" w:color="000000"/>
              <w:left w:val="single" w:sz="8" w:space="0" w:color="FFFFFF"/>
              <w:bottom w:val="single" w:sz="8" w:space="0" w:color="FFFFFF"/>
              <w:right w:val="single" w:sz="8" w:space="0" w:color="FFFFFF"/>
            </w:tcBorders>
            <w:vAlign w:val="center"/>
          </w:tcPr>
          <w:p w:rsidR="00725532" w:rsidRDefault="00725532" w:rsidP="00B35481">
            <w:pPr>
              <w:widowControl w:val="0"/>
              <w:spacing w:line="240" w:lineRule="auto"/>
              <w:rPr>
                <w:sz w:val="20"/>
                <w:szCs w:val="20"/>
              </w:rPr>
            </w:pPr>
          </w:p>
        </w:tc>
        <w:tc>
          <w:tcPr>
            <w:tcW w:w="1201" w:type="dxa"/>
            <w:gridSpan w:val="2"/>
            <w:tcBorders>
              <w:top w:val="single" w:sz="8" w:space="0" w:color="000000"/>
              <w:left w:val="single" w:sz="8" w:space="0" w:color="FFFFFF"/>
              <w:bottom w:val="single" w:sz="8" w:space="0" w:color="000000"/>
              <w:right w:val="single" w:sz="8" w:space="0" w:color="FFFFFF"/>
            </w:tcBorders>
            <w:shd w:val="clear" w:color="auto" w:fill="auto"/>
          </w:tcPr>
          <w:p w:rsidR="00725532" w:rsidRDefault="00725532" w:rsidP="00B35481">
            <w:pPr>
              <w:widowControl w:val="0"/>
              <w:spacing w:line="240" w:lineRule="auto"/>
              <w:jc w:val="center"/>
              <w:rPr>
                <w:sz w:val="20"/>
                <w:szCs w:val="20"/>
              </w:rPr>
            </w:pPr>
            <w:r>
              <w:rPr>
                <w:sz w:val="20"/>
                <w:szCs w:val="20"/>
              </w:rPr>
              <w:t>n</w:t>
            </w:r>
            <w:r>
              <w:rPr>
                <w:i/>
                <w:sz w:val="20"/>
                <w:szCs w:val="20"/>
              </w:rPr>
              <w:t xml:space="preserve"> </w:t>
            </w:r>
            <w:r>
              <w:rPr>
                <w:sz w:val="20"/>
                <w:szCs w:val="20"/>
              </w:rPr>
              <w:t>(%)</w:t>
            </w:r>
          </w:p>
        </w:tc>
        <w:tc>
          <w:tcPr>
            <w:tcW w:w="1364" w:type="dxa"/>
            <w:gridSpan w:val="2"/>
            <w:tcBorders>
              <w:top w:val="single" w:sz="8" w:space="0" w:color="000000"/>
              <w:left w:val="single" w:sz="8" w:space="0" w:color="FFFFFF"/>
              <w:bottom w:val="single" w:sz="8" w:space="0" w:color="000000"/>
              <w:right w:val="single" w:sz="8" w:space="0" w:color="FFFFFF"/>
            </w:tcBorders>
            <w:shd w:val="clear" w:color="auto" w:fill="auto"/>
          </w:tcPr>
          <w:p w:rsidR="00725532" w:rsidRDefault="00725532" w:rsidP="00B35481">
            <w:pPr>
              <w:widowControl w:val="0"/>
              <w:spacing w:line="240" w:lineRule="auto"/>
              <w:jc w:val="center"/>
              <w:rPr>
                <w:sz w:val="20"/>
                <w:szCs w:val="20"/>
              </w:rPr>
            </w:pPr>
            <w:r>
              <w:rPr>
                <w:sz w:val="20"/>
                <w:szCs w:val="20"/>
              </w:rPr>
              <w:t>n</w:t>
            </w:r>
            <w:r>
              <w:rPr>
                <w:i/>
                <w:sz w:val="20"/>
                <w:szCs w:val="20"/>
              </w:rPr>
              <w:t xml:space="preserve"> </w:t>
            </w:r>
            <w:r>
              <w:rPr>
                <w:sz w:val="20"/>
                <w:szCs w:val="20"/>
              </w:rPr>
              <w:t>(%)</w:t>
            </w:r>
          </w:p>
        </w:tc>
        <w:tc>
          <w:tcPr>
            <w:tcW w:w="2220" w:type="dxa"/>
            <w:vMerge/>
            <w:tcBorders>
              <w:top w:val="single" w:sz="4" w:space="0" w:color="000000"/>
              <w:left w:val="single" w:sz="8" w:space="0" w:color="FFFFFF"/>
              <w:bottom w:val="single" w:sz="8" w:space="0" w:color="FFFFFF"/>
              <w:right w:val="single" w:sz="8" w:space="0" w:color="FFFFFF"/>
            </w:tcBorders>
            <w:shd w:val="clear" w:color="auto" w:fill="auto"/>
            <w:vAlign w:val="center"/>
          </w:tcPr>
          <w:p w:rsidR="00725532" w:rsidRDefault="00725532" w:rsidP="00B35481">
            <w:pPr>
              <w:widowControl w:val="0"/>
              <w:spacing w:line="240" w:lineRule="auto"/>
              <w:rPr>
                <w:sz w:val="20"/>
                <w:szCs w:val="20"/>
              </w:rPr>
            </w:pPr>
          </w:p>
        </w:tc>
        <w:tc>
          <w:tcPr>
            <w:tcW w:w="1440" w:type="dxa"/>
            <w:vMerge/>
            <w:tcBorders>
              <w:top w:val="single" w:sz="4" w:space="0" w:color="000000"/>
              <w:left w:val="single" w:sz="8" w:space="0" w:color="FFFFFF"/>
              <w:bottom w:val="single" w:sz="8" w:space="0" w:color="FFFFFF"/>
              <w:right w:val="single" w:sz="8" w:space="0" w:color="FFFFFF"/>
            </w:tcBorders>
            <w:shd w:val="clear" w:color="auto" w:fill="auto"/>
            <w:vAlign w:val="center"/>
          </w:tcPr>
          <w:p w:rsidR="00725532" w:rsidRDefault="00725532" w:rsidP="00B35481">
            <w:pPr>
              <w:widowControl w:val="0"/>
              <w:spacing w:line="240" w:lineRule="auto"/>
              <w:rPr>
                <w:sz w:val="20"/>
                <w:szCs w:val="20"/>
              </w:rPr>
            </w:pPr>
          </w:p>
        </w:tc>
      </w:tr>
      <w:tr w:rsidR="00725532" w:rsidTr="00B35481">
        <w:trPr>
          <w:trHeight w:val="20"/>
        </w:trPr>
        <w:tc>
          <w:tcPr>
            <w:tcW w:w="1919" w:type="dxa"/>
            <w:shd w:val="clear" w:color="auto" w:fill="auto"/>
          </w:tcPr>
          <w:p w:rsidR="00725532" w:rsidRDefault="00725532" w:rsidP="00B35481">
            <w:pPr>
              <w:widowControl w:val="0"/>
              <w:spacing w:line="240" w:lineRule="auto"/>
              <w:rPr>
                <w:sz w:val="20"/>
                <w:szCs w:val="20"/>
              </w:rPr>
            </w:pPr>
            <w:r>
              <w:rPr>
                <w:sz w:val="20"/>
                <w:szCs w:val="20"/>
              </w:rPr>
              <w:t xml:space="preserve">Heart rhythm </w:t>
            </w:r>
          </w:p>
        </w:tc>
        <w:tc>
          <w:tcPr>
            <w:tcW w:w="481" w:type="dxa"/>
            <w:shd w:val="clear" w:color="auto" w:fill="auto"/>
          </w:tcPr>
          <w:p w:rsidR="00725532" w:rsidRDefault="00725532" w:rsidP="00B35481">
            <w:pPr>
              <w:widowControl w:val="0"/>
              <w:spacing w:line="240" w:lineRule="auto"/>
              <w:jc w:val="center"/>
              <w:rPr>
                <w:sz w:val="20"/>
                <w:szCs w:val="20"/>
              </w:rPr>
            </w:pPr>
          </w:p>
        </w:tc>
        <w:tc>
          <w:tcPr>
            <w:tcW w:w="720" w:type="dxa"/>
            <w:shd w:val="clear" w:color="auto" w:fill="auto"/>
          </w:tcPr>
          <w:p w:rsidR="00725532" w:rsidRDefault="00725532" w:rsidP="00B35481">
            <w:pPr>
              <w:widowControl w:val="0"/>
              <w:spacing w:line="240" w:lineRule="auto"/>
              <w:jc w:val="center"/>
              <w:rPr>
                <w:sz w:val="20"/>
                <w:szCs w:val="20"/>
              </w:rPr>
            </w:pPr>
          </w:p>
        </w:tc>
        <w:tc>
          <w:tcPr>
            <w:tcW w:w="704" w:type="dxa"/>
            <w:shd w:val="clear" w:color="auto" w:fill="auto"/>
          </w:tcPr>
          <w:p w:rsidR="00725532" w:rsidRDefault="00725532" w:rsidP="00B35481">
            <w:pPr>
              <w:widowControl w:val="0"/>
              <w:spacing w:line="240" w:lineRule="auto"/>
              <w:jc w:val="center"/>
              <w:rPr>
                <w:sz w:val="20"/>
                <w:szCs w:val="20"/>
              </w:rPr>
            </w:pPr>
          </w:p>
        </w:tc>
        <w:tc>
          <w:tcPr>
            <w:tcW w:w="660" w:type="dxa"/>
            <w:shd w:val="clear" w:color="auto" w:fill="auto"/>
          </w:tcPr>
          <w:p w:rsidR="00725532" w:rsidRDefault="00725532" w:rsidP="00B35481">
            <w:pPr>
              <w:widowControl w:val="0"/>
              <w:spacing w:line="240" w:lineRule="auto"/>
              <w:jc w:val="center"/>
              <w:rPr>
                <w:sz w:val="20"/>
                <w:szCs w:val="20"/>
              </w:rPr>
            </w:pPr>
          </w:p>
        </w:tc>
        <w:tc>
          <w:tcPr>
            <w:tcW w:w="2220" w:type="dxa"/>
          </w:tcPr>
          <w:p w:rsidR="00725532" w:rsidRDefault="00725532" w:rsidP="00B35481">
            <w:pPr>
              <w:widowControl w:val="0"/>
              <w:spacing w:line="240" w:lineRule="auto"/>
              <w:jc w:val="center"/>
              <w:rPr>
                <w:sz w:val="20"/>
                <w:szCs w:val="20"/>
              </w:rPr>
            </w:pPr>
          </w:p>
        </w:tc>
        <w:tc>
          <w:tcPr>
            <w:tcW w:w="1440" w:type="dxa"/>
            <w:vAlign w:val="center"/>
          </w:tcPr>
          <w:p w:rsidR="00725532" w:rsidRDefault="00725532" w:rsidP="00B35481">
            <w:pPr>
              <w:widowControl w:val="0"/>
              <w:spacing w:line="240" w:lineRule="auto"/>
              <w:jc w:val="center"/>
              <w:rPr>
                <w:sz w:val="20"/>
                <w:szCs w:val="20"/>
              </w:rPr>
            </w:pPr>
          </w:p>
        </w:tc>
      </w:tr>
      <w:tr w:rsidR="00725532" w:rsidTr="00B35481">
        <w:trPr>
          <w:trHeight w:val="20"/>
        </w:trPr>
        <w:tc>
          <w:tcPr>
            <w:tcW w:w="1919" w:type="dxa"/>
            <w:shd w:val="clear" w:color="auto" w:fill="auto"/>
          </w:tcPr>
          <w:p w:rsidR="00725532" w:rsidRDefault="00725532" w:rsidP="00B35481">
            <w:pPr>
              <w:widowControl w:val="0"/>
              <w:spacing w:line="240" w:lineRule="auto"/>
              <w:rPr>
                <w:sz w:val="20"/>
                <w:szCs w:val="20"/>
              </w:rPr>
            </w:pPr>
            <w:r>
              <w:rPr>
                <w:sz w:val="20"/>
                <w:szCs w:val="20"/>
              </w:rPr>
              <w:t xml:space="preserve">   Low</w:t>
            </w:r>
          </w:p>
        </w:tc>
        <w:tc>
          <w:tcPr>
            <w:tcW w:w="1201" w:type="dxa"/>
            <w:gridSpan w:val="2"/>
            <w:shd w:val="clear" w:color="auto" w:fill="auto"/>
          </w:tcPr>
          <w:p w:rsidR="00725532" w:rsidRDefault="00725532" w:rsidP="00B35481">
            <w:pPr>
              <w:widowControl w:val="0"/>
              <w:spacing w:line="240" w:lineRule="auto"/>
              <w:jc w:val="center"/>
              <w:rPr>
                <w:sz w:val="20"/>
                <w:szCs w:val="20"/>
              </w:rPr>
            </w:pPr>
            <w:r>
              <w:rPr>
                <w:sz w:val="20"/>
                <w:szCs w:val="20"/>
              </w:rPr>
              <w:t>3 (5.3)</w:t>
            </w:r>
          </w:p>
        </w:tc>
        <w:tc>
          <w:tcPr>
            <w:tcW w:w="1364" w:type="dxa"/>
            <w:gridSpan w:val="2"/>
            <w:shd w:val="clear" w:color="auto" w:fill="auto"/>
          </w:tcPr>
          <w:p w:rsidR="00725532" w:rsidRDefault="00725532" w:rsidP="00B35481">
            <w:pPr>
              <w:widowControl w:val="0"/>
              <w:spacing w:line="240" w:lineRule="auto"/>
              <w:jc w:val="center"/>
              <w:rPr>
                <w:sz w:val="20"/>
                <w:szCs w:val="20"/>
              </w:rPr>
            </w:pPr>
            <w:r>
              <w:rPr>
                <w:sz w:val="20"/>
                <w:szCs w:val="20"/>
              </w:rPr>
              <w:t>10 (4.2)</w:t>
            </w:r>
          </w:p>
        </w:tc>
        <w:tc>
          <w:tcPr>
            <w:tcW w:w="2220" w:type="dxa"/>
          </w:tcPr>
          <w:p w:rsidR="00725532" w:rsidRDefault="00725532" w:rsidP="00B35481">
            <w:pPr>
              <w:widowControl w:val="0"/>
              <w:spacing w:line="240" w:lineRule="auto"/>
              <w:rPr>
                <w:sz w:val="20"/>
                <w:szCs w:val="20"/>
              </w:rPr>
            </w:pPr>
            <w:r>
              <w:rPr>
                <w:sz w:val="20"/>
                <w:szCs w:val="20"/>
              </w:rPr>
              <w:t>1 baseline</w:t>
            </w:r>
          </w:p>
          <w:p w:rsidR="00725532" w:rsidRDefault="00725532" w:rsidP="00B35481">
            <w:pPr>
              <w:widowControl w:val="0"/>
              <w:spacing w:line="240" w:lineRule="auto"/>
              <w:rPr>
                <w:sz w:val="20"/>
                <w:szCs w:val="20"/>
              </w:rPr>
            </w:pPr>
            <w:r>
              <w:rPr>
                <w:sz w:val="20"/>
                <w:szCs w:val="20"/>
              </w:rPr>
              <w:t>&lt;0.001</w:t>
            </w:r>
          </w:p>
        </w:tc>
        <w:tc>
          <w:tcPr>
            <w:tcW w:w="1440" w:type="dxa"/>
            <w:vMerge w:val="restart"/>
            <w:vAlign w:val="center"/>
          </w:tcPr>
          <w:p w:rsidR="00725532" w:rsidRDefault="00725532" w:rsidP="00B35481">
            <w:pPr>
              <w:widowControl w:val="0"/>
              <w:spacing w:line="240" w:lineRule="auto"/>
              <w:jc w:val="center"/>
              <w:rPr>
                <w:sz w:val="20"/>
                <w:szCs w:val="20"/>
              </w:rPr>
            </w:pPr>
            <w:r>
              <w:rPr>
                <w:sz w:val="20"/>
                <w:szCs w:val="20"/>
              </w:rPr>
              <w:t>0.3</w:t>
            </w:r>
          </w:p>
          <w:p w:rsidR="00725532" w:rsidRDefault="00725532" w:rsidP="00B35481">
            <w:pPr>
              <w:widowControl w:val="0"/>
              <w:spacing w:line="240" w:lineRule="auto"/>
              <w:jc w:val="center"/>
              <w:rPr>
                <w:sz w:val="20"/>
                <w:szCs w:val="20"/>
              </w:rPr>
            </w:pPr>
            <w:r>
              <w:rPr>
                <w:sz w:val="20"/>
                <w:szCs w:val="20"/>
              </w:rPr>
              <w:t>&lt;0.001</w:t>
            </w:r>
          </w:p>
        </w:tc>
      </w:tr>
      <w:tr w:rsidR="00725532" w:rsidTr="00B35481">
        <w:trPr>
          <w:trHeight w:val="20"/>
        </w:trPr>
        <w:tc>
          <w:tcPr>
            <w:tcW w:w="1919" w:type="dxa"/>
            <w:tcBorders>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rPr>
                <w:sz w:val="20"/>
                <w:szCs w:val="20"/>
              </w:rPr>
            </w:pPr>
            <w:r>
              <w:rPr>
                <w:sz w:val="20"/>
                <w:szCs w:val="20"/>
              </w:rPr>
              <w:t xml:space="preserve">   Normal</w:t>
            </w:r>
          </w:p>
        </w:tc>
        <w:tc>
          <w:tcPr>
            <w:tcW w:w="1201" w:type="dxa"/>
            <w:gridSpan w:val="2"/>
            <w:tcBorders>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jc w:val="center"/>
              <w:rPr>
                <w:sz w:val="20"/>
                <w:szCs w:val="20"/>
              </w:rPr>
            </w:pPr>
            <w:r>
              <w:rPr>
                <w:sz w:val="20"/>
                <w:szCs w:val="20"/>
              </w:rPr>
              <w:t>16 (28.1)</w:t>
            </w:r>
          </w:p>
        </w:tc>
        <w:tc>
          <w:tcPr>
            <w:tcW w:w="1364" w:type="dxa"/>
            <w:gridSpan w:val="2"/>
            <w:tcBorders>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jc w:val="center"/>
              <w:rPr>
                <w:sz w:val="20"/>
                <w:szCs w:val="20"/>
              </w:rPr>
            </w:pPr>
            <w:r>
              <w:rPr>
                <w:sz w:val="20"/>
                <w:szCs w:val="20"/>
              </w:rPr>
              <w:t>155 (64.6)</w:t>
            </w:r>
          </w:p>
        </w:tc>
        <w:tc>
          <w:tcPr>
            <w:tcW w:w="2220" w:type="dxa"/>
            <w:tcBorders>
              <w:left w:val="single" w:sz="8" w:space="0" w:color="FFFFFF"/>
              <w:bottom w:val="single" w:sz="8" w:space="0" w:color="FFFFFF"/>
              <w:right w:val="single" w:sz="8" w:space="0" w:color="FFFFFF"/>
            </w:tcBorders>
          </w:tcPr>
          <w:p w:rsidR="00725532" w:rsidRDefault="00725532" w:rsidP="00B35481">
            <w:pPr>
              <w:widowControl w:val="0"/>
              <w:spacing w:line="240" w:lineRule="auto"/>
              <w:jc w:val="right"/>
              <w:rPr>
                <w:sz w:val="20"/>
                <w:szCs w:val="20"/>
              </w:rPr>
            </w:pPr>
            <w:r>
              <w:rPr>
                <w:sz w:val="20"/>
                <w:szCs w:val="20"/>
              </w:rPr>
              <w:t>0.34                0.09, 1.38</w:t>
            </w:r>
          </w:p>
          <w:p w:rsidR="00725532" w:rsidRDefault="00725532" w:rsidP="00B35481">
            <w:pPr>
              <w:widowControl w:val="0"/>
              <w:spacing w:line="240" w:lineRule="auto"/>
              <w:rPr>
                <w:sz w:val="20"/>
                <w:szCs w:val="20"/>
              </w:rPr>
            </w:pPr>
            <w:r>
              <w:rPr>
                <w:sz w:val="20"/>
                <w:szCs w:val="20"/>
              </w:rPr>
              <w:t>&gt;0.05</w:t>
            </w:r>
          </w:p>
        </w:tc>
        <w:tc>
          <w:tcPr>
            <w:tcW w:w="1440" w:type="dxa"/>
            <w:vMerge/>
            <w:vAlign w:val="center"/>
          </w:tcPr>
          <w:p w:rsidR="00725532" w:rsidRDefault="00725532" w:rsidP="00B35481">
            <w:pPr>
              <w:widowControl w:val="0"/>
              <w:spacing w:line="240" w:lineRule="auto"/>
              <w:rPr>
                <w:sz w:val="20"/>
                <w:szCs w:val="20"/>
              </w:rPr>
            </w:pPr>
          </w:p>
        </w:tc>
      </w:tr>
      <w:tr w:rsidR="00725532" w:rsidTr="00B35481">
        <w:trPr>
          <w:trHeight w:val="20"/>
        </w:trPr>
        <w:tc>
          <w:tcPr>
            <w:tcW w:w="1919" w:type="dxa"/>
            <w:tcBorders>
              <w:top w:val="single" w:sz="8" w:space="0" w:color="FFFFFF"/>
              <w:left w:val="single" w:sz="8" w:space="0" w:color="FFFFFF"/>
              <w:right w:val="single" w:sz="8" w:space="0" w:color="FFFFFF"/>
            </w:tcBorders>
            <w:shd w:val="clear" w:color="auto" w:fill="auto"/>
          </w:tcPr>
          <w:p w:rsidR="00725532" w:rsidRDefault="00725532" w:rsidP="00B35481">
            <w:pPr>
              <w:widowControl w:val="0"/>
              <w:spacing w:line="240" w:lineRule="auto"/>
              <w:rPr>
                <w:sz w:val="20"/>
                <w:szCs w:val="20"/>
              </w:rPr>
            </w:pPr>
            <w:r>
              <w:rPr>
                <w:sz w:val="20"/>
                <w:szCs w:val="20"/>
              </w:rPr>
              <w:t xml:space="preserve">   High</w:t>
            </w:r>
          </w:p>
        </w:tc>
        <w:tc>
          <w:tcPr>
            <w:tcW w:w="1201" w:type="dxa"/>
            <w:gridSpan w:val="2"/>
            <w:tcBorders>
              <w:top w:val="single" w:sz="8" w:space="0" w:color="FFFFFF"/>
              <w:left w:val="single" w:sz="8" w:space="0" w:color="FFFFFF"/>
              <w:right w:val="single" w:sz="8" w:space="0" w:color="FFFFFF"/>
            </w:tcBorders>
            <w:shd w:val="clear" w:color="auto" w:fill="auto"/>
          </w:tcPr>
          <w:p w:rsidR="00725532" w:rsidRDefault="00725532" w:rsidP="00B35481">
            <w:pPr>
              <w:widowControl w:val="0"/>
              <w:spacing w:line="240" w:lineRule="auto"/>
              <w:jc w:val="center"/>
              <w:rPr>
                <w:sz w:val="20"/>
                <w:szCs w:val="20"/>
              </w:rPr>
            </w:pPr>
            <w:r>
              <w:rPr>
                <w:sz w:val="20"/>
                <w:szCs w:val="20"/>
              </w:rPr>
              <w:t>38 (66.7)</w:t>
            </w:r>
          </w:p>
        </w:tc>
        <w:tc>
          <w:tcPr>
            <w:tcW w:w="1364" w:type="dxa"/>
            <w:gridSpan w:val="2"/>
            <w:tcBorders>
              <w:top w:val="single" w:sz="8" w:space="0" w:color="FFFFFF"/>
              <w:left w:val="single" w:sz="8" w:space="0" w:color="FFFFFF"/>
              <w:right w:val="single" w:sz="8" w:space="0" w:color="FFFFFF"/>
            </w:tcBorders>
            <w:shd w:val="clear" w:color="auto" w:fill="auto"/>
          </w:tcPr>
          <w:p w:rsidR="00725532" w:rsidRDefault="00725532" w:rsidP="00B35481">
            <w:pPr>
              <w:widowControl w:val="0"/>
              <w:spacing w:line="240" w:lineRule="auto"/>
              <w:jc w:val="center"/>
              <w:rPr>
                <w:sz w:val="20"/>
                <w:szCs w:val="20"/>
              </w:rPr>
            </w:pPr>
            <w:r>
              <w:rPr>
                <w:sz w:val="20"/>
                <w:szCs w:val="20"/>
              </w:rPr>
              <w:t>75 (31.3)</w:t>
            </w:r>
          </w:p>
        </w:tc>
        <w:tc>
          <w:tcPr>
            <w:tcW w:w="2220" w:type="dxa"/>
            <w:tcBorders>
              <w:top w:val="single" w:sz="8" w:space="0" w:color="FFFFFF"/>
              <w:left w:val="single" w:sz="8" w:space="0" w:color="FFFFFF"/>
              <w:right w:val="single" w:sz="8" w:space="0" w:color="FFFFFF"/>
            </w:tcBorders>
          </w:tcPr>
          <w:p w:rsidR="00725532" w:rsidRDefault="00725532" w:rsidP="00B35481">
            <w:pPr>
              <w:widowControl w:val="0"/>
              <w:spacing w:line="240" w:lineRule="auto"/>
              <w:jc w:val="right"/>
              <w:rPr>
                <w:sz w:val="20"/>
                <w:szCs w:val="20"/>
              </w:rPr>
            </w:pPr>
            <w:r>
              <w:rPr>
                <w:sz w:val="20"/>
                <w:szCs w:val="20"/>
              </w:rPr>
              <w:t>1.7                     0.4, 6.5</w:t>
            </w:r>
          </w:p>
          <w:p w:rsidR="00725532" w:rsidRDefault="00725532" w:rsidP="00B35481">
            <w:pPr>
              <w:widowControl w:val="0"/>
              <w:spacing w:line="240" w:lineRule="auto"/>
              <w:rPr>
                <w:sz w:val="20"/>
                <w:szCs w:val="20"/>
              </w:rPr>
            </w:pPr>
            <w:r>
              <w:rPr>
                <w:sz w:val="20"/>
                <w:szCs w:val="20"/>
              </w:rPr>
              <w:t>&gt;0.05</w:t>
            </w:r>
          </w:p>
        </w:tc>
        <w:tc>
          <w:tcPr>
            <w:tcW w:w="1440" w:type="dxa"/>
            <w:vMerge/>
            <w:vAlign w:val="center"/>
          </w:tcPr>
          <w:p w:rsidR="00725532" w:rsidRDefault="00725532" w:rsidP="00B35481">
            <w:pPr>
              <w:widowControl w:val="0"/>
              <w:spacing w:line="240" w:lineRule="auto"/>
              <w:rPr>
                <w:sz w:val="20"/>
                <w:szCs w:val="20"/>
              </w:rPr>
            </w:pPr>
          </w:p>
        </w:tc>
      </w:tr>
      <w:tr w:rsidR="00725532" w:rsidTr="00B35481">
        <w:trPr>
          <w:trHeight w:val="20"/>
        </w:trPr>
        <w:tc>
          <w:tcPr>
            <w:tcW w:w="1919" w:type="dxa"/>
            <w:shd w:val="clear" w:color="auto" w:fill="auto"/>
          </w:tcPr>
          <w:p w:rsidR="00725532" w:rsidRDefault="00725532" w:rsidP="00B35481">
            <w:pPr>
              <w:widowControl w:val="0"/>
              <w:spacing w:line="240" w:lineRule="auto"/>
              <w:rPr>
                <w:sz w:val="20"/>
                <w:szCs w:val="20"/>
              </w:rPr>
            </w:pPr>
            <w:r>
              <w:rPr>
                <w:sz w:val="20"/>
                <w:szCs w:val="20"/>
              </w:rPr>
              <w:t xml:space="preserve">Breathing rate </w:t>
            </w:r>
          </w:p>
        </w:tc>
        <w:tc>
          <w:tcPr>
            <w:tcW w:w="481" w:type="dxa"/>
            <w:shd w:val="clear" w:color="auto" w:fill="auto"/>
          </w:tcPr>
          <w:p w:rsidR="00725532" w:rsidRDefault="00725532" w:rsidP="00B35481">
            <w:pPr>
              <w:widowControl w:val="0"/>
              <w:spacing w:line="240" w:lineRule="auto"/>
              <w:jc w:val="center"/>
              <w:rPr>
                <w:sz w:val="20"/>
                <w:szCs w:val="20"/>
              </w:rPr>
            </w:pPr>
          </w:p>
        </w:tc>
        <w:tc>
          <w:tcPr>
            <w:tcW w:w="720" w:type="dxa"/>
            <w:shd w:val="clear" w:color="auto" w:fill="auto"/>
          </w:tcPr>
          <w:p w:rsidR="00725532" w:rsidRDefault="00725532" w:rsidP="00B35481">
            <w:pPr>
              <w:widowControl w:val="0"/>
              <w:spacing w:line="240" w:lineRule="auto"/>
              <w:jc w:val="center"/>
              <w:rPr>
                <w:sz w:val="20"/>
                <w:szCs w:val="20"/>
              </w:rPr>
            </w:pPr>
          </w:p>
        </w:tc>
        <w:tc>
          <w:tcPr>
            <w:tcW w:w="704" w:type="dxa"/>
            <w:shd w:val="clear" w:color="auto" w:fill="auto"/>
          </w:tcPr>
          <w:p w:rsidR="00725532" w:rsidRDefault="00725532" w:rsidP="00B35481">
            <w:pPr>
              <w:widowControl w:val="0"/>
              <w:spacing w:line="240" w:lineRule="auto"/>
              <w:jc w:val="center"/>
              <w:rPr>
                <w:sz w:val="20"/>
                <w:szCs w:val="20"/>
              </w:rPr>
            </w:pPr>
          </w:p>
        </w:tc>
        <w:tc>
          <w:tcPr>
            <w:tcW w:w="660" w:type="dxa"/>
            <w:shd w:val="clear" w:color="auto" w:fill="auto"/>
          </w:tcPr>
          <w:p w:rsidR="00725532" w:rsidRDefault="00725532" w:rsidP="00B35481">
            <w:pPr>
              <w:widowControl w:val="0"/>
              <w:spacing w:line="240" w:lineRule="auto"/>
              <w:jc w:val="center"/>
              <w:rPr>
                <w:sz w:val="20"/>
                <w:szCs w:val="20"/>
              </w:rPr>
            </w:pPr>
          </w:p>
        </w:tc>
        <w:tc>
          <w:tcPr>
            <w:tcW w:w="2220" w:type="dxa"/>
          </w:tcPr>
          <w:p w:rsidR="00725532" w:rsidRDefault="00725532" w:rsidP="00B35481">
            <w:pPr>
              <w:widowControl w:val="0"/>
              <w:spacing w:line="240" w:lineRule="auto"/>
              <w:jc w:val="center"/>
              <w:rPr>
                <w:sz w:val="20"/>
                <w:szCs w:val="20"/>
              </w:rPr>
            </w:pPr>
          </w:p>
        </w:tc>
        <w:tc>
          <w:tcPr>
            <w:tcW w:w="1440" w:type="dxa"/>
            <w:vAlign w:val="center"/>
          </w:tcPr>
          <w:p w:rsidR="00725532" w:rsidRDefault="00725532" w:rsidP="00B35481">
            <w:pPr>
              <w:widowControl w:val="0"/>
              <w:spacing w:line="240" w:lineRule="auto"/>
              <w:jc w:val="center"/>
              <w:rPr>
                <w:sz w:val="20"/>
                <w:szCs w:val="20"/>
              </w:rPr>
            </w:pPr>
          </w:p>
        </w:tc>
      </w:tr>
      <w:tr w:rsidR="00725532" w:rsidTr="00B35481">
        <w:trPr>
          <w:trHeight w:val="20"/>
        </w:trPr>
        <w:tc>
          <w:tcPr>
            <w:tcW w:w="1919" w:type="dxa"/>
            <w:tcBorders>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rPr>
                <w:sz w:val="20"/>
                <w:szCs w:val="20"/>
              </w:rPr>
            </w:pPr>
            <w:r>
              <w:rPr>
                <w:sz w:val="20"/>
                <w:szCs w:val="20"/>
              </w:rPr>
              <w:t xml:space="preserve">   Normal</w:t>
            </w:r>
          </w:p>
        </w:tc>
        <w:tc>
          <w:tcPr>
            <w:tcW w:w="1201" w:type="dxa"/>
            <w:gridSpan w:val="2"/>
            <w:tcBorders>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jc w:val="center"/>
              <w:rPr>
                <w:sz w:val="20"/>
                <w:szCs w:val="20"/>
              </w:rPr>
            </w:pPr>
            <w:r>
              <w:rPr>
                <w:sz w:val="20"/>
                <w:szCs w:val="20"/>
              </w:rPr>
              <w:t>7 (13.7)</w:t>
            </w:r>
          </w:p>
        </w:tc>
        <w:tc>
          <w:tcPr>
            <w:tcW w:w="1364" w:type="dxa"/>
            <w:gridSpan w:val="2"/>
            <w:tcBorders>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jc w:val="center"/>
              <w:rPr>
                <w:sz w:val="20"/>
                <w:szCs w:val="20"/>
              </w:rPr>
            </w:pPr>
            <w:r>
              <w:rPr>
                <w:sz w:val="20"/>
                <w:szCs w:val="20"/>
              </w:rPr>
              <w:t>100 (48.3)</w:t>
            </w:r>
          </w:p>
        </w:tc>
        <w:tc>
          <w:tcPr>
            <w:tcW w:w="2220" w:type="dxa"/>
            <w:vMerge w:val="restart"/>
          </w:tcPr>
          <w:p w:rsidR="00725532" w:rsidRDefault="00725532" w:rsidP="00B35481">
            <w:pPr>
              <w:widowControl w:val="0"/>
              <w:spacing w:line="240" w:lineRule="auto"/>
              <w:rPr>
                <w:sz w:val="20"/>
                <w:szCs w:val="20"/>
              </w:rPr>
            </w:pPr>
            <w:r>
              <w:rPr>
                <w:sz w:val="20"/>
                <w:szCs w:val="20"/>
              </w:rPr>
              <w:t xml:space="preserve">   0.17              0.07, 0.40</w:t>
            </w:r>
          </w:p>
          <w:p w:rsidR="00725532" w:rsidRDefault="00725532" w:rsidP="00B35481">
            <w:pPr>
              <w:widowControl w:val="0"/>
              <w:spacing w:line="240" w:lineRule="auto"/>
              <w:rPr>
                <w:sz w:val="20"/>
                <w:szCs w:val="20"/>
              </w:rPr>
            </w:pPr>
            <w:r>
              <w:rPr>
                <w:sz w:val="20"/>
                <w:szCs w:val="20"/>
              </w:rPr>
              <w:t xml:space="preserve"> &lt;0.001</w:t>
            </w:r>
          </w:p>
        </w:tc>
        <w:tc>
          <w:tcPr>
            <w:tcW w:w="1440" w:type="dxa"/>
            <w:vMerge w:val="restart"/>
            <w:vAlign w:val="center"/>
          </w:tcPr>
          <w:p w:rsidR="00725532" w:rsidRDefault="00725532" w:rsidP="00B35481">
            <w:pPr>
              <w:widowControl w:val="0"/>
              <w:spacing w:line="240" w:lineRule="auto"/>
              <w:jc w:val="center"/>
              <w:rPr>
                <w:sz w:val="20"/>
                <w:szCs w:val="20"/>
              </w:rPr>
            </w:pPr>
            <w:r>
              <w:rPr>
                <w:sz w:val="20"/>
                <w:szCs w:val="20"/>
              </w:rPr>
              <w:t>0.28</w:t>
            </w:r>
          </w:p>
          <w:p w:rsidR="00725532" w:rsidRDefault="00725532" w:rsidP="00B35481">
            <w:pPr>
              <w:widowControl w:val="0"/>
              <w:spacing w:line="240" w:lineRule="auto"/>
              <w:jc w:val="center"/>
              <w:rPr>
                <w:sz w:val="20"/>
                <w:szCs w:val="20"/>
              </w:rPr>
            </w:pPr>
            <w:r>
              <w:rPr>
                <w:sz w:val="20"/>
                <w:szCs w:val="20"/>
              </w:rPr>
              <w:t>&lt;0.001</w:t>
            </w:r>
          </w:p>
        </w:tc>
      </w:tr>
      <w:tr w:rsidR="00725532" w:rsidTr="00B35481">
        <w:trPr>
          <w:trHeight w:val="20"/>
        </w:trPr>
        <w:tc>
          <w:tcPr>
            <w:tcW w:w="1919" w:type="dxa"/>
            <w:tcBorders>
              <w:top w:val="single" w:sz="8" w:space="0" w:color="FFFFFF"/>
              <w:left w:val="single" w:sz="8" w:space="0" w:color="FFFFFF"/>
              <w:right w:val="single" w:sz="8" w:space="0" w:color="FFFFFF"/>
            </w:tcBorders>
            <w:shd w:val="clear" w:color="auto" w:fill="auto"/>
          </w:tcPr>
          <w:p w:rsidR="00725532" w:rsidRDefault="00725532" w:rsidP="00B35481">
            <w:pPr>
              <w:widowControl w:val="0"/>
              <w:spacing w:line="240" w:lineRule="auto"/>
              <w:rPr>
                <w:sz w:val="20"/>
                <w:szCs w:val="20"/>
              </w:rPr>
            </w:pPr>
            <w:r>
              <w:rPr>
                <w:sz w:val="20"/>
                <w:szCs w:val="20"/>
              </w:rPr>
              <w:t xml:space="preserve">   High</w:t>
            </w:r>
          </w:p>
        </w:tc>
        <w:tc>
          <w:tcPr>
            <w:tcW w:w="1201" w:type="dxa"/>
            <w:gridSpan w:val="2"/>
            <w:tcBorders>
              <w:top w:val="single" w:sz="8" w:space="0" w:color="FFFFFF"/>
              <w:left w:val="single" w:sz="8" w:space="0" w:color="FFFFFF"/>
              <w:right w:val="single" w:sz="8" w:space="0" w:color="FFFFFF"/>
            </w:tcBorders>
            <w:shd w:val="clear" w:color="auto" w:fill="auto"/>
          </w:tcPr>
          <w:p w:rsidR="00725532" w:rsidRDefault="00725532" w:rsidP="00B35481">
            <w:pPr>
              <w:widowControl w:val="0"/>
              <w:spacing w:line="240" w:lineRule="auto"/>
              <w:jc w:val="center"/>
              <w:rPr>
                <w:sz w:val="20"/>
                <w:szCs w:val="20"/>
              </w:rPr>
            </w:pPr>
            <w:r>
              <w:rPr>
                <w:sz w:val="20"/>
                <w:szCs w:val="20"/>
              </w:rPr>
              <w:t>44 (86.3)</w:t>
            </w:r>
          </w:p>
        </w:tc>
        <w:tc>
          <w:tcPr>
            <w:tcW w:w="1364" w:type="dxa"/>
            <w:gridSpan w:val="2"/>
            <w:tcBorders>
              <w:top w:val="single" w:sz="8" w:space="0" w:color="FFFFFF"/>
              <w:left w:val="single" w:sz="8" w:space="0" w:color="FFFFFF"/>
              <w:right w:val="single" w:sz="8" w:space="0" w:color="FFFFFF"/>
            </w:tcBorders>
            <w:shd w:val="clear" w:color="auto" w:fill="auto"/>
          </w:tcPr>
          <w:p w:rsidR="00725532" w:rsidRDefault="00725532" w:rsidP="00B35481">
            <w:pPr>
              <w:widowControl w:val="0"/>
              <w:spacing w:line="240" w:lineRule="auto"/>
              <w:jc w:val="center"/>
              <w:rPr>
                <w:sz w:val="20"/>
                <w:szCs w:val="20"/>
              </w:rPr>
            </w:pPr>
            <w:r>
              <w:rPr>
                <w:sz w:val="20"/>
                <w:szCs w:val="20"/>
              </w:rPr>
              <w:t>107 (51.7)</w:t>
            </w:r>
          </w:p>
        </w:tc>
        <w:tc>
          <w:tcPr>
            <w:tcW w:w="2220" w:type="dxa"/>
            <w:vMerge/>
          </w:tcPr>
          <w:p w:rsidR="00725532" w:rsidRDefault="00725532" w:rsidP="00B35481">
            <w:pPr>
              <w:widowControl w:val="0"/>
              <w:spacing w:line="240" w:lineRule="auto"/>
              <w:rPr>
                <w:sz w:val="20"/>
                <w:szCs w:val="20"/>
              </w:rPr>
            </w:pPr>
          </w:p>
        </w:tc>
        <w:tc>
          <w:tcPr>
            <w:tcW w:w="1440" w:type="dxa"/>
            <w:vMerge/>
            <w:vAlign w:val="center"/>
          </w:tcPr>
          <w:p w:rsidR="00725532" w:rsidRDefault="00725532" w:rsidP="00B35481">
            <w:pPr>
              <w:widowControl w:val="0"/>
              <w:spacing w:line="240" w:lineRule="auto"/>
              <w:rPr>
                <w:sz w:val="20"/>
                <w:szCs w:val="20"/>
              </w:rPr>
            </w:pPr>
          </w:p>
        </w:tc>
      </w:tr>
      <w:tr w:rsidR="00725532" w:rsidTr="00B35481">
        <w:trPr>
          <w:trHeight w:val="20"/>
        </w:trPr>
        <w:tc>
          <w:tcPr>
            <w:tcW w:w="1919" w:type="dxa"/>
            <w:shd w:val="clear" w:color="auto" w:fill="auto"/>
          </w:tcPr>
          <w:p w:rsidR="00725532" w:rsidRDefault="00725532" w:rsidP="00B35481">
            <w:pPr>
              <w:widowControl w:val="0"/>
              <w:spacing w:line="240" w:lineRule="auto"/>
              <w:rPr>
                <w:sz w:val="20"/>
                <w:szCs w:val="20"/>
              </w:rPr>
            </w:pPr>
            <w:r>
              <w:rPr>
                <w:sz w:val="20"/>
                <w:szCs w:val="20"/>
              </w:rPr>
              <w:t>O</w:t>
            </w:r>
            <w:r>
              <w:rPr>
                <w:sz w:val="20"/>
                <w:szCs w:val="20"/>
                <w:vertAlign w:val="subscript"/>
              </w:rPr>
              <w:t>2</w:t>
            </w:r>
            <w:r>
              <w:rPr>
                <w:sz w:val="20"/>
                <w:szCs w:val="20"/>
              </w:rPr>
              <w:t xml:space="preserve"> saturation </w:t>
            </w:r>
          </w:p>
        </w:tc>
        <w:tc>
          <w:tcPr>
            <w:tcW w:w="481" w:type="dxa"/>
            <w:shd w:val="clear" w:color="auto" w:fill="auto"/>
          </w:tcPr>
          <w:p w:rsidR="00725532" w:rsidRDefault="00725532" w:rsidP="00B35481">
            <w:pPr>
              <w:widowControl w:val="0"/>
              <w:spacing w:line="240" w:lineRule="auto"/>
              <w:jc w:val="center"/>
              <w:rPr>
                <w:sz w:val="20"/>
                <w:szCs w:val="20"/>
              </w:rPr>
            </w:pPr>
          </w:p>
        </w:tc>
        <w:tc>
          <w:tcPr>
            <w:tcW w:w="720" w:type="dxa"/>
            <w:shd w:val="clear" w:color="auto" w:fill="auto"/>
          </w:tcPr>
          <w:p w:rsidR="00725532" w:rsidRDefault="00725532" w:rsidP="00B35481">
            <w:pPr>
              <w:widowControl w:val="0"/>
              <w:spacing w:line="240" w:lineRule="auto"/>
              <w:jc w:val="center"/>
              <w:rPr>
                <w:sz w:val="20"/>
                <w:szCs w:val="20"/>
              </w:rPr>
            </w:pPr>
          </w:p>
        </w:tc>
        <w:tc>
          <w:tcPr>
            <w:tcW w:w="704" w:type="dxa"/>
            <w:shd w:val="clear" w:color="auto" w:fill="auto"/>
          </w:tcPr>
          <w:p w:rsidR="00725532" w:rsidRDefault="00725532" w:rsidP="00B35481">
            <w:pPr>
              <w:widowControl w:val="0"/>
              <w:spacing w:line="240" w:lineRule="auto"/>
              <w:jc w:val="center"/>
              <w:rPr>
                <w:sz w:val="20"/>
                <w:szCs w:val="20"/>
              </w:rPr>
            </w:pPr>
          </w:p>
        </w:tc>
        <w:tc>
          <w:tcPr>
            <w:tcW w:w="660" w:type="dxa"/>
            <w:shd w:val="clear" w:color="auto" w:fill="auto"/>
          </w:tcPr>
          <w:p w:rsidR="00725532" w:rsidRDefault="00725532" w:rsidP="00B35481">
            <w:pPr>
              <w:widowControl w:val="0"/>
              <w:spacing w:line="240" w:lineRule="auto"/>
              <w:jc w:val="center"/>
              <w:rPr>
                <w:sz w:val="20"/>
                <w:szCs w:val="20"/>
              </w:rPr>
            </w:pPr>
          </w:p>
        </w:tc>
        <w:tc>
          <w:tcPr>
            <w:tcW w:w="2220" w:type="dxa"/>
          </w:tcPr>
          <w:p w:rsidR="00725532" w:rsidRDefault="00725532" w:rsidP="00B35481">
            <w:pPr>
              <w:widowControl w:val="0"/>
              <w:spacing w:line="240" w:lineRule="auto"/>
              <w:jc w:val="center"/>
              <w:rPr>
                <w:sz w:val="20"/>
                <w:szCs w:val="20"/>
              </w:rPr>
            </w:pPr>
          </w:p>
        </w:tc>
        <w:tc>
          <w:tcPr>
            <w:tcW w:w="1440" w:type="dxa"/>
          </w:tcPr>
          <w:p w:rsidR="00725532" w:rsidRDefault="00725532" w:rsidP="00B35481">
            <w:pPr>
              <w:widowControl w:val="0"/>
              <w:spacing w:line="240" w:lineRule="auto"/>
              <w:jc w:val="center"/>
              <w:rPr>
                <w:sz w:val="20"/>
                <w:szCs w:val="20"/>
              </w:rPr>
            </w:pPr>
          </w:p>
        </w:tc>
      </w:tr>
      <w:tr w:rsidR="00725532" w:rsidTr="00B35481">
        <w:trPr>
          <w:trHeight w:val="20"/>
        </w:trPr>
        <w:tc>
          <w:tcPr>
            <w:tcW w:w="1919" w:type="dxa"/>
            <w:tcBorders>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rPr>
                <w:sz w:val="20"/>
                <w:szCs w:val="20"/>
              </w:rPr>
            </w:pPr>
            <w:r>
              <w:rPr>
                <w:sz w:val="20"/>
                <w:szCs w:val="20"/>
              </w:rPr>
              <w:t xml:space="preserve">   Low</w:t>
            </w:r>
          </w:p>
        </w:tc>
        <w:tc>
          <w:tcPr>
            <w:tcW w:w="1201" w:type="dxa"/>
            <w:gridSpan w:val="2"/>
            <w:tcBorders>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jc w:val="center"/>
              <w:rPr>
                <w:sz w:val="20"/>
                <w:szCs w:val="20"/>
              </w:rPr>
            </w:pPr>
            <w:r>
              <w:rPr>
                <w:sz w:val="20"/>
                <w:szCs w:val="20"/>
              </w:rPr>
              <w:t>52 (96.3)</w:t>
            </w:r>
          </w:p>
        </w:tc>
        <w:tc>
          <w:tcPr>
            <w:tcW w:w="1364" w:type="dxa"/>
            <w:gridSpan w:val="2"/>
            <w:tcBorders>
              <w:left w:val="single" w:sz="8" w:space="0" w:color="FFFFFF"/>
              <w:bottom w:val="single" w:sz="8" w:space="0" w:color="FFFFFF"/>
              <w:right w:val="single" w:sz="8" w:space="0" w:color="FFFFFF"/>
            </w:tcBorders>
            <w:shd w:val="clear" w:color="auto" w:fill="auto"/>
          </w:tcPr>
          <w:p w:rsidR="00725532" w:rsidRDefault="00725532" w:rsidP="00B35481">
            <w:pPr>
              <w:widowControl w:val="0"/>
              <w:spacing w:line="240" w:lineRule="auto"/>
              <w:jc w:val="center"/>
              <w:rPr>
                <w:sz w:val="20"/>
                <w:szCs w:val="20"/>
              </w:rPr>
            </w:pPr>
            <w:r>
              <w:rPr>
                <w:sz w:val="20"/>
                <w:szCs w:val="20"/>
              </w:rPr>
              <w:t>199 (86.5)</w:t>
            </w:r>
          </w:p>
        </w:tc>
        <w:tc>
          <w:tcPr>
            <w:tcW w:w="2220" w:type="dxa"/>
            <w:vMerge w:val="restart"/>
          </w:tcPr>
          <w:p w:rsidR="00725532" w:rsidRDefault="00725532" w:rsidP="00B35481">
            <w:pPr>
              <w:widowControl w:val="0"/>
              <w:spacing w:line="240" w:lineRule="auto"/>
              <w:rPr>
                <w:sz w:val="20"/>
                <w:szCs w:val="20"/>
              </w:rPr>
            </w:pPr>
            <w:r>
              <w:rPr>
                <w:sz w:val="20"/>
                <w:szCs w:val="20"/>
              </w:rPr>
              <w:t xml:space="preserve">  4.1                   0.9, 17.5</w:t>
            </w:r>
          </w:p>
          <w:p w:rsidR="00725532" w:rsidRDefault="00725532" w:rsidP="00B35481">
            <w:pPr>
              <w:widowControl w:val="0"/>
              <w:spacing w:line="240" w:lineRule="auto"/>
              <w:rPr>
                <w:sz w:val="20"/>
                <w:szCs w:val="20"/>
              </w:rPr>
            </w:pPr>
            <w:r>
              <w:rPr>
                <w:sz w:val="20"/>
                <w:szCs w:val="20"/>
              </w:rPr>
              <w:t>&gt;0.05</w:t>
            </w:r>
          </w:p>
        </w:tc>
        <w:tc>
          <w:tcPr>
            <w:tcW w:w="1440" w:type="dxa"/>
            <w:vMerge w:val="restart"/>
          </w:tcPr>
          <w:p w:rsidR="00725532" w:rsidRDefault="00725532" w:rsidP="00B35481">
            <w:pPr>
              <w:widowControl w:val="0"/>
              <w:spacing w:line="240" w:lineRule="auto"/>
              <w:jc w:val="center"/>
              <w:rPr>
                <w:sz w:val="20"/>
                <w:szCs w:val="20"/>
              </w:rPr>
            </w:pPr>
            <w:r>
              <w:rPr>
                <w:sz w:val="20"/>
                <w:szCs w:val="20"/>
              </w:rPr>
              <w:t>0.12</w:t>
            </w:r>
          </w:p>
          <w:p w:rsidR="00725532" w:rsidRDefault="00725532" w:rsidP="00B35481">
            <w:pPr>
              <w:widowControl w:val="0"/>
              <w:spacing w:line="240" w:lineRule="auto"/>
              <w:jc w:val="center"/>
              <w:rPr>
                <w:sz w:val="20"/>
                <w:szCs w:val="20"/>
              </w:rPr>
            </w:pPr>
            <w:r>
              <w:rPr>
                <w:sz w:val="20"/>
                <w:szCs w:val="20"/>
              </w:rPr>
              <w:t xml:space="preserve"> &lt;0.05</w:t>
            </w:r>
          </w:p>
        </w:tc>
      </w:tr>
      <w:tr w:rsidR="00725532" w:rsidTr="00B35481">
        <w:trPr>
          <w:trHeight w:val="20"/>
        </w:trPr>
        <w:tc>
          <w:tcPr>
            <w:tcW w:w="1919" w:type="dxa"/>
            <w:tcBorders>
              <w:top w:val="single" w:sz="8" w:space="0" w:color="FFFFFF"/>
              <w:left w:val="single" w:sz="8" w:space="0" w:color="FFFFFF"/>
              <w:right w:val="single" w:sz="8" w:space="0" w:color="FFFFFF"/>
            </w:tcBorders>
            <w:shd w:val="clear" w:color="auto" w:fill="auto"/>
          </w:tcPr>
          <w:p w:rsidR="00725532" w:rsidRDefault="00725532" w:rsidP="00B35481">
            <w:pPr>
              <w:widowControl w:val="0"/>
              <w:spacing w:line="240" w:lineRule="auto"/>
              <w:rPr>
                <w:sz w:val="20"/>
                <w:szCs w:val="20"/>
              </w:rPr>
            </w:pPr>
            <w:r>
              <w:rPr>
                <w:sz w:val="20"/>
                <w:szCs w:val="20"/>
              </w:rPr>
              <w:t xml:space="preserve">   Normal</w:t>
            </w:r>
          </w:p>
        </w:tc>
        <w:tc>
          <w:tcPr>
            <w:tcW w:w="1201" w:type="dxa"/>
            <w:gridSpan w:val="2"/>
            <w:tcBorders>
              <w:top w:val="single" w:sz="8" w:space="0" w:color="FFFFFF"/>
              <w:left w:val="single" w:sz="8" w:space="0" w:color="FFFFFF"/>
              <w:right w:val="single" w:sz="8" w:space="0" w:color="FFFFFF"/>
            </w:tcBorders>
            <w:shd w:val="clear" w:color="auto" w:fill="auto"/>
          </w:tcPr>
          <w:p w:rsidR="00725532" w:rsidRDefault="00725532" w:rsidP="00B35481">
            <w:pPr>
              <w:widowControl w:val="0"/>
              <w:spacing w:line="240" w:lineRule="auto"/>
              <w:jc w:val="center"/>
              <w:rPr>
                <w:sz w:val="20"/>
                <w:szCs w:val="20"/>
              </w:rPr>
            </w:pPr>
            <w:r>
              <w:rPr>
                <w:sz w:val="20"/>
                <w:szCs w:val="20"/>
              </w:rPr>
              <w:t>2 (3.7)</w:t>
            </w:r>
          </w:p>
        </w:tc>
        <w:tc>
          <w:tcPr>
            <w:tcW w:w="1364" w:type="dxa"/>
            <w:gridSpan w:val="2"/>
            <w:tcBorders>
              <w:top w:val="single" w:sz="8" w:space="0" w:color="FFFFFF"/>
              <w:left w:val="single" w:sz="8" w:space="0" w:color="FFFFFF"/>
              <w:right w:val="single" w:sz="8" w:space="0" w:color="FFFFFF"/>
            </w:tcBorders>
            <w:shd w:val="clear" w:color="auto" w:fill="auto"/>
          </w:tcPr>
          <w:p w:rsidR="00725532" w:rsidRDefault="00725532" w:rsidP="00B35481">
            <w:pPr>
              <w:widowControl w:val="0"/>
              <w:spacing w:line="240" w:lineRule="auto"/>
              <w:jc w:val="center"/>
              <w:rPr>
                <w:sz w:val="20"/>
                <w:szCs w:val="20"/>
              </w:rPr>
            </w:pPr>
            <w:r>
              <w:rPr>
                <w:sz w:val="20"/>
                <w:szCs w:val="20"/>
              </w:rPr>
              <w:t>31 (13.5)</w:t>
            </w:r>
          </w:p>
        </w:tc>
        <w:tc>
          <w:tcPr>
            <w:tcW w:w="2220" w:type="dxa"/>
            <w:vMerge/>
          </w:tcPr>
          <w:p w:rsidR="00725532" w:rsidRDefault="00725532" w:rsidP="00B35481">
            <w:pPr>
              <w:widowControl w:val="0"/>
              <w:spacing w:line="240" w:lineRule="auto"/>
              <w:rPr>
                <w:sz w:val="20"/>
                <w:szCs w:val="20"/>
              </w:rPr>
            </w:pPr>
          </w:p>
        </w:tc>
        <w:tc>
          <w:tcPr>
            <w:tcW w:w="1440" w:type="dxa"/>
            <w:vMerge/>
          </w:tcPr>
          <w:p w:rsidR="00725532" w:rsidRDefault="00725532" w:rsidP="00B35481">
            <w:pPr>
              <w:widowControl w:val="0"/>
              <w:spacing w:line="240" w:lineRule="auto"/>
              <w:rPr>
                <w:sz w:val="20"/>
                <w:szCs w:val="20"/>
              </w:rPr>
            </w:pPr>
          </w:p>
        </w:tc>
      </w:tr>
      <w:tr w:rsidR="00725532" w:rsidTr="00B35481">
        <w:trPr>
          <w:trHeight w:val="20"/>
        </w:trPr>
        <w:tc>
          <w:tcPr>
            <w:tcW w:w="1919" w:type="dxa"/>
            <w:shd w:val="clear" w:color="auto" w:fill="auto"/>
          </w:tcPr>
          <w:p w:rsidR="00725532" w:rsidRDefault="00725532" w:rsidP="00B35481">
            <w:pPr>
              <w:widowControl w:val="0"/>
              <w:spacing w:line="240" w:lineRule="auto"/>
              <w:rPr>
                <w:sz w:val="20"/>
                <w:szCs w:val="20"/>
              </w:rPr>
            </w:pPr>
            <w:r>
              <w:rPr>
                <w:sz w:val="20"/>
                <w:szCs w:val="20"/>
              </w:rPr>
              <w:t>Temperature</w:t>
            </w:r>
          </w:p>
        </w:tc>
        <w:tc>
          <w:tcPr>
            <w:tcW w:w="1201" w:type="dxa"/>
            <w:gridSpan w:val="2"/>
            <w:shd w:val="clear" w:color="auto" w:fill="auto"/>
          </w:tcPr>
          <w:p w:rsidR="00725532" w:rsidRDefault="00725532" w:rsidP="00B35481">
            <w:pPr>
              <w:widowControl w:val="0"/>
              <w:spacing w:line="240" w:lineRule="auto"/>
              <w:jc w:val="center"/>
              <w:rPr>
                <w:sz w:val="20"/>
                <w:szCs w:val="20"/>
              </w:rPr>
            </w:pPr>
          </w:p>
        </w:tc>
        <w:tc>
          <w:tcPr>
            <w:tcW w:w="1364" w:type="dxa"/>
            <w:gridSpan w:val="2"/>
            <w:shd w:val="clear" w:color="auto" w:fill="auto"/>
          </w:tcPr>
          <w:p w:rsidR="00725532" w:rsidRDefault="00725532" w:rsidP="00B35481">
            <w:pPr>
              <w:widowControl w:val="0"/>
              <w:spacing w:line="240" w:lineRule="auto"/>
              <w:jc w:val="center"/>
              <w:rPr>
                <w:sz w:val="20"/>
                <w:szCs w:val="20"/>
              </w:rPr>
            </w:pPr>
          </w:p>
        </w:tc>
        <w:tc>
          <w:tcPr>
            <w:tcW w:w="2220" w:type="dxa"/>
          </w:tcPr>
          <w:p w:rsidR="00725532" w:rsidRDefault="00725532" w:rsidP="00B35481">
            <w:pPr>
              <w:widowControl w:val="0"/>
              <w:spacing w:line="240" w:lineRule="auto"/>
              <w:rPr>
                <w:sz w:val="20"/>
                <w:szCs w:val="20"/>
              </w:rPr>
            </w:pPr>
          </w:p>
        </w:tc>
        <w:tc>
          <w:tcPr>
            <w:tcW w:w="1440" w:type="dxa"/>
          </w:tcPr>
          <w:p w:rsidR="00725532" w:rsidRDefault="00725532" w:rsidP="00B35481">
            <w:pPr>
              <w:widowControl w:val="0"/>
              <w:spacing w:line="240" w:lineRule="auto"/>
              <w:rPr>
                <w:sz w:val="20"/>
                <w:szCs w:val="20"/>
              </w:rPr>
            </w:pPr>
          </w:p>
        </w:tc>
      </w:tr>
      <w:tr w:rsidR="00725532" w:rsidTr="00B35481">
        <w:trPr>
          <w:trHeight w:val="20"/>
        </w:trPr>
        <w:tc>
          <w:tcPr>
            <w:tcW w:w="1919" w:type="dxa"/>
            <w:shd w:val="clear" w:color="auto" w:fill="auto"/>
          </w:tcPr>
          <w:p w:rsidR="00725532" w:rsidRDefault="00725532" w:rsidP="00B35481">
            <w:pPr>
              <w:widowControl w:val="0"/>
              <w:spacing w:line="240" w:lineRule="auto"/>
              <w:rPr>
                <w:sz w:val="20"/>
                <w:szCs w:val="20"/>
              </w:rPr>
            </w:pPr>
            <w:r>
              <w:rPr>
                <w:sz w:val="20"/>
                <w:szCs w:val="20"/>
              </w:rPr>
              <w:t xml:space="preserve">   Low</w:t>
            </w:r>
          </w:p>
        </w:tc>
        <w:tc>
          <w:tcPr>
            <w:tcW w:w="1201" w:type="dxa"/>
            <w:gridSpan w:val="2"/>
            <w:shd w:val="clear" w:color="auto" w:fill="auto"/>
          </w:tcPr>
          <w:p w:rsidR="00725532" w:rsidRDefault="00725532" w:rsidP="00B35481">
            <w:pPr>
              <w:widowControl w:val="0"/>
              <w:spacing w:line="240" w:lineRule="auto"/>
              <w:jc w:val="center"/>
              <w:rPr>
                <w:sz w:val="20"/>
                <w:szCs w:val="20"/>
              </w:rPr>
            </w:pPr>
            <w:r>
              <w:rPr>
                <w:sz w:val="20"/>
                <w:szCs w:val="20"/>
              </w:rPr>
              <w:t>12 (23.5)</w:t>
            </w:r>
          </w:p>
        </w:tc>
        <w:tc>
          <w:tcPr>
            <w:tcW w:w="1364" w:type="dxa"/>
            <w:gridSpan w:val="2"/>
            <w:shd w:val="clear" w:color="auto" w:fill="auto"/>
          </w:tcPr>
          <w:p w:rsidR="00725532" w:rsidRDefault="00725532" w:rsidP="00B35481">
            <w:pPr>
              <w:widowControl w:val="0"/>
              <w:spacing w:line="240" w:lineRule="auto"/>
              <w:jc w:val="center"/>
              <w:rPr>
                <w:sz w:val="20"/>
                <w:szCs w:val="20"/>
              </w:rPr>
            </w:pPr>
            <w:r>
              <w:rPr>
                <w:sz w:val="20"/>
                <w:szCs w:val="20"/>
              </w:rPr>
              <w:t>49 (22.2)</w:t>
            </w:r>
          </w:p>
        </w:tc>
        <w:tc>
          <w:tcPr>
            <w:tcW w:w="2220" w:type="dxa"/>
          </w:tcPr>
          <w:p w:rsidR="00725532" w:rsidRDefault="00725532" w:rsidP="00B35481">
            <w:pPr>
              <w:widowControl w:val="0"/>
              <w:spacing w:line="240" w:lineRule="auto"/>
              <w:rPr>
                <w:sz w:val="20"/>
                <w:szCs w:val="20"/>
              </w:rPr>
            </w:pPr>
            <w:r>
              <w:rPr>
                <w:sz w:val="20"/>
                <w:szCs w:val="20"/>
              </w:rPr>
              <w:t>1 baseline</w:t>
            </w:r>
          </w:p>
          <w:p w:rsidR="00725532" w:rsidRDefault="00725532" w:rsidP="00B35481">
            <w:pPr>
              <w:widowControl w:val="0"/>
              <w:spacing w:line="240" w:lineRule="auto"/>
              <w:rPr>
                <w:sz w:val="20"/>
                <w:szCs w:val="20"/>
              </w:rPr>
            </w:pPr>
            <w:r>
              <w:rPr>
                <w:sz w:val="20"/>
                <w:szCs w:val="20"/>
              </w:rPr>
              <w:t>&gt;0.05</w:t>
            </w:r>
          </w:p>
        </w:tc>
        <w:tc>
          <w:tcPr>
            <w:tcW w:w="1440" w:type="dxa"/>
            <w:vMerge w:val="restart"/>
          </w:tcPr>
          <w:p w:rsidR="00725532" w:rsidRDefault="00725532" w:rsidP="00B35481">
            <w:pPr>
              <w:widowControl w:val="0"/>
              <w:spacing w:line="240" w:lineRule="auto"/>
              <w:jc w:val="center"/>
              <w:rPr>
                <w:sz w:val="20"/>
                <w:szCs w:val="20"/>
              </w:rPr>
            </w:pPr>
          </w:p>
          <w:p w:rsidR="00725532" w:rsidRDefault="00725532" w:rsidP="00B35481">
            <w:pPr>
              <w:widowControl w:val="0"/>
              <w:spacing w:line="240" w:lineRule="auto"/>
              <w:jc w:val="center"/>
              <w:rPr>
                <w:sz w:val="20"/>
                <w:szCs w:val="20"/>
              </w:rPr>
            </w:pPr>
          </w:p>
          <w:p w:rsidR="00725532" w:rsidRDefault="00725532" w:rsidP="00B35481">
            <w:pPr>
              <w:widowControl w:val="0"/>
              <w:spacing w:line="240" w:lineRule="auto"/>
              <w:jc w:val="center"/>
              <w:rPr>
                <w:sz w:val="20"/>
                <w:szCs w:val="20"/>
              </w:rPr>
            </w:pPr>
            <w:r>
              <w:rPr>
                <w:sz w:val="20"/>
                <w:szCs w:val="20"/>
              </w:rPr>
              <w:t>0.1</w:t>
            </w:r>
          </w:p>
          <w:p w:rsidR="00725532" w:rsidRDefault="00725532" w:rsidP="00B35481">
            <w:pPr>
              <w:widowControl w:val="0"/>
              <w:spacing w:line="240" w:lineRule="auto"/>
              <w:jc w:val="center"/>
              <w:rPr>
                <w:sz w:val="20"/>
                <w:szCs w:val="20"/>
              </w:rPr>
            </w:pPr>
            <w:r>
              <w:rPr>
                <w:sz w:val="20"/>
                <w:szCs w:val="20"/>
              </w:rPr>
              <w:t>&gt;0.05</w:t>
            </w:r>
          </w:p>
        </w:tc>
      </w:tr>
      <w:tr w:rsidR="00725532" w:rsidTr="00B35481">
        <w:trPr>
          <w:trHeight w:val="20"/>
        </w:trPr>
        <w:tc>
          <w:tcPr>
            <w:tcW w:w="1919" w:type="dxa"/>
            <w:shd w:val="clear" w:color="auto" w:fill="auto"/>
          </w:tcPr>
          <w:p w:rsidR="00725532" w:rsidRDefault="00725532" w:rsidP="00B35481">
            <w:pPr>
              <w:widowControl w:val="0"/>
              <w:spacing w:line="240" w:lineRule="auto"/>
              <w:rPr>
                <w:sz w:val="20"/>
                <w:szCs w:val="20"/>
              </w:rPr>
            </w:pPr>
            <w:r>
              <w:rPr>
                <w:sz w:val="20"/>
                <w:szCs w:val="20"/>
              </w:rPr>
              <w:t xml:space="preserve">   Normal</w:t>
            </w:r>
          </w:p>
        </w:tc>
        <w:tc>
          <w:tcPr>
            <w:tcW w:w="1201" w:type="dxa"/>
            <w:gridSpan w:val="2"/>
            <w:shd w:val="clear" w:color="auto" w:fill="auto"/>
          </w:tcPr>
          <w:p w:rsidR="00725532" w:rsidRDefault="00725532" w:rsidP="00B35481">
            <w:pPr>
              <w:widowControl w:val="0"/>
              <w:spacing w:line="240" w:lineRule="auto"/>
              <w:jc w:val="center"/>
              <w:rPr>
                <w:sz w:val="20"/>
                <w:szCs w:val="20"/>
              </w:rPr>
            </w:pPr>
            <w:r>
              <w:rPr>
                <w:sz w:val="20"/>
                <w:szCs w:val="20"/>
              </w:rPr>
              <w:t>32 (62.7)</w:t>
            </w:r>
          </w:p>
        </w:tc>
        <w:tc>
          <w:tcPr>
            <w:tcW w:w="1364" w:type="dxa"/>
            <w:gridSpan w:val="2"/>
            <w:shd w:val="clear" w:color="auto" w:fill="auto"/>
          </w:tcPr>
          <w:p w:rsidR="00725532" w:rsidRDefault="00725532" w:rsidP="00B35481">
            <w:pPr>
              <w:widowControl w:val="0"/>
              <w:spacing w:line="240" w:lineRule="auto"/>
              <w:jc w:val="center"/>
              <w:rPr>
                <w:sz w:val="20"/>
                <w:szCs w:val="20"/>
              </w:rPr>
            </w:pPr>
            <w:r>
              <w:rPr>
                <w:sz w:val="20"/>
                <w:szCs w:val="20"/>
              </w:rPr>
              <w:t>157 (71)</w:t>
            </w:r>
          </w:p>
        </w:tc>
        <w:tc>
          <w:tcPr>
            <w:tcW w:w="2220" w:type="dxa"/>
          </w:tcPr>
          <w:p w:rsidR="00725532" w:rsidRDefault="00725532" w:rsidP="00B35481">
            <w:pPr>
              <w:widowControl w:val="0"/>
              <w:spacing w:line="240" w:lineRule="auto"/>
              <w:rPr>
                <w:sz w:val="20"/>
                <w:szCs w:val="20"/>
              </w:rPr>
            </w:pPr>
            <w:r>
              <w:rPr>
                <w:sz w:val="20"/>
                <w:szCs w:val="20"/>
              </w:rPr>
              <w:t xml:space="preserve"> 0.83                0.40, 1.74</w:t>
            </w:r>
          </w:p>
          <w:p w:rsidR="00725532" w:rsidRDefault="00725532" w:rsidP="00B35481">
            <w:pPr>
              <w:widowControl w:val="0"/>
              <w:spacing w:line="240" w:lineRule="auto"/>
              <w:rPr>
                <w:sz w:val="20"/>
                <w:szCs w:val="20"/>
              </w:rPr>
            </w:pPr>
            <w:r>
              <w:rPr>
                <w:sz w:val="20"/>
                <w:szCs w:val="20"/>
              </w:rPr>
              <w:t>&gt;0.05</w:t>
            </w:r>
          </w:p>
        </w:tc>
        <w:tc>
          <w:tcPr>
            <w:tcW w:w="1440" w:type="dxa"/>
            <w:vMerge/>
            <w:tcBorders>
              <w:top w:val="single" w:sz="6" w:space="0" w:color="000000"/>
              <w:bottom w:val="single" w:sz="6" w:space="0" w:color="000000"/>
            </w:tcBorders>
          </w:tcPr>
          <w:p w:rsidR="00725532" w:rsidRDefault="00725532" w:rsidP="00B35481">
            <w:pPr>
              <w:widowControl w:val="0"/>
              <w:spacing w:line="240" w:lineRule="auto"/>
              <w:rPr>
                <w:sz w:val="20"/>
                <w:szCs w:val="20"/>
              </w:rPr>
            </w:pPr>
          </w:p>
        </w:tc>
      </w:tr>
      <w:tr w:rsidR="00725532" w:rsidTr="00B35481">
        <w:trPr>
          <w:trHeight w:val="20"/>
        </w:trPr>
        <w:tc>
          <w:tcPr>
            <w:tcW w:w="1919" w:type="dxa"/>
            <w:shd w:val="clear" w:color="auto" w:fill="auto"/>
          </w:tcPr>
          <w:p w:rsidR="00725532" w:rsidRDefault="00725532" w:rsidP="00B35481">
            <w:pPr>
              <w:widowControl w:val="0"/>
              <w:spacing w:line="240" w:lineRule="auto"/>
              <w:rPr>
                <w:sz w:val="20"/>
                <w:szCs w:val="20"/>
              </w:rPr>
            </w:pPr>
            <w:r>
              <w:rPr>
                <w:sz w:val="20"/>
                <w:szCs w:val="20"/>
              </w:rPr>
              <w:t xml:space="preserve">   High</w:t>
            </w:r>
          </w:p>
        </w:tc>
        <w:tc>
          <w:tcPr>
            <w:tcW w:w="1201" w:type="dxa"/>
            <w:gridSpan w:val="2"/>
            <w:shd w:val="clear" w:color="auto" w:fill="auto"/>
          </w:tcPr>
          <w:p w:rsidR="00725532" w:rsidRDefault="00725532" w:rsidP="00B35481">
            <w:pPr>
              <w:widowControl w:val="0"/>
              <w:spacing w:line="240" w:lineRule="auto"/>
              <w:jc w:val="center"/>
              <w:rPr>
                <w:sz w:val="20"/>
                <w:szCs w:val="20"/>
              </w:rPr>
            </w:pPr>
            <w:r>
              <w:rPr>
                <w:sz w:val="20"/>
                <w:szCs w:val="20"/>
              </w:rPr>
              <w:t>7 (13.7)</w:t>
            </w:r>
          </w:p>
        </w:tc>
        <w:tc>
          <w:tcPr>
            <w:tcW w:w="1364" w:type="dxa"/>
            <w:gridSpan w:val="2"/>
            <w:shd w:val="clear" w:color="auto" w:fill="auto"/>
          </w:tcPr>
          <w:p w:rsidR="00725532" w:rsidRDefault="00725532" w:rsidP="00B35481">
            <w:pPr>
              <w:widowControl w:val="0"/>
              <w:spacing w:line="240" w:lineRule="auto"/>
              <w:jc w:val="center"/>
              <w:rPr>
                <w:sz w:val="20"/>
                <w:szCs w:val="20"/>
              </w:rPr>
            </w:pPr>
            <w:r>
              <w:rPr>
                <w:sz w:val="20"/>
                <w:szCs w:val="20"/>
              </w:rPr>
              <w:t>15 (6.8)</w:t>
            </w:r>
          </w:p>
        </w:tc>
        <w:tc>
          <w:tcPr>
            <w:tcW w:w="2220" w:type="dxa"/>
          </w:tcPr>
          <w:p w:rsidR="00725532" w:rsidRDefault="00725532" w:rsidP="00B35481">
            <w:pPr>
              <w:widowControl w:val="0"/>
              <w:spacing w:line="240" w:lineRule="auto"/>
              <w:rPr>
                <w:sz w:val="20"/>
                <w:szCs w:val="20"/>
              </w:rPr>
            </w:pPr>
            <w:r>
              <w:rPr>
                <w:sz w:val="20"/>
                <w:szCs w:val="20"/>
              </w:rPr>
              <w:t xml:space="preserve">  1.9                     0.6, 5.7</w:t>
            </w:r>
          </w:p>
          <w:p w:rsidR="00725532" w:rsidRDefault="00725532" w:rsidP="00B35481">
            <w:pPr>
              <w:widowControl w:val="0"/>
              <w:spacing w:line="240" w:lineRule="auto"/>
              <w:rPr>
                <w:sz w:val="20"/>
                <w:szCs w:val="20"/>
              </w:rPr>
            </w:pPr>
            <w:r>
              <w:rPr>
                <w:sz w:val="20"/>
                <w:szCs w:val="20"/>
              </w:rPr>
              <w:t>&gt;0.05</w:t>
            </w:r>
          </w:p>
        </w:tc>
        <w:tc>
          <w:tcPr>
            <w:tcW w:w="1440" w:type="dxa"/>
            <w:vMerge/>
            <w:tcBorders>
              <w:top w:val="single" w:sz="6" w:space="0" w:color="000000"/>
            </w:tcBorders>
          </w:tcPr>
          <w:p w:rsidR="00725532" w:rsidRDefault="00725532" w:rsidP="00B35481">
            <w:pPr>
              <w:widowControl w:val="0"/>
              <w:spacing w:line="240" w:lineRule="auto"/>
              <w:rPr>
                <w:sz w:val="20"/>
                <w:szCs w:val="20"/>
              </w:rPr>
            </w:pPr>
          </w:p>
        </w:tc>
      </w:tr>
      <w:tr w:rsidR="00725532" w:rsidTr="00B35481">
        <w:trPr>
          <w:trHeight w:val="20"/>
        </w:trPr>
        <w:tc>
          <w:tcPr>
            <w:tcW w:w="1919" w:type="dxa"/>
            <w:shd w:val="clear" w:color="auto" w:fill="auto"/>
          </w:tcPr>
          <w:p w:rsidR="00725532" w:rsidRDefault="00725532" w:rsidP="00B35481">
            <w:pPr>
              <w:widowControl w:val="0"/>
              <w:spacing w:line="240" w:lineRule="auto"/>
              <w:rPr>
                <w:sz w:val="20"/>
                <w:szCs w:val="20"/>
              </w:rPr>
            </w:pPr>
            <w:r>
              <w:rPr>
                <w:sz w:val="20"/>
                <w:szCs w:val="20"/>
              </w:rPr>
              <w:t>Red blood cells</w:t>
            </w:r>
          </w:p>
        </w:tc>
        <w:tc>
          <w:tcPr>
            <w:tcW w:w="1201" w:type="dxa"/>
            <w:gridSpan w:val="2"/>
            <w:shd w:val="clear" w:color="auto" w:fill="auto"/>
          </w:tcPr>
          <w:p w:rsidR="00725532" w:rsidRDefault="00725532" w:rsidP="00B35481">
            <w:pPr>
              <w:widowControl w:val="0"/>
              <w:spacing w:line="240" w:lineRule="auto"/>
              <w:jc w:val="center"/>
              <w:rPr>
                <w:sz w:val="20"/>
                <w:szCs w:val="20"/>
              </w:rPr>
            </w:pPr>
          </w:p>
        </w:tc>
        <w:tc>
          <w:tcPr>
            <w:tcW w:w="1364" w:type="dxa"/>
            <w:gridSpan w:val="2"/>
            <w:shd w:val="clear" w:color="auto" w:fill="auto"/>
          </w:tcPr>
          <w:p w:rsidR="00725532" w:rsidRDefault="00725532" w:rsidP="00B35481">
            <w:pPr>
              <w:widowControl w:val="0"/>
              <w:spacing w:line="240" w:lineRule="auto"/>
              <w:jc w:val="center"/>
              <w:rPr>
                <w:sz w:val="20"/>
                <w:szCs w:val="20"/>
              </w:rPr>
            </w:pPr>
          </w:p>
        </w:tc>
        <w:tc>
          <w:tcPr>
            <w:tcW w:w="2220" w:type="dxa"/>
          </w:tcPr>
          <w:p w:rsidR="00725532" w:rsidRDefault="00725532" w:rsidP="00B35481">
            <w:pPr>
              <w:widowControl w:val="0"/>
              <w:spacing w:line="240" w:lineRule="auto"/>
              <w:rPr>
                <w:sz w:val="20"/>
                <w:szCs w:val="20"/>
              </w:rPr>
            </w:pPr>
          </w:p>
        </w:tc>
        <w:tc>
          <w:tcPr>
            <w:tcW w:w="1440" w:type="dxa"/>
          </w:tcPr>
          <w:p w:rsidR="00725532" w:rsidRDefault="00725532" w:rsidP="00B35481">
            <w:pPr>
              <w:widowControl w:val="0"/>
              <w:spacing w:line="240" w:lineRule="auto"/>
              <w:rPr>
                <w:sz w:val="20"/>
                <w:szCs w:val="20"/>
              </w:rPr>
            </w:pPr>
          </w:p>
        </w:tc>
      </w:tr>
      <w:tr w:rsidR="00725532" w:rsidTr="00B35481">
        <w:trPr>
          <w:trHeight w:val="20"/>
        </w:trPr>
        <w:tc>
          <w:tcPr>
            <w:tcW w:w="1919" w:type="dxa"/>
            <w:shd w:val="clear" w:color="auto" w:fill="auto"/>
            <w:vAlign w:val="center"/>
          </w:tcPr>
          <w:p w:rsidR="00725532" w:rsidRDefault="00725532" w:rsidP="00B35481">
            <w:pPr>
              <w:widowControl w:val="0"/>
              <w:spacing w:line="240" w:lineRule="auto"/>
              <w:rPr>
                <w:sz w:val="20"/>
                <w:szCs w:val="20"/>
              </w:rPr>
            </w:pPr>
            <w:r>
              <w:rPr>
                <w:sz w:val="20"/>
                <w:szCs w:val="20"/>
              </w:rPr>
              <w:t xml:space="preserve">   Low</w:t>
            </w:r>
          </w:p>
        </w:tc>
        <w:tc>
          <w:tcPr>
            <w:tcW w:w="1201" w:type="dxa"/>
            <w:gridSpan w:val="2"/>
            <w:shd w:val="clear" w:color="auto" w:fill="auto"/>
            <w:vAlign w:val="center"/>
          </w:tcPr>
          <w:p w:rsidR="00725532" w:rsidRDefault="00725532" w:rsidP="00B35481">
            <w:pPr>
              <w:widowControl w:val="0"/>
              <w:spacing w:line="240" w:lineRule="auto"/>
              <w:jc w:val="center"/>
              <w:rPr>
                <w:sz w:val="20"/>
                <w:szCs w:val="20"/>
              </w:rPr>
            </w:pPr>
            <w:r>
              <w:rPr>
                <w:sz w:val="20"/>
                <w:szCs w:val="20"/>
              </w:rPr>
              <w:t>1 (12.5)</w:t>
            </w:r>
          </w:p>
        </w:tc>
        <w:tc>
          <w:tcPr>
            <w:tcW w:w="1364" w:type="dxa"/>
            <w:gridSpan w:val="2"/>
            <w:shd w:val="clear" w:color="auto" w:fill="auto"/>
            <w:vAlign w:val="center"/>
          </w:tcPr>
          <w:p w:rsidR="00725532" w:rsidRDefault="00725532" w:rsidP="00B35481">
            <w:pPr>
              <w:widowControl w:val="0"/>
              <w:spacing w:line="240" w:lineRule="auto"/>
              <w:jc w:val="center"/>
              <w:rPr>
                <w:sz w:val="20"/>
                <w:szCs w:val="20"/>
              </w:rPr>
            </w:pPr>
            <w:r>
              <w:rPr>
                <w:sz w:val="20"/>
                <w:szCs w:val="20"/>
              </w:rPr>
              <w:t>2 (12.5)</w:t>
            </w:r>
          </w:p>
        </w:tc>
        <w:tc>
          <w:tcPr>
            <w:tcW w:w="2220" w:type="dxa"/>
            <w:vMerge w:val="restart"/>
          </w:tcPr>
          <w:p w:rsidR="00725532" w:rsidRDefault="00725532" w:rsidP="00B35481">
            <w:pPr>
              <w:widowControl w:val="0"/>
              <w:spacing w:line="240" w:lineRule="auto"/>
              <w:rPr>
                <w:sz w:val="20"/>
                <w:szCs w:val="20"/>
              </w:rPr>
            </w:pPr>
            <w:r>
              <w:rPr>
                <w:sz w:val="20"/>
                <w:szCs w:val="20"/>
              </w:rPr>
              <w:t xml:space="preserve">  1.4                   0.1, 19.0</w:t>
            </w:r>
          </w:p>
          <w:p w:rsidR="00725532" w:rsidRDefault="00725532" w:rsidP="00B35481">
            <w:pPr>
              <w:widowControl w:val="0"/>
              <w:spacing w:line="240" w:lineRule="auto"/>
              <w:rPr>
                <w:sz w:val="20"/>
                <w:szCs w:val="20"/>
              </w:rPr>
            </w:pPr>
            <w:r>
              <w:rPr>
                <w:sz w:val="20"/>
                <w:szCs w:val="20"/>
              </w:rPr>
              <w:t>&gt;0.05</w:t>
            </w:r>
          </w:p>
          <w:p w:rsidR="00725532" w:rsidRDefault="00725532" w:rsidP="00B35481">
            <w:pPr>
              <w:widowControl w:val="0"/>
              <w:spacing w:line="240" w:lineRule="auto"/>
              <w:rPr>
                <w:sz w:val="20"/>
                <w:szCs w:val="20"/>
              </w:rPr>
            </w:pPr>
          </w:p>
        </w:tc>
        <w:tc>
          <w:tcPr>
            <w:tcW w:w="1440" w:type="dxa"/>
            <w:vMerge w:val="restart"/>
          </w:tcPr>
          <w:p w:rsidR="00725532" w:rsidRDefault="00725532" w:rsidP="00B35481">
            <w:pPr>
              <w:widowControl w:val="0"/>
              <w:spacing w:line="240" w:lineRule="auto"/>
              <w:jc w:val="center"/>
              <w:rPr>
                <w:sz w:val="20"/>
                <w:szCs w:val="20"/>
              </w:rPr>
            </w:pPr>
          </w:p>
          <w:p w:rsidR="00725532" w:rsidRDefault="00725532" w:rsidP="00B35481">
            <w:pPr>
              <w:widowControl w:val="0"/>
              <w:spacing w:line="240" w:lineRule="auto"/>
              <w:jc w:val="center"/>
              <w:rPr>
                <w:sz w:val="20"/>
                <w:szCs w:val="20"/>
              </w:rPr>
            </w:pPr>
            <w:r>
              <w:rPr>
                <w:sz w:val="20"/>
                <w:szCs w:val="20"/>
              </w:rPr>
              <w:t>0.43</w:t>
            </w:r>
          </w:p>
          <w:p w:rsidR="00725532" w:rsidRDefault="00725532" w:rsidP="00B35481">
            <w:pPr>
              <w:widowControl w:val="0"/>
              <w:spacing w:line="240" w:lineRule="auto"/>
              <w:jc w:val="center"/>
              <w:rPr>
                <w:sz w:val="20"/>
                <w:szCs w:val="20"/>
              </w:rPr>
            </w:pPr>
            <w:r>
              <w:rPr>
                <w:sz w:val="20"/>
                <w:szCs w:val="20"/>
              </w:rPr>
              <w:t>&gt;0.05</w:t>
            </w:r>
          </w:p>
        </w:tc>
      </w:tr>
      <w:tr w:rsidR="00725532" w:rsidTr="00B35481">
        <w:trPr>
          <w:trHeight w:val="20"/>
        </w:trPr>
        <w:tc>
          <w:tcPr>
            <w:tcW w:w="1919" w:type="dxa"/>
            <w:shd w:val="clear" w:color="auto" w:fill="auto"/>
            <w:vAlign w:val="center"/>
          </w:tcPr>
          <w:p w:rsidR="00725532" w:rsidRDefault="00725532" w:rsidP="00B35481">
            <w:pPr>
              <w:widowControl w:val="0"/>
              <w:spacing w:line="240" w:lineRule="auto"/>
              <w:rPr>
                <w:sz w:val="20"/>
                <w:szCs w:val="20"/>
              </w:rPr>
            </w:pPr>
            <w:r>
              <w:rPr>
                <w:sz w:val="20"/>
                <w:szCs w:val="20"/>
              </w:rPr>
              <w:t xml:space="preserve">   Normal</w:t>
            </w:r>
          </w:p>
        </w:tc>
        <w:tc>
          <w:tcPr>
            <w:tcW w:w="1201" w:type="dxa"/>
            <w:gridSpan w:val="2"/>
            <w:shd w:val="clear" w:color="auto" w:fill="auto"/>
            <w:vAlign w:val="center"/>
          </w:tcPr>
          <w:p w:rsidR="00725532" w:rsidRDefault="00725532" w:rsidP="00B35481">
            <w:pPr>
              <w:widowControl w:val="0"/>
              <w:spacing w:line="240" w:lineRule="auto"/>
              <w:jc w:val="center"/>
              <w:rPr>
                <w:sz w:val="20"/>
                <w:szCs w:val="20"/>
              </w:rPr>
            </w:pPr>
            <w:r>
              <w:rPr>
                <w:sz w:val="20"/>
                <w:szCs w:val="20"/>
              </w:rPr>
              <w:t>5 (62.5)</w:t>
            </w:r>
          </w:p>
        </w:tc>
        <w:tc>
          <w:tcPr>
            <w:tcW w:w="1364" w:type="dxa"/>
            <w:gridSpan w:val="2"/>
            <w:shd w:val="clear" w:color="auto" w:fill="auto"/>
            <w:vAlign w:val="center"/>
          </w:tcPr>
          <w:p w:rsidR="00725532" w:rsidRDefault="00725532" w:rsidP="00B35481">
            <w:pPr>
              <w:widowControl w:val="0"/>
              <w:spacing w:line="240" w:lineRule="auto"/>
              <w:jc w:val="center"/>
              <w:rPr>
                <w:sz w:val="20"/>
                <w:szCs w:val="20"/>
              </w:rPr>
            </w:pPr>
            <w:r>
              <w:rPr>
                <w:sz w:val="20"/>
                <w:szCs w:val="20"/>
              </w:rPr>
              <w:t>14 (87.5)</w:t>
            </w:r>
          </w:p>
        </w:tc>
        <w:tc>
          <w:tcPr>
            <w:tcW w:w="2220" w:type="dxa"/>
            <w:vMerge/>
            <w:tcBorders>
              <w:top w:val="single" w:sz="6" w:space="0" w:color="000000"/>
              <w:bottom w:val="single" w:sz="6" w:space="0" w:color="000000"/>
            </w:tcBorders>
          </w:tcPr>
          <w:p w:rsidR="00725532" w:rsidRDefault="00725532" w:rsidP="00B35481">
            <w:pPr>
              <w:widowControl w:val="0"/>
              <w:spacing w:line="240" w:lineRule="auto"/>
              <w:rPr>
                <w:sz w:val="20"/>
                <w:szCs w:val="20"/>
              </w:rPr>
            </w:pPr>
          </w:p>
        </w:tc>
        <w:tc>
          <w:tcPr>
            <w:tcW w:w="1440" w:type="dxa"/>
            <w:vMerge/>
            <w:tcBorders>
              <w:top w:val="single" w:sz="6" w:space="0" w:color="000000"/>
              <w:bottom w:val="single" w:sz="6" w:space="0" w:color="000000"/>
            </w:tcBorders>
          </w:tcPr>
          <w:p w:rsidR="00725532" w:rsidRDefault="00725532" w:rsidP="00B35481">
            <w:pPr>
              <w:widowControl w:val="0"/>
              <w:spacing w:line="240" w:lineRule="auto"/>
              <w:rPr>
                <w:sz w:val="20"/>
                <w:szCs w:val="20"/>
              </w:rPr>
            </w:pPr>
          </w:p>
        </w:tc>
      </w:tr>
      <w:tr w:rsidR="00725532" w:rsidTr="00B35481">
        <w:trPr>
          <w:trHeight w:val="20"/>
        </w:trPr>
        <w:tc>
          <w:tcPr>
            <w:tcW w:w="1919" w:type="dxa"/>
            <w:shd w:val="clear" w:color="auto" w:fill="auto"/>
            <w:vAlign w:val="center"/>
          </w:tcPr>
          <w:p w:rsidR="00725532" w:rsidRDefault="00725532" w:rsidP="00B35481">
            <w:pPr>
              <w:widowControl w:val="0"/>
              <w:spacing w:line="240" w:lineRule="auto"/>
              <w:rPr>
                <w:sz w:val="20"/>
                <w:szCs w:val="20"/>
              </w:rPr>
            </w:pPr>
            <w:r>
              <w:rPr>
                <w:sz w:val="20"/>
                <w:szCs w:val="20"/>
              </w:rPr>
              <w:t xml:space="preserve">   High</w:t>
            </w:r>
          </w:p>
        </w:tc>
        <w:tc>
          <w:tcPr>
            <w:tcW w:w="1201" w:type="dxa"/>
            <w:gridSpan w:val="2"/>
            <w:shd w:val="clear" w:color="auto" w:fill="auto"/>
            <w:vAlign w:val="center"/>
          </w:tcPr>
          <w:p w:rsidR="00725532" w:rsidRDefault="00725532" w:rsidP="00B35481">
            <w:pPr>
              <w:widowControl w:val="0"/>
              <w:spacing w:line="240" w:lineRule="auto"/>
              <w:jc w:val="center"/>
              <w:rPr>
                <w:sz w:val="20"/>
                <w:szCs w:val="20"/>
              </w:rPr>
            </w:pPr>
            <w:r>
              <w:rPr>
                <w:sz w:val="20"/>
                <w:szCs w:val="20"/>
              </w:rPr>
              <w:t>2 (25)</w:t>
            </w:r>
          </w:p>
        </w:tc>
        <w:tc>
          <w:tcPr>
            <w:tcW w:w="1364" w:type="dxa"/>
            <w:gridSpan w:val="2"/>
            <w:shd w:val="clear" w:color="auto" w:fill="auto"/>
            <w:vAlign w:val="center"/>
          </w:tcPr>
          <w:p w:rsidR="00725532" w:rsidRDefault="00725532" w:rsidP="00B35481">
            <w:pPr>
              <w:widowControl w:val="0"/>
              <w:spacing w:line="240" w:lineRule="auto"/>
              <w:jc w:val="center"/>
              <w:rPr>
                <w:sz w:val="20"/>
                <w:szCs w:val="20"/>
              </w:rPr>
            </w:pPr>
            <w:r>
              <w:rPr>
                <w:sz w:val="20"/>
                <w:szCs w:val="20"/>
              </w:rPr>
              <w:t>0 (0)</w:t>
            </w:r>
          </w:p>
        </w:tc>
        <w:tc>
          <w:tcPr>
            <w:tcW w:w="2220" w:type="dxa"/>
            <w:vMerge/>
            <w:tcBorders>
              <w:top w:val="single" w:sz="6" w:space="0" w:color="000000"/>
            </w:tcBorders>
          </w:tcPr>
          <w:p w:rsidR="00725532" w:rsidRDefault="00725532" w:rsidP="00B35481">
            <w:pPr>
              <w:widowControl w:val="0"/>
              <w:spacing w:line="240" w:lineRule="auto"/>
              <w:rPr>
                <w:sz w:val="20"/>
                <w:szCs w:val="20"/>
              </w:rPr>
            </w:pPr>
          </w:p>
        </w:tc>
        <w:tc>
          <w:tcPr>
            <w:tcW w:w="1440" w:type="dxa"/>
            <w:vMerge/>
            <w:tcBorders>
              <w:top w:val="single" w:sz="6" w:space="0" w:color="000000"/>
            </w:tcBorders>
          </w:tcPr>
          <w:p w:rsidR="00725532" w:rsidRDefault="00725532" w:rsidP="00B35481">
            <w:pPr>
              <w:widowControl w:val="0"/>
              <w:spacing w:line="240" w:lineRule="auto"/>
              <w:rPr>
                <w:sz w:val="20"/>
                <w:szCs w:val="20"/>
              </w:rPr>
            </w:pPr>
          </w:p>
        </w:tc>
      </w:tr>
      <w:tr w:rsidR="00725532" w:rsidTr="00B35481">
        <w:trPr>
          <w:trHeight w:val="20"/>
        </w:trPr>
        <w:tc>
          <w:tcPr>
            <w:tcW w:w="1919" w:type="dxa"/>
            <w:shd w:val="clear" w:color="auto" w:fill="auto"/>
          </w:tcPr>
          <w:p w:rsidR="00725532" w:rsidRDefault="00725532" w:rsidP="00B35481">
            <w:pPr>
              <w:widowControl w:val="0"/>
              <w:spacing w:line="240" w:lineRule="auto"/>
              <w:rPr>
                <w:sz w:val="20"/>
                <w:szCs w:val="20"/>
              </w:rPr>
            </w:pPr>
            <w:r>
              <w:rPr>
                <w:sz w:val="20"/>
                <w:szCs w:val="20"/>
              </w:rPr>
              <w:t>White blood cells</w:t>
            </w:r>
          </w:p>
        </w:tc>
        <w:tc>
          <w:tcPr>
            <w:tcW w:w="1201" w:type="dxa"/>
            <w:gridSpan w:val="2"/>
            <w:shd w:val="clear" w:color="auto" w:fill="auto"/>
          </w:tcPr>
          <w:p w:rsidR="00725532" w:rsidRDefault="00725532" w:rsidP="00B35481">
            <w:pPr>
              <w:widowControl w:val="0"/>
              <w:spacing w:line="240" w:lineRule="auto"/>
              <w:jc w:val="center"/>
              <w:rPr>
                <w:sz w:val="20"/>
                <w:szCs w:val="20"/>
              </w:rPr>
            </w:pPr>
          </w:p>
        </w:tc>
        <w:tc>
          <w:tcPr>
            <w:tcW w:w="1364" w:type="dxa"/>
            <w:gridSpan w:val="2"/>
            <w:shd w:val="clear" w:color="auto" w:fill="auto"/>
          </w:tcPr>
          <w:p w:rsidR="00725532" w:rsidRDefault="00725532" w:rsidP="00B35481">
            <w:pPr>
              <w:widowControl w:val="0"/>
              <w:spacing w:line="240" w:lineRule="auto"/>
              <w:jc w:val="center"/>
              <w:rPr>
                <w:sz w:val="20"/>
                <w:szCs w:val="20"/>
              </w:rPr>
            </w:pPr>
          </w:p>
        </w:tc>
        <w:tc>
          <w:tcPr>
            <w:tcW w:w="2220" w:type="dxa"/>
          </w:tcPr>
          <w:p w:rsidR="00725532" w:rsidRDefault="00725532" w:rsidP="00B35481">
            <w:pPr>
              <w:widowControl w:val="0"/>
              <w:spacing w:line="240" w:lineRule="auto"/>
              <w:rPr>
                <w:sz w:val="20"/>
                <w:szCs w:val="20"/>
              </w:rPr>
            </w:pPr>
          </w:p>
        </w:tc>
        <w:tc>
          <w:tcPr>
            <w:tcW w:w="1440" w:type="dxa"/>
          </w:tcPr>
          <w:p w:rsidR="00725532" w:rsidRDefault="00725532" w:rsidP="00B35481">
            <w:pPr>
              <w:widowControl w:val="0"/>
              <w:spacing w:line="240" w:lineRule="auto"/>
              <w:rPr>
                <w:sz w:val="20"/>
                <w:szCs w:val="20"/>
              </w:rPr>
            </w:pPr>
          </w:p>
        </w:tc>
      </w:tr>
      <w:tr w:rsidR="00725532" w:rsidTr="00B35481">
        <w:trPr>
          <w:trHeight w:val="20"/>
        </w:trPr>
        <w:tc>
          <w:tcPr>
            <w:tcW w:w="1919" w:type="dxa"/>
            <w:shd w:val="clear" w:color="auto" w:fill="auto"/>
            <w:vAlign w:val="center"/>
          </w:tcPr>
          <w:p w:rsidR="00725532" w:rsidRDefault="00725532" w:rsidP="00B35481">
            <w:pPr>
              <w:widowControl w:val="0"/>
              <w:spacing w:line="240" w:lineRule="auto"/>
              <w:rPr>
                <w:sz w:val="20"/>
                <w:szCs w:val="20"/>
              </w:rPr>
            </w:pPr>
            <w:r>
              <w:rPr>
                <w:sz w:val="20"/>
                <w:szCs w:val="20"/>
              </w:rPr>
              <w:t xml:space="preserve">   Normal</w:t>
            </w:r>
          </w:p>
        </w:tc>
        <w:tc>
          <w:tcPr>
            <w:tcW w:w="1201" w:type="dxa"/>
            <w:gridSpan w:val="2"/>
            <w:shd w:val="clear" w:color="auto" w:fill="auto"/>
            <w:vAlign w:val="center"/>
          </w:tcPr>
          <w:p w:rsidR="00725532" w:rsidRDefault="00725532" w:rsidP="00B35481">
            <w:pPr>
              <w:widowControl w:val="0"/>
              <w:spacing w:line="240" w:lineRule="auto"/>
              <w:jc w:val="center"/>
              <w:rPr>
                <w:sz w:val="20"/>
                <w:szCs w:val="20"/>
              </w:rPr>
            </w:pPr>
            <w:r>
              <w:rPr>
                <w:sz w:val="20"/>
                <w:szCs w:val="20"/>
              </w:rPr>
              <w:t>8 (66.7)</w:t>
            </w:r>
          </w:p>
        </w:tc>
        <w:tc>
          <w:tcPr>
            <w:tcW w:w="1364" w:type="dxa"/>
            <w:gridSpan w:val="2"/>
            <w:shd w:val="clear" w:color="auto" w:fill="auto"/>
            <w:vAlign w:val="center"/>
          </w:tcPr>
          <w:p w:rsidR="00725532" w:rsidRDefault="00725532" w:rsidP="00B35481">
            <w:pPr>
              <w:widowControl w:val="0"/>
              <w:spacing w:line="240" w:lineRule="auto"/>
              <w:jc w:val="center"/>
              <w:rPr>
                <w:sz w:val="20"/>
                <w:szCs w:val="20"/>
              </w:rPr>
            </w:pPr>
            <w:r>
              <w:rPr>
                <w:sz w:val="20"/>
                <w:szCs w:val="20"/>
              </w:rPr>
              <w:t>20 (100)</w:t>
            </w:r>
          </w:p>
        </w:tc>
        <w:tc>
          <w:tcPr>
            <w:tcW w:w="2220" w:type="dxa"/>
          </w:tcPr>
          <w:p w:rsidR="00725532" w:rsidRDefault="00725532" w:rsidP="00B35481">
            <w:pPr>
              <w:widowControl w:val="0"/>
              <w:spacing w:line="240" w:lineRule="auto"/>
              <w:rPr>
                <w:sz w:val="20"/>
                <w:szCs w:val="20"/>
              </w:rPr>
            </w:pPr>
            <w:r>
              <w:rPr>
                <w:sz w:val="20"/>
                <w:szCs w:val="20"/>
              </w:rPr>
              <w:t>0</w:t>
            </w:r>
          </w:p>
        </w:tc>
        <w:tc>
          <w:tcPr>
            <w:tcW w:w="1440" w:type="dxa"/>
            <w:vMerge w:val="restart"/>
          </w:tcPr>
          <w:p w:rsidR="00725532" w:rsidRDefault="00725532" w:rsidP="00B35481">
            <w:pPr>
              <w:widowControl w:val="0"/>
              <w:spacing w:line="240" w:lineRule="auto"/>
              <w:jc w:val="center"/>
              <w:rPr>
                <w:sz w:val="20"/>
                <w:szCs w:val="20"/>
              </w:rPr>
            </w:pPr>
            <w:r>
              <w:rPr>
                <w:sz w:val="20"/>
                <w:szCs w:val="20"/>
              </w:rPr>
              <w:t>0.49</w:t>
            </w:r>
          </w:p>
          <w:p w:rsidR="00725532" w:rsidRDefault="00725532" w:rsidP="00B35481">
            <w:pPr>
              <w:widowControl w:val="0"/>
              <w:spacing w:line="240" w:lineRule="auto"/>
              <w:jc w:val="center"/>
              <w:rPr>
                <w:sz w:val="20"/>
                <w:szCs w:val="20"/>
              </w:rPr>
            </w:pPr>
            <w:r>
              <w:rPr>
                <w:sz w:val="20"/>
                <w:szCs w:val="20"/>
              </w:rPr>
              <w:t>&lt;0.01</w:t>
            </w:r>
          </w:p>
        </w:tc>
      </w:tr>
      <w:tr w:rsidR="00725532" w:rsidTr="00B35481">
        <w:trPr>
          <w:trHeight w:val="20"/>
        </w:trPr>
        <w:tc>
          <w:tcPr>
            <w:tcW w:w="1919" w:type="dxa"/>
            <w:shd w:val="clear" w:color="auto" w:fill="auto"/>
            <w:vAlign w:val="center"/>
          </w:tcPr>
          <w:p w:rsidR="00725532" w:rsidRDefault="00725532" w:rsidP="00B35481">
            <w:pPr>
              <w:widowControl w:val="0"/>
              <w:spacing w:line="240" w:lineRule="auto"/>
              <w:rPr>
                <w:sz w:val="20"/>
                <w:szCs w:val="20"/>
              </w:rPr>
            </w:pPr>
            <w:r>
              <w:rPr>
                <w:sz w:val="20"/>
                <w:szCs w:val="20"/>
              </w:rPr>
              <w:t xml:space="preserve">   High</w:t>
            </w:r>
          </w:p>
        </w:tc>
        <w:tc>
          <w:tcPr>
            <w:tcW w:w="1201" w:type="dxa"/>
            <w:gridSpan w:val="2"/>
            <w:shd w:val="clear" w:color="auto" w:fill="auto"/>
            <w:vAlign w:val="center"/>
          </w:tcPr>
          <w:p w:rsidR="00725532" w:rsidRDefault="00725532" w:rsidP="00B35481">
            <w:pPr>
              <w:widowControl w:val="0"/>
              <w:spacing w:line="240" w:lineRule="auto"/>
              <w:jc w:val="center"/>
              <w:rPr>
                <w:sz w:val="20"/>
                <w:szCs w:val="20"/>
              </w:rPr>
            </w:pPr>
            <w:r>
              <w:rPr>
                <w:sz w:val="20"/>
                <w:szCs w:val="20"/>
              </w:rPr>
              <w:t>4 (33.3)</w:t>
            </w:r>
          </w:p>
        </w:tc>
        <w:tc>
          <w:tcPr>
            <w:tcW w:w="1364" w:type="dxa"/>
            <w:gridSpan w:val="2"/>
            <w:shd w:val="clear" w:color="auto" w:fill="auto"/>
            <w:vAlign w:val="center"/>
          </w:tcPr>
          <w:p w:rsidR="00725532" w:rsidRDefault="00725532" w:rsidP="00B35481">
            <w:pPr>
              <w:widowControl w:val="0"/>
              <w:spacing w:line="240" w:lineRule="auto"/>
              <w:jc w:val="center"/>
              <w:rPr>
                <w:sz w:val="20"/>
                <w:szCs w:val="20"/>
              </w:rPr>
            </w:pPr>
            <w:r>
              <w:rPr>
                <w:sz w:val="20"/>
                <w:szCs w:val="20"/>
              </w:rPr>
              <w:t>0 (0)</w:t>
            </w:r>
          </w:p>
        </w:tc>
        <w:tc>
          <w:tcPr>
            <w:tcW w:w="2220" w:type="dxa"/>
          </w:tcPr>
          <w:p w:rsidR="00725532" w:rsidRDefault="00725532" w:rsidP="00B35481">
            <w:pPr>
              <w:widowControl w:val="0"/>
              <w:spacing w:line="240" w:lineRule="auto"/>
              <w:rPr>
                <w:sz w:val="20"/>
                <w:szCs w:val="20"/>
              </w:rPr>
            </w:pPr>
          </w:p>
        </w:tc>
        <w:tc>
          <w:tcPr>
            <w:tcW w:w="1440" w:type="dxa"/>
            <w:vMerge/>
          </w:tcPr>
          <w:p w:rsidR="00725532" w:rsidRDefault="00725532" w:rsidP="00B35481">
            <w:pPr>
              <w:widowControl w:val="0"/>
              <w:spacing w:line="240" w:lineRule="auto"/>
              <w:rPr>
                <w:sz w:val="20"/>
                <w:szCs w:val="20"/>
              </w:rPr>
            </w:pPr>
          </w:p>
        </w:tc>
      </w:tr>
      <w:tr w:rsidR="00725532" w:rsidTr="00B35481">
        <w:trPr>
          <w:trHeight w:val="20"/>
        </w:trPr>
        <w:tc>
          <w:tcPr>
            <w:tcW w:w="1919" w:type="dxa"/>
            <w:shd w:val="clear" w:color="auto" w:fill="auto"/>
            <w:vAlign w:val="center"/>
          </w:tcPr>
          <w:p w:rsidR="00725532" w:rsidRDefault="00725532" w:rsidP="00B35481">
            <w:pPr>
              <w:widowControl w:val="0"/>
              <w:spacing w:line="240" w:lineRule="auto"/>
              <w:rPr>
                <w:sz w:val="20"/>
                <w:szCs w:val="20"/>
              </w:rPr>
            </w:pPr>
            <w:r>
              <w:rPr>
                <w:sz w:val="20"/>
                <w:szCs w:val="20"/>
              </w:rPr>
              <w:t>Platelets</w:t>
            </w:r>
          </w:p>
        </w:tc>
        <w:tc>
          <w:tcPr>
            <w:tcW w:w="1201" w:type="dxa"/>
            <w:gridSpan w:val="2"/>
            <w:shd w:val="clear" w:color="auto" w:fill="auto"/>
            <w:vAlign w:val="center"/>
          </w:tcPr>
          <w:p w:rsidR="00725532" w:rsidRDefault="00725532" w:rsidP="00B35481">
            <w:pPr>
              <w:widowControl w:val="0"/>
              <w:spacing w:line="240" w:lineRule="auto"/>
              <w:jc w:val="center"/>
              <w:rPr>
                <w:sz w:val="20"/>
                <w:szCs w:val="20"/>
              </w:rPr>
            </w:pPr>
          </w:p>
        </w:tc>
        <w:tc>
          <w:tcPr>
            <w:tcW w:w="1364" w:type="dxa"/>
            <w:gridSpan w:val="2"/>
            <w:shd w:val="clear" w:color="auto" w:fill="auto"/>
            <w:vAlign w:val="center"/>
          </w:tcPr>
          <w:p w:rsidR="00725532" w:rsidRDefault="00725532" w:rsidP="00B35481">
            <w:pPr>
              <w:widowControl w:val="0"/>
              <w:spacing w:line="240" w:lineRule="auto"/>
              <w:jc w:val="center"/>
              <w:rPr>
                <w:sz w:val="20"/>
                <w:szCs w:val="20"/>
              </w:rPr>
            </w:pPr>
          </w:p>
        </w:tc>
        <w:tc>
          <w:tcPr>
            <w:tcW w:w="2220" w:type="dxa"/>
          </w:tcPr>
          <w:p w:rsidR="00725532" w:rsidRDefault="00725532" w:rsidP="00B35481">
            <w:pPr>
              <w:widowControl w:val="0"/>
              <w:spacing w:line="240" w:lineRule="auto"/>
              <w:rPr>
                <w:sz w:val="20"/>
                <w:szCs w:val="20"/>
              </w:rPr>
            </w:pPr>
            <w:r>
              <w:rPr>
                <w:sz w:val="20"/>
                <w:szCs w:val="20"/>
              </w:rPr>
              <w:t>infinite</w:t>
            </w:r>
          </w:p>
        </w:tc>
        <w:tc>
          <w:tcPr>
            <w:tcW w:w="1440" w:type="dxa"/>
          </w:tcPr>
          <w:p w:rsidR="00725532" w:rsidRDefault="00725532" w:rsidP="00B35481">
            <w:pPr>
              <w:widowControl w:val="0"/>
              <w:spacing w:line="240" w:lineRule="auto"/>
              <w:rPr>
                <w:sz w:val="20"/>
                <w:szCs w:val="20"/>
              </w:rPr>
            </w:pPr>
          </w:p>
        </w:tc>
      </w:tr>
      <w:tr w:rsidR="00725532" w:rsidTr="00B35481">
        <w:trPr>
          <w:trHeight w:val="20"/>
        </w:trPr>
        <w:tc>
          <w:tcPr>
            <w:tcW w:w="1919" w:type="dxa"/>
            <w:shd w:val="clear" w:color="auto" w:fill="auto"/>
            <w:vAlign w:val="center"/>
          </w:tcPr>
          <w:p w:rsidR="00725532" w:rsidRDefault="00725532" w:rsidP="00B35481">
            <w:pPr>
              <w:widowControl w:val="0"/>
              <w:spacing w:line="240" w:lineRule="auto"/>
              <w:rPr>
                <w:sz w:val="20"/>
                <w:szCs w:val="20"/>
              </w:rPr>
            </w:pPr>
            <w:r>
              <w:rPr>
                <w:sz w:val="20"/>
                <w:szCs w:val="20"/>
              </w:rPr>
              <w:t xml:space="preserve">   Low</w:t>
            </w:r>
          </w:p>
        </w:tc>
        <w:tc>
          <w:tcPr>
            <w:tcW w:w="1201" w:type="dxa"/>
            <w:gridSpan w:val="2"/>
            <w:shd w:val="clear" w:color="auto" w:fill="auto"/>
            <w:vAlign w:val="center"/>
          </w:tcPr>
          <w:p w:rsidR="00725532" w:rsidRDefault="00725532" w:rsidP="00B35481">
            <w:pPr>
              <w:widowControl w:val="0"/>
              <w:spacing w:line="240" w:lineRule="auto"/>
              <w:jc w:val="center"/>
              <w:rPr>
                <w:sz w:val="20"/>
                <w:szCs w:val="20"/>
              </w:rPr>
            </w:pPr>
            <w:r>
              <w:rPr>
                <w:sz w:val="20"/>
                <w:szCs w:val="20"/>
              </w:rPr>
              <w:t>1 (12.5)</w:t>
            </w:r>
          </w:p>
        </w:tc>
        <w:tc>
          <w:tcPr>
            <w:tcW w:w="1364" w:type="dxa"/>
            <w:gridSpan w:val="2"/>
            <w:shd w:val="clear" w:color="auto" w:fill="auto"/>
            <w:vAlign w:val="center"/>
          </w:tcPr>
          <w:p w:rsidR="00725532" w:rsidRDefault="00725532" w:rsidP="00B35481">
            <w:pPr>
              <w:widowControl w:val="0"/>
              <w:spacing w:line="240" w:lineRule="auto"/>
              <w:jc w:val="center"/>
              <w:rPr>
                <w:sz w:val="20"/>
                <w:szCs w:val="20"/>
              </w:rPr>
            </w:pPr>
            <w:r>
              <w:rPr>
                <w:sz w:val="20"/>
                <w:szCs w:val="20"/>
              </w:rPr>
              <w:t>0 (0)</w:t>
            </w:r>
          </w:p>
        </w:tc>
        <w:tc>
          <w:tcPr>
            <w:tcW w:w="2220" w:type="dxa"/>
          </w:tcPr>
          <w:p w:rsidR="00725532" w:rsidRDefault="00725532" w:rsidP="00B35481">
            <w:pPr>
              <w:widowControl w:val="0"/>
              <w:spacing w:line="240" w:lineRule="auto"/>
              <w:rPr>
                <w:sz w:val="20"/>
                <w:szCs w:val="20"/>
              </w:rPr>
            </w:pPr>
          </w:p>
        </w:tc>
        <w:tc>
          <w:tcPr>
            <w:tcW w:w="1440" w:type="dxa"/>
            <w:vMerge w:val="restart"/>
            <w:tcBorders>
              <w:top w:val="single" w:sz="6" w:space="0" w:color="000000"/>
              <w:bottom w:val="single" w:sz="4" w:space="0" w:color="000000"/>
            </w:tcBorders>
          </w:tcPr>
          <w:p w:rsidR="00725532" w:rsidRDefault="00725532" w:rsidP="00B35481">
            <w:pPr>
              <w:widowControl w:val="0"/>
              <w:spacing w:line="240" w:lineRule="auto"/>
              <w:jc w:val="center"/>
              <w:rPr>
                <w:sz w:val="20"/>
                <w:szCs w:val="20"/>
              </w:rPr>
            </w:pPr>
            <w:r>
              <w:rPr>
                <w:sz w:val="20"/>
                <w:szCs w:val="20"/>
              </w:rPr>
              <w:t>0.3</w:t>
            </w:r>
          </w:p>
          <w:p w:rsidR="00725532" w:rsidRDefault="00725532" w:rsidP="00B35481">
            <w:pPr>
              <w:widowControl w:val="0"/>
              <w:spacing w:line="240" w:lineRule="auto"/>
              <w:jc w:val="center"/>
              <w:rPr>
                <w:sz w:val="20"/>
                <w:szCs w:val="20"/>
              </w:rPr>
            </w:pPr>
            <w:r>
              <w:rPr>
                <w:sz w:val="20"/>
                <w:szCs w:val="20"/>
              </w:rPr>
              <w:t>&gt;0.05</w:t>
            </w:r>
          </w:p>
        </w:tc>
      </w:tr>
      <w:tr w:rsidR="00725532" w:rsidTr="00B35481">
        <w:trPr>
          <w:trHeight w:val="20"/>
        </w:trPr>
        <w:tc>
          <w:tcPr>
            <w:tcW w:w="1919" w:type="dxa"/>
            <w:tcBorders>
              <w:left w:val="single" w:sz="8" w:space="0" w:color="FFFFFF"/>
              <w:bottom w:val="single" w:sz="8" w:space="0" w:color="000000"/>
              <w:right w:val="single" w:sz="8" w:space="0" w:color="FFFFFF"/>
            </w:tcBorders>
            <w:shd w:val="clear" w:color="auto" w:fill="auto"/>
            <w:vAlign w:val="center"/>
          </w:tcPr>
          <w:p w:rsidR="00725532" w:rsidRDefault="00725532" w:rsidP="00B35481">
            <w:pPr>
              <w:widowControl w:val="0"/>
              <w:spacing w:line="240" w:lineRule="auto"/>
              <w:rPr>
                <w:sz w:val="20"/>
                <w:szCs w:val="20"/>
              </w:rPr>
            </w:pPr>
            <w:r>
              <w:rPr>
                <w:sz w:val="20"/>
                <w:szCs w:val="20"/>
              </w:rPr>
              <w:t xml:space="preserve">   Normal</w:t>
            </w:r>
          </w:p>
        </w:tc>
        <w:tc>
          <w:tcPr>
            <w:tcW w:w="1201" w:type="dxa"/>
            <w:gridSpan w:val="2"/>
            <w:tcBorders>
              <w:left w:val="single" w:sz="8" w:space="0" w:color="FFFFFF"/>
              <w:bottom w:val="single" w:sz="8" w:space="0" w:color="000000"/>
              <w:right w:val="single" w:sz="8" w:space="0" w:color="FFFFFF"/>
            </w:tcBorders>
            <w:shd w:val="clear" w:color="auto" w:fill="auto"/>
            <w:vAlign w:val="center"/>
          </w:tcPr>
          <w:p w:rsidR="00725532" w:rsidRDefault="00725532" w:rsidP="00B35481">
            <w:pPr>
              <w:widowControl w:val="0"/>
              <w:spacing w:line="240" w:lineRule="auto"/>
              <w:jc w:val="center"/>
              <w:rPr>
                <w:sz w:val="20"/>
                <w:szCs w:val="20"/>
              </w:rPr>
            </w:pPr>
            <w:r>
              <w:rPr>
                <w:sz w:val="20"/>
                <w:szCs w:val="20"/>
              </w:rPr>
              <w:t>7 (87.5)</w:t>
            </w:r>
          </w:p>
        </w:tc>
        <w:tc>
          <w:tcPr>
            <w:tcW w:w="1364" w:type="dxa"/>
            <w:gridSpan w:val="2"/>
            <w:tcBorders>
              <w:left w:val="single" w:sz="8" w:space="0" w:color="FFFFFF"/>
              <w:bottom w:val="single" w:sz="8" w:space="0" w:color="000000"/>
              <w:right w:val="single" w:sz="8" w:space="0" w:color="FFFFFF"/>
            </w:tcBorders>
            <w:shd w:val="clear" w:color="auto" w:fill="auto"/>
            <w:vAlign w:val="center"/>
          </w:tcPr>
          <w:p w:rsidR="00725532" w:rsidRDefault="00725532" w:rsidP="00B35481">
            <w:pPr>
              <w:widowControl w:val="0"/>
              <w:spacing w:line="240" w:lineRule="auto"/>
              <w:jc w:val="center"/>
              <w:rPr>
                <w:sz w:val="20"/>
                <w:szCs w:val="20"/>
              </w:rPr>
            </w:pPr>
            <w:r>
              <w:rPr>
                <w:sz w:val="20"/>
                <w:szCs w:val="20"/>
              </w:rPr>
              <w:t>16 (100)</w:t>
            </w:r>
          </w:p>
        </w:tc>
        <w:tc>
          <w:tcPr>
            <w:tcW w:w="2220" w:type="dxa"/>
            <w:tcBorders>
              <w:bottom w:val="single" w:sz="4" w:space="0" w:color="000000"/>
            </w:tcBorders>
          </w:tcPr>
          <w:p w:rsidR="00725532" w:rsidRDefault="00725532" w:rsidP="00B35481">
            <w:pPr>
              <w:widowControl w:val="0"/>
              <w:spacing w:line="240" w:lineRule="auto"/>
              <w:rPr>
                <w:sz w:val="20"/>
                <w:szCs w:val="20"/>
              </w:rPr>
            </w:pPr>
          </w:p>
        </w:tc>
        <w:tc>
          <w:tcPr>
            <w:tcW w:w="1440" w:type="dxa"/>
            <w:vMerge/>
            <w:tcBorders>
              <w:top w:val="single" w:sz="6" w:space="0" w:color="000000"/>
              <w:bottom w:val="single" w:sz="4" w:space="0" w:color="000000"/>
            </w:tcBorders>
          </w:tcPr>
          <w:p w:rsidR="00725532" w:rsidRDefault="00725532" w:rsidP="00B35481">
            <w:pPr>
              <w:widowControl w:val="0"/>
              <w:spacing w:line="240" w:lineRule="auto"/>
              <w:rPr>
                <w:sz w:val="20"/>
                <w:szCs w:val="20"/>
              </w:rPr>
            </w:pPr>
          </w:p>
        </w:tc>
      </w:tr>
    </w:tbl>
    <w:p w:rsidR="00725532" w:rsidRDefault="00725532" w:rsidP="00725532">
      <w:pPr>
        <w:spacing w:after="160" w:line="259" w:lineRule="auto"/>
        <w:rPr>
          <w:b/>
        </w:rPr>
      </w:pPr>
      <w:r>
        <w:br w:type="page"/>
      </w:r>
    </w:p>
    <w:p w:rsidR="00725532" w:rsidRDefault="00725532" w:rsidP="00725532">
      <w:pPr>
        <w:pStyle w:val="Tabletitle"/>
      </w:pPr>
      <w:r>
        <w:rPr>
          <w:b/>
        </w:rPr>
        <w:lastRenderedPageBreak/>
        <w:t>Table 3.</w:t>
      </w:r>
      <w:r>
        <w:t xml:space="preserve"> (Cont.)</w:t>
      </w:r>
    </w:p>
    <w:tbl>
      <w:tblPr>
        <w:tblW w:w="7939" w:type="dxa"/>
        <w:jc w:val="center"/>
        <w:tblLayout w:type="fixed"/>
        <w:tblCellMar>
          <w:top w:w="100" w:type="dxa"/>
          <w:left w:w="100" w:type="dxa"/>
          <w:bottom w:w="100" w:type="dxa"/>
          <w:right w:w="100" w:type="dxa"/>
        </w:tblCellMar>
        <w:tblLook w:val="0600" w:firstRow="0" w:lastRow="0" w:firstColumn="0" w:lastColumn="0" w:noHBand="1" w:noVBand="1"/>
      </w:tblPr>
      <w:tblGrid>
        <w:gridCol w:w="1381"/>
        <w:gridCol w:w="601"/>
        <w:gridCol w:w="702"/>
        <w:gridCol w:w="687"/>
        <w:gridCol w:w="644"/>
        <w:gridCol w:w="1214"/>
        <w:gridCol w:w="1077"/>
        <w:gridCol w:w="12"/>
        <w:gridCol w:w="1385"/>
        <w:gridCol w:w="236"/>
      </w:tblGrid>
      <w:tr w:rsidR="00725532" w:rsidTr="00B35481">
        <w:trPr>
          <w:trHeight w:val="320"/>
          <w:jc w:val="center"/>
        </w:trPr>
        <w:tc>
          <w:tcPr>
            <w:tcW w:w="1425" w:type="dxa"/>
            <w:vMerge w:val="restart"/>
            <w:tcBorders>
              <w:top w:val="single" w:sz="8" w:space="0" w:color="000000"/>
              <w:left w:val="single" w:sz="8" w:space="0" w:color="FFFFFF"/>
              <w:bottom w:val="single" w:sz="4" w:space="0" w:color="000000"/>
              <w:right w:val="single" w:sz="8" w:space="0" w:color="FFFFFF"/>
            </w:tcBorders>
            <w:vAlign w:val="center"/>
          </w:tcPr>
          <w:p w:rsidR="00725532" w:rsidRDefault="00725532" w:rsidP="00B35481">
            <w:pPr>
              <w:widowControl w:val="0"/>
              <w:spacing w:line="240" w:lineRule="auto"/>
              <w:jc w:val="center"/>
              <w:rPr>
                <w:sz w:val="20"/>
                <w:szCs w:val="20"/>
              </w:rPr>
            </w:pPr>
            <w:proofErr w:type="spellStart"/>
            <w:r>
              <w:rPr>
                <w:sz w:val="20"/>
                <w:szCs w:val="20"/>
              </w:rPr>
              <w:t>Categoricalvariable</w:t>
            </w:r>
            <w:proofErr w:type="spellEnd"/>
          </w:p>
        </w:tc>
        <w:tc>
          <w:tcPr>
            <w:tcW w:w="1335" w:type="dxa"/>
            <w:gridSpan w:val="2"/>
            <w:tcBorders>
              <w:top w:val="single" w:sz="8" w:space="0" w:color="000000"/>
              <w:left w:val="single" w:sz="8" w:space="0" w:color="FFFFFF"/>
              <w:bottom w:val="single" w:sz="4" w:space="0" w:color="000000"/>
              <w:right w:val="single" w:sz="8" w:space="0" w:color="FFFFFF"/>
            </w:tcBorders>
            <w:vAlign w:val="center"/>
          </w:tcPr>
          <w:p w:rsidR="00725532" w:rsidRDefault="00725532" w:rsidP="00B35481">
            <w:pPr>
              <w:widowControl w:val="0"/>
              <w:spacing w:line="240" w:lineRule="auto"/>
              <w:jc w:val="center"/>
              <w:rPr>
                <w:sz w:val="20"/>
                <w:szCs w:val="20"/>
              </w:rPr>
            </w:pPr>
            <w:r>
              <w:rPr>
                <w:sz w:val="20"/>
                <w:szCs w:val="20"/>
              </w:rPr>
              <w:t>HAPE</w:t>
            </w:r>
          </w:p>
        </w:tc>
        <w:tc>
          <w:tcPr>
            <w:tcW w:w="1365" w:type="dxa"/>
            <w:gridSpan w:val="2"/>
            <w:tcBorders>
              <w:top w:val="single" w:sz="8" w:space="0" w:color="000000"/>
              <w:left w:val="single" w:sz="8" w:space="0" w:color="FFFFFF"/>
              <w:bottom w:val="single" w:sz="4" w:space="0" w:color="000000"/>
              <w:right w:val="single" w:sz="8" w:space="0" w:color="FFFFFF"/>
            </w:tcBorders>
            <w:shd w:val="clear" w:color="auto" w:fill="auto"/>
            <w:vAlign w:val="center"/>
          </w:tcPr>
          <w:p w:rsidR="00725532" w:rsidRDefault="00725532" w:rsidP="00B35481">
            <w:pPr>
              <w:widowControl w:val="0"/>
              <w:spacing w:line="240" w:lineRule="auto"/>
              <w:jc w:val="center"/>
              <w:rPr>
                <w:sz w:val="20"/>
                <w:szCs w:val="20"/>
              </w:rPr>
            </w:pPr>
            <w:r>
              <w:rPr>
                <w:sz w:val="20"/>
                <w:szCs w:val="20"/>
              </w:rPr>
              <w:t>NO HAPE</w:t>
            </w:r>
          </w:p>
        </w:tc>
        <w:tc>
          <w:tcPr>
            <w:tcW w:w="2373" w:type="dxa"/>
            <w:gridSpan w:val="3"/>
            <w:vMerge w:val="restart"/>
            <w:tcBorders>
              <w:top w:val="single" w:sz="8" w:space="0" w:color="000000"/>
              <w:left w:val="single" w:sz="8" w:space="0" w:color="FFFFFF"/>
              <w:bottom w:val="single" w:sz="4" w:space="0" w:color="000000"/>
              <w:right w:val="single" w:sz="8" w:space="0" w:color="FFFFFF"/>
            </w:tcBorders>
            <w:shd w:val="clear" w:color="auto" w:fill="auto"/>
            <w:vAlign w:val="center"/>
          </w:tcPr>
          <w:p w:rsidR="00725532" w:rsidRDefault="00725532" w:rsidP="00B35481">
            <w:pPr>
              <w:widowControl w:val="0"/>
              <w:spacing w:line="240" w:lineRule="auto"/>
              <w:jc w:val="center"/>
              <w:rPr>
                <w:sz w:val="20"/>
                <w:szCs w:val="20"/>
              </w:rPr>
            </w:pPr>
            <w:r>
              <w:rPr>
                <w:sz w:val="20"/>
                <w:szCs w:val="20"/>
              </w:rPr>
              <w:t xml:space="preserve">OR </w:t>
            </w:r>
            <w:r>
              <w:rPr>
                <w:i/>
                <w:sz w:val="20"/>
                <w:szCs w:val="20"/>
                <w:vertAlign w:val="superscript"/>
              </w:rPr>
              <w:t>a</w:t>
            </w:r>
            <w:r>
              <w:rPr>
                <w:sz w:val="20"/>
                <w:szCs w:val="20"/>
              </w:rPr>
              <w:t xml:space="preserve">         95% CI</w:t>
            </w:r>
          </w:p>
          <w:p w:rsidR="00725532" w:rsidRDefault="00725532" w:rsidP="00B35481">
            <w:pPr>
              <w:widowControl w:val="0"/>
              <w:spacing w:line="240" w:lineRule="auto"/>
              <w:rPr>
                <w:sz w:val="20"/>
                <w:szCs w:val="20"/>
              </w:rPr>
            </w:pPr>
            <w:r>
              <w:rPr>
                <w:sz w:val="20"/>
                <w:szCs w:val="20"/>
              </w:rPr>
              <w:t>p-value</w:t>
            </w:r>
          </w:p>
        </w:tc>
        <w:tc>
          <w:tcPr>
            <w:tcW w:w="1440" w:type="dxa"/>
            <w:gridSpan w:val="2"/>
            <w:vMerge w:val="restart"/>
            <w:tcBorders>
              <w:top w:val="single" w:sz="8" w:space="0" w:color="000000"/>
              <w:left w:val="single" w:sz="8" w:space="0" w:color="FFFFFF"/>
              <w:bottom w:val="single" w:sz="4" w:space="0" w:color="000000"/>
              <w:right w:val="single" w:sz="8" w:space="0" w:color="FFFFFF"/>
            </w:tcBorders>
            <w:shd w:val="clear" w:color="auto" w:fill="auto"/>
            <w:vAlign w:val="center"/>
          </w:tcPr>
          <w:p w:rsidR="00725532" w:rsidRDefault="00725532" w:rsidP="00B35481">
            <w:pPr>
              <w:widowControl w:val="0"/>
              <w:spacing w:line="240" w:lineRule="auto"/>
              <w:jc w:val="center"/>
              <w:rPr>
                <w:sz w:val="20"/>
                <w:szCs w:val="20"/>
              </w:rPr>
            </w:pPr>
            <w:r>
              <w:rPr>
                <w:sz w:val="20"/>
                <w:szCs w:val="20"/>
              </w:rPr>
              <w:t>Cramer’s V</w:t>
            </w:r>
          </w:p>
          <w:p w:rsidR="00725532" w:rsidRDefault="00725532" w:rsidP="00B35481">
            <w:pPr>
              <w:widowControl w:val="0"/>
              <w:spacing w:line="240" w:lineRule="auto"/>
              <w:jc w:val="center"/>
              <w:rPr>
                <w:sz w:val="20"/>
                <w:szCs w:val="20"/>
              </w:rPr>
            </w:pPr>
            <w:r>
              <w:rPr>
                <w:sz w:val="20"/>
                <w:szCs w:val="20"/>
              </w:rPr>
              <w:t>p-value</w:t>
            </w:r>
          </w:p>
        </w:tc>
      </w:tr>
      <w:tr w:rsidR="00725532" w:rsidTr="00B35481">
        <w:trPr>
          <w:trHeight w:val="340"/>
          <w:jc w:val="center"/>
        </w:trPr>
        <w:tc>
          <w:tcPr>
            <w:tcW w:w="1425" w:type="dxa"/>
            <w:vMerge/>
            <w:tcBorders>
              <w:top w:val="single" w:sz="8" w:space="0" w:color="000000"/>
              <w:left w:val="single" w:sz="8" w:space="0" w:color="FFFFFF"/>
              <w:bottom w:val="single" w:sz="4" w:space="0" w:color="000000"/>
              <w:right w:val="single" w:sz="8" w:space="0" w:color="FFFFFF"/>
            </w:tcBorders>
            <w:vAlign w:val="center"/>
          </w:tcPr>
          <w:p w:rsidR="00725532" w:rsidRDefault="00725532" w:rsidP="00B35481">
            <w:pPr>
              <w:widowControl w:val="0"/>
              <w:spacing w:line="276" w:lineRule="auto"/>
              <w:rPr>
                <w:sz w:val="20"/>
                <w:szCs w:val="20"/>
              </w:rPr>
            </w:pPr>
          </w:p>
        </w:tc>
        <w:tc>
          <w:tcPr>
            <w:tcW w:w="1335" w:type="dxa"/>
            <w:gridSpan w:val="2"/>
            <w:tcBorders>
              <w:top w:val="single" w:sz="4" w:space="0" w:color="000000"/>
              <w:bottom w:val="single" w:sz="4" w:space="0" w:color="000000"/>
            </w:tcBorders>
            <w:shd w:val="clear" w:color="auto" w:fill="auto"/>
            <w:vAlign w:val="center"/>
          </w:tcPr>
          <w:p w:rsidR="00725532" w:rsidRDefault="00725532" w:rsidP="00B35481">
            <w:pPr>
              <w:widowControl w:val="0"/>
              <w:spacing w:line="240" w:lineRule="auto"/>
              <w:jc w:val="center"/>
              <w:rPr>
                <w:sz w:val="20"/>
                <w:szCs w:val="20"/>
              </w:rPr>
            </w:pPr>
            <w:r>
              <w:rPr>
                <w:sz w:val="20"/>
                <w:szCs w:val="20"/>
              </w:rPr>
              <w:t>n</w:t>
            </w:r>
            <w:r>
              <w:rPr>
                <w:i/>
                <w:sz w:val="20"/>
                <w:szCs w:val="20"/>
              </w:rPr>
              <w:t xml:space="preserve"> </w:t>
            </w:r>
            <w:r>
              <w:rPr>
                <w:sz w:val="20"/>
                <w:szCs w:val="20"/>
              </w:rPr>
              <w:t>(%)</w:t>
            </w:r>
          </w:p>
        </w:tc>
        <w:tc>
          <w:tcPr>
            <w:tcW w:w="1365" w:type="dxa"/>
            <w:gridSpan w:val="2"/>
            <w:tcBorders>
              <w:top w:val="single" w:sz="4" w:space="0" w:color="000000"/>
              <w:bottom w:val="single" w:sz="4" w:space="0" w:color="000000"/>
              <w:right w:val="single" w:sz="8" w:space="0" w:color="FFFFFF"/>
            </w:tcBorders>
            <w:shd w:val="clear" w:color="auto" w:fill="auto"/>
            <w:vAlign w:val="center"/>
          </w:tcPr>
          <w:p w:rsidR="00725532" w:rsidRDefault="00725532" w:rsidP="00B35481">
            <w:pPr>
              <w:widowControl w:val="0"/>
              <w:spacing w:line="240" w:lineRule="auto"/>
              <w:jc w:val="center"/>
              <w:rPr>
                <w:sz w:val="20"/>
                <w:szCs w:val="20"/>
              </w:rPr>
            </w:pPr>
            <w:r>
              <w:rPr>
                <w:sz w:val="20"/>
                <w:szCs w:val="20"/>
              </w:rPr>
              <w:t>n</w:t>
            </w:r>
            <w:r>
              <w:rPr>
                <w:i/>
                <w:sz w:val="20"/>
                <w:szCs w:val="20"/>
              </w:rPr>
              <w:t xml:space="preserve"> </w:t>
            </w:r>
            <w:r>
              <w:rPr>
                <w:sz w:val="20"/>
                <w:szCs w:val="20"/>
              </w:rPr>
              <w:t>(%)</w:t>
            </w:r>
          </w:p>
        </w:tc>
        <w:tc>
          <w:tcPr>
            <w:tcW w:w="2373" w:type="dxa"/>
            <w:gridSpan w:val="3"/>
            <w:vMerge/>
            <w:tcBorders>
              <w:top w:val="single" w:sz="8" w:space="0" w:color="000000"/>
              <w:left w:val="single" w:sz="8" w:space="0" w:color="FFFFFF"/>
              <w:bottom w:val="single" w:sz="4" w:space="0" w:color="000000"/>
              <w:right w:val="single" w:sz="8" w:space="0" w:color="FFFFFF"/>
            </w:tcBorders>
            <w:shd w:val="clear" w:color="auto" w:fill="auto"/>
            <w:vAlign w:val="center"/>
          </w:tcPr>
          <w:p w:rsidR="00725532" w:rsidRDefault="00725532" w:rsidP="00B35481">
            <w:pPr>
              <w:widowControl w:val="0"/>
              <w:spacing w:line="276" w:lineRule="auto"/>
              <w:rPr>
                <w:sz w:val="20"/>
                <w:szCs w:val="20"/>
              </w:rPr>
            </w:pPr>
          </w:p>
        </w:tc>
        <w:tc>
          <w:tcPr>
            <w:tcW w:w="1440" w:type="dxa"/>
            <w:gridSpan w:val="2"/>
            <w:vMerge/>
            <w:tcBorders>
              <w:top w:val="single" w:sz="8" w:space="0" w:color="000000"/>
              <w:left w:val="single" w:sz="8" w:space="0" w:color="FFFFFF"/>
              <w:bottom w:val="single" w:sz="4" w:space="0" w:color="000000"/>
              <w:right w:val="single" w:sz="8" w:space="0" w:color="FFFFFF"/>
            </w:tcBorders>
            <w:shd w:val="clear" w:color="auto" w:fill="auto"/>
            <w:vAlign w:val="center"/>
          </w:tcPr>
          <w:p w:rsidR="00725532" w:rsidRDefault="00725532" w:rsidP="00B35481">
            <w:pPr>
              <w:widowControl w:val="0"/>
              <w:spacing w:line="276" w:lineRule="auto"/>
              <w:rPr>
                <w:sz w:val="20"/>
                <w:szCs w:val="20"/>
              </w:rPr>
            </w:pPr>
          </w:p>
        </w:tc>
      </w:tr>
      <w:tr w:rsidR="00725532" w:rsidTr="00B35481">
        <w:trPr>
          <w:trHeight w:val="440"/>
          <w:jc w:val="center"/>
        </w:trPr>
        <w:tc>
          <w:tcPr>
            <w:tcW w:w="1425" w:type="dxa"/>
            <w:tcBorders>
              <w:top w:val="single" w:sz="4" w:space="0" w:color="000000"/>
              <w:left w:val="single" w:sz="8" w:space="0" w:color="FFFFFF"/>
              <w:bottom w:val="single" w:sz="8" w:space="0" w:color="FFFFFF"/>
              <w:right w:val="single" w:sz="8" w:space="0" w:color="FFFFFF"/>
            </w:tcBorders>
            <w:shd w:val="clear" w:color="auto" w:fill="auto"/>
            <w:vAlign w:val="center"/>
          </w:tcPr>
          <w:p w:rsidR="00725532" w:rsidRDefault="00725532" w:rsidP="00B35481">
            <w:pPr>
              <w:widowControl w:val="0"/>
              <w:spacing w:line="240" w:lineRule="auto"/>
              <w:rPr>
                <w:sz w:val="20"/>
                <w:szCs w:val="20"/>
              </w:rPr>
            </w:pPr>
            <w:proofErr w:type="spellStart"/>
            <w:r>
              <w:rPr>
                <w:sz w:val="20"/>
                <w:szCs w:val="20"/>
              </w:rPr>
              <w:t>Hemoglobin</w:t>
            </w:r>
            <w:proofErr w:type="spellEnd"/>
          </w:p>
        </w:tc>
        <w:tc>
          <w:tcPr>
            <w:tcW w:w="615" w:type="dxa"/>
            <w:tcBorders>
              <w:top w:val="single" w:sz="4" w:space="0" w:color="000000"/>
              <w:left w:val="single" w:sz="8" w:space="0" w:color="FFFFFF"/>
              <w:bottom w:val="single" w:sz="8" w:space="0" w:color="FFFFFF"/>
              <w:right w:val="single" w:sz="8" w:space="0" w:color="FFFFFF"/>
            </w:tcBorders>
            <w:shd w:val="clear" w:color="auto" w:fill="auto"/>
            <w:vAlign w:val="center"/>
          </w:tcPr>
          <w:p w:rsidR="00725532" w:rsidRDefault="00725532" w:rsidP="00B35481">
            <w:pPr>
              <w:widowControl w:val="0"/>
              <w:spacing w:line="240" w:lineRule="auto"/>
              <w:jc w:val="center"/>
              <w:rPr>
                <w:sz w:val="20"/>
                <w:szCs w:val="20"/>
              </w:rPr>
            </w:pPr>
          </w:p>
        </w:tc>
        <w:tc>
          <w:tcPr>
            <w:tcW w:w="720" w:type="dxa"/>
            <w:tcBorders>
              <w:top w:val="single" w:sz="4" w:space="0" w:color="000000"/>
              <w:left w:val="single" w:sz="8" w:space="0" w:color="FFFFFF"/>
              <w:bottom w:val="single" w:sz="8" w:space="0" w:color="FFFFFF"/>
              <w:right w:val="single" w:sz="8" w:space="0" w:color="FFFFFF"/>
            </w:tcBorders>
            <w:shd w:val="clear" w:color="auto" w:fill="auto"/>
            <w:vAlign w:val="center"/>
          </w:tcPr>
          <w:p w:rsidR="00725532" w:rsidRDefault="00725532" w:rsidP="00B35481">
            <w:pPr>
              <w:widowControl w:val="0"/>
              <w:spacing w:line="240" w:lineRule="auto"/>
              <w:jc w:val="center"/>
              <w:rPr>
                <w:sz w:val="20"/>
                <w:szCs w:val="20"/>
              </w:rPr>
            </w:pPr>
          </w:p>
        </w:tc>
        <w:tc>
          <w:tcPr>
            <w:tcW w:w="705" w:type="dxa"/>
            <w:tcBorders>
              <w:top w:val="single" w:sz="4" w:space="0" w:color="000000"/>
              <w:left w:val="single" w:sz="8" w:space="0" w:color="FFFFFF"/>
              <w:bottom w:val="single" w:sz="8" w:space="0" w:color="FFFFFF"/>
              <w:right w:val="single" w:sz="8" w:space="0" w:color="FFFFFF"/>
            </w:tcBorders>
            <w:shd w:val="clear" w:color="auto" w:fill="auto"/>
            <w:vAlign w:val="center"/>
          </w:tcPr>
          <w:p w:rsidR="00725532" w:rsidRDefault="00725532" w:rsidP="00B35481">
            <w:pPr>
              <w:widowControl w:val="0"/>
              <w:spacing w:line="240" w:lineRule="auto"/>
              <w:jc w:val="center"/>
              <w:rPr>
                <w:sz w:val="20"/>
                <w:szCs w:val="20"/>
              </w:rPr>
            </w:pPr>
          </w:p>
        </w:tc>
        <w:tc>
          <w:tcPr>
            <w:tcW w:w="660" w:type="dxa"/>
            <w:tcBorders>
              <w:top w:val="single" w:sz="4" w:space="0" w:color="000000"/>
              <w:left w:val="single" w:sz="8" w:space="0" w:color="FFFFFF"/>
              <w:bottom w:val="single" w:sz="8" w:space="0" w:color="FFFFFF"/>
              <w:right w:val="single" w:sz="8" w:space="0" w:color="FFFFFF"/>
            </w:tcBorders>
            <w:shd w:val="clear" w:color="auto" w:fill="auto"/>
            <w:vAlign w:val="center"/>
          </w:tcPr>
          <w:p w:rsidR="00725532" w:rsidRDefault="00725532" w:rsidP="00B35481">
            <w:pPr>
              <w:widowControl w:val="0"/>
              <w:spacing w:line="240" w:lineRule="auto"/>
              <w:jc w:val="center"/>
              <w:rPr>
                <w:sz w:val="20"/>
                <w:szCs w:val="20"/>
              </w:rPr>
            </w:pPr>
          </w:p>
        </w:tc>
        <w:tc>
          <w:tcPr>
            <w:tcW w:w="2373" w:type="dxa"/>
            <w:gridSpan w:val="3"/>
            <w:tcBorders>
              <w:top w:val="single" w:sz="4" w:space="0" w:color="000000"/>
              <w:left w:val="single" w:sz="8" w:space="0" w:color="FFFFFF"/>
              <w:bottom w:val="single" w:sz="8" w:space="0" w:color="FFFFFF"/>
            </w:tcBorders>
            <w:shd w:val="clear" w:color="auto" w:fill="auto"/>
            <w:vAlign w:val="center"/>
          </w:tcPr>
          <w:p w:rsidR="00725532" w:rsidRDefault="00725532" w:rsidP="00B35481">
            <w:pPr>
              <w:widowControl w:val="0"/>
              <w:spacing w:line="240" w:lineRule="auto"/>
              <w:jc w:val="center"/>
              <w:rPr>
                <w:sz w:val="20"/>
                <w:szCs w:val="20"/>
              </w:rPr>
            </w:pPr>
          </w:p>
        </w:tc>
        <w:tc>
          <w:tcPr>
            <w:tcW w:w="1440" w:type="dxa"/>
            <w:gridSpan w:val="2"/>
            <w:tcBorders>
              <w:top w:val="single" w:sz="4" w:space="0" w:color="000000"/>
            </w:tcBorders>
            <w:vAlign w:val="center"/>
          </w:tcPr>
          <w:p w:rsidR="00725532" w:rsidRDefault="00725532" w:rsidP="00B35481">
            <w:pPr>
              <w:widowControl w:val="0"/>
              <w:spacing w:line="240" w:lineRule="auto"/>
              <w:jc w:val="center"/>
              <w:rPr>
                <w:sz w:val="20"/>
                <w:szCs w:val="20"/>
              </w:rPr>
            </w:pPr>
          </w:p>
        </w:tc>
      </w:tr>
      <w:tr w:rsidR="00725532" w:rsidTr="00B35481">
        <w:trPr>
          <w:trHeight w:val="440"/>
          <w:jc w:val="center"/>
        </w:trPr>
        <w:tc>
          <w:tcPr>
            <w:tcW w:w="1425" w:type="dxa"/>
            <w:shd w:val="clear" w:color="auto" w:fill="auto"/>
            <w:vAlign w:val="center"/>
          </w:tcPr>
          <w:p w:rsidR="00725532" w:rsidRDefault="00725532" w:rsidP="00B35481">
            <w:pPr>
              <w:widowControl w:val="0"/>
              <w:spacing w:line="240" w:lineRule="auto"/>
              <w:jc w:val="center"/>
              <w:rPr>
                <w:sz w:val="20"/>
                <w:szCs w:val="20"/>
              </w:rPr>
            </w:pPr>
            <w:r>
              <w:rPr>
                <w:sz w:val="20"/>
                <w:szCs w:val="20"/>
              </w:rPr>
              <w:t xml:space="preserve">   Low</w:t>
            </w:r>
          </w:p>
        </w:tc>
        <w:tc>
          <w:tcPr>
            <w:tcW w:w="1335" w:type="dxa"/>
            <w:gridSpan w:val="2"/>
            <w:shd w:val="clear" w:color="auto" w:fill="auto"/>
            <w:vAlign w:val="center"/>
          </w:tcPr>
          <w:p w:rsidR="00725532" w:rsidRDefault="00725532" w:rsidP="00B35481">
            <w:pPr>
              <w:widowControl w:val="0"/>
              <w:spacing w:line="240" w:lineRule="auto"/>
              <w:jc w:val="center"/>
              <w:rPr>
                <w:sz w:val="20"/>
                <w:szCs w:val="20"/>
              </w:rPr>
            </w:pPr>
            <w:r>
              <w:rPr>
                <w:sz w:val="20"/>
                <w:szCs w:val="20"/>
              </w:rPr>
              <w:t>1 (8.3)</w:t>
            </w:r>
          </w:p>
        </w:tc>
        <w:tc>
          <w:tcPr>
            <w:tcW w:w="1365" w:type="dxa"/>
            <w:gridSpan w:val="2"/>
            <w:shd w:val="clear" w:color="auto" w:fill="auto"/>
            <w:vAlign w:val="center"/>
          </w:tcPr>
          <w:p w:rsidR="00725532" w:rsidRDefault="00725532" w:rsidP="00B35481">
            <w:pPr>
              <w:widowControl w:val="0"/>
              <w:spacing w:line="240" w:lineRule="auto"/>
              <w:jc w:val="center"/>
              <w:rPr>
                <w:sz w:val="20"/>
                <w:szCs w:val="20"/>
              </w:rPr>
            </w:pPr>
            <w:r>
              <w:rPr>
                <w:sz w:val="20"/>
                <w:szCs w:val="20"/>
              </w:rPr>
              <w:t>4 (20)</w:t>
            </w:r>
          </w:p>
        </w:tc>
        <w:tc>
          <w:tcPr>
            <w:tcW w:w="1252" w:type="dxa"/>
            <w:shd w:val="clear" w:color="auto" w:fill="auto"/>
            <w:vAlign w:val="center"/>
          </w:tcPr>
          <w:p w:rsidR="00725532" w:rsidRDefault="00725532" w:rsidP="00B35481">
            <w:pPr>
              <w:widowControl w:val="0"/>
              <w:spacing w:line="240" w:lineRule="auto"/>
              <w:rPr>
                <w:sz w:val="20"/>
                <w:szCs w:val="20"/>
              </w:rPr>
            </w:pPr>
            <w:r>
              <w:rPr>
                <w:sz w:val="20"/>
                <w:szCs w:val="20"/>
              </w:rPr>
              <w:t>1 baseline</w:t>
            </w:r>
          </w:p>
          <w:p w:rsidR="00725532" w:rsidRDefault="00725532" w:rsidP="00B35481">
            <w:pPr>
              <w:widowControl w:val="0"/>
              <w:spacing w:line="240" w:lineRule="auto"/>
              <w:jc w:val="center"/>
              <w:rPr>
                <w:sz w:val="20"/>
                <w:szCs w:val="20"/>
              </w:rPr>
            </w:pPr>
            <w:r>
              <w:rPr>
                <w:sz w:val="20"/>
                <w:szCs w:val="20"/>
              </w:rPr>
              <w:t>1</w:t>
            </w:r>
          </w:p>
        </w:tc>
        <w:tc>
          <w:tcPr>
            <w:tcW w:w="1109" w:type="dxa"/>
            <w:shd w:val="clear" w:color="auto" w:fill="auto"/>
            <w:tcMar>
              <w:top w:w="0" w:type="dxa"/>
              <w:left w:w="108" w:type="dxa"/>
              <w:bottom w:w="0" w:type="dxa"/>
              <w:right w:w="108" w:type="dxa"/>
            </w:tcMar>
            <w:vAlign w:val="center"/>
          </w:tcPr>
          <w:p w:rsidR="00725532" w:rsidRDefault="00725532" w:rsidP="00B35481">
            <w:pPr>
              <w:widowControl w:val="0"/>
              <w:spacing w:line="240" w:lineRule="auto"/>
              <w:jc w:val="center"/>
              <w:rPr>
                <w:sz w:val="20"/>
                <w:szCs w:val="20"/>
              </w:rPr>
            </w:pPr>
          </w:p>
        </w:tc>
        <w:tc>
          <w:tcPr>
            <w:tcW w:w="1441" w:type="dxa"/>
            <w:gridSpan w:val="2"/>
            <w:vMerge w:val="restart"/>
            <w:vAlign w:val="center"/>
          </w:tcPr>
          <w:p w:rsidR="00725532" w:rsidRDefault="00725532" w:rsidP="00B35481">
            <w:pPr>
              <w:widowControl w:val="0"/>
              <w:spacing w:line="240" w:lineRule="auto"/>
              <w:jc w:val="center"/>
              <w:rPr>
                <w:sz w:val="20"/>
                <w:szCs w:val="20"/>
              </w:rPr>
            </w:pPr>
            <w:r>
              <w:rPr>
                <w:sz w:val="20"/>
                <w:szCs w:val="20"/>
              </w:rPr>
              <w:t>0.68</w:t>
            </w:r>
          </w:p>
          <w:p w:rsidR="00725532" w:rsidRDefault="00725532" w:rsidP="00B35481">
            <w:pPr>
              <w:widowControl w:val="0"/>
              <w:spacing w:line="240" w:lineRule="auto"/>
              <w:jc w:val="center"/>
              <w:rPr>
                <w:sz w:val="20"/>
                <w:szCs w:val="20"/>
              </w:rPr>
            </w:pPr>
            <w:r>
              <w:rPr>
                <w:sz w:val="20"/>
                <w:szCs w:val="20"/>
              </w:rPr>
              <w:t>(&lt;0.01)</w:t>
            </w:r>
          </w:p>
        </w:tc>
        <w:tc>
          <w:tcPr>
            <w:tcW w:w="11" w:type="dxa"/>
            <w:tcMar>
              <w:top w:w="0" w:type="dxa"/>
              <w:left w:w="108" w:type="dxa"/>
              <w:bottom w:w="0" w:type="dxa"/>
              <w:right w:w="108" w:type="dxa"/>
            </w:tcMar>
          </w:tcPr>
          <w:p w:rsidR="00725532" w:rsidRDefault="00725532" w:rsidP="00B35481">
            <w:pPr>
              <w:widowControl w:val="0"/>
            </w:pPr>
          </w:p>
        </w:tc>
      </w:tr>
      <w:tr w:rsidR="00725532" w:rsidTr="00B35481">
        <w:trPr>
          <w:trHeight w:val="440"/>
          <w:jc w:val="center"/>
        </w:trPr>
        <w:tc>
          <w:tcPr>
            <w:tcW w:w="1425" w:type="dxa"/>
            <w:shd w:val="clear" w:color="auto" w:fill="auto"/>
            <w:vAlign w:val="center"/>
          </w:tcPr>
          <w:p w:rsidR="00725532" w:rsidRDefault="00725532" w:rsidP="00B35481">
            <w:pPr>
              <w:widowControl w:val="0"/>
              <w:spacing w:line="240" w:lineRule="auto"/>
              <w:jc w:val="center"/>
              <w:rPr>
                <w:sz w:val="20"/>
                <w:szCs w:val="20"/>
              </w:rPr>
            </w:pPr>
            <w:r>
              <w:rPr>
                <w:sz w:val="20"/>
                <w:szCs w:val="20"/>
              </w:rPr>
              <w:t xml:space="preserve">   Normal</w:t>
            </w:r>
          </w:p>
        </w:tc>
        <w:tc>
          <w:tcPr>
            <w:tcW w:w="1335" w:type="dxa"/>
            <w:gridSpan w:val="2"/>
            <w:shd w:val="clear" w:color="auto" w:fill="auto"/>
            <w:vAlign w:val="center"/>
          </w:tcPr>
          <w:p w:rsidR="00725532" w:rsidRDefault="00725532" w:rsidP="00B35481">
            <w:pPr>
              <w:widowControl w:val="0"/>
              <w:spacing w:line="240" w:lineRule="auto"/>
              <w:jc w:val="center"/>
              <w:rPr>
                <w:sz w:val="20"/>
                <w:szCs w:val="20"/>
              </w:rPr>
            </w:pPr>
            <w:r>
              <w:rPr>
                <w:sz w:val="20"/>
                <w:szCs w:val="20"/>
              </w:rPr>
              <w:t>4 (33.3)</w:t>
            </w:r>
          </w:p>
        </w:tc>
        <w:tc>
          <w:tcPr>
            <w:tcW w:w="1365" w:type="dxa"/>
            <w:gridSpan w:val="2"/>
            <w:shd w:val="clear" w:color="auto" w:fill="auto"/>
            <w:vAlign w:val="center"/>
          </w:tcPr>
          <w:p w:rsidR="00725532" w:rsidRDefault="00725532" w:rsidP="00B35481">
            <w:pPr>
              <w:widowControl w:val="0"/>
              <w:spacing w:line="240" w:lineRule="auto"/>
              <w:jc w:val="center"/>
              <w:rPr>
                <w:sz w:val="20"/>
                <w:szCs w:val="20"/>
              </w:rPr>
            </w:pPr>
            <w:r>
              <w:rPr>
                <w:sz w:val="20"/>
                <w:szCs w:val="20"/>
              </w:rPr>
              <w:t>16 (80)</w:t>
            </w:r>
          </w:p>
        </w:tc>
        <w:tc>
          <w:tcPr>
            <w:tcW w:w="1252" w:type="dxa"/>
            <w:shd w:val="clear" w:color="auto" w:fill="auto"/>
            <w:vAlign w:val="center"/>
          </w:tcPr>
          <w:p w:rsidR="00725532" w:rsidRDefault="00725532" w:rsidP="00B35481">
            <w:pPr>
              <w:widowControl w:val="0"/>
              <w:spacing w:line="240" w:lineRule="auto"/>
              <w:jc w:val="center"/>
              <w:rPr>
                <w:sz w:val="20"/>
                <w:szCs w:val="20"/>
              </w:rPr>
            </w:pPr>
            <w:r>
              <w:rPr>
                <w:sz w:val="20"/>
                <w:szCs w:val="20"/>
              </w:rPr>
              <w:t>1</w:t>
            </w:r>
          </w:p>
          <w:p w:rsidR="00725532" w:rsidRDefault="00725532" w:rsidP="00B35481">
            <w:pPr>
              <w:widowControl w:val="0"/>
              <w:spacing w:line="240" w:lineRule="auto"/>
              <w:jc w:val="center"/>
              <w:rPr>
                <w:sz w:val="20"/>
                <w:szCs w:val="20"/>
              </w:rPr>
            </w:pPr>
            <w:r>
              <w:rPr>
                <w:sz w:val="20"/>
                <w:szCs w:val="20"/>
              </w:rPr>
              <w:t>1</w:t>
            </w:r>
          </w:p>
        </w:tc>
        <w:tc>
          <w:tcPr>
            <w:tcW w:w="1109" w:type="dxa"/>
            <w:shd w:val="clear" w:color="auto" w:fill="auto"/>
            <w:tcMar>
              <w:top w:w="0" w:type="dxa"/>
              <w:left w:w="108" w:type="dxa"/>
              <w:bottom w:w="0" w:type="dxa"/>
              <w:right w:w="108" w:type="dxa"/>
            </w:tcMar>
            <w:vAlign w:val="center"/>
          </w:tcPr>
          <w:p w:rsidR="00725532" w:rsidRDefault="00725532" w:rsidP="00B35481">
            <w:pPr>
              <w:widowControl w:val="0"/>
              <w:spacing w:line="240" w:lineRule="auto"/>
              <w:jc w:val="center"/>
              <w:rPr>
                <w:sz w:val="20"/>
                <w:szCs w:val="20"/>
              </w:rPr>
            </w:pPr>
            <w:r>
              <w:rPr>
                <w:sz w:val="20"/>
                <w:szCs w:val="20"/>
              </w:rPr>
              <w:t>0.9, 11.6</w:t>
            </w:r>
          </w:p>
        </w:tc>
        <w:tc>
          <w:tcPr>
            <w:tcW w:w="1441" w:type="dxa"/>
            <w:gridSpan w:val="2"/>
            <w:vMerge/>
            <w:vAlign w:val="center"/>
          </w:tcPr>
          <w:p w:rsidR="00725532" w:rsidRDefault="00725532" w:rsidP="00B35481">
            <w:pPr>
              <w:widowControl w:val="0"/>
              <w:spacing w:line="240" w:lineRule="auto"/>
              <w:jc w:val="center"/>
              <w:rPr>
                <w:sz w:val="20"/>
                <w:szCs w:val="20"/>
              </w:rPr>
            </w:pPr>
          </w:p>
        </w:tc>
        <w:tc>
          <w:tcPr>
            <w:tcW w:w="11" w:type="dxa"/>
            <w:tcMar>
              <w:top w:w="0" w:type="dxa"/>
              <w:left w:w="108" w:type="dxa"/>
              <w:bottom w:w="0" w:type="dxa"/>
              <w:right w:w="108" w:type="dxa"/>
            </w:tcMar>
          </w:tcPr>
          <w:p w:rsidR="00725532" w:rsidRDefault="00725532" w:rsidP="00B35481">
            <w:pPr>
              <w:widowControl w:val="0"/>
            </w:pPr>
          </w:p>
        </w:tc>
      </w:tr>
      <w:tr w:rsidR="00725532" w:rsidTr="00B35481">
        <w:trPr>
          <w:trHeight w:val="440"/>
          <w:jc w:val="center"/>
        </w:trPr>
        <w:tc>
          <w:tcPr>
            <w:tcW w:w="1425" w:type="dxa"/>
            <w:shd w:val="clear" w:color="auto" w:fill="FFFFFF" w:themeFill="background1"/>
            <w:vAlign w:val="center"/>
          </w:tcPr>
          <w:p w:rsidR="00725532" w:rsidRDefault="00725532" w:rsidP="00B35481">
            <w:pPr>
              <w:widowControl w:val="0"/>
              <w:spacing w:line="240" w:lineRule="auto"/>
              <w:jc w:val="center"/>
              <w:rPr>
                <w:sz w:val="20"/>
                <w:szCs w:val="20"/>
              </w:rPr>
            </w:pPr>
            <w:r>
              <w:rPr>
                <w:sz w:val="20"/>
                <w:szCs w:val="20"/>
              </w:rPr>
              <w:t xml:space="preserve">   High</w:t>
            </w:r>
          </w:p>
        </w:tc>
        <w:tc>
          <w:tcPr>
            <w:tcW w:w="1335" w:type="dxa"/>
            <w:gridSpan w:val="2"/>
            <w:shd w:val="clear" w:color="auto" w:fill="FFFFFF" w:themeFill="background1"/>
            <w:vAlign w:val="center"/>
          </w:tcPr>
          <w:p w:rsidR="00725532" w:rsidRDefault="00725532" w:rsidP="00B35481">
            <w:pPr>
              <w:widowControl w:val="0"/>
              <w:spacing w:line="240" w:lineRule="auto"/>
              <w:jc w:val="center"/>
              <w:rPr>
                <w:sz w:val="20"/>
                <w:szCs w:val="20"/>
              </w:rPr>
            </w:pPr>
            <w:r>
              <w:rPr>
                <w:sz w:val="20"/>
                <w:szCs w:val="20"/>
              </w:rPr>
              <w:t>7 (58.3)</w:t>
            </w:r>
          </w:p>
        </w:tc>
        <w:tc>
          <w:tcPr>
            <w:tcW w:w="1365" w:type="dxa"/>
            <w:gridSpan w:val="2"/>
            <w:shd w:val="clear" w:color="auto" w:fill="FFFFFF" w:themeFill="background1"/>
            <w:vAlign w:val="center"/>
          </w:tcPr>
          <w:p w:rsidR="00725532" w:rsidRDefault="00725532" w:rsidP="00B35481">
            <w:pPr>
              <w:widowControl w:val="0"/>
              <w:spacing w:line="240" w:lineRule="auto"/>
              <w:jc w:val="center"/>
              <w:rPr>
                <w:sz w:val="20"/>
                <w:szCs w:val="20"/>
              </w:rPr>
            </w:pPr>
            <w:r>
              <w:rPr>
                <w:sz w:val="20"/>
                <w:szCs w:val="20"/>
              </w:rPr>
              <w:t>0 (0)</w:t>
            </w:r>
          </w:p>
        </w:tc>
        <w:tc>
          <w:tcPr>
            <w:tcW w:w="1252" w:type="dxa"/>
            <w:shd w:val="clear" w:color="auto" w:fill="FFFFFF" w:themeFill="background1"/>
            <w:vAlign w:val="center"/>
          </w:tcPr>
          <w:p w:rsidR="00725532" w:rsidRDefault="00725532" w:rsidP="00B35481">
            <w:pPr>
              <w:widowControl w:val="0"/>
              <w:spacing w:line="240" w:lineRule="auto"/>
              <w:jc w:val="center"/>
              <w:rPr>
                <w:sz w:val="20"/>
                <w:szCs w:val="20"/>
              </w:rPr>
            </w:pPr>
            <w:r>
              <w:rPr>
                <w:sz w:val="20"/>
                <w:szCs w:val="20"/>
              </w:rPr>
              <w:t>infinite</w:t>
            </w:r>
          </w:p>
        </w:tc>
        <w:tc>
          <w:tcPr>
            <w:tcW w:w="1109" w:type="dxa"/>
            <w:shd w:val="clear" w:color="auto" w:fill="auto"/>
            <w:tcMar>
              <w:top w:w="0" w:type="dxa"/>
              <w:left w:w="108" w:type="dxa"/>
              <w:bottom w:w="0" w:type="dxa"/>
              <w:right w:w="108" w:type="dxa"/>
            </w:tcMar>
            <w:vAlign w:val="center"/>
          </w:tcPr>
          <w:p w:rsidR="00725532" w:rsidRDefault="00725532" w:rsidP="00B35481">
            <w:pPr>
              <w:widowControl w:val="0"/>
              <w:spacing w:line="240" w:lineRule="auto"/>
              <w:jc w:val="center"/>
              <w:rPr>
                <w:sz w:val="20"/>
                <w:szCs w:val="20"/>
              </w:rPr>
            </w:pPr>
          </w:p>
        </w:tc>
        <w:tc>
          <w:tcPr>
            <w:tcW w:w="1441" w:type="dxa"/>
            <w:gridSpan w:val="2"/>
            <w:vMerge/>
            <w:vAlign w:val="center"/>
          </w:tcPr>
          <w:p w:rsidR="00725532" w:rsidRDefault="00725532" w:rsidP="00B35481">
            <w:pPr>
              <w:widowControl w:val="0"/>
              <w:spacing w:line="240" w:lineRule="auto"/>
              <w:jc w:val="center"/>
              <w:rPr>
                <w:sz w:val="20"/>
                <w:szCs w:val="20"/>
              </w:rPr>
            </w:pPr>
          </w:p>
        </w:tc>
        <w:tc>
          <w:tcPr>
            <w:tcW w:w="11" w:type="dxa"/>
            <w:tcMar>
              <w:top w:w="0" w:type="dxa"/>
              <w:left w:w="108" w:type="dxa"/>
              <w:bottom w:w="0" w:type="dxa"/>
              <w:right w:w="108" w:type="dxa"/>
            </w:tcMar>
          </w:tcPr>
          <w:p w:rsidR="00725532" w:rsidRDefault="00725532" w:rsidP="00B35481">
            <w:pPr>
              <w:widowControl w:val="0"/>
            </w:pPr>
          </w:p>
        </w:tc>
      </w:tr>
      <w:tr w:rsidR="00725532" w:rsidTr="00B35481">
        <w:trPr>
          <w:trHeight w:val="440"/>
          <w:jc w:val="center"/>
        </w:trPr>
        <w:tc>
          <w:tcPr>
            <w:tcW w:w="1425" w:type="dxa"/>
            <w:shd w:val="clear" w:color="auto" w:fill="auto"/>
            <w:vAlign w:val="center"/>
          </w:tcPr>
          <w:p w:rsidR="00725532" w:rsidRDefault="00725532" w:rsidP="00B35481">
            <w:pPr>
              <w:widowControl w:val="0"/>
              <w:spacing w:line="240" w:lineRule="auto"/>
              <w:jc w:val="center"/>
              <w:rPr>
                <w:sz w:val="20"/>
                <w:szCs w:val="20"/>
              </w:rPr>
            </w:pPr>
            <w:proofErr w:type="spellStart"/>
            <w:r>
              <w:rPr>
                <w:sz w:val="20"/>
                <w:szCs w:val="20"/>
              </w:rPr>
              <w:t>Hematocrit</w:t>
            </w:r>
            <w:proofErr w:type="spellEnd"/>
          </w:p>
        </w:tc>
        <w:tc>
          <w:tcPr>
            <w:tcW w:w="615" w:type="dxa"/>
            <w:shd w:val="clear" w:color="auto" w:fill="auto"/>
            <w:vAlign w:val="center"/>
          </w:tcPr>
          <w:p w:rsidR="00725532" w:rsidRDefault="00725532" w:rsidP="00B35481">
            <w:pPr>
              <w:widowControl w:val="0"/>
              <w:spacing w:line="240" w:lineRule="auto"/>
              <w:jc w:val="center"/>
              <w:rPr>
                <w:sz w:val="20"/>
                <w:szCs w:val="20"/>
              </w:rPr>
            </w:pPr>
          </w:p>
        </w:tc>
        <w:tc>
          <w:tcPr>
            <w:tcW w:w="720" w:type="dxa"/>
            <w:shd w:val="clear" w:color="auto" w:fill="auto"/>
            <w:vAlign w:val="center"/>
          </w:tcPr>
          <w:p w:rsidR="00725532" w:rsidRDefault="00725532" w:rsidP="00B35481">
            <w:pPr>
              <w:widowControl w:val="0"/>
              <w:spacing w:line="240" w:lineRule="auto"/>
              <w:jc w:val="center"/>
              <w:rPr>
                <w:sz w:val="20"/>
                <w:szCs w:val="20"/>
              </w:rPr>
            </w:pPr>
          </w:p>
        </w:tc>
        <w:tc>
          <w:tcPr>
            <w:tcW w:w="705" w:type="dxa"/>
            <w:shd w:val="clear" w:color="auto" w:fill="auto"/>
            <w:vAlign w:val="center"/>
          </w:tcPr>
          <w:p w:rsidR="00725532" w:rsidRDefault="00725532" w:rsidP="00B35481">
            <w:pPr>
              <w:widowControl w:val="0"/>
              <w:spacing w:line="240" w:lineRule="auto"/>
              <w:jc w:val="center"/>
              <w:rPr>
                <w:sz w:val="20"/>
                <w:szCs w:val="20"/>
              </w:rPr>
            </w:pPr>
          </w:p>
        </w:tc>
        <w:tc>
          <w:tcPr>
            <w:tcW w:w="660" w:type="dxa"/>
            <w:shd w:val="clear" w:color="auto" w:fill="auto"/>
            <w:vAlign w:val="center"/>
          </w:tcPr>
          <w:p w:rsidR="00725532" w:rsidRDefault="00725532" w:rsidP="00B35481">
            <w:pPr>
              <w:widowControl w:val="0"/>
              <w:spacing w:line="240" w:lineRule="auto"/>
              <w:jc w:val="center"/>
              <w:rPr>
                <w:sz w:val="20"/>
                <w:szCs w:val="20"/>
              </w:rPr>
            </w:pPr>
          </w:p>
        </w:tc>
        <w:tc>
          <w:tcPr>
            <w:tcW w:w="2373" w:type="dxa"/>
            <w:gridSpan w:val="3"/>
            <w:shd w:val="clear" w:color="auto" w:fill="auto"/>
            <w:vAlign w:val="center"/>
          </w:tcPr>
          <w:p w:rsidR="00725532" w:rsidRDefault="00725532" w:rsidP="00B35481">
            <w:pPr>
              <w:widowControl w:val="0"/>
              <w:spacing w:line="240" w:lineRule="auto"/>
              <w:jc w:val="center"/>
              <w:rPr>
                <w:sz w:val="20"/>
                <w:szCs w:val="20"/>
              </w:rPr>
            </w:pPr>
          </w:p>
        </w:tc>
        <w:tc>
          <w:tcPr>
            <w:tcW w:w="1440" w:type="dxa"/>
            <w:gridSpan w:val="2"/>
            <w:vAlign w:val="center"/>
          </w:tcPr>
          <w:p w:rsidR="00725532" w:rsidRDefault="00725532" w:rsidP="00B35481">
            <w:pPr>
              <w:widowControl w:val="0"/>
              <w:spacing w:line="240" w:lineRule="auto"/>
              <w:jc w:val="center"/>
              <w:rPr>
                <w:sz w:val="20"/>
                <w:szCs w:val="20"/>
              </w:rPr>
            </w:pPr>
          </w:p>
        </w:tc>
      </w:tr>
      <w:tr w:rsidR="00725532" w:rsidTr="00B35481">
        <w:trPr>
          <w:trHeight w:val="440"/>
          <w:jc w:val="center"/>
        </w:trPr>
        <w:tc>
          <w:tcPr>
            <w:tcW w:w="1425" w:type="dxa"/>
            <w:tcBorders>
              <w:left w:val="single" w:sz="8" w:space="0" w:color="FFFFFF"/>
              <w:bottom w:val="single" w:sz="8" w:space="0" w:color="FFFFFF"/>
              <w:right w:val="single" w:sz="8" w:space="0" w:color="FFFFFF"/>
            </w:tcBorders>
            <w:shd w:val="clear" w:color="auto" w:fill="auto"/>
            <w:vAlign w:val="center"/>
          </w:tcPr>
          <w:p w:rsidR="00725532" w:rsidRDefault="00725532" w:rsidP="00B35481">
            <w:pPr>
              <w:widowControl w:val="0"/>
              <w:spacing w:line="240" w:lineRule="auto"/>
              <w:jc w:val="center"/>
              <w:rPr>
                <w:sz w:val="20"/>
                <w:szCs w:val="20"/>
              </w:rPr>
            </w:pPr>
            <w:r>
              <w:rPr>
                <w:sz w:val="20"/>
                <w:szCs w:val="20"/>
              </w:rPr>
              <w:t>Low</w:t>
            </w:r>
          </w:p>
        </w:tc>
        <w:tc>
          <w:tcPr>
            <w:tcW w:w="1335" w:type="dxa"/>
            <w:gridSpan w:val="2"/>
            <w:tcBorders>
              <w:left w:val="single" w:sz="8" w:space="0" w:color="FFFFFF"/>
              <w:bottom w:val="single" w:sz="8" w:space="0" w:color="FFFFFF"/>
              <w:right w:val="single" w:sz="8" w:space="0" w:color="FFFFFF"/>
            </w:tcBorders>
            <w:shd w:val="clear" w:color="auto" w:fill="auto"/>
            <w:vAlign w:val="center"/>
          </w:tcPr>
          <w:p w:rsidR="00725532" w:rsidRDefault="00725532" w:rsidP="00B35481">
            <w:pPr>
              <w:widowControl w:val="0"/>
              <w:spacing w:line="240" w:lineRule="auto"/>
              <w:jc w:val="center"/>
              <w:rPr>
                <w:sz w:val="20"/>
                <w:szCs w:val="20"/>
              </w:rPr>
            </w:pPr>
            <w:r>
              <w:rPr>
                <w:sz w:val="20"/>
                <w:szCs w:val="20"/>
              </w:rPr>
              <w:t>1 (12.5)</w:t>
            </w:r>
          </w:p>
        </w:tc>
        <w:tc>
          <w:tcPr>
            <w:tcW w:w="1365" w:type="dxa"/>
            <w:gridSpan w:val="2"/>
            <w:tcBorders>
              <w:left w:val="single" w:sz="8" w:space="0" w:color="FFFFFF"/>
              <w:bottom w:val="single" w:sz="8" w:space="0" w:color="FFFFFF"/>
              <w:right w:val="single" w:sz="8" w:space="0" w:color="FFFFFF"/>
            </w:tcBorders>
            <w:shd w:val="clear" w:color="auto" w:fill="auto"/>
            <w:vAlign w:val="center"/>
          </w:tcPr>
          <w:p w:rsidR="00725532" w:rsidRDefault="00725532" w:rsidP="00B35481">
            <w:pPr>
              <w:widowControl w:val="0"/>
              <w:spacing w:line="240" w:lineRule="auto"/>
              <w:jc w:val="center"/>
              <w:rPr>
                <w:sz w:val="20"/>
                <w:szCs w:val="20"/>
              </w:rPr>
            </w:pPr>
            <w:r>
              <w:rPr>
                <w:sz w:val="20"/>
                <w:szCs w:val="20"/>
              </w:rPr>
              <w:t>5 (25)</w:t>
            </w:r>
          </w:p>
        </w:tc>
        <w:tc>
          <w:tcPr>
            <w:tcW w:w="2373" w:type="dxa"/>
            <w:gridSpan w:val="3"/>
            <w:tcBorders>
              <w:left w:val="single" w:sz="8" w:space="0" w:color="FFFFFF"/>
              <w:bottom w:val="single" w:sz="8" w:space="0" w:color="FFFFFF"/>
              <w:right w:val="single" w:sz="8" w:space="0" w:color="FFFFFF"/>
            </w:tcBorders>
            <w:shd w:val="clear" w:color="auto" w:fill="auto"/>
            <w:vAlign w:val="center"/>
          </w:tcPr>
          <w:p w:rsidR="00725532" w:rsidRDefault="00725532" w:rsidP="00B35481">
            <w:pPr>
              <w:widowControl w:val="0"/>
              <w:spacing w:line="240" w:lineRule="auto"/>
              <w:jc w:val="both"/>
              <w:rPr>
                <w:sz w:val="20"/>
                <w:szCs w:val="20"/>
              </w:rPr>
            </w:pPr>
            <w:r>
              <w:rPr>
                <w:sz w:val="20"/>
                <w:szCs w:val="20"/>
              </w:rPr>
              <w:t>1 baseline</w:t>
            </w:r>
          </w:p>
          <w:p w:rsidR="00725532" w:rsidRDefault="00725532" w:rsidP="00B35481">
            <w:pPr>
              <w:widowControl w:val="0"/>
              <w:spacing w:line="240" w:lineRule="auto"/>
              <w:jc w:val="both"/>
              <w:rPr>
                <w:sz w:val="20"/>
                <w:szCs w:val="20"/>
              </w:rPr>
            </w:pPr>
            <w:r>
              <w:rPr>
                <w:sz w:val="20"/>
                <w:szCs w:val="20"/>
              </w:rPr>
              <w:t>&gt;0.05</w:t>
            </w:r>
          </w:p>
        </w:tc>
        <w:tc>
          <w:tcPr>
            <w:tcW w:w="1440" w:type="dxa"/>
            <w:gridSpan w:val="2"/>
            <w:vMerge w:val="restart"/>
            <w:tcBorders>
              <w:left w:val="single" w:sz="8" w:space="0" w:color="FFFFFF"/>
              <w:bottom w:val="single" w:sz="6" w:space="0" w:color="000000"/>
              <w:right w:val="single" w:sz="8" w:space="0" w:color="FFFFFF"/>
            </w:tcBorders>
            <w:vAlign w:val="center"/>
          </w:tcPr>
          <w:p w:rsidR="00725532" w:rsidRDefault="00725532" w:rsidP="00B35481">
            <w:pPr>
              <w:widowControl w:val="0"/>
              <w:spacing w:line="240" w:lineRule="auto"/>
              <w:jc w:val="center"/>
              <w:rPr>
                <w:sz w:val="20"/>
                <w:szCs w:val="20"/>
              </w:rPr>
            </w:pPr>
            <w:r>
              <w:rPr>
                <w:sz w:val="20"/>
                <w:szCs w:val="20"/>
              </w:rPr>
              <w:t>0.44</w:t>
            </w:r>
          </w:p>
          <w:p w:rsidR="00725532" w:rsidRDefault="00725532" w:rsidP="00B35481">
            <w:pPr>
              <w:widowControl w:val="0"/>
              <w:spacing w:line="240" w:lineRule="auto"/>
              <w:jc w:val="center"/>
              <w:rPr>
                <w:sz w:val="20"/>
                <w:szCs w:val="20"/>
              </w:rPr>
            </w:pPr>
            <w:r>
              <w:rPr>
                <w:sz w:val="20"/>
                <w:szCs w:val="20"/>
              </w:rPr>
              <w:t>&gt;0.05</w:t>
            </w:r>
          </w:p>
        </w:tc>
      </w:tr>
      <w:tr w:rsidR="00725532" w:rsidTr="00B35481">
        <w:trPr>
          <w:trHeight w:val="440"/>
          <w:jc w:val="center"/>
        </w:trPr>
        <w:tc>
          <w:tcPr>
            <w:tcW w:w="1425" w:type="dxa"/>
            <w:tcBorders>
              <w:top w:val="single" w:sz="8" w:space="0" w:color="FFFFFF"/>
              <w:left w:val="single" w:sz="8" w:space="0" w:color="FFFFFF"/>
              <w:bottom w:val="single" w:sz="8" w:space="0" w:color="FFFFFF"/>
              <w:right w:val="single" w:sz="8" w:space="0" w:color="FFFFFF"/>
            </w:tcBorders>
            <w:shd w:val="clear" w:color="auto" w:fill="auto"/>
            <w:vAlign w:val="center"/>
          </w:tcPr>
          <w:p w:rsidR="00725532" w:rsidRDefault="00725532" w:rsidP="00B35481">
            <w:pPr>
              <w:widowControl w:val="0"/>
              <w:spacing w:line="240" w:lineRule="auto"/>
              <w:jc w:val="center"/>
              <w:rPr>
                <w:sz w:val="20"/>
                <w:szCs w:val="20"/>
              </w:rPr>
            </w:pPr>
            <w:r>
              <w:rPr>
                <w:sz w:val="20"/>
                <w:szCs w:val="20"/>
              </w:rPr>
              <w:t>Normal</w:t>
            </w:r>
          </w:p>
        </w:tc>
        <w:tc>
          <w:tcPr>
            <w:tcW w:w="1335" w:type="dxa"/>
            <w:gridSpan w:val="2"/>
            <w:tcBorders>
              <w:top w:val="single" w:sz="8" w:space="0" w:color="FFFFFF"/>
              <w:left w:val="single" w:sz="8" w:space="0" w:color="FFFFFF"/>
              <w:bottom w:val="single" w:sz="8" w:space="0" w:color="FFFFFF"/>
              <w:right w:val="single" w:sz="8" w:space="0" w:color="FFFFFF"/>
            </w:tcBorders>
            <w:shd w:val="clear" w:color="auto" w:fill="auto"/>
            <w:vAlign w:val="center"/>
          </w:tcPr>
          <w:p w:rsidR="00725532" w:rsidRDefault="00725532" w:rsidP="00B35481">
            <w:pPr>
              <w:widowControl w:val="0"/>
              <w:spacing w:line="240" w:lineRule="auto"/>
              <w:jc w:val="center"/>
              <w:rPr>
                <w:sz w:val="20"/>
                <w:szCs w:val="20"/>
              </w:rPr>
            </w:pPr>
            <w:r>
              <w:rPr>
                <w:sz w:val="20"/>
                <w:szCs w:val="20"/>
              </w:rPr>
              <w:t>3 (37.5)</w:t>
            </w:r>
          </w:p>
        </w:tc>
        <w:tc>
          <w:tcPr>
            <w:tcW w:w="1365" w:type="dxa"/>
            <w:gridSpan w:val="2"/>
            <w:tcBorders>
              <w:top w:val="single" w:sz="8" w:space="0" w:color="FFFFFF"/>
              <w:left w:val="single" w:sz="8" w:space="0" w:color="FFFFFF"/>
              <w:bottom w:val="single" w:sz="8" w:space="0" w:color="FFFFFF"/>
              <w:right w:val="single" w:sz="8" w:space="0" w:color="FFFFFF"/>
            </w:tcBorders>
            <w:shd w:val="clear" w:color="auto" w:fill="auto"/>
            <w:vAlign w:val="center"/>
          </w:tcPr>
          <w:p w:rsidR="00725532" w:rsidRDefault="00725532" w:rsidP="00B35481">
            <w:pPr>
              <w:widowControl w:val="0"/>
              <w:spacing w:line="240" w:lineRule="auto"/>
              <w:jc w:val="center"/>
              <w:rPr>
                <w:sz w:val="20"/>
                <w:szCs w:val="20"/>
              </w:rPr>
            </w:pPr>
            <w:r>
              <w:rPr>
                <w:sz w:val="20"/>
                <w:szCs w:val="20"/>
              </w:rPr>
              <w:t>13 (65)</w:t>
            </w:r>
          </w:p>
        </w:tc>
        <w:tc>
          <w:tcPr>
            <w:tcW w:w="2373" w:type="dxa"/>
            <w:gridSpan w:val="3"/>
            <w:tcBorders>
              <w:top w:val="single" w:sz="8" w:space="0" w:color="FFFFFF"/>
              <w:left w:val="single" w:sz="8" w:space="0" w:color="FFFFFF"/>
              <w:bottom w:val="single" w:sz="8" w:space="0" w:color="FFFFFF"/>
              <w:right w:val="single" w:sz="8" w:space="0" w:color="FFFFFF"/>
            </w:tcBorders>
            <w:shd w:val="clear" w:color="auto" w:fill="auto"/>
            <w:vAlign w:val="center"/>
          </w:tcPr>
          <w:p w:rsidR="00725532" w:rsidRDefault="00725532" w:rsidP="00B35481">
            <w:pPr>
              <w:widowControl w:val="0"/>
              <w:spacing w:line="240" w:lineRule="auto"/>
              <w:jc w:val="right"/>
              <w:rPr>
                <w:sz w:val="20"/>
                <w:szCs w:val="20"/>
              </w:rPr>
            </w:pPr>
            <w:r>
              <w:rPr>
                <w:sz w:val="20"/>
                <w:szCs w:val="20"/>
              </w:rPr>
              <w:t>1.1                      0.1, 13.9</w:t>
            </w:r>
          </w:p>
          <w:p w:rsidR="00725532" w:rsidRDefault="00725532" w:rsidP="00B35481">
            <w:pPr>
              <w:widowControl w:val="0"/>
              <w:spacing w:line="240" w:lineRule="auto"/>
              <w:rPr>
                <w:sz w:val="20"/>
                <w:szCs w:val="20"/>
              </w:rPr>
            </w:pPr>
            <w:r>
              <w:rPr>
                <w:sz w:val="20"/>
                <w:szCs w:val="20"/>
              </w:rPr>
              <w:t>&gt;0.05</w:t>
            </w:r>
          </w:p>
        </w:tc>
        <w:tc>
          <w:tcPr>
            <w:tcW w:w="1440" w:type="dxa"/>
            <w:gridSpan w:val="2"/>
            <w:vMerge/>
            <w:tcBorders>
              <w:left w:val="single" w:sz="8" w:space="0" w:color="FFFFFF"/>
              <w:bottom w:val="single" w:sz="6" w:space="0" w:color="000000"/>
              <w:right w:val="single" w:sz="8" w:space="0" w:color="FFFFFF"/>
            </w:tcBorders>
            <w:vAlign w:val="center"/>
          </w:tcPr>
          <w:p w:rsidR="00725532" w:rsidRDefault="00725532" w:rsidP="00B35481">
            <w:pPr>
              <w:widowControl w:val="0"/>
              <w:spacing w:line="276" w:lineRule="auto"/>
              <w:rPr>
                <w:sz w:val="20"/>
                <w:szCs w:val="20"/>
              </w:rPr>
            </w:pPr>
          </w:p>
        </w:tc>
      </w:tr>
      <w:tr w:rsidR="00725532" w:rsidTr="00B35481">
        <w:trPr>
          <w:trHeight w:val="380"/>
          <w:jc w:val="center"/>
        </w:trPr>
        <w:tc>
          <w:tcPr>
            <w:tcW w:w="1425" w:type="dxa"/>
            <w:tcBorders>
              <w:top w:val="single" w:sz="8" w:space="0" w:color="FFFFFF"/>
              <w:left w:val="single" w:sz="8" w:space="0" w:color="FFFFFF"/>
              <w:bottom w:val="single" w:sz="8" w:space="0" w:color="000000"/>
              <w:right w:val="single" w:sz="8" w:space="0" w:color="FFFFFF"/>
            </w:tcBorders>
            <w:shd w:val="clear" w:color="auto" w:fill="auto"/>
            <w:vAlign w:val="center"/>
          </w:tcPr>
          <w:p w:rsidR="00725532" w:rsidRDefault="00725532" w:rsidP="00B35481">
            <w:pPr>
              <w:widowControl w:val="0"/>
              <w:spacing w:line="240" w:lineRule="auto"/>
              <w:jc w:val="center"/>
              <w:rPr>
                <w:sz w:val="20"/>
                <w:szCs w:val="20"/>
              </w:rPr>
            </w:pPr>
            <w:r>
              <w:rPr>
                <w:sz w:val="20"/>
                <w:szCs w:val="20"/>
              </w:rPr>
              <w:t>High</w:t>
            </w:r>
          </w:p>
        </w:tc>
        <w:tc>
          <w:tcPr>
            <w:tcW w:w="1335" w:type="dxa"/>
            <w:gridSpan w:val="2"/>
            <w:tcBorders>
              <w:top w:val="single" w:sz="8" w:space="0" w:color="FFFFFF"/>
              <w:left w:val="single" w:sz="8" w:space="0" w:color="FFFFFF"/>
              <w:bottom w:val="single" w:sz="8" w:space="0" w:color="000000"/>
              <w:right w:val="single" w:sz="8" w:space="0" w:color="FFFFFF"/>
            </w:tcBorders>
            <w:shd w:val="clear" w:color="auto" w:fill="auto"/>
            <w:vAlign w:val="center"/>
          </w:tcPr>
          <w:p w:rsidR="00725532" w:rsidRDefault="00725532" w:rsidP="00B35481">
            <w:pPr>
              <w:widowControl w:val="0"/>
              <w:spacing w:line="240" w:lineRule="auto"/>
              <w:jc w:val="center"/>
              <w:rPr>
                <w:sz w:val="20"/>
                <w:szCs w:val="20"/>
              </w:rPr>
            </w:pPr>
            <w:r>
              <w:rPr>
                <w:sz w:val="20"/>
                <w:szCs w:val="20"/>
              </w:rPr>
              <w:t>4 (50)</w:t>
            </w:r>
          </w:p>
        </w:tc>
        <w:tc>
          <w:tcPr>
            <w:tcW w:w="1365" w:type="dxa"/>
            <w:gridSpan w:val="2"/>
            <w:tcBorders>
              <w:top w:val="single" w:sz="8" w:space="0" w:color="FFFFFF"/>
              <w:left w:val="single" w:sz="8" w:space="0" w:color="FFFFFF"/>
              <w:bottom w:val="single" w:sz="8" w:space="0" w:color="000000"/>
              <w:right w:val="single" w:sz="8" w:space="0" w:color="FFFFFF"/>
            </w:tcBorders>
            <w:shd w:val="clear" w:color="auto" w:fill="auto"/>
            <w:vAlign w:val="center"/>
          </w:tcPr>
          <w:p w:rsidR="00725532" w:rsidRDefault="00725532" w:rsidP="00B35481">
            <w:pPr>
              <w:widowControl w:val="0"/>
              <w:spacing w:line="240" w:lineRule="auto"/>
              <w:jc w:val="center"/>
              <w:rPr>
                <w:sz w:val="20"/>
                <w:szCs w:val="20"/>
              </w:rPr>
            </w:pPr>
            <w:r>
              <w:rPr>
                <w:sz w:val="20"/>
                <w:szCs w:val="20"/>
              </w:rPr>
              <w:t>2 (10)</w:t>
            </w:r>
          </w:p>
        </w:tc>
        <w:tc>
          <w:tcPr>
            <w:tcW w:w="2373" w:type="dxa"/>
            <w:gridSpan w:val="3"/>
            <w:tcBorders>
              <w:top w:val="single" w:sz="8" w:space="0" w:color="FFFFFF"/>
              <w:left w:val="single" w:sz="8" w:space="0" w:color="FFFFFF"/>
              <w:bottom w:val="single" w:sz="8" w:space="0" w:color="000000"/>
              <w:right w:val="single" w:sz="8" w:space="0" w:color="FFFFFF"/>
            </w:tcBorders>
            <w:shd w:val="clear" w:color="auto" w:fill="auto"/>
            <w:vAlign w:val="center"/>
          </w:tcPr>
          <w:p w:rsidR="00725532" w:rsidRDefault="00725532" w:rsidP="00B35481">
            <w:pPr>
              <w:widowControl w:val="0"/>
              <w:spacing w:line="240" w:lineRule="auto"/>
              <w:jc w:val="right"/>
              <w:rPr>
                <w:sz w:val="20"/>
                <w:szCs w:val="20"/>
              </w:rPr>
            </w:pPr>
            <w:r>
              <w:rPr>
                <w:sz w:val="20"/>
                <w:szCs w:val="20"/>
              </w:rPr>
              <w:t>10                     0.6, 154.4</w:t>
            </w:r>
          </w:p>
          <w:p w:rsidR="00725532" w:rsidRDefault="00725532" w:rsidP="00B35481">
            <w:pPr>
              <w:widowControl w:val="0"/>
              <w:spacing w:line="240" w:lineRule="auto"/>
              <w:rPr>
                <w:sz w:val="20"/>
                <w:szCs w:val="20"/>
              </w:rPr>
            </w:pPr>
            <w:r>
              <w:rPr>
                <w:sz w:val="20"/>
                <w:szCs w:val="20"/>
              </w:rPr>
              <w:t>&gt;0.05</w:t>
            </w:r>
          </w:p>
        </w:tc>
        <w:tc>
          <w:tcPr>
            <w:tcW w:w="1440" w:type="dxa"/>
            <w:gridSpan w:val="2"/>
            <w:vMerge/>
            <w:tcBorders>
              <w:left w:val="single" w:sz="8" w:space="0" w:color="FFFFFF"/>
              <w:bottom w:val="single" w:sz="6" w:space="0" w:color="000000"/>
              <w:right w:val="single" w:sz="8" w:space="0" w:color="FFFFFF"/>
            </w:tcBorders>
            <w:vAlign w:val="center"/>
          </w:tcPr>
          <w:p w:rsidR="00725532" w:rsidRDefault="00725532" w:rsidP="00B35481">
            <w:pPr>
              <w:widowControl w:val="0"/>
              <w:spacing w:line="276" w:lineRule="auto"/>
              <w:rPr>
                <w:sz w:val="20"/>
                <w:szCs w:val="20"/>
              </w:rPr>
            </w:pPr>
          </w:p>
        </w:tc>
      </w:tr>
    </w:tbl>
    <w:p w:rsidR="00725532" w:rsidRDefault="00725532" w:rsidP="00725532">
      <w:pPr>
        <w:pStyle w:val="Footnotes"/>
      </w:pPr>
      <w:r>
        <w:rPr>
          <w:i/>
          <w:vertAlign w:val="superscript"/>
        </w:rPr>
        <w:t>a</w:t>
      </w:r>
      <w:r>
        <w:t xml:space="preserve"> Simple logistic regression</w:t>
      </w:r>
    </w:p>
    <w:p w:rsidR="00725532" w:rsidRDefault="00725532" w:rsidP="00725532"/>
    <w:p w:rsidR="00725532" w:rsidRDefault="00725532" w:rsidP="00725532">
      <w:pPr>
        <w:spacing w:line="276" w:lineRule="auto"/>
      </w:pPr>
      <w:r>
        <w:br w:type="page"/>
      </w:r>
    </w:p>
    <w:p w:rsidR="00725532" w:rsidRDefault="00725532" w:rsidP="00725532">
      <w:pPr>
        <w:pStyle w:val="Tabletitle"/>
        <w:ind w:left="-540"/>
        <w:jc w:val="both"/>
        <w:rPr>
          <w:sz w:val="22"/>
          <w:szCs w:val="22"/>
        </w:rPr>
      </w:pPr>
      <w:r>
        <w:rPr>
          <w:b/>
          <w:sz w:val="22"/>
          <w:szCs w:val="22"/>
        </w:rPr>
        <w:lastRenderedPageBreak/>
        <w:t>Table 4.</w:t>
      </w:r>
      <w:r>
        <w:rPr>
          <w:sz w:val="22"/>
          <w:szCs w:val="22"/>
        </w:rPr>
        <w:t xml:space="preserve"> Multiple logistic regression analysis of the environmental variables determining HAPE prevalence compared to AMS. </w:t>
      </w:r>
    </w:p>
    <w:tbl>
      <w:tblPr>
        <w:tblW w:w="9844" w:type="dxa"/>
        <w:jc w:val="center"/>
        <w:tblLayout w:type="fixed"/>
        <w:tblLook w:val="0600" w:firstRow="0" w:lastRow="0" w:firstColumn="0" w:lastColumn="0" w:noHBand="1" w:noVBand="1"/>
      </w:tblPr>
      <w:tblGrid>
        <w:gridCol w:w="1965"/>
        <w:gridCol w:w="978"/>
        <w:gridCol w:w="919"/>
        <w:gridCol w:w="1010"/>
        <w:gridCol w:w="635"/>
        <w:gridCol w:w="1112"/>
        <w:gridCol w:w="1160"/>
        <w:gridCol w:w="921"/>
        <w:gridCol w:w="1144"/>
      </w:tblGrid>
      <w:tr w:rsidR="00725532" w:rsidTr="00B35481">
        <w:trPr>
          <w:trHeight w:val="500"/>
          <w:jc w:val="center"/>
        </w:trPr>
        <w:tc>
          <w:tcPr>
            <w:tcW w:w="1964" w:type="dxa"/>
            <w:tcBorders>
              <w:top w:val="single" w:sz="4" w:space="0" w:color="000000"/>
              <w:bottom w:val="single" w:sz="4" w:space="0" w:color="000000"/>
            </w:tcBorders>
            <w:shd w:val="clear" w:color="auto" w:fill="FFFFFF"/>
            <w:vAlign w:val="center"/>
          </w:tcPr>
          <w:p w:rsidR="00725532" w:rsidRDefault="00725532" w:rsidP="00B35481">
            <w:pPr>
              <w:widowControl w:val="0"/>
              <w:spacing w:line="240" w:lineRule="auto"/>
              <w:jc w:val="center"/>
              <w:rPr>
                <w:sz w:val="20"/>
                <w:szCs w:val="20"/>
              </w:rPr>
            </w:pPr>
            <w:r>
              <w:rPr>
                <w:sz w:val="20"/>
                <w:szCs w:val="20"/>
              </w:rPr>
              <w:t>Variable</w:t>
            </w:r>
          </w:p>
        </w:tc>
        <w:tc>
          <w:tcPr>
            <w:tcW w:w="978" w:type="dxa"/>
            <w:tcBorders>
              <w:top w:val="single" w:sz="4" w:space="0" w:color="000000"/>
              <w:bottom w:val="single" w:sz="4" w:space="0" w:color="000000"/>
            </w:tcBorders>
            <w:shd w:val="clear" w:color="auto" w:fill="FFFFFF"/>
            <w:tcMar>
              <w:top w:w="100" w:type="dxa"/>
              <w:left w:w="100" w:type="dxa"/>
              <w:bottom w:w="100" w:type="dxa"/>
              <w:right w:w="100" w:type="dxa"/>
            </w:tcMar>
            <w:vAlign w:val="center"/>
          </w:tcPr>
          <w:p w:rsidR="00725532" w:rsidRDefault="00725532" w:rsidP="00B35481">
            <w:pPr>
              <w:widowControl w:val="0"/>
              <w:spacing w:line="240" w:lineRule="auto"/>
              <w:jc w:val="center"/>
              <w:rPr>
                <w:sz w:val="20"/>
                <w:szCs w:val="20"/>
              </w:rPr>
            </w:pPr>
            <w:r>
              <w:rPr>
                <w:sz w:val="20"/>
                <w:szCs w:val="20"/>
              </w:rPr>
              <w:t>B</w:t>
            </w:r>
          </w:p>
        </w:tc>
        <w:tc>
          <w:tcPr>
            <w:tcW w:w="919" w:type="dxa"/>
            <w:tcBorders>
              <w:top w:val="single" w:sz="4" w:space="0" w:color="000000"/>
              <w:bottom w:val="single" w:sz="4" w:space="0" w:color="000000"/>
            </w:tcBorders>
            <w:shd w:val="clear" w:color="auto" w:fill="FFFFFF"/>
            <w:tcMar>
              <w:top w:w="100" w:type="dxa"/>
              <w:left w:w="100" w:type="dxa"/>
              <w:bottom w:w="100" w:type="dxa"/>
              <w:right w:w="100" w:type="dxa"/>
            </w:tcMar>
            <w:vAlign w:val="center"/>
          </w:tcPr>
          <w:p w:rsidR="00725532" w:rsidRDefault="00725532" w:rsidP="00B35481">
            <w:pPr>
              <w:widowControl w:val="0"/>
              <w:spacing w:line="240" w:lineRule="auto"/>
              <w:jc w:val="center"/>
              <w:rPr>
                <w:sz w:val="20"/>
                <w:szCs w:val="20"/>
                <w:vertAlign w:val="superscript"/>
              </w:rPr>
            </w:pPr>
            <w:proofErr w:type="spellStart"/>
            <w:r>
              <w:rPr>
                <w:sz w:val="20"/>
                <w:szCs w:val="20"/>
              </w:rPr>
              <w:t>SE</w:t>
            </w:r>
            <w:r>
              <w:rPr>
                <w:sz w:val="20"/>
                <w:szCs w:val="20"/>
                <w:vertAlign w:val="superscript"/>
              </w:rPr>
              <w:t>a</w:t>
            </w:r>
            <w:proofErr w:type="spellEnd"/>
          </w:p>
        </w:tc>
        <w:tc>
          <w:tcPr>
            <w:tcW w:w="1010" w:type="dxa"/>
            <w:tcBorders>
              <w:top w:val="single" w:sz="4" w:space="0" w:color="000000"/>
              <w:bottom w:val="single" w:sz="4" w:space="0" w:color="000000"/>
            </w:tcBorders>
            <w:shd w:val="clear" w:color="auto" w:fill="FFFFFF"/>
            <w:tcMar>
              <w:top w:w="100" w:type="dxa"/>
              <w:left w:w="100" w:type="dxa"/>
              <w:bottom w:w="100" w:type="dxa"/>
              <w:right w:w="100" w:type="dxa"/>
            </w:tcMar>
            <w:vAlign w:val="center"/>
          </w:tcPr>
          <w:p w:rsidR="00725532" w:rsidRDefault="00725532" w:rsidP="00B35481">
            <w:pPr>
              <w:widowControl w:val="0"/>
              <w:spacing w:line="240" w:lineRule="auto"/>
              <w:jc w:val="center"/>
              <w:rPr>
                <w:sz w:val="20"/>
                <w:szCs w:val="20"/>
              </w:rPr>
            </w:pPr>
            <w:r>
              <w:rPr>
                <w:sz w:val="20"/>
                <w:szCs w:val="20"/>
              </w:rPr>
              <w:t>Wald</w:t>
            </w:r>
          </w:p>
        </w:tc>
        <w:tc>
          <w:tcPr>
            <w:tcW w:w="635" w:type="dxa"/>
            <w:tcBorders>
              <w:top w:val="single" w:sz="4" w:space="0" w:color="000000"/>
              <w:bottom w:val="single" w:sz="4" w:space="0" w:color="000000"/>
            </w:tcBorders>
            <w:shd w:val="clear" w:color="auto" w:fill="FFFFFF"/>
            <w:tcMar>
              <w:top w:w="100" w:type="dxa"/>
              <w:left w:w="100" w:type="dxa"/>
              <w:bottom w:w="100" w:type="dxa"/>
              <w:right w:w="100" w:type="dxa"/>
            </w:tcMar>
            <w:vAlign w:val="center"/>
          </w:tcPr>
          <w:p w:rsidR="00725532" w:rsidRDefault="00725532" w:rsidP="00B35481">
            <w:pPr>
              <w:widowControl w:val="0"/>
              <w:spacing w:line="240" w:lineRule="auto"/>
              <w:jc w:val="center"/>
              <w:rPr>
                <w:sz w:val="20"/>
                <w:szCs w:val="20"/>
                <w:vertAlign w:val="superscript"/>
              </w:rPr>
            </w:pPr>
            <w:proofErr w:type="spellStart"/>
            <w:r>
              <w:rPr>
                <w:i/>
                <w:sz w:val="20"/>
                <w:szCs w:val="20"/>
              </w:rPr>
              <w:t>df</w:t>
            </w:r>
            <w:r>
              <w:rPr>
                <w:i/>
                <w:sz w:val="20"/>
                <w:szCs w:val="20"/>
                <w:vertAlign w:val="superscript"/>
              </w:rPr>
              <w:t>b</w:t>
            </w:r>
            <w:proofErr w:type="spellEnd"/>
          </w:p>
        </w:tc>
        <w:tc>
          <w:tcPr>
            <w:tcW w:w="1112" w:type="dxa"/>
            <w:tcBorders>
              <w:top w:val="single" w:sz="4" w:space="0" w:color="000000"/>
              <w:bottom w:val="single" w:sz="4" w:space="0" w:color="000000"/>
            </w:tcBorders>
            <w:shd w:val="clear" w:color="auto" w:fill="FFFFFF"/>
            <w:tcMar>
              <w:top w:w="100" w:type="dxa"/>
              <w:left w:w="100" w:type="dxa"/>
              <w:bottom w:w="100" w:type="dxa"/>
              <w:right w:w="100" w:type="dxa"/>
            </w:tcMar>
            <w:vAlign w:val="center"/>
          </w:tcPr>
          <w:p w:rsidR="00725532" w:rsidRDefault="00725532" w:rsidP="00B35481">
            <w:pPr>
              <w:widowControl w:val="0"/>
              <w:spacing w:line="240" w:lineRule="auto"/>
              <w:jc w:val="center"/>
              <w:rPr>
                <w:sz w:val="20"/>
                <w:szCs w:val="20"/>
              </w:rPr>
            </w:pPr>
            <w:r>
              <w:rPr>
                <w:sz w:val="20"/>
                <w:szCs w:val="20"/>
              </w:rPr>
              <w:t>p</w:t>
            </w:r>
            <w:r>
              <w:rPr>
                <w:i/>
                <w:sz w:val="20"/>
                <w:szCs w:val="20"/>
              </w:rPr>
              <w:t>-</w:t>
            </w:r>
            <w:r>
              <w:rPr>
                <w:sz w:val="20"/>
                <w:szCs w:val="20"/>
              </w:rPr>
              <w:t>value</w:t>
            </w:r>
          </w:p>
        </w:tc>
        <w:tc>
          <w:tcPr>
            <w:tcW w:w="1160" w:type="dxa"/>
            <w:tcBorders>
              <w:top w:val="single" w:sz="4" w:space="0" w:color="000000"/>
              <w:bottom w:val="single" w:sz="4" w:space="0" w:color="000000"/>
            </w:tcBorders>
            <w:shd w:val="clear" w:color="auto" w:fill="FFFFFF"/>
            <w:tcMar>
              <w:top w:w="100" w:type="dxa"/>
              <w:left w:w="100" w:type="dxa"/>
              <w:bottom w:w="100" w:type="dxa"/>
              <w:right w:w="100" w:type="dxa"/>
            </w:tcMar>
            <w:vAlign w:val="center"/>
          </w:tcPr>
          <w:p w:rsidR="00725532" w:rsidRDefault="00725532" w:rsidP="00B35481">
            <w:pPr>
              <w:widowControl w:val="0"/>
              <w:spacing w:line="240" w:lineRule="auto"/>
              <w:jc w:val="center"/>
              <w:rPr>
                <w:sz w:val="20"/>
                <w:szCs w:val="20"/>
              </w:rPr>
            </w:pPr>
            <w:r>
              <w:rPr>
                <w:sz w:val="20"/>
                <w:szCs w:val="20"/>
              </w:rPr>
              <w:t>Exp. (B)</w:t>
            </w:r>
          </w:p>
        </w:tc>
        <w:tc>
          <w:tcPr>
            <w:tcW w:w="2065" w:type="dxa"/>
            <w:gridSpan w:val="2"/>
            <w:tcBorders>
              <w:top w:val="single" w:sz="4" w:space="0" w:color="000000"/>
              <w:bottom w:val="single" w:sz="4" w:space="0" w:color="000000"/>
            </w:tcBorders>
            <w:shd w:val="clear" w:color="auto" w:fill="FFFFFF"/>
            <w:tcMar>
              <w:top w:w="100" w:type="dxa"/>
              <w:left w:w="100" w:type="dxa"/>
              <w:bottom w:w="100" w:type="dxa"/>
              <w:right w:w="100" w:type="dxa"/>
            </w:tcMar>
            <w:vAlign w:val="center"/>
          </w:tcPr>
          <w:p w:rsidR="00725532" w:rsidRDefault="00725532" w:rsidP="00B35481">
            <w:pPr>
              <w:widowControl w:val="0"/>
              <w:spacing w:line="240" w:lineRule="auto"/>
              <w:jc w:val="center"/>
              <w:rPr>
                <w:sz w:val="20"/>
                <w:szCs w:val="20"/>
              </w:rPr>
            </w:pPr>
            <w:r>
              <w:rPr>
                <w:sz w:val="20"/>
                <w:szCs w:val="20"/>
              </w:rPr>
              <w:t>95% C.I. for    Exp. (B)</w:t>
            </w:r>
          </w:p>
        </w:tc>
      </w:tr>
      <w:tr w:rsidR="00725532" w:rsidTr="00B35481">
        <w:trPr>
          <w:trHeight w:val="520"/>
          <w:jc w:val="center"/>
        </w:trPr>
        <w:tc>
          <w:tcPr>
            <w:tcW w:w="1964" w:type="dxa"/>
            <w:tcBorders>
              <w:top w:val="single" w:sz="4" w:space="0" w:color="000000"/>
            </w:tcBorders>
            <w:shd w:val="clear" w:color="auto" w:fill="FFFFFF"/>
            <w:tcMar>
              <w:top w:w="100" w:type="dxa"/>
              <w:left w:w="100" w:type="dxa"/>
              <w:bottom w:w="100" w:type="dxa"/>
              <w:right w:w="100" w:type="dxa"/>
            </w:tcMar>
            <w:vAlign w:val="center"/>
          </w:tcPr>
          <w:p w:rsidR="00725532" w:rsidRDefault="00725532" w:rsidP="00B35481">
            <w:pPr>
              <w:widowControl w:val="0"/>
              <w:spacing w:line="240" w:lineRule="auto"/>
              <w:jc w:val="center"/>
              <w:rPr>
                <w:sz w:val="20"/>
                <w:szCs w:val="20"/>
              </w:rPr>
            </w:pPr>
            <w:r>
              <w:rPr>
                <w:sz w:val="20"/>
                <w:szCs w:val="20"/>
              </w:rPr>
              <w:t>Low altitude stay (1)</w:t>
            </w:r>
          </w:p>
        </w:tc>
        <w:tc>
          <w:tcPr>
            <w:tcW w:w="978" w:type="dxa"/>
            <w:tcBorders>
              <w:top w:val="single" w:sz="4" w:space="0" w:color="000000"/>
            </w:tcBorders>
            <w:shd w:val="clear" w:color="auto" w:fill="FFFFFF"/>
            <w:tcMar>
              <w:top w:w="100" w:type="dxa"/>
              <w:left w:w="100" w:type="dxa"/>
              <w:bottom w:w="100" w:type="dxa"/>
              <w:right w:w="100" w:type="dxa"/>
            </w:tcMar>
            <w:vAlign w:val="center"/>
          </w:tcPr>
          <w:p w:rsidR="00725532" w:rsidRDefault="00725532" w:rsidP="00B35481">
            <w:pPr>
              <w:widowControl w:val="0"/>
              <w:spacing w:line="240" w:lineRule="auto"/>
              <w:rPr>
                <w:sz w:val="20"/>
                <w:szCs w:val="20"/>
              </w:rPr>
            </w:pPr>
            <w:r>
              <w:rPr>
                <w:sz w:val="20"/>
                <w:szCs w:val="20"/>
              </w:rPr>
              <w:t>-2.150</w:t>
            </w:r>
          </w:p>
        </w:tc>
        <w:tc>
          <w:tcPr>
            <w:tcW w:w="919" w:type="dxa"/>
            <w:tcBorders>
              <w:top w:val="single" w:sz="4" w:space="0" w:color="000000"/>
            </w:tcBorders>
            <w:shd w:val="clear" w:color="auto" w:fill="FFFFFF"/>
            <w:tcMar>
              <w:top w:w="100" w:type="dxa"/>
              <w:left w:w="100" w:type="dxa"/>
              <w:bottom w:w="100" w:type="dxa"/>
              <w:right w:w="100" w:type="dxa"/>
            </w:tcMar>
            <w:vAlign w:val="center"/>
          </w:tcPr>
          <w:p w:rsidR="00725532" w:rsidRDefault="00725532" w:rsidP="00B35481">
            <w:pPr>
              <w:widowControl w:val="0"/>
              <w:spacing w:line="240" w:lineRule="auto"/>
              <w:jc w:val="center"/>
              <w:rPr>
                <w:sz w:val="20"/>
                <w:szCs w:val="20"/>
              </w:rPr>
            </w:pPr>
            <w:r>
              <w:rPr>
                <w:sz w:val="20"/>
                <w:szCs w:val="20"/>
              </w:rPr>
              <w:t>0.825</w:t>
            </w:r>
          </w:p>
        </w:tc>
        <w:tc>
          <w:tcPr>
            <w:tcW w:w="1010" w:type="dxa"/>
            <w:tcBorders>
              <w:top w:val="single" w:sz="4" w:space="0" w:color="000000"/>
            </w:tcBorders>
            <w:shd w:val="clear" w:color="auto" w:fill="FFFFFF"/>
            <w:tcMar>
              <w:top w:w="100" w:type="dxa"/>
              <w:left w:w="100" w:type="dxa"/>
              <w:bottom w:w="100" w:type="dxa"/>
              <w:right w:w="100" w:type="dxa"/>
            </w:tcMar>
            <w:vAlign w:val="center"/>
          </w:tcPr>
          <w:p w:rsidR="00725532" w:rsidRDefault="00725532" w:rsidP="00B35481">
            <w:pPr>
              <w:widowControl w:val="0"/>
              <w:spacing w:line="240" w:lineRule="auto"/>
              <w:jc w:val="center"/>
              <w:rPr>
                <w:sz w:val="20"/>
                <w:szCs w:val="20"/>
              </w:rPr>
            </w:pPr>
            <w:r>
              <w:rPr>
                <w:sz w:val="20"/>
                <w:szCs w:val="20"/>
              </w:rPr>
              <w:t>6.791</w:t>
            </w:r>
          </w:p>
        </w:tc>
        <w:tc>
          <w:tcPr>
            <w:tcW w:w="635" w:type="dxa"/>
            <w:tcBorders>
              <w:top w:val="single" w:sz="4" w:space="0" w:color="000000"/>
            </w:tcBorders>
            <w:shd w:val="clear" w:color="auto" w:fill="FFFFFF"/>
            <w:tcMar>
              <w:top w:w="100" w:type="dxa"/>
              <w:left w:w="100" w:type="dxa"/>
              <w:bottom w:w="100" w:type="dxa"/>
              <w:right w:w="100" w:type="dxa"/>
            </w:tcMar>
            <w:vAlign w:val="center"/>
          </w:tcPr>
          <w:p w:rsidR="00725532" w:rsidRDefault="00725532" w:rsidP="00B35481">
            <w:pPr>
              <w:widowControl w:val="0"/>
              <w:spacing w:line="240" w:lineRule="auto"/>
              <w:jc w:val="center"/>
              <w:rPr>
                <w:sz w:val="20"/>
                <w:szCs w:val="20"/>
              </w:rPr>
            </w:pPr>
            <w:r>
              <w:rPr>
                <w:sz w:val="20"/>
                <w:szCs w:val="20"/>
              </w:rPr>
              <w:t>1</w:t>
            </w:r>
          </w:p>
        </w:tc>
        <w:tc>
          <w:tcPr>
            <w:tcW w:w="1112" w:type="dxa"/>
            <w:tcBorders>
              <w:top w:val="single" w:sz="4" w:space="0" w:color="000000"/>
            </w:tcBorders>
            <w:shd w:val="clear" w:color="auto" w:fill="FFFFFF"/>
            <w:tcMar>
              <w:top w:w="100" w:type="dxa"/>
              <w:left w:w="100" w:type="dxa"/>
              <w:bottom w:w="100" w:type="dxa"/>
              <w:right w:w="100" w:type="dxa"/>
            </w:tcMar>
            <w:vAlign w:val="center"/>
          </w:tcPr>
          <w:p w:rsidR="00725532" w:rsidRDefault="00725532" w:rsidP="00B35481">
            <w:pPr>
              <w:widowControl w:val="0"/>
              <w:spacing w:line="240" w:lineRule="auto"/>
              <w:jc w:val="center"/>
              <w:rPr>
                <w:sz w:val="20"/>
                <w:szCs w:val="20"/>
              </w:rPr>
            </w:pPr>
            <w:r>
              <w:rPr>
                <w:sz w:val="20"/>
                <w:szCs w:val="20"/>
              </w:rPr>
              <w:t>&lt;0.01</w:t>
            </w:r>
          </w:p>
        </w:tc>
        <w:tc>
          <w:tcPr>
            <w:tcW w:w="1160" w:type="dxa"/>
            <w:tcBorders>
              <w:top w:val="single" w:sz="4" w:space="0" w:color="000000"/>
            </w:tcBorders>
            <w:shd w:val="clear" w:color="auto" w:fill="FFFFFF"/>
            <w:tcMar>
              <w:top w:w="100" w:type="dxa"/>
              <w:left w:w="100" w:type="dxa"/>
              <w:bottom w:w="100" w:type="dxa"/>
              <w:right w:w="100" w:type="dxa"/>
            </w:tcMar>
            <w:vAlign w:val="center"/>
          </w:tcPr>
          <w:p w:rsidR="00725532" w:rsidRDefault="00725532" w:rsidP="00B35481">
            <w:pPr>
              <w:widowControl w:val="0"/>
              <w:spacing w:line="240" w:lineRule="auto"/>
              <w:jc w:val="center"/>
              <w:rPr>
                <w:sz w:val="20"/>
                <w:szCs w:val="20"/>
              </w:rPr>
            </w:pPr>
            <w:r>
              <w:rPr>
                <w:sz w:val="20"/>
                <w:szCs w:val="20"/>
              </w:rPr>
              <w:t>.116</w:t>
            </w:r>
          </w:p>
        </w:tc>
        <w:tc>
          <w:tcPr>
            <w:tcW w:w="2065" w:type="dxa"/>
            <w:gridSpan w:val="2"/>
            <w:tcBorders>
              <w:top w:val="single" w:sz="4" w:space="0" w:color="000000"/>
            </w:tcBorders>
            <w:shd w:val="clear" w:color="auto" w:fill="FFFFFF"/>
            <w:tcMar>
              <w:top w:w="100" w:type="dxa"/>
              <w:left w:w="100" w:type="dxa"/>
              <w:bottom w:w="100" w:type="dxa"/>
              <w:right w:w="100" w:type="dxa"/>
            </w:tcMar>
            <w:vAlign w:val="center"/>
          </w:tcPr>
          <w:p w:rsidR="00725532" w:rsidRDefault="00725532" w:rsidP="00B35481">
            <w:pPr>
              <w:widowControl w:val="0"/>
              <w:spacing w:line="240" w:lineRule="auto"/>
              <w:jc w:val="center"/>
              <w:rPr>
                <w:sz w:val="20"/>
                <w:szCs w:val="20"/>
              </w:rPr>
            </w:pPr>
            <w:r>
              <w:rPr>
                <w:sz w:val="20"/>
                <w:szCs w:val="20"/>
              </w:rPr>
              <w:t>0.023, 0.587</w:t>
            </w:r>
          </w:p>
        </w:tc>
      </w:tr>
      <w:tr w:rsidR="00725532" w:rsidTr="00B35481">
        <w:trPr>
          <w:trHeight w:val="500"/>
          <w:jc w:val="center"/>
        </w:trPr>
        <w:tc>
          <w:tcPr>
            <w:tcW w:w="1964" w:type="dxa"/>
            <w:shd w:val="clear" w:color="auto" w:fill="FFFFFF"/>
            <w:tcMar>
              <w:top w:w="100" w:type="dxa"/>
              <w:left w:w="100" w:type="dxa"/>
              <w:bottom w:w="100" w:type="dxa"/>
              <w:right w:w="100" w:type="dxa"/>
            </w:tcMar>
            <w:vAlign w:val="center"/>
          </w:tcPr>
          <w:p w:rsidR="00725532" w:rsidRDefault="00725532" w:rsidP="00B35481">
            <w:pPr>
              <w:widowControl w:val="0"/>
              <w:spacing w:line="240" w:lineRule="auto"/>
              <w:jc w:val="center"/>
              <w:rPr>
                <w:sz w:val="20"/>
                <w:szCs w:val="20"/>
              </w:rPr>
            </w:pPr>
            <w:r>
              <w:rPr>
                <w:sz w:val="20"/>
                <w:szCs w:val="20"/>
              </w:rPr>
              <w:t>Residence altitude (1)</w:t>
            </w:r>
          </w:p>
        </w:tc>
        <w:tc>
          <w:tcPr>
            <w:tcW w:w="978" w:type="dxa"/>
            <w:shd w:val="clear" w:color="auto" w:fill="FFFFFF"/>
            <w:tcMar>
              <w:top w:w="100" w:type="dxa"/>
              <w:left w:w="100" w:type="dxa"/>
              <w:bottom w:w="100" w:type="dxa"/>
              <w:right w:w="100" w:type="dxa"/>
            </w:tcMar>
            <w:vAlign w:val="center"/>
          </w:tcPr>
          <w:p w:rsidR="00725532" w:rsidRDefault="00725532" w:rsidP="00B35481">
            <w:pPr>
              <w:widowControl w:val="0"/>
              <w:spacing w:line="240" w:lineRule="auto"/>
              <w:rPr>
                <w:sz w:val="20"/>
                <w:szCs w:val="20"/>
              </w:rPr>
            </w:pPr>
            <w:r>
              <w:rPr>
                <w:sz w:val="20"/>
                <w:szCs w:val="20"/>
              </w:rPr>
              <w:t>-5.665</w:t>
            </w:r>
          </w:p>
        </w:tc>
        <w:tc>
          <w:tcPr>
            <w:tcW w:w="919" w:type="dxa"/>
            <w:shd w:val="clear" w:color="auto" w:fill="FFFFFF"/>
            <w:tcMar>
              <w:top w:w="100" w:type="dxa"/>
              <w:left w:w="100" w:type="dxa"/>
              <w:bottom w:w="100" w:type="dxa"/>
              <w:right w:w="100" w:type="dxa"/>
            </w:tcMar>
            <w:vAlign w:val="center"/>
          </w:tcPr>
          <w:p w:rsidR="00725532" w:rsidRDefault="00725532" w:rsidP="00B35481">
            <w:pPr>
              <w:widowControl w:val="0"/>
              <w:spacing w:line="240" w:lineRule="auto"/>
              <w:jc w:val="center"/>
              <w:rPr>
                <w:sz w:val="20"/>
                <w:szCs w:val="20"/>
              </w:rPr>
            </w:pPr>
            <w:r>
              <w:rPr>
                <w:sz w:val="20"/>
                <w:szCs w:val="20"/>
              </w:rPr>
              <w:t>0.794</w:t>
            </w:r>
          </w:p>
        </w:tc>
        <w:tc>
          <w:tcPr>
            <w:tcW w:w="1010" w:type="dxa"/>
            <w:shd w:val="clear" w:color="auto" w:fill="FFFFFF"/>
            <w:tcMar>
              <w:top w:w="100" w:type="dxa"/>
              <w:left w:w="100" w:type="dxa"/>
              <w:bottom w:w="100" w:type="dxa"/>
              <w:right w:w="100" w:type="dxa"/>
            </w:tcMar>
            <w:vAlign w:val="center"/>
          </w:tcPr>
          <w:p w:rsidR="00725532" w:rsidRDefault="00725532" w:rsidP="00B35481">
            <w:pPr>
              <w:widowControl w:val="0"/>
              <w:spacing w:line="240" w:lineRule="auto"/>
              <w:jc w:val="center"/>
              <w:rPr>
                <w:sz w:val="20"/>
                <w:szCs w:val="20"/>
              </w:rPr>
            </w:pPr>
            <w:r>
              <w:rPr>
                <w:sz w:val="20"/>
                <w:szCs w:val="20"/>
              </w:rPr>
              <w:t>50.923</w:t>
            </w:r>
          </w:p>
        </w:tc>
        <w:tc>
          <w:tcPr>
            <w:tcW w:w="635" w:type="dxa"/>
            <w:shd w:val="clear" w:color="auto" w:fill="FFFFFF"/>
            <w:tcMar>
              <w:top w:w="100" w:type="dxa"/>
              <w:left w:w="100" w:type="dxa"/>
              <w:bottom w:w="100" w:type="dxa"/>
              <w:right w:w="100" w:type="dxa"/>
            </w:tcMar>
            <w:vAlign w:val="center"/>
          </w:tcPr>
          <w:p w:rsidR="00725532" w:rsidRDefault="00725532" w:rsidP="00B35481">
            <w:pPr>
              <w:widowControl w:val="0"/>
              <w:spacing w:line="240" w:lineRule="auto"/>
              <w:jc w:val="center"/>
              <w:rPr>
                <w:sz w:val="20"/>
                <w:szCs w:val="20"/>
              </w:rPr>
            </w:pPr>
            <w:r>
              <w:rPr>
                <w:sz w:val="20"/>
                <w:szCs w:val="20"/>
              </w:rPr>
              <w:t>1</w:t>
            </w:r>
          </w:p>
        </w:tc>
        <w:tc>
          <w:tcPr>
            <w:tcW w:w="1112" w:type="dxa"/>
            <w:shd w:val="clear" w:color="auto" w:fill="FFFFFF"/>
            <w:tcMar>
              <w:top w:w="100" w:type="dxa"/>
              <w:left w:w="100" w:type="dxa"/>
              <w:bottom w:w="100" w:type="dxa"/>
              <w:right w:w="100" w:type="dxa"/>
            </w:tcMar>
            <w:vAlign w:val="center"/>
          </w:tcPr>
          <w:p w:rsidR="00725532" w:rsidRDefault="00725532" w:rsidP="00B35481">
            <w:pPr>
              <w:widowControl w:val="0"/>
              <w:spacing w:line="240" w:lineRule="auto"/>
              <w:jc w:val="center"/>
              <w:rPr>
                <w:sz w:val="20"/>
                <w:szCs w:val="20"/>
              </w:rPr>
            </w:pPr>
            <w:r>
              <w:rPr>
                <w:sz w:val="20"/>
                <w:szCs w:val="20"/>
              </w:rPr>
              <w:t>&lt;0.001</w:t>
            </w:r>
          </w:p>
        </w:tc>
        <w:tc>
          <w:tcPr>
            <w:tcW w:w="1160" w:type="dxa"/>
            <w:shd w:val="clear" w:color="auto" w:fill="FFFFFF"/>
            <w:tcMar>
              <w:top w:w="100" w:type="dxa"/>
              <w:left w:w="100" w:type="dxa"/>
              <w:bottom w:w="100" w:type="dxa"/>
              <w:right w:w="100" w:type="dxa"/>
            </w:tcMar>
            <w:vAlign w:val="center"/>
          </w:tcPr>
          <w:p w:rsidR="00725532" w:rsidRDefault="00725532" w:rsidP="00B35481">
            <w:pPr>
              <w:widowControl w:val="0"/>
              <w:spacing w:line="240" w:lineRule="auto"/>
              <w:jc w:val="center"/>
              <w:rPr>
                <w:sz w:val="20"/>
                <w:szCs w:val="20"/>
              </w:rPr>
            </w:pPr>
            <w:r>
              <w:rPr>
                <w:sz w:val="20"/>
                <w:szCs w:val="20"/>
              </w:rPr>
              <w:t>.003</w:t>
            </w:r>
          </w:p>
        </w:tc>
        <w:tc>
          <w:tcPr>
            <w:tcW w:w="2065" w:type="dxa"/>
            <w:gridSpan w:val="2"/>
            <w:shd w:val="clear" w:color="auto" w:fill="FFFFFF"/>
            <w:tcMar>
              <w:top w:w="100" w:type="dxa"/>
              <w:left w:w="100" w:type="dxa"/>
              <w:bottom w:w="100" w:type="dxa"/>
              <w:right w:w="100" w:type="dxa"/>
            </w:tcMar>
            <w:vAlign w:val="center"/>
          </w:tcPr>
          <w:p w:rsidR="00725532" w:rsidRDefault="00725532" w:rsidP="00B35481">
            <w:pPr>
              <w:widowControl w:val="0"/>
              <w:spacing w:line="240" w:lineRule="auto"/>
              <w:jc w:val="center"/>
              <w:rPr>
                <w:sz w:val="20"/>
                <w:szCs w:val="20"/>
              </w:rPr>
            </w:pPr>
            <w:r>
              <w:rPr>
                <w:sz w:val="20"/>
                <w:szCs w:val="20"/>
              </w:rPr>
              <w:t>0.001, 0.016</w:t>
            </w:r>
          </w:p>
        </w:tc>
      </w:tr>
      <w:tr w:rsidR="00725532" w:rsidTr="00B35481">
        <w:trPr>
          <w:trHeight w:val="520"/>
          <w:jc w:val="center"/>
        </w:trPr>
        <w:tc>
          <w:tcPr>
            <w:tcW w:w="1964" w:type="dxa"/>
            <w:tcBorders>
              <w:bottom w:val="single" w:sz="4" w:space="0" w:color="000000"/>
            </w:tcBorders>
            <w:shd w:val="clear" w:color="auto" w:fill="FFFFFF"/>
            <w:tcMar>
              <w:top w:w="100" w:type="dxa"/>
              <w:left w:w="100" w:type="dxa"/>
              <w:bottom w:w="100" w:type="dxa"/>
              <w:right w:w="100" w:type="dxa"/>
            </w:tcMar>
            <w:vAlign w:val="center"/>
          </w:tcPr>
          <w:p w:rsidR="00725532" w:rsidRDefault="00725532" w:rsidP="00B35481">
            <w:pPr>
              <w:widowControl w:val="0"/>
              <w:spacing w:line="240" w:lineRule="auto"/>
              <w:jc w:val="center"/>
              <w:rPr>
                <w:sz w:val="20"/>
                <w:szCs w:val="20"/>
              </w:rPr>
            </w:pPr>
            <w:r>
              <w:rPr>
                <w:sz w:val="20"/>
                <w:szCs w:val="20"/>
              </w:rPr>
              <w:t>Constant</w:t>
            </w:r>
          </w:p>
        </w:tc>
        <w:tc>
          <w:tcPr>
            <w:tcW w:w="978" w:type="dxa"/>
            <w:tcBorders>
              <w:bottom w:val="single" w:sz="4" w:space="0" w:color="000000"/>
            </w:tcBorders>
            <w:shd w:val="clear" w:color="auto" w:fill="FFFFFF"/>
            <w:tcMar>
              <w:top w:w="100" w:type="dxa"/>
              <w:left w:w="100" w:type="dxa"/>
              <w:bottom w:w="100" w:type="dxa"/>
              <w:right w:w="100" w:type="dxa"/>
            </w:tcMar>
            <w:vAlign w:val="center"/>
          </w:tcPr>
          <w:p w:rsidR="00725532" w:rsidRDefault="00725532" w:rsidP="00B35481">
            <w:pPr>
              <w:widowControl w:val="0"/>
              <w:spacing w:line="240" w:lineRule="auto"/>
              <w:rPr>
                <w:sz w:val="20"/>
                <w:szCs w:val="20"/>
              </w:rPr>
            </w:pPr>
            <w:r>
              <w:rPr>
                <w:sz w:val="20"/>
                <w:szCs w:val="20"/>
              </w:rPr>
              <w:t>2.642</w:t>
            </w:r>
          </w:p>
        </w:tc>
        <w:tc>
          <w:tcPr>
            <w:tcW w:w="919" w:type="dxa"/>
            <w:tcBorders>
              <w:bottom w:val="single" w:sz="4" w:space="0" w:color="000000"/>
            </w:tcBorders>
            <w:shd w:val="clear" w:color="auto" w:fill="FFFFFF"/>
            <w:tcMar>
              <w:top w:w="100" w:type="dxa"/>
              <w:left w:w="100" w:type="dxa"/>
              <w:bottom w:w="100" w:type="dxa"/>
              <w:right w:w="100" w:type="dxa"/>
            </w:tcMar>
            <w:vAlign w:val="center"/>
          </w:tcPr>
          <w:p w:rsidR="00725532" w:rsidRDefault="00725532" w:rsidP="00B35481">
            <w:pPr>
              <w:widowControl w:val="0"/>
              <w:spacing w:line="240" w:lineRule="auto"/>
              <w:jc w:val="center"/>
              <w:rPr>
                <w:sz w:val="20"/>
                <w:szCs w:val="20"/>
              </w:rPr>
            </w:pPr>
            <w:r>
              <w:rPr>
                <w:sz w:val="20"/>
                <w:szCs w:val="20"/>
              </w:rPr>
              <w:t>0.732</w:t>
            </w:r>
          </w:p>
        </w:tc>
        <w:tc>
          <w:tcPr>
            <w:tcW w:w="1010" w:type="dxa"/>
            <w:tcBorders>
              <w:bottom w:val="single" w:sz="4" w:space="0" w:color="000000"/>
            </w:tcBorders>
            <w:shd w:val="clear" w:color="auto" w:fill="FFFFFF"/>
            <w:tcMar>
              <w:top w:w="100" w:type="dxa"/>
              <w:left w:w="100" w:type="dxa"/>
              <w:bottom w:w="100" w:type="dxa"/>
              <w:right w:w="100" w:type="dxa"/>
            </w:tcMar>
            <w:vAlign w:val="center"/>
          </w:tcPr>
          <w:p w:rsidR="00725532" w:rsidRDefault="00725532" w:rsidP="00B35481">
            <w:pPr>
              <w:widowControl w:val="0"/>
              <w:spacing w:line="240" w:lineRule="auto"/>
              <w:jc w:val="center"/>
              <w:rPr>
                <w:sz w:val="20"/>
                <w:szCs w:val="20"/>
              </w:rPr>
            </w:pPr>
            <w:r>
              <w:rPr>
                <w:sz w:val="20"/>
                <w:szCs w:val="20"/>
              </w:rPr>
              <w:t>13.035</w:t>
            </w:r>
          </w:p>
        </w:tc>
        <w:tc>
          <w:tcPr>
            <w:tcW w:w="635" w:type="dxa"/>
            <w:tcBorders>
              <w:bottom w:val="single" w:sz="4" w:space="0" w:color="000000"/>
            </w:tcBorders>
            <w:shd w:val="clear" w:color="auto" w:fill="FFFFFF"/>
            <w:tcMar>
              <w:top w:w="100" w:type="dxa"/>
              <w:left w:w="100" w:type="dxa"/>
              <w:bottom w:w="100" w:type="dxa"/>
              <w:right w:w="100" w:type="dxa"/>
            </w:tcMar>
            <w:vAlign w:val="center"/>
          </w:tcPr>
          <w:p w:rsidR="00725532" w:rsidRDefault="00725532" w:rsidP="00B35481">
            <w:pPr>
              <w:widowControl w:val="0"/>
              <w:spacing w:line="240" w:lineRule="auto"/>
              <w:jc w:val="center"/>
              <w:rPr>
                <w:sz w:val="20"/>
                <w:szCs w:val="20"/>
              </w:rPr>
            </w:pPr>
            <w:r>
              <w:rPr>
                <w:sz w:val="20"/>
                <w:szCs w:val="20"/>
              </w:rPr>
              <w:t>1</w:t>
            </w:r>
          </w:p>
        </w:tc>
        <w:tc>
          <w:tcPr>
            <w:tcW w:w="1112" w:type="dxa"/>
            <w:tcBorders>
              <w:bottom w:val="single" w:sz="4" w:space="0" w:color="000000"/>
            </w:tcBorders>
            <w:shd w:val="clear" w:color="auto" w:fill="FFFFFF"/>
            <w:tcMar>
              <w:top w:w="100" w:type="dxa"/>
              <w:left w:w="100" w:type="dxa"/>
              <w:bottom w:w="100" w:type="dxa"/>
              <w:right w:w="100" w:type="dxa"/>
            </w:tcMar>
            <w:vAlign w:val="center"/>
          </w:tcPr>
          <w:p w:rsidR="00725532" w:rsidRDefault="00725532" w:rsidP="00B35481">
            <w:pPr>
              <w:widowControl w:val="0"/>
              <w:spacing w:line="240" w:lineRule="auto"/>
              <w:jc w:val="center"/>
              <w:rPr>
                <w:sz w:val="20"/>
                <w:szCs w:val="20"/>
              </w:rPr>
            </w:pPr>
            <w:r>
              <w:rPr>
                <w:sz w:val="20"/>
                <w:szCs w:val="20"/>
              </w:rPr>
              <w:t>&lt;0.001</w:t>
            </w:r>
          </w:p>
        </w:tc>
        <w:tc>
          <w:tcPr>
            <w:tcW w:w="1160" w:type="dxa"/>
            <w:tcBorders>
              <w:bottom w:val="single" w:sz="4" w:space="0" w:color="000000"/>
            </w:tcBorders>
            <w:shd w:val="clear" w:color="auto" w:fill="FFFFFF"/>
            <w:tcMar>
              <w:top w:w="100" w:type="dxa"/>
              <w:left w:w="100" w:type="dxa"/>
              <w:bottom w:w="100" w:type="dxa"/>
              <w:right w:w="100" w:type="dxa"/>
            </w:tcMar>
            <w:vAlign w:val="center"/>
          </w:tcPr>
          <w:p w:rsidR="00725532" w:rsidRDefault="00725532" w:rsidP="00B35481">
            <w:pPr>
              <w:widowControl w:val="0"/>
              <w:spacing w:line="240" w:lineRule="auto"/>
              <w:jc w:val="center"/>
              <w:rPr>
                <w:sz w:val="20"/>
                <w:szCs w:val="20"/>
              </w:rPr>
            </w:pPr>
            <w:r>
              <w:rPr>
                <w:sz w:val="20"/>
                <w:szCs w:val="20"/>
              </w:rPr>
              <w:t>14.042</w:t>
            </w:r>
          </w:p>
        </w:tc>
        <w:tc>
          <w:tcPr>
            <w:tcW w:w="921" w:type="dxa"/>
            <w:tcBorders>
              <w:bottom w:val="single" w:sz="4" w:space="0" w:color="000000"/>
            </w:tcBorders>
            <w:shd w:val="clear" w:color="auto" w:fill="FFFFFF"/>
            <w:tcMar>
              <w:top w:w="100" w:type="dxa"/>
              <w:left w:w="100" w:type="dxa"/>
              <w:bottom w:w="100" w:type="dxa"/>
              <w:right w:w="100" w:type="dxa"/>
            </w:tcMar>
            <w:vAlign w:val="center"/>
          </w:tcPr>
          <w:p w:rsidR="00725532" w:rsidRDefault="00725532" w:rsidP="00B35481">
            <w:pPr>
              <w:widowControl w:val="0"/>
              <w:spacing w:line="240" w:lineRule="auto"/>
              <w:jc w:val="center"/>
              <w:rPr>
                <w:sz w:val="20"/>
                <w:szCs w:val="20"/>
              </w:rPr>
            </w:pPr>
          </w:p>
        </w:tc>
        <w:tc>
          <w:tcPr>
            <w:tcW w:w="1144" w:type="dxa"/>
            <w:tcBorders>
              <w:bottom w:val="single" w:sz="4" w:space="0" w:color="000000"/>
            </w:tcBorders>
            <w:shd w:val="clear" w:color="auto" w:fill="FFFFFF"/>
            <w:tcMar>
              <w:top w:w="100" w:type="dxa"/>
              <w:left w:w="100" w:type="dxa"/>
              <w:bottom w:w="100" w:type="dxa"/>
              <w:right w:w="100" w:type="dxa"/>
            </w:tcMar>
            <w:vAlign w:val="center"/>
          </w:tcPr>
          <w:p w:rsidR="00725532" w:rsidRDefault="00725532" w:rsidP="00B35481">
            <w:pPr>
              <w:widowControl w:val="0"/>
              <w:spacing w:line="240" w:lineRule="auto"/>
              <w:jc w:val="center"/>
              <w:rPr>
                <w:sz w:val="20"/>
                <w:szCs w:val="20"/>
              </w:rPr>
            </w:pPr>
          </w:p>
        </w:tc>
      </w:tr>
    </w:tbl>
    <w:p w:rsidR="00725532" w:rsidRDefault="00725532" w:rsidP="00725532">
      <w:pPr>
        <w:pStyle w:val="Footnotes"/>
        <w:ind w:left="0" w:hanging="449"/>
      </w:pPr>
      <w:r>
        <w:rPr>
          <w:vertAlign w:val="superscript"/>
        </w:rPr>
        <w:t>a</w:t>
      </w:r>
      <w:r>
        <w:t xml:space="preserve"> Standard error,</w:t>
      </w:r>
      <w:r>
        <w:rPr>
          <w:vertAlign w:val="superscript"/>
        </w:rPr>
        <w:t xml:space="preserve"> b </w:t>
      </w:r>
      <w:r>
        <w:t>Degrees of freedom</w:t>
      </w:r>
    </w:p>
    <w:p w:rsidR="00725532" w:rsidRDefault="00725532" w:rsidP="00725532">
      <w:pPr>
        <w:spacing w:before="120" w:line="360" w:lineRule="auto"/>
        <w:ind w:left="-449"/>
        <w:contextualSpacing/>
        <w:jc w:val="both"/>
        <w:rPr>
          <w:sz w:val="22"/>
          <w:szCs w:val="22"/>
        </w:rPr>
      </w:pPr>
      <w:r>
        <w:rPr>
          <w:sz w:val="22"/>
          <w:szCs w:val="22"/>
        </w:rPr>
        <w:t xml:space="preserve">Each variable is represented by one category number as follows: Residence altitude (1) = Low altitude, Low altitude stay (1) = no </w:t>
      </w:r>
      <w:r>
        <w:rPr>
          <w:i/>
          <w:sz w:val="22"/>
          <w:szCs w:val="22"/>
        </w:rPr>
        <w:t>sea level-trip</w:t>
      </w:r>
      <w:r>
        <w:rPr>
          <w:sz w:val="22"/>
          <w:szCs w:val="22"/>
        </w:rPr>
        <w:t xml:space="preserve">. To make the multiple logistic regression analysis feasible, the low altitude residents were counted like they made a </w:t>
      </w:r>
      <w:r>
        <w:rPr>
          <w:i/>
          <w:sz w:val="22"/>
          <w:szCs w:val="22"/>
        </w:rPr>
        <w:t>sea level-trip</w:t>
      </w:r>
      <w:r>
        <w:rPr>
          <w:sz w:val="22"/>
          <w:szCs w:val="22"/>
        </w:rPr>
        <w:t>. The overall success rate reflected that the model fit was correct 91.9 % of the time.</w:t>
      </w:r>
    </w:p>
    <w:p w:rsidR="00725532" w:rsidRDefault="00725532" w:rsidP="00725532"/>
    <w:p w:rsidR="00725532" w:rsidRDefault="00725532" w:rsidP="00725532"/>
    <w:p w:rsidR="00725532" w:rsidRDefault="00725532" w:rsidP="00725532">
      <w:pPr>
        <w:spacing w:line="276" w:lineRule="auto"/>
      </w:pPr>
      <w:r>
        <w:br w:type="page"/>
      </w:r>
    </w:p>
    <w:p w:rsidR="00725532" w:rsidRDefault="00725532" w:rsidP="00725532">
      <w:pPr>
        <w:pStyle w:val="Tabletitle"/>
        <w:jc w:val="both"/>
      </w:pPr>
      <w:r>
        <w:rPr>
          <w:b/>
          <w:sz w:val="22"/>
          <w:szCs w:val="22"/>
        </w:rPr>
        <w:lastRenderedPageBreak/>
        <w:t>Table 5.</w:t>
      </w:r>
      <w:r>
        <w:rPr>
          <w:sz w:val="22"/>
          <w:szCs w:val="22"/>
        </w:rPr>
        <w:t xml:space="preserve"> Multiple logistic regression analysis of the demographic variables determining HAPE prevalence compared to AMS.</w:t>
      </w:r>
    </w:p>
    <w:tbl>
      <w:tblPr>
        <w:tblW w:w="9230" w:type="dxa"/>
        <w:jc w:val="center"/>
        <w:tblLayout w:type="fixed"/>
        <w:tblLook w:val="0600" w:firstRow="0" w:lastRow="0" w:firstColumn="0" w:lastColumn="0" w:noHBand="1" w:noVBand="1"/>
      </w:tblPr>
      <w:tblGrid>
        <w:gridCol w:w="1712"/>
        <w:gridCol w:w="1259"/>
        <w:gridCol w:w="895"/>
        <w:gridCol w:w="998"/>
        <w:gridCol w:w="715"/>
        <w:gridCol w:w="907"/>
        <w:gridCol w:w="1077"/>
        <w:gridCol w:w="1667"/>
      </w:tblGrid>
      <w:tr w:rsidR="00725532" w:rsidTr="00B35481">
        <w:trPr>
          <w:trHeight w:val="500"/>
          <w:jc w:val="center"/>
        </w:trPr>
        <w:tc>
          <w:tcPr>
            <w:tcW w:w="1712" w:type="dxa"/>
            <w:tcBorders>
              <w:top w:val="single" w:sz="4" w:space="0" w:color="000000"/>
              <w:bottom w:val="single" w:sz="4" w:space="0" w:color="000000"/>
            </w:tcBorders>
            <w:shd w:val="clear" w:color="auto" w:fill="FFFFFF"/>
            <w:vAlign w:val="center"/>
          </w:tcPr>
          <w:p w:rsidR="00725532" w:rsidRDefault="00725532" w:rsidP="00B35481">
            <w:pPr>
              <w:widowControl w:val="0"/>
              <w:spacing w:line="240" w:lineRule="auto"/>
              <w:jc w:val="center"/>
              <w:rPr>
                <w:sz w:val="20"/>
                <w:szCs w:val="20"/>
              </w:rPr>
            </w:pPr>
            <w:r>
              <w:rPr>
                <w:sz w:val="20"/>
                <w:szCs w:val="20"/>
              </w:rPr>
              <w:t>Variable</w:t>
            </w:r>
          </w:p>
        </w:tc>
        <w:tc>
          <w:tcPr>
            <w:tcW w:w="1259" w:type="dxa"/>
            <w:tcBorders>
              <w:top w:val="single" w:sz="4" w:space="0" w:color="000000"/>
              <w:bottom w:val="single" w:sz="4" w:space="0" w:color="000000"/>
            </w:tcBorders>
            <w:shd w:val="clear" w:color="auto" w:fill="FFFFFF"/>
            <w:tcMar>
              <w:top w:w="100" w:type="dxa"/>
              <w:left w:w="100" w:type="dxa"/>
              <w:bottom w:w="100" w:type="dxa"/>
              <w:right w:w="100" w:type="dxa"/>
            </w:tcMar>
            <w:vAlign w:val="center"/>
          </w:tcPr>
          <w:p w:rsidR="00725532" w:rsidRDefault="00725532" w:rsidP="00B35481">
            <w:pPr>
              <w:widowControl w:val="0"/>
              <w:spacing w:line="240" w:lineRule="auto"/>
              <w:jc w:val="center"/>
              <w:rPr>
                <w:sz w:val="20"/>
                <w:szCs w:val="20"/>
              </w:rPr>
            </w:pPr>
            <w:r>
              <w:rPr>
                <w:sz w:val="20"/>
                <w:szCs w:val="20"/>
              </w:rPr>
              <w:t>B</w:t>
            </w:r>
          </w:p>
        </w:tc>
        <w:tc>
          <w:tcPr>
            <w:tcW w:w="895" w:type="dxa"/>
            <w:tcBorders>
              <w:top w:val="single" w:sz="4" w:space="0" w:color="000000"/>
              <w:bottom w:val="single" w:sz="4" w:space="0" w:color="000000"/>
            </w:tcBorders>
            <w:shd w:val="clear" w:color="auto" w:fill="FFFFFF"/>
            <w:tcMar>
              <w:top w:w="100" w:type="dxa"/>
              <w:left w:w="100" w:type="dxa"/>
              <w:bottom w:w="100" w:type="dxa"/>
              <w:right w:w="100" w:type="dxa"/>
            </w:tcMar>
            <w:vAlign w:val="center"/>
          </w:tcPr>
          <w:p w:rsidR="00725532" w:rsidRDefault="00725532" w:rsidP="00B35481">
            <w:pPr>
              <w:widowControl w:val="0"/>
              <w:spacing w:line="240" w:lineRule="auto"/>
              <w:jc w:val="center"/>
              <w:rPr>
                <w:sz w:val="20"/>
                <w:szCs w:val="20"/>
                <w:vertAlign w:val="superscript"/>
              </w:rPr>
            </w:pPr>
            <w:proofErr w:type="spellStart"/>
            <w:r>
              <w:rPr>
                <w:sz w:val="20"/>
                <w:szCs w:val="20"/>
              </w:rPr>
              <w:t>SE</w:t>
            </w:r>
            <w:r>
              <w:rPr>
                <w:sz w:val="20"/>
                <w:szCs w:val="20"/>
                <w:vertAlign w:val="superscript"/>
              </w:rPr>
              <w:t>a</w:t>
            </w:r>
            <w:proofErr w:type="spellEnd"/>
          </w:p>
        </w:tc>
        <w:tc>
          <w:tcPr>
            <w:tcW w:w="998" w:type="dxa"/>
            <w:tcBorders>
              <w:top w:val="single" w:sz="4" w:space="0" w:color="000000"/>
              <w:bottom w:val="single" w:sz="4" w:space="0" w:color="000000"/>
            </w:tcBorders>
            <w:shd w:val="clear" w:color="auto" w:fill="FFFFFF"/>
            <w:tcMar>
              <w:top w:w="100" w:type="dxa"/>
              <w:left w:w="100" w:type="dxa"/>
              <w:bottom w:w="100" w:type="dxa"/>
              <w:right w:w="100" w:type="dxa"/>
            </w:tcMar>
            <w:vAlign w:val="center"/>
          </w:tcPr>
          <w:p w:rsidR="00725532" w:rsidRDefault="00725532" w:rsidP="00B35481">
            <w:pPr>
              <w:widowControl w:val="0"/>
              <w:spacing w:line="240" w:lineRule="auto"/>
              <w:jc w:val="center"/>
              <w:rPr>
                <w:sz w:val="20"/>
                <w:szCs w:val="20"/>
              </w:rPr>
            </w:pPr>
            <w:r>
              <w:rPr>
                <w:sz w:val="20"/>
                <w:szCs w:val="20"/>
              </w:rPr>
              <w:t>Wald</w:t>
            </w:r>
          </w:p>
        </w:tc>
        <w:tc>
          <w:tcPr>
            <w:tcW w:w="715" w:type="dxa"/>
            <w:tcBorders>
              <w:top w:val="single" w:sz="4" w:space="0" w:color="000000"/>
              <w:bottom w:val="single" w:sz="4" w:space="0" w:color="000000"/>
            </w:tcBorders>
            <w:shd w:val="clear" w:color="auto" w:fill="FFFFFF"/>
            <w:tcMar>
              <w:top w:w="100" w:type="dxa"/>
              <w:left w:w="100" w:type="dxa"/>
              <w:bottom w:w="100" w:type="dxa"/>
              <w:right w:w="100" w:type="dxa"/>
            </w:tcMar>
            <w:vAlign w:val="center"/>
          </w:tcPr>
          <w:p w:rsidR="00725532" w:rsidRDefault="00725532" w:rsidP="00B35481">
            <w:pPr>
              <w:widowControl w:val="0"/>
              <w:spacing w:line="240" w:lineRule="auto"/>
              <w:jc w:val="center"/>
              <w:rPr>
                <w:sz w:val="20"/>
                <w:szCs w:val="20"/>
                <w:vertAlign w:val="superscript"/>
              </w:rPr>
            </w:pPr>
            <w:proofErr w:type="spellStart"/>
            <w:r>
              <w:rPr>
                <w:i/>
                <w:sz w:val="20"/>
                <w:szCs w:val="20"/>
              </w:rPr>
              <w:t>df</w:t>
            </w:r>
            <w:r>
              <w:rPr>
                <w:i/>
                <w:sz w:val="20"/>
                <w:szCs w:val="20"/>
                <w:vertAlign w:val="superscript"/>
              </w:rPr>
              <w:t>b</w:t>
            </w:r>
            <w:proofErr w:type="spellEnd"/>
          </w:p>
        </w:tc>
        <w:tc>
          <w:tcPr>
            <w:tcW w:w="907" w:type="dxa"/>
            <w:tcBorders>
              <w:top w:val="single" w:sz="4" w:space="0" w:color="000000"/>
              <w:bottom w:val="single" w:sz="4" w:space="0" w:color="000000"/>
            </w:tcBorders>
            <w:shd w:val="clear" w:color="auto" w:fill="FFFFFF"/>
            <w:tcMar>
              <w:top w:w="100" w:type="dxa"/>
              <w:left w:w="100" w:type="dxa"/>
              <w:bottom w:w="100" w:type="dxa"/>
              <w:right w:w="100" w:type="dxa"/>
            </w:tcMar>
            <w:vAlign w:val="center"/>
          </w:tcPr>
          <w:p w:rsidR="00725532" w:rsidRDefault="00725532" w:rsidP="00B35481">
            <w:pPr>
              <w:widowControl w:val="0"/>
              <w:spacing w:line="240" w:lineRule="auto"/>
              <w:jc w:val="center"/>
              <w:rPr>
                <w:sz w:val="20"/>
                <w:szCs w:val="20"/>
              </w:rPr>
            </w:pPr>
            <w:r>
              <w:rPr>
                <w:sz w:val="20"/>
                <w:szCs w:val="20"/>
              </w:rPr>
              <w:t>p</w:t>
            </w:r>
            <w:r>
              <w:rPr>
                <w:i/>
                <w:sz w:val="20"/>
                <w:szCs w:val="20"/>
              </w:rPr>
              <w:t>-</w:t>
            </w:r>
            <w:r>
              <w:rPr>
                <w:sz w:val="20"/>
                <w:szCs w:val="20"/>
              </w:rPr>
              <w:t>value</w:t>
            </w:r>
          </w:p>
        </w:tc>
        <w:tc>
          <w:tcPr>
            <w:tcW w:w="1077" w:type="dxa"/>
            <w:tcBorders>
              <w:top w:val="single" w:sz="4" w:space="0" w:color="000000"/>
              <w:bottom w:val="single" w:sz="4" w:space="0" w:color="000000"/>
            </w:tcBorders>
            <w:shd w:val="clear" w:color="auto" w:fill="FFFFFF"/>
            <w:tcMar>
              <w:top w:w="100" w:type="dxa"/>
              <w:left w:w="100" w:type="dxa"/>
              <w:bottom w:w="100" w:type="dxa"/>
              <w:right w:w="100" w:type="dxa"/>
            </w:tcMar>
            <w:vAlign w:val="center"/>
          </w:tcPr>
          <w:p w:rsidR="00725532" w:rsidRDefault="00725532" w:rsidP="00B35481">
            <w:pPr>
              <w:widowControl w:val="0"/>
              <w:spacing w:line="240" w:lineRule="auto"/>
              <w:jc w:val="center"/>
              <w:rPr>
                <w:sz w:val="20"/>
                <w:szCs w:val="20"/>
              </w:rPr>
            </w:pPr>
            <w:r>
              <w:rPr>
                <w:sz w:val="20"/>
                <w:szCs w:val="20"/>
              </w:rPr>
              <w:t>Exp. (B)</w:t>
            </w:r>
          </w:p>
        </w:tc>
        <w:tc>
          <w:tcPr>
            <w:tcW w:w="1667" w:type="dxa"/>
            <w:tcBorders>
              <w:top w:val="single" w:sz="4" w:space="0" w:color="000000"/>
              <w:bottom w:val="single" w:sz="4" w:space="0" w:color="000000"/>
            </w:tcBorders>
            <w:shd w:val="clear" w:color="auto" w:fill="FFFFFF"/>
            <w:tcMar>
              <w:top w:w="100" w:type="dxa"/>
              <w:left w:w="100" w:type="dxa"/>
              <w:bottom w:w="100" w:type="dxa"/>
              <w:right w:w="100" w:type="dxa"/>
            </w:tcMar>
            <w:vAlign w:val="center"/>
          </w:tcPr>
          <w:p w:rsidR="00725532" w:rsidRDefault="00725532" w:rsidP="00B35481">
            <w:pPr>
              <w:widowControl w:val="0"/>
              <w:spacing w:line="240" w:lineRule="auto"/>
              <w:jc w:val="center"/>
              <w:rPr>
                <w:sz w:val="20"/>
                <w:szCs w:val="20"/>
              </w:rPr>
            </w:pPr>
            <w:r>
              <w:rPr>
                <w:sz w:val="20"/>
                <w:szCs w:val="20"/>
              </w:rPr>
              <w:t>95% C.I. for Exp. (B)</w:t>
            </w:r>
          </w:p>
        </w:tc>
      </w:tr>
      <w:tr w:rsidR="00725532" w:rsidTr="00B35481">
        <w:trPr>
          <w:trHeight w:val="500"/>
          <w:jc w:val="center"/>
        </w:trPr>
        <w:tc>
          <w:tcPr>
            <w:tcW w:w="1712" w:type="dxa"/>
            <w:tcBorders>
              <w:top w:val="single" w:sz="4" w:space="0" w:color="000000"/>
            </w:tcBorders>
            <w:shd w:val="clear" w:color="auto" w:fill="FFFFFF"/>
            <w:vAlign w:val="center"/>
          </w:tcPr>
          <w:p w:rsidR="00725532" w:rsidRDefault="00725532" w:rsidP="00B35481">
            <w:pPr>
              <w:widowControl w:val="0"/>
              <w:spacing w:line="240" w:lineRule="auto"/>
              <w:jc w:val="center"/>
              <w:rPr>
                <w:sz w:val="20"/>
                <w:szCs w:val="20"/>
              </w:rPr>
            </w:pPr>
            <w:r>
              <w:rPr>
                <w:sz w:val="20"/>
                <w:szCs w:val="20"/>
              </w:rPr>
              <w:t>Ethnicity (1)</w:t>
            </w:r>
          </w:p>
        </w:tc>
        <w:tc>
          <w:tcPr>
            <w:tcW w:w="1259" w:type="dxa"/>
            <w:tcBorders>
              <w:top w:val="single" w:sz="4" w:space="0" w:color="000000"/>
            </w:tcBorders>
            <w:shd w:val="clear" w:color="auto" w:fill="FFFFFF"/>
            <w:tcMar>
              <w:top w:w="100" w:type="dxa"/>
              <w:left w:w="100" w:type="dxa"/>
              <w:bottom w:w="100" w:type="dxa"/>
              <w:right w:w="100" w:type="dxa"/>
            </w:tcMar>
            <w:vAlign w:val="center"/>
          </w:tcPr>
          <w:p w:rsidR="00725532" w:rsidRDefault="00725532" w:rsidP="00B35481">
            <w:pPr>
              <w:widowControl w:val="0"/>
              <w:spacing w:line="240" w:lineRule="auto"/>
              <w:jc w:val="center"/>
              <w:rPr>
                <w:sz w:val="20"/>
                <w:szCs w:val="20"/>
              </w:rPr>
            </w:pPr>
            <w:r>
              <w:rPr>
                <w:sz w:val="20"/>
                <w:szCs w:val="20"/>
              </w:rPr>
              <w:t>3.094</w:t>
            </w:r>
          </w:p>
        </w:tc>
        <w:tc>
          <w:tcPr>
            <w:tcW w:w="895" w:type="dxa"/>
            <w:tcBorders>
              <w:top w:val="single" w:sz="4" w:space="0" w:color="000000"/>
            </w:tcBorders>
            <w:shd w:val="clear" w:color="auto" w:fill="FFFFFF"/>
            <w:tcMar>
              <w:top w:w="100" w:type="dxa"/>
              <w:left w:w="100" w:type="dxa"/>
              <w:bottom w:w="100" w:type="dxa"/>
              <w:right w:w="100" w:type="dxa"/>
            </w:tcMar>
            <w:vAlign w:val="center"/>
          </w:tcPr>
          <w:p w:rsidR="00725532" w:rsidRDefault="00725532" w:rsidP="00B35481">
            <w:pPr>
              <w:widowControl w:val="0"/>
              <w:spacing w:line="240" w:lineRule="auto"/>
              <w:rPr>
                <w:sz w:val="20"/>
                <w:szCs w:val="20"/>
              </w:rPr>
            </w:pPr>
            <w:r>
              <w:rPr>
                <w:sz w:val="20"/>
                <w:szCs w:val="20"/>
              </w:rPr>
              <w:t>0.432</w:t>
            </w:r>
          </w:p>
        </w:tc>
        <w:tc>
          <w:tcPr>
            <w:tcW w:w="998" w:type="dxa"/>
            <w:tcBorders>
              <w:top w:val="single" w:sz="4" w:space="0" w:color="000000"/>
            </w:tcBorders>
            <w:shd w:val="clear" w:color="auto" w:fill="FFFFFF"/>
            <w:tcMar>
              <w:top w:w="100" w:type="dxa"/>
              <w:left w:w="100" w:type="dxa"/>
              <w:bottom w:w="100" w:type="dxa"/>
              <w:right w:w="100" w:type="dxa"/>
            </w:tcMar>
            <w:vAlign w:val="center"/>
          </w:tcPr>
          <w:p w:rsidR="00725532" w:rsidRDefault="00725532" w:rsidP="00B35481">
            <w:pPr>
              <w:widowControl w:val="0"/>
              <w:spacing w:line="240" w:lineRule="auto"/>
              <w:jc w:val="center"/>
              <w:rPr>
                <w:sz w:val="20"/>
                <w:szCs w:val="20"/>
              </w:rPr>
            </w:pPr>
            <w:r>
              <w:rPr>
                <w:sz w:val="20"/>
                <w:szCs w:val="20"/>
              </w:rPr>
              <w:t>51.375</w:t>
            </w:r>
          </w:p>
        </w:tc>
        <w:tc>
          <w:tcPr>
            <w:tcW w:w="715" w:type="dxa"/>
            <w:tcBorders>
              <w:top w:val="single" w:sz="4" w:space="0" w:color="000000"/>
            </w:tcBorders>
            <w:shd w:val="clear" w:color="auto" w:fill="FFFFFF"/>
            <w:tcMar>
              <w:top w:w="100" w:type="dxa"/>
              <w:left w:w="100" w:type="dxa"/>
              <w:bottom w:w="100" w:type="dxa"/>
              <w:right w:w="100" w:type="dxa"/>
            </w:tcMar>
            <w:vAlign w:val="center"/>
          </w:tcPr>
          <w:p w:rsidR="00725532" w:rsidRDefault="00725532" w:rsidP="00B35481">
            <w:pPr>
              <w:widowControl w:val="0"/>
              <w:spacing w:line="240" w:lineRule="auto"/>
              <w:jc w:val="center"/>
              <w:rPr>
                <w:sz w:val="20"/>
                <w:szCs w:val="20"/>
              </w:rPr>
            </w:pPr>
            <w:r>
              <w:rPr>
                <w:sz w:val="20"/>
                <w:szCs w:val="20"/>
              </w:rPr>
              <w:t>1</w:t>
            </w:r>
          </w:p>
        </w:tc>
        <w:tc>
          <w:tcPr>
            <w:tcW w:w="907" w:type="dxa"/>
            <w:tcBorders>
              <w:top w:val="single" w:sz="4" w:space="0" w:color="000000"/>
            </w:tcBorders>
            <w:shd w:val="clear" w:color="auto" w:fill="FFFFFF"/>
            <w:tcMar>
              <w:top w:w="100" w:type="dxa"/>
              <w:left w:w="100" w:type="dxa"/>
              <w:bottom w:w="100" w:type="dxa"/>
              <w:right w:w="100" w:type="dxa"/>
            </w:tcMar>
            <w:vAlign w:val="center"/>
          </w:tcPr>
          <w:p w:rsidR="00725532" w:rsidRDefault="00725532" w:rsidP="00B35481">
            <w:pPr>
              <w:widowControl w:val="0"/>
              <w:spacing w:line="240" w:lineRule="auto"/>
              <w:jc w:val="right"/>
              <w:rPr>
                <w:sz w:val="20"/>
                <w:szCs w:val="20"/>
              </w:rPr>
            </w:pPr>
            <w:r>
              <w:rPr>
                <w:sz w:val="20"/>
                <w:szCs w:val="20"/>
              </w:rPr>
              <w:t>&lt;0.001</w:t>
            </w:r>
          </w:p>
        </w:tc>
        <w:tc>
          <w:tcPr>
            <w:tcW w:w="1077" w:type="dxa"/>
            <w:tcBorders>
              <w:top w:val="single" w:sz="4" w:space="0" w:color="000000"/>
            </w:tcBorders>
            <w:shd w:val="clear" w:color="auto" w:fill="FFFFFF"/>
            <w:tcMar>
              <w:top w:w="100" w:type="dxa"/>
              <w:left w:w="100" w:type="dxa"/>
              <w:bottom w:w="100" w:type="dxa"/>
              <w:right w:w="100" w:type="dxa"/>
            </w:tcMar>
            <w:vAlign w:val="center"/>
          </w:tcPr>
          <w:p w:rsidR="00725532" w:rsidRDefault="00725532" w:rsidP="00B35481">
            <w:pPr>
              <w:widowControl w:val="0"/>
              <w:spacing w:line="240" w:lineRule="auto"/>
              <w:jc w:val="right"/>
              <w:rPr>
                <w:sz w:val="20"/>
                <w:szCs w:val="20"/>
              </w:rPr>
            </w:pPr>
            <w:r>
              <w:rPr>
                <w:sz w:val="20"/>
                <w:szCs w:val="20"/>
              </w:rPr>
              <w:t>22.068</w:t>
            </w:r>
          </w:p>
        </w:tc>
        <w:tc>
          <w:tcPr>
            <w:tcW w:w="1667" w:type="dxa"/>
            <w:tcBorders>
              <w:top w:val="single" w:sz="4" w:space="0" w:color="000000"/>
            </w:tcBorders>
            <w:shd w:val="clear" w:color="auto" w:fill="FFFFFF"/>
            <w:tcMar>
              <w:top w:w="100" w:type="dxa"/>
              <w:left w:w="100" w:type="dxa"/>
              <w:bottom w:w="100" w:type="dxa"/>
              <w:right w:w="100" w:type="dxa"/>
            </w:tcMar>
            <w:vAlign w:val="center"/>
          </w:tcPr>
          <w:p w:rsidR="00725532" w:rsidRDefault="00725532" w:rsidP="00B35481">
            <w:pPr>
              <w:widowControl w:val="0"/>
              <w:spacing w:line="240" w:lineRule="auto"/>
              <w:jc w:val="center"/>
              <w:rPr>
                <w:sz w:val="20"/>
                <w:szCs w:val="20"/>
              </w:rPr>
            </w:pPr>
            <w:r>
              <w:rPr>
                <w:sz w:val="20"/>
                <w:szCs w:val="20"/>
              </w:rPr>
              <w:t>9.469, 51.428</w:t>
            </w:r>
          </w:p>
        </w:tc>
      </w:tr>
      <w:tr w:rsidR="00725532" w:rsidTr="00B35481">
        <w:trPr>
          <w:trHeight w:val="500"/>
          <w:jc w:val="center"/>
        </w:trPr>
        <w:tc>
          <w:tcPr>
            <w:tcW w:w="1712" w:type="dxa"/>
            <w:shd w:val="clear" w:color="auto" w:fill="FFFFFF"/>
            <w:vAlign w:val="center"/>
          </w:tcPr>
          <w:p w:rsidR="00725532" w:rsidRDefault="00725532" w:rsidP="00B35481">
            <w:pPr>
              <w:widowControl w:val="0"/>
              <w:spacing w:line="240" w:lineRule="auto"/>
              <w:jc w:val="center"/>
              <w:rPr>
                <w:sz w:val="20"/>
                <w:szCs w:val="20"/>
              </w:rPr>
            </w:pPr>
            <w:r>
              <w:rPr>
                <w:sz w:val="20"/>
                <w:szCs w:val="20"/>
              </w:rPr>
              <w:t>Sex (1)</w:t>
            </w:r>
          </w:p>
        </w:tc>
        <w:tc>
          <w:tcPr>
            <w:tcW w:w="1259" w:type="dxa"/>
            <w:shd w:val="clear" w:color="auto" w:fill="FFFFFF"/>
            <w:tcMar>
              <w:top w:w="100" w:type="dxa"/>
              <w:left w:w="100" w:type="dxa"/>
              <w:bottom w:w="100" w:type="dxa"/>
              <w:right w:w="100" w:type="dxa"/>
            </w:tcMar>
            <w:vAlign w:val="center"/>
          </w:tcPr>
          <w:p w:rsidR="00725532" w:rsidRDefault="00725532" w:rsidP="00B35481">
            <w:pPr>
              <w:widowControl w:val="0"/>
              <w:spacing w:line="240" w:lineRule="auto"/>
              <w:jc w:val="center"/>
              <w:rPr>
                <w:sz w:val="20"/>
                <w:szCs w:val="20"/>
              </w:rPr>
            </w:pPr>
            <w:r>
              <w:rPr>
                <w:sz w:val="20"/>
                <w:szCs w:val="20"/>
              </w:rPr>
              <w:t>-1.099</w:t>
            </w:r>
          </w:p>
        </w:tc>
        <w:tc>
          <w:tcPr>
            <w:tcW w:w="895" w:type="dxa"/>
            <w:shd w:val="clear" w:color="auto" w:fill="FFFFFF"/>
            <w:tcMar>
              <w:top w:w="100" w:type="dxa"/>
              <w:left w:w="100" w:type="dxa"/>
              <w:bottom w:w="100" w:type="dxa"/>
              <w:right w:w="100" w:type="dxa"/>
            </w:tcMar>
            <w:vAlign w:val="center"/>
          </w:tcPr>
          <w:p w:rsidR="00725532" w:rsidRDefault="00725532" w:rsidP="00B35481">
            <w:pPr>
              <w:widowControl w:val="0"/>
              <w:spacing w:line="240" w:lineRule="auto"/>
              <w:rPr>
                <w:sz w:val="20"/>
                <w:szCs w:val="20"/>
              </w:rPr>
            </w:pPr>
            <w:r>
              <w:rPr>
                <w:sz w:val="20"/>
                <w:szCs w:val="20"/>
              </w:rPr>
              <w:t>0.453</w:t>
            </w:r>
          </w:p>
        </w:tc>
        <w:tc>
          <w:tcPr>
            <w:tcW w:w="998" w:type="dxa"/>
            <w:shd w:val="clear" w:color="auto" w:fill="FFFFFF"/>
            <w:tcMar>
              <w:top w:w="100" w:type="dxa"/>
              <w:left w:w="100" w:type="dxa"/>
              <w:bottom w:w="100" w:type="dxa"/>
              <w:right w:w="100" w:type="dxa"/>
            </w:tcMar>
            <w:vAlign w:val="center"/>
          </w:tcPr>
          <w:p w:rsidR="00725532" w:rsidRDefault="00725532" w:rsidP="00B35481">
            <w:pPr>
              <w:widowControl w:val="0"/>
              <w:spacing w:line="240" w:lineRule="auto"/>
              <w:jc w:val="center"/>
              <w:rPr>
                <w:sz w:val="20"/>
                <w:szCs w:val="20"/>
              </w:rPr>
            </w:pPr>
            <w:r>
              <w:rPr>
                <w:sz w:val="20"/>
                <w:szCs w:val="20"/>
              </w:rPr>
              <w:t>5.889</w:t>
            </w:r>
          </w:p>
        </w:tc>
        <w:tc>
          <w:tcPr>
            <w:tcW w:w="715" w:type="dxa"/>
            <w:shd w:val="clear" w:color="auto" w:fill="FFFFFF"/>
            <w:tcMar>
              <w:top w:w="100" w:type="dxa"/>
              <w:left w:w="100" w:type="dxa"/>
              <w:bottom w:w="100" w:type="dxa"/>
              <w:right w:w="100" w:type="dxa"/>
            </w:tcMar>
            <w:vAlign w:val="center"/>
          </w:tcPr>
          <w:p w:rsidR="00725532" w:rsidRDefault="00725532" w:rsidP="00B35481">
            <w:pPr>
              <w:widowControl w:val="0"/>
              <w:spacing w:line="240" w:lineRule="auto"/>
              <w:jc w:val="center"/>
              <w:rPr>
                <w:sz w:val="20"/>
                <w:szCs w:val="20"/>
              </w:rPr>
            </w:pPr>
            <w:r>
              <w:rPr>
                <w:sz w:val="20"/>
                <w:szCs w:val="20"/>
              </w:rPr>
              <w:t>1</w:t>
            </w:r>
          </w:p>
        </w:tc>
        <w:tc>
          <w:tcPr>
            <w:tcW w:w="907" w:type="dxa"/>
            <w:shd w:val="clear" w:color="auto" w:fill="FFFFFF"/>
            <w:tcMar>
              <w:top w:w="100" w:type="dxa"/>
              <w:left w:w="100" w:type="dxa"/>
              <w:bottom w:w="100" w:type="dxa"/>
              <w:right w:w="100" w:type="dxa"/>
            </w:tcMar>
            <w:vAlign w:val="center"/>
          </w:tcPr>
          <w:p w:rsidR="00725532" w:rsidRDefault="00725532" w:rsidP="00B35481">
            <w:pPr>
              <w:widowControl w:val="0"/>
              <w:spacing w:line="240" w:lineRule="auto"/>
              <w:jc w:val="right"/>
              <w:rPr>
                <w:sz w:val="20"/>
                <w:szCs w:val="20"/>
              </w:rPr>
            </w:pPr>
            <w:r>
              <w:rPr>
                <w:sz w:val="20"/>
                <w:szCs w:val="20"/>
              </w:rPr>
              <w:t>&lt;0.05</w:t>
            </w:r>
          </w:p>
        </w:tc>
        <w:tc>
          <w:tcPr>
            <w:tcW w:w="1077" w:type="dxa"/>
            <w:shd w:val="clear" w:color="auto" w:fill="FFFFFF"/>
            <w:tcMar>
              <w:top w:w="100" w:type="dxa"/>
              <w:left w:w="100" w:type="dxa"/>
              <w:bottom w:w="100" w:type="dxa"/>
              <w:right w:w="100" w:type="dxa"/>
            </w:tcMar>
            <w:vAlign w:val="center"/>
          </w:tcPr>
          <w:p w:rsidR="00725532" w:rsidRDefault="00725532" w:rsidP="00B35481">
            <w:pPr>
              <w:widowControl w:val="0"/>
              <w:spacing w:line="240" w:lineRule="auto"/>
              <w:jc w:val="right"/>
              <w:rPr>
                <w:sz w:val="20"/>
                <w:szCs w:val="20"/>
              </w:rPr>
            </w:pPr>
            <w:r>
              <w:rPr>
                <w:sz w:val="20"/>
                <w:szCs w:val="20"/>
              </w:rPr>
              <w:t>0.333</w:t>
            </w:r>
          </w:p>
        </w:tc>
        <w:tc>
          <w:tcPr>
            <w:tcW w:w="1667" w:type="dxa"/>
            <w:shd w:val="clear" w:color="auto" w:fill="FFFFFF"/>
            <w:tcMar>
              <w:top w:w="100" w:type="dxa"/>
              <w:left w:w="100" w:type="dxa"/>
              <w:bottom w:w="100" w:type="dxa"/>
              <w:right w:w="100" w:type="dxa"/>
            </w:tcMar>
            <w:vAlign w:val="center"/>
          </w:tcPr>
          <w:p w:rsidR="00725532" w:rsidRDefault="00725532" w:rsidP="00B35481">
            <w:pPr>
              <w:widowControl w:val="0"/>
              <w:spacing w:line="240" w:lineRule="auto"/>
              <w:jc w:val="center"/>
              <w:rPr>
                <w:sz w:val="20"/>
                <w:szCs w:val="20"/>
              </w:rPr>
            </w:pPr>
            <w:r>
              <w:rPr>
                <w:sz w:val="20"/>
                <w:szCs w:val="20"/>
              </w:rPr>
              <w:t>0.137, 0.809</w:t>
            </w:r>
          </w:p>
        </w:tc>
      </w:tr>
      <w:tr w:rsidR="00725532" w:rsidTr="00B35481">
        <w:trPr>
          <w:trHeight w:val="500"/>
          <w:jc w:val="center"/>
        </w:trPr>
        <w:tc>
          <w:tcPr>
            <w:tcW w:w="1712" w:type="dxa"/>
            <w:shd w:val="clear" w:color="auto" w:fill="FFFFFF"/>
            <w:vAlign w:val="center"/>
          </w:tcPr>
          <w:p w:rsidR="00725532" w:rsidRDefault="00725532" w:rsidP="00B35481">
            <w:pPr>
              <w:widowControl w:val="0"/>
              <w:spacing w:line="240" w:lineRule="auto"/>
              <w:jc w:val="center"/>
              <w:rPr>
                <w:sz w:val="20"/>
                <w:szCs w:val="20"/>
              </w:rPr>
            </w:pPr>
            <w:r>
              <w:rPr>
                <w:sz w:val="20"/>
                <w:szCs w:val="20"/>
              </w:rPr>
              <w:t>Age</w:t>
            </w:r>
          </w:p>
        </w:tc>
        <w:tc>
          <w:tcPr>
            <w:tcW w:w="1259" w:type="dxa"/>
            <w:shd w:val="clear" w:color="auto" w:fill="FFFFFF"/>
            <w:tcMar>
              <w:top w:w="100" w:type="dxa"/>
              <w:left w:w="100" w:type="dxa"/>
              <w:bottom w:w="100" w:type="dxa"/>
              <w:right w:w="100" w:type="dxa"/>
            </w:tcMar>
            <w:vAlign w:val="center"/>
          </w:tcPr>
          <w:p w:rsidR="00725532" w:rsidRDefault="00725532" w:rsidP="00B35481">
            <w:pPr>
              <w:widowControl w:val="0"/>
              <w:spacing w:line="240" w:lineRule="auto"/>
              <w:jc w:val="center"/>
              <w:rPr>
                <w:sz w:val="20"/>
                <w:szCs w:val="20"/>
              </w:rPr>
            </w:pPr>
          </w:p>
        </w:tc>
        <w:tc>
          <w:tcPr>
            <w:tcW w:w="895" w:type="dxa"/>
            <w:shd w:val="clear" w:color="auto" w:fill="FFFFFF"/>
            <w:tcMar>
              <w:top w:w="100" w:type="dxa"/>
              <w:left w:w="100" w:type="dxa"/>
              <w:bottom w:w="100" w:type="dxa"/>
              <w:right w:w="100" w:type="dxa"/>
            </w:tcMar>
            <w:vAlign w:val="center"/>
          </w:tcPr>
          <w:p w:rsidR="00725532" w:rsidRDefault="00725532" w:rsidP="00B35481">
            <w:pPr>
              <w:widowControl w:val="0"/>
              <w:spacing w:line="240" w:lineRule="auto"/>
              <w:rPr>
                <w:sz w:val="20"/>
                <w:szCs w:val="20"/>
              </w:rPr>
            </w:pPr>
          </w:p>
        </w:tc>
        <w:tc>
          <w:tcPr>
            <w:tcW w:w="998" w:type="dxa"/>
            <w:shd w:val="clear" w:color="auto" w:fill="FFFFFF"/>
            <w:tcMar>
              <w:top w:w="100" w:type="dxa"/>
              <w:left w:w="100" w:type="dxa"/>
              <w:bottom w:w="100" w:type="dxa"/>
              <w:right w:w="100" w:type="dxa"/>
            </w:tcMar>
            <w:vAlign w:val="center"/>
          </w:tcPr>
          <w:p w:rsidR="00725532" w:rsidRDefault="00725532" w:rsidP="00B35481">
            <w:pPr>
              <w:widowControl w:val="0"/>
              <w:spacing w:line="240" w:lineRule="auto"/>
              <w:jc w:val="center"/>
              <w:rPr>
                <w:sz w:val="20"/>
                <w:szCs w:val="20"/>
              </w:rPr>
            </w:pPr>
            <w:r>
              <w:rPr>
                <w:sz w:val="20"/>
                <w:szCs w:val="20"/>
              </w:rPr>
              <w:t>7.354</w:t>
            </w:r>
          </w:p>
        </w:tc>
        <w:tc>
          <w:tcPr>
            <w:tcW w:w="715" w:type="dxa"/>
            <w:shd w:val="clear" w:color="auto" w:fill="FFFFFF"/>
            <w:tcMar>
              <w:top w:w="100" w:type="dxa"/>
              <w:left w:w="100" w:type="dxa"/>
              <w:bottom w:w="100" w:type="dxa"/>
              <w:right w:w="100" w:type="dxa"/>
            </w:tcMar>
            <w:vAlign w:val="center"/>
          </w:tcPr>
          <w:p w:rsidR="00725532" w:rsidRDefault="00725532" w:rsidP="00B35481">
            <w:pPr>
              <w:widowControl w:val="0"/>
              <w:spacing w:line="240" w:lineRule="auto"/>
              <w:jc w:val="center"/>
              <w:rPr>
                <w:sz w:val="20"/>
                <w:szCs w:val="20"/>
              </w:rPr>
            </w:pPr>
            <w:r>
              <w:rPr>
                <w:sz w:val="20"/>
                <w:szCs w:val="20"/>
              </w:rPr>
              <w:t>3</w:t>
            </w:r>
          </w:p>
        </w:tc>
        <w:tc>
          <w:tcPr>
            <w:tcW w:w="907" w:type="dxa"/>
            <w:shd w:val="clear" w:color="auto" w:fill="FFFFFF"/>
            <w:tcMar>
              <w:top w:w="100" w:type="dxa"/>
              <w:left w:w="100" w:type="dxa"/>
              <w:bottom w:w="100" w:type="dxa"/>
              <w:right w:w="100" w:type="dxa"/>
            </w:tcMar>
            <w:vAlign w:val="center"/>
          </w:tcPr>
          <w:p w:rsidR="00725532" w:rsidRDefault="00725532" w:rsidP="00B35481">
            <w:pPr>
              <w:widowControl w:val="0"/>
              <w:spacing w:line="240" w:lineRule="auto"/>
              <w:jc w:val="right"/>
              <w:rPr>
                <w:sz w:val="20"/>
                <w:szCs w:val="20"/>
              </w:rPr>
            </w:pPr>
            <w:r>
              <w:rPr>
                <w:sz w:val="20"/>
                <w:szCs w:val="20"/>
              </w:rPr>
              <w:t>&gt;0.05</w:t>
            </w:r>
          </w:p>
        </w:tc>
        <w:tc>
          <w:tcPr>
            <w:tcW w:w="1077" w:type="dxa"/>
            <w:shd w:val="clear" w:color="auto" w:fill="FFFFFF"/>
            <w:tcMar>
              <w:top w:w="100" w:type="dxa"/>
              <w:left w:w="100" w:type="dxa"/>
              <w:bottom w:w="100" w:type="dxa"/>
              <w:right w:w="100" w:type="dxa"/>
            </w:tcMar>
            <w:vAlign w:val="center"/>
          </w:tcPr>
          <w:p w:rsidR="00725532" w:rsidRDefault="00725532" w:rsidP="00B35481">
            <w:pPr>
              <w:widowControl w:val="0"/>
              <w:spacing w:line="240" w:lineRule="auto"/>
              <w:jc w:val="right"/>
              <w:rPr>
                <w:sz w:val="20"/>
                <w:szCs w:val="20"/>
              </w:rPr>
            </w:pPr>
          </w:p>
        </w:tc>
        <w:tc>
          <w:tcPr>
            <w:tcW w:w="1667" w:type="dxa"/>
            <w:shd w:val="clear" w:color="auto" w:fill="FFFFFF"/>
            <w:tcMar>
              <w:top w:w="100" w:type="dxa"/>
              <w:left w:w="100" w:type="dxa"/>
              <w:bottom w:w="100" w:type="dxa"/>
              <w:right w:w="100" w:type="dxa"/>
            </w:tcMar>
            <w:vAlign w:val="center"/>
          </w:tcPr>
          <w:p w:rsidR="00725532" w:rsidRDefault="00725532" w:rsidP="00B35481">
            <w:pPr>
              <w:widowControl w:val="0"/>
              <w:spacing w:line="240" w:lineRule="auto"/>
              <w:jc w:val="center"/>
              <w:rPr>
                <w:sz w:val="20"/>
                <w:szCs w:val="20"/>
              </w:rPr>
            </w:pPr>
          </w:p>
        </w:tc>
      </w:tr>
      <w:tr w:rsidR="00725532" w:rsidTr="00B35481">
        <w:trPr>
          <w:trHeight w:val="500"/>
          <w:jc w:val="center"/>
        </w:trPr>
        <w:tc>
          <w:tcPr>
            <w:tcW w:w="1712" w:type="dxa"/>
            <w:shd w:val="clear" w:color="auto" w:fill="FFFFFF"/>
            <w:vAlign w:val="center"/>
          </w:tcPr>
          <w:p w:rsidR="00725532" w:rsidRDefault="00725532" w:rsidP="00B35481">
            <w:pPr>
              <w:widowControl w:val="0"/>
              <w:spacing w:line="240" w:lineRule="auto"/>
              <w:jc w:val="center"/>
              <w:rPr>
                <w:sz w:val="20"/>
                <w:szCs w:val="20"/>
              </w:rPr>
            </w:pPr>
            <w:r>
              <w:rPr>
                <w:sz w:val="20"/>
                <w:szCs w:val="20"/>
              </w:rPr>
              <w:t>Age (1)</w:t>
            </w:r>
          </w:p>
        </w:tc>
        <w:tc>
          <w:tcPr>
            <w:tcW w:w="1259" w:type="dxa"/>
            <w:shd w:val="clear" w:color="auto" w:fill="FFFFFF"/>
            <w:tcMar>
              <w:top w:w="100" w:type="dxa"/>
              <w:left w:w="100" w:type="dxa"/>
              <w:bottom w:w="100" w:type="dxa"/>
              <w:right w:w="100" w:type="dxa"/>
            </w:tcMar>
            <w:vAlign w:val="center"/>
          </w:tcPr>
          <w:p w:rsidR="00725532" w:rsidRDefault="00725532" w:rsidP="00B35481">
            <w:pPr>
              <w:widowControl w:val="0"/>
              <w:spacing w:line="240" w:lineRule="auto"/>
              <w:jc w:val="center"/>
              <w:rPr>
                <w:sz w:val="20"/>
                <w:szCs w:val="20"/>
              </w:rPr>
            </w:pPr>
            <w:r>
              <w:rPr>
                <w:sz w:val="20"/>
                <w:szCs w:val="20"/>
              </w:rPr>
              <w:t>-1.303</w:t>
            </w:r>
          </w:p>
        </w:tc>
        <w:tc>
          <w:tcPr>
            <w:tcW w:w="895" w:type="dxa"/>
            <w:shd w:val="clear" w:color="auto" w:fill="FFFFFF"/>
            <w:tcMar>
              <w:top w:w="100" w:type="dxa"/>
              <w:left w:w="100" w:type="dxa"/>
              <w:bottom w:w="100" w:type="dxa"/>
              <w:right w:w="100" w:type="dxa"/>
            </w:tcMar>
            <w:vAlign w:val="center"/>
          </w:tcPr>
          <w:p w:rsidR="00725532" w:rsidRDefault="00725532" w:rsidP="00B35481">
            <w:pPr>
              <w:widowControl w:val="0"/>
              <w:spacing w:line="240" w:lineRule="auto"/>
              <w:rPr>
                <w:sz w:val="20"/>
                <w:szCs w:val="20"/>
              </w:rPr>
            </w:pPr>
            <w:r>
              <w:rPr>
                <w:sz w:val="20"/>
                <w:szCs w:val="20"/>
              </w:rPr>
              <w:t>0.601</w:t>
            </w:r>
          </w:p>
        </w:tc>
        <w:tc>
          <w:tcPr>
            <w:tcW w:w="998" w:type="dxa"/>
            <w:shd w:val="clear" w:color="auto" w:fill="FFFFFF"/>
            <w:tcMar>
              <w:top w:w="100" w:type="dxa"/>
              <w:left w:w="100" w:type="dxa"/>
              <w:bottom w:w="100" w:type="dxa"/>
              <w:right w:w="100" w:type="dxa"/>
            </w:tcMar>
            <w:vAlign w:val="center"/>
          </w:tcPr>
          <w:p w:rsidR="00725532" w:rsidRDefault="00725532" w:rsidP="00B35481">
            <w:pPr>
              <w:widowControl w:val="0"/>
              <w:spacing w:line="240" w:lineRule="auto"/>
              <w:jc w:val="center"/>
              <w:rPr>
                <w:sz w:val="20"/>
                <w:szCs w:val="20"/>
              </w:rPr>
            </w:pPr>
            <w:r>
              <w:rPr>
                <w:sz w:val="20"/>
                <w:szCs w:val="20"/>
              </w:rPr>
              <w:t>4.706</w:t>
            </w:r>
          </w:p>
        </w:tc>
        <w:tc>
          <w:tcPr>
            <w:tcW w:w="715" w:type="dxa"/>
            <w:shd w:val="clear" w:color="auto" w:fill="FFFFFF"/>
            <w:tcMar>
              <w:top w:w="100" w:type="dxa"/>
              <w:left w:w="100" w:type="dxa"/>
              <w:bottom w:w="100" w:type="dxa"/>
              <w:right w:w="100" w:type="dxa"/>
            </w:tcMar>
            <w:vAlign w:val="center"/>
          </w:tcPr>
          <w:p w:rsidR="00725532" w:rsidRDefault="00725532" w:rsidP="00B35481">
            <w:pPr>
              <w:widowControl w:val="0"/>
              <w:spacing w:line="240" w:lineRule="auto"/>
              <w:jc w:val="center"/>
              <w:rPr>
                <w:sz w:val="20"/>
                <w:szCs w:val="20"/>
              </w:rPr>
            </w:pPr>
            <w:r>
              <w:rPr>
                <w:sz w:val="20"/>
                <w:szCs w:val="20"/>
              </w:rPr>
              <w:t>1</w:t>
            </w:r>
          </w:p>
        </w:tc>
        <w:tc>
          <w:tcPr>
            <w:tcW w:w="907" w:type="dxa"/>
            <w:shd w:val="clear" w:color="auto" w:fill="FFFFFF"/>
            <w:tcMar>
              <w:top w:w="100" w:type="dxa"/>
              <w:left w:w="100" w:type="dxa"/>
              <w:bottom w:w="100" w:type="dxa"/>
              <w:right w:w="100" w:type="dxa"/>
            </w:tcMar>
            <w:vAlign w:val="center"/>
          </w:tcPr>
          <w:p w:rsidR="00725532" w:rsidRDefault="00725532" w:rsidP="00B35481">
            <w:pPr>
              <w:widowControl w:val="0"/>
              <w:spacing w:line="240" w:lineRule="auto"/>
              <w:jc w:val="right"/>
              <w:rPr>
                <w:sz w:val="20"/>
                <w:szCs w:val="20"/>
              </w:rPr>
            </w:pPr>
            <w:r>
              <w:rPr>
                <w:sz w:val="20"/>
                <w:szCs w:val="20"/>
              </w:rPr>
              <w:t>&lt;0.05</w:t>
            </w:r>
          </w:p>
        </w:tc>
        <w:tc>
          <w:tcPr>
            <w:tcW w:w="1077" w:type="dxa"/>
            <w:shd w:val="clear" w:color="auto" w:fill="FFFFFF"/>
            <w:tcMar>
              <w:top w:w="100" w:type="dxa"/>
              <w:left w:w="100" w:type="dxa"/>
              <w:bottom w:w="100" w:type="dxa"/>
              <w:right w:w="100" w:type="dxa"/>
            </w:tcMar>
            <w:vAlign w:val="center"/>
          </w:tcPr>
          <w:p w:rsidR="00725532" w:rsidRDefault="00725532" w:rsidP="00B35481">
            <w:pPr>
              <w:widowControl w:val="0"/>
              <w:spacing w:line="240" w:lineRule="auto"/>
              <w:jc w:val="right"/>
              <w:rPr>
                <w:sz w:val="20"/>
                <w:szCs w:val="20"/>
              </w:rPr>
            </w:pPr>
            <w:r>
              <w:rPr>
                <w:sz w:val="20"/>
                <w:szCs w:val="20"/>
              </w:rPr>
              <w:t>0.272</w:t>
            </w:r>
          </w:p>
        </w:tc>
        <w:tc>
          <w:tcPr>
            <w:tcW w:w="1667" w:type="dxa"/>
            <w:shd w:val="clear" w:color="auto" w:fill="FFFFFF"/>
            <w:tcMar>
              <w:top w:w="100" w:type="dxa"/>
              <w:left w:w="100" w:type="dxa"/>
              <w:bottom w:w="100" w:type="dxa"/>
              <w:right w:w="100" w:type="dxa"/>
            </w:tcMar>
            <w:vAlign w:val="center"/>
          </w:tcPr>
          <w:p w:rsidR="00725532" w:rsidRDefault="00725532" w:rsidP="00B35481">
            <w:pPr>
              <w:widowControl w:val="0"/>
              <w:spacing w:line="240" w:lineRule="auto"/>
              <w:jc w:val="center"/>
              <w:rPr>
                <w:sz w:val="20"/>
                <w:szCs w:val="20"/>
              </w:rPr>
            </w:pPr>
            <w:r>
              <w:rPr>
                <w:sz w:val="20"/>
                <w:szCs w:val="20"/>
              </w:rPr>
              <w:t>0.084, 0.882</w:t>
            </w:r>
          </w:p>
        </w:tc>
      </w:tr>
      <w:tr w:rsidR="00725532" w:rsidTr="00B35481">
        <w:trPr>
          <w:trHeight w:val="500"/>
          <w:jc w:val="center"/>
        </w:trPr>
        <w:tc>
          <w:tcPr>
            <w:tcW w:w="1712" w:type="dxa"/>
            <w:shd w:val="clear" w:color="auto" w:fill="FFFFFF"/>
            <w:vAlign w:val="center"/>
          </w:tcPr>
          <w:p w:rsidR="00725532" w:rsidRDefault="00725532" w:rsidP="00B35481">
            <w:pPr>
              <w:widowControl w:val="0"/>
              <w:spacing w:line="240" w:lineRule="auto"/>
              <w:jc w:val="center"/>
              <w:rPr>
                <w:sz w:val="20"/>
                <w:szCs w:val="20"/>
              </w:rPr>
            </w:pPr>
            <w:r>
              <w:rPr>
                <w:sz w:val="20"/>
                <w:szCs w:val="20"/>
              </w:rPr>
              <w:t>Age (2)</w:t>
            </w:r>
          </w:p>
        </w:tc>
        <w:tc>
          <w:tcPr>
            <w:tcW w:w="1259" w:type="dxa"/>
            <w:shd w:val="clear" w:color="auto" w:fill="FFFFFF"/>
            <w:tcMar>
              <w:top w:w="100" w:type="dxa"/>
              <w:left w:w="100" w:type="dxa"/>
              <w:bottom w:w="100" w:type="dxa"/>
              <w:right w:w="100" w:type="dxa"/>
            </w:tcMar>
            <w:vAlign w:val="center"/>
          </w:tcPr>
          <w:p w:rsidR="00725532" w:rsidRDefault="00725532" w:rsidP="00B35481">
            <w:pPr>
              <w:widowControl w:val="0"/>
              <w:spacing w:line="240" w:lineRule="auto"/>
              <w:jc w:val="center"/>
              <w:rPr>
                <w:sz w:val="20"/>
                <w:szCs w:val="20"/>
              </w:rPr>
            </w:pPr>
            <w:r>
              <w:rPr>
                <w:sz w:val="20"/>
                <w:szCs w:val="20"/>
              </w:rPr>
              <w:t>-1.321</w:t>
            </w:r>
          </w:p>
        </w:tc>
        <w:tc>
          <w:tcPr>
            <w:tcW w:w="895" w:type="dxa"/>
            <w:shd w:val="clear" w:color="auto" w:fill="FFFFFF"/>
            <w:tcMar>
              <w:top w:w="100" w:type="dxa"/>
              <w:left w:w="100" w:type="dxa"/>
              <w:bottom w:w="100" w:type="dxa"/>
              <w:right w:w="100" w:type="dxa"/>
            </w:tcMar>
            <w:vAlign w:val="center"/>
          </w:tcPr>
          <w:p w:rsidR="00725532" w:rsidRDefault="00725532" w:rsidP="00B35481">
            <w:pPr>
              <w:widowControl w:val="0"/>
              <w:spacing w:line="240" w:lineRule="auto"/>
              <w:rPr>
                <w:sz w:val="20"/>
                <w:szCs w:val="20"/>
              </w:rPr>
            </w:pPr>
            <w:r>
              <w:rPr>
                <w:sz w:val="20"/>
                <w:szCs w:val="20"/>
              </w:rPr>
              <w:t>0.646</w:t>
            </w:r>
          </w:p>
        </w:tc>
        <w:tc>
          <w:tcPr>
            <w:tcW w:w="998" w:type="dxa"/>
            <w:shd w:val="clear" w:color="auto" w:fill="FFFFFF"/>
            <w:tcMar>
              <w:top w:w="100" w:type="dxa"/>
              <w:left w:w="100" w:type="dxa"/>
              <w:bottom w:w="100" w:type="dxa"/>
              <w:right w:w="100" w:type="dxa"/>
            </w:tcMar>
            <w:vAlign w:val="center"/>
          </w:tcPr>
          <w:p w:rsidR="00725532" w:rsidRDefault="00725532" w:rsidP="00B35481">
            <w:pPr>
              <w:widowControl w:val="0"/>
              <w:spacing w:line="240" w:lineRule="auto"/>
              <w:jc w:val="center"/>
              <w:rPr>
                <w:sz w:val="20"/>
                <w:szCs w:val="20"/>
              </w:rPr>
            </w:pPr>
            <w:r>
              <w:rPr>
                <w:sz w:val="20"/>
                <w:szCs w:val="20"/>
              </w:rPr>
              <w:t>4.189</w:t>
            </w:r>
          </w:p>
        </w:tc>
        <w:tc>
          <w:tcPr>
            <w:tcW w:w="715" w:type="dxa"/>
            <w:shd w:val="clear" w:color="auto" w:fill="FFFFFF"/>
            <w:tcMar>
              <w:top w:w="100" w:type="dxa"/>
              <w:left w:w="100" w:type="dxa"/>
              <w:bottom w:w="100" w:type="dxa"/>
              <w:right w:w="100" w:type="dxa"/>
            </w:tcMar>
            <w:vAlign w:val="center"/>
          </w:tcPr>
          <w:p w:rsidR="00725532" w:rsidRDefault="00725532" w:rsidP="00B35481">
            <w:pPr>
              <w:widowControl w:val="0"/>
              <w:spacing w:line="240" w:lineRule="auto"/>
              <w:jc w:val="center"/>
              <w:rPr>
                <w:sz w:val="20"/>
                <w:szCs w:val="20"/>
              </w:rPr>
            </w:pPr>
            <w:r>
              <w:rPr>
                <w:sz w:val="20"/>
                <w:szCs w:val="20"/>
              </w:rPr>
              <w:t>1</w:t>
            </w:r>
          </w:p>
        </w:tc>
        <w:tc>
          <w:tcPr>
            <w:tcW w:w="907" w:type="dxa"/>
            <w:shd w:val="clear" w:color="auto" w:fill="FFFFFF"/>
            <w:tcMar>
              <w:top w:w="100" w:type="dxa"/>
              <w:left w:w="100" w:type="dxa"/>
              <w:bottom w:w="100" w:type="dxa"/>
              <w:right w:w="100" w:type="dxa"/>
            </w:tcMar>
            <w:vAlign w:val="center"/>
          </w:tcPr>
          <w:p w:rsidR="00725532" w:rsidRDefault="00725532" w:rsidP="00B35481">
            <w:pPr>
              <w:widowControl w:val="0"/>
              <w:spacing w:line="240" w:lineRule="auto"/>
              <w:jc w:val="right"/>
              <w:rPr>
                <w:sz w:val="20"/>
                <w:szCs w:val="20"/>
              </w:rPr>
            </w:pPr>
            <w:r>
              <w:rPr>
                <w:sz w:val="20"/>
                <w:szCs w:val="20"/>
              </w:rPr>
              <w:t>&lt;0.05</w:t>
            </w:r>
          </w:p>
        </w:tc>
        <w:tc>
          <w:tcPr>
            <w:tcW w:w="1077" w:type="dxa"/>
            <w:shd w:val="clear" w:color="auto" w:fill="FFFFFF"/>
            <w:tcMar>
              <w:top w:w="100" w:type="dxa"/>
              <w:left w:w="100" w:type="dxa"/>
              <w:bottom w:w="100" w:type="dxa"/>
              <w:right w:w="100" w:type="dxa"/>
            </w:tcMar>
            <w:vAlign w:val="center"/>
          </w:tcPr>
          <w:p w:rsidR="00725532" w:rsidRDefault="00725532" w:rsidP="00B35481">
            <w:pPr>
              <w:widowControl w:val="0"/>
              <w:spacing w:line="240" w:lineRule="auto"/>
              <w:jc w:val="right"/>
              <w:rPr>
                <w:sz w:val="20"/>
                <w:szCs w:val="20"/>
              </w:rPr>
            </w:pPr>
            <w:r>
              <w:rPr>
                <w:sz w:val="20"/>
                <w:szCs w:val="20"/>
              </w:rPr>
              <w:t>0.267</w:t>
            </w:r>
          </w:p>
        </w:tc>
        <w:tc>
          <w:tcPr>
            <w:tcW w:w="1667" w:type="dxa"/>
            <w:shd w:val="clear" w:color="auto" w:fill="FFFFFF"/>
            <w:tcMar>
              <w:top w:w="100" w:type="dxa"/>
              <w:left w:w="100" w:type="dxa"/>
              <w:bottom w:w="100" w:type="dxa"/>
              <w:right w:w="100" w:type="dxa"/>
            </w:tcMar>
            <w:vAlign w:val="center"/>
          </w:tcPr>
          <w:p w:rsidR="00725532" w:rsidRDefault="00725532" w:rsidP="00B35481">
            <w:pPr>
              <w:widowControl w:val="0"/>
              <w:spacing w:line="240" w:lineRule="auto"/>
              <w:jc w:val="center"/>
              <w:rPr>
                <w:sz w:val="20"/>
                <w:szCs w:val="20"/>
              </w:rPr>
            </w:pPr>
            <w:r>
              <w:rPr>
                <w:sz w:val="20"/>
                <w:szCs w:val="20"/>
              </w:rPr>
              <w:t>0.075, 0.946</w:t>
            </w:r>
          </w:p>
        </w:tc>
      </w:tr>
      <w:tr w:rsidR="00725532" w:rsidTr="00B35481">
        <w:trPr>
          <w:trHeight w:val="500"/>
          <w:jc w:val="center"/>
        </w:trPr>
        <w:tc>
          <w:tcPr>
            <w:tcW w:w="1712" w:type="dxa"/>
            <w:shd w:val="clear" w:color="auto" w:fill="FFFFFF"/>
            <w:vAlign w:val="center"/>
          </w:tcPr>
          <w:p w:rsidR="00725532" w:rsidRDefault="00725532" w:rsidP="00B35481">
            <w:pPr>
              <w:widowControl w:val="0"/>
              <w:spacing w:line="240" w:lineRule="auto"/>
              <w:jc w:val="center"/>
              <w:rPr>
                <w:sz w:val="20"/>
                <w:szCs w:val="20"/>
              </w:rPr>
            </w:pPr>
            <w:r>
              <w:rPr>
                <w:sz w:val="20"/>
                <w:szCs w:val="20"/>
              </w:rPr>
              <w:t>Age (3)</w:t>
            </w:r>
          </w:p>
        </w:tc>
        <w:tc>
          <w:tcPr>
            <w:tcW w:w="1259" w:type="dxa"/>
            <w:shd w:val="clear" w:color="auto" w:fill="FFFFFF"/>
            <w:tcMar>
              <w:top w:w="100" w:type="dxa"/>
              <w:left w:w="100" w:type="dxa"/>
              <w:bottom w:w="100" w:type="dxa"/>
              <w:right w:w="100" w:type="dxa"/>
            </w:tcMar>
            <w:vAlign w:val="center"/>
          </w:tcPr>
          <w:p w:rsidR="00725532" w:rsidRDefault="00725532" w:rsidP="00B35481">
            <w:pPr>
              <w:widowControl w:val="0"/>
              <w:spacing w:line="240" w:lineRule="auto"/>
              <w:ind w:left="60"/>
              <w:jc w:val="center"/>
              <w:rPr>
                <w:sz w:val="20"/>
                <w:szCs w:val="20"/>
              </w:rPr>
            </w:pPr>
            <w:r>
              <w:rPr>
                <w:sz w:val="20"/>
                <w:szCs w:val="20"/>
              </w:rPr>
              <w:t>-1.535</w:t>
            </w:r>
          </w:p>
        </w:tc>
        <w:tc>
          <w:tcPr>
            <w:tcW w:w="895" w:type="dxa"/>
            <w:shd w:val="clear" w:color="auto" w:fill="FFFFFF"/>
            <w:tcMar>
              <w:top w:w="100" w:type="dxa"/>
              <w:left w:w="100" w:type="dxa"/>
              <w:bottom w:w="100" w:type="dxa"/>
              <w:right w:w="100" w:type="dxa"/>
            </w:tcMar>
            <w:vAlign w:val="center"/>
          </w:tcPr>
          <w:p w:rsidR="00725532" w:rsidRDefault="00725532" w:rsidP="00B35481">
            <w:pPr>
              <w:widowControl w:val="0"/>
              <w:spacing w:line="240" w:lineRule="auto"/>
              <w:ind w:left="60"/>
              <w:rPr>
                <w:sz w:val="20"/>
                <w:szCs w:val="20"/>
              </w:rPr>
            </w:pPr>
            <w:r>
              <w:rPr>
                <w:sz w:val="20"/>
                <w:szCs w:val="20"/>
              </w:rPr>
              <w:t>0.607</w:t>
            </w:r>
          </w:p>
        </w:tc>
        <w:tc>
          <w:tcPr>
            <w:tcW w:w="998" w:type="dxa"/>
            <w:shd w:val="clear" w:color="auto" w:fill="FFFFFF"/>
            <w:tcMar>
              <w:top w:w="100" w:type="dxa"/>
              <w:left w:w="100" w:type="dxa"/>
              <w:bottom w:w="100" w:type="dxa"/>
              <w:right w:w="100" w:type="dxa"/>
            </w:tcMar>
            <w:vAlign w:val="center"/>
          </w:tcPr>
          <w:p w:rsidR="00725532" w:rsidRDefault="00725532" w:rsidP="00B35481">
            <w:pPr>
              <w:widowControl w:val="0"/>
              <w:spacing w:line="240" w:lineRule="auto"/>
              <w:ind w:left="60"/>
              <w:jc w:val="center"/>
              <w:rPr>
                <w:sz w:val="20"/>
                <w:szCs w:val="20"/>
              </w:rPr>
            </w:pPr>
            <w:r>
              <w:rPr>
                <w:sz w:val="20"/>
                <w:szCs w:val="20"/>
              </w:rPr>
              <w:t>6.388</w:t>
            </w:r>
          </w:p>
        </w:tc>
        <w:tc>
          <w:tcPr>
            <w:tcW w:w="715" w:type="dxa"/>
            <w:shd w:val="clear" w:color="auto" w:fill="FFFFFF"/>
            <w:tcMar>
              <w:top w:w="100" w:type="dxa"/>
              <w:left w:w="100" w:type="dxa"/>
              <w:bottom w:w="100" w:type="dxa"/>
              <w:right w:w="100" w:type="dxa"/>
            </w:tcMar>
            <w:vAlign w:val="center"/>
          </w:tcPr>
          <w:p w:rsidR="00725532" w:rsidRDefault="00725532" w:rsidP="00B35481">
            <w:pPr>
              <w:widowControl w:val="0"/>
              <w:spacing w:line="240" w:lineRule="auto"/>
              <w:ind w:left="60"/>
              <w:jc w:val="center"/>
              <w:rPr>
                <w:sz w:val="20"/>
                <w:szCs w:val="20"/>
              </w:rPr>
            </w:pPr>
            <w:r>
              <w:rPr>
                <w:sz w:val="20"/>
                <w:szCs w:val="20"/>
              </w:rPr>
              <w:t>1</w:t>
            </w:r>
          </w:p>
        </w:tc>
        <w:tc>
          <w:tcPr>
            <w:tcW w:w="907" w:type="dxa"/>
            <w:shd w:val="clear" w:color="auto" w:fill="FFFFFF"/>
            <w:tcMar>
              <w:top w:w="100" w:type="dxa"/>
              <w:left w:w="100" w:type="dxa"/>
              <w:bottom w:w="100" w:type="dxa"/>
              <w:right w:w="100" w:type="dxa"/>
            </w:tcMar>
            <w:vAlign w:val="center"/>
          </w:tcPr>
          <w:p w:rsidR="00725532" w:rsidRDefault="00725532" w:rsidP="00B35481">
            <w:pPr>
              <w:widowControl w:val="0"/>
              <w:spacing w:line="240" w:lineRule="auto"/>
              <w:ind w:left="60"/>
              <w:jc w:val="right"/>
              <w:rPr>
                <w:sz w:val="20"/>
                <w:szCs w:val="20"/>
              </w:rPr>
            </w:pPr>
            <w:r>
              <w:rPr>
                <w:sz w:val="20"/>
                <w:szCs w:val="20"/>
              </w:rPr>
              <w:t>&lt;0.05</w:t>
            </w:r>
          </w:p>
        </w:tc>
        <w:tc>
          <w:tcPr>
            <w:tcW w:w="1077" w:type="dxa"/>
            <w:shd w:val="clear" w:color="auto" w:fill="FFFFFF"/>
            <w:tcMar>
              <w:top w:w="100" w:type="dxa"/>
              <w:left w:w="100" w:type="dxa"/>
              <w:bottom w:w="100" w:type="dxa"/>
              <w:right w:w="100" w:type="dxa"/>
            </w:tcMar>
            <w:vAlign w:val="center"/>
          </w:tcPr>
          <w:p w:rsidR="00725532" w:rsidRDefault="00725532" w:rsidP="00B35481">
            <w:pPr>
              <w:widowControl w:val="0"/>
              <w:spacing w:line="240" w:lineRule="auto"/>
              <w:ind w:left="60"/>
              <w:jc w:val="right"/>
              <w:rPr>
                <w:sz w:val="20"/>
                <w:szCs w:val="20"/>
              </w:rPr>
            </w:pPr>
            <w:r>
              <w:rPr>
                <w:sz w:val="20"/>
                <w:szCs w:val="20"/>
              </w:rPr>
              <w:t>0.215</w:t>
            </w:r>
          </w:p>
        </w:tc>
        <w:tc>
          <w:tcPr>
            <w:tcW w:w="1667" w:type="dxa"/>
            <w:shd w:val="clear" w:color="auto" w:fill="FFFFFF"/>
            <w:tcMar>
              <w:top w:w="100" w:type="dxa"/>
              <w:left w:w="100" w:type="dxa"/>
              <w:bottom w:w="100" w:type="dxa"/>
              <w:right w:w="100" w:type="dxa"/>
            </w:tcMar>
            <w:vAlign w:val="center"/>
          </w:tcPr>
          <w:p w:rsidR="00725532" w:rsidRDefault="00725532" w:rsidP="00B35481">
            <w:pPr>
              <w:widowControl w:val="0"/>
              <w:spacing w:line="240" w:lineRule="auto"/>
              <w:ind w:left="60"/>
              <w:jc w:val="center"/>
              <w:rPr>
                <w:sz w:val="20"/>
                <w:szCs w:val="20"/>
              </w:rPr>
            </w:pPr>
            <w:r>
              <w:rPr>
                <w:sz w:val="20"/>
                <w:szCs w:val="20"/>
              </w:rPr>
              <w:t>0.065, 0.708</w:t>
            </w:r>
          </w:p>
        </w:tc>
      </w:tr>
      <w:tr w:rsidR="00725532" w:rsidTr="00B35481">
        <w:trPr>
          <w:trHeight w:val="500"/>
          <w:jc w:val="center"/>
        </w:trPr>
        <w:tc>
          <w:tcPr>
            <w:tcW w:w="1712" w:type="dxa"/>
            <w:tcBorders>
              <w:bottom w:val="single" w:sz="4" w:space="0" w:color="000000"/>
            </w:tcBorders>
            <w:shd w:val="clear" w:color="auto" w:fill="FFFFFF"/>
            <w:vAlign w:val="center"/>
          </w:tcPr>
          <w:p w:rsidR="00725532" w:rsidRDefault="00725532" w:rsidP="00B35481">
            <w:pPr>
              <w:widowControl w:val="0"/>
              <w:spacing w:line="240" w:lineRule="auto"/>
              <w:jc w:val="center"/>
              <w:rPr>
                <w:sz w:val="20"/>
                <w:szCs w:val="20"/>
              </w:rPr>
            </w:pPr>
            <w:r>
              <w:rPr>
                <w:sz w:val="20"/>
                <w:szCs w:val="20"/>
              </w:rPr>
              <w:t>Constant</w:t>
            </w:r>
          </w:p>
        </w:tc>
        <w:tc>
          <w:tcPr>
            <w:tcW w:w="1259" w:type="dxa"/>
            <w:tcBorders>
              <w:bottom w:val="single" w:sz="4" w:space="0" w:color="000000"/>
            </w:tcBorders>
            <w:shd w:val="clear" w:color="auto" w:fill="FFFFFF"/>
            <w:tcMar>
              <w:top w:w="100" w:type="dxa"/>
              <w:left w:w="100" w:type="dxa"/>
              <w:bottom w:w="100" w:type="dxa"/>
              <w:right w:w="100" w:type="dxa"/>
            </w:tcMar>
            <w:vAlign w:val="center"/>
          </w:tcPr>
          <w:p w:rsidR="00725532" w:rsidRDefault="00725532" w:rsidP="00B35481">
            <w:pPr>
              <w:widowControl w:val="0"/>
              <w:spacing w:line="240" w:lineRule="auto"/>
              <w:jc w:val="center"/>
              <w:rPr>
                <w:sz w:val="20"/>
                <w:szCs w:val="20"/>
              </w:rPr>
            </w:pPr>
            <w:r>
              <w:rPr>
                <w:sz w:val="20"/>
                <w:szCs w:val="20"/>
              </w:rPr>
              <w:t>-0.942</w:t>
            </w:r>
          </w:p>
        </w:tc>
        <w:tc>
          <w:tcPr>
            <w:tcW w:w="895" w:type="dxa"/>
            <w:tcBorders>
              <w:bottom w:val="single" w:sz="4" w:space="0" w:color="000000"/>
            </w:tcBorders>
            <w:shd w:val="clear" w:color="auto" w:fill="FFFFFF"/>
            <w:tcMar>
              <w:top w:w="100" w:type="dxa"/>
              <w:left w:w="100" w:type="dxa"/>
              <w:bottom w:w="100" w:type="dxa"/>
              <w:right w:w="100" w:type="dxa"/>
            </w:tcMar>
            <w:vAlign w:val="center"/>
          </w:tcPr>
          <w:p w:rsidR="00725532" w:rsidRDefault="00725532" w:rsidP="00B35481">
            <w:pPr>
              <w:widowControl w:val="0"/>
              <w:spacing w:line="240" w:lineRule="auto"/>
              <w:rPr>
                <w:sz w:val="20"/>
                <w:szCs w:val="20"/>
              </w:rPr>
            </w:pPr>
            <w:r>
              <w:rPr>
                <w:sz w:val="20"/>
                <w:szCs w:val="20"/>
              </w:rPr>
              <w:t>0.485</w:t>
            </w:r>
          </w:p>
        </w:tc>
        <w:tc>
          <w:tcPr>
            <w:tcW w:w="998" w:type="dxa"/>
            <w:tcBorders>
              <w:bottom w:val="single" w:sz="4" w:space="0" w:color="000000"/>
            </w:tcBorders>
            <w:shd w:val="clear" w:color="auto" w:fill="FFFFFF"/>
            <w:tcMar>
              <w:top w:w="100" w:type="dxa"/>
              <w:left w:w="100" w:type="dxa"/>
              <w:bottom w:w="100" w:type="dxa"/>
              <w:right w:w="100" w:type="dxa"/>
            </w:tcMar>
            <w:vAlign w:val="center"/>
          </w:tcPr>
          <w:p w:rsidR="00725532" w:rsidRDefault="00725532" w:rsidP="00B35481">
            <w:pPr>
              <w:widowControl w:val="0"/>
              <w:spacing w:line="240" w:lineRule="auto"/>
              <w:jc w:val="center"/>
              <w:rPr>
                <w:sz w:val="20"/>
                <w:szCs w:val="20"/>
              </w:rPr>
            </w:pPr>
            <w:r>
              <w:rPr>
                <w:sz w:val="20"/>
                <w:szCs w:val="20"/>
              </w:rPr>
              <w:t>3.774</w:t>
            </w:r>
          </w:p>
        </w:tc>
        <w:tc>
          <w:tcPr>
            <w:tcW w:w="715" w:type="dxa"/>
            <w:tcBorders>
              <w:bottom w:val="single" w:sz="4" w:space="0" w:color="000000"/>
            </w:tcBorders>
            <w:shd w:val="clear" w:color="auto" w:fill="FFFFFF"/>
            <w:tcMar>
              <w:top w:w="100" w:type="dxa"/>
              <w:left w:w="100" w:type="dxa"/>
              <w:bottom w:w="100" w:type="dxa"/>
              <w:right w:w="100" w:type="dxa"/>
            </w:tcMar>
            <w:vAlign w:val="center"/>
          </w:tcPr>
          <w:p w:rsidR="00725532" w:rsidRDefault="00725532" w:rsidP="00B35481">
            <w:pPr>
              <w:widowControl w:val="0"/>
              <w:spacing w:line="240" w:lineRule="auto"/>
              <w:jc w:val="center"/>
              <w:rPr>
                <w:sz w:val="20"/>
                <w:szCs w:val="20"/>
              </w:rPr>
            </w:pPr>
            <w:r>
              <w:rPr>
                <w:sz w:val="20"/>
                <w:szCs w:val="20"/>
              </w:rPr>
              <w:t>1</w:t>
            </w:r>
          </w:p>
        </w:tc>
        <w:tc>
          <w:tcPr>
            <w:tcW w:w="907" w:type="dxa"/>
            <w:tcBorders>
              <w:bottom w:val="single" w:sz="4" w:space="0" w:color="000000"/>
            </w:tcBorders>
            <w:shd w:val="clear" w:color="auto" w:fill="FFFFFF"/>
            <w:tcMar>
              <w:top w:w="100" w:type="dxa"/>
              <w:left w:w="100" w:type="dxa"/>
              <w:bottom w:w="100" w:type="dxa"/>
              <w:right w:w="100" w:type="dxa"/>
            </w:tcMar>
            <w:vAlign w:val="center"/>
          </w:tcPr>
          <w:p w:rsidR="00725532" w:rsidRDefault="00725532" w:rsidP="00B35481">
            <w:pPr>
              <w:widowControl w:val="0"/>
              <w:spacing w:line="240" w:lineRule="auto"/>
              <w:jc w:val="right"/>
              <w:rPr>
                <w:sz w:val="20"/>
                <w:szCs w:val="20"/>
              </w:rPr>
            </w:pPr>
            <w:r>
              <w:rPr>
                <w:sz w:val="20"/>
                <w:szCs w:val="20"/>
              </w:rPr>
              <w:t>&gt;0.05</w:t>
            </w:r>
          </w:p>
        </w:tc>
        <w:tc>
          <w:tcPr>
            <w:tcW w:w="1077" w:type="dxa"/>
            <w:tcBorders>
              <w:bottom w:val="single" w:sz="4" w:space="0" w:color="000000"/>
            </w:tcBorders>
            <w:shd w:val="clear" w:color="auto" w:fill="FFFFFF"/>
            <w:tcMar>
              <w:top w:w="100" w:type="dxa"/>
              <w:left w:w="100" w:type="dxa"/>
              <w:bottom w:w="100" w:type="dxa"/>
              <w:right w:w="100" w:type="dxa"/>
            </w:tcMar>
            <w:vAlign w:val="center"/>
          </w:tcPr>
          <w:p w:rsidR="00725532" w:rsidRDefault="00725532" w:rsidP="00B35481">
            <w:pPr>
              <w:widowControl w:val="0"/>
              <w:spacing w:line="240" w:lineRule="auto"/>
              <w:jc w:val="right"/>
              <w:rPr>
                <w:sz w:val="20"/>
                <w:szCs w:val="20"/>
              </w:rPr>
            </w:pPr>
            <w:r>
              <w:rPr>
                <w:sz w:val="20"/>
                <w:szCs w:val="20"/>
              </w:rPr>
              <w:t>0.390</w:t>
            </w:r>
          </w:p>
        </w:tc>
        <w:tc>
          <w:tcPr>
            <w:tcW w:w="1667" w:type="dxa"/>
            <w:tcBorders>
              <w:bottom w:val="single" w:sz="4" w:space="0" w:color="000000"/>
            </w:tcBorders>
            <w:shd w:val="clear" w:color="auto" w:fill="FFFFFF"/>
            <w:tcMar>
              <w:top w:w="100" w:type="dxa"/>
              <w:left w:w="100" w:type="dxa"/>
              <w:bottom w:w="100" w:type="dxa"/>
              <w:right w:w="100" w:type="dxa"/>
            </w:tcMar>
            <w:vAlign w:val="center"/>
          </w:tcPr>
          <w:p w:rsidR="00725532" w:rsidRDefault="00725532" w:rsidP="00B35481">
            <w:pPr>
              <w:widowControl w:val="0"/>
              <w:spacing w:line="240" w:lineRule="auto"/>
              <w:jc w:val="center"/>
              <w:rPr>
                <w:sz w:val="20"/>
                <w:szCs w:val="20"/>
              </w:rPr>
            </w:pPr>
          </w:p>
        </w:tc>
      </w:tr>
    </w:tbl>
    <w:p w:rsidR="00725532" w:rsidRDefault="00725532" w:rsidP="00725532">
      <w:pPr>
        <w:pStyle w:val="Footnotes"/>
        <w:ind w:left="449" w:hanging="360"/>
      </w:pPr>
      <w:r>
        <w:rPr>
          <w:vertAlign w:val="superscript"/>
        </w:rPr>
        <w:t>a</w:t>
      </w:r>
      <w:r>
        <w:t xml:space="preserve"> Standard error,</w:t>
      </w:r>
      <w:r>
        <w:rPr>
          <w:vertAlign w:val="superscript"/>
        </w:rPr>
        <w:t xml:space="preserve"> b </w:t>
      </w:r>
      <w:r>
        <w:t>Degrees of freedom</w:t>
      </w:r>
    </w:p>
    <w:p w:rsidR="00725532" w:rsidRDefault="00725532" w:rsidP="00725532">
      <w:pPr>
        <w:spacing w:before="120" w:line="360" w:lineRule="auto"/>
        <w:ind w:left="180"/>
        <w:contextualSpacing/>
        <w:jc w:val="both"/>
        <w:rPr>
          <w:sz w:val="22"/>
          <w:szCs w:val="22"/>
        </w:rPr>
      </w:pPr>
      <w:r>
        <w:rPr>
          <w:sz w:val="22"/>
          <w:szCs w:val="22"/>
        </w:rPr>
        <w:t xml:space="preserve">Each variable is represented by one category number as follows: Ethnicity (1) = </w:t>
      </w:r>
      <w:r>
        <w:rPr>
          <w:i/>
          <w:sz w:val="22"/>
          <w:szCs w:val="22"/>
        </w:rPr>
        <w:t>indigene</w:t>
      </w:r>
      <w:r>
        <w:rPr>
          <w:sz w:val="22"/>
          <w:szCs w:val="22"/>
        </w:rPr>
        <w:t>, Sex (1) = female, Age= &gt; 65 years, Age (1) = 1-14 years, Age (2) = 15-24 years, and Age (3) = 25-65 years. The overall success rate reflected that the model fit was correct 81.8 % of the time.</w:t>
      </w:r>
    </w:p>
    <w:p w:rsidR="00725532" w:rsidRDefault="00725532" w:rsidP="00725532">
      <w:pPr>
        <w:widowControl w:val="0"/>
        <w:spacing w:before="120"/>
        <w:rPr>
          <w:sz w:val="22"/>
          <w:szCs w:val="22"/>
        </w:rPr>
      </w:pPr>
      <w:r>
        <w:fldChar w:fldCharType="begin"/>
      </w:r>
      <w:r>
        <w:rPr>
          <w:sz w:val="22"/>
          <w:szCs w:val="22"/>
        </w:rPr>
        <w:instrText>vnd.oasis.opendocument.field.UNHANDLED</w:instrText>
      </w:r>
      <w:r>
        <w:rPr>
          <w:sz w:val="22"/>
          <w:szCs w:val="22"/>
        </w:rPr>
        <w:fldChar w:fldCharType="separate"/>
      </w:r>
      <w:r>
        <w:rPr>
          <w:sz w:val="22"/>
          <w:szCs w:val="22"/>
        </w:rPr>
        <w:t>1. Hackett PH, Roach RC. High-altitude illness. N Engl J Med  2001; 345:107–114. doi:10.1056/NEJM200107123450206</w:t>
      </w:r>
    </w:p>
    <w:p w:rsidR="00725532" w:rsidRDefault="00725532" w:rsidP="00725532">
      <w:pPr>
        <w:widowControl w:val="0"/>
        <w:spacing w:before="120"/>
        <w:rPr>
          <w:sz w:val="22"/>
          <w:szCs w:val="22"/>
        </w:rPr>
      </w:pPr>
      <w:r>
        <w:rPr>
          <w:sz w:val="22"/>
          <w:szCs w:val="22"/>
        </w:rPr>
        <w:t>2. Chawla S, Saxena S. Physiology of high-altitude acclimatization. Resonance. 2014; 19:538–548. doi:10.1007/s12045-014-0057-3</w:t>
      </w:r>
    </w:p>
    <w:p w:rsidR="00725532" w:rsidRDefault="00725532" w:rsidP="00725532">
      <w:pPr>
        <w:widowControl w:val="0"/>
        <w:spacing w:before="120"/>
        <w:rPr>
          <w:sz w:val="22"/>
          <w:szCs w:val="22"/>
        </w:rPr>
      </w:pPr>
      <w:r>
        <w:rPr>
          <w:sz w:val="22"/>
          <w:szCs w:val="22"/>
        </w:rPr>
        <w:t>3. West JB. The physiologic basis of high-altitude diseases. Ann Int Med. 2004; 141:789–800. doi:10.7326/0003-4819-141-10-200411160-00010</w:t>
      </w:r>
    </w:p>
    <w:p w:rsidR="00725532" w:rsidRDefault="00725532" w:rsidP="00725532">
      <w:pPr>
        <w:widowControl w:val="0"/>
        <w:spacing w:before="120"/>
        <w:rPr>
          <w:sz w:val="22"/>
          <w:szCs w:val="22"/>
        </w:rPr>
      </w:pPr>
      <w:r>
        <w:rPr>
          <w:sz w:val="22"/>
          <w:szCs w:val="22"/>
        </w:rPr>
        <w:t>4. Grimminger J, Richter M, Tello K, Sommer N, Gall H, Ghofrani HA. Thin air resulting in high pressure: Mountain sickness and hypoxia-induced pulmonary hypertension. Can Resp J. 2017; 2017. doi:10.1155/2017/8381653</w:t>
      </w:r>
    </w:p>
    <w:p w:rsidR="00725532" w:rsidRDefault="00725532" w:rsidP="00725532">
      <w:pPr>
        <w:widowControl w:val="0"/>
        <w:spacing w:before="120"/>
        <w:rPr>
          <w:sz w:val="22"/>
          <w:szCs w:val="22"/>
        </w:rPr>
      </w:pPr>
      <w:r>
        <w:rPr>
          <w:sz w:val="22"/>
          <w:szCs w:val="22"/>
        </w:rPr>
        <w:t>5. Maloney JP, Broeckel U. Epidemiology, risk factors, and genetics of high-altitude-related pulmonary disease. Clin Chest Med. 2005; 26:395–404. doi:10.1016/j.ccm.2005.05.002</w:t>
      </w:r>
    </w:p>
    <w:p w:rsidR="00725532" w:rsidRDefault="00725532" w:rsidP="00725532">
      <w:pPr>
        <w:widowControl w:val="0"/>
        <w:spacing w:before="120"/>
        <w:rPr>
          <w:sz w:val="22"/>
          <w:szCs w:val="22"/>
        </w:rPr>
      </w:pPr>
      <w:r>
        <w:rPr>
          <w:sz w:val="22"/>
          <w:szCs w:val="22"/>
        </w:rPr>
        <w:t>6. Dehnert C, Berger MM, Mairbäurl H, Bärtsch P. High altitude pulmonary edema: A pressure-induced leak. Resp Physiol Neurobiol. 2007; 158:266–273. doi:10.1016/j.resp.2007.05.002</w:t>
      </w:r>
    </w:p>
    <w:p w:rsidR="00725532" w:rsidRDefault="00725532" w:rsidP="00725532">
      <w:pPr>
        <w:widowControl w:val="0"/>
        <w:spacing w:before="120"/>
        <w:rPr>
          <w:sz w:val="22"/>
          <w:szCs w:val="22"/>
        </w:rPr>
      </w:pPr>
      <w:r>
        <w:rPr>
          <w:sz w:val="22"/>
          <w:szCs w:val="22"/>
        </w:rPr>
        <w:t>7. Hyers TM, Scoggin CH, Will DH, Grover RF, Reeves JT. Accentuated hypoxemia at high altitude in subjects susceptible to high-altitude pulmonary edema. J Appl Physiol Respir Environ Exerc Physiol. 1979; 46:41–46. 10.1152/jappl.1979.46.1.41</w:t>
      </w:r>
    </w:p>
    <w:p w:rsidR="00725532" w:rsidRDefault="00725532" w:rsidP="00725532">
      <w:pPr>
        <w:widowControl w:val="0"/>
        <w:spacing w:before="120"/>
        <w:rPr>
          <w:sz w:val="22"/>
          <w:szCs w:val="22"/>
        </w:rPr>
      </w:pPr>
      <w:r>
        <w:rPr>
          <w:sz w:val="22"/>
          <w:szCs w:val="22"/>
        </w:rPr>
        <w:t>8. Hohenhaus E, Paul . A, McCullough RE, Kucherer H, Bartsch P. Ventilatory and pulmonary vascular response to hypoxia and susceptibility to high altitude pulmonary oedema. Eur Resp J. 1995; 8:1825–1833. doi:10.1183/09031936.95.08111825</w:t>
      </w:r>
    </w:p>
    <w:p w:rsidR="00725532" w:rsidRDefault="00725532" w:rsidP="00725532">
      <w:pPr>
        <w:widowControl w:val="0"/>
        <w:spacing w:before="120"/>
        <w:rPr>
          <w:sz w:val="22"/>
          <w:szCs w:val="22"/>
        </w:rPr>
      </w:pPr>
      <w:r>
        <w:rPr>
          <w:sz w:val="22"/>
          <w:szCs w:val="22"/>
        </w:rPr>
        <w:t>9. Hopkins SR, Levin DL. Heterogeneous pulmonary blood flow in response to hypoxia: A risk factor for high altitude pulmonary edema? Resp Physiol Neurobiol. 2006; 151:217–228. doi:10.1016/j.resp.2005.10.007</w:t>
      </w:r>
    </w:p>
    <w:p w:rsidR="00725532" w:rsidRDefault="00725532" w:rsidP="00725532">
      <w:pPr>
        <w:widowControl w:val="0"/>
        <w:spacing w:before="120"/>
        <w:rPr>
          <w:sz w:val="22"/>
          <w:szCs w:val="22"/>
        </w:rPr>
      </w:pPr>
      <w:r>
        <w:rPr>
          <w:sz w:val="22"/>
          <w:szCs w:val="22"/>
        </w:rPr>
        <w:t>10. Scherrer U, Rexhaj E, Jayet PY, Allemann Y, Sartori C. New insights in the pathogenesis of high-altitude pulmonary edema. Progr Cardiovasc Dis. 2010; 52:485–492. doi:10.1016/j.pcad.2010.02.004</w:t>
      </w:r>
    </w:p>
    <w:p w:rsidR="00725532" w:rsidRDefault="00725532" w:rsidP="00725532">
      <w:pPr>
        <w:widowControl w:val="0"/>
        <w:spacing w:before="120"/>
      </w:pPr>
      <w:r>
        <w:rPr>
          <w:sz w:val="22"/>
          <w:szCs w:val="22"/>
        </w:rPr>
        <w:t>11. Humphries C. Lower. Respiratory Tract Infection: An unrecognised risk factor for high altitude pulmonary edema? Eur J Case Rep Intern Med. 2017; 2:000539.</w:t>
      </w:r>
      <w:r>
        <w:rPr>
          <w:sz w:val="22"/>
          <w:szCs w:val="22"/>
          <w:shd w:val="clear" w:color="auto" w:fill="FFFFFF"/>
        </w:rPr>
        <w:t xml:space="preserve"> doi: </w:t>
      </w:r>
      <w:hyperlink r:id="rId4">
        <w:r>
          <w:rPr>
            <w:rStyle w:val="Hyperlink"/>
            <w:sz w:val="22"/>
            <w:szCs w:val="22"/>
            <w:shd w:val="clear" w:color="auto" w:fill="FFFFFF"/>
          </w:rPr>
          <w:t>10.12890/2017_000539</w:t>
        </w:r>
      </w:hyperlink>
    </w:p>
    <w:p w:rsidR="00725532" w:rsidRDefault="00725532" w:rsidP="00725532">
      <w:pPr>
        <w:widowControl w:val="0"/>
        <w:spacing w:before="120"/>
        <w:rPr>
          <w:sz w:val="22"/>
          <w:szCs w:val="22"/>
        </w:rPr>
      </w:pPr>
      <w:r>
        <w:rPr>
          <w:sz w:val="22"/>
          <w:szCs w:val="22"/>
        </w:rPr>
        <w:t>12. Bartsch P, Maggiorini M, Ritter M, Noti C, Vock P, Oelz O Prevention of High-Altitude Pulmonary Edema by Nifedipine. N Engl J Med. 1991; 325:1284–1289. doi:10.1056/NEJM199110313251805</w:t>
      </w:r>
    </w:p>
    <w:p w:rsidR="00725532" w:rsidRDefault="00725532" w:rsidP="00725532">
      <w:pPr>
        <w:widowControl w:val="0"/>
        <w:spacing w:before="120"/>
        <w:rPr>
          <w:sz w:val="22"/>
          <w:szCs w:val="22"/>
        </w:rPr>
      </w:pPr>
      <w:r>
        <w:rPr>
          <w:sz w:val="22"/>
          <w:szCs w:val="22"/>
        </w:rPr>
        <w:t>13. Swenson ER. Hypoxic pulmonary vasoconstriction. High Alt Med Biol. 2013; 14:101–110. doi:10.1089/ham.2013.1010</w:t>
      </w:r>
    </w:p>
    <w:p w:rsidR="00725532" w:rsidRDefault="00725532" w:rsidP="00725532">
      <w:pPr>
        <w:widowControl w:val="0"/>
        <w:spacing w:before="120"/>
        <w:rPr>
          <w:sz w:val="22"/>
          <w:szCs w:val="22"/>
        </w:rPr>
      </w:pPr>
      <w:r>
        <w:rPr>
          <w:sz w:val="22"/>
          <w:szCs w:val="22"/>
        </w:rPr>
        <w:t>14. Bärtsch P. High altitude pulmonary edema. Respiration. 1997; 64:435–443. doi:10.1159/000196720</w:t>
      </w:r>
    </w:p>
    <w:p w:rsidR="00725532" w:rsidRDefault="00725532" w:rsidP="00725532">
      <w:pPr>
        <w:widowControl w:val="0"/>
        <w:spacing w:before="120"/>
        <w:rPr>
          <w:sz w:val="22"/>
          <w:szCs w:val="22"/>
        </w:rPr>
      </w:pPr>
      <w:r>
        <w:rPr>
          <w:sz w:val="22"/>
          <w:szCs w:val="22"/>
        </w:rPr>
        <w:t>15. Mortimer H, Patel S, Peacock AJ. The genetic basis of high-altitude pulmonary oedema. Pharm Ther. 2004; 101:183–192. doi:10.1016/j.pharmthera.2003.11.003</w:t>
      </w:r>
    </w:p>
    <w:p w:rsidR="00725532" w:rsidRDefault="00725532" w:rsidP="00725532">
      <w:pPr>
        <w:widowControl w:val="0"/>
        <w:spacing w:before="120"/>
        <w:rPr>
          <w:sz w:val="22"/>
          <w:szCs w:val="22"/>
        </w:rPr>
      </w:pPr>
      <w:r>
        <w:rPr>
          <w:sz w:val="22"/>
          <w:szCs w:val="22"/>
        </w:rPr>
        <w:t>16. Hotta J, Hanaoka M, Droma Y, Katsuyama Y, Ota M, Kobayashi T. Polymorphisms of renin-angiotensin system genes with high-altitude pulmonary edema in Japanese subjects. Chest. 2004; 126:825–830. doi:10.1378/chest.126.3.825</w:t>
      </w:r>
    </w:p>
    <w:p w:rsidR="00725532" w:rsidRDefault="00725532" w:rsidP="00725532">
      <w:pPr>
        <w:widowControl w:val="0"/>
        <w:spacing w:before="120"/>
        <w:rPr>
          <w:sz w:val="22"/>
          <w:szCs w:val="22"/>
        </w:rPr>
      </w:pPr>
      <w:r>
        <w:rPr>
          <w:sz w:val="22"/>
          <w:szCs w:val="22"/>
        </w:rPr>
        <w:t>17. Soree P, Gupta RK, Singh K, Desiraju K, Agrawal A, Vats P, Bharadwaj A, Baburaj TP, Chaudhary P, Singh VK, et al. Raised HIF1α during normoxia in high altitude pulmonary edema susceptible non-mountaineers. Sci Rep. 2016; 6:1–7. doi:10.1038/srep26468</w:t>
      </w:r>
    </w:p>
    <w:p w:rsidR="00725532" w:rsidRDefault="00725532" w:rsidP="00725532">
      <w:pPr>
        <w:widowControl w:val="0"/>
        <w:spacing w:before="120"/>
        <w:rPr>
          <w:sz w:val="22"/>
          <w:szCs w:val="22"/>
        </w:rPr>
      </w:pPr>
      <w:r>
        <w:rPr>
          <w:sz w:val="22"/>
          <w:szCs w:val="22"/>
        </w:rPr>
        <w:t>18. Louis Gabry A, Ledoux X, Mozziconacci M, Martin C High-altitude pulmonary edema at moderate altitude (&lt; 2,400 m; 7,870 feet): A series of 52 patients. Chest. 2003; 123:49–53. doi:10.1378/chest.123.1.49</w:t>
      </w:r>
    </w:p>
    <w:p w:rsidR="00725532" w:rsidRDefault="00725532" w:rsidP="00725532">
      <w:pPr>
        <w:widowControl w:val="0"/>
        <w:spacing w:before="120"/>
        <w:rPr>
          <w:sz w:val="22"/>
          <w:szCs w:val="22"/>
        </w:rPr>
      </w:pPr>
      <w:r>
        <w:rPr>
          <w:sz w:val="22"/>
          <w:szCs w:val="22"/>
        </w:rPr>
        <w:t>19. Moore LG. Human genetic adaptation to high altitude. High Al Med Biol. 2001; 2:257–279.</w:t>
      </w:r>
    </w:p>
    <w:p w:rsidR="00725532" w:rsidRDefault="00725532" w:rsidP="00725532">
      <w:pPr>
        <w:widowControl w:val="0"/>
        <w:spacing w:before="120"/>
        <w:rPr>
          <w:sz w:val="22"/>
          <w:szCs w:val="22"/>
        </w:rPr>
      </w:pPr>
      <w:r>
        <w:rPr>
          <w:sz w:val="22"/>
          <w:szCs w:val="22"/>
        </w:rPr>
        <w:t>20. Bigham AW. Genetics of human origin and evolution: high-altitude adaptations. Curr Opin Gen Dev. 2016; 41:8–13. doi:10.1089/152702901750265341</w:t>
      </w:r>
    </w:p>
    <w:p w:rsidR="00725532" w:rsidRDefault="00725532" w:rsidP="00725532">
      <w:pPr>
        <w:widowControl w:val="0"/>
        <w:spacing w:before="120"/>
        <w:rPr>
          <w:sz w:val="22"/>
          <w:szCs w:val="22"/>
        </w:rPr>
      </w:pPr>
      <w:r>
        <w:rPr>
          <w:sz w:val="22"/>
          <w:szCs w:val="22"/>
        </w:rPr>
        <w:t>21. Stuber T, Scherrer U. Circulatory adaptation to long-term high altitude exposure in aymaras and caucasians. Prog Cardiovasc Dis. 2010; 52:534–539. doi:10.1016/j.pcad.2010.02.009</w:t>
      </w:r>
    </w:p>
    <w:p w:rsidR="00725532" w:rsidRDefault="00725532" w:rsidP="00725532">
      <w:pPr>
        <w:widowControl w:val="0"/>
        <w:spacing w:before="120"/>
        <w:rPr>
          <w:sz w:val="22"/>
          <w:szCs w:val="22"/>
        </w:rPr>
      </w:pPr>
      <w:r>
        <w:rPr>
          <w:sz w:val="22"/>
          <w:szCs w:val="22"/>
        </w:rPr>
        <w:t>22. Xing G, Qualls C, Huicho L, River-Ch M, Stobdan T, Slessarev M, Prisman E, Ito S, Wu H, Norboo A, et al. Adaptation and mal-adaptation to ambient hypoxia; Andean, Ethiopian and Himalayan patterns. PLoS ONE. 2008; 3:e2342. doi:10.1371/journal.pone.0002342</w:t>
      </w:r>
    </w:p>
    <w:p w:rsidR="00725532" w:rsidRDefault="00725532" w:rsidP="00725532">
      <w:pPr>
        <w:widowControl w:val="0"/>
        <w:spacing w:before="120"/>
        <w:rPr>
          <w:sz w:val="22"/>
          <w:szCs w:val="22"/>
        </w:rPr>
      </w:pPr>
      <w:r>
        <w:rPr>
          <w:sz w:val="22"/>
          <w:szCs w:val="22"/>
        </w:rPr>
        <w:t>23. Eichstaedt CA, Antão T, Pagani L, Cardona A, Kivisild T, Mormina M. The Andean adaptive toolkit to counteract high altitude maaladaptation: Genome-wide and phenotypic analysis of the Collas. PLoS ONE. 2014; 9:e93314. doi:10.1371/journal.pone.0093314</w:t>
      </w:r>
    </w:p>
    <w:p w:rsidR="00725532" w:rsidRDefault="00725532" w:rsidP="00725532">
      <w:pPr>
        <w:widowControl w:val="0"/>
        <w:spacing w:before="120"/>
        <w:rPr>
          <w:sz w:val="22"/>
          <w:szCs w:val="22"/>
        </w:rPr>
      </w:pPr>
      <w:r>
        <w:rPr>
          <w:sz w:val="22"/>
          <w:szCs w:val="22"/>
        </w:rPr>
        <w:t>24. Hultgren HN, Marticorena EA. High altitude pulmonary edema. Epidemiologic observations in Peru. Chest. 1978; 74.372-376. doi:10.1378/chest.74.4.372</w:t>
      </w:r>
    </w:p>
    <w:p w:rsidR="00725532" w:rsidRDefault="00725532" w:rsidP="00725532">
      <w:pPr>
        <w:widowControl w:val="0"/>
        <w:spacing w:before="120"/>
        <w:rPr>
          <w:sz w:val="22"/>
          <w:szCs w:val="22"/>
        </w:rPr>
      </w:pPr>
      <w:r>
        <w:rPr>
          <w:sz w:val="22"/>
          <w:szCs w:val="22"/>
        </w:rPr>
        <w:t>25. Imray C, Wright A, Subudhi A, Roach R. Acute mountain sickness: Pathophysiology, prevention, and treatment. Prog Cardiovasc Dis. 2010; 52:467–484. doi:10.1016/j.pcad.2010.02.003</w:t>
      </w:r>
    </w:p>
    <w:p w:rsidR="00725532" w:rsidRDefault="00725532" w:rsidP="00725532">
      <w:pPr>
        <w:widowControl w:val="0"/>
        <w:spacing w:before="120"/>
        <w:rPr>
          <w:sz w:val="22"/>
          <w:szCs w:val="22"/>
        </w:rPr>
      </w:pPr>
      <w:r>
        <w:rPr>
          <w:sz w:val="22"/>
          <w:szCs w:val="22"/>
        </w:rPr>
        <w:t>26. Zafren K, Basnyat B, Basnyat G. Clinical Images. Wilderness Environ Med. 2009; 20:81–82. doi:10.1580/08-WEME-CI-275.1</w:t>
      </w:r>
    </w:p>
    <w:p w:rsidR="00725532" w:rsidRDefault="00725532" w:rsidP="00725532">
      <w:pPr>
        <w:widowControl w:val="0"/>
        <w:spacing w:before="120"/>
        <w:rPr>
          <w:sz w:val="22"/>
          <w:szCs w:val="22"/>
        </w:rPr>
      </w:pPr>
      <w:r>
        <w:rPr>
          <w:sz w:val="22"/>
          <w:szCs w:val="22"/>
        </w:rPr>
        <w:t>27. Government of Canada. Age Categories, Life Cycle Groupings. 1998. https://www.statcan.gc.ca/eng/concepts/definitions/age2</w:t>
      </w:r>
    </w:p>
    <w:p w:rsidR="00725532" w:rsidRDefault="00725532" w:rsidP="00725532">
      <w:pPr>
        <w:widowControl w:val="0"/>
        <w:spacing w:before="120"/>
        <w:rPr>
          <w:sz w:val="22"/>
          <w:szCs w:val="22"/>
        </w:rPr>
      </w:pPr>
      <w:r>
        <w:rPr>
          <w:sz w:val="22"/>
          <w:szCs w:val="22"/>
        </w:rPr>
        <w:t>28. REAL First Aid. Blood Pressure, Hypothermia Guidelines, Pulse &amp;amp; SpO2. https://www.realfirstaid.co.uk/</w:t>
      </w:r>
    </w:p>
    <w:p w:rsidR="00725532" w:rsidRDefault="00725532" w:rsidP="00725532">
      <w:pPr>
        <w:widowControl w:val="0"/>
        <w:spacing w:before="120"/>
        <w:rPr>
          <w:sz w:val="22"/>
          <w:szCs w:val="22"/>
        </w:rPr>
      </w:pPr>
      <w:r>
        <w:rPr>
          <w:sz w:val="22"/>
          <w:szCs w:val="22"/>
        </w:rPr>
        <w:t>29. Marshfield Labs. Hemogram/Platelet Complete Blood Count Reference Ranges. 2012. https://www.marshfieldlabs.org/</w:t>
      </w:r>
    </w:p>
    <w:p w:rsidR="00725532" w:rsidRDefault="00725532" w:rsidP="00725532">
      <w:pPr>
        <w:widowControl w:val="0"/>
        <w:spacing w:before="120"/>
        <w:rPr>
          <w:sz w:val="22"/>
          <w:szCs w:val="22"/>
        </w:rPr>
      </w:pPr>
      <w:r>
        <w:rPr>
          <w:sz w:val="22"/>
          <w:szCs w:val="22"/>
        </w:rPr>
        <w:t>30. Alberta Health Service. Hematology Reference Intervals. 2018.</w:t>
      </w:r>
    </w:p>
    <w:p w:rsidR="00725532" w:rsidRDefault="00725532" w:rsidP="00725532">
      <w:pPr>
        <w:widowControl w:val="0"/>
        <w:spacing w:before="120"/>
        <w:rPr>
          <w:sz w:val="22"/>
          <w:szCs w:val="22"/>
        </w:rPr>
      </w:pPr>
      <w:r>
        <w:rPr>
          <w:sz w:val="22"/>
          <w:szCs w:val="22"/>
        </w:rPr>
        <w:t>31. Cramér H. Mathematical methods of statistics. Princeton, Princeton University Press; 1946.</w:t>
      </w:r>
    </w:p>
    <w:p w:rsidR="00725532" w:rsidRDefault="00725532" w:rsidP="00725532">
      <w:pPr>
        <w:widowControl w:val="0"/>
        <w:spacing w:before="120"/>
        <w:rPr>
          <w:sz w:val="22"/>
          <w:szCs w:val="22"/>
        </w:rPr>
      </w:pPr>
      <w:r>
        <w:rPr>
          <w:sz w:val="22"/>
          <w:szCs w:val="22"/>
        </w:rPr>
        <w:t>32. Inoue A, Kunitoh H, Sekine I, Sumi M, Tokuuye K, Saijo N. Radiation pneumonitis in lung cancer patients: a retrospective study of risk factors and the long-term prognosis. Int J Radiat Oncol Biol Phys. 2001; 49:649–655. doi:10.1016/S0360-3016(00)00783-5</w:t>
      </w:r>
    </w:p>
    <w:p w:rsidR="00725532" w:rsidRDefault="00725532" w:rsidP="00725532">
      <w:pPr>
        <w:widowControl w:val="0"/>
        <w:spacing w:before="120"/>
        <w:rPr>
          <w:sz w:val="22"/>
          <w:szCs w:val="22"/>
        </w:rPr>
      </w:pPr>
      <w:r>
        <w:rPr>
          <w:sz w:val="22"/>
          <w:szCs w:val="22"/>
        </w:rPr>
        <w:t>33. Mcdonald JH. Handbook of Biological Statistics. 3erd edn. Maryland, 2008. http://udel.edu/~mcdonald/</w:t>
      </w:r>
    </w:p>
    <w:p w:rsidR="00725532" w:rsidRDefault="00725532" w:rsidP="00725532">
      <w:pPr>
        <w:widowControl w:val="0"/>
        <w:spacing w:before="120"/>
        <w:rPr>
          <w:sz w:val="22"/>
          <w:szCs w:val="22"/>
        </w:rPr>
      </w:pPr>
      <w:r>
        <w:rPr>
          <w:sz w:val="22"/>
          <w:szCs w:val="22"/>
        </w:rPr>
        <w:t>34. Bhagi S, Srivastava S, Singh SB. High-altitude pulmonary edema: Review. J Occup Health. 2014; 56:235–243. doi:10.1539/joh.13-0256-RA</w:t>
      </w:r>
    </w:p>
    <w:p w:rsidR="00725532" w:rsidRDefault="00725532" w:rsidP="00725532">
      <w:pPr>
        <w:widowControl w:val="0"/>
        <w:spacing w:before="120"/>
        <w:rPr>
          <w:sz w:val="22"/>
          <w:szCs w:val="22"/>
        </w:rPr>
      </w:pPr>
      <w:r>
        <w:rPr>
          <w:sz w:val="22"/>
          <w:szCs w:val="22"/>
        </w:rPr>
        <w:t>35. Scoggin CH, Hyers TM, Reeves JT, Grover RF. High-Altitude Pulmonary Edema in the Children and Young Adults of Leadville, Colorado. N Engl J Med. 1977; 297(23):1269–1272. doi:10.1056/NEJM197712082972309</w:t>
      </w:r>
    </w:p>
    <w:p w:rsidR="00725532" w:rsidRDefault="00725532" w:rsidP="00725532">
      <w:pPr>
        <w:widowControl w:val="0"/>
        <w:spacing w:before="120"/>
        <w:rPr>
          <w:sz w:val="22"/>
          <w:szCs w:val="22"/>
        </w:rPr>
      </w:pPr>
      <w:r>
        <w:rPr>
          <w:sz w:val="22"/>
          <w:szCs w:val="22"/>
        </w:rPr>
        <w:t>36. Wu T. A Tibetan with chronic mountain sickness followed by high altitude pulmonary edema on reentry. High Alt Med Biol. 2004; 5:190–194. doi:10.1089/1527029041352081</w:t>
      </w:r>
    </w:p>
    <w:p w:rsidR="00725532" w:rsidRDefault="00725532" w:rsidP="00725532">
      <w:pPr>
        <w:widowControl w:val="0"/>
        <w:spacing w:before="120"/>
        <w:rPr>
          <w:sz w:val="22"/>
          <w:szCs w:val="22"/>
        </w:rPr>
      </w:pPr>
      <w:r>
        <w:rPr>
          <w:sz w:val="22"/>
          <w:szCs w:val="22"/>
        </w:rPr>
        <w:t>37. Basu M, Malhotra AS, Pal K, Prasad R, Kumar R, Prasad BAK, Sawhney RC. Erythropoietin levels in lowlanders and high-altitude natives at 3450 m. Aviat Space Environ Med. 2007; 78(10):963–967. doi:10.3357/ASEM.2085.2007</w:t>
      </w:r>
    </w:p>
    <w:p w:rsidR="00725532" w:rsidRDefault="00725532" w:rsidP="00725532">
      <w:pPr>
        <w:widowControl w:val="0"/>
        <w:spacing w:before="120"/>
        <w:rPr>
          <w:sz w:val="22"/>
          <w:szCs w:val="22"/>
        </w:rPr>
      </w:pPr>
      <w:r>
        <w:rPr>
          <w:sz w:val="22"/>
          <w:szCs w:val="22"/>
        </w:rPr>
        <w:t xml:space="preserve">38. Frisancho AR. Developmental functional adaptation to high altitude: Review. Am J Hum Biol. 2013; 25:151–168. doi:10.1002/ajhb.22367 </w:t>
      </w:r>
    </w:p>
    <w:p w:rsidR="00725532" w:rsidRDefault="00725532" w:rsidP="00725532">
      <w:pPr>
        <w:widowControl w:val="0"/>
        <w:spacing w:before="120"/>
        <w:rPr>
          <w:sz w:val="22"/>
          <w:szCs w:val="22"/>
        </w:rPr>
      </w:pPr>
      <w:r>
        <w:rPr>
          <w:sz w:val="22"/>
          <w:szCs w:val="22"/>
        </w:rPr>
        <w:t>39. Severinghaus JW. Transarterial leakage: A possible mechanism of high altitude pulmonary oedema. In: High Altitude Physiology: Cardiac and Respiratory Aspects. Wiley; 1971: 61–77. doi:10.1002/9780470715383.ch6</w:t>
      </w:r>
    </w:p>
    <w:p w:rsidR="00725532" w:rsidRDefault="00725532" w:rsidP="00725532">
      <w:pPr>
        <w:widowControl w:val="0"/>
        <w:spacing w:before="120"/>
        <w:rPr>
          <w:sz w:val="22"/>
          <w:szCs w:val="22"/>
        </w:rPr>
      </w:pPr>
      <w:r>
        <w:rPr>
          <w:sz w:val="22"/>
          <w:szCs w:val="22"/>
        </w:rPr>
        <w:t>40. Ainslie PN, Burgess KR. Cardiorespiratory and cerebrovascular responses to hyperoxic and hypoxic rebreathing: Effects of acclimatization to high altitude. Resp Physiol Neurobiol. 2008; 161:201–209. doi:10.1016/j.resp.2008.02.003</w:t>
      </w:r>
    </w:p>
    <w:p w:rsidR="00725532" w:rsidRDefault="00725532" w:rsidP="00725532">
      <w:pPr>
        <w:widowControl w:val="0"/>
        <w:spacing w:before="120"/>
        <w:rPr>
          <w:sz w:val="22"/>
          <w:szCs w:val="22"/>
        </w:rPr>
      </w:pPr>
      <w:r>
        <w:rPr>
          <w:sz w:val="22"/>
          <w:szCs w:val="22"/>
        </w:rPr>
        <w:t>41. Dempsey JA, Powell FL, Bisgard GE, Blain GM, Poulin MJ, Smith CA. Role of chemoreception in cardiorespiratory acclimatization to, and deacclimatization from, hypoxia. J Appl Physiol. 2014. 116:858–866. doi:10.1152/japplphysiol.01126.2013</w:t>
      </w:r>
    </w:p>
    <w:p w:rsidR="00725532" w:rsidRDefault="00725532" w:rsidP="00725532">
      <w:pPr>
        <w:widowControl w:val="0"/>
        <w:spacing w:before="120"/>
        <w:rPr>
          <w:sz w:val="22"/>
          <w:szCs w:val="22"/>
        </w:rPr>
      </w:pPr>
      <w:r>
        <w:rPr>
          <w:sz w:val="22"/>
          <w:szCs w:val="22"/>
        </w:rPr>
        <w:t>42. Sophocles AM. High-altitude pulmonary edema in Vail, Colorado, 1975-1982. West J Med. 1986; 144:569–573.</w:t>
      </w:r>
    </w:p>
    <w:p w:rsidR="00725532" w:rsidRDefault="00725532" w:rsidP="00725532">
      <w:pPr>
        <w:widowControl w:val="0"/>
        <w:spacing w:before="120"/>
        <w:rPr>
          <w:sz w:val="22"/>
          <w:szCs w:val="22"/>
        </w:rPr>
      </w:pPr>
      <w:r>
        <w:rPr>
          <w:sz w:val="22"/>
          <w:szCs w:val="22"/>
        </w:rPr>
        <w:t>43. Hultgren HN, Honigman B, Theis K, Nicholas D. High-altitude pulmonary edema at a ski resort. West J Med. 1996; 164:222–227.</w:t>
      </w:r>
    </w:p>
    <w:p w:rsidR="00725532" w:rsidRDefault="00725532" w:rsidP="00725532">
      <w:pPr>
        <w:widowControl w:val="0"/>
        <w:spacing w:before="120"/>
        <w:rPr>
          <w:sz w:val="22"/>
          <w:szCs w:val="22"/>
        </w:rPr>
      </w:pPr>
      <w:r>
        <w:rPr>
          <w:sz w:val="22"/>
          <w:szCs w:val="22"/>
        </w:rPr>
        <w:t>44. Wu T, Wang X, Wei C, Cheng H, Wang X, Li Y, Ge-Dong, Zhao H, Young P, Li G, et al. Hemoglobin levels in Qinghai-Tibet: Different effects of gender for Tibetans vs. Han. J Appl Physiol. 2005; 98:598–604. doi:10.1152/japplphysiol.01034.2002</w:t>
      </w:r>
    </w:p>
    <w:p w:rsidR="00725532" w:rsidRDefault="00725532" w:rsidP="00725532">
      <w:pPr>
        <w:widowControl w:val="0"/>
        <w:spacing w:before="120"/>
        <w:rPr>
          <w:sz w:val="22"/>
          <w:szCs w:val="22"/>
        </w:rPr>
      </w:pPr>
      <w:r>
        <w:rPr>
          <w:sz w:val="22"/>
          <w:szCs w:val="22"/>
        </w:rPr>
        <w:t>45. Soliz J, Thomsen JJ, Soulage C, Lundby C, Gassmann M. Sex-dependent regulation of hypoxic ventilation in mice and humans is mediated by erythropoietin. Am J Physiol Regul Integr Comp Physiol. 2009; 296:1837–1846. doi:10.1152/ajpregu.90967.2008</w:t>
      </w:r>
    </w:p>
    <w:p w:rsidR="00725532" w:rsidRDefault="00725532" w:rsidP="00725532">
      <w:pPr>
        <w:widowControl w:val="0"/>
        <w:spacing w:before="120"/>
        <w:rPr>
          <w:sz w:val="22"/>
          <w:szCs w:val="22"/>
        </w:rPr>
      </w:pPr>
      <w:r>
        <w:rPr>
          <w:sz w:val="22"/>
          <w:szCs w:val="22"/>
        </w:rPr>
        <w:t>46. Murphy WG. The sex difference in haemoglobin levels in adults-Mechanisms, causes, and consequences. Blood Rev. 2014; 28:41-47. doi:10.1016/j.blre.2013.12.003</w:t>
      </w:r>
    </w:p>
    <w:p w:rsidR="00725532" w:rsidRDefault="00725532" w:rsidP="00725532">
      <w:pPr>
        <w:widowControl w:val="0"/>
        <w:spacing w:before="120"/>
        <w:rPr>
          <w:sz w:val="22"/>
          <w:szCs w:val="22"/>
        </w:rPr>
      </w:pPr>
      <w:r>
        <w:rPr>
          <w:sz w:val="22"/>
          <w:szCs w:val="22"/>
        </w:rPr>
        <w:t>47. Roach RC, Houston CS, Honigman B, Nicholas RA, Yaron M, Grissom CK, Alexander JK, Hultgren HN. How well do older persons tolerate moderate altitude? West J Med. 1995; 162(1):32–36.</w:t>
      </w:r>
    </w:p>
    <w:p w:rsidR="00725532" w:rsidRDefault="00725532" w:rsidP="00725532">
      <w:pPr>
        <w:widowControl w:val="0"/>
        <w:spacing w:before="120"/>
        <w:rPr>
          <w:sz w:val="22"/>
          <w:szCs w:val="22"/>
        </w:rPr>
      </w:pPr>
      <w:r>
        <w:rPr>
          <w:sz w:val="22"/>
          <w:szCs w:val="22"/>
        </w:rPr>
        <w:t>48. Penaloza D, Sime F, Ruiz L. Pulmonary Hemodynamics in Children Living at High Altitudes. High Alt Med Biol. 2008; 9:199–207. doi:10.1089/ham.2008.1004</w:t>
      </w:r>
    </w:p>
    <w:p w:rsidR="00725532" w:rsidRDefault="00725532" w:rsidP="00725532">
      <w:pPr>
        <w:widowControl w:val="0"/>
        <w:spacing w:before="120"/>
        <w:rPr>
          <w:sz w:val="22"/>
          <w:szCs w:val="22"/>
        </w:rPr>
      </w:pPr>
      <w:r>
        <w:rPr>
          <w:sz w:val="22"/>
          <w:szCs w:val="22"/>
        </w:rPr>
        <w:t>49. Salive ME, Cornoni‐Huntley J, Guralnik JM, Phillips CL, Wallace RB, Ostfeld AM, Cohen HJ. Anemia and hemoglobin Levels in older persons: Relationship with age, gender, and health status. J Am Geriat Soc. 1992; 40:489–496. doi:10.1111/j.1532-5415.1992.tb02017.x</w:t>
      </w:r>
    </w:p>
    <w:p w:rsidR="00725532" w:rsidRDefault="00725532" w:rsidP="00725532">
      <w:pPr>
        <w:widowControl w:val="0"/>
        <w:spacing w:before="120"/>
        <w:rPr>
          <w:sz w:val="22"/>
          <w:szCs w:val="22"/>
        </w:rPr>
      </w:pPr>
      <w:r>
        <w:rPr>
          <w:sz w:val="22"/>
          <w:szCs w:val="22"/>
        </w:rPr>
        <w:t xml:space="preserve">50. Sánchez K, Ballaz SJ. Might a high hemoglobin mass be involved in non-cardiogenic pulmonary edema? The case of the chronic maladaptation to high-altitude in the Andes. Med Hypotheses. 2021; </w:t>
      </w:r>
      <w:r>
        <w:rPr>
          <w:sz w:val="22"/>
          <w:szCs w:val="22"/>
          <w:shd w:val="clear" w:color="auto" w:fill="FFFFFF"/>
        </w:rPr>
        <w:t>146:110418</w:t>
      </w:r>
      <w:r>
        <w:rPr>
          <w:sz w:val="22"/>
          <w:szCs w:val="22"/>
        </w:rPr>
        <w:t>. doi:https://doi.org/10.1016/j.mehy.2020.110418</w:t>
      </w:r>
    </w:p>
    <w:p w:rsidR="00725532" w:rsidRDefault="00725532" w:rsidP="00725532">
      <w:pPr>
        <w:pStyle w:val="References"/>
        <w:spacing w:line="480" w:lineRule="auto"/>
        <w:ind w:left="0" w:firstLine="0"/>
        <w:rPr>
          <w:sz w:val="22"/>
          <w:szCs w:val="22"/>
        </w:rPr>
      </w:pPr>
      <w:r>
        <w:rPr>
          <w:sz w:val="22"/>
          <w:szCs w:val="22"/>
        </w:rPr>
        <w:fldChar w:fldCharType="end"/>
      </w:r>
    </w:p>
    <w:p w:rsidR="00725532" w:rsidRDefault="00725532" w:rsidP="00725532">
      <w:pPr>
        <w:jc w:val="both"/>
        <w:rPr>
          <w:sz w:val="22"/>
          <w:szCs w:val="22"/>
        </w:rPr>
      </w:pPr>
    </w:p>
    <w:p w:rsidR="00725532" w:rsidRDefault="00725532">
      <w:bookmarkStart w:id="0" w:name="_GoBack"/>
      <w:bookmarkEnd w:id="0"/>
    </w:p>
    <w:sectPr w:rsidR="00725532">
      <w:headerReference w:type="default" r:id="rId5"/>
      <w:footerReference w:type="default" r:id="rId6"/>
      <w:headerReference w:type="first" r:id="rId7"/>
      <w:pgSz w:w="12240" w:h="15840"/>
      <w:pgMar w:top="810" w:right="1170" w:bottom="810" w:left="1700" w:header="288" w:footer="720" w:gutter="0"/>
      <w:pgNumType w:start="0"/>
      <w:cols w:space="720"/>
      <w:formProt w:val="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5C11" w:rsidRDefault="00725532">
    <w:pPr>
      <w:tabs>
        <w:tab w:val="center" w:pos="4419"/>
        <w:tab w:val="right" w:pos="8838"/>
      </w:tabs>
      <w:spacing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21</w:t>
    </w:r>
    <w:r>
      <w:rPr>
        <w:color w:val="000000"/>
      </w:rPr>
      <w:fldChar w:fldCharType="end"/>
    </w:r>
  </w:p>
  <w:p w:rsidR="00F35C11" w:rsidRDefault="00725532">
    <w:pPr>
      <w:jc w:val="righ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5C11" w:rsidRDefault="00725532">
    <w:pPr>
      <w:tabs>
        <w:tab w:val="center" w:pos="4419"/>
        <w:tab w:val="right" w:pos="8838"/>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5C11" w:rsidRDefault="00725532">
    <w:pPr>
      <w:tabs>
        <w:tab w:val="center" w:pos="4419"/>
        <w:tab w:val="right" w:pos="8838"/>
      </w:tabs>
      <w:spacing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532"/>
    <w:rsid w:val="00725532"/>
    <w:rsid w:val="00C257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2C3192-FEC5-974C-91E7-471A5C134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5532"/>
    <w:pPr>
      <w:suppressAutoHyphens/>
      <w:spacing w:line="480" w:lineRule="auto"/>
    </w:pPr>
    <w:rPr>
      <w:rFonts w:ascii="Times New Roman" w:eastAsia="Times New Roman" w:hAnsi="Times New Roman" w:cs="Times New Roman"/>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25532"/>
    <w:rPr>
      <w:color w:val="0000FF"/>
      <w:u w:val="single"/>
    </w:rPr>
  </w:style>
  <w:style w:type="paragraph" w:customStyle="1" w:styleId="Tabletitle">
    <w:name w:val="Table title"/>
    <w:basedOn w:val="Normal"/>
    <w:next w:val="Normal"/>
    <w:qFormat/>
    <w:rsid w:val="00725532"/>
    <w:pPr>
      <w:spacing w:before="240" w:line="360" w:lineRule="auto"/>
    </w:pPr>
  </w:style>
  <w:style w:type="paragraph" w:customStyle="1" w:styleId="Footnotes">
    <w:name w:val="Footnotes"/>
    <w:basedOn w:val="Normal"/>
    <w:qFormat/>
    <w:rsid w:val="00725532"/>
    <w:pPr>
      <w:spacing w:before="120" w:line="360" w:lineRule="auto"/>
      <w:ind w:left="482" w:hanging="482"/>
      <w:contextualSpacing/>
    </w:pPr>
    <w:rPr>
      <w:sz w:val="22"/>
    </w:rPr>
  </w:style>
  <w:style w:type="paragraph" w:customStyle="1" w:styleId="References">
    <w:name w:val="References"/>
    <w:basedOn w:val="Normal"/>
    <w:qFormat/>
    <w:rsid w:val="00725532"/>
    <w:pPr>
      <w:spacing w:before="120" w:line="360" w:lineRule="auto"/>
      <w:ind w:left="720" w:hanging="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hyperlink" Target="https://dx.doi.org/10.12890%2F2017_000539"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2306</Words>
  <Characters>13150</Characters>
  <Application>Microsoft Office Word</Application>
  <DocSecurity>0</DocSecurity>
  <Lines>109</Lines>
  <Paragraphs>30</Paragraphs>
  <ScaleCrop>false</ScaleCrop>
  <Company/>
  <LinksUpToDate>false</LinksUpToDate>
  <CharactersWithSpaces>15426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Yeh</dc:creator>
  <cp:keywords/>
  <dc:description/>
  <cp:lastModifiedBy>Jennifer Yeh</cp:lastModifiedBy>
  <cp:revision>1</cp:revision>
  <dcterms:created xsi:type="dcterms:W3CDTF">2021-08-19T16:48:00Z</dcterms:created>
  <dcterms:modified xsi:type="dcterms:W3CDTF">2021-08-19T16:48:00Z</dcterms:modified>
</cp:coreProperties>
</file>