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CB0E468" w14:textId="77777777" w:rsidR="00B811D6" w:rsidRDefault="00B811D6" w:rsidP="00B811D6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Highlight</w:t>
      </w:r>
    </w:p>
    <w:p w14:paraId="09374148" w14:textId="77777777" w:rsidR="00B811D6" w:rsidRDefault="00B811D6" w:rsidP="00B811D6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noProof/>
        </w:rPr>
        <w:drawing>
          <wp:inline distT="0" distB="0" distL="0" distR="0" wp14:anchorId="77AE5298" wp14:editId="79D12915">
            <wp:extent cx="5850890" cy="3293110"/>
            <wp:effectExtent l="0" t="0" r="0" b="2540"/>
            <wp:docPr id="86713653" name="Picture 1" descr="A diagram of a protein complex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713653" name="Picture 1" descr="A diagram of a protein complex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50890" cy="3293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D0287F" w14:textId="77777777" w:rsidR="00B811D6" w:rsidRDefault="00B811D6" w:rsidP="00B811D6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“Kratom alkaloid extract possesses dual anti-inflammatory activity on inhibiting COX-2/5-LOX enzyme in LPS-induced RAW 264.7 macrophage cells”</w:t>
      </w:r>
    </w:p>
    <w:p w14:paraId="7CDDA1C0" w14:textId="77777777" w:rsidR="00755780" w:rsidRDefault="00755780"/>
    <w:sectPr w:rsidR="00755780" w:rsidSect="00B811D6">
      <w:footerReference w:type="default" r:id="rId5"/>
      <w:pgSz w:w="11906" w:h="16838"/>
      <w:pgMar w:top="1440" w:right="1252" w:bottom="1440" w:left="1440" w:header="709" w:footer="709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929026312"/>
      <w:docPartObj>
        <w:docPartGallery w:val="AutoText"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1FB8466E" w14:textId="77777777" w:rsidR="00000000" w:rsidRDefault="00000000">
        <w:pPr>
          <w:pStyle w:val="Footer"/>
          <w:jc w:val="center"/>
          <w:rPr>
            <w:rFonts w:ascii="Times New Roman" w:hAnsi="Times New Roman" w:cs="Times New Roman"/>
            <w:sz w:val="24"/>
            <w:szCs w:val="24"/>
          </w:rPr>
        </w:pPr>
        <w:r>
          <w:rPr>
            <w:rFonts w:ascii="Times New Roman" w:hAnsi="Times New Roman" w:cs="Times New Roman"/>
            <w:sz w:val="24"/>
            <w:szCs w:val="24"/>
          </w:rPr>
          <w:fldChar w:fldCharType="begin"/>
        </w:r>
        <w:r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>
          <w:rPr>
            <w:rFonts w:ascii="Times New Roman" w:hAnsi="Times New Roman" w:cs="Times New Roman"/>
            <w:sz w:val="24"/>
            <w:szCs w:val="24"/>
          </w:rPr>
          <w:fldChar w:fldCharType="separate"/>
        </w:r>
        <w:r>
          <w:rPr>
            <w:rFonts w:ascii="Times New Roman" w:hAnsi="Times New Roman" w:cs="Times New Roman"/>
            <w:sz w:val="24"/>
            <w:szCs w:val="24"/>
          </w:rPr>
          <w:t>2</w:t>
        </w:r>
        <w:r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14:paraId="7B729E08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11D6"/>
    <w:rsid w:val="00237698"/>
    <w:rsid w:val="00331A6B"/>
    <w:rsid w:val="00755780"/>
    <w:rsid w:val="00857596"/>
    <w:rsid w:val="00B81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4F6B28"/>
  <w15:chartTrackingRefBased/>
  <w15:docId w15:val="{2D0FF267-C202-4D4E-ACDD-54BB1D1D44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11D6"/>
    <w:rPr>
      <w:rFonts w:ascii="Calibri" w:eastAsia="Calibri" w:hAnsi="Calibri" w:cs="Calibri"/>
      <w:kern w:val="0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811D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811D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811D6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811D6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811D6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811D6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811D6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811D6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811D6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811D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811D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811D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811D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811D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811D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811D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811D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811D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811D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811D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811D6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811D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811D6"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811D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811D6"/>
    <w:pPr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811D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811D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811D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811D6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qFormat/>
    <w:rsid w:val="00B811D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qFormat/>
    <w:rsid w:val="00B811D6"/>
    <w:rPr>
      <w:rFonts w:ascii="Calibri" w:eastAsia="Calibri" w:hAnsi="Calibri" w:cs="Calibri"/>
      <w:kern w:val="0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</Words>
  <Characters>133</Characters>
  <Application>Microsoft Office Word</Application>
  <DocSecurity>0</DocSecurity>
  <Lines>1</Lines>
  <Paragraphs>1</Paragraphs>
  <ScaleCrop>false</ScaleCrop>
  <Company>Springer Nature</Company>
  <LinksUpToDate>false</LinksUpToDate>
  <CharactersWithSpaces>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2024-06-25T13:44:00Z</dcterms:created>
  <dcterms:modified xsi:type="dcterms:W3CDTF">2024-06-25T13:44:00Z</dcterms:modified>
</cp:coreProperties>
</file>