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9A89F" w14:textId="166074B3" w:rsidR="005B572B" w:rsidRPr="00DE31C7" w:rsidRDefault="005B572B" w:rsidP="005B572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2C530F6" w14:textId="118BE34B" w:rsidR="007B7A79" w:rsidRPr="00DE31C7" w:rsidRDefault="007B7A79" w:rsidP="007B7A7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1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S-Table </w:t>
      </w:r>
      <w:proofErr w:type="gramStart"/>
      <w:r w:rsidRPr="00DE31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2  Univariate</w:t>
      </w:r>
      <w:proofErr w:type="gramEnd"/>
      <w:r w:rsidRPr="00DE31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analysis: Factors associated with </w:t>
      </w:r>
      <w:r w:rsidRPr="00DE31C7">
        <w:rPr>
          <w:rFonts w:ascii="Times New Roman" w:hAnsi="Times New Roman" w:cs="Times New Roman"/>
          <w:b/>
          <w:sz w:val="24"/>
          <w:szCs w:val="24"/>
          <w:lang w:val="en-US"/>
        </w:rPr>
        <w:t>NG tube retention at 12 weeks</w:t>
      </w:r>
    </w:p>
    <w:tbl>
      <w:tblPr>
        <w:tblW w:w="12589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6919"/>
        <w:gridCol w:w="3402"/>
        <w:gridCol w:w="2268"/>
      </w:tblGrid>
      <w:tr w:rsidR="00C276AD" w:rsidRPr="00DE31C7" w14:paraId="19AB569D" w14:textId="77777777" w:rsidTr="00C228F6">
        <w:trPr>
          <w:trHeight w:val="460"/>
        </w:trPr>
        <w:tc>
          <w:tcPr>
            <w:tcW w:w="6919" w:type="dxa"/>
            <w:tcBorders>
              <w:top w:val="single" w:sz="1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ECDC01" w14:textId="1E100FFD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3402" w:type="dxa"/>
            <w:tcBorders>
              <w:top w:val="single" w:sz="12" w:space="0" w:color="00000A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C0F7F7" w14:textId="2B0E938D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Unadjusted 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OR (95% CI)</w:t>
            </w:r>
          </w:p>
        </w:tc>
        <w:tc>
          <w:tcPr>
            <w:tcW w:w="2268" w:type="dxa"/>
            <w:tcBorders>
              <w:top w:val="single" w:sz="12" w:space="0" w:color="00000A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F5A441" w14:textId="57F3461E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C276AD" w:rsidRPr="00DE31C7" w14:paraId="6B5F07DD" w14:textId="77777777" w:rsidTr="00C228F6">
        <w:trPr>
          <w:trHeight w:val="480"/>
        </w:trPr>
        <w:tc>
          <w:tcPr>
            <w:tcW w:w="6919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011C46" w14:textId="77777777" w:rsidR="00C276AD" w:rsidRPr="00DE31C7" w:rsidRDefault="00C276AD" w:rsidP="00C276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Baseline status</w:t>
            </w:r>
          </w:p>
        </w:tc>
        <w:tc>
          <w:tcPr>
            <w:tcW w:w="3402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A69134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1D67C2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6AD" w:rsidRPr="00DE31C7" w14:paraId="2C998780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BD9BDB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10E0A0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1.02 (0.99-1.06)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861937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0.237</w:t>
            </w:r>
          </w:p>
        </w:tc>
      </w:tr>
      <w:tr w:rsidR="00C276AD" w:rsidRPr="00DE31C7" w14:paraId="48010683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F00DB9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4B2BFA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0.59 (0.23-1.46)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E2F161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0.252</w:t>
            </w:r>
          </w:p>
        </w:tc>
      </w:tr>
      <w:tr w:rsidR="00C276AD" w:rsidRPr="00DE31C7" w14:paraId="18207E36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6399EB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Risk factors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14AD68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4D2ADF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6AD" w:rsidRPr="00DE31C7" w14:paraId="4CDEC65F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969417" w14:textId="2C1F617A" w:rsidR="00C276AD" w:rsidRPr="00DE31C7" w:rsidRDefault="00C276AD" w:rsidP="00C276A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BC1237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1.09 (0.39-3.02)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13BC58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0.874</w:t>
            </w:r>
          </w:p>
        </w:tc>
      </w:tr>
      <w:tr w:rsidR="00C276AD" w:rsidRPr="00DE31C7" w14:paraId="7B9CAE4E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6D09F9" w14:textId="4AEB5CC3" w:rsidR="00C276AD" w:rsidRPr="00DE31C7" w:rsidRDefault="00C276AD" w:rsidP="00C276A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Coronary arterial disease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2458AC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1.68 (0.64-4.40)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6A6F57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0.295</w:t>
            </w:r>
          </w:p>
        </w:tc>
      </w:tr>
      <w:tr w:rsidR="00C276AD" w:rsidRPr="00DE31C7" w14:paraId="0AC9F507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D7E09E" w14:textId="42527DB4" w:rsidR="00C276AD" w:rsidRPr="00DE31C7" w:rsidRDefault="00C276AD" w:rsidP="00C276A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Hyperlipidemia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D0F806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0.27 (0.09-0.77)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C7C3DC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0.014*</w:t>
            </w:r>
          </w:p>
        </w:tc>
      </w:tr>
      <w:tr w:rsidR="00C276AD" w:rsidRPr="00DE31C7" w14:paraId="4D1BE16D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C9C96A" w14:textId="6ACFF44C" w:rsidR="00C276AD" w:rsidRPr="00DE31C7" w:rsidRDefault="00C276AD" w:rsidP="00C276A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40A001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0.58 (0.21-1.58)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471E8E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0.283</w:t>
            </w:r>
          </w:p>
        </w:tc>
      </w:tr>
      <w:tr w:rsidR="00C276AD" w:rsidRPr="00DE31C7" w14:paraId="263BF595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A3F222" w14:textId="46DC08DC" w:rsidR="00C276AD" w:rsidRPr="00DE31C7" w:rsidRDefault="00C276AD" w:rsidP="00C276A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Atrial fibrillation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8CCC88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2.08 (0.76-5.71)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8F5081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0.154</w:t>
            </w:r>
          </w:p>
        </w:tc>
      </w:tr>
      <w:tr w:rsidR="00C276AD" w:rsidRPr="00DE31C7" w14:paraId="7F9873A6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492AEB" w14:textId="024CC681" w:rsidR="00C276AD" w:rsidRPr="00DE31C7" w:rsidRDefault="00C276AD" w:rsidP="00C276A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Peripheral Arterial Occlusion Disease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0078C0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0.56 (0.07-4.62)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252F80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0.587</w:t>
            </w:r>
          </w:p>
        </w:tc>
      </w:tr>
      <w:tr w:rsidR="00C276AD" w:rsidRPr="00DE31C7" w14:paraId="66EFB56E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999620" w14:textId="33E7D921" w:rsidR="00C276AD" w:rsidRPr="00DE31C7" w:rsidRDefault="00C276AD" w:rsidP="00C276A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Smoking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2115FB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2.00 (0.69-5.80)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54F52F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0.202</w:t>
            </w:r>
          </w:p>
        </w:tc>
      </w:tr>
      <w:tr w:rsidR="00C276AD" w:rsidRPr="00DE31C7" w14:paraId="53751669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102304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Premorbid mRS 0-2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1C1311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1.18 (0.83-1.67)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143901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0.356</w:t>
            </w:r>
          </w:p>
        </w:tc>
      </w:tr>
      <w:tr w:rsidR="00C276AD" w:rsidRPr="00DE31C7" w14:paraId="408C3F6E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E9957B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1879A3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0.81 (0.70-0.94)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FF0F8B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0.005*</w:t>
            </w:r>
          </w:p>
        </w:tc>
      </w:tr>
      <w:tr w:rsidR="00C276AD" w:rsidRPr="00DE31C7" w14:paraId="0D80851F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6A3EF1" w14:textId="77777777" w:rsidR="00C276AD" w:rsidRPr="00DE31C7" w:rsidRDefault="00C276AD" w:rsidP="00C276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Initial laboratory data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FD978B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AB69DD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6AD" w:rsidRPr="00DE31C7" w14:paraId="7401FBFF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7FB0EF" w14:textId="77777777" w:rsidR="00C276AD" w:rsidRPr="00DE31C7" w:rsidRDefault="00C276AD" w:rsidP="00C276A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Hb 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B37CEB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0.85 (0.69-1.05)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CC10C5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0.134</w:t>
            </w:r>
          </w:p>
        </w:tc>
      </w:tr>
      <w:tr w:rsidR="00C276AD" w:rsidRPr="00DE31C7" w14:paraId="380E4D67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2D5189" w14:textId="60819609" w:rsidR="00C276AD" w:rsidRPr="00DE31C7" w:rsidRDefault="00C276AD" w:rsidP="00C276A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Blood sugar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9DBDD3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1.00 (0.99-1.01)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882551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0.664</w:t>
            </w:r>
          </w:p>
        </w:tc>
      </w:tr>
      <w:tr w:rsidR="00C276AD" w:rsidRPr="00DE31C7" w14:paraId="502D3B72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BC4063" w14:textId="6665C94F" w:rsidR="00C276AD" w:rsidRPr="00DE31C7" w:rsidRDefault="00C276AD" w:rsidP="00C276A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CRP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FED2E2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1.10 (0.98-1.23)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ECF56D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0.112</w:t>
            </w:r>
          </w:p>
        </w:tc>
      </w:tr>
      <w:tr w:rsidR="00C276AD" w:rsidRPr="00DE31C7" w14:paraId="72044C28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4E5CD4" w14:textId="77777777" w:rsidR="00C276AD" w:rsidRPr="00DE31C7" w:rsidRDefault="00C276AD" w:rsidP="00C276A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 xml:space="preserve">Albumin 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4C17BE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0.23 (0.07-0.74)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37AF0F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0.014*</w:t>
            </w:r>
          </w:p>
        </w:tc>
      </w:tr>
      <w:tr w:rsidR="00C276AD" w:rsidRPr="00DE31C7" w14:paraId="25261090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EAA107" w14:textId="77777777" w:rsidR="00C276AD" w:rsidRPr="00DE31C7" w:rsidRDefault="00C276AD" w:rsidP="00C276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Stroke and EVT-related characteristics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30652F" w14:textId="77777777" w:rsidR="00C276AD" w:rsidRPr="00DE31C7" w:rsidRDefault="00C276AD" w:rsidP="00C276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A6752B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76AD" w:rsidRPr="00DE31C7" w14:paraId="6CD26C2D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56347C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 xml:space="preserve">Initial NIHSS 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286086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1.13 (1.03-1.24)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0BC89A" w14:textId="690CE8DB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0.008*</w:t>
            </w:r>
            <w:r w:rsidR="000E7383" w:rsidRPr="00DE31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C276AD" w:rsidRPr="00DE31C7" w14:paraId="3DA727B6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8CF621" w14:textId="2229E28B" w:rsidR="00C276AD" w:rsidRPr="00DE31C7" w:rsidRDefault="00C276AD" w:rsidP="00C276A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acial palsy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CB439A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7.50 (0.97-58.17)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ED4F33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</w:tr>
      <w:tr w:rsidR="00C276AD" w:rsidRPr="00DE31C7" w14:paraId="1C8B48E8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AB4616" w14:textId="65AFA16E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 xml:space="preserve">NIHSS 24 hours after 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EVT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AC9315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1.12 (1.05-1.20)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936558" w14:textId="2F4E1976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0.001*</w:t>
            </w:r>
            <w:r w:rsidR="000E7383" w:rsidRPr="00DE31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C276AD" w:rsidRPr="00DE31C7" w14:paraId="2EC275EC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78A022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ENI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A40680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0.30 (0.09-1.09)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9A47A6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</w:tr>
      <w:tr w:rsidR="00C276AD" w:rsidRPr="00DE31C7" w14:paraId="5E0CE284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32A35E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Onset-to-ER time 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B235AD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1.00 (1.00-1.00)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C1F04E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0.087</w:t>
            </w:r>
          </w:p>
        </w:tc>
      </w:tr>
      <w:tr w:rsidR="00C276AD" w:rsidRPr="00DE31C7" w14:paraId="120740F3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5ABE31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Onset-to-puncture time 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3F2848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1.00 (1.00-1.00)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F91AC3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</w:tr>
      <w:tr w:rsidR="00C276AD" w:rsidRPr="00DE31C7" w14:paraId="78A382D7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535403" w14:textId="20B348CB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Onset-to-</w:t>
            </w:r>
            <w:proofErr w:type="spellStart"/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reca</w:t>
            </w:r>
            <w:r w:rsidR="00136B61"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nal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ation</w:t>
            </w:r>
            <w:proofErr w:type="spellEnd"/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time 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CAD79A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1.00 (1.00-1.00)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BDE0A0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0.085</w:t>
            </w:r>
          </w:p>
        </w:tc>
      </w:tr>
      <w:tr w:rsidR="00C276AD" w:rsidRPr="00DE31C7" w14:paraId="00EFAF60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DF6C04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Intravenous tPA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3F9D50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1.14 (0.45-2.90)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82C0F5" w14:textId="77777777" w:rsidR="00C276AD" w:rsidRPr="00DE31C7" w:rsidRDefault="00C276AD" w:rsidP="00C2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0.778</w:t>
            </w:r>
          </w:p>
        </w:tc>
      </w:tr>
      <w:tr w:rsidR="00E70F5B" w:rsidRPr="00DE31C7" w14:paraId="1383F8A2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A13777" w14:textId="227F518B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 xml:space="preserve">TICI 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A00F6F"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D9A37A" w14:textId="504B5632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 xml:space="preserve"> (0.0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615198" w14:textId="7ADD4E0E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.105</w:t>
            </w:r>
          </w:p>
        </w:tc>
      </w:tr>
      <w:tr w:rsidR="00E70F5B" w:rsidRPr="00DE31C7" w14:paraId="6DFCD51C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A1093F" w14:textId="764719DF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TICI 3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EC9173" w14:textId="77777777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0.31 (0.06-1.59)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94C145" w14:textId="77777777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0.159</w:t>
            </w:r>
          </w:p>
        </w:tc>
      </w:tr>
      <w:tr w:rsidR="00E70F5B" w:rsidRPr="00DE31C7" w14:paraId="567B3A29" w14:textId="77777777" w:rsidTr="00C228F6">
        <w:trPr>
          <w:trHeight w:val="46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887EEC" w14:textId="18FC4726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emorrhagic transformation within 7 days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79DF00" w14:textId="77777777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1.43 (0.57-3.56)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6CF6D6" w14:textId="77777777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0.448</w:t>
            </w:r>
          </w:p>
        </w:tc>
      </w:tr>
      <w:tr w:rsidR="00E70F5B" w:rsidRPr="00DE31C7" w14:paraId="7ED3DA91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730844" w14:textId="77777777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Pneumonia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10FC95" w14:textId="77777777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27.86 (3.62-214.22)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B6BED6" w14:textId="6233A007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0.001*</w:t>
            </w:r>
            <w:r w:rsidR="000E7383" w:rsidRPr="00DE31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70F5B" w:rsidRPr="00DE31C7" w14:paraId="59A2495B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74E2EA" w14:textId="77777777" w:rsidR="00E70F5B" w:rsidRPr="00DE31C7" w:rsidRDefault="00E70F5B" w:rsidP="00E70F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Rehabilitation-associated characteristics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31F6C3" w14:textId="77777777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D462D0" w14:textId="77777777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0F5B" w:rsidRPr="00DE31C7" w14:paraId="43F3929C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E51561" w14:textId="77777777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Onset-to-first ST time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72049B" w14:textId="77777777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1.03 (0.99-1.08)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276409" w14:textId="77777777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</w:tr>
      <w:tr w:rsidR="00E70F5B" w:rsidRPr="00DE31C7" w14:paraId="69D3CC1F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4C3FDD" w14:textId="2591FF3A" w:rsidR="00E70F5B" w:rsidRPr="00DE31C7" w:rsidRDefault="000E7383" w:rsidP="00E70F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Initial sitting ability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3AEF47" w14:textId="77777777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0.55 (0.35-0.87)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FA6982" w14:textId="77777777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0.011*</w:t>
            </w:r>
          </w:p>
        </w:tc>
      </w:tr>
      <w:tr w:rsidR="00E70F5B" w:rsidRPr="00DE31C7" w14:paraId="528DC7EC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4AAF67" w14:textId="77777777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 xml:space="preserve">Initial sitting balance 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380312" w14:textId="77777777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0.52 (0.34-0.79)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DA9EBC" w14:textId="718F166A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0.002*</w:t>
            </w:r>
            <w:r w:rsidR="000E7383" w:rsidRPr="00DE31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70F5B" w:rsidRPr="00DE31C7" w14:paraId="21912D91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3B8F03" w14:textId="77777777" w:rsidR="00E70F5B" w:rsidRPr="00DE31C7" w:rsidRDefault="00E70F5B" w:rsidP="00E70F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Imaging characteristics 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EA3D9C" w14:textId="77777777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4A4325" w14:textId="77777777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5B" w:rsidRPr="00DE31C7" w14:paraId="146EDC9E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F7E5FF" w14:textId="5B943CED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Occlusion sites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3F3F74" w14:textId="77777777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721A7B" w14:textId="77777777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5B" w:rsidRPr="00DE31C7" w14:paraId="7564F16B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42B9E5" w14:textId="60F22A9C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 xml:space="preserve">    ICA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E2473A" w14:textId="45598CB2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2.14 (0.84-5.43)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D36F63" w14:textId="17776355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0.111</w:t>
            </w:r>
          </w:p>
        </w:tc>
      </w:tr>
      <w:tr w:rsidR="00E70F5B" w:rsidRPr="00DE31C7" w14:paraId="1C429613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A689CA" w14:textId="11DA2DBD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 xml:space="preserve">    M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 M1 segment 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00F24F" w14:textId="268FADF5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1.06 (0.41-2.73)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5C9812" w14:textId="71116259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0.904</w:t>
            </w:r>
          </w:p>
        </w:tc>
      </w:tr>
      <w:tr w:rsidR="00E70F5B" w:rsidRPr="00DE31C7" w14:paraId="49F1810D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448C78" w14:textId="410639E7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 xml:space="preserve">    M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 M2 segment 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CDB0D4" w14:textId="144BC28E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1.05 (0.40-2.81)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05C207" w14:textId="39737849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0.917</w:t>
            </w:r>
          </w:p>
        </w:tc>
      </w:tr>
      <w:tr w:rsidR="00E70F5B" w:rsidRPr="00DE31C7" w14:paraId="4F58D0EE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0A902A" w14:textId="062F0993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ACA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4940B9" w14:textId="34FFA989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.35 (0.04-2.82)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44CC28" w14:textId="426D02F7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.322</w:t>
            </w:r>
          </w:p>
        </w:tc>
      </w:tr>
      <w:tr w:rsidR="00E70F5B" w:rsidRPr="00DE31C7" w14:paraId="027EA644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8DD23D" w14:textId="77777777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ASPECTS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C761B3" w14:textId="77777777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0.78 (0.59-1.02)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FBED50" w14:textId="77777777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</w:tc>
      </w:tr>
      <w:tr w:rsidR="00E70F5B" w:rsidRPr="00DE31C7" w14:paraId="420B2223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BD41EA" w14:textId="21424783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Isch</w:t>
            </w:r>
            <w:r w:rsid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emic</w:t>
            </w:r>
            <w:proofErr w:type="spellEnd"/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change in each ASPECTS region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96853A" w14:textId="77777777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81DD08" w14:textId="77777777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0F5B" w:rsidRPr="00DE31C7" w14:paraId="69E175A7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297F38" w14:textId="2CDF930E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 xml:space="preserve">Insular 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cortex [In]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024D68" w14:textId="0613101C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4.93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1.79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13.60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603BE3" w14:textId="41294FCC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002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E70F5B" w:rsidRPr="00DE31C7" w14:paraId="017DA74B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6B724B" w14:textId="6F6E076B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Frontal operculum [M1] 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0C6CED" w14:textId="40D7AEAF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3.56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1.38-9.17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BBBD74" w14:textId="640C2661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0.009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E70F5B" w:rsidRPr="00DE31C7" w14:paraId="51C6AFEF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87A0D1" w14:textId="65FAE158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Anterior temporal lobe [M2] 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315117" w14:textId="4D352FC0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2.14 (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6.24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009229" w14:textId="0F601D0D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164</w:t>
            </w:r>
          </w:p>
        </w:tc>
      </w:tr>
      <w:tr w:rsidR="00E70F5B" w:rsidRPr="00DE31C7" w14:paraId="5B3F9851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F0C237" w14:textId="17C68855" w:rsidR="00E70F5B" w:rsidRPr="00DE31C7" w:rsidRDefault="00E70F5B" w:rsidP="00E70F5B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Posterior temporal lobe [M3]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57938A" w14:textId="7DDD8A12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1.03 (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.21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5.06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C413FC" w14:textId="6A95655B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.971</w:t>
            </w:r>
          </w:p>
        </w:tc>
      </w:tr>
      <w:tr w:rsidR="00E70F5B" w:rsidRPr="00DE31C7" w14:paraId="65FA502A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E6000D" w14:textId="557E88AE" w:rsidR="00E70F5B" w:rsidRPr="00DE31C7" w:rsidRDefault="00E70F5B" w:rsidP="00E70F5B">
            <w:pPr>
              <w:tabs>
                <w:tab w:val="left" w:pos="2539"/>
              </w:tabs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Anterior MCA territory immediately superior to M1 [M4]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9CA766" w14:textId="7878D9E8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2.68 (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7.99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CEC222" w14:textId="2DCDBFBC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0.077</w:t>
            </w:r>
          </w:p>
        </w:tc>
      </w:tr>
      <w:tr w:rsidR="00E70F5B" w:rsidRPr="00DE31C7" w14:paraId="47778B2F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F3B5B3" w14:textId="71D314A0" w:rsidR="00E70F5B" w:rsidRPr="00DE31C7" w:rsidRDefault="00E70F5B" w:rsidP="00E70F5B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Lateral MCA territory immediately superior to M2 [M5]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8E5B5B" w14:textId="6A1BA1E5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 (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3.38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53AF44" w14:textId="6A40F8CF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0.877</w:t>
            </w:r>
          </w:p>
        </w:tc>
      </w:tr>
      <w:tr w:rsidR="00E70F5B" w:rsidRPr="00DE31C7" w14:paraId="37F0E869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77AC3C" w14:textId="4EB54E13" w:rsidR="00E70F5B" w:rsidRPr="00DE31C7" w:rsidRDefault="00E70F5B" w:rsidP="00E70F5B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Posterior MCA territory immediately superior to M3 [M6]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1761A6" w14:textId="37C8CC31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1.04 (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5.11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09EDB4" w14:textId="5446611E" w:rsidR="00E70F5B" w:rsidRPr="00DE31C7" w:rsidRDefault="00E70F5B" w:rsidP="00E70F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0.961</w:t>
            </w:r>
          </w:p>
        </w:tc>
      </w:tr>
      <w:tr w:rsidR="00004CDE" w:rsidRPr="00DE31C7" w14:paraId="70C47338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5CF9B0" w14:textId="030F66E4" w:rsidR="00004CDE" w:rsidRPr="00DE31C7" w:rsidRDefault="00004CDE" w:rsidP="00004CDE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Caudate nucleus [CN]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E3C136" w14:textId="4DA3F677" w:rsidR="00004CDE" w:rsidRPr="00DE31C7" w:rsidRDefault="00004CDE" w:rsidP="00004C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0.28 (0.04-2.27)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77FA27" w14:textId="30786F7A" w:rsidR="00004CDE" w:rsidRPr="00DE31C7" w:rsidRDefault="00004CDE" w:rsidP="00004C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0.235</w:t>
            </w:r>
          </w:p>
        </w:tc>
      </w:tr>
      <w:tr w:rsidR="00004CDE" w:rsidRPr="00DE31C7" w14:paraId="4431FCCD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38DEF0" w14:textId="58855232" w:rsidR="00004CDE" w:rsidRPr="00DE31C7" w:rsidRDefault="00004CDE" w:rsidP="00004CDE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nternal capsule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[IC]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CD4C3F" w14:textId="3C7A84CE" w:rsidR="00004CDE" w:rsidRPr="00DE31C7" w:rsidRDefault="00004CDE" w:rsidP="00004C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0.41 (0.05-3.28)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F2C30F" w14:textId="1AB5FD6E" w:rsidR="00004CDE" w:rsidRPr="00DE31C7" w:rsidRDefault="00004CDE" w:rsidP="00004C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0.397</w:t>
            </w:r>
          </w:p>
        </w:tc>
      </w:tr>
      <w:tr w:rsidR="00004CDE" w:rsidRPr="00DE31C7" w14:paraId="7B798E03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F1439C" w14:textId="240E2424" w:rsidR="00004CDE" w:rsidRPr="00DE31C7" w:rsidRDefault="00004CDE" w:rsidP="00004CDE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entiform nucleus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[LC]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BB77F5" w14:textId="2AE7152D" w:rsidR="00004CDE" w:rsidRPr="00DE31C7" w:rsidRDefault="00004CDE" w:rsidP="00004C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0.94 (0.37-2.43)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F5EC5D" w14:textId="2BD3C07D" w:rsidR="00004CDE" w:rsidRPr="00DE31C7" w:rsidRDefault="00004CDE" w:rsidP="00004C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0.904</w:t>
            </w:r>
          </w:p>
        </w:tc>
      </w:tr>
      <w:tr w:rsidR="00004CDE" w:rsidRPr="00DE31C7" w14:paraId="31E205DC" w14:textId="77777777" w:rsidTr="004C4264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584F46" w14:textId="53AED643" w:rsidR="00004CDE" w:rsidRPr="00DE31C7" w:rsidRDefault="00004CDE" w:rsidP="00004C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Bilateral involvement (new and old lesions)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E60181" w14:textId="77777777" w:rsidR="00004CDE" w:rsidRPr="00DE31C7" w:rsidRDefault="00004CDE" w:rsidP="00004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7.25 (2.67-19.67)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D479DF" w14:textId="120A2E37" w:rsidR="00004CDE" w:rsidRPr="00DE31C7" w:rsidRDefault="00004CDE" w:rsidP="00004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&lt;0.0001**</w:t>
            </w:r>
          </w:p>
        </w:tc>
      </w:tr>
      <w:tr w:rsidR="00004CDE" w:rsidRPr="00DE31C7" w14:paraId="243D526C" w14:textId="77777777" w:rsidTr="004C4264">
        <w:trPr>
          <w:trHeight w:val="480"/>
        </w:trPr>
        <w:tc>
          <w:tcPr>
            <w:tcW w:w="6919" w:type="dxa"/>
            <w:tcBorders>
              <w:bottom w:val="single" w:sz="12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078ED4" w14:textId="77777777" w:rsidR="00004CDE" w:rsidRPr="00DE31C7" w:rsidRDefault="00004CDE" w:rsidP="00004C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 lesion location at left hemisphere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FF46EB" w14:textId="77777777" w:rsidR="00004CDE" w:rsidRPr="00DE31C7" w:rsidRDefault="00004CDE" w:rsidP="00004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0.95 (0.37-2.45)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504810" w14:textId="77777777" w:rsidR="00004CDE" w:rsidRPr="00DE31C7" w:rsidRDefault="00004CDE" w:rsidP="00004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</w:rPr>
              <w:t>0.913</w:t>
            </w:r>
          </w:p>
        </w:tc>
      </w:tr>
      <w:tr w:rsidR="00004CDE" w:rsidRPr="00DE31C7" w14:paraId="43DE0C25" w14:textId="77777777" w:rsidTr="004C4264">
        <w:trPr>
          <w:trHeight w:val="480"/>
        </w:trPr>
        <w:tc>
          <w:tcPr>
            <w:tcW w:w="12589" w:type="dxa"/>
            <w:gridSpan w:val="3"/>
            <w:tcBorders>
              <w:top w:val="single" w:sz="12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72F2EC" w14:textId="06BE23BE" w:rsidR="00004CDE" w:rsidRPr="00DE31C7" w:rsidRDefault="00004CDE" w:rsidP="00004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Abbreviation: NG, nasogastric tube; </w:t>
            </w:r>
            <w:proofErr w:type="spellStart"/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mRS</w:t>
            </w:r>
            <w:proofErr w:type="spellEnd"/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modified Rankin Scale; BMI, body mass index; Hb, h</w:t>
            </w:r>
            <w:r w:rsid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emoglobin; CRP, C-reactive protein; EVT, endovascular thrombectomy; NIHSS, National Institute of Health Stroke Scale; ENI, early neurological improvement; ER: emergency room; tPA, tissue plasminogen activator; </w:t>
            </w:r>
            <w:proofErr w:type="spellStart"/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mTICI</w:t>
            </w:r>
            <w:proofErr w:type="spellEnd"/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modified thrombolysis in cerebral infarction; ST, swallowing training; ASPECTS, Alberta Stroke Program Early </w:t>
            </w:r>
            <w:r w:rsidR="00C3375D"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Computed Tomography</w:t>
            </w:r>
            <w:r w:rsidRPr="00DE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Score; ICA, internal carotid artery; MCA: middle cerebral artery; ACA, anterior cerebral artery; OR, odds ratio; CI, confidence interval. * p &lt; 0.05; **p &lt; 0.01     </w:t>
            </w:r>
          </w:p>
        </w:tc>
      </w:tr>
    </w:tbl>
    <w:p w14:paraId="5532D438" w14:textId="77777777" w:rsidR="005B572B" w:rsidRPr="00DE31C7" w:rsidRDefault="005B572B">
      <w:pPr>
        <w:rPr>
          <w:rFonts w:ascii="Times New Roman" w:hAnsi="Times New Roman" w:cs="Times New Roman"/>
          <w:lang w:val="en-US"/>
        </w:rPr>
      </w:pPr>
    </w:p>
    <w:p w14:paraId="616A5303" w14:textId="77777777" w:rsidR="005B572B" w:rsidRPr="00DE31C7" w:rsidRDefault="005B572B" w:rsidP="00FD1458">
      <w:pPr>
        <w:rPr>
          <w:rFonts w:ascii="Times New Roman" w:hAnsi="Times New Roman" w:cs="Times New Roman"/>
          <w:lang w:val="en-US"/>
        </w:rPr>
      </w:pPr>
    </w:p>
    <w:sectPr w:rsidR="005B572B" w:rsidRPr="00DE31C7" w:rsidSect="00DF2851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3594E" w14:textId="77777777" w:rsidR="000C123F" w:rsidRDefault="000C123F" w:rsidP="00DF176D">
      <w:pPr>
        <w:spacing w:line="240" w:lineRule="auto"/>
      </w:pPr>
      <w:r>
        <w:separator/>
      </w:r>
    </w:p>
  </w:endnote>
  <w:endnote w:type="continuationSeparator" w:id="0">
    <w:p w14:paraId="562E8B9B" w14:textId="77777777" w:rsidR="000C123F" w:rsidRDefault="000C123F" w:rsidP="00DF17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E2709" w14:textId="77777777" w:rsidR="000C123F" w:rsidRDefault="000C123F" w:rsidP="00DF176D">
      <w:pPr>
        <w:spacing w:line="240" w:lineRule="auto"/>
      </w:pPr>
      <w:r>
        <w:separator/>
      </w:r>
    </w:p>
  </w:footnote>
  <w:footnote w:type="continuationSeparator" w:id="0">
    <w:p w14:paraId="6F8B3845" w14:textId="77777777" w:rsidR="000C123F" w:rsidRDefault="000C123F" w:rsidP="00DF176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722"/>
    <w:rsid w:val="00004CDE"/>
    <w:rsid w:val="00033323"/>
    <w:rsid w:val="000364FB"/>
    <w:rsid w:val="0004563A"/>
    <w:rsid w:val="00054395"/>
    <w:rsid w:val="00060FCD"/>
    <w:rsid w:val="00062DC2"/>
    <w:rsid w:val="000679D1"/>
    <w:rsid w:val="000A7B3E"/>
    <w:rsid w:val="000B00EF"/>
    <w:rsid w:val="000C0ACE"/>
    <w:rsid w:val="000C123F"/>
    <w:rsid w:val="000E7383"/>
    <w:rsid w:val="00117BF2"/>
    <w:rsid w:val="00136B61"/>
    <w:rsid w:val="00142F7B"/>
    <w:rsid w:val="00155465"/>
    <w:rsid w:val="0016531C"/>
    <w:rsid w:val="001667F8"/>
    <w:rsid w:val="00170F9C"/>
    <w:rsid w:val="00187E0F"/>
    <w:rsid w:val="001A5873"/>
    <w:rsid w:val="001B3BFF"/>
    <w:rsid w:val="001F008B"/>
    <w:rsid w:val="00240A6D"/>
    <w:rsid w:val="00297EA0"/>
    <w:rsid w:val="002A420E"/>
    <w:rsid w:val="00323DF8"/>
    <w:rsid w:val="00327BE7"/>
    <w:rsid w:val="00397479"/>
    <w:rsid w:val="003B3AB1"/>
    <w:rsid w:val="003D06F0"/>
    <w:rsid w:val="003D41DC"/>
    <w:rsid w:val="00431FAB"/>
    <w:rsid w:val="00455F5D"/>
    <w:rsid w:val="004952F9"/>
    <w:rsid w:val="004B0CFC"/>
    <w:rsid w:val="004C088A"/>
    <w:rsid w:val="004C4264"/>
    <w:rsid w:val="004E33C8"/>
    <w:rsid w:val="00576E91"/>
    <w:rsid w:val="005921F8"/>
    <w:rsid w:val="005B572B"/>
    <w:rsid w:val="005D6755"/>
    <w:rsid w:val="005E1E9C"/>
    <w:rsid w:val="00607D3E"/>
    <w:rsid w:val="00617623"/>
    <w:rsid w:val="00625194"/>
    <w:rsid w:val="006315BD"/>
    <w:rsid w:val="00661984"/>
    <w:rsid w:val="006739D3"/>
    <w:rsid w:val="00696722"/>
    <w:rsid w:val="006A697A"/>
    <w:rsid w:val="006F0B57"/>
    <w:rsid w:val="00703040"/>
    <w:rsid w:val="007056AF"/>
    <w:rsid w:val="007140CE"/>
    <w:rsid w:val="007148B3"/>
    <w:rsid w:val="0075680E"/>
    <w:rsid w:val="00756CEB"/>
    <w:rsid w:val="0076141A"/>
    <w:rsid w:val="007801F7"/>
    <w:rsid w:val="00784B27"/>
    <w:rsid w:val="00791AAE"/>
    <w:rsid w:val="00791B47"/>
    <w:rsid w:val="00796BCE"/>
    <w:rsid w:val="007B5612"/>
    <w:rsid w:val="007B7A79"/>
    <w:rsid w:val="007C3974"/>
    <w:rsid w:val="007D3309"/>
    <w:rsid w:val="007D79A4"/>
    <w:rsid w:val="00810377"/>
    <w:rsid w:val="00864E8F"/>
    <w:rsid w:val="008667EC"/>
    <w:rsid w:val="008D2574"/>
    <w:rsid w:val="008F0460"/>
    <w:rsid w:val="00927958"/>
    <w:rsid w:val="00A00F6F"/>
    <w:rsid w:val="00A32417"/>
    <w:rsid w:val="00A63B20"/>
    <w:rsid w:val="00A810FF"/>
    <w:rsid w:val="00A8146D"/>
    <w:rsid w:val="00A96519"/>
    <w:rsid w:val="00AB6C19"/>
    <w:rsid w:val="00AD3D6C"/>
    <w:rsid w:val="00B225F6"/>
    <w:rsid w:val="00B45243"/>
    <w:rsid w:val="00B5010B"/>
    <w:rsid w:val="00B578FF"/>
    <w:rsid w:val="00B7417C"/>
    <w:rsid w:val="00B860BA"/>
    <w:rsid w:val="00C228F6"/>
    <w:rsid w:val="00C24C11"/>
    <w:rsid w:val="00C276AD"/>
    <w:rsid w:val="00C3375D"/>
    <w:rsid w:val="00C67496"/>
    <w:rsid w:val="00C70FC4"/>
    <w:rsid w:val="00C844BD"/>
    <w:rsid w:val="00CC3787"/>
    <w:rsid w:val="00CF2FA6"/>
    <w:rsid w:val="00D123F9"/>
    <w:rsid w:val="00D50E1D"/>
    <w:rsid w:val="00D72DAE"/>
    <w:rsid w:val="00D76A88"/>
    <w:rsid w:val="00D856F4"/>
    <w:rsid w:val="00DA7BCB"/>
    <w:rsid w:val="00DC2F46"/>
    <w:rsid w:val="00DC789B"/>
    <w:rsid w:val="00DD2041"/>
    <w:rsid w:val="00DD5C9D"/>
    <w:rsid w:val="00DE31C7"/>
    <w:rsid w:val="00DE59E7"/>
    <w:rsid w:val="00DF176D"/>
    <w:rsid w:val="00DF2851"/>
    <w:rsid w:val="00E342B3"/>
    <w:rsid w:val="00E54378"/>
    <w:rsid w:val="00E70F5B"/>
    <w:rsid w:val="00EE0C71"/>
    <w:rsid w:val="00F01344"/>
    <w:rsid w:val="00F1171D"/>
    <w:rsid w:val="00F302CB"/>
    <w:rsid w:val="00F7661E"/>
    <w:rsid w:val="00F810CE"/>
    <w:rsid w:val="00FA0908"/>
    <w:rsid w:val="00FC0FDE"/>
    <w:rsid w:val="00FD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ACCB03"/>
  <w15:chartTrackingRefBased/>
  <w15:docId w15:val="{D4EC9EE5-B725-5543-A541-E6949A4F8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722"/>
    <w:pPr>
      <w:spacing w:after="0"/>
      <w:jc w:val="left"/>
    </w:pPr>
    <w:rPr>
      <w:rFonts w:ascii="Arial" w:hAnsi="Arial" w:cs="Arial"/>
      <w:sz w:val="22"/>
      <w:szCs w:val="22"/>
      <w:lang w:val="zh-TW"/>
    </w:rPr>
  </w:style>
  <w:style w:type="paragraph" w:styleId="1">
    <w:name w:val="heading 1"/>
    <w:basedOn w:val="a"/>
    <w:next w:val="a"/>
    <w:link w:val="10"/>
    <w:uiPriority w:val="9"/>
    <w:qFormat/>
    <w:rsid w:val="00B45243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243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243"/>
    <w:pPr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5243"/>
    <w:pPr>
      <w:spacing w:before="240"/>
      <w:outlineLvl w:val="3"/>
    </w:pPr>
    <w:rPr>
      <w:smallCaps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5243"/>
    <w:pPr>
      <w:spacing w:before="200"/>
      <w:outlineLvl w:val="4"/>
    </w:pPr>
    <w:rPr>
      <w:smallCaps/>
      <w:color w:val="943634" w:themeColor="accent2" w:themeShade="BF"/>
      <w:spacing w:val="10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5243"/>
    <w:pPr>
      <w:outlineLvl w:val="5"/>
    </w:pPr>
    <w:rPr>
      <w:smallCaps/>
      <w:color w:val="C0504D" w:themeColor="accent2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5243"/>
    <w:pPr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5243"/>
    <w:pPr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5243"/>
    <w:pPr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45243"/>
    <w:rPr>
      <w:smallCaps/>
      <w:spacing w:val="5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B45243"/>
    <w:rPr>
      <w:smallCaps/>
      <w:spacing w:val="5"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B45243"/>
    <w:rPr>
      <w:smallCaps/>
      <w:spacing w:val="5"/>
      <w:sz w:val="24"/>
      <w:szCs w:val="24"/>
    </w:rPr>
  </w:style>
  <w:style w:type="character" w:customStyle="1" w:styleId="40">
    <w:name w:val="標題 4 字元"/>
    <w:basedOn w:val="a0"/>
    <w:link w:val="4"/>
    <w:uiPriority w:val="9"/>
    <w:semiHidden/>
    <w:rsid w:val="00B45243"/>
    <w:rPr>
      <w:smallCaps/>
      <w:spacing w:val="10"/>
      <w:sz w:val="22"/>
      <w:szCs w:val="22"/>
    </w:rPr>
  </w:style>
  <w:style w:type="character" w:customStyle="1" w:styleId="50">
    <w:name w:val="標題 5 字元"/>
    <w:basedOn w:val="a0"/>
    <w:link w:val="5"/>
    <w:uiPriority w:val="9"/>
    <w:semiHidden/>
    <w:rsid w:val="00B45243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標題 6 字元"/>
    <w:basedOn w:val="a0"/>
    <w:link w:val="6"/>
    <w:uiPriority w:val="9"/>
    <w:semiHidden/>
    <w:rsid w:val="00B45243"/>
    <w:rPr>
      <w:smallCaps/>
      <w:color w:val="C0504D" w:themeColor="accent2"/>
      <w:spacing w:val="5"/>
      <w:sz w:val="22"/>
    </w:rPr>
  </w:style>
  <w:style w:type="character" w:customStyle="1" w:styleId="70">
    <w:name w:val="標題 7 字元"/>
    <w:basedOn w:val="a0"/>
    <w:link w:val="7"/>
    <w:uiPriority w:val="9"/>
    <w:semiHidden/>
    <w:rsid w:val="00B45243"/>
    <w:rPr>
      <w:b/>
      <w:smallCaps/>
      <w:color w:val="C0504D" w:themeColor="accent2"/>
      <w:spacing w:val="10"/>
    </w:rPr>
  </w:style>
  <w:style w:type="character" w:customStyle="1" w:styleId="80">
    <w:name w:val="標題 8 字元"/>
    <w:basedOn w:val="a0"/>
    <w:link w:val="8"/>
    <w:uiPriority w:val="9"/>
    <w:semiHidden/>
    <w:rsid w:val="00B45243"/>
    <w:rPr>
      <w:b/>
      <w:i/>
      <w:smallCaps/>
      <w:color w:val="943634" w:themeColor="accent2" w:themeShade="BF"/>
    </w:rPr>
  </w:style>
  <w:style w:type="character" w:customStyle="1" w:styleId="90">
    <w:name w:val="標題 9 字元"/>
    <w:basedOn w:val="a0"/>
    <w:link w:val="9"/>
    <w:uiPriority w:val="9"/>
    <w:semiHidden/>
    <w:rsid w:val="00B45243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B45243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B45243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標題 字元"/>
    <w:basedOn w:val="a0"/>
    <w:link w:val="a4"/>
    <w:uiPriority w:val="10"/>
    <w:rsid w:val="00B45243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45243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7">
    <w:name w:val="副標題 字元"/>
    <w:basedOn w:val="a0"/>
    <w:link w:val="a6"/>
    <w:uiPriority w:val="11"/>
    <w:rsid w:val="00B45243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B45243"/>
    <w:rPr>
      <w:b/>
      <w:color w:val="C0504D" w:themeColor="accent2"/>
    </w:rPr>
  </w:style>
  <w:style w:type="character" w:styleId="a9">
    <w:name w:val="Emphasis"/>
    <w:uiPriority w:val="20"/>
    <w:qFormat/>
    <w:rsid w:val="00B45243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B45243"/>
    <w:pPr>
      <w:spacing w:line="240" w:lineRule="auto"/>
    </w:pPr>
  </w:style>
  <w:style w:type="character" w:customStyle="1" w:styleId="ab">
    <w:name w:val="無間距 字元"/>
    <w:basedOn w:val="a0"/>
    <w:link w:val="aa"/>
    <w:uiPriority w:val="1"/>
    <w:rsid w:val="00B45243"/>
  </w:style>
  <w:style w:type="paragraph" w:styleId="ac">
    <w:name w:val="List Paragraph"/>
    <w:basedOn w:val="a"/>
    <w:uiPriority w:val="34"/>
    <w:qFormat/>
    <w:rsid w:val="00B45243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B45243"/>
    <w:rPr>
      <w:i/>
    </w:rPr>
  </w:style>
  <w:style w:type="character" w:customStyle="1" w:styleId="ae">
    <w:name w:val="引文 字元"/>
    <w:basedOn w:val="a0"/>
    <w:link w:val="ad"/>
    <w:uiPriority w:val="29"/>
    <w:rsid w:val="00B45243"/>
    <w:rPr>
      <w:i/>
    </w:rPr>
  </w:style>
  <w:style w:type="paragraph" w:styleId="af">
    <w:name w:val="Intense Quote"/>
    <w:basedOn w:val="a"/>
    <w:next w:val="a"/>
    <w:link w:val="af0"/>
    <w:uiPriority w:val="30"/>
    <w:qFormat/>
    <w:rsid w:val="00B45243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f0">
    <w:name w:val="鮮明引文 字元"/>
    <w:basedOn w:val="a0"/>
    <w:link w:val="af"/>
    <w:uiPriority w:val="30"/>
    <w:rsid w:val="00B45243"/>
    <w:rPr>
      <w:b/>
      <w:i/>
      <w:color w:val="FFFFFF" w:themeColor="background1"/>
      <w:shd w:val="clear" w:color="auto" w:fill="C0504D" w:themeFill="accent2"/>
    </w:rPr>
  </w:style>
  <w:style w:type="character" w:styleId="af1">
    <w:name w:val="Subtle Emphasis"/>
    <w:uiPriority w:val="19"/>
    <w:qFormat/>
    <w:rsid w:val="00B45243"/>
    <w:rPr>
      <w:i/>
    </w:rPr>
  </w:style>
  <w:style w:type="character" w:styleId="af2">
    <w:name w:val="Intense Emphasis"/>
    <w:uiPriority w:val="21"/>
    <w:qFormat/>
    <w:rsid w:val="00B45243"/>
    <w:rPr>
      <w:b/>
      <w:i/>
      <w:color w:val="C0504D" w:themeColor="accent2"/>
      <w:spacing w:val="10"/>
    </w:rPr>
  </w:style>
  <w:style w:type="character" w:styleId="af3">
    <w:name w:val="Subtle Reference"/>
    <w:uiPriority w:val="31"/>
    <w:qFormat/>
    <w:rsid w:val="00B45243"/>
    <w:rPr>
      <w:b/>
    </w:rPr>
  </w:style>
  <w:style w:type="character" w:styleId="af4">
    <w:name w:val="Intense Reference"/>
    <w:uiPriority w:val="32"/>
    <w:qFormat/>
    <w:rsid w:val="00B45243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B4524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B45243"/>
    <w:pPr>
      <w:outlineLvl w:val="9"/>
    </w:pPr>
  </w:style>
  <w:style w:type="table" w:customStyle="1" w:styleId="TableNormal">
    <w:name w:val="Table Normal"/>
    <w:rsid w:val="005B572B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Hyperlink"/>
    <w:basedOn w:val="a0"/>
    <w:uiPriority w:val="99"/>
    <w:unhideWhenUsed/>
    <w:rsid w:val="005B572B"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sid w:val="005B572B"/>
    <w:rPr>
      <w:color w:val="800080" w:themeColor="followedHyperlink"/>
      <w:u w:val="single"/>
    </w:rPr>
  </w:style>
  <w:style w:type="paragraph" w:styleId="af9">
    <w:name w:val="Revision"/>
    <w:hidden/>
    <w:uiPriority w:val="99"/>
    <w:semiHidden/>
    <w:rsid w:val="00F810CE"/>
    <w:pPr>
      <w:spacing w:after="0" w:line="240" w:lineRule="auto"/>
      <w:jc w:val="left"/>
    </w:pPr>
    <w:rPr>
      <w:rFonts w:ascii="Arial" w:hAnsi="Arial" w:cs="Arial"/>
      <w:sz w:val="22"/>
      <w:szCs w:val="22"/>
      <w:lang w:val="zh-TW"/>
    </w:rPr>
  </w:style>
  <w:style w:type="character" w:styleId="afa">
    <w:name w:val="annotation reference"/>
    <w:basedOn w:val="a0"/>
    <w:uiPriority w:val="99"/>
    <w:semiHidden/>
    <w:unhideWhenUsed/>
    <w:rsid w:val="00F810CE"/>
    <w:rPr>
      <w:sz w:val="18"/>
      <w:szCs w:val="18"/>
    </w:rPr>
  </w:style>
  <w:style w:type="paragraph" w:styleId="afb">
    <w:name w:val="annotation text"/>
    <w:basedOn w:val="a"/>
    <w:link w:val="afc"/>
    <w:uiPriority w:val="99"/>
    <w:semiHidden/>
    <w:unhideWhenUsed/>
    <w:rsid w:val="00F810CE"/>
  </w:style>
  <w:style w:type="character" w:customStyle="1" w:styleId="afc">
    <w:name w:val="註解文字 字元"/>
    <w:basedOn w:val="a0"/>
    <w:link w:val="afb"/>
    <w:uiPriority w:val="99"/>
    <w:semiHidden/>
    <w:rsid w:val="00F810CE"/>
    <w:rPr>
      <w:rFonts w:ascii="Arial" w:hAnsi="Arial" w:cs="Arial"/>
      <w:sz w:val="22"/>
      <w:szCs w:val="22"/>
      <w:lang w:val="zh-TW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F810CE"/>
    <w:rPr>
      <w:b/>
      <w:bCs/>
    </w:rPr>
  </w:style>
  <w:style w:type="character" w:customStyle="1" w:styleId="afe">
    <w:name w:val="註解主旨 字元"/>
    <w:basedOn w:val="afc"/>
    <w:link w:val="afd"/>
    <w:uiPriority w:val="99"/>
    <w:semiHidden/>
    <w:rsid w:val="00F810CE"/>
    <w:rPr>
      <w:rFonts w:ascii="Arial" w:hAnsi="Arial" w:cs="Arial"/>
      <w:b/>
      <w:bCs/>
      <w:sz w:val="22"/>
      <w:szCs w:val="22"/>
      <w:lang w:val="zh-TW"/>
    </w:rPr>
  </w:style>
  <w:style w:type="paragraph" w:styleId="aff">
    <w:name w:val="header"/>
    <w:basedOn w:val="a"/>
    <w:link w:val="aff0"/>
    <w:uiPriority w:val="99"/>
    <w:unhideWhenUsed/>
    <w:rsid w:val="00DF17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f0">
    <w:name w:val="頁首 字元"/>
    <w:basedOn w:val="a0"/>
    <w:link w:val="aff"/>
    <w:uiPriority w:val="99"/>
    <w:rsid w:val="00DF176D"/>
    <w:rPr>
      <w:rFonts w:ascii="Arial" w:hAnsi="Arial" w:cs="Arial"/>
      <w:lang w:val="zh-TW"/>
    </w:rPr>
  </w:style>
  <w:style w:type="paragraph" w:styleId="aff1">
    <w:name w:val="footer"/>
    <w:basedOn w:val="a"/>
    <w:link w:val="aff2"/>
    <w:uiPriority w:val="99"/>
    <w:unhideWhenUsed/>
    <w:rsid w:val="00DF17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f2">
    <w:name w:val="頁尾 字元"/>
    <w:basedOn w:val="a0"/>
    <w:link w:val="aff1"/>
    <w:uiPriority w:val="99"/>
    <w:rsid w:val="00DF176D"/>
    <w:rPr>
      <w:rFonts w:ascii="Arial" w:hAnsi="Arial" w:cs="Arial"/>
      <w:lang w:val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FC9952-FBE1-3740-9112-2DF215D05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2</TotalTime>
  <Pages>4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shu-mei Yang</dc:creator>
  <cp:keywords/>
  <dc:description/>
  <cp:lastModifiedBy>shu-mei Yang</cp:lastModifiedBy>
  <cp:revision>3</cp:revision>
  <dcterms:created xsi:type="dcterms:W3CDTF">2023-12-04T09:03:00Z</dcterms:created>
  <dcterms:modified xsi:type="dcterms:W3CDTF">2024-05-23T11:00:00Z</dcterms:modified>
</cp:coreProperties>
</file>