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4165E" w14:textId="7BE357DF" w:rsidR="002D7477" w:rsidRPr="000D36AD" w:rsidRDefault="002D7477" w:rsidP="007409F7">
      <w:pPr>
        <w:spacing w:line="480" w:lineRule="auto"/>
        <w:jc w:val="center"/>
        <w:rPr>
          <w:rFonts w:ascii="Times New Roman" w:hAnsi="Times New Roman" w:cs="Times New Roman"/>
        </w:rPr>
      </w:pPr>
      <w:bookmarkStart w:id="0" w:name="_Hlk69477313"/>
    </w:p>
    <w:p w14:paraId="5BAEFA86" w14:textId="672C2C97" w:rsidR="00FE2CEC" w:rsidRPr="000D36AD" w:rsidRDefault="00FE2CEC" w:rsidP="007409F7">
      <w:pPr>
        <w:spacing w:line="480" w:lineRule="auto"/>
        <w:jc w:val="center"/>
        <w:rPr>
          <w:rFonts w:ascii="Times New Roman" w:hAnsi="Times New Roman" w:cs="Times New Roman"/>
        </w:rPr>
      </w:pPr>
      <w:r w:rsidRPr="000D36AD">
        <w:rPr>
          <w:rFonts w:ascii="Times New Roman" w:hAnsi="Times New Roman" w:cs="Times New Roman"/>
          <w:noProof/>
        </w:rPr>
        <w:drawing>
          <wp:inline distT="0" distB="0" distL="0" distR="0" wp14:anchorId="24B794F8" wp14:editId="36BD25FF">
            <wp:extent cx="5731510" cy="274659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46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EF229" w14:textId="7D2BB0C9" w:rsidR="004447AA" w:rsidRPr="000D36AD" w:rsidRDefault="004447AA" w:rsidP="007409F7">
      <w:pPr>
        <w:spacing w:line="480" w:lineRule="auto"/>
        <w:jc w:val="both"/>
        <w:rPr>
          <w:rFonts w:ascii="Times New Roman" w:hAnsi="Times New Roman" w:cs="Times New Roman"/>
        </w:rPr>
      </w:pPr>
      <w:r w:rsidRPr="000D36AD">
        <w:rPr>
          <w:rFonts w:ascii="Times New Roman" w:hAnsi="Times New Roman" w:cs="Times New Roman"/>
          <w:b/>
          <w:bCs/>
        </w:rPr>
        <w:t>Fig. S1</w:t>
      </w:r>
      <w:r w:rsidR="00C752D1" w:rsidRPr="000D36AD">
        <w:rPr>
          <w:rFonts w:ascii="Times New Roman" w:hAnsi="Times New Roman" w:cs="Times New Roman"/>
        </w:rPr>
        <w:t xml:space="preserve"> </w:t>
      </w:r>
      <w:r w:rsidR="003F3462" w:rsidRPr="000D36AD">
        <w:rPr>
          <w:rFonts w:ascii="Times New Roman" w:hAnsi="Times New Roman" w:cs="Times New Roman"/>
        </w:rPr>
        <w:t>Graphical representation</w:t>
      </w:r>
      <w:r w:rsidR="00C0336C" w:rsidRPr="000D36AD">
        <w:rPr>
          <w:rFonts w:ascii="Times New Roman" w:hAnsi="Times New Roman" w:cs="Times New Roman"/>
        </w:rPr>
        <w:t xml:space="preserve"> </w:t>
      </w:r>
      <w:r w:rsidR="003F3462" w:rsidRPr="000D36AD">
        <w:rPr>
          <w:rFonts w:ascii="Times New Roman" w:hAnsi="Times New Roman" w:cs="Times New Roman"/>
        </w:rPr>
        <w:t xml:space="preserve">of </w:t>
      </w:r>
      <w:r w:rsidR="00C0336C" w:rsidRPr="000D36AD">
        <w:rPr>
          <w:rFonts w:ascii="Times New Roman" w:hAnsi="Times New Roman" w:cs="Times New Roman"/>
        </w:rPr>
        <w:t>transcript abundance in cowpea under control and drought stress.</w:t>
      </w:r>
      <w:r w:rsidR="003F3462" w:rsidRPr="000D36AD">
        <w:rPr>
          <w:rFonts w:ascii="Times New Roman" w:hAnsi="Times New Roman" w:cs="Times New Roman"/>
        </w:rPr>
        <w:t xml:space="preserve"> </w:t>
      </w:r>
      <w:r w:rsidR="00B72098" w:rsidRPr="000D36AD">
        <w:rPr>
          <w:rFonts w:ascii="Times New Roman" w:hAnsi="Times New Roman" w:cs="Times New Roman"/>
        </w:rPr>
        <w:t>T</w:t>
      </w:r>
      <w:r w:rsidRPr="000D36AD">
        <w:rPr>
          <w:rFonts w:ascii="Times New Roman" w:hAnsi="Times New Roman" w:cs="Times New Roman"/>
        </w:rPr>
        <w:t>otal numbe</w:t>
      </w:r>
      <w:r w:rsidR="00207428" w:rsidRPr="000D36AD">
        <w:rPr>
          <w:rFonts w:ascii="Times New Roman" w:hAnsi="Times New Roman" w:cs="Times New Roman"/>
        </w:rPr>
        <w:t>r</w:t>
      </w:r>
      <w:r w:rsidRPr="000D36AD">
        <w:rPr>
          <w:rFonts w:ascii="Times New Roman" w:hAnsi="Times New Roman" w:cs="Times New Roman"/>
        </w:rPr>
        <w:t xml:space="preserve"> of </w:t>
      </w:r>
      <w:r w:rsidR="00207428" w:rsidRPr="000D36AD">
        <w:rPr>
          <w:rFonts w:ascii="Times New Roman" w:hAnsi="Times New Roman" w:cs="Times New Roman"/>
        </w:rPr>
        <w:t>reads</w:t>
      </w:r>
      <w:r w:rsidR="00031E4A" w:rsidRPr="000D36AD">
        <w:rPr>
          <w:rFonts w:ascii="Times New Roman" w:hAnsi="Times New Roman" w:cs="Times New Roman"/>
        </w:rPr>
        <w:t xml:space="preserve"> for transcripts</w:t>
      </w:r>
      <w:r w:rsidR="00207428" w:rsidRPr="000D36AD">
        <w:rPr>
          <w:rFonts w:ascii="Times New Roman" w:hAnsi="Times New Roman" w:cs="Times New Roman"/>
        </w:rPr>
        <w:t xml:space="preserve"> </w:t>
      </w:r>
      <w:r w:rsidR="005A7E89" w:rsidRPr="000D36AD">
        <w:rPr>
          <w:rFonts w:ascii="Times New Roman" w:hAnsi="Times New Roman" w:cs="Times New Roman"/>
        </w:rPr>
        <w:t xml:space="preserve">further categorized into processed and aligned reads, </w:t>
      </w:r>
      <w:r w:rsidR="00207428" w:rsidRPr="000D36AD">
        <w:rPr>
          <w:rFonts w:ascii="Times New Roman" w:hAnsi="Times New Roman" w:cs="Times New Roman"/>
        </w:rPr>
        <w:t>obtaine</w:t>
      </w:r>
      <w:r w:rsidR="00FA723A" w:rsidRPr="000D36AD">
        <w:rPr>
          <w:rFonts w:ascii="Times New Roman" w:hAnsi="Times New Roman" w:cs="Times New Roman"/>
        </w:rPr>
        <w:t>d from</w:t>
      </w:r>
      <w:r w:rsidR="001D6189" w:rsidRPr="000D36AD">
        <w:rPr>
          <w:rFonts w:ascii="Times New Roman" w:hAnsi="Times New Roman" w:cs="Times New Roman"/>
        </w:rPr>
        <w:t xml:space="preserve"> four RNA-</w:t>
      </w:r>
      <w:proofErr w:type="spellStart"/>
      <w:r w:rsidR="007717F6" w:rsidRPr="000D36AD">
        <w:rPr>
          <w:rFonts w:ascii="Times New Roman" w:hAnsi="Times New Roman" w:cs="Times New Roman"/>
        </w:rPr>
        <w:t>S</w:t>
      </w:r>
      <w:r w:rsidR="001D6189" w:rsidRPr="000D36AD">
        <w:rPr>
          <w:rFonts w:ascii="Times New Roman" w:hAnsi="Times New Roman" w:cs="Times New Roman"/>
        </w:rPr>
        <w:t>eq</w:t>
      </w:r>
      <w:proofErr w:type="spellEnd"/>
      <w:r w:rsidR="001D6189" w:rsidRPr="000D36AD">
        <w:rPr>
          <w:rFonts w:ascii="Times New Roman" w:hAnsi="Times New Roman" w:cs="Times New Roman"/>
        </w:rPr>
        <w:t xml:space="preserve"> libraries </w:t>
      </w:r>
      <w:r w:rsidR="00FA723A" w:rsidRPr="000D36AD">
        <w:rPr>
          <w:rFonts w:ascii="Times New Roman" w:hAnsi="Times New Roman" w:cs="Times New Roman"/>
        </w:rPr>
        <w:t xml:space="preserve">in </w:t>
      </w:r>
      <w:r w:rsidR="001D6189" w:rsidRPr="000D36AD">
        <w:rPr>
          <w:rFonts w:ascii="Times New Roman" w:hAnsi="Times New Roman" w:cs="Times New Roman"/>
        </w:rPr>
        <w:t>cowpea</w:t>
      </w:r>
      <w:r w:rsidR="00A17A7D" w:rsidRPr="000D36AD">
        <w:rPr>
          <w:rFonts w:ascii="Times New Roman" w:hAnsi="Times New Roman" w:cs="Times New Roman"/>
        </w:rPr>
        <w:t>,</w:t>
      </w:r>
      <w:r w:rsidR="001D6189" w:rsidRPr="000D36AD">
        <w:rPr>
          <w:rFonts w:ascii="Times New Roman" w:hAnsi="Times New Roman" w:cs="Times New Roman"/>
        </w:rPr>
        <w:t xml:space="preserve"> under control and drought stress. </w:t>
      </w:r>
      <w:r w:rsidR="00FA723A" w:rsidRPr="000D36AD">
        <w:rPr>
          <w:rFonts w:ascii="Times New Roman" w:hAnsi="Times New Roman" w:cs="Times New Roman"/>
        </w:rPr>
        <w:t xml:space="preserve">Control </w:t>
      </w:r>
      <w:r w:rsidR="0044262D" w:rsidRPr="000D36AD">
        <w:rPr>
          <w:rFonts w:ascii="Times New Roman" w:hAnsi="Times New Roman" w:cs="Times New Roman"/>
        </w:rPr>
        <w:t>Leaf</w:t>
      </w:r>
      <w:r w:rsidR="00FA723A" w:rsidRPr="000D36AD">
        <w:rPr>
          <w:rFonts w:ascii="Times New Roman" w:hAnsi="Times New Roman" w:cs="Times New Roman"/>
        </w:rPr>
        <w:t xml:space="preserve">, CL; Control </w:t>
      </w:r>
      <w:r w:rsidR="0044262D" w:rsidRPr="000D36AD">
        <w:rPr>
          <w:rFonts w:ascii="Times New Roman" w:hAnsi="Times New Roman" w:cs="Times New Roman"/>
        </w:rPr>
        <w:t>Root</w:t>
      </w:r>
      <w:r w:rsidR="00FA723A" w:rsidRPr="000D36AD">
        <w:rPr>
          <w:rFonts w:ascii="Times New Roman" w:hAnsi="Times New Roman" w:cs="Times New Roman"/>
        </w:rPr>
        <w:t xml:space="preserve">, CR; Drought Stressed </w:t>
      </w:r>
      <w:r w:rsidR="0044262D" w:rsidRPr="000D36AD">
        <w:rPr>
          <w:rFonts w:ascii="Times New Roman" w:hAnsi="Times New Roman" w:cs="Times New Roman"/>
        </w:rPr>
        <w:t>Leaf</w:t>
      </w:r>
      <w:r w:rsidR="00FA723A" w:rsidRPr="000D36AD">
        <w:rPr>
          <w:rFonts w:ascii="Times New Roman" w:hAnsi="Times New Roman" w:cs="Times New Roman"/>
        </w:rPr>
        <w:t xml:space="preserve">, DL; Drought Stressed </w:t>
      </w:r>
      <w:r w:rsidR="0044262D" w:rsidRPr="000D36AD">
        <w:rPr>
          <w:rFonts w:ascii="Times New Roman" w:hAnsi="Times New Roman" w:cs="Times New Roman"/>
        </w:rPr>
        <w:t>Root</w:t>
      </w:r>
      <w:r w:rsidR="00FA723A" w:rsidRPr="000D36AD">
        <w:rPr>
          <w:rFonts w:ascii="Times New Roman" w:hAnsi="Times New Roman" w:cs="Times New Roman"/>
        </w:rPr>
        <w:t>, DR</w:t>
      </w:r>
    </w:p>
    <w:p w14:paraId="70AD30FA" w14:textId="69416CE2" w:rsidR="00FE2CEC" w:rsidRPr="000D36AD" w:rsidRDefault="00FE2CEC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0DFB0FE4" w14:textId="70B28282" w:rsidR="00FE2CEC" w:rsidRPr="000D36AD" w:rsidRDefault="00FE2CEC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0B4596A4" w14:textId="6E4B88EF" w:rsidR="00FE2CEC" w:rsidRPr="000D36AD" w:rsidRDefault="00FE2CEC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62D12ED6" w14:textId="58E0E1B8" w:rsidR="00FE2CEC" w:rsidRPr="000D36AD" w:rsidRDefault="00FE2CEC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464036CC" w14:textId="77777777" w:rsidR="00FE2CEC" w:rsidRPr="000D36AD" w:rsidRDefault="00FE2CEC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0817A59B" w14:textId="3FD486BC" w:rsidR="00F56F39" w:rsidRDefault="00F56F39" w:rsidP="007409F7">
      <w:pPr>
        <w:spacing w:line="480" w:lineRule="auto"/>
        <w:rPr>
          <w:rFonts w:ascii="Times New Roman" w:hAnsi="Times New Roman" w:cs="Times New Roman"/>
        </w:rPr>
      </w:pPr>
    </w:p>
    <w:p w14:paraId="5741A945" w14:textId="454EA328" w:rsidR="009E6FFA" w:rsidRDefault="009E6FFA" w:rsidP="007409F7">
      <w:pPr>
        <w:spacing w:line="480" w:lineRule="auto"/>
        <w:rPr>
          <w:rFonts w:ascii="Times New Roman" w:hAnsi="Times New Roman" w:cs="Times New Roman"/>
        </w:rPr>
      </w:pPr>
    </w:p>
    <w:p w14:paraId="74D61FA0" w14:textId="0CCA716A" w:rsidR="009E6FFA" w:rsidRDefault="009E6FFA" w:rsidP="007409F7">
      <w:pPr>
        <w:spacing w:line="480" w:lineRule="auto"/>
        <w:rPr>
          <w:rFonts w:ascii="Times New Roman" w:hAnsi="Times New Roman" w:cs="Times New Roman"/>
        </w:rPr>
      </w:pPr>
    </w:p>
    <w:p w14:paraId="4D6D986B" w14:textId="6A882658" w:rsidR="009E6FFA" w:rsidRDefault="009E6FFA" w:rsidP="007409F7">
      <w:pPr>
        <w:spacing w:line="480" w:lineRule="auto"/>
        <w:rPr>
          <w:rFonts w:ascii="Times New Roman" w:hAnsi="Times New Roman" w:cs="Times New Roman"/>
        </w:rPr>
      </w:pPr>
    </w:p>
    <w:p w14:paraId="04340106" w14:textId="355B206A" w:rsidR="009E6FFA" w:rsidRDefault="009E6FFA" w:rsidP="007409F7">
      <w:pPr>
        <w:spacing w:line="480" w:lineRule="auto"/>
        <w:rPr>
          <w:rFonts w:ascii="Times New Roman" w:hAnsi="Times New Roman" w:cs="Times New Roman"/>
        </w:rPr>
      </w:pPr>
    </w:p>
    <w:p w14:paraId="03F74619" w14:textId="77777777" w:rsidR="009E6FFA" w:rsidRPr="000D36AD" w:rsidRDefault="009E6FFA" w:rsidP="007409F7">
      <w:pPr>
        <w:spacing w:line="480" w:lineRule="auto"/>
        <w:rPr>
          <w:rFonts w:ascii="Times New Roman" w:hAnsi="Times New Roman" w:cs="Times New Roman"/>
        </w:rPr>
      </w:pPr>
    </w:p>
    <w:p w14:paraId="35C4E255" w14:textId="24206EA2" w:rsidR="00F56F39" w:rsidRPr="000D36AD" w:rsidRDefault="00F56F39" w:rsidP="007409F7">
      <w:pPr>
        <w:spacing w:line="480" w:lineRule="auto"/>
        <w:jc w:val="center"/>
        <w:rPr>
          <w:rFonts w:ascii="Times New Roman" w:hAnsi="Times New Roman" w:cs="Times New Roman"/>
        </w:rPr>
      </w:pPr>
      <w:r w:rsidRPr="000D36AD">
        <w:rPr>
          <w:rFonts w:ascii="Times New Roman" w:hAnsi="Times New Roman" w:cs="Times New Roman"/>
          <w:noProof/>
        </w:rPr>
        <w:drawing>
          <wp:inline distT="0" distB="0" distL="0" distR="0" wp14:anchorId="5F795896" wp14:editId="46A84C5F">
            <wp:extent cx="6392558" cy="3352800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893" cy="3411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79231" w14:textId="77777777" w:rsidR="00FE2CEC" w:rsidRPr="000D36AD" w:rsidRDefault="00FE2CEC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5D65EA76" w14:textId="60FFEA5D" w:rsidR="003F3462" w:rsidRPr="000D36AD" w:rsidRDefault="00F56F39" w:rsidP="007409F7">
      <w:pPr>
        <w:spacing w:line="480" w:lineRule="auto"/>
        <w:jc w:val="both"/>
        <w:rPr>
          <w:rFonts w:ascii="Times New Roman" w:hAnsi="Times New Roman" w:cs="Times New Roman"/>
        </w:rPr>
      </w:pPr>
      <w:r w:rsidRPr="000D36AD">
        <w:rPr>
          <w:rFonts w:ascii="Times New Roman" w:hAnsi="Times New Roman" w:cs="Times New Roman"/>
          <w:b/>
          <w:bCs/>
        </w:rPr>
        <w:t>Fig. S2</w:t>
      </w:r>
      <w:r w:rsidRPr="000D36AD">
        <w:rPr>
          <w:rFonts w:ascii="Times New Roman" w:hAnsi="Times New Roman" w:cs="Times New Roman"/>
        </w:rPr>
        <w:t xml:space="preserve"> </w:t>
      </w:r>
      <w:r w:rsidR="003F3462" w:rsidRPr="000D36AD">
        <w:rPr>
          <w:rFonts w:ascii="Times New Roman" w:hAnsi="Times New Roman" w:cs="Times New Roman"/>
          <w:lang w:eastAsia="en-IN"/>
        </w:rPr>
        <w:t xml:space="preserve">miRNA abundance in control and drought stressed </w:t>
      </w:r>
      <w:r w:rsidR="00542220" w:rsidRPr="000D36AD">
        <w:rPr>
          <w:rFonts w:ascii="Times New Roman" w:hAnsi="Times New Roman" w:cs="Times New Roman"/>
          <w:lang w:eastAsia="en-IN"/>
        </w:rPr>
        <w:t>small RNAs (</w:t>
      </w:r>
      <w:r w:rsidR="003F3462" w:rsidRPr="000D36AD">
        <w:rPr>
          <w:rFonts w:ascii="Times New Roman" w:hAnsi="Times New Roman" w:cs="Times New Roman"/>
          <w:lang w:eastAsia="en-IN"/>
        </w:rPr>
        <w:t>sRNA</w:t>
      </w:r>
      <w:r w:rsidR="00542220" w:rsidRPr="000D36AD">
        <w:rPr>
          <w:rFonts w:ascii="Times New Roman" w:hAnsi="Times New Roman" w:cs="Times New Roman"/>
          <w:lang w:eastAsia="en-IN"/>
        </w:rPr>
        <w:t>)</w:t>
      </w:r>
      <w:r w:rsidR="003F3462" w:rsidRPr="000D36AD">
        <w:rPr>
          <w:rFonts w:ascii="Times New Roman" w:hAnsi="Times New Roman" w:cs="Times New Roman"/>
          <w:lang w:eastAsia="en-IN"/>
        </w:rPr>
        <w:t xml:space="preserve"> libraries of cowpea. </w:t>
      </w:r>
      <w:r w:rsidR="003F3462" w:rsidRPr="000D36AD">
        <w:rPr>
          <w:rFonts w:ascii="Times New Roman" w:eastAsia="Times New Roman" w:hAnsi="Times New Roman" w:cs="Times New Roman"/>
          <w:lang w:eastAsia="en-IN"/>
        </w:rPr>
        <w:t xml:space="preserve">Percentage of sRNA abundance across the length distribution range of 16-40 </w:t>
      </w:r>
      <w:proofErr w:type="spellStart"/>
      <w:r w:rsidR="003F3462" w:rsidRPr="000D36AD">
        <w:rPr>
          <w:rFonts w:ascii="Times New Roman" w:eastAsia="Times New Roman" w:hAnsi="Times New Roman" w:cs="Times New Roman"/>
          <w:lang w:eastAsia="en-IN"/>
        </w:rPr>
        <w:t>nt</w:t>
      </w:r>
      <w:proofErr w:type="spellEnd"/>
      <w:r w:rsidR="003F3462" w:rsidRPr="000D36AD">
        <w:rPr>
          <w:rFonts w:ascii="Times New Roman" w:hAnsi="Times New Roman" w:cs="Times New Roman"/>
        </w:rPr>
        <w:t xml:space="preserve"> in control and drought stressed libraries of cowpea.</w:t>
      </w:r>
      <w:r w:rsidR="00CD605B" w:rsidRPr="000D36AD">
        <w:rPr>
          <w:rFonts w:ascii="Times New Roman" w:hAnsi="Times New Roman" w:cs="Times New Roman"/>
        </w:rPr>
        <w:t xml:space="preserve"> Control </w:t>
      </w:r>
      <w:r w:rsidR="0044262D" w:rsidRPr="000D36AD">
        <w:rPr>
          <w:rFonts w:ascii="Times New Roman" w:hAnsi="Times New Roman" w:cs="Times New Roman"/>
        </w:rPr>
        <w:t>Leaf</w:t>
      </w:r>
      <w:r w:rsidR="00CD605B" w:rsidRPr="000D36AD">
        <w:rPr>
          <w:rFonts w:ascii="Times New Roman" w:hAnsi="Times New Roman" w:cs="Times New Roman"/>
        </w:rPr>
        <w:t xml:space="preserve">, CL; Control </w:t>
      </w:r>
      <w:r w:rsidR="0044262D" w:rsidRPr="000D36AD">
        <w:rPr>
          <w:rFonts w:ascii="Times New Roman" w:hAnsi="Times New Roman" w:cs="Times New Roman"/>
        </w:rPr>
        <w:t>Root</w:t>
      </w:r>
      <w:r w:rsidR="00CD605B" w:rsidRPr="000D36AD">
        <w:rPr>
          <w:rFonts w:ascii="Times New Roman" w:hAnsi="Times New Roman" w:cs="Times New Roman"/>
        </w:rPr>
        <w:t xml:space="preserve">, CR; Drought Stressed </w:t>
      </w:r>
      <w:r w:rsidR="0044262D" w:rsidRPr="000D36AD">
        <w:rPr>
          <w:rFonts w:ascii="Times New Roman" w:hAnsi="Times New Roman" w:cs="Times New Roman"/>
        </w:rPr>
        <w:t>Leaf</w:t>
      </w:r>
      <w:r w:rsidR="00CD605B" w:rsidRPr="000D36AD">
        <w:rPr>
          <w:rFonts w:ascii="Times New Roman" w:hAnsi="Times New Roman" w:cs="Times New Roman"/>
        </w:rPr>
        <w:t xml:space="preserve">, DL; Drought Stressed </w:t>
      </w:r>
      <w:r w:rsidR="0044262D" w:rsidRPr="000D36AD">
        <w:rPr>
          <w:rFonts w:ascii="Times New Roman" w:hAnsi="Times New Roman" w:cs="Times New Roman"/>
        </w:rPr>
        <w:t>Root</w:t>
      </w:r>
      <w:r w:rsidR="00CD605B" w:rsidRPr="000D36AD">
        <w:rPr>
          <w:rFonts w:ascii="Times New Roman" w:hAnsi="Times New Roman" w:cs="Times New Roman"/>
        </w:rPr>
        <w:t>, DR</w:t>
      </w:r>
    </w:p>
    <w:p w14:paraId="323FC0A1" w14:textId="1C2221A7" w:rsidR="00F56F39" w:rsidRDefault="00F56F39" w:rsidP="007409F7">
      <w:pPr>
        <w:spacing w:line="480" w:lineRule="auto"/>
        <w:jc w:val="center"/>
        <w:rPr>
          <w:rFonts w:ascii="Times New Roman" w:hAnsi="Times New Roman" w:cs="Times New Roman"/>
        </w:rPr>
      </w:pPr>
    </w:p>
    <w:p w14:paraId="6471D770" w14:textId="39E47D81" w:rsidR="009E6FFA" w:rsidRDefault="009E6FFA" w:rsidP="007409F7">
      <w:pPr>
        <w:spacing w:line="480" w:lineRule="auto"/>
        <w:jc w:val="center"/>
        <w:rPr>
          <w:rFonts w:ascii="Times New Roman" w:hAnsi="Times New Roman" w:cs="Times New Roman"/>
        </w:rPr>
      </w:pPr>
    </w:p>
    <w:p w14:paraId="0DAFA02C" w14:textId="41E7EA47" w:rsidR="009E6FFA" w:rsidRDefault="009E6FFA" w:rsidP="007409F7">
      <w:pPr>
        <w:spacing w:line="480" w:lineRule="auto"/>
        <w:jc w:val="center"/>
        <w:rPr>
          <w:rFonts w:ascii="Times New Roman" w:hAnsi="Times New Roman" w:cs="Times New Roman"/>
        </w:rPr>
      </w:pPr>
    </w:p>
    <w:p w14:paraId="79137F7B" w14:textId="4ABAEEF6" w:rsidR="009E6FFA" w:rsidRDefault="009E6FFA" w:rsidP="007409F7">
      <w:pPr>
        <w:spacing w:line="480" w:lineRule="auto"/>
        <w:jc w:val="center"/>
        <w:rPr>
          <w:rFonts w:ascii="Times New Roman" w:hAnsi="Times New Roman" w:cs="Times New Roman"/>
        </w:rPr>
      </w:pPr>
    </w:p>
    <w:p w14:paraId="006E2139" w14:textId="0A004BE4" w:rsidR="009E6FFA" w:rsidRDefault="009E6FFA" w:rsidP="007409F7">
      <w:pPr>
        <w:spacing w:line="480" w:lineRule="auto"/>
        <w:jc w:val="center"/>
        <w:rPr>
          <w:rFonts w:ascii="Times New Roman" w:hAnsi="Times New Roman" w:cs="Times New Roman"/>
        </w:rPr>
      </w:pPr>
    </w:p>
    <w:p w14:paraId="486C2519" w14:textId="7E754186" w:rsidR="009E6FFA" w:rsidRDefault="009E6FFA" w:rsidP="007409F7">
      <w:pPr>
        <w:spacing w:line="480" w:lineRule="auto"/>
        <w:jc w:val="center"/>
        <w:rPr>
          <w:rFonts w:ascii="Times New Roman" w:hAnsi="Times New Roman" w:cs="Times New Roman"/>
        </w:rPr>
      </w:pPr>
    </w:p>
    <w:p w14:paraId="735FAAFC" w14:textId="77777777" w:rsidR="009E6FFA" w:rsidRPr="000D36AD" w:rsidRDefault="009E6FFA" w:rsidP="007409F7">
      <w:pPr>
        <w:spacing w:line="480" w:lineRule="auto"/>
        <w:jc w:val="center"/>
        <w:rPr>
          <w:rFonts w:ascii="Times New Roman" w:hAnsi="Times New Roman" w:cs="Times New Roman"/>
        </w:rPr>
      </w:pPr>
    </w:p>
    <w:p w14:paraId="70AA5D84" w14:textId="62BEE89D" w:rsidR="00D6330C" w:rsidRPr="000D36AD" w:rsidRDefault="00D6330C" w:rsidP="007409F7">
      <w:pPr>
        <w:spacing w:line="480" w:lineRule="auto"/>
        <w:jc w:val="center"/>
        <w:rPr>
          <w:rFonts w:ascii="Times New Roman" w:hAnsi="Times New Roman" w:cs="Times New Roman"/>
        </w:rPr>
      </w:pPr>
    </w:p>
    <w:p w14:paraId="50EEBC94" w14:textId="41FDD220" w:rsidR="00D6330C" w:rsidRPr="000D36AD" w:rsidRDefault="000D36AD" w:rsidP="007409F7">
      <w:pPr>
        <w:spacing w:line="480" w:lineRule="auto"/>
        <w:jc w:val="center"/>
        <w:rPr>
          <w:rFonts w:ascii="Times New Roman" w:hAnsi="Times New Roman" w:cs="Times New Roman"/>
        </w:rPr>
      </w:pPr>
      <w:r w:rsidRPr="000D36A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3F97CB" wp14:editId="2A78071A">
            <wp:extent cx="5731510" cy="417576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7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B4953" w14:textId="7FAC52A7" w:rsidR="00CD605B" w:rsidRDefault="002A0D70" w:rsidP="007409F7">
      <w:pPr>
        <w:spacing w:line="480" w:lineRule="auto"/>
        <w:jc w:val="both"/>
        <w:rPr>
          <w:rFonts w:ascii="Times New Roman" w:hAnsi="Times New Roman" w:cs="Times New Roman"/>
        </w:rPr>
      </w:pPr>
      <w:r w:rsidRPr="000D36AD">
        <w:rPr>
          <w:rFonts w:ascii="Times New Roman" w:hAnsi="Times New Roman" w:cs="Times New Roman"/>
          <w:b/>
          <w:bCs/>
        </w:rPr>
        <w:t>Fig. S3</w:t>
      </w:r>
      <w:r w:rsidRPr="000D36AD">
        <w:rPr>
          <w:rFonts w:ascii="Times New Roman" w:hAnsi="Times New Roman" w:cs="Times New Roman"/>
        </w:rPr>
        <w:t xml:space="preserve"> </w:t>
      </w:r>
      <w:r w:rsidR="00CD605B" w:rsidRPr="000D36AD">
        <w:rPr>
          <w:rFonts w:ascii="Times New Roman" w:hAnsi="Times New Roman" w:cs="Times New Roman"/>
        </w:rPr>
        <w:t>K</w:t>
      </w:r>
      <w:r w:rsidR="00001CA4" w:rsidRPr="000D36AD">
        <w:rPr>
          <w:rFonts w:ascii="Times New Roman" w:hAnsi="Times New Roman" w:cs="Times New Roman"/>
        </w:rPr>
        <w:t xml:space="preserve">nown and novel </w:t>
      </w:r>
      <w:r w:rsidRPr="000D36AD">
        <w:rPr>
          <w:rFonts w:ascii="Times New Roman" w:hAnsi="Times New Roman" w:cs="Times New Roman"/>
          <w:lang w:eastAsia="en-IN"/>
        </w:rPr>
        <w:t>miRNA</w:t>
      </w:r>
      <w:r w:rsidR="00542220" w:rsidRPr="000D36AD">
        <w:rPr>
          <w:rFonts w:ascii="Times New Roman" w:hAnsi="Times New Roman" w:cs="Times New Roman"/>
          <w:lang w:eastAsia="en-IN"/>
        </w:rPr>
        <w:t xml:space="preserve">s </w:t>
      </w:r>
      <w:r w:rsidRPr="000D36AD">
        <w:rPr>
          <w:rFonts w:ascii="Times New Roman" w:hAnsi="Times New Roman" w:cs="Times New Roman"/>
          <w:lang w:eastAsia="en-IN"/>
        </w:rPr>
        <w:t xml:space="preserve">in control and drought stressed sRNA libraries of cowpea. </w:t>
      </w:r>
      <w:r w:rsidR="00BA5687" w:rsidRPr="000D36AD">
        <w:rPr>
          <w:rFonts w:ascii="Times New Roman" w:hAnsi="Times New Roman" w:cs="Times New Roman"/>
          <w:lang w:eastAsia="en-IN"/>
        </w:rPr>
        <w:t>(</w:t>
      </w:r>
      <w:r w:rsidR="00240F91" w:rsidRPr="000D36AD">
        <w:rPr>
          <w:rFonts w:ascii="Times New Roman" w:hAnsi="Times New Roman" w:cs="Times New Roman"/>
          <w:lang w:eastAsia="en-IN"/>
        </w:rPr>
        <w:t>A</w:t>
      </w:r>
      <w:r w:rsidR="00BA5687" w:rsidRPr="000D36AD">
        <w:rPr>
          <w:rFonts w:ascii="Times New Roman" w:hAnsi="Times New Roman" w:cs="Times New Roman"/>
          <w:lang w:eastAsia="en-IN"/>
        </w:rPr>
        <w:t>)</w:t>
      </w:r>
      <w:r w:rsidR="00CD605B" w:rsidRPr="000D36AD">
        <w:rPr>
          <w:rFonts w:ascii="Times New Roman" w:hAnsi="Times New Roman" w:cs="Times New Roman"/>
          <w:lang w:eastAsia="en-IN"/>
        </w:rPr>
        <w:t xml:space="preserve"> Total number of </w:t>
      </w:r>
      <w:r w:rsidR="0097486F" w:rsidRPr="000D36AD">
        <w:rPr>
          <w:rFonts w:ascii="Times New Roman" w:hAnsi="Times New Roman" w:cs="Times New Roman"/>
          <w:lang w:eastAsia="en-IN"/>
        </w:rPr>
        <w:t xml:space="preserve">miRNAs identified in leaf and root libraries in cowpea. (B) </w:t>
      </w:r>
      <w:r w:rsidR="0013702B" w:rsidRPr="000D36AD">
        <w:rPr>
          <w:rFonts w:ascii="Times New Roman" w:eastAsia="Times New Roman" w:hAnsi="Times New Roman" w:cs="Times New Roman"/>
          <w:lang w:eastAsia="en-IN"/>
        </w:rPr>
        <w:t>C</w:t>
      </w:r>
      <w:r w:rsidR="00BC2F45" w:rsidRPr="000D36AD">
        <w:rPr>
          <w:rFonts w:ascii="Times New Roman" w:eastAsia="Times New Roman" w:hAnsi="Times New Roman" w:cs="Times New Roman"/>
          <w:lang w:eastAsia="en-IN"/>
        </w:rPr>
        <w:t>onserved miRNA family</w:t>
      </w:r>
      <w:r w:rsidR="0013702B" w:rsidRPr="000D36AD">
        <w:rPr>
          <w:rFonts w:ascii="Times New Roman" w:eastAsia="Times New Roman" w:hAnsi="Times New Roman" w:cs="Times New Roman"/>
          <w:lang w:eastAsia="en-IN"/>
        </w:rPr>
        <w:t xml:space="preserve"> with highest members</w:t>
      </w:r>
      <w:r w:rsidR="00BC2F45" w:rsidRPr="000D36AD">
        <w:rPr>
          <w:rFonts w:ascii="Times New Roman" w:eastAsia="Times New Roman" w:hAnsi="Times New Roman" w:cs="Times New Roman"/>
          <w:lang w:eastAsia="en-IN"/>
        </w:rPr>
        <w:t xml:space="preserve"> identified in cowpea.</w:t>
      </w:r>
      <w:r w:rsidR="004D4200" w:rsidRPr="000D36AD">
        <w:rPr>
          <w:rFonts w:ascii="Times New Roman" w:eastAsia="Times New Roman" w:hAnsi="Times New Roman" w:cs="Times New Roman"/>
          <w:lang w:eastAsia="en-IN"/>
        </w:rPr>
        <w:t xml:space="preserve"> </w:t>
      </w:r>
      <w:r w:rsidR="00B301A9" w:rsidRPr="000D36AD">
        <w:rPr>
          <w:rFonts w:ascii="Times New Roman" w:eastAsia="Times New Roman" w:hAnsi="Times New Roman" w:cs="Times New Roman"/>
          <w:lang w:eastAsia="en-IN"/>
        </w:rPr>
        <w:t xml:space="preserve">Venn diagram showing number of </w:t>
      </w:r>
      <w:r w:rsidR="004D4200" w:rsidRPr="000D36AD">
        <w:rPr>
          <w:rFonts w:ascii="Times New Roman" w:eastAsia="Times New Roman" w:hAnsi="Times New Roman" w:cs="Times New Roman"/>
          <w:lang w:eastAsia="en-IN"/>
        </w:rPr>
        <w:t xml:space="preserve">conserved (C) and novel (D) </w:t>
      </w:r>
      <w:r w:rsidR="00B301A9" w:rsidRPr="000D36AD">
        <w:rPr>
          <w:rFonts w:ascii="Times New Roman" w:eastAsia="Times New Roman" w:hAnsi="Times New Roman" w:cs="Times New Roman"/>
          <w:lang w:eastAsia="en-IN"/>
        </w:rPr>
        <w:t>miRNAs present in each library</w:t>
      </w:r>
      <w:r w:rsidR="004D4200" w:rsidRPr="000D36AD">
        <w:rPr>
          <w:rFonts w:ascii="Times New Roman" w:eastAsia="Times New Roman" w:hAnsi="Times New Roman" w:cs="Times New Roman"/>
          <w:lang w:eastAsia="en-IN"/>
        </w:rPr>
        <w:t>.</w:t>
      </w:r>
      <w:r w:rsidR="00976D02" w:rsidRPr="000D36AD">
        <w:rPr>
          <w:rFonts w:ascii="Times New Roman" w:eastAsia="Times New Roman" w:hAnsi="Times New Roman" w:cs="Times New Roman"/>
          <w:lang w:eastAsia="en-IN"/>
        </w:rPr>
        <w:t xml:space="preserve"> </w:t>
      </w:r>
      <w:r w:rsidR="00CD605B" w:rsidRPr="000D36AD">
        <w:rPr>
          <w:rFonts w:ascii="Times New Roman" w:hAnsi="Times New Roman" w:cs="Times New Roman"/>
        </w:rPr>
        <w:t xml:space="preserve">Control </w:t>
      </w:r>
      <w:r w:rsidR="0044262D" w:rsidRPr="000D36AD">
        <w:rPr>
          <w:rFonts w:ascii="Times New Roman" w:hAnsi="Times New Roman" w:cs="Times New Roman"/>
        </w:rPr>
        <w:t>Leaf</w:t>
      </w:r>
      <w:r w:rsidR="00CD605B" w:rsidRPr="000D36AD">
        <w:rPr>
          <w:rFonts w:ascii="Times New Roman" w:hAnsi="Times New Roman" w:cs="Times New Roman"/>
        </w:rPr>
        <w:t xml:space="preserve">, CL; Control </w:t>
      </w:r>
      <w:r w:rsidR="0044262D" w:rsidRPr="000D36AD">
        <w:rPr>
          <w:rFonts w:ascii="Times New Roman" w:hAnsi="Times New Roman" w:cs="Times New Roman"/>
        </w:rPr>
        <w:t>Root</w:t>
      </w:r>
      <w:r w:rsidR="00CD605B" w:rsidRPr="000D36AD">
        <w:rPr>
          <w:rFonts w:ascii="Times New Roman" w:hAnsi="Times New Roman" w:cs="Times New Roman"/>
        </w:rPr>
        <w:t xml:space="preserve">, CR; Drought Stressed </w:t>
      </w:r>
      <w:r w:rsidR="0044262D" w:rsidRPr="000D36AD">
        <w:rPr>
          <w:rFonts w:ascii="Times New Roman" w:hAnsi="Times New Roman" w:cs="Times New Roman"/>
        </w:rPr>
        <w:t>Leaf</w:t>
      </w:r>
      <w:r w:rsidR="00CD605B" w:rsidRPr="000D36AD">
        <w:rPr>
          <w:rFonts w:ascii="Times New Roman" w:hAnsi="Times New Roman" w:cs="Times New Roman"/>
        </w:rPr>
        <w:t xml:space="preserve">, DL; Drought Stressed </w:t>
      </w:r>
      <w:r w:rsidR="0044262D" w:rsidRPr="000D36AD">
        <w:rPr>
          <w:rFonts w:ascii="Times New Roman" w:hAnsi="Times New Roman" w:cs="Times New Roman"/>
        </w:rPr>
        <w:t>Root</w:t>
      </w:r>
      <w:r w:rsidR="00CD605B" w:rsidRPr="000D36AD">
        <w:rPr>
          <w:rFonts w:ascii="Times New Roman" w:hAnsi="Times New Roman" w:cs="Times New Roman"/>
        </w:rPr>
        <w:t>, DR</w:t>
      </w:r>
    </w:p>
    <w:p w14:paraId="10EBDB10" w14:textId="4E024838" w:rsidR="009E6FFA" w:rsidRDefault="009E6FFA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489959F8" w14:textId="043F78C5" w:rsidR="009E6FFA" w:rsidRDefault="009E6FFA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1208D9A9" w14:textId="6F739E6D" w:rsidR="009E6FFA" w:rsidRDefault="009E6FFA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4191B415" w14:textId="2862726E" w:rsidR="009E6FFA" w:rsidRDefault="009E6FFA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63CC9F5B" w14:textId="422C89CB" w:rsidR="009E6FFA" w:rsidRDefault="009E6FFA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41AF19A5" w14:textId="0056705A" w:rsidR="009E6FFA" w:rsidRDefault="009E6FFA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0F20C9FF" w14:textId="77777777" w:rsidR="009E6FFA" w:rsidRPr="000D36AD" w:rsidRDefault="009E6FFA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42DE1F3A" w14:textId="0E8A0DF3" w:rsidR="002A0D70" w:rsidRPr="000D36AD" w:rsidRDefault="00332265" w:rsidP="007409F7">
      <w:pPr>
        <w:spacing w:line="480" w:lineRule="auto"/>
        <w:jc w:val="center"/>
        <w:rPr>
          <w:rFonts w:ascii="Times New Roman" w:hAnsi="Times New Roman" w:cs="Times New Roman"/>
        </w:rPr>
      </w:pPr>
      <w:r w:rsidRPr="000D36AD">
        <w:rPr>
          <w:rFonts w:ascii="Times New Roman" w:hAnsi="Times New Roman" w:cs="Times New Roman"/>
          <w:noProof/>
        </w:rPr>
        <w:drawing>
          <wp:inline distT="0" distB="0" distL="0" distR="0" wp14:anchorId="59263A26" wp14:editId="46F213DB">
            <wp:extent cx="4998488" cy="36372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022" cy="372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5E6C9" w14:textId="77777777" w:rsidR="00D6330C" w:rsidRPr="000D36AD" w:rsidRDefault="00D6330C" w:rsidP="007409F7">
      <w:pPr>
        <w:spacing w:line="480" w:lineRule="auto"/>
        <w:jc w:val="center"/>
        <w:rPr>
          <w:rFonts w:ascii="Times New Roman" w:hAnsi="Times New Roman" w:cs="Times New Roman"/>
        </w:rPr>
      </w:pPr>
    </w:p>
    <w:p w14:paraId="5548C8C0" w14:textId="106A1A6F" w:rsidR="00BD02A9" w:rsidRPr="000D36AD" w:rsidRDefault="00BD02A9" w:rsidP="007409F7">
      <w:pPr>
        <w:spacing w:line="480" w:lineRule="auto"/>
        <w:jc w:val="both"/>
        <w:rPr>
          <w:rFonts w:ascii="Times New Roman" w:hAnsi="Times New Roman" w:cs="Times New Roman"/>
        </w:rPr>
      </w:pPr>
      <w:r w:rsidRPr="000D36AD">
        <w:rPr>
          <w:rFonts w:ascii="Times New Roman" w:hAnsi="Times New Roman" w:cs="Times New Roman"/>
          <w:b/>
          <w:bCs/>
        </w:rPr>
        <w:t>Fig. S4</w:t>
      </w:r>
      <w:r w:rsidRPr="000D36AD">
        <w:rPr>
          <w:rFonts w:ascii="Times New Roman" w:hAnsi="Times New Roman" w:cs="Times New Roman"/>
        </w:rPr>
        <w:t xml:space="preserve"> </w:t>
      </w:r>
      <w:r w:rsidRPr="000D36AD">
        <w:rPr>
          <w:rFonts w:ascii="Times New Roman" w:eastAsia="Times New Roman" w:hAnsi="Times New Roman" w:cs="Times New Roman"/>
          <w:lang w:eastAsia="en-IN"/>
        </w:rPr>
        <w:t xml:space="preserve">Validation </w:t>
      </w:r>
      <w:r w:rsidR="0084737C" w:rsidRPr="000D36AD">
        <w:rPr>
          <w:rFonts w:ascii="Times New Roman" w:eastAsia="Times New Roman" w:hAnsi="Times New Roman" w:cs="Times New Roman"/>
          <w:lang w:eastAsia="en-IN"/>
        </w:rPr>
        <w:t xml:space="preserve">of candidate target genes cleaved </w:t>
      </w:r>
      <w:r w:rsidRPr="000D36AD">
        <w:rPr>
          <w:rFonts w:ascii="Times New Roman" w:eastAsia="Times New Roman" w:hAnsi="Times New Roman" w:cs="Times New Roman"/>
          <w:lang w:eastAsia="en-IN"/>
        </w:rPr>
        <w:t>by</w:t>
      </w:r>
      <w:r w:rsidR="0084737C" w:rsidRPr="000D36AD">
        <w:rPr>
          <w:rFonts w:ascii="Times New Roman" w:eastAsia="Times New Roman" w:hAnsi="Times New Roman" w:cs="Times New Roman"/>
          <w:lang w:eastAsia="en-IN"/>
        </w:rPr>
        <w:t xml:space="preserve"> selected DE in cowpea by </w:t>
      </w:r>
      <w:r w:rsidRPr="000D36AD">
        <w:rPr>
          <w:rFonts w:ascii="Times New Roman" w:eastAsia="Times New Roman" w:hAnsi="Times New Roman" w:cs="Times New Roman"/>
          <w:lang w:eastAsia="en-IN"/>
        </w:rPr>
        <w:t>5’ RNA ligase mediated rapid amplification of cDNA ends (5’ RLM-RACE)</w:t>
      </w:r>
      <w:r w:rsidRPr="000D36AD">
        <w:rPr>
          <w:rFonts w:ascii="Times New Roman" w:hAnsi="Times New Roman" w:cs="Times New Roman"/>
          <w:lang w:eastAsia="en-IN"/>
        </w:rPr>
        <w:t xml:space="preserve">. </w:t>
      </w:r>
      <w:r w:rsidR="0084737C" w:rsidRPr="000D36AD">
        <w:rPr>
          <w:rFonts w:ascii="Times New Roman" w:hAnsi="Times New Roman" w:cs="Times New Roman"/>
          <w:lang w:eastAsia="en-IN"/>
        </w:rPr>
        <w:t xml:space="preserve">The target genes </w:t>
      </w:r>
      <w:r w:rsidR="0084737C" w:rsidRPr="000D36AD">
        <w:rPr>
          <w:rFonts w:ascii="Times New Roman" w:hAnsi="Times New Roman" w:cs="Times New Roman"/>
          <w:i/>
          <w:iCs/>
          <w:lang w:eastAsia="en-IN"/>
        </w:rPr>
        <w:t>NAC 29</w:t>
      </w:r>
      <w:r w:rsidR="0084737C" w:rsidRPr="000D36AD">
        <w:rPr>
          <w:rFonts w:ascii="Times New Roman" w:hAnsi="Times New Roman" w:cs="Times New Roman"/>
          <w:lang w:eastAsia="en-IN"/>
        </w:rPr>
        <w:t xml:space="preserve">, </w:t>
      </w:r>
      <w:r w:rsidR="00332265" w:rsidRPr="000D36AD">
        <w:rPr>
          <w:rFonts w:ascii="Times New Roman" w:hAnsi="Times New Roman" w:cs="Times New Roman"/>
          <w:i/>
          <w:iCs/>
          <w:lang w:eastAsia="en-IN"/>
        </w:rPr>
        <w:t>S</w:t>
      </w:r>
      <w:r w:rsidR="003C1316" w:rsidRPr="000D36AD">
        <w:rPr>
          <w:rFonts w:ascii="Times New Roman" w:hAnsi="Times New Roman" w:cs="Times New Roman"/>
          <w:i/>
          <w:iCs/>
          <w:lang w:eastAsia="en-IN"/>
        </w:rPr>
        <w:t>CL 6</w:t>
      </w:r>
      <w:r w:rsidR="003C1316" w:rsidRPr="000D36AD">
        <w:rPr>
          <w:rFonts w:ascii="Times New Roman" w:hAnsi="Times New Roman" w:cs="Times New Roman"/>
          <w:lang w:eastAsia="en-IN"/>
        </w:rPr>
        <w:t xml:space="preserve">, </w:t>
      </w:r>
      <w:r w:rsidR="003C1316" w:rsidRPr="000D36AD">
        <w:rPr>
          <w:rFonts w:ascii="Times New Roman" w:hAnsi="Times New Roman" w:cs="Times New Roman"/>
          <w:i/>
          <w:iCs/>
          <w:lang w:eastAsia="en-IN"/>
        </w:rPr>
        <w:t>ARF 8</w:t>
      </w:r>
      <w:r w:rsidR="003C1316" w:rsidRPr="000D36AD">
        <w:rPr>
          <w:rFonts w:ascii="Times New Roman" w:hAnsi="Times New Roman" w:cs="Times New Roman"/>
          <w:lang w:eastAsia="en-IN"/>
        </w:rPr>
        <w:t xml:space="preserve">, </w:t>
      </w:r>
      <w:r w:rsidR="00332265" w:rsidRPr="000D36AD">
        <w:rPr>
          <w:rFonts w:ascii="Times New Roman" w:hAnsi="Times New Roman" w:cs="Times New Roman"/>
          <w:i/>
          <w:iCs/>
          <w:lang w:eastAsia="en-IN"/>
        </w:rPr>
        <w:t>CCS</w:t>
      </w:r>
      <w:r w:rsidR="003C1316" w:rsidRPr="000D36AD">
        <w:rPr>
          <w:rFonts w:ascii="Times New Roman" w:hAnsi="Times New Roman" w:cs="Times New Roman"/>
          <w:lang w:eastAsia="en-IN"/>
        </w:rPr>
        <w:t xml:space="preserve">, </w:t>
      </w:r>
      <w:r w:rsidR="00F17A39" w:rsidRPr="000D36AD">
        <w:rPr>
          <w:rFonts w:ascii="Times New Roman" w:hAnsi="Times New Roman" w:cs="Times New Roman"/>
          <w:i/>
          <w:iCs/>
          <w:lang w:eastAsia="en-IN"/>
        </w:rPr>
        <w:t>LAC 12</w:t>
      </w:r>
      <w:r w:rsidR="00F17A39" w:rsidRPr="000D36AD">
        <w:rPr>
          <w:rFonts w:ascii="Times New Roman" w:hAnsi="Times New Roman" w:cs="Times New Roman"/>
          <w:lang w:eastAsia="en-IN"/>
        </w:rPr>
        <w:t>,</w:t>
      </w:r>
      <w:r w:rsidR="00305546" w:rsidRPr="000D36AD">
        <w:rPr>
          <w:rFonts w:ascii="Times New Roman" w:hAnsi="Times New Roman" w:cs="Times New Roman"/>
          <w:lang w:eastAsia="en-IN"/>
        </w:rPr>
        <w:t xml:space="preserve"> and</w:t>
      </w:r>
      <w:r w:rsidR="00F17A39" w:rsidRPr="000D36AD">
        <w:rPr>
          <w:rFonts w:ascii="Times New Roman" w:hAnsi="Times New Roman" w:cs="Times New Roman"/>
          <w:lang w:eastAsia="en-IN"/>
        </w:rPr>
        <w:t xml:space="preserve"> </w:t>
      </w:r>
      <w:proofErr w:type="spellStart"/>
      <w:r w:rsidR="00F17A39" w:rsidRPr="000D36AD">
        <w:rPr>
          <w:rFonts w:ascii="Times New Roman" w:hAnsi="Times New Roman" w:cs="Times New Roman"/>
          <w:i/>
          <w:iCs/>
          <w:lang w:eastAsia="en-IN"/>
        </w:rPr>
        <w:t>mcfB</w:t>
      </w:r>
      <w:proofErr w:type="spellEnd"/>
      <w:r w:rsidR="00F17A39" w:rsidRPr="000D36AD">
        <w:rPr>
          <w:rFonts w:ascii="Times New Roman" w:hAnsi="Times New Roman" w:cs="Times New Roman"/>
          <w:i/>
          <w:iCs/>
          <w:lang w:eastAsia="en-IN"/>
        </w:rPr>
        <w:t xml:space="preserve"> </w:t>
      </w:r>
      <w:r w:rsidR="00AF4ADA" w:rsidRPr="000D36AD">
        <w:rPr>
          <w:rFonts w:ascii="Times New Roman" w:hAnsi="Times New Roman" w:cs="Times New Roman"/>
          <w:lang w:eastAsia="en-IN"/>
        </w:rPr>
        <w:t xml:space="preserve">were obtained as amplified nested PCR products using </w:t>
      </w:r>
      <w:r w:rsidR="00A06F32" w:rsidRPr="000D36AD">
        <w:rPr>
          <w:rFonts w:ascii="Times New Roman" w:hAnsi="Times New Roman" w:cs="Times New Roman"/>
          <w:lang w:eastAsia="en-IN"/>
        </w:rPr>
        <w:t>RACE inner primer and gene specific primers</w:t>
      </w:r>
      <w:r w:rsidR="00633302" w:rsidRPr="000D36AD">
        <w:rPr>
          <w:rFonts w:ascii="Times New Roman" w:hAnsi="Times New Roman" w:cs="Times New Roman"/>
          <w:lang w:eastAsia="en-IN"/>
        </w:rPr>
        <w:t xml:space="preserve"> from the outer race products obtained using outer </w:t>
      </w:r>
      <w:r w:rsidR="009C00F0" w:rsidRPr="000D36AD">
        <w:rPr>
          <w:rFonts w:ascii="Times New Roman" w:hAnsi="Times New Roman" w:cs="Times New Roman"/>
          <w:lang w:eastAsia="en-IN"/>
        </w:rPr>
        <w:t>RACE p</w:t>
      </w:r>
      <w:r w:rsidR="00633302" w:rsidRPr="000D36AD">
        <w:rPr>
          <w:rFonts w:ascii="Times New Roman" w:hAnsi="Times New Roman" w:cs="Times New Roman"/>
          <w:lang w:eastAsia="en-IN"/>
        </w:rPr>
        <w:t xml:space="preserve">rimer and </w:t>
      </w:r>
      <w:r w:rsidR="00AC08E5" w:rsidRPr="000D36AD">
        <w:rPr>
          <w:rFonts w:ascii="Times New Roman" w:hAnsi="Times New Roman" w:cs="Times New Roman"/>
          <w:lang w:eastAsia="en-IN"/>
        </w:rPr>
        <w:t>gene specific primers</w:t>
      </w:r>
      <w:r w:rsidR="00990CF5" w:rsidRPr="000D36AD">
        <w:rPr>
          <w:rFonts w:ascii="Times New Roman" w:hAnsi="Times New Roman" w:cs="Times New Roman"/>
          <w:lang w:eastAsia="en-IN"/>
        </w:rPr>
        <w:t xml:space="preserve"> and cDNA </w:t>
      </w:r>
      <w:r w:rsidR="003B5BBE" w:rsidRPr="000D36AD">
        <w:rPr>
          <w:rFonts w:ascii="Times New Roman" w:hAnsi="Times New Roman" w:cs="Times New Roman"/>
          <w:lang w:eastAsia="en-IN"/>
        </w:rPr>
        <w:t xml:space="preserve">obtained from RNA ligase </w:t>
      </w:r>
      <w:r w:rsidR="00A13820" w:rsidRPr="000D36AD">
        <w:rPr>
          <w:rFonts w:ascii="Times New Roman" w:hAnsi="Times New Roman" w:cs="Times New Roman"/>
          <w:lang w:eastAsia="en-IN"/>
        </w:rPr>
        <w:t>mediated</w:t>
      </w:r>
      <w:r w:rsidR="003B5BBE" w:rsidRPr="000D36AD">
        <w:rPr>
          <w:rFonts w:ascii="Times New Roman" w:hAnsi="Times New Roman" w:cs="Times New Roman"/>
          <w:lang w:eastAsia="en-IN"/>
        </w:rPr>
        <w:t xml:space="preserve"> 5’-adapter-RNA </w:t>
      </w:r>
      <w:r w:rsidR="0014264F" w:rsidRPr="000D36AD">
        <w:rPr>
          <w:rFonts w:ascii="Times New Roman" w:hAnsi="Times New Roman" w:cs="Times New Roman"/>
          <w:lang w:eastAsia="en-IN"/>
        </w:rPr>
        <w:t>templates</w:t>
      </w:r>
      <w:r w:rsidR="00A13820" w:rsidRPr="000D36AD">
        <w:rPr>
          <w:rFonts w:ascii="Times New Roman" w:hAnsi="Times New Roman" w:cs="Times New Roman"/>
          <w:lang w:eastAsia="en-IN"/>
        </w:rPr>
        <w:t xml:space="preserve">, following </w:t>
      </w:r>
      <w:r w:rsidR="00B01CDE" w:rsidRPr="000D36AD">
        <w:rPr>
          <w:rFonts w:ascii="Times New Roman" w:hAnsi="Times New Roman" w:cs="Times New Roman"/>
          <w:lang w:eastAsia="en-IN"/>
        </w:rPr>
        <w:t>manufacturer’s</w:t>
      </w:r>
      <w:r w:rsidR="00A13820" w:rsidRPr="000D36AD">
        <w:rPr>
          <w:rFonts w:ascii="Times New Roman" w:hAnsi="Times New Roman" w:cs="Times New Roman"/>
          <w:lang w:eastAsia="en-IN"/>
        </w:rPr>
        <w:t xml:space="preserve"> instructions</w:t>
      </w:r>
    </w:p>
    <w:p w14:paraId="43785A99" w14:textId="5DB91195" w:rsidR="00BD02A9" w:rsidRDefault="00BD02A9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1FE469BB" w14:textId="688609D0" w:rsidR="009E6FFA" w:rsidRDefault="009E6FFA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3BEFA735" w14:textId="77777777" w:rsidR="009E6FFA" w:rsidRPr="000D36AD" w:rsidRDefault="009E6FFA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p w14:paraId="5E60C85D" w14:textId="77777777" w:rsidR="002A0D70" w:rsidRPr="000D36AD" w:rsidRDefault="002A0D70" w:rsidP="007409F7">
      <w:pPr>
        <w:spacing w:line="480" w:lineRule="auto"/>
        <w:rPr>
          <w:rFonts w:ascii="Times New Roman" w:hAnsi="Times New Roman" w:cs="Times New Roman"/>
        </w:rPr>
      </w:pPr>
    </w:p>
    <w:bookmarkEnd w:id="0"/>
    <w:p w14:paraId="27ECCF6C" w14:textId="77777777" w:rsidR="002A0D70" w:rsidRPr="000D36AD" w:rsidRDefault="002A0D70" w:rsidP="007409F7">
      <w:pPr>
        <w:spacing w:line="480" w:lineRule="auto"/>
        <w:jc w:val="both"/>
        <w:rPr>
          <w:rFonts w:ascii="Times New Roman" w:hAnsi="Times New Roman" w:cs="Times New Roman"/>
        </w:rPr>
      </w:pPr>
    </w:p>
    <w:sectPr w:rsidR="002A0D70" w:rsidRPr="000D36AD" w:rsidSect="00FE2CEC">
      <w:footerReference w:type="default" r:id="rId11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4E381" w14:textId="77777777" w:rsidR="00C2389F" w:rsidRDefault="00C2389F" w:rsidP="007409F7">
      <w:pPr>
        <w:spacing w:after="0" w:line="240" w:lineRule="auto"/>
      </w:pPr>
      <w:r>
        <w:separator/>
      </w:r>
    </w:p>
  </w:endnote>
  <w:endnote w:type="continuationSeparator" w:id="0">
    <w:p w14:paraId="49F5D2E1" w14:textId="77777777" w:rsidR="00C2389F" w:rsidRDefault="00C2389F" w:rsidP="00740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09556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0F8764" w14:textId="3A127457" w:rsidR="007409F7" w:rsidRDefault="007409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BA0E2A" w14:textId="77777777" w:rsidR="007409F7" w:rsidRDefault="007409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36117" w14:textId="77777777" w:rsidR="00C2389F" w:rsidRDefault="00C2389F" w:rsidP="007409F7">
      <w:pPr>
        <w:spacing w:after="0" w:line="240" w:lineRule="auto"/>
      </w:pPr>
      <w:r>
        <w:separator/>
      </w:r>
    </w:p>
  </w:footnote>
  <w:footnote w:type="continuationSeparator" w:id="0">
    <w:p w14:paraId="1F02407B" w14:textId="77777777" w:rsidR="00C2389F" w:rsidRDefault="00C2389F" w:rsidP="007409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477"/>
    <w:rsid w:val="00001CA4"/>
    <w:rsid w:val="00005A52"/>
    <w:rsid w:val="00031E4A"/>
    <w:rsid w:val="0003401B"/>
    <w:rsid w:val="000D0EFF"/>
    <w:rsid w:val="000D36AD"/>
    <w:rsid w:val="0013702B"/>
    <w:rsid w:val="0014264F"/>
    <w:rsid w:val="001726EF"/>
    <w:rsid w:val="001D6189"/>
    <w:rsid w:val="00207428"/>
    <w:rsid w:val="00240F91"/>
    <w:rsid w:val="00294C74"/>
    <w:rsid w:val="002A0D70"/>
    <w:rsid w:val="002D7477"/>
    <w:rsid w:val="002E6B25"/>
    <w:rsid w:val="00305546"/>
    <w:rsid w:val="00332265"/>
    <w:rsid w:val="003B5BBE"/>
    <w:rsid w:val="003C1316"/>
    <w:rsid w:val="003F3462"/>
    <w:rsid w:val="0044262D"/>
    <w:rsid w:val="004447AA"/>
    <w:rsid w:val="00475810"/>
    <w:rsid w:val="004D4200"/>
    <w:rsid w:val="00542220"/>
    <w:rsid w:val="005848B5"/>
    <w:rsid w:val="00591CAE"/>
    <w:rsid w:val="005A7E89"/>
    <w:rsid w:val="00632EB6"/>
    <w:rsid w:val="00633302"/>
    <w:rsid w:val="006344FC"/>
    <w:rsid w:val="006B4CB0"/>
    <w:rsid w:val="007409F7"/>
    <w:rsid w:val="007717F6"/>
    <w:rsid w:val="007C77E8"/>
    <w:rsid w:val="007F20E4"/>
    <w:rsid w:val="0084737C"/>
    <w:rsid w:val="008E3CC0"/>
    <w:rsid w:val="00905CEE"/>
    <w:rsid w:val="009171BE"/>
    <w:rsid w:val="0097486F"/>
    <w:rsid w:val="00976D02"/>
    <w:rsid w:val="00990CF5"/>
    <w:rsid w:val="009C00F0"/>
    <w:rsid w:val="009E6FFA"/>
    <w:rsid w:val="00A06F32"/>
    <w:rsid w:val="00A13820"/>
    <w:rsid w:val="00A17A7D"/>
    <w:rsid w:val="00A25D28"/>
    <w:rsid w:val="00AC08E5"/>
    <w:rsid w:val="00AF4ADA"/>
    <w:rsid w:val="00B01CDE"/>
    <w:rsid w:val="00B301A9"/>
    <w:rsid w:val="00B5017E"/>
    <w:rsid w:val="00B72098"/>
    <w:rsid w:val="00BA5687"/>
    <w:rsid w:val="00BC2F45"/>
    <w:rsid w:val="00BD02A9"/>
    <w:rsid w:val="00BD1DD1"/>
    <w:rsid w:val="00C0336C"/>
    <w:rsid w:val="00C150D0"/>
    <w:rsid w:val="00C2389F"/>
    <w:rsid w:val="00C752D1"/>
    <w:rsid w:val="00CD605B"/>
    <w:rsid w:val="00D6330C"/>
    <w:rsid w:val="00E7215F"/>
    <w:rsid w:val="00EE0B70"/>
    <w:rsid w:val="00F17A39"/>
    <w:rsid w:val="00F56F39"/>
    <w:rsid w:val="00F949D6"/>
    <w:rsid w:val="00F97923"/>
    <w:rsid w:val="00FA723A"/>
    <w:rsid w:val="00FB00E3"/>
    <w:rsid w:val="00FE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3B094"/>
  <w15:chartTrackingRefBased/>
  <w15:docId w15:val="{FB6B7F54-C27C-4909-A0CB-6B84242A0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09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9F7"/>
  </w:style>
  <w:style w:type="paragraph" w:styleId="Footer">
    <w:name w:val="footer"/>
    <w:basedOn w:val="Normal"/>
    <w:link w:val="FooterChar"/>
    <w:uiPriority w:val="99"/>
    <w:unhideWhenUsed/>
    <w:rsid w:val="007409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9F7"/>
  </w:style>
  <w:style w:type="character" w:styleId="LineNumber">
    <w:name w:val="line number"/>
    <w:basedOn w:val="DefaultParagraphFont"/>
    <w:uiPriority w:val="99"/>
    <w:semiHidden/>
    <w:unhideWhenUsed/>
    <w:rsid w:val="00FE2C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B37FD-12C3-459A-9239-8D40F0A49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4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sagarika mishra</dc:creator>
  <cp:keywords/>
  <dc:description/>
  <cp:lastModifiedBy>sagarika mishra</cp:lastModifiedBy>
  <cp:revision>21</cp:revision>
  <dcterms:created xsi:type="dcterms:W3CDTF">2021-04-05T07:24:00Z</dcterms:created>
  <dcterms:modified xsi:type="dcterms:W3CDTF">2021-04-24T14:24:00Z</dcterms:modified>
</cp:coreProperties>
</file>