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1F42D4" w14:textId="5530C159" w:rsidR="009B4A13" w:rsidRPr="009B4A13" w:rsidRDefault="009B4A13" w:rsidP="009B4A13">
      <w:pPr>
        <w:spacing w:line="360" w:lineRule="auto"/>
        <w:jc w:val="center"/>
        <w:rPr>
          <w:b/>
          <w:bCs w:val="0"/>
          <w:color w:val="000000"/>
          <w:sz w:val="24"/>
        </w:rPr>
      </w:pPr>
      <w:r w:rsidRPr="009B4A13">
        <w:rPr>
          <w:rFonts w:hint="eastAsia"/>
          <w:b/>
          <w:bCs w:val="0"/>
          <w:color w:val="000000"/>
          <w:sz w:val="24"/>
        </w:rPr>
        <w:t>T</w:t>
      </w:r>
      <w:r w:rsidRPr="009B4A13">
        <w:rPr>
          <w:b/>
          <w:bCs w:val="0"/>
          <w:color w:val="000000"/>
          <w:sz w:val="24"/>
        </w:rPr>
        <w:t>able S1. Clinical characteristics of myocardial injury patients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901"/>
        <w:gridCol w:w="1256"/>
        <w:gridCol w:w="2379"/>
        <w:gridCol w:w="1020"/>
        <w:gridCol w:w="114"/>
        <w:gridCol w:w="1560"/>
        <w:gridCol w:w="1134"/>
      </w:tblGrid>
      <w:tr w:rsidR="009B4A13" w:rsidRPr="009B4A13" w14:paraId="469A61EC" w14:textId="77777777" w:rsidTr="001702D3">
        <w:trPr>
          <w:trHeight w:val="280"/>
        </w:trPr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AE349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Patient No.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4F5C1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Age(</w:t>
            </w:r>
            <w:proofErr w:type="spellStart"/>
            <w:r w:rsidRPr="009B4A13">
              <w:rPr>
                <w:color w:val="000000"/>
                <w:sz w:val="24"/>
              </w:rPr>
              <w:t>yr</w:t>
            </w:r>
            <w:proofErr w:type="spellEnd"/>
            <w:r w:rsidRPr="009B4A13">
              <w:rPr>
                <w:color w:val="000000"/>
                <w:sz w:val="24"/>
              </w:rPr>
              <w:t>)/</w:t>
            </w:r>
          </w:p>
          <w:p w14:paraId="68F49FB0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Gender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F1415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Diagnosis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D227B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CK (U/L)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B941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CK-MB (U/L)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7E128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EF (%)</w:t>
            </w:r>
          </w:p>
        </w:tc>
      </w:tr>
      <w:tr w:rsidR="009B4A13" w:rsidRPr="009B4A13" w14:paraId="5E219AF6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B654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99774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76/Male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4399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2711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6457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0070" w14:textId="77777777" w:rsidR="009B4A13" w:rsidRPr="009B4A13" w:rsidRDefault="009B4A13" w:rsidP="0046217B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844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35.89 </w:t>
            </w:r>
          </w:p>
        </w:tc>
      </w:tr>
      <w:tr w:rsidR="009B4A13" w:rsidRPr="009B4A13" w14:paraId="5DF8F73F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B80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4E51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33/Male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86ED6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0F9D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4875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E38F9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904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40.60 </w:t>
            </w:r>
          </w:p>
        </w:tc>
      </w:tr>
      <w:tr w:rsidR="009B4A13" w:rsidRPr="009B4A13" w14:paraId="6504CC6A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20FE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70A8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86/Female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39F0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43D0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2977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3BBC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F657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34.00 </w:t>
            </w:r>
          </w:p>
        </w:tc>
      </w:tr>
      <w:tr w:rsidR="009B4A13" w:rsidRPr="009B4A13" w14:paraId="627C5BB0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2E936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62E8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45/Male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3126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coronary syndrome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7AF7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223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0861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14.4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E695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63.89 </w:t>
            </w:r>
          </w:p>
        </w:tc>
      </w:tr>
      <w:tr w:rsidR="009B4A13" w:rsidRPr="009B4A13" w14:paraId="70BF8253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65F67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E4E8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55/Male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8871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Coronary heart disease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3BCB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90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BDB9A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466F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62.10 </w:t>
            </w:r>
          </w:p>
        </w:tc>
      </w:tr>
      <w:tr w:rsidR="009B4A13" w:rsidRPr="009B4A13" w14:paraId="689D59F7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8D94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6878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79/Male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7874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A346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480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AC64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24AD3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56.69 </w:t>
            </w:r>
          </w:p>
        </w:tc>
      </w:tr>
      <w:tr w:rsidR="009B4A13" w:rsidRPr="009B4A13" w14:paraId="6A997004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1465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7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BA9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55/Male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3EC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BDB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887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4317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9DE0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42.30 </w:t>
            </w:r>
          </w:p>
        </w:tc>
      </w:tr>
      <w:tr w:rsidR="009B4A13" w:rsidRPr="009B4A13" w14:paraId="60BC451D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3AE6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8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F3D2D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62/Male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AED51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F33F0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606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4D3C" w14:textId="0A87A3F1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E8D7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68.93 </w:t>
            </w:r>
          </w:p>
        </w:tc>
      </w:tr>
      <w:tr w:rsidR="009B4A13" w:rsidRPr="009B4A13" w14:paraId="27B8140B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4E8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9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D846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73/Female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6F4F5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3AD7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493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E09CC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99B8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49.98 </w:t>
            </w:r>
          </w:p>
        </w:tc>
      </w:tr>
      <w:tr w:rsidR="009B4A13" w:rsidRPr="009B4A13" w14:paraId="190DCFED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A88F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0697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69/Male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BBDB3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Coronary heart disease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934F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79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1019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0482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69.28 </w:t>
            </w:r>
          </w:p>
        </w:tc>
      </w:tr>
      <w:tr w:rsidR="009B4A13" w:rsidRPr="009B4A13" w14:paraId="761AA57D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E67F3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6BF9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56/Male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471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coronary syndrome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23187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510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C39C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2106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36.80 </w:t>
            </w:r>
          </w:p>
        </w:tc>
      </w:tr>
      <w:tr w:rsidR="009B4A13" w:rsidRPr="009B4A13" w14:paraId="0F5CF755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A318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C52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49/Male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3751C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coronary syndrome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058C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138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F7E7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2D70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72.00 </w:t>
            </w:r>
          </w:p>
        </w:tc>
      </w:tr>
      <w:tr w:rsidR="009B4A13" w:rsidRPr="009B4A13" w14:paraId="4BE55C07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42F4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A8AF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53/Male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311F5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4BC1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116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BC1E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900F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62.00 </w:t>
            </w:r>
          </w:p>
        </w:tc>
      </w:tr>
      <w:tr w:rsidR="009B4A13" w:rsidRPr="009B4A13" w14:paraId="78691715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447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14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A355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55/Male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4A62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Coronary heart disease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21C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363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88412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61.5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F9523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59.00 </w:t>
            </w:r>
          </w:p>
        </w:tc>
      </w:tr>
      <w:tr w:rsidR="009B4A13" w:rsidRPr="009B4A13" w14:paraId="6F97681C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789BF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15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4DD0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79/Male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EDEC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coronary syndrome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1238C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60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D56CD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BF01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30.00 </w:t>
            </w:r>
          </w:p>
        </w:tc>
      </w:tr>
      <w:tr w:rsidR="009B4A13" w:rsidRPr="009B4A13" w14:paraId="706AA16E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DB2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16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5C9F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58/Female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4595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4ED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2560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DE65A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C66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51.40 </w:t>
            </w:r>
          </w:p>
        </w:tc>
      </w:tr>
      <w:tr w:rsidR="009B4A13" w:rsidRPr="009B4A13" w14:paraId="557CDEE9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D965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17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C8D6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60/Female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CAF14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Coronary heart disease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57D7C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1259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BFB7B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53D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62.00 </w:t>
            </w:r>
          </w:p>
        </w:tc>
      </w:tr>
      <w:tr w:rsidR="009B4A13" w:rsidRPr="009B4A13" w14:paraId="7C372759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862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18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9900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87/Male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855E4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coronary syndrome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3CAD7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55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99118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00A48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51.00 </w:t>
            </w:r>
          </w:p>
        </w:tc>
      </w:tr>
      <w:tr w:rsidR="009B4A13" w:rsidRPr="009B4A13" w14:paraId="528E710D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D6E33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19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997E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53/Female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48E98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F40B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1526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2DB71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368C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54.00 </w:t>
            </w:r>
          </w:p>
        </w:tc>
      </w:tr>
      <w:tr w:rsidR="009B4A13" w:rsidRPr="009B4A13" w14:paraId="2CC49730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3D18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AA8D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55/Male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6CA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coronary syndrome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75D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389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D9886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FC1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50.30 </w:t>
            </w:r>
          </w:p>
        </w:tc>
      </w:tr>
      <w:tr w:rsidR="009B4A13" w:rsidRPr="009B4A13" w14:paraId="73CD247F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8DE30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916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43/Female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196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Acute myocardial </w:t>
            </w:r>
            <w:r w:rsidRPr="009B4A13">
              <w:rPr>
                <w:color w:val="000000"/>
                <w:sz w:val="24"/>
              </w:rPr>
              <w:lastRenderedPageBreak/>
              <w:t>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5D17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lastRenderedPageBreak/>
              <w:t>2887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403D0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0ED7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60.00 </w:t>
            </w:r>
          </w:p>
        </w:tc>
      </w:tr>
      <w:tr w:rsidR="009B4A13" w:rsidRPr="009B4A13" w14:paraId="6DDFB033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068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D8CE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36/Male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AA01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967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786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16217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DB8F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35.98 </w:t>
            </w:r>
          </w:p>
        </w:tc>
      </w:tr>
      <w:tr w:rsidR="009B4A13" w:rsidRPr="009B4A13" w14:paraId="01B43E9A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777A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664C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53/Male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55D6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coronary syndrome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DA90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133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BB73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D8DC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83.60 </w:t>
            </w:r>
          </w:p>
        </w:tc>
      </w:tr>
      <w:tr w:rsidR="009B4A13" w:rsidRPr="009B4A13" w14:paraId="09AD2FB7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242C7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24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8CC45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44/Male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16D46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9FA2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116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EC7AC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EBD9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58.00 </w:t>
            </w:r>
          </w:p>
        </w:tc>
      </w:tr>
      <w:tr w:rsidR="009B4A13" w:rsidRPr="009B4A13" w14:paraId="70668B26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C46BD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25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29088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66/Male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A35F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Coronary heart disease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B57FD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92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B7501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7704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67.00 </w:t>
            </w:r>
          </w:p>
        </w:tc>
      </w:tr>
      <w:tr w:rsidR="009B4A13" w:rsidRPr="009B4A13" w14:paraId="2F59D446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2193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26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5C61D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74/Female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E2BD6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coronary syndrome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4A0C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131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82185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CCA5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55.00 </w:t>
            </w:r>
          </w:p>
        </w:tc>
      </w:tr>
      <w:tr w:rsidR="009B4A13" w:rsidRPr="009B4A13" w14:paraId="1685C6AD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3E80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27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76967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65/Male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510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9E17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119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58757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C3D0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53.00 </w:t>
            </w:r>
          </w:p>
        </w:tc>
      </w:tr>
      <w:tr w:rsidR="009B4A13" w:rsidRPr="009B4A13" w14:paraId="2CAD273B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929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28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B073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55/Male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26D0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B6C7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343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D97D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9183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75.00 </w:t>
            </w:r>
          </w:p>
        </w:tc>
      </w:tr>
      <w:tr w:rsidR="009B4A13" w:rsidRPr="009B4A13" w14:paraId="17A96167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6D7B5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29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DE2F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60/Male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F281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91C9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755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FC56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58A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52.00 </w:t>
            </w:r>
          </w:p>
        </w:tc>
      </w:tr>
      <w:tr w:rsidR="009B4A13" w:rsidRPr="009B4A13" w14:paraId="29792895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789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3B30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74/Female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56898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Coronary heart disease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65FD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220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5B6D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2723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57.00 </w:t>
            </w:r>
          </w:p>
        </w:tc>
      </w:tr>
      <w:tr w:rsidR="009B4A13" w:rsidRPr="009B4A13" w14:paraId="23B61D8E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69ED1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784B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69/Female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B461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BAC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76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B125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C9A8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55.00 </w:t>
            </w:r>
          </w:p>
        </w:tc>
      </w:tr>
      <w:tr w:rsidR="009B4A13" w:rsidRPr="009B4A13" w14:paraId="49940193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9D3D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50008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49/Male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08B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coronary syndrome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D940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618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53BBF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1C875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30.00 </w:t>
            </w:r>
          </w:p>
        </w:tc>
      </w:tr>
      <w:tr w:rsidR="009B4A13" w:rsidRPr="009B4A13" w14:paraId="0B6E36A5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52C5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D3EC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60/Female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D879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coronary syndrome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7BA71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1393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8744A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222CF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52.00 </w:t>
            </w:r>
          </w:p>
        </w:tc>
      </w:tr>
      <w:tr w:rsidR="009B4A13" w:rsidRPr="009B4A13" w14:paraId="0A9F53B1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0A72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34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7B3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66/Male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8224F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Coronary heart disease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8FA0F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657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DBE42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B548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41.00 </w:t>
            </w:r>
          </w:p>
        </w:tc>
      </w:tr>
      <w:tr w:rsidR="009B4A13" w:rsidRPr="009B4A13" w14:paraId="048BFDF6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5A2F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35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28F5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59/Male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0DBE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coronary syndrome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05A4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921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59B1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4B18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63.00 </w:t>
            </w:r>
          </w:p>
        </w:tc>
      </w:tr>
      <w:tr w:rsidR="009B4A13" w:rsidRPr="009B4A13" w14:paraId="7CACCDB2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7F64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36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5DB93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50/Female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4B60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98BD3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165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F17F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78CB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66.40 </w:t>
            </w:r>
          </w:p>
        </w:tc>
      </w:tr>
      <w:tr w:rsidR="009B4A13" w:rsidRPr="009B4A13" w14:paraId="2550F6E7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3096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37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094FA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48/Male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1449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Coronary heart disease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09B6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84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791C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F19E4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61.00 </w:t>
            </w:r>
          </w:p>
        </w:tc>
      </w:tr>
      <w:tr w:rsidR="009B4A13" w:rsidRPr="009B4A13" w14:paraId="1C99A11E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C2CD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38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A05DF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50/Male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FF5DC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7B517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598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07BA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3247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58.30 </w:t>
            </w:r>
          </w:p>
        </w:tc>
      </w:tr>
      <w:tr w:rsidR="009B4A13" w:rsidRPr="009B4A13" w14:paraId="613E8316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AEC6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39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C894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46/Male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AD020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coronary syndrome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F26EF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197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40FE" w14:textId="77777777" w:rsidR="009B4A13" w:rsidRPr="009B4A13" w:rsidRDefault="009B4A13" w:rsidP="00995103">
            <w:pPr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B2386" w14:textId="77777777" w:rsidR="009B4A13" w:rsidRPr="009B4A13" w:rsidRDefault="009B4A13" w:rsidP="001702D3">
            <w:pPr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45.00 </w:t>
            </w:r>
          </w:p>
        </w:tc>
      </w:tr>
      <w:tr w:rsidR="009B4A13" w:rsidRPr="009B4A13" w14:paraId="623AEB8C" w14:textId="77777777" w:rsidTr="001702D3">
        <w:trPr>
          <w:trHeight w:val="280"/>
        </w:trPr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37DC6A" w14:textId="77777777" w:rsidR="009B4A13" w:rsidRPr="009B4A13" w:rsidRDefault="009B4A13" w:rsidP="009B4A13">
            <w:pPr>
              <w:spacing w:line="276" w:lineRule="auto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FA295" w14:textId="77777777" w:rsidR="009B4A13" w:rsidRPr="009B4A13" w:rsidRDefault="009B4A13" w:rsidP="009B4A13">
            <w:pPr>
              <w:spacing w:line="276" w:lineRule="auto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44/Male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DCD9F7" w14:textId="77777777" w:rsidR="009B4A13" w:rsidRPr="009B4A13" w:rsidRDefault="009B4A13" w:rsidP="009B4A13">
            <w:pPr>
              <w:spacing w:line="276" w:lineRule="auto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Acute myocardial infarction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A2962B" w14:textId="77777777" w:rsidR="009B4A13" w:rsidRPr="009B4A13" w:rsidRDefault="009B4A13" w:rsidP="009B4A13">
            <w:pPr>
              <w:spacing w:line="276" w:lineRule="auto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858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7EDB9" w14:textId="77777777" w:rsidR="009B4A13" w:rsidRPr="009B4A13" w:rsidRDefault="009B4A13" w:rsidP="00995103">
            <w:pPr>
              <w:spacing w:line="276" w:lineRule="auto"/>
              <w:ind w:firstLineChars="50" w:firstLine="120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17C706" w14:textId="77777777" w:rsidR="009B4A13" w:rsidRPr="009B4A13" w:rsidRDefault="009B4A13" w:rsidP="009B4A13">
            <w:pPr>
              <w:spacing w:line="276" w:lineRule="auto"/>
              <w:jc w:val="left"/>
              <w:rPr>
                <w:color w:val="000000"/>
                <w:sz w:val="24"/>
              </w:rPr>
            </w:pPr>
            <w:r w:rsidRPr="009B4A13">
              <w:rPr>
                <w:color w:val="000000"/>
                <w:sz w:val="24"/>
              </w:rPr>
              <w:t xml:space="preserve">64.00 </w:t>
            </w:r>
          </w:p>
        </w:tc>
      </w:tr>
    </w:tbl>
    <w:p w14:paraId="10DEA1B0" w14:textId="03DBB31F" w:rsidR="002C2834" w:rsidRPr="009B4A13" w:rsidRDefault="009B4A13" w:rsidP="009B4A13">
      <w:pPr>
        <w:spacing w:line="276" w:lineRule="auto"/>
        <w:jc w:val="left"/>
        <w:rPr>
          <w:rFonts w:ascii="Arial" w:hAnsi="Arial" w:cs="Arial"/>
        </w:rPr>
      </w:pPr>
      <w:r w:rsidRPr="009B4A13">
        <w:rPr>
          <w:color w:val="000000"/>
          <w:sz w:val="24"/>
        </w:rPr>
        <w:t>CK</w:t>
      </w:r>
      <w:r w:rsidRPr="009B4A13">
        <w:rPr>
          <w:rFonts w:hint="eastAsia"/>
          <w:color w:val="000000"/>
          <w:sz w:val="24"/>
        </w:rPr>
        <w:t>,</w:t>
      </w:r>
      <w:r w:rsidRPr="009B4A13"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Creatine kinase; CK-MB, CK myocardial band isoenzyme; EF, </w:t>
      </w:r>
      <w:r w:rsidR="0075136D">
        <w:rPr>
          <w:color w:val="000000"/>
          <w:sz w:val="24"/>
        </w:rPr>
        <w:t>E</w:t>
      </w:r>
      <w:r>
        <w:rPr>
          <w:color w:val="000000"/>
          <w:sz w:val="24"/>
        </w:rPr>
        <w:t>jection fraction.</w:t>
      </w:r>
    </w:p>
    <w:sectPr w:rsidR="002C2834" w:rsidRPr="009B4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AB1C12" w14:textId="77777777" w:rsidR="00F704BA" w:rsidRDefault="00F704BA" w:rsidP="009B4A13">
      <w:r>
        <w:separator/>
      </w:r>
    </w:p>
  </w:endnote>
  <w:endnote w:type="continuationSeparator" w:id="0">
    <w:p w14:paraId="06E0E120" w14:textId="77777777" w:rsidR="00F704BA" w:rsidRDefault="00F704BA" w:rsidP="009B4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822DB4" w14:textId="77777777" w:rsidR="00F704BA" w:rsidRDefault="00F704BA" w:rsidP="009B4A13">
      <w:r>
        <w:separator/>
      </w:r>
    </w:p>
  </w:footnote>
  <w:footnote w:type="continuationSeparator" w:id="0">
    <w:p w14:paraId="0C7E2C0A" w14:textId="77777777" w:rsidR="00F704BA" w:rsidRDefault="00F704BA" w:rsidP="009B4A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093"/>
    <w:rsid w:val="001A3DD7"/>
    <w:rsid w:val="0022682A"/>
    <w:rsid w:val="00230F8A"/>
    <w:rsid w:val="002C2834"/>
    <w:rsid w:val="0046217B"/>
    <w:rsid w:val="006C0ADC"/>
    <w:rsid w:val="0075136D"/>
    <w:rsid w:val="00995103"/>
    <w:rsid w:val="009B4A13"/>
    <w:rsid w:val="00ED0093"/>
    <w:rsid w:val="00F70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DBAC91"/>
  <w15:chartTrackingRefBased/>
  <w15:docId w15:val="{5DFCC2B3-9E0B-4A44-AB0F-07C454D5B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bCs/>
        <w:kern w:val="2"/>
        <w:sz w:val="28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4A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4A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4A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4A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4A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23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344</Words>
  <Characters>1965</Characters>
  <Application>Microsoft Office Word</Application>
  <DocSecurity>0</DocSecurity>
  <Lines>16</Lines>
  <Paragraphs>4</Paragraphs>
  <ScaleCrop>false</ScaleCrop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 qin</dc:creator>
  <cp:keywords/>
  <dc:description/>
  <cp:lastModifiedBy>da qin</cp:lastModifiedBy>
  <cp:revision>7</cp:revision>
  <dcterms:created xsi:type="dcterms:W3CDTF">2024-02-29T03:48:00Z</dcterms:created>
  <dcterms:modified xsi:type="dcterms:W3CDTF">2024-02-29T04:03:00Z</dcterms:modified>
</cp:coreProperties>
</file>