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066F1C" w14:textId="77777777" w:rsidR="009742DA" w:rsidRPr="00090AF0" w:rsidRDefault="009742DA" w:rsidP="009742DA">
      <w:pPr>
        <w:pStyle w:val="NoSpacing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90AF0">
        <w:rPr>
          <w:rFonts w:ascii="Times New Roman" w:hAnsi="Times New Roman" w:cs="Times New Roman"/>
          <w:b/>
          <w:bCs/>
          <w:noProof/>
          <w:lang w:eastAsia="nl-NL"/>
        </w:rPr>
        <w:drawing>
          <wp:anchor distT="0" distB="0" distL="114300" distR="114300" simplePos="0" relativeHeight="251660288" behindDoc="1" locked="0" layoutInCell="1" allowOverlap="1" wp14:anchorId="5D79001D" wp14:editId="0606525F">
            <wp:simplePos x="0" y="0"/>
            <wp:positionH relativeFrom="column">
              <wp:posOffset>2800350</wp:posOffset>
            </wp:positionH>
            <wp:positionV relativeFrom="paragraph">
              <wp:posOffset>239395</wp:posOffset>
            </wp:positionV>
            <wp:extent cx="3543935" cy="5566410"/>
            <wp:effectExtent l="0" t="0" r="0" b="0"/>
            <wp:wrapTight wrapText="bothSides">
              <wp:wrapPolygon edited="0">
                <wp:start x="348" y="222"/>
                <wp:lineTo x="348" y="2661"/>
                <wp:lineTo x="581" y="2735"/>
                <wp:lineTo x="3832" y="2735"/>
                <wp:lineTo x="3832" y="3918"/>
                <wp:lineTo x="348" y="4879"/>
                <wp:lineTo x="348" y="6875"/>
                <wp:lineTo x="2090" y="7466"/>
                <wp:lineTo x="3832" y="7466"/>
                <wp:lineTo x="3832" y="8649"/>
                <wp:lineTo x="348" y="9462"/>
                <wp:lineTo x="348" y="12197"/>
                <wp:lineTo x="3715" y="13380"/>
                <wp:lineTo x="348" y="14045"/>
                <wp:lineTo x="348" y="16780"/>
                <wp:lineTo x="813" y="16928"/>
                <wp:lineTo x="3832" y="16928"/>
                <wp:lineTo x="3832" y="18111"/>
                <wp:lineTo x="813" y="18480"/>
                <wp:lineTo x="348" y="18628"/>
                <wp:lineTo x="348" y="21290"/>
                <wp:lineTo x="21132" y="21290"/>
                <wp:lineTo x="21364" y="18998"/>
                <wp:lineTo x="19506" y="18850"/>
                <wp:lineTo x="4412" y="18111"/>
                <wp:lineTo x="21016" y="18037"/>
                <wp:lineTo x="21016" y="17076"/>
                <wp:lineTo x="14514" y="16928"/>
                <wp:lineTo x="21248" y="16485"/>
                <wp:lineTo x="21364" y="12567"/>
                <wp:lineTo x="20435" y="12493"/>
                <wp:lineTo x="8011" y="12197"/>
                <wp:lineTo x="8011" y="9832"/>
                <wp:lineTo x="14281" y="9832"/>
                <wp:lineTo x="21248" y="9240"/>
                <wp:lineTo x="21364" y="7170"/>
                <wp:lineTo x="18577" y="6949"/>
                <wp:lineTo x="8011" y="6283"/>
                <wp:lineTo x="8011" y="5101"/>
                <wp:lineTo x="16023" y="5101"/>
                <wp:lineTo x="21248" y="4657"/>
                <wp:lineTo x="21364" y="2661"/>
                <wp:lineTo x="8011" y="1552"/>
                <wp:lineTo x="8011" y="222"/>
                <wp:lineTo x="348" y="222"/>
              </wp:wrapPolygon>
            </wp:wrapTight>
            <wp:docPr id="741236661" name="Afbeelding 2" descr="Afbeelding met tekst, schermopname, Lettertype, Parall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236661" name="Afbeelding 2" descr="Afbeelding met tekst, schermopname, Lettertype, Parallel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935" cy="556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90AF0">
        <w:rPr>
          <w:rFonts w:ascii="Times New Roman" w:hAnsi="Times New Roman" w:cs="Times New Roman"/>
          <w:b/>
          <w:bCs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B92C753" wp14:editId="08F59991">
                <wp:simplePos x="0" y="0"/>
                <wp:positionH relativeFrom="column">
                  <wp:posOffset>-369570</wp:posOffset>
                </wp:positionH>
                <wp:positionV relativeFrom="paragraph">
                  <wp:posOffset>5764530</wp:posOffset>
                </wp:positionV>
                <wp:extent cx="6791325" cy="635"/>
                <wp:effectExtent l="0" t="0" r="9525" b="6985"/>
                <wp:wrapTight wrapText="bothSides">
                  <wp:wrapPolygon edited="0">
                    <wp:start x="0" y="0"/>
                    <wp:lineTo x="0" y="21122"/>
                    <wp:lineTo x="21570" y="21122"/>
                    <wp:lineTo x="21570" y="0"/>
                    <wp:lineTo x="0" y="0"/>
                  </wp:wrapPolygon>
                </wp:wrapTight>
                <wp:docPr id="99666182" name="Tekstva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1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F1CE5F3" w14:textId="77777777" w:rsidR="009742DA" w:rsidRPr="0031774B" w:rsidRDefault="009742DA" w:rsidP="009742DA">
                            <w:pPr>
                              <w:pStyle w:val="Caption"/>
                              <w:jc w:val="both"/>
                              <w:rPr>
                                <w:noProof/>
                                <w:lang w:val="en-US"/>
                              </w:rPr>
                            </w:pPr>
                            <w:r w:rsidRPr="0031774B">
                              <w:rPr>
                                <w:b/>
                                <w:bCs/>
                                <w:i w:val="0"/>
                                <w:iCs w:val="0"/>
                                <w:lang w:val="en-US"/>
                              </w:rPr>
                              <w:t>Appendi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lang w:val="en-US"/>
                              </w:rPr>
                              <w:t>x</w:t>
                            </w:r>
                            <w:r w:rsidRPr="0031774B">
                              <w:rPr>
                                <w:b/>
                                <w:bCs/>
                                <w:i w:val="0"/>
                                <w:iCs w:val="0"/>
                                <w:lang w:val="en-US"/>
                              </w:rPr>
                              <w:t xml:space="preserve"> 1:</w:t>
                            </w:r>
                            <w:r w:rsidRPr="0031774B">
                              <w:rPr>
                                <w:i w:val="0"/>
                                <w:iCs w:val="0"/>
                                <w:lang w:val="en-US"/>
                              </w:rPr>
                              <w:t xml:space="preserve"> Schematic representation of the enrolled patients with hemophilia (left flowchart) and patients with Long QT Syndrome (right flowchart).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31774B">
                              <w:rPr>
                                <w:lang w:val="en-US"/>
                              </w:rPr>
                              <w:t xml:space="preserve">All eligible patients were contacted by telephone for study participation. To examine their registration status with their respective General Practitioner (GP) and </w:t>
                            </w:r>
                            <w:r>
                              <w:rPr>
                                <w:lang w:val="en-US"/>
                              </w:rPr>
                              <w:t>p</w:t>
                            </w:r>
                            <w:r w:rsidRPr="0031774B">
                              <w:rPr>
                                <w:lang w:val="en-US"/>
                              </w:rPr>
                              <w:t>ha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 w:rsidRPr="0031774B">
                              <w:rPr>
                                <w:lang w:val="en-US"/>
                              </w:rPr>
                              <w:t>macists, participants were required to provide written consent.</w:t>
                            </w:r>
                            <w:r>
                              <w:rPr>
                                <w:lang w:val="en-US"/>
                              </w:rPr>
                              <w:t xml:space="preserve"> OTC = Over the Counter.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92C753" id="_x0000_t202" coordsize="21600,21600" o:spt="202" path="m,l,21600r21600,l21600,xe">
                <v:stroke joinstyle="miter"/>
                <v:path gradientshapeok="t" o:connecttype="rect"/>
              </v:shapetype>
              <v:shape id="Tekstvak 1" o:spid="_x0000_s1026" type="#_x0000_t202" style="position:absolute;margin-left:-29.1pt;margin-top:453.9pt;width:534.75pt;height:.0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" stroked="f">
                <v:textbox style="mso-fit-shape-to-text:t" inset="0,0,0,0">
                  <w:txbxContent>
                    <w:p w14:paraId="2F1CE5F3" w14:textId="77777777" w:rsidR="009742DA" w:rsidRPr="0031774B" w:rsidRDefault="009742DA" w:rsidP="009742DA">
                      <w:pPr>
                        <w:pStyle w:val="Caption"/>
                        <w:jc w:val="both"/>
                        <w:rPr>
                          <w:noProof/>
                          <w:lang w:val="en-US"/>
                        </w:rPr>
                      </w:pPr>
                      <w:r w:rsidRPr="0031774B">
                        <w:rPr>
                          <w:b/>
                          <w:bCs/>
                          <w:i w:val="0"/>
                          <w:iCs w:val="0"/>
                          <w:lang w:val="en-US"/>
                        </w:rPr>
                        <w:t>Appendi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lang w:val="en-US"/>
                        </w:rPr>
                        <w:t>x</w:t>
                      </w:r>
                      <w:r w:rsidRPr="0031774B">
                        <w:rPr>
                          <w:b/>
                          <w:bCs/>
                          <w:i w:val="0"/>
                          <w:iCs w:val="0"/>
                          <w:lang w:val="en-US"/>
                        </w:rPr>
                        <w:t xml:space="preserve"> 1:</w:t>
                      </w:r>
                      <w:r w:rsidRPr="0031774B">
                        <w:rPr>
                          <w:i w:val="0"/>
                          <w:iCs w:val="0"/>
                          <w:lang w:val="en-US"/>
                        </w:rPr>
                        <w:t xml:space="preserve"> Schematic representation of the enrolled patients with hemophilia (left flowchart) and patients with Long QT Syndrome (right flowchart).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  <w:r w:rsidRPr="0031774B">
                        <w:rPr>
                          <w:lang w:val="en-US"/>
                        </w:rPr>
                        <w:t xml:space="preserve">All eligible patients were contacted by telephone for study participation. To examine their registration status with their respective General Practitioner (GP) and </w:t>
                      </w:r>
                      <w:r>
                        <w:rPr>
                          <w:lang w:val="en-US"/>
                        </w:rPr>
                        <w:t>p</w:t>
                      </w:r>
                      <w:r w:rsidRPr="0031774B">
                        <w:rPr>
                          <w:lang w:val="en-US"/>
                        </w:rPr>
                        <w:t>ha</w:t>
                      </w:r>
                      <w:r>
                        <w:rPr>
                          <w:lang w:val="en-US"/>
                        </w:rPr>
                        <w:t>r</w:t>
                      </w:r>
                      <w:r w:rsidRPr="0031774B">
                        <w:rPr>
                          <w:lang w:val="en-US"/>
                        </w:rPr>
                        <w:t>macists, participants were required to provide written consent.</w:t>
                      </w:r>
                      <w:r>
                        <w:rPr>
                          <w:lang w:val="en-US"/>
                        </w:rPr>
                        <w:t xml:space="preserve"> OTC = Over the Counter.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090AF0">
        <w:rPr>
          <w:rFonts w:ascii="Times New Roman" w:hAnsi="Times New Roman" w:cs="Times New Roman"/>
          <w:b/>
          <w:bCs/>
          <w:lang w:val="en-US"/>
        </w:rPr>
        <w:t>file</w:t>
      </w:r>
      <w:r w:rsidRPr="00090AF0">
        <w:rPr>
          <w:rFonts w:ascii="Times New Roman" w:hAnsi="Times New Roman" w:cs="Times New Roman"/>
          <w:b/>
          <w:bCs/>
          <w:noProof/>
          <w:lang w:eastAsia="nl-NL"/>
        </w:rPr>
        <w:drawing>
          <wp:anchor distT="0" distB="0" distL="114300" distR="114300" simplePos="0" relativeHeight="251659264" behindDoc="1" locked="0" layoutInCell="1" allowOverlap="1" wp14:anchorId="5110FE0E" wp14:editId="13EF49A3">
            <wp:simplePos x="0" y="0"/>
            <wp:positionH relativeFrom="column">
              <wp:posOffset>-761416</wp:posOffset>
            </wp:positionH>
            <wp:positionV relativeFrom="paragraph">
              <wp:posOffset>306781</wp:posOffset>
            </wp:positionV>
            <wp:extent cx="3371850" cy="5492115"/>
            <wp:effectExtent l="0" t="0" r="0" b="0"/>
            <wp:wrapTight wrapText="bothSides">
              <wp:wrapPolygon edited="0">
                <wp:start x="366" y="225"/>
                <wp:lineTo x="366" y="2697"/>
                <wp:lineTo x="610" y="2772"/>
                <wp:lineTo x="4149" y="2772"/>
                <wp:lineTo x="3905" y="5170"/>
                <wp:lineTo x="610" y="5170"/>
                <wp:lineTo x="366" y="5245"/>
                <wp:lineTo x="366" y="7267"/>
                <wp:lineTo x="1342" y="7567"/>
                <wp:lineTo x="4149" y="7567"/>
                <wp:lineTo x="4027" y="8766"/>
                <wp:lineTo x="854" y="9515"/>
                <wp:lineTo x="366" y="9740"/>
                <wp:lineTo x="366" y="12437"/>
                <wp:lineTo x="3905" y="13561"/>
                <wp:lineTo x="366" y="14310"/>
                <wp:lineTo x="366" y="16857"/>
                <wp:lineTo x="1342" y="17157"/>
                <wp:lineTo x="4027" y="17157"/>
                <wp:lineTo x="3905" y="18356"/>
                <wp:lineTo x="732" y="18506"/>
                <wp:lineTo x="366" y="18581"/>
                <wp:lineTo x="366" y="21278"/>
                <wp:lineTo x="8542" y="21278"/>
                <wp:lineTo x="8786" y="18656"/>
                <wp:lineTo x="14766" y="18356"/>
                <wp:lineTo x="21234" y="17906"/>
                <wp:lineTo x="21356" y="15134"/>
                <wp:lineTo x="20380" y="15059"/>
                <wp:lineTo x="8542" y="14760"/>
                <wp:lineTo x="21112" y="13636"/>
                <wp:lineTo x="21356" y="12737"/>
                <wp:lineTo x="20380" y="12662"/>
                <wp:lineTo x="8542" y="12362"/>
                <wp:lineTo x="8542" y="9965"/>
                <wp:lineTo x="14644" y="9965"/>
                <wp:lineTo x="21234" y="9365"/>
                <wp:lineTo x="21356" y="7342"/>
                <wp:lineTo x="18183" y="7043"/>
                <wp:lineTo x="8542" y="6368"/>
                <wp:lineTo x="8786" y="5319"/>
                <wp:lineTo x="20990" y="5095"/>
                <wp:lineTo x="20990" y="2997"/>
                <wp:lineTo x="8786" y="2622"/>
                <wp:lineTo x="8542" y="225"/>
                <wp:lineTo x="366" y="225"/>
              </wp:wrapPolygon>
            </wp:wrapTight>
            <wp:docPr id="1710061748" name="Afbeelding 1" descr="Afbeelding met tekst, schermopname, Lettertype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061748" name="Afbeelding 1" descr="Afbeelding met tekst, schermopname, Lettertype, ontwerp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549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lang w:val="en-US"/>
        </w:rPr>
        <w:t xml:space="preserve"> 1</w:t>
      </w:r>
    </w:p>
    <w:p w14:paraId="63E1835A" w14:textId="77777777" w:rsidR="009742DA" w:rsidRPr="00090AF0" w:rsidRDefault="009742DA" w:rsidP="009742DA">
      <w:pPr>
        <w:pStyle w:val="NoSpacing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F570A69" w14:textId="77777777" w:rsidR="00F553FF" w:rsidRDefault="00F553FF"/>
    <w:sectPr w:rsidR="00F553FF" w:rsidSect="009742DA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2DA"/>
    <w:rsid w:val="003C2EF4"/>
    <w:rsid w:val="00627BD5"/>
    <w:rsid w:val="009742DA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9C7E4"/>
  <w15:chartTrackingRefBased/>
  <w15:docId w15:val="{AF545DA4-813F-41B1-9E65-D65EC0008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2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2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2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2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2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2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2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2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2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2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2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2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2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2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2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2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2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2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2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2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2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2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2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2D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742DA"/>
    <w:pPr>
      <w:spacing w:after="0" w:line="240" w:lineRule="auto"/>
    </w:pPr>
    <w:rPr>
      <w:lang w:val="nl-NL"/>
    </w:rPr>
  </w:style>
  <w:style w:type="paragraph" w:styleId="Caption">
    <w:name w:val="caption"/>
    <w:basedOn w:val="Normal"/>
    <w:next w:val="Normal"/>
    <w:uiPriority w:val="35"/>
    <w:unhideWhenUsed/>
    <w:qFormat/>
    <w:rsid w:val="009742DA"/>
    <w:pPr>
      <w:spacing w:after="200" w:line="240" w:lineRule="auto"/>
    </w:pPr>
    <w:rPr>
      <w:i/>
      <w:iCs/>
      <w:color w:val="0E2841" w:themeColor="text2"/>
      <w:kern w:val="0"/>
      <w:sz w:val="18"/>
      <w:szCs w:val="18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974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2024-07-31T12:24:00Z</dcterms:created>
  <dcterms:modified xsi:type="dcterms:W3CDTF">2024-07-31T12:25:00Z</dcterms:modified>
</cp:coreProperties>
</file>