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07C2" w:rsidRPr="006E42F9" w:rsidRDefault="001E7EF4" w:rsidP="004507C2">
      <w:pPr>
        <w:widowControl/>
        <w:spacing w:line="360" w:lineRule="auto"/>
        <w:jc w:val="left"/>
        <w:rPr>
          <w:i/>
          <w:kern w:val="0"/>
          <w:sz w:val="24"/>
          <w:szCs w:val="24"/>
        </w:rPr>
      </w:pPr>
      <w:r w:rsidRPr="001E7EF4">
        <w:rPr>
          <w:sz w:val="24"/>
          <w:szCs w:val="24"/>
        </w:rPr>
        <w:t>A</w:t>
      </w:r>
      <w:r w:rsidRPr="001E7EF4">
        <w:rPr>
          <w:rFonts w:hint="eastAsia"/>
          <w:sz w:val="24"/>
          <w:szCs w:val="24"/>
        </w:rPr>
        <w:t>dditional file 1</w:t>
      </w:r>
      <w:r w:rsidR="004507C2" w:rsidRPr="006E42F9">
        <w:rPr>
          <w:rStyle w:val="a4"/>
          <w:b/>
          <w:i w:val="0"/>
          <w:sz w:val="24"/>
          <w:szCs w:val="24"/>
        </w:rPr>
        <w:t>.</w:t>
      </w:r>
      <w:r w:rsidR="004507C2" w:rsidRPr="006E42F9">
        <w:rPr>
          <w:rStyle w:val="a4"/>
          <w:i w:val="0"/>
          <w:sz w:val="24"/>
          <w:szCs w:val="24"/>
        </w:rPr>
        <w:t xml:space="preserve"> L</w:t>
      </w:r>
      <w:r w:rsidR="004507C2" w:rsidRPr="006E42F9">
        <w:rPr>
          <w:rStyle w:val="a4"/>
          <w:rFonts w:hint="eastAsia"/>
          <w:i w:val="0"/>
          <w:sz w:val="24"/>
          <w:szCs w:val="24"/>
        </w:rPr>
        <w:t xml:space="preserve">ist of </w:t>
      </w:r>
      <w:r w:rsidR="004507C2" w:rsidRPr="006E42F9">
        <w:rPr>
          <w:rStyle w:val="a4"/>
          <w:i w:val="0"/>
          <w:sz w:val="24"/>
          <w:szCs w:val="24"/>
        </w:rPr>
        <w:t>differ</w:t>
      </w:r>
      <w:bookmarkStart w:id="0" w:name="_GoBack"/>
      <w:bookmarkEnd w:id="0"/>
      <w:r w:rsidR="004507C2" w:rsidRPr="006E42F9">
        <w:rPr>
          <w:rStyle w:val="a4"/>
          <w:i w:val="0"/>
          <w:sz w:val="24"/>
          <w:szCs w:val="24"/>
        </w:rPr>
        <w:t>entially expressed proteins in mucosa caused by pantothenic acid deficiency</w:t>
      </w:r>
      <w:r w:rsidR="006E42F9">
        <w:rPr>
          <w:rFonts w:hint="eastAsia"/>
          <w:i/>
          <w:kern w:val="0"/>
          <w:sz w:val="24"/>
          <w:szCs w:val="24"/>
        </w:rPr>
        <w:t>.</w:t>
      </w:r>
    </w:p>
    <w:tbl>
      <w:tblPr>
        <w:tblW w:w="10740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7"/>
        <w:gridCol w:w="5387"/>
        <w:gridCol w:w="1828"/>
        <w:gridCol w:w="1133"/>
        <w:gridCol w:w="1175"/>
      </w:tblGrid>
      <w:tr w:rsidR="004507C2" w:rsidTr="003325F9">
        <w:trPr>
          <w:trHeight w:val="2"/>
          <w:jc w:val="center"/>
        </w:trPr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507C2" w:rsidRDefault="004507C2">
            <w:pPr>
              <w:spacing w:line="280" w:lineRule="exact"/>
              <w:rPr>
                <w:rStyle w:val="a3"/>
                <w:sz w:val="24"/>
                <w:szCs w:val="24"/>
              </w:rPr>
            </w:pPr>
            <w:r>
              <w:rPr>
                <w:rStyle w:val="a3"/>
                <w:sz w:val="24"/>
                <w:szCs w:val="24"/>
              </w:rPr>
              <w:t>UniProtKB ID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507C2" w:rsidRDefault="004507C2">
            <w:pPr>
              <w:spacing w:line="280" w:lineRule="exact"/>
              <w:rPr>
                <w:rStyle w:val="a3"/>
                <w:sz w:val="24"/>
                <w:szCs w:val="24"/>
              </w:rPr>
            </w:pPr>
            <w:r>
              <w:rPr>
                <w:rStyle w:val="a3"/>
                <w:sz w:val="24"/>
                <w:szCs w:val="24"/>
              </w:rPr>
              <w:t>Protein name</w:t>
            </w:r>
          </w:p>
        </w:tc>
        <w:tc>
          <w:tcPr>
            <w:tcW w:w="1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507C2" w:rsidRDefault="004507C2">
            <w:pPr>
              <w:spacing w:line="280" w:lineRule="exact"/>
              <w:rPr>
                <w:rStyle w:val="a3"/>
                <w:sz w:val="24"/>
                <w:szCs w:val="24"/>
              </w:rPr>
            </w:pPr>
            <w:r>
              <w:rPr>
                <w:rStyle w:val="a3"/>
                <w:sz w:val="24"/>
                <w:szCs w:val="24"/>
              </w:rPr>
              <w:t>Short  name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507C2" w:rsidRDefault="004507C2">
            <w:pPr>
              <w:spacing w:line="280" w:lineRule="exact"/>
              <w:rPr>
                <w:rStyle w:val="a3"/>
                <w:sz w:val="24"/>
                <w:szCs w:val="24"/>
              </w:rPr>
            </w:pPr>
            <w:r>
              <w:rPr>
                <w:rStyle w:val="a3"/>
                <w:sz w:val="24"/>
                <w:szCs w:val="24"/>
              </w:rPr>
              <w:t>Fold change</w:t>
            </w:r>
            <w:r>
              <w:rPr>
                <w:rStyle w:val="a3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507C2" w:rsidRDefault="004507C2">
            <w:pPr>
              <w:spacing w:line="280" w:lineRule="exact"/>
              <w:rPr>
                <w:rStyle w:val="a3"/>
                <w:sz w:val="24"/>
                <w:szCs w:val="24"/>
              </w:rPr>
            </w:pPr>
            <w:r>
              <w:rPr>
                <w:rStyle w:val="a3"/>
                <w:i/>
                <w:sz w:val="24"/>
                <w:szCs w:val="24"/>
              </w:rPr>
              <w:t>P</w:t>
            </w:r>
            <w:r>
              <w:rPr>
                <w:rStyle w:val="a3"/>
                <w:sz w:val="24"/>
                <w:szCs w:val="24"/>
              </w:rPr>
              <w:t>-Value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U3J0V1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-6.37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1.25E-07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U3IHG8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Fructose-bisphosphate aldolase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ALDOB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-5.47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5.90E-09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R0KYP7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Calbindin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Anapl_14984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-5.23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4.86E-11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U3IRP7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Solute carrier family 2 member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SLC2A2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-5.11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3.17E-02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U3IRA6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Beta-carotene oxygenase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BCO1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-5.01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6.63E-08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U3IX73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N-acyl phosphatidylethanolamine phospholipase D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NAPEPLD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-5.00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3.41E-03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U3II97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Solute carrier family 11 member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SLC11A2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-4.90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2.85E-02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U3IPB4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-4.88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0.00E+00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U3IEW1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Galectin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LGALS3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-4.69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3.03E-05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R0K265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Epoxide hydrolase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Anapl_05710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-4.69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2.30E-06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U3IVG9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Hexokinase domain containing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HKDC1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-4.34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1.13E-13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R0L0P0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Creatine kinase B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CKB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-4.14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4.51E-06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U3J8L3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Solute carrier family 25 member 13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SLC25A13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-4.06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5.50E-10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U3IR52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Alpha-enolase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ENO1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-3.75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6.19E-08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R0LPY1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Protocadherin-24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Anapl_14302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-3.46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7.99E-03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U3IK39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LOC101798331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-3.42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5.19E-05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U3I0F9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Pyruvate kinase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PKM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-3.28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1.94E-07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U3IE74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L-lactate dehydrogenase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LOC101799210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-3.26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9.12E-07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U3ISF5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Glutamine synthetase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GLUL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-3.22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1.69E-06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U3I073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LOC101800641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-3.20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2.07E-05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U3IEZ9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Calpastatin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CAST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-3.13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4.09E-02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U3IFN5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Villin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VIL1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-3.12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1.13E-08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R0K2W7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Glycerol-3-phosphate dehydrogenase 2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GPD2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-3.11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1.70E-07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Q7ZYV1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Sodium/potassium-transporting ATPase subunit alpha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ATP1A1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-3.11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0.00E+00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U3IFH4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6-phosphogluconate dehydrogenase, decarboxylating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PGD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-3.08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9.09E-06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U3J4Z9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Acyl-CoA synthetase long chain family member 5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ACSL5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-3.06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6.74E-09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U3J1L1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Glyceraldehyde-3-phosphate dehydrogenase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GAPDH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-3.02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9.49E-06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U3I4P7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Retinol binding protein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RBP2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-2.99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6.01E-03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U3ILU2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Phospholipase B1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PLB1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-2.99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3.40E-14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R0L951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3'(2'), 5'-bisphosphate nucleotidase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BPNT1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-2.99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5.24E-04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R0JKW0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Cytochrome c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CYCS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-2.95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1.99E-02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R0LDD0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Membrane metalloendopeptidase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MME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-2.95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1.54E-07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R0LDL0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Glutathione S-transferase theta-1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Anapl_06111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-2.94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2.49E-04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U3I9J5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LOC101798568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-2.93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8.69E-05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U3I8D8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Triosephosphate isomerase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TPI1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-2.93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9.45E-05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U3IQT7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UTP--glucose-1-phosphate uridylyltransferase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UGP2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-2.92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3.31E-05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Q2LDE6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Transthyretin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TTR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-2.91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2.80E-02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lastRenderedPageBreak/>
              <w:t>U3J4G6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UDP-N-acetylglucosamine pyrophosphorylase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UAP1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-2.91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2.01E-03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U3J2C8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Glycerophosphodiester phosphodiesterase domain containing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GDPD1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-2.90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1.10E-04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U3IA60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Malate dehydrogenase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MDH2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-2.89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4.45E-08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U3J3L7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Protein disulfide-isomerase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P4HB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-2.80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1.12E-10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R0L3F2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Microsomal triglyceride transfer protein large subunit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Anapl_12362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-2.78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5.73E-14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U3J057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Phosphatidylethanolamine binding protein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PEBP1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-2.77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1.21E-03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U3ICJ6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3-hydroxybutyrate dehydrogenase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BDH1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-2.75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1.05E-03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U3IXH5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UDP-glucose 6-dehydrogenase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UGDH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-2.72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3.23E-05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U3IKH5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Agmatinase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AGMAT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-2.69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4.37E-02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R0K9C7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Ezrin-radixin-moesin-binding phosphoprotein 50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Anapl_03621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-2.67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2.26E-02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U3J221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Chloride intracellular channel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CLIC5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-2.66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6.25E-06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U3I604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Plastin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PLS1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-2.65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3.22E-07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U3ISG4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NPC1 like intracellular cholesterol transporter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NPC1L1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-2.63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9.86E-06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U3J7R2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Integrin subunit alpha 6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ITGA6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-2.61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7.32E-04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U3IWJ8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Integrin beta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ITGB4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-2.61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2.83E-03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U3IDD2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Kyphoscoliosis peptidase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KY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-2.60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2.03E-03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U3IBL0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-2.58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7.44E-03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U3IGV0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Tubulin alpha chain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TUBAL3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-2.57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2.20E-02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R0L2L4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Angiotensin-converting enzyme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Anapl_11772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-2.57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3.93E-14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U3J0T0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Amine oxidase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MAOA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-2.56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5.04E-08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R0LVZ8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Cubilin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Anapl_16458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-2.56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4.10E-02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U3J6L3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Voltage dependent anion channel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VDAC1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-2.55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2.74E-03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U3IMR3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PDZK1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-2.54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2.25E-10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U3J6M0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Guanine deaminase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GDA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-2.54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3.17E-07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U3I7Q9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LOC101792912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-2.53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1.38E-05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U3ID33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NADPH--cytochrome P450 reductase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POR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-2.52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1.16E-03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R0J6N0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Erythronolide synthase, modules 3 and 4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Anapl_18411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-2.52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1.04E-03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R0K642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Ladinin-1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Anapl_02084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-2.51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2.63E-03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U3ID14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-2.47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1.25E-03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U3I5Q8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IQ motif containing GTPase activating protein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IQGAP2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-2.46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3.82E-08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U3IM27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ALDH2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-2.45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3.56E-05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U3IS89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Cytidine/uridine monophosphate kinase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CMPK1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-2.44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7.87E-03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U3J2H8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Fructose-bisphosphatase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FBP1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-2.42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1.35E-10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U3I646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Carbonic anhydrase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CA2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-2.42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2.11E-04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U3ILX9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Solute carrier family 3 member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SLC3A1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-2.38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2.61E-03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R0KXP8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Cadherin-17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Anapl_13255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-2.37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3.67E-05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U3IIX3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Rab GDP dissociation inhibitor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GDI2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-2.35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6.10E-04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U3IZA5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ATP-dependent 6-phosphofructokinase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PFKP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-2.33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3.93E-05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U3J919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Lactase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LCT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-2.32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1.46E-07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U3IH05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FAM234A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-2.32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2.71E-02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lastRenderedPageBreak/>
              <w:t>R0LMI1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ES1 protein-like protein, mitochondrial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Anapl_08449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-2.28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4.16E-02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U3IUS6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Monoacylglycerol O-acyltransferase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MOGAT2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-2.28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5.35E-03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U3IZY2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Fatty acid binding protein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FABP2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-2.28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U3I252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ADP ribosylation factor guanine nucleotide exchange factor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ARFGEF1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-2.25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4.70E-02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U3IA01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Hematopoietic prostaglandin D synthase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HPGDS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-2.20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7.77E-05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R0JQZ8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Acyl-coenzyme A thioesterase 4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Anapl_15305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-2.17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5.07E-03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R0LHP1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Hydroxyacyl-coenzyme A dehydrogenase, mitochondrial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Anapl_04781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-2.16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4.16E-03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U3ITY7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-2.15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1.20E-02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U3IAQ2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Meprin A subunit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MEP1A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-2.15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2.79E-10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U3IYB6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Aminopeptidase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ENPEP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-2.15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3.76E-09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U3IC15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Aconitate hydratase, mitochondrial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ACO2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-2.13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9.22E-11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U3J4X1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Heat shock protein 90 beta family member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HSP90B1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-2.11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1.14E-03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R0K1I7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55 kDa erythrocyte membrane protein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MPP1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-2.05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1.26E-05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U3IRT7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Abhydrolase domain containing 6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ABHD6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-2.04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5.65E-03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U3J8Q5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-2.03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4.27E-03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U3J4Y7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CD2 associated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CD2AP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-2.02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1.43E-04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U3ITQ4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Sushi domain containing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SUSD2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-2.02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1.95E-02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R0KRH1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Zinc finger ZZ-type and EF-hand domain-containing protein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Anapl_10240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-2.02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1.06E-05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R0M042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Band 4.1-like protein 3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Anapl_06632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-2.02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8.44E-03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U3ILF5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Phosphoglycerate kinase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PGK1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-2.01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1.71E-06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R0JHT9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Zinc transporter 10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Anapl_13171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-2.01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4.13E-02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U3J1N4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Calcineurin like EF-hand protein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CHP1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-2.00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1.68E-02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U3IY96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Ezrin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EZR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-2.00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1.61E-05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R0KUF0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Myosin-Ia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Anapl_15000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-2.00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1.33E-02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R0LHJ8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Clathrin heavy chain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Anapl_03930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-1.99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9.98E-07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R0JFQ9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Peroxiredoxin-6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PRDX6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-1.99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8.62E-04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U3I640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Heat shock protein family A (Hsp70) member 5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HSPA5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-1.98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1.01E-04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U3J7G5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Heme binding protein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HEBP1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-1.97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4.00E-03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R0K2Z3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GDH/6PGL endoplasmic bifunctional protein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Anapl_11912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-1.96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1.32E-04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U3I9A1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Acyl-CoA dehydrogenase family member 11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ACAD11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-1.96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1.34E-02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U3IBV7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Myosin ID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MYO1D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-1.94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1.57E-08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U3I888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Lissencephaly-1 homolog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PAFAH1B1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-1.94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9.83E-03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R0LKR3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Glucose-6-phosphate isomerase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Anapl_00389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-1.94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3.25E-04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U3IKU2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Sterol carrier protein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SCP2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-1.94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9.02E-07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R0LSN9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Myosin-VI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Anapl_03234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-1.92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5.74E-05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U3J7U1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Ectonucleotide pyrophosphatase/phosphodiesterase 6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ENPP6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-1.90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4.21E-04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U3ICI9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HEPH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-1.90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2.61E-05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U3IMG5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USH1 protein network component harmonin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USH1C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4.93E-02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lastRenderedPageBreak/>
              <w:t>U3INW1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Sideroflexin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SFXN1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4.65E-02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U3IYF3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Voltage dependent anion channel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VDAC2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2.75E-02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U3J9C7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Solute carrier family 25 member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SLC25A1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4.07E-03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U3I8F1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Glucosamine-6-phosphate isomerase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GNPDA1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2.77E-03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R0J8F7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Citrate lyase beta like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CLYBL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2.35E-02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U3ISD2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Caspase 6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CASP6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2.24E-03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U3I004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Chloride intracellular channel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CLIC4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1.21E-02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U3IDA3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LY75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8.29E-05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U3I9L2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1.58E-02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U3ITA9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ACADM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1.79E-05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U3I535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Aldo-keto reductase family 1 member D1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AKR1D1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6.61E-07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U3I509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15-hydroxyprostaglandin dehydrogenase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HPGD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1.67E-02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A0A172QNN4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Catalase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CAT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1.49E-05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U3I693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Acetyl-coenzyme A synthetase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ACSS1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3.99E-03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U3INF1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Mitochondrial calcium uniporter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MCU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1.71E-02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R0JRM9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Putative E3 ubiquitin-protein ligase HECTD3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Anapl_16663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1.30E-04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U3IMG8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Adenosine deaminase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ADA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1.53E-06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U3ISZ7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LOC101805284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6.69E-03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U3IWF6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LOC101804020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2.45E-04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U3IB11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Nicalin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NCLN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2.60E-02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U3J213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Atlastin GTPase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ATL2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4.78E-02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U3IYV2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Aldose 1-epimerase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GALM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2.18E-04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U3IKI2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Ectonucleotide pyrophosphatase/phosphodiesterase 7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ENPP7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5.70E-03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U3IAV6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Aldehyde dehydrogenase 1 family member A1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ALDH1A1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3.56E-08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R0LIL9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ATP synthase subunit O, mitochondrial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ATP5O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2.12E-03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U3J562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Phosphate cytidylyltransferase 2, ethanolamine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PCYT2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6.41E-03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U3J175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ATP synthase, H+ transporting, mitochondrial Fo complex subunit B1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ATP5F1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2.69E-04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R0LRM7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Destrin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DSTN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3.59E-03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R0JXM5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Malate dehydrogenase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MDH1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2.25E-05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U3IHS8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Carnitine O-acetyltransferase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CRAT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6.54E-03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R0KWZ2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Spectrin beta chain, brain 4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Anapl_15190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4.06E-08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U3ITV1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Non-specific serine/threonine protein kinase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RPS6KA1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4.98E-02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U3I6I0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Adenosylhomocysteinase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AHCYL1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1.13E-05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U3IUG2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Plastin 3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PLS3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2.12E-05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U3INE4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Carnosine dipeptidase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CNDP2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8.43E-10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R0M2K0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Putative myosin-XVB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Anapl_03650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1.14E-03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U3J236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Glyoxalase domain containing 5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GLOD5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6.18E-05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U3IDQ1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Acyl-coenzyme A oxidase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ACOX2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3.50E-05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U3I5D2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Leukotriene A(4) hydrolase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LTA4H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1.25E-05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lastRenderedPageBreak/>
              <w:t>U3ICS9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1.57E-03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U3I3W9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Crystallin lambda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CRYL1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3.84E-05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U3IIZ2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1.08E-02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U3J8E3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Nudix hydrolase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NUDT1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U3ILP7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Peptidase D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PEPD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1.46E-08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R0JU81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Carboxylic ester hydrolase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Anapl_00395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1.55E-02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U3IEP3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Fatty acid binding protein 4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FABP4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1.60E-02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U3IUX5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4.30E-02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R0KN24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X-prolyl aminopeptidase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XPNPEP1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3.93E-09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U3J3I1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Sodium/hydrogen exchanger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SLC9A3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4.10E-03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R0JXF2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Putative ATP-dependent RNA helicase DDX60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Anapl_12150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2.45E-04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U3II47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Aldo-keto reductase family 1 member A1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AKR1A1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6.23E-04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U3IRM5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LOC101803902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3.09E-04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U3IX02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3.95E-02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U3ILA4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Prostaglandin reductase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PTGR1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1.17E-03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U3J7I2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Glutathione synthetase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GSS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1.42E-02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U3IR48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Dihydrolipoyl dehydrogenase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DLD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2.09E-02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U3I946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Arp2/3 complex 34 kDa subunit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ARPC2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2.73E-02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U3J1S2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Polypeptide N-acetylgalactosaminyltransferase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GALNT6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3.71E-03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R0KS10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Serine/threonine-protein kinase 3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Anapl_03883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2.66E-02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R0JMV5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Bleomycin hydrolase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BLMH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2.95E-02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U3INV9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ATP binding cassette subfamily D member 3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ABCD3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U3IRX8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SEC31 homolog A, COPII coat complex component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SEC31A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2.52E-04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U3I6X7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LETM1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2.57E-03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U3IEF4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Enoyl-CoA delta isomerase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ECI2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4.61E-02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U3I6S1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HADHB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1.60E-03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R0J775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Aconitase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ACO1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2.75E-10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R0LNM9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Pyridoxal-dependent decarboxylase domain-containing protein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Anapl_00953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1.75E-02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R0L6N6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Protein disulfide-isomerase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PDIA3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8.44E-07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U3IDY5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1.85E-02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R0KZF5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Coatomer subunit alpha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Anapl_15943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2.74E-02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U3I342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Ubiquinol-cytochrome c reductase core protein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UQCRC2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6.16E-04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R0LDH3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EH domain containing 3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EHD3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4.65E-05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U3INT4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Dipeptidyl peptidase 4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DPP4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R0LFU7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UDP-glucuronosyltransferase 1-1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Anapl_12379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6.20E-04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U3IP65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6.22E-03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R0LYJ7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ATP synthase subunit d, mitochondrial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ATP5H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2.16E-03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U3IVL6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2.42E-02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U3IR67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Hydroxysteroid 17-beta dehydrogenase 4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HSD17B4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2.44E-05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R0LD68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Adenosylhomocysteinase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Anapl_02415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1.70E-03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lastRenderedPageBreak/>
              <w:t>R0JP64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Heat shock 70 kDa protein 4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Anapl_15153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2.30E-03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U3J6P9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ATPase H+ transporting V1 subunit D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ATP6V1D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3.84E-02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U3IWQ6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Adenylyl cyclase-associated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CAP1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5.25E-03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U3ITW0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Deoxyribose-phosphate aldolase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DERA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U3I1M8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Sulfurtransferase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MPST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9.12E-03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U3IPY8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LOC101796074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9.72E-05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U3ITK2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EPS8 like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EPS8L2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U3IEW2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Pyruvate dehydrogenase E1 beta subunit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PDHB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1.79E-02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U3J532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NADH:ubiquinone oxidoreductase subunit A5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NDUFA5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1.94E-02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R0J6J5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Butyrophilin subfamily 3 member A2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Anapl_18621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4.63E-02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R0JZP2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Microsomal glutathione S-transferase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MGST1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2.66E-02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U3IST1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Myosin VIIB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MYO7B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3.82E-04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R0LLX6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NADH dehydrogenase [ubiquinone] 1 alpha subcomplex subunit 6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NDUFA6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4.97E-02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U3ILW3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AARS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1.94E-02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U3J5H0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Chromosome 11 open reading frame 54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C11orf54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2.83E-05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U3ISI9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Transaldolase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TALDO1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5.04E-05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U3J8E6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LOC101794661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6.93E-05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R0KF96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Cytochrome P450 4V2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CYP4V2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1.07E-02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U3IXU4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Acyl-CoA-binding domain-containing protein 5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ACBD5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4.22E-02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U3J6K2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SEC31 homolog B, COPII coat complex component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SEC31B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2.92E-02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R0KPF7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Inorganic pyrophosphatase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Anapl_06672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1.33E-03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R0M5X6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Aminopeptidase like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NPEPL1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2.86E-04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R0JXK4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Ankyrin repeat and SAM domain-containing protein 4B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ANKS4B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2.45E-02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R0JV14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Carboxylic ester hydrolase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Anapl_00396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1.85E-04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U3IHZ5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Short chain dehydrogenase/reductase family 16C member 5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SDR16C5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2.16E-02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R0L2P0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LIM domain and actin-binding protein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Anapl_13206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2.76E-02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U3J928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Acyl-coenzyme A oxidase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ACOX1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1.68E-05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R0JV77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Sulfide:quinone oxidoreductase, mitochondrial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SQOR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2.57E-02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U3I8M2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Interferon induced protein 35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IFI35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4.45E-03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U3J667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2.63E-02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U3ITE5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Lectin, mannose binding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LMAN2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1.12E-02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R0JE14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60S ribosomal protein L23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RPL23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R0M163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von Willebrand factor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Anapl_04024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4.15E-02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R0LG86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Small nuclear ribonucleoprotein U5 subunit 200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SNRNP200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1.94E-02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U3I3X8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Annexin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ANXA11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9.51E-03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U3J5E2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S-(hydroxymethyl)glutathione dehydrogenase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ADH5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6.32E-05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U3I3K4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Tight junction protein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TJP2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2.18E-02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lastRenderedPageBreak/>
              <w:t>U3J3R0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DDX3X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1.05E-02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R0LPL6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Asparagine synthetase (glutamine-hydrolyzing)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ASNS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1.19E-02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U3I418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4.88E-02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R0L492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Nuclear pore complex protein Nup107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Anapl_07419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2.38E-02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R0LDG6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Histamine N-methyltransferase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HNMT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3.32E-03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U3J491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Serine and arginine rich splicing factor 6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SRSF6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4.44E-02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U3J6X7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Lamin B1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LMNB1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4.05E-02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U3IE28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Heterochromatin protein 1 binding protein 3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HP1BP3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2.30E-03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U3IIY7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LOC101799795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1.55E-04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U3J8J5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Galectin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LGALS2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1.59E-03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R0M4G2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Cell division cycle and apoptosis regulator protein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Anapl_06172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2.94E-02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R0K419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Heme oxygenase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Anapl_09648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1.61E-02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U3I5T1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Glutamate-cysteine ligase catalytic subunit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GCLC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9.62E-03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U3J2Z0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Heterogeneous nuclear ribonucleoprotein A/B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HNRNPAB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4.81E-03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R0LH17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Splicing factor 3B subunit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Anapl_04559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9.97E-04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U3J597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Isocitrate dehydrogenase [NADP]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IDH1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5.05E-06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R0LQS4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Calpain-1 catalytic subunit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Anapl_05703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9.53E-03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U3IWZ0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Ribosomal protein S13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RPS13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1.53E-02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U3I7T9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Acyl-CoA synthetase family member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ACSF2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3.23E-02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U3I937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Amine oxidase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4.34E-02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R0L459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LEM domain containing 2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LEMD2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4.46E-02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U3IEQ8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Sjogren syndrome antigen B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SSB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5.73E-03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R0KEZ2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Phenazine biosynthesis-like domain-containing protein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Anapl_06179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1.76E-02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U3INY7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RNH1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8.46E-04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R0LC19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Heat shock 70 kDa protein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HSPA2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1.63E-02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U3I0C5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Lymphocyte cytosolic protein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LCP1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7.73E-03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U3IS69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HNRNPH1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4.23E-02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U3J2L5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IPO5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1.57E-02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U3IZF2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Translocated promoter region, nuclear basket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TPR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6.39E-05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U3IUB7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Lamin B2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LMNB2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1.73E-02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U3J730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Ornithine aminotransferase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OAT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1.79E-02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U3J8Q3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Regulator of chromosome condensation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RCC2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2.83E-02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U3J4P7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Ribosomal protein L8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RPL8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3.15E-02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R0LN18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Spectrin beta chain, brain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SPTBN1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1.25E-09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U3IDY0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Coenzyme Q9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COQ9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2.33E-02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U3I6K3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1.78E-04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R0JDR4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Pterin-4 alpha-carbinolamine dehydratase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PCBD1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3.71E-02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R0L7C1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Propionyl-CoA carboxylase beta chain, </w:t>
            </w:r>
            <w:r w:rsidRPr="00FE650D">
              <w:rPr>
                <w:sz w:val="24"/>
                <w:szCs w:val="24"/>
              </w:rPr>
              <w:lastRenderedPageBreak/>
              <w:t xml:space="preserve">mitochondrial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lastRenderedPageBreak/>
              <w:t>PCCB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4.23E-02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lastRenderedPageBreak/>
              <w:t>U3I8U0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2.09E-04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U3I8L1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Exportin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XPO1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2.11E-02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U3J1N9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GTP-binding nuclear protein Ran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RAN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4.34E-02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U3IHY5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Damage specific DNA binding protein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DDB1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2.11E-03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U3IPW4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5.06E-03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U3J4D8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Prefoldin subunit 3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VBP1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2.06E-02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U3J5N5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Prolyl endopeptidase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PREP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1.91E-04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U3IP13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SWI/SNF related, matrix associated, actin dependent regulator of chromatin, subfamily a, member 5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SMARCA5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7.80E-03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U3IZU3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Family with sequence similarity 120A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FAM120A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R0JE94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LOC101794704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1.17E-03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R0LMH6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RNA transcription, translation and transport factor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RTRAF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2.90E-02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U3J3C9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Poly [ADP-ribose] polymerase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PARP1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2.64E-02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U3I5Y3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Programmed cell death 4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PDCD4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5.73E-03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U3IS14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Coproporphyrinogen oxidase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CPOX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2.76E-02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U3IJU8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Aldehyde dehydrogenase 8 family member A1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ALDH8A1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2.58E-02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U3IN65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Plectin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PLEC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0.00E+00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R0LHG2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Putative RNA-binding protein 25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Anapl_01114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4.32E-02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R0LJ35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Heterogeneous nuclear ribonucleoprotein A3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Anapl_04750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7.12E-03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R0L5I6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Nuclear pore complex protein Nup133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Anapl_05253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1.80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4.30E-02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R0L173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Gelsolin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Anapl_16652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1.80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5.46E-03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U3I341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Histone H4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HIST1H4D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1.82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2.31E-05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R0LE95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Alpha-1,4 glucan phosphorylase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Anapl_16320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1.83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4.65E-05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R0K9F9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GMP synthase [glutamine-hydrolyzing]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GMPS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1.84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4.56E-02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U3IFC3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LOC101794821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1.85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4.64E-02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U3IX39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Heterogeneous nuclear ribonucleoprotein A2/B1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HNRNPA2B1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1.86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1.06E-02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U3IR26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Vinculin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VCL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1.87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4.54E-11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U3IYG4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1.88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3.24E-02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R0KGA6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Glutathione transferase omega-1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Anapl_11100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1.88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1.55E-05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R0KCY9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Desmoplakin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Anapl_03788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1.89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1.24E-06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U3I5N9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Switching B-cell complex subunit SWAP70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SWAP70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1.89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3.89E-02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R0JBU7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Methionine adenosyltransferase 2 subunit beta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MAT2B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1.89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1.82E-02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U3I939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Fructose-bisphosphate aldolase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ALDOA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1.89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1.34E-03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U3J4E5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Ribosomal protein S3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RPS3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1.90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2.25E-02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U3HZR3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1.91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3.56E-04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U3I4U5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Erbb2 interacting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ERBIN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1.91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9.63E-03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U3J207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Transformer 2 alpha homolog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1.93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3.27E-02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U3IXM0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Peptidylprolyl isomerase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FKBP4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1.94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2.79E-05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lastRenderedPageBreak/>
              <w:t>U3I536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Ankyrin repeat domain 44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ANKRD44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1.95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3.85E-02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U3IHU7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Macrophage expressed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MPEG1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1.95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3.36E-02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U3I7Q0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Heterogeneous nuclear ribonucleoprotein R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HNRNPR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1.96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4.45E-03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U3J3X9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5-aminoimidazole-4-carboxamide ribonucleotide formyltransferase/IMP cyclohydrolase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ATIC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1.96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2.11E-04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U3ISZ1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LOC101798161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1.97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3.83E-02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R0KAG8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Cellular nucleic acid-binding protein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Anapl_09071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1.98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3.06E-02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U3III1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1.98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U3J4U7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1.99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4.90E-02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U3ILA0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PA2G4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1.99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1.51E-03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U3IBF3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RAB3 GTPase activating non-catalytic protein subunit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RAB3GAP2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2.00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4.01E-02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U3IVZ0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Nitrilase family member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NIT2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2.01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2.23E-02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U3IC18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Glutathione S-transferase kappa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GSTK1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2.02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3.24E-03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U3ILL9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RPL17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2.03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1.82E-02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U3IJ39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AHNAK nucleoprotein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AHNAK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2.03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1.79E-11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U3IJF7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Desmoglein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DSG2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2.05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2.87E-03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R0JSM9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Heat shock protein HSP 90-alpha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Anapl_00734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2.06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1.21E-09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U3I935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Moesin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MSN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2.07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5.48E-03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U3J4P9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Ribosomal protein L3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RPL3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2.07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3.88E-02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R0LHT7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Chromogranin-A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Anapl_03288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2.07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2.70E-02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U3J044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2.08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4.27E-02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U3I479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2.10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6.67E-03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U3IRL7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LOC101801727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2.12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1.07E-03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U3I4I9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Actinin alpha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ACTN1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2.13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5.89E-07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U3IXU2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Heterogeneous nuclear ribonucleoprotein U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HNRNPU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2.13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8.95E-04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U3IAL5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Plakophilin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PKP2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2.13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3.96E-02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U3IQU7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Pre-mRNA processing factor 4B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PRPF4B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2.13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3.52E-03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U3IKI8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2.14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3.98E-09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U3I4Q4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Nucleoside diphosphate kinase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2.15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1.56E-02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U3J0Q0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Acyl-CoA binding domain containing 3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ACBD3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2.17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3.56E-02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R0KF66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STIP1 homology and U-box containing protein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STUB1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2.18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1.48E-02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P04442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Hemoglobin subunit alpha-D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HBAD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2.20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4.46E-02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U3IWS8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2.20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1.24E-03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R0KFP7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Glutathione S-transferase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LOC101797566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2.21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2.21E-05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U3IRD0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2.23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4.39E-02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U3J0T9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Insulin like growth factor 2 mRNA binding protein 3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IGF2BP3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2.26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3.98E-02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Q1HFX7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MHC class II antigen beta chain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2.26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1.61E-02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U3IZ83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Fibronectin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FN1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2.28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4.31E-02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U3J9D5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Endothelial differentiation related factor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EDF1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2.31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4.69E-02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U3J8Z8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Proliferating cell nuclear antigen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PCNA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2.35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1.57E-02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lastRenderedPageBreak/>
              <w:t>U3IX14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Thymocyte nuclear protein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THYN1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2.40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3.76E-02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R0LBU5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Dihydropyrimidinase like 2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DPYSL2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2.42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4.44E-02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U3IYU3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Transglutaminase 4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TGM4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2.48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7.89E-04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U3IZC0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LIM domain containing preferred translocation partner in lipoma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LPP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2.48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7.92E-03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R0LY36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Histone H3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LOC101798542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2.48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1.19E-02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U3ITK6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Cystathionine gamma-lyase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CTH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2.52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2.17E-02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R0JSN7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Histone-lysine N-methyltransferase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Anapl_00767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2.54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2.98E-02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U3I572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Polyribonucleotide nucleotidyltransferase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PNPT1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2.55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1.67E-03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U3J1D2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TATA element modulatory factor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TMF1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2.59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3.80E-02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U3IEV9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BAI1 associated protein 2 like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BAIAP2L1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2.60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1.89E-02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U3IV21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Far upstream element binding protein 3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FUBP3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2.61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U3ID73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RPL7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2.62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8.46E-06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U3IRY0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Vimentin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VIM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2.66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5.54E-04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U3ISE5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Chromosome segregation 1 like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CSE1L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2.69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9.68E-04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U3IBP5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LOC101804845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2.74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3.71E-02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U3J7M7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Tetraspanin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TSPAN8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2.75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8.99E-04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U3IRX9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Nucleophosmin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NPM1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2.82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6.19E-04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R0LM85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Myosin light chain kinase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MYLK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2.88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1.83E-02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R0LRR5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Epidermal growth factor receptor kinase substrate 8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Anapl_05586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2.91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5.53E-04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R0KLK4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28S ribosomal protein S9, mitochondrial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Anapl_17837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2.93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1.87E-03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U3IHI0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Solute carrier family 12 member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SLC12A2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2.96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2.65E-03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R0JJW5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Collagen alpha-2(VI) chain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Anapl_09440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2.97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8.85E-05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U3IMH5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Triacylglycerol lipase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PNLIP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2.99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1.27E-02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R0KHK4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Protein FAM115C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Anapl_18320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3.03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4.59E-04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U3I6R1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Annexin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ANXA6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3.05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8.54E-08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R0LPZ6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Thioredoxin domain containing 5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TXNDC5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3.09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1.28E-03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R0KFX1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Heterogeneous nuclear ribonucleoprotein H3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HNRNPH3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3.19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4.45E-02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U3IA23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Fibrinogen gamma chain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FGG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3.27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1.52E-02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R0LY18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Phospholipase B-like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Anapl_01056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3.31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3.49E-03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U3IR68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Hexokinase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HK1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3.31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1.12E-02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U3IES1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Annexin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ANXA2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3.31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1.88E-13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U3IXF6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COMM domain containing 4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COMMD4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3.36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4.48E-02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U3IAF7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Copine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CPNE1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3.43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7.37E-04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U3J9B8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3.46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2.26E-04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U3IL65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Nebulin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NEB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3.59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7.12E-04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U3I195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3.59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3.25E-02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P09426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Histone H1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3.60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3.36E-03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U3IWW5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Chromobox 3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CBX3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3.71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2.51E-02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U3IC54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3.78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1.61E-02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lastRenderedPageBreak/>
              <w:t>C7EKN9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Hemoglobin alpha A subunit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HBA2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3.89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3.56E-02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U3J4M1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4.10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2.17E-02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C7EMB6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Hemoglobin beta A subunit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HBB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4.19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3.76E-08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U3IPP2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Olfactomedin 4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OLFM4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4.24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3.47E-06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R0M884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Glutathione S-transferase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LOC101798048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4.32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8.93E-04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U3IJX3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Hexosaminidase subunit beta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HEXB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4.41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1.07E-02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U3J6G2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Tropomyosin 3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TPM3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4.51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1.36E-02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U3I4P0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Sulfotransferase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LOC101801341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4.61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4.83E-03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U3ITZ1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Cytochrome P450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LOC101790812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4.64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2.77E-02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U3IHY7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Ferritin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4.86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2.17E-04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U3IUK6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4.97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5.73E-03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U3I4U2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Transferrin receptor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TFRC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4.99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1.45E-05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U3HZV7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LOC101798824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5.07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4.92E-05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R0K6C9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Titin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Anapl_04762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5.28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0.00E+00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R0LDN0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Deleted in malignant brain tumors 1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Anapl_13855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5.33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5.04E-03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R0M1Q9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M-protein, striated muscle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Anapl_09328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5.54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2.73E-05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R0JQ38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Tenascin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Anapl_13701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5.63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7.61E-03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U3ID88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Collagen type VI alpha 3 chain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COL6A3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5.73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1.69E-04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U3J1E5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CLCA4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5.75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1.09E-08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R0LV18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Cysteine and glycine-rich protein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Anapl_02081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6.00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9.55E-04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R0JBP7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Transgelin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TAGLN3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6.01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1.42E-02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A0A1L5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MHC class I antigen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Anpl-UAA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6.08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7.52E-03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U3J7T0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6.17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1.65E-03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U3ILZ6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6.28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4.36E-03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U3IGH1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Creatine kinase, mitochondrial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CKMT2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6.34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2.94E-02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U3I3M1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3'-phosphoadenosine 5'-phosphosulfate synthase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PAPSS2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6.44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5.77E-15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U3IFD3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Myosin heavy chain 11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MYH11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6.83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1.16E-10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U3IZP7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Nucleolin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NCL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7.36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R4HH66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Desmin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8.25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3.73E-03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R0KZK3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Tropomyosin alpha-1 chain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Anapl_05914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8.36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3.63E-03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R0JKK6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Collagen alpha-1(VI) chain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Anapl_09441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9.07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2.52E-04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U3I7J8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TPM1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9.58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6.76E-04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U3IA79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Myosin light chain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MYL1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11.47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2.50E-06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U3IWZ4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12.14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5.77E-06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R0L9B8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GEM-interacting protein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Anapl_10627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13.90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3.44E-02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U3IX27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Troponin T3, fast skeletal type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TNNT3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14.16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2.76E-03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U3IEU8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Myozenin 1 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MYOZ1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17.16 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5.59E-03</w:t>
            </w:r>
          </w:p>
        </w:tc>
      </w:tr>
    </w:tbl>
    <w:p w:rsidR="004507C2" w:rsidRDefault="004507C2" w:rsidP="004507C2">
      <w:pPr>
        <w:spacing w:line="360" w:lineRule="auto"/>
      </w:pPr>
      <w:r>
        <w:rPr>
          <w:kern w:val="0"/>
          <w:sz w:val="24"/>
          <w:szCs w:val="24"/>
        </w:rPr>
        <w:t xml:space="preserve">* </w:t>
      </w:r>
      <w:r>
        <w:rPr>
          <w:kern w:val="0"/>
          <w:sz w:val="24"/>
          <w:szCs w:val="24"/>
          <w:lang w:val="en-GB"/>
        </w:rPr>
        <w:t>Fold change is expressed as the ratio of the pantothenic acid-deficient to the control group. For the downregulated proteins, the fold change was transformed to the corresponding negative value.</w:t>
      </w:r>
    </w:p>
    <w:sectPr w:rsidR="004507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4AE6" w:rsidRDefault="000A4AE6" w:rsidP="001E7EF4">
      <w:r>
        <w:separator/>
      </w:r>
    </w:p>
  </w:endnote>
  <w:endnote w:type="continuationSeparator" w:id="0">
    <w:p w:rsidR="000A4AE6" w:rsidRDefault="000A4AE6" w:rsidP="001E7E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4AE6" w:rsidRDefault="000A4AE6" w:rsidP="001E7EF4">
      <w:r>
        <w:separator/>
      </w:r>
    </w:p>
  </w:footnote>
  <w:footnote w:type="continuationSeparator" w:id="0">
    <w:p w:rsidR="000A4AE6" w:rsidRDefault="000A4AE6" w:rsidP="001E7E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14B"/>
    <w:rsid w:val="000A4AE6"/>
    <w:rsid w:val="001E7EF4"/>
    <w:rsid w:val="003323A6"/>
    <w:rsid w:val="003325F9"/>
    <w:rsid w:val="00395C7B"/>
    <w:rsid w:val="004507C2"/>
    <w:rsid w:val="00450865"/>
    <w:rsid w:val="006E42F9"/>
    <w:rsid w:val="0096014B"/>
    <w:rsid w:val="00FE6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7C2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aliases w:val="表格"/>
    <w:basedOn w:val="a0"/>
    <w:uiPriority w:val="19"/>
    <w:qFormat/>
    <w:rsid w:val="004507C2"/>
    <w:rPr>
      <w:rFonts w:ascii="Times New Roman" w:eastAsia="宋体" w:hAnsi="Times New Roman" w:cs="Times New Roman" w:hint="default"/>
      <w:b w:val="0"/>
      <w:bCs w:val="0"/>
      <w:i w:val="0"/>
      <w:iCs/>
      <w:color w:val="auto"/>
      <w:sz w:val="18"/>
    </w:rPr>
  </w:style>
  <w:style w:type="character" w:styleId="a4">
    <w:name w:val="Emphasis"/>
    <w:basedOn w:val="a0"/>
    <w:uiPriority w:val="20"/>
    <w:qFormat/>
    <w:rsid w:val="004507C2"/>
    <w:rPr>
      <w:i/>
      <w:iCs/>
    </w:rPr>
  </w:style>
  <w:style w:type="paragraph" w:styleId="a5">
    <w:name w:val="header"/>
    <w:basedOn w:val="a"/>
    <w:link w:val="Char"/>
    <w:uiPriority w:val="99"/>
    <w:unhideWhenUsed/>
    <w:rsid w:val="001E7E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E7EF4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E7E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E7EF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7C2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aliases w:val="表格"/>
    <w:basedOn w:val="a0"/>
    <w:uiPriority w:val="19"/>
    <w:qFormat/>
    <w:rsid w:val="004507C2"/>
    <w:rPr>
      <w:rFonts w:ascii="Times New Roman" w:eastAsia="宋体" w:hAnsi="Times New Roman" w:cs="Times New Roman" w:hint="default"/>
      <w:b w:val="0"/>
      <w:bCs w:val="0"/>
      <w:i w:val="0"/>
      <w:iCs/>
      <w:color w:val="auto"/>
      <w:sz w:val="18"/>
    </w:rPr>
  </w:style>
  <w:style w:type="character" w:styleId="a4">
    <w:name w:val="Emphasis"/>
    <w:basedOn w:val="a0"/>
    <w:uiPriority w:val="20"/>
    <w:qFormat/>
    <w:rsid w:val="004507C2"/>
    <w:rPr>
      <w:i/>
      <w:iCs/>
    </w:rPr>
  </w:style>
  <w:style w:type="paragraph" w:styleId="a5">
    <w:name w:val="header"/>
    <w:basedOn w:val="a"/>
    <w:link w:val="Char"/>
    <w:uiPriority w:val="99"/>
    <w:unhideWhenUsed/>
    <w:rsid w:val="001E7E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E7EF4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E7E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E7EF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318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2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11</Pages>
  <Words>3992</Words>
  <Characters>22758</Characters>
  <Application>Microsoft Office Word</Application>
  <DocSecurity>0</DocSecurity>
  <Lines>189</Lines>
  <Paragraphs>53</Paragraphs>
  <ScaleCrop>false</ScaleCrop>
  <Company>Microsoft</Company>
  <LinksUpToDate>false</LinksUpToDate>
  <CharactersWithSpaces>26697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4</cp:revision>
  <dcterms:created xsi:type="dcterms:W3CDTF">2020-03-25T12:56:00Z</dcterms:created>
  <dcterms:modified xsi:type="dcterms:W3CDTF">2020-06-22T13:58:00Z</dcterms:modified>
</cp:coreProperties>
</file>