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3840480" cy="2566670"/>
            <wp:effectExtent l="0" t="0" r="7620" b="5080"/>
            <wp:docPr id="1" name="图片 1" descr="Origin of Fig 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Origin of Fig 2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40480" cy="256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 w:eastAsiaTheme="minor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b/>
          <w:bCs w:val="0"/>
          <w:sz w:val="21"/>
          <w:szCs w:val="21"/>
          <w:lang w:val="en-US" w:eastAsia="zh-CN"/>
        </w:rPr>
        <w:t xml:space="preserve">Original image of Fig </w:t>
      </w:r>
      <w:r>
        <w:rPr>
          <w:rFonts w:hint="eastAsia" w:ascii="Times New Roman" w:hAnsi="Times New Roman" w:cs="Times New Roman"/>
          <w:b/>
          <w:bCs w:val="0"/>
          <w:sz w:val="21"/>
          <w:szCs w:val="21"/>
          <w:lang w:val="en-US" w:eastAsia="zh-CN"/>
        </w:rPr>
        <w:t>2B</w:t>
      </w:r>
      <w:r>
        <w:rPr>
          <w:rFonts w:hint="default" w:ascii="Times New Roman" w:hAnsi="Times New Roman" w:cs="Times New Roman"/>
          <w:b/>
          <w:bCs w:val="0"/>
          <w:sz w:val="21"/>
          <w:szCs w:val="21"/>
          <w:lang w:val="en-US" w:eastAsia="zh-CN"/>
        </w:rPr>
        <w:t>.</w:t>
      </w:r>
      <w:r>
        <w:rPr>
          <w:rFonts w:hint="eastAsia" w:ascii="Times New Roman" w:hAnsi="Times New Roman" w:cs="Times New Roman"/>
          <w:b/>
          <w:bCs w:val="0"/>
          <w:sz w:val="21"/>
          <w:szCs w:val="21"/>
          <w:lang w:val="en-US" w:eastAsia="zh-CN"/>
        </w:rPr>
        <w:t xml:space="preserve"> Western blot analysis of S1CD expression in Sf9 cells infected with different baculoviruses at 96 h p.i. </w:t>
      </w:r>
      <w:r>
        <w:rPr>
          <w:rFonts w:hint="eastAsia" w:ascii="Times New Roman" w:hAnsi="Times New Roman" w:cs="Times New Roman"/>
          <w:bCs/>
          <w:sz w:val="18"/>
          <w:szCs w:val="18"/>
          <w:lang w:val="en-US" w:eastAsia="zh-CN"/>
        </w:rPr>
        <w:t>Lane</w:t>
      </w:r>
      <w:r>
        <w:rPr>
          <w:rFonts w:hint="eastAsia" w:ascii="Times New Roman" w:hAnsi="Times New Roman" w:cs="Times New Roman"/>
          <w:b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sz w:val="18"/>
          <w:szCs w:val="18"/>
          <w:lang w:val="en-US" w:eastAsia="zh-CN"/>
        </w:rPr>
        <w:t>M</w:t>
      </w:r>
      <w:r>
        <w:rPr>
          <w:rFonts w:hint="eastAsia" w:ascii="Times New Roman" w:hAnsi="Times New Roman" w:cs="Times New Roman"/>
          <w:bCs/>
          <w:sz w:val="18"/>
          <w:szCs w:val="18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bCs/>
          <w:sz w:val="18"/>
          <w:szCs w:val="18"/>
          <w:lang w:val="en-US" w:eastAsia="zh-CN"/>
        </w:rPr>
        <w:t>PageRuler™ Prestained Protein Ladder, 10 to 180 kDa</w:t>
      </w:r>
      <w:r>
        <w:rPr>
          <w:rFonts w:hint="eastAsia" w:ascii="Times New Roman" w:hAnsi="Times New Roman" w:cs="Times New Roman"/>
          <w:bCs/>
          <w:sz w:val="18"/>
          <w:szCs w:val="18"/>
          <w:lang w:val="en-US" w:eastAsia="zh-CN"/>
        </w:rPr>
        <w:t>; Lane 1</w:t>
      </w:r>
      <w:r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18"/>
          <w:szCs w:val="18"/>
          <w:lang w:val="en-US" w:eastAsia="zh-CN"/>
        </w:rPr>
        <w:t>~</w:t>
      </w:r>
      <w:r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  <w:t xml:space="preserve"> Lane 8: Samples from the Sf9 cells infected with the recombinant virus Ac-IM-p10-S1CD, Ac-IM-2p10-2S1CD, Ac-IM-3p10-3S1CD, Ac-IM-ph-S1CD, Ac-IM-2ph-2S1CD, Ac-IM-3ph-3S1CD, Ac-IM-php10-2S1CD, and Ac-IM-2ph2p10-4S1CD, respectively.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 w:val="0"/>
          <w:bCs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sz w:val="18"/>
          <w:szCs w:val="18"/>
          <w:lang w:val="en-US" w:eastAsia="zh-CN"/>
        </w:rPr>
        <w:drawing>
          <wp:inline distT="0" distB="0" distL="114300" distR="114300">
            <wp:extent cx="3627120" cy="1877695"/>
            <wp:effectExtent l="0" t="0" r="11430" b="8255"/>
            <wp:docPr id="5" name="图片 5" descr="Origin of Fig 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Origin of Fig 2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27120" cy="187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b/>
          <w:bCs w:val="0"/>
          <w:sz w:val="21"/>
          <w:szCs w:val="21"/>
          <w:lang w:val="en-US" w:eastAsia="zh-CN"/>
        </w:rPr>
        <w:t xml:space="preserve">Original image of Fig </w:t>
      </w:r>
      <w:r>
        <w:rPr>
          <w:rFonts w:hint="eastAsia" w:ascii="Times New Roman" w:hAnsi="Times New Roman" w:cs="Times New Roman"/>
          <w:b/>
          <w:bCs w:val="0"/>
          <w:sz w:val="21"/>
          <w:szCs w:val="21"/>
          <w:lang w:val="en-US" w:eastAsia="zh-CN"/>
        </w:rPr>
        <w:t>2C</w:t>
      </w:r>
      <w:r>
        <w:rPr>
          <w:rFonts w:hint="default" w:ascii="Times New Roman" w:hAnsi="Times New Roman" w:cs="Times New Roman"/>
          <w:b/>
          <w:bCs w:val="0"/>
          <w:sz w:val="21"/>
          <w:szCs w:val="21"/>
          <w:lang w:val="en-US" w:eastAsia="zh-CN"/>
        </w:rPr>
        <w:t>.</w:t>
      </w:r>
      <w:r>
        <w:rPr>
          <w:rFonts w:hint="eastAsia" w:ascii="Times New Roman" w:hAnsi="Times New Roman" w:cs="Times New Roman"/>
          <w:b/>
          <w:bCs w:val="0"/>
          <w:sz w:val="21"/>
          <w:szCs w:val="21"/>
          <w:lang w:val="en-US" w:eastAsia="zh-CN"/>
        </w:rPr>
        <w:t xml:space="preserve"> SDS-PAGE analysis of S1CD expression in culture supernatant of Sf9 cells infected with different baculoviruses at 96 h p.i. </w:t>
      </w:r>
      <w:r>
        <w:rPr>
          <w:rFonts w:hint="eastAsia" w:ascii="Times New Roman" w:hAnsi="Times New Roman" w:cs="Times New Roman"/>
          <w:bCs/>
          <w:sz w:val="18"/>
          <w:szCs w:val="18"/>
          <w:lang w:val="en-US" w:eastAsia="zh-CN"/>
        </w:rPr>
        <w:t>Lane</w:t>
      </w:r>
      <w:r>
        <w:rPr>
          <w:rFonts w:hint="eastAsia" w:ascii="Times New Roman" w:hAnsi="Times New Roman" w:cs="Times New Roman"/>
          <w:b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sz w:val="18"/>
          <w:szCs w:val="18"/>
          <w:lang w:val="en-US" w:eastAsia="zh-CN"/>
        </w:rPr>
        <w:t>M</w:t>
      </w:r>
      <w:r>
        <w:rPr>
          <w:rFonts w:hint="eastAsia" w:ascii="Times New Roman" w:hAnsi="Times New Roman" w:cs="Times New Roman"/>
          <w:bCs/>
          <w:sz w:val="18"/>
          <w:szCs w:val="18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bCs/>
          <w:sz w:val="18"/>
          <w:szCs w:val="18"/>
          <w:lang w:val="en-US" w:eastAsia="zh-CN"/>
        </w:rPr>
        <w:t>PageRuler™ Prestained Protein Ladder, 10 to 180 kDa</w:t>
      </w:r>
      <w:r>
        <w:rPr>
          <w:rFonts w:hint="eastAsia" w:ascii="Times New Roman" w:hAnsi="Times New Roman" w:cs="Times New Roman"/>
          <w:bCs/>
          <w:sz w:val="18"/>
          <w:szCs w:val="18"/>
          <w:lang w:val="en-US" w:eastAsia="zh-CN"/>
        </w:rPr>
        <w:t>; Lane 1</w:t>
      </w:r>
      <w:r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18"/>
          <w:szCs w:val="18"/>
          <w:lang w:val="en-US" w:eastAsia="zh-CN"/>
        </w:rPr>
        <w:t>~</w:t>
      </w:r>
      <w:r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  <w:t xml:space="preserve"> Lane 8: Samples from the Sf9 cells infected with the recombinant virus Ac-IM-p10-S1CD, Ac-IM-2p10-2S1CD, Ac-IM-3p10-3S1CD, Ac-IM-ph-S1CD, Ac-IM-2ph-2S1CD, Ac-IM-3ph-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  <w:t>3S1CD, Ac-IM-php10-2S1CD, and Ac-IM-2ph2p10-4S1CD, respectively.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  <w:drawing>
          <wp:inline distT="0" distB="0" distL="114300" distR="114300">
            <wp:extent cx="3883025" cy="2609215"/>
            <wp:effectExtent l="0" t="0" r="3175" b="635"/>
            <wp:docPr id="3" name="图片 3" descr="Origin of Fig 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Origin of Fig 2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83025" cy="260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b/>
          <w:bCs w:val="0"/>
          <w:sz w:val="21"/>
          <w:szCs w:val="21"/>
          <w:lang w:val="en-US" w:eastAsia="zh-CN"/>
        </w:rPr>
        <w:t xml:space="preserve">Original image of Fig </w:t>
      </w:r>
      <w:r>
        <w:rPr>
          <w:rFonts w:hint="eastAsia" w:ascii="Times New Roman" w:hAnsi="Times New Roman" w:cs="Times New Roman"/>
          <w:b/>
          <w:bCs w:val="0"/>
          <w:sz w:val="21"/>
          <w:szCs w:val="21"/>
          <w:lang w:val="en-US" w:eastAsia="zh-CN"/>
        </w:rPr>
        <w:t>2D</w:t>
      </w:r>
      <w:r>
        <w:rPr>
          <w:rFonts w:hint="default" w:ascii="Times New Roman" w:hAnsi="Times New Roman" w:cs="Times New Roman"/>
          <w:b/>
          <w:bCs w:val="0"/>
          <w:sz w:val="21"/>
          <w:szCs w:val="21"/>
          <w:lang w:val="en-US" w:eastAsia="zh-CN"/>
        </w:rPr>
        <w:t>.</w:t>
      </w:r>
      <w:r>
        <w:rPr>
          <w:rFonts w:hint="eastAsia" w:ascii="Times New Roman" w:hAnsi="Times New Roman" w:cs="Times New Roman"/>
          <w:b/>
          <w:bCs w:val="0"/>
          <w:sz w:val="21"/>
          <w:szCs w:val="21"/>
          <w:lang w:val="en-US" w:eastAsia="zh-CN"/>
        </w:rPr>
        <w:t xml:space="preserve"> Western blot analysis of S1CD expression in culture supernatant of Sf9 cells infected with different baculoviruses at 96 h p.i. </w:t>
      </w:r>
      <w:r>
        <w:rPr>
          <w:rFonts w:hint="eastAsia" w:ascii="Times New Roman" w:hAnsi="Times New Roman" w:cs="Times New Roman"/>
          <w:bCs/>
          <w:sz w:val="18"/>
          <w:szCs w:val="18"/>
          <w:lang w:val="en-US" w:eastAsia="zh-CN"/>
        </w:rPr>
        <w:t>Lane</w:t>
      </w:r>
      <w:r>
        <w:rPr>
          <w:rFonts w:hint="eastAsia" w:ascii="Times New Roman" w:hAnsi="Times New Roman" w:cs="Times New Roman"/>
          <w:b/>
          <w:bCs w:val="0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sz w:val="18"/>
          <w:szCs w:val="18"/>
          <w:lang w:val="en-US" w:eastAsia="zh-CN"/>
        </w:rPr>
        <w:t>M</w:t>
      </w:r>
      <w:r>
        <w:rPr>
          <w:rFonts w:hint="eastAsia" w:ascii="Times New Roman" w:hAnsi="Times New Roman" w:cs="Times New Roman"/>
          <w:bCs/>
          <w:sz w:val="18"/>
          <w:szCs w:val="18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bCs/>
          <w:sz w:val="18"/>
          <w:szCs w:val="18"/>
          <w:lang w:val="en-US" w:eastAsia="zh-CN"/>
        </w:rPr>
        <w:t>PageRuler™ Prestained Protein Ladder, 10 to 180 kDa</w:t>
      </w:r>
      <w:r>
        <w:rPr>
          <w:rFonts w:hint="eastAsia" w:ascii="Times New Roman" w:hAnsi="Times New Roman" w:cs="Times New Roman"/>
          <w:bCs/>
          <w:sz w:val="18"/>
          <w:szCs w:val="18"/>
          <w:lang w:val="en-US" w:eastAsia="zh-CN"/>
        </w:rPr>
        <w:t>; Lane 1</w:t>
      </w:r>
      <w:r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18"/>
          <w:szCs w:val="18"/>
          <w:lang w:val="en-US" w:eastAsia="zh-CN"/>
        </w:rPr>
        <w:t>~</w:t>
      </w:r>
      <w:r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  <w:t xml:space="preserve"> Lane 8: Samples from the Sf9 cells infected with the recombinant virus Ac-IM-p10-S1CD, Ac-IM-2p10-2S1CD, Ac-IM-3p10-3S1CD, Ac-IM-ph-S1CD, Ac-IM-2ph-2S1CD, Ac-IM-3ph-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  <w:t>3S1CD, Ac-IM-php10-2S1CD, and Ac-IM-2ph2p10-4S1CD, respectively.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  <w:drawing>
          <wp:inline distT="0" distB="0" distL="114300" distR="114300">
            <wp:extent cx="2843530" cy="2985770"/>
            <wp:effectExtent l="0" t="0" r="13970" b="5080"/>
            <wp:docPr id="4" name="图片 4" descr="Origin of Fi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Origin of Fig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43530" cy="298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0" w:beforeLines="50" w:after="190" w:afterLines="50" w:line="440" w:lineRule="exact"/>
        <w:ind w:firstLine="0" w:firstLineChars="0"/>
        <w:outlineLvl w:val="9"/>
        <w:rPr>
          <w:rFonts w:hint="default" w:ascii="Times New Roman" w:hAnsi="Times New Roman" w:cs="Times New Roman"/>
          <w:b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 w:val="0"/>
          <w:sz w:val="21"/>
          <w:szCs w:val="21"/>
          <w:lang w:val="en-US" w:eastAsia="zh-CN"/>
        </w:rPr>
        <w:t>Original image of</w:t>
      </w:r>
      <w:r>
        <w:rPr>
          <w:rFonts w:hint="eastAsia" w:ascii="Times New Roman" w:hAnsi="Times New Roman" w:cs="Times New Roman"/>
          <w:b/>
          <w:bCs w:val="0"/>
          <w:sz w:val="21"/>
          <w:szCs w:val="21"/>
          <w:lang w:val="en-US" w:eastAsia="zh-CN"/>
        </w:rPr>
        <w:t xml:space="preserve"> Fig 4. SDS-PAGE analysis of purified recombinant S1CD protein.</w:t>
      </w:r>
      <w:r>
        <w:rPr>
          <w:rFonts w:hint="eastAsia" w:ascii="Times New Roman" w:hAnsi="Times New Roman" w:cs="Times New Roman"/>
          <w:b/>
          <w:sz w:val="18"/>
          <w:szCs w:val="1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  <w:t>Lane M: Pageruler</w:t>
      </w:r>
      <w:r>
        <w:rPr>
          <w:rFonts w:hint="default" w:ascii="Times New Roman" w:hAnsi="Times New Roman" w:cs="Times New Roman"/>
          <w:b w:val="0"/>
          <w:bCs/>
          <w:sz w:val="18"/>
          <w:szCs w:val="18"/>
          <w:lang w:val="en-US" w:eastAsia="zh-CN"/>
        </w:rPr>
        <w:t>™</w:t>
      </w:r>
      <w:r>
        <w:rPr>
          <w:rFonts w:hint="eastAsia" w:ascii="Times New Roman" w:hAnsi="Times New Roman" w:cs="Times New Roman"/>
          <w:b w:val="0"/>
          <w:bCs/>
          <w:sz w:val="18"/>
          <w:szCs w:val="18"/>
          <w:lang w:val="en-US" w:eastAsia="zh-CN"/>
        </w:rPr>
        <w:t xml:space="preserve"> Prestained Protein Ladder, 10 to 180 kDa; Lane 1: ultrasound supernatant of the recombinant baculovirus Ac-IM-3p10-3S1CD infected Sf9 cells; Lane 2: 300 mM Imidazole eluent.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E03A75"/>
    <w:rsid w:val="05EA0585"/>
    <w:rsid w:val="070A64CE"/>
    <w:rsid w:val="08AF71C5"/>
    <w:rsid w:val="10A24BA7"/>
    <w:rsid w:val="18920F70"/>
    <w:rsid w:val="1C1F2CDA"/>
    <w:rsid w:val="20D93D4B"/>
    <w:rsid w:val="2BA834BE"/>
    <w:rsid w:val="30D42BE8"/>
    <w:rsid w:val="34810FF7"/>
    <w:rsid w:val="36076C9B"/>
    <w:rsid w:val="3B375152"/>
    <w:rsid w:val="43C41244"/>
    <w:rsid w:val="55A06B88"/>
    <w:rsid w:val="55F46BEA"/>
    <w:rsid w:val="5FEF71EE"/>
    <w:rsid w:val="620A7CBA"/>
    <w:rsid w:val="67CC7B6A"/>
    <w:rsid w:val="6DA03E82"/>
    <w:rsid w:val="6E1A7A54"/>
    <w:rsid w:val="73B03A1E"/>
    <w:rsid w:val="75631A1B"/>
    <w:rsid w:val="7AF913BD"/>
    <w:rsid w:val="7CAB3D2A"/>
    <w:rsid w:val="7DA6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50" w:beforeLines="50" w:beforeAutospacing="0" w:after="50" w:afterLines="50" w:afterAutospacing="0" w:line="440" w:lineRule="exact"/>
      <w:outlineLvl w:val="2"/>
    </w:pPr>
    <w:rPr>
      <w:rFonts w:ascii="Times New Roman" w:hAnsi="Times New Roman" w:eastAsia="宋体"/>
      <w:b/>
      <w:sz w:val="28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2020-03-29T02:21:00Z</dcterms:created>
  <dc:creator>Administrator</dc:creator>
  <cp:lastModifiedBy>阳</cp:lastModifiedBy>
  <dcterms:modified xsi:type="dcterms:W3CDTF">2020-07-07T08:05:25Z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