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696"/>
        <w:gridCol w:w="1260"/>
        <w:gridCol w:w="1415"/>
        <w:gridCol w:w="1935"/>
      </w:tblGrid>
      <w:tr w:rsidR="00EF39CC" w:rsidRPr="00180816" w:rsidTr="001011B6">
        <w:tc>
          <w:tcPr>
            <w:tcW w:w="0" w:type="auto"/>
            <w:gridSpan w:val="4"/>
            <w:tcBorders>
              <w:top w:val="nil"/>
              <w:left w:val="nil"/>
              <w:right w:val="nil"/>
            </w:tcBorders>
          </w:tcPr>
          <w:p w:rsidR="00EF39CC" w:rsidRPr="001011B6" w:rsidRDefault="00EF39CC" w:rsidP="00180816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1011B6">
              <w:rPr>
                <w:rFonts w:ascii="Times New Roman" w:hAnsi="Times New Roman" w:cs="Times New Roman"/>
                <w:b/>
                <w:sz w:val="20"/>
                <w:szCs w:val="18"/>
              </w:rPr>
              <w:t xml:space="preserve">Table </w:t>
            </w:r>
            <w:r w:rsidR="00180816" w:rsidRPr="001011B6">
              <w:rPr>
                <w:rFonts w:ascii="Times New Roman" w:hAnsi="Times New Roman" w:cs="Times New Roman"/>
                <w:b/>
                <w:sz w:val="20"/>
                <w:szCs w:val="18"/>
              </w:rPr>
              <w:t>S1</w:t>
            </w:r>
            <w:r w:rsidRPr="001011B6">
              <w:rPr>
                <w:rFonts w:ascii="Times New Roman" w:hAnsi="Times New Roman" w:cs="Times New Roman"/>
                <w:b/>
                <w:sz w:val="20"/>
                <w:szCs w:val="18"/>
              </w:rPr>
              <w:t>. Area u</w:t>
            </w:r>
            <w:bookmarkStart w:id="0" w:name="_GoBack"/>
            <w:bookmarkEnd w:id="0"/>
            <w:r w:rsidRPr="001011B6">
              <w:rPr>
                <w:rFonts w:ascii="Times New Roman" w:hAnsi="Times New Roman" w:cs="Times New Roman"/>
                <w:b/>
                <w:sz w:val="20"/>
                <w:szCs w:val="18"/>
              </w:rPr>
              <w:t>nder the curve</w:t>
            </w:r>
            <w:r w:rsidR="00006D71" w:rsidRPr="001011B6">
              <w:rPr>
                <w:rFonts w:ascii="Times New Roman" w:hAnsi="Times New Roman" w:cs="Times New Roman"/>
                <w:b/>
                <w:sz w:val="20"/>
                <w:szCs w:val="18"/>
              </w:rPr>
              <w:t>(AUC)</w:t>
            </w:r>
            <w:r w:rsidR="00180816" w:rsidRPr="001011B6">
              <w:rPr>
                <w:rFonts w:ascii="Times New Roman" w:hAnsi="Times New Roman" w:cs="Times New Roman"/>
                <w:b/>
                <w:sz w:val="20"/>
                <w:szCs w:val="18"/>
              </w:rPr>
              <w:t xml:space="preserve"> identified by lymph node metastasis</w:t>
            </w:r>
          </w:p>
        </w:tc>
      </w:tr>
      <w:tr w:rsidR="00371203" w:rsidRPr="00180816" w:rsidTr="007D0BC3">
        <w:tc>
          <w:tcPr>
            <w:tcW w:w="0" w:type="auto"/>
          </w:tcPr>
          <w:p w:rsidR="00371203" w:rsidRPr="00180816" w:rsidRDefault="00371203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/>
                <w:sz w:val="20"/>
                <w:szCs w:val="18"/>
              </w:rPr>
              <w:t>Variable</w:t>
            </w:r>
          </w:p>
        </w:tc>
        <w:tc>
          <w:tcPr>
            <w:tcW w:w="0" w:type="auto"/>
          </w:tcPr>
          <w:p w:rsidR="00371203" w:rsidRPr="00180816" w:rsidRDefault="00371203" w:rsidP="00180816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/>
                <w:sz w:val="20"/>
                <w:szCs w:val="18"/>
              </w:rPr>
              <w:t>Area</w:t>
            </w:r>
          </w:p>
        </w:tc>
        <w:tc>
          <w:tcPr>
            <w:tcW w:w="0" w:type="auto"/>
          </w:tcPr>
          <w:p w:rsidR="00371203" w:rsidRPr="00180816" w:rsidRDefault="00371203" w:rsidP="00180816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/>
                <w:sz w:val="20"/>
                <w:szCs w:val="18"/>
              </w:rPr>
              <w:t>P value</w:t>
            </w:r>
          </w:p>
        </w:tc>
        <w:tc>
          <w:tcPr>
            <w:tcW w:w="0" w:type="auto"/>
          </w:tcPr>
          <w:p w:rsidR="00371203" w:rsidRPr="00180816" w:rsidRDefault="00371203" w:rsidP="00180816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/>
                <w:sz w:val="20"/>
                <w:szCs w:val="18"/>
              </w:rPr>
              <w:t>95%CI</w:t>
            </w:r>
          </w:p>
        </w:tc>
      </w:tr>
      <w:tr w:rsidR="00180816" w:rsidRPr="00180816" w:rsidTr="007D0BC3">
        <w:tc>
          <w:tcPr>
            <w:tcW w:w="0" w:type="auto"/>
          </w:tcPr>
          <w:p w:rsidR="00180816" w:rsidRPr="00180816" w:rsidRDefault="00180816" w:rsidP="00180816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/>
                <w:sz w:val="20"/>
                <w:szCs w:val="18"/>
              </w:rPr>
              <w:t>iNLR</w:t>
            </w:r>
          </w:p>
        </w:tc>
        <w:tc>
          <w:tcPr>
            <w:tcW w:w="0" w:type="auto"/>
          </w:tcPr>
          <w:p w:rsidR="00180816" w:rsidRPr="00180816" w:rsidRDefault="00180816" w:rsidP="0018081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 w:hint="eastAsia"/>
                <w:sz w:val="20"/>
                <w:szCs w:val="18"/>
              </w:rPr>
              <w:t>0.530</w:t>
            </w:r>
          </w:p>
        </w:tc>
        <w:tc>
          <w:tcPr>
            <w:tcW w:w="0" w:type="auto"/>
          </w:tcPr>
          <w:p w:rsidR="00180816" w:rsidRPr="00180816" w:rsidRDefault="00180816" w:rsidP="0018081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 w:hint="eastAsia"/>
                <w:sz w:val="20"/>
                <w:szCs w:val="18"/>
              </w:rPr>
              <w:t>0.554</w:t>
            </w:r>
          </w:p>
        </w:tc>
        <w:tc>
          <w:tcPr>
            <w:tcW w:w="0" w:type="auto"/>
          </w:tcPr>
          <w:p w:rsidR="00180816" w:rsidRPr="00180816" w:rsidRDefault="00180816" w:rsidP="00180816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/>
                <w:sz w:val="20"/>
                <w:szCs w:val="18"/>
              </w:rPr>
              <w:t>0.431-0.629</w:t>
            </w:r>
          </w:p>
        </w:tc>
      </w:tr>
      <w:tr w:rsidR="00180816" w:rsidRPr="00180816" w:rsidTr="007D0BC3">
        <w:tc>
          <w:tcPr>
            <w:tcW w:w="0" w:type="auto"/>
          </w:tcPr>
          <w:p w:rsidR="00180816" w:rsidRPr="00180816" w:rsidRDefault="00180816" w:rsidP="00180816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/>
                <w:sz w:val="20"/>
                <w:szCs w:val="18"/>
              </w:rPr>
              <w:t>iMLR</w:t>
            </w:r>
          </w:p>
        </w:tc>
        <w:tc>
          <w:tcPr>
            <w:tcW w:w="0" w:type="auto"/>
          </w:tcPr>
          <w:p w:rsidR="00180816" w:rsidRPr="00180816" w:rsidRDefault="00180816" w:rsidP="00180816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 w:hint="eastAsia"/>
                <w:sz w:val="20"/>
                <w:szCs w:val="18"/>
              </w:rPr>
              <w:t>0.476</w:t>
            </w:r>
          </w:p>
        </w:tc>
        <w:tc>
          <w:tcPr>
            <w:tcW w:w="0" w:type="auto"/>
          </w:tcPr>
          <w:p w:rsidR="00180816" w:rsidRPr="00180816" w:rsidRDefault="00180816" w:rsidP="00180816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 w:hint="eastAsia"/>
                <w:sz w:val="20"/>
                <w:szCs w:val="18"/>
              </w:rPr>
              <w:t>0.643</w:t>
            </w:r>
          </w:p>
        </w:tc>
        <w:tc>
          <w:tcPr>
            <w:tcW w:w="0" w:type="auto"/>
          </w:tcPr>
          <w:p w:rsidR="00180816" w:rsidRPr="00180816" w:rsidRDefault="00180816" w:rsidP="00180816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/>
                <w:sz w:val="20"/>
                <w:szCs w:val="18"/>
              </w:rPr>
              <w:t>0.384-0.569</w:t>
            </w:r>
          </w:p>
        </w:tc>
      </w:tr>
      <w:tr w:rsidR="00180816" w:rsidRPr="00180816" w:rsidTr="007D0BC3">
        <w:tc>
          <w:tcPr>
            <w:tcW w:w="0" w:type="auto"/>
          </w:tcPr>
          <w:p w:rsidR="00180816" w:rsidRPr="00180816" w:rsidRDefault="00180816" w:rsidP="00180816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/>
                <w:sz w:val="20"/>
                <w:szCs w:val="18"/>
              </w:rPr>
              <w:t>iPLR</w:t>
            </w:r>
          </w:p>
        </w:tc>
        <w:tc>
          <w:tcPr>
            <w:tcW w:w="0" w:type="auto"/>
          </w:tcPr>
          <w:p w:rsidR="00180816" w:rsidRPr="00180816" w:rsidRDefault="00180816" w:rsidP="00180816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 w:hint="eastAsia"/>
                <w:sz w:val="20"/>
                <w:szCs w:val="18"/>
              </w:rPr>
              <w:t>0.578</w:t>
            </w:r>
          </w:p>
        </w:tc>
        <w:tc>
          <w:tcPr>
            <w:tcW w:w="0" w:type="auto"/>
          </w:tcPr>
          <w:p w:rsidR="00180816" w:rsidRPr="00180816" w:rsidRDefault="00180816" w:rsidP="00180816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 w:hint="eastAsia"/>
                <w:sz w:val="20"/>
                <w:szCs w:val="18"/>
              </w:rPr>
              <w:t>0.126</w:t>
            </w:r>
          </w:p>
        </w:tc>
        <w:tc>
          <w:tcPr>
            <w:tcW w:w="0" w:type="auto"/>
          </w:tcPr>
          <w:p w:rsidR="00180816" w:rsidRPr="00180816" w:rsidRDefault="00180816" w:rsidP="00180816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/>
                <w:sz w:val="20"/>
                <w:szCs w:val="18"/>
              </w:rPr>
              <w:t>0.486-0.670</w:t>
            </w:r>
          </w:p>
        </w:tc>
      </w:tr>
      <w:tr w:rsidR="00180816" w:rsidRPr="00180816" w:rsidTr="007D0BC3">
        <w:tc>
          <w:tcPr>
            <w:tcW w:w="0" w:type="auto"/>
          </w:tcPr>
          <w:p w:rsidR="00180816" w:rsidRPr="00180816" w:rsidRDefault="00180816" w:rsidP="00180816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/>
                <w:sz w:val="20"/>
                <w:szCs w:val="18"/>
              </w:rPr>
              <w:t>iNWR</w:t>
            </w:r>
          </w:p>
        </w:tc>
        <w:tc>
          <w:tcPr>
            <w:tcW w:w="0" w:type="auto"/>
          </w:tcPr>
          <w:p w:rsidR="00180816" w:rsidRPr="00180816" w:rsidRDefault="00180816" w:rsidP="00180816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 w:hint="eastAsia"/>
                <w:sz w:val="20"/>
                <w:szCs w:val="18"/>
              </w:rPr>
              <w:t>0.546</w:t>
            </w:r>
          </w:p>
        </w:tc>
        <w:tc>
          <w:tcPr>
            <w:tcW w:w="0" w:type="auto"/>
          </w:tcPr>
          <w:p w:rsidR="00180816" w:rsidRPr="00180816" w:rsidRDefault="00180816" w:rsidP="00180816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 w:hint="eastAsia"/>
                <w:sz w:val="20"/>
                <w:szCs w:val="18"/>
              </w:rPr>
              <w:t>0.371</w:t>
            </w:r>
          </w:p>
        </w:tc>
        <w:tc>
          <w:tcPr>
            <w:tcW w:w="0" w:type="auto"/>
          </w:tcPr>
          <w:p w:rsidR="00180816" w:rsidRPr="00180816" w:rsidRDefault="00180816" w:rsidP="00180816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/>
                <w:sz w:val="20"/>
                <w:szCs w:val="18"/>
              </w:rPr>
              <w:t>0.447-0.645</w:t>
            </w:r>
          </w:p>
        </w:tc>
      </w:tr>
      <w:tr w:rsidR="00180816" w:rsidRPr="00180816" w:rsidTr="007D0BC3">
        <w:tc>
          <w:tcPr>
            <w:tcW w:w="0" w:type="auto"/>
          </w:tcPr>
          <w:p w:rsidR="00180816" w:rsidRPr="00180816" w:rsidRDefault="00180816" w:rsidP="00180816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/>
                <w:sz w:val="20"/>
                <w:szCs w:val="18"/>
              </w:rPr>
              <w:t>iLWR</w:t>
            </w:r>
          </w:p>
        </w:tc>
        <w:tc>
          <w:tcPr>
            <w:tcW w:w="0" w:type="auto"/>
          </w:tcPr>
          <w:p w:rsidR="00180816" w:rsidRPr="00180816" w:rsidRDefault="00180816" w:rsidP="00180816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 w:hint="eastAsia"/>
                <w:sz w:val="20"/>
                <w:szCs w:val="18"/>
              </w:rPr>
              <w:t>0.480</w:t>
            </w:r>
          </w:p>
        </w:tc>
        <w:tc>
          <w:tcPr>
            <w:tcW w:w="0" w:type="auto"/>
          </w:tcPr>
          <w:p w:rsidR="00180816" w:rsidRPr="00180816" w:rsidRDefault="00180816" w:rsidP="00180816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 w:hint="eastAsia"/>
                <w:sz w:val="20"/>
                <w:szCs w:val="18"/>
              </w:rPr>
              <w:t>0.693</w:t>
            </w:r>
          </w:p>
        </w:tc>
        <w:tc>
          <w:tcPr>
            <w:tcW w:w="0" w:type="auto"/>
          </w:tcPr>
          <w:p w:rsidR="00180816" w:rsidRPr="00180816" w:rsidRDefault="00180816" w:rsidP="00180816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/>
                <w:sz w:val="20"/>
                <w:szCs w:val="18"/>
              </w:rPr>
              <w:t>0.3</w:t>
            </w:r>
            <w:r>
              <w:rPr>
                <w:rFonts w:ascii="Times New Roman" w:hAnsi="Times New Roman" w:cs="Times New Roman"/>
                <w:sz w:val="20"/>
                <w:szCs w:val="18"/>
              </w:rPr>
              <w:t>81-0.57</w:t>
            </w:r>
            <w:r w:rsidRPr="00180816">
              <w:rPr>
                <w:rFonts w:ascii="Times New Roman" w:hAnsi="Times New Roman" w:cs="Times New Roman"/>
                <w:sz w:val="20"/>
                <w:szCs w:val="18"/>
              </w:rPr>
              <w:t>9</w:t>
            </w:r>
          </w:p>
        </w:tc>
      </w:tr>
      <w:tr w:rsidR="00180816" w:rsidRPr="00180816" w:rsidTr="007D0BC3">
        <w:tc>
          <w:tcPr>
            <w:tcW w:w="0" w:type="auto"/>
          </w:tcPr>
          <w:p w:rsidR="00180816" w:rsidRPr="00180816" w:rsidRDefault="00180816" w:rsidP="00180816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/>
                <w:sz w:val="20"/>
                <w:szCs w:val="18"/>
              </w:rPr>
              <w:t>iMWR</w:t>
            </w:r>
          </w:p>
        </w:tc>
        <w:tc>
          <w:tcPr>
            <w:tcW w:w="0" w:type="auto"/>
          </w:tcPr>
          <w:p w:rsidR="00180816" w:rsidRPr="00180816" w:rsidRDefault="00180816" w:rsidP="00180816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 w:hint="eastAsia"/>
                <w:sz w:val="20"/>
                <w:szCs w:val="18"/>
              </w:rPr>
              <w:t>0.437</w:t>
            </w:r>
          </w:p>
        </w:tc>
        <w:tc>
          <w:tcPr>
            <w:tcW w:w="0" w:type="auto"/>
          </w:tcPr>
          <w:p w:rsidR="00180816" w:rsidRPr="00180816" w:rsidRDefault="00180816" w:rsidP="00180816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 w:hint="eastAsia"/>
                <w:sz w:val="20"/>
                <w:szCs w:val="18"/>
              </w:rPr>
              <w:t>0.215</w:t>
            </w:r>
          </w:p>
        </w:tc>
        <w:tc>
          <w:tcPr>
            <w:tcW w:w="0" w:type="auto"/>
          </w:tcPr>
          <w:p w:rsidR="00180816" w:rsidRPr="00180816" w:rsidRDefault="00180816" w:rsidP="00180816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/>
                <w:sz w:val="20"/>
                <w:szCs w:val="18"/>
              </w:rPr>
              <w:t>0.3</w:t>
            </w:r>
            <w:r>
              <w:rPr>
                <w:rFonts w:ascii="Times New Roman" w:hAnsi="Times New Roman" w:cs="Times New Roman"/>
                <w:sz w:val="20"/>
                <w:szCs w:val="18"/>
              </w:rPr>
              <w:t>44</w:t>
            </w:r>
            <w:r w:rsidRPr="00180816">
              <w:rPr>
                <w:rFonts w:ascii="Times New Roman" w:hAnsi="Times New Roman" w:cs="Times New Roman"/>
                <w:sz w:val="20"/>
                <w:szCs w:val="18"/>
              </w:rPr>
              <w:t>-0.</w:t>
            </w:r>
            <w:r>
              <w:rPr>
                <w:rFonts w:ascii="Times New Roman" w:hAnsi="Times New Roman" w:cs="Times New Roman"/>
                <w:sz w:val="20"/>
                <w:szCs w:val="18"/>
              </w:rPr>
              <w:t>530</w:t>
            </w:r>
          </w:p>
        </w:tc>
      </w:tr>
      <w:tr w:rsidR="00180816" w:rsidRPr="00180816" w:rsidTr="007D0BC3">
        <w:tc>
          <w:tcPr>
            <w:tcW w:w="0" w:type="auto"/>
          </w:tcPr>
          <w:p w:rsidR="00180816" w:rsidRPr="00180816" w:rsidRDefault="00180816" w:rsidP="00180816">
            <w:pPr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/>
                <w:b/>
                <w:sz w:val="20"/>
                <w:szCs w:val="18"/>
              </w:rPr>
              <w:t>NLR</w:t>
            </w:r>
            <w:r w:rsidRPr="00180816">
              <w:rPr>
                <w:rFonts w:ascii="Times New Roman" w:hAnsi="Times New Roman" w:cs="Times New Roman" w:hint="eastAsia"/>
                <w:b/>
                <w:sz w:val="20"/>
                <w:szCs w:val="18"/>
              </w:rPr>
              <w:t>c</w:t>
            </w:r>
          </w:p>
        </w:tc>
        <w:tc>
          <w:tcPr>
            <w:tcW w:w="0" w:type="auto"/>
          </w:tcPr>
          <w:p w:rsidR="00180816" w:rsidRPr="00180816" w:rsidRDefault="00180816" w:rsidP="00180816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 w:hint="eastAsia"/>
                <w:b/>
                <w:sz w:val="20"/>
                <w:szCs w:val="18"/>
              </w:rPr>
              <w:t>0.636</w:t>
            </w:r>
          </w:p>
        </w:tc>
        <w:tc>
          <w:tcPr>
            <w:tcW w:w="0" w:type="auto"/>
          </w:tcPr>
          <w:p w:rsidR="00180816" w:rsidRPr="00180816" w:rsidRDefault="00180816" w:rsidP="00180816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 w:hint="eastAsia"/>
                <w:b/>
                <w:sz w:val="20"/>
                <w:szCs w:val="18"/>
              </w:rPr>
              <w:t>0.008</w:t>
            </w:r>
          </w:p>
        </w:tc>
        <w:tc>
          <w:tcPr>
            <w:tcW w:w="0" w:type="auto"/>
          </w:tcPr>
          <w:p w:rsidR="00180816" w:rsidRPr="00180816" w:rsidRDefault="00180816" w:rsidP="00180816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/>
                <w:b/>
                <w:sz w:val="20"/>
                <w:szCs w:val="18"/>
              </w:rPr>
              <w:t>0.546-0.725</w:t>
            </w:r>
          </w:p>
        </w:tc>
      </w:tr>
      <w:tr w:rsidR="00180816" w:rsidRPr="00180816" w:rsidTr="007D0BC3">
        <w:tc>
          <w:tcPr>
            <w:tcW w:w="0" w:type="auto"/>
          </w:tcPr>
          <w:p w:rsidR="00180816" w:rsidRPr="00180816" w:rsidRDefault="00180816" w:rsidP="00180816">
            <w:pPr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/>
                <w:b/>
                <w:sz w:val="20"/>
                <w:szCs w:val="18"/>
              </w:rPr>
              <w:t>MLRc</w:t>
            </w:r>
          </w:p>
        </w:tc>
        <w:tc>
          <w:tcPr>
            <w:tcW w:w="0" w:type="auto"/>
          </w:tcPr>
          <w:p w:rsidR="00180816" w:rsidRPr="00180816" w:rsidRDefault="00180816" w:rsidP="00180816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 w:hint="eastAsia"/>
                <w:b/>
                <w:sz w:val="20"/>
                <w:szCs w:val="18"/>
              </w:rPr>
              <w:t>0.602</w:t>
            </w:r>
          </w:p>
        </w:tc>
        <w:tc>
          <w:tcPr>
            <w:tcW w:w="0" w:type="auto"/>
          </w:tcPr>
          <w:p w:rsidR="00180816" w:rsidRPr="00180816" w:rsidRDefault="00180816" w:rsidP="00180816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 w:hint="eastAsia"/>
                <w:b/>
                <w:sz w:val="20"/>
                <w:szCs w:val="18"/>
              </w:rPr>
              <w:t>0.046</w:t>
            </w:r>
          </w:p>
        </w:tc>
        <w:tc>
          <w:tcPr>
            <w:tcW w:w="0" w:type="auto"/>
          </w:tcPr>
          <w:p w:rsidR="00180816" w:rsidRPr="00180816" w:rsidRDefault="00180816" w:rsidP="00180816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/>
                <w:b/>
                <w:sz w:val="20"/>
                <w:szCs w:val="18"/>
              </w:rPr>
              <w:t>0.510-0.693</w:t>
            </w:r>
          </w:p>
        </w:tc>
      </w:tr>
      <w:tr w:rsidR="00180816" w:rsidRPr="00180816" w:rsidTr="007D0BC3">
        <w:tc>
          <w:tcPr>
            <w:tcW w:w="0" w:type="auto"/>
          </w:tcPr>
          <w:p w:rsidR="00180816" w:rsidRPr="00180816" w:rsidRDefault="00180816" w:rsidP="00180816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/>
                <w:sz w:val="20"/>
                <w:szCs w:val="18"/>
              </w:rPr>
              <w:t>PLRc</w:t>
            </w:r>
          </w:p>
        </w:tc>
        <w:tc>
          <w:tcPr>
            <w:tcW w:w="0" w:type="auto"/>
          </w:tcPr>
          <w:p w:rsidR="00180816" w:rsidRPr="00180816" w:rsidRDefault="00180816" w:rsidP="00180816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 w:hint="eastAsia"/>
                <w:sz w:val="20"/>
                <w:szCs w:val="18"/>
              </w:rPr>
              <w:t>0.567</w:t>
            </w:r>
          </w:p>
        </w:tc>
        <w:tc>
          <w:tcPr>
            <w:tcW w:w="0" w:type="auto"/>
          </w:tcPr>
          <w:p w:rsidR="00180816" w:rsidRPr="00180816" w:rsidRDefault="00180816" w:rsidP="00180816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 w:hint="eastAsia"/>
                <w:sz w:val="20"/>
                <w:szCs w:val="18"/>
              </w:rPr>
              <w:t>0.188</w:t>
            </w:r>
          </w:p>
        </w:tc>
        <w:tc>
          <w:tcPr>
            <w:tcW w:w="0" w:type="auto"/>
          </w:tcPr>
          <w:p w:rsidR="00180816" w:rsidRPr="00180816" w:rsidRDefault="00180816" w:rsidP="00180816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/>
                <w:sz w:val="20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18"/>
              </w:rPr>
              <w:t>473-0.661</w:t>
            </w:r>
          </w:p>
        </w:tc>
      </w:tr>
      <w:tr w:rsidR="00180816" w:rsidRPr="00180816" w:rsidTr="007D0BC3">
        <w:tc>
          <w:tcPr>
            <w:tcW w:w="0" w:type="auto"/>
          </w:tcPr>
          <w:p w:rsidR="00180816" w:rsidRPr="00180816" w:rsidRDefault="00180816" w:rsidP="00180816">
            <w:pPr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/>
                <w:b/>
                <w:sz w:val="20"/>
                <w:szCs w:val="18"/>
              </w:rPr>
              <w:t>NWRc</w:t>
            </w:r>
          </w:p>
        </w:tc>
        <w:tc>
          <w:tcPr>
            <w:tcW w:w="0" w:type="auto"/>
          </w:tcPr>
          <w:p w:rsidR="00180816" w:rsidRPr="00180816" w:rsidRDefault="00180816" w:rsidP="00180816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 w:hint="eastAsia"/>
                <w:b/>
                <w:sz w:val="20"/>
                <w:szCs w:val="18"/>
              </w:rPr>
              <w:t>0.636</w:t>
            </w:r>
          </w:p>
        </w:tc>
        <w:tc>
          <w:tcPr>
            <w:tcW w:w="0" w:type="auto"/>
          </w:tcPr>
          <w:p w:rsidR="00180816" w:rsidRPr="00180816" w:rsidRDefault="00180816" w:rsidP="00180816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 w:hint="eastAsia"/>
                <w:b/>
                <w:sz w:val="20"/>
                <w:szCs w:val="18"/>
              </w:rPr>
              <w:t>0.008</w:t>
            </w:r>
          </w:p>
        </w:tc>
        <w:tc>
          <w:tcPr>
            <w:tcW w:w="0" w:type="auto"/>
          </w:tcPr>
          <w:p w:rsidR="00180816" w:rsidRPr="00180816" w:rsidRDefault="00180816" w:rsidP="00180816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/>
                <w:b/>
                <w:sz w:val="20"/>
                <w:szCs w:val="18"/>
              </w:rPr>
              <w:t>0.</w:t>
            </w:r>
            <w:r>
              <w:rPr>
                <w:rFonts w:ascii="Times New Roman" w:hAnsi="Times New Roman" w:cs="Times New Roman"/>
                <w:b/>
                <w:sz w:val="20"/>
                <w:szCs w:val="18"/>
              </w:rPr>
              <w:t>548-0.725</w:t>
            </w:r>
          </w:p>
        </w:tc>
      </w:tr>
      <w:tr w:rsidR="00180816" w:rsidRPr="00180816" w:rsidTr="007D0BC3">
        <w:tc>
          <w:tcPr>
            <w:tcW w:w="0" w:type="auto"/>
          </w:tcPr>
          <w:p w:rsidR="00180816" w:rsidRPr="00180816" w:rsidRDefault="00180816" w:rsidP="00180816">
            <w:pPr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/>
                <w:b/>
                <w:sz w:val="20"/>
                <w:szCs w:val="18"/>
              </w:rPr>
              <w:t>LWRc</w:t>
            </w:r>
          </w:p>
        </w:tc>
        <w:tc>
          <w:tcPr>
            <w:tcW w:w="0" w:type="auto"/>
          </w:tcPr>
          <w:p w:rsidR="00180816" w:rsidRPr="00180816" w:rsidRDefault="00180816" w:rsidP="00180816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 w:hint="eastAsia"/>
                <w:b/>
                <w:sz w:val="20"/>
                <w:szCs w:val="18"/>
              </w:rPr>
              <w:t>0.367</w:t>
            </w:r>
          </w:p>
        </w:tc>
        <w:tc>
          <w:tcPr>
            <w:tcW w:w="0" w:type="auto"/>
          </w:tcPr>
          <w:p w:rsidR="00180816" w:rsidRPr="00180816" w:rsidRDefault="00180816" w:rsidP="00180816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 w:hint="eastAsia"/>
                <w:b/>
                <w:sz w:val="20"/>
                <w:szCs w:val="18"/>
              </w:rPr>
              <w:t>0.009</w:t>
            </w:r>
          </w:p>
        </w:tc>
        <w:tc>
          <w:tcPr>
            <w:tcW w:w="0" w:type="auto"/>
          </w:tcPr>
          <w:p w:rsidR="00180816" w:rsidRPr="00180816" w:rsidRDefault="00180816" w:rsidP="00180816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/>
                <w:b/>
                <w:sz w:val="20"/>
                <w:szCs w:val="18"/>
              </w:rPr>
              <w:t>0.</w:t>
            </w:r>
            <w:r>
              <w:rPr>
                <w:rFonts w:ascii="Times New Roman" w:hAnsi="Times New Roman" w:cs="Times New Roman"/>
                <w:b/>
                <w:sz w:val="20"/>
                <w:szCs w:val="18"/>
              </w:rPr>
              <w:t>277-0.457</w:t>
            </w:r>
          </w:p>
        </w:tc>
      </w:tr>
      <w:tr w:rsidR="00180816" w:rsidRPr="00180816" w:rsidTr="007D0BC3">
        <w:tc>
          <w:tcPr>
            <w:tcW w:w="0" w:type="auto"/>
          </w:tcPr>
          <w:p w:rsidR="00180816" w:rsidRPr="00180816" w:rsidRDefault="00180816" w:rsidP="00180816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/>
                <w:sz w:val="20"/>
                <w:szCs w:val="18"/>
              </w:rPr>
              <w:t>MWRc</w:t>
            </w:r>
          </w:p>
        </w:tc>
        <w:tc>
          <w:tcPr>
            <w:tcW w:w="0" w:type="auto"/>
          </w:tcPr>
          <w:p w:rsidR="00180816" w:rsidRPr="00180816" w:rsidRDefault="00180816" w:rsidP="00180816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 w:hint="eastAsia"/>
                <w:sz w:val="20"/>
                <w:szCs w:val="18"/>
              </w:rPr>
              <w:t>0.471</w:t>
            </w:r>
          </w:p>
        </w:tc>
        <w:tc>
          <w:tcPr>
            <w:tcW w:w="0" w:type="auto"/>
          </w:tcPr>
          <w:p w:rsidR="00180816" w:rsidRPr="00180816" w:rsidRDefault="00180816" w:rsidP="00180816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 w:hint="eastAsia"/>
                <w:sz w:val="20"/>
                <w:szCs w:val="18"/>
              </w:rPr>
              <w:t>0.574</w:t>
            </w:r>
          </w:p>
        </w:tc>
        <w:tc>
          <w:tcPr>
            <w:tcW w:w="0" w:type="auto"/>
          </w:tcPr>
          <w:p w:rsidR="00180816" w:rsidRPr="00180816" w:rsidRDefault="00180816" w:rsidP="00180816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>0.365-0.577</w:t>
            </w:r>
          </w:p>
        </w:tc>
      </w:tr>
      <w:tr w:rsidR="00180816" w:rsidRPr="00180816" w:rsidTr="007D0BC3">
        <w:tc>
          <w:tcPr>
            <w:tcW w:w="0" w:type="auto"/>
          </w:tcPr>
          <w:p w:rsidR="00180816" w:rsidRPr="00180816" w:rsidRDefault="00180816" w:rsidP="00180816">
            <w:pPr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/>
                <w:b/>
                <w:sz w:val="20"/>
                <w:szCs w:val="18"/>
              </w:rPr>
              <w:t>Tumor maximal dimension</w:t>
            </w:r>
          </w:p>
        </w:tc>
        <w:tc>
          <w:tcPr>
            <w:tcW w:w="0" w:type="auto"/>
          </w:tcPr>
          <w:p w:rsidR="00180816" w:rsidRPr="00180816" w:rsidRDefault="00180816" w:rsidP="0033319D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 w:hint="eastAsia"/>
                <w:b/>
                <w:sz w:val="20"/>
                <w:szCs w:val="18"/>
              </w:rPr>
              <w:t>0.6</w:t>
            </w:r>
            <w:r w:rsidR="0033319D">
              <w:rPr>
                <w:rFonts w:ascii="Times New Roman" w:hAnsi="Times New Roman" w:cs="Times New Roman"/>
                <w:b/>
                <w:sz w:val="20"/>
                <w:szCs w:val="18"/>
              </w:rPr>
              <w:t>11</w:t>
            </w:r>
          </w:p>
        </w:tc>
        <w:tc>
          <w:tcPr>
            <w:tcW w:w="0" w:type="auto"/>
          </w:tcPr>
          <w:p w:rsidR="00180816" w:rsidRPr="00180816" w:rsidRDefault="00180816" w:rsidP="0033319D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 w:hint="eastAsia"/>
                <w:b/>
                <w:sz w:val="20"/>
                <w:szCs w:val="18"/>
              </w:rPr>
              <w:t>0.0</w:t>
            </w:r>
            <w:r w:rsidR="0033319D">
              <w:rPr>
                <w:rFonts w:ascii="Times New Roman" w:hAnsi="Times New Roman" w:cs="Times New Roman"/>
                <w:b/>
                <w:sz w:val="20"/>
                <w:szCs w:val="18"/>
              </w:rPr>
              <w:t>30</w:t>
            </w:r>
          </w:p>
        </w:tc>
        <w:tc>
          <w:tcPr>
            <w:tcW w:w="0" w:type="auto"/>
          </w:tcPr>
          <w:p w:rsidR="00180816" w:rsidRPr="00180816" w:rsidRDefault="00180816" w:rsidP="0033319D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/>
                <w:b/>
                <w:sz w:val="20"/>
                <w:szCs w:val="18"/>
              </w:rPr>
              <w:t>0.52</w:t>
            </w:r>
            <w:r w:rsidR="0033319D">
              <w:rPr>
                <w:rFonts w:ascii="Times New Roman" w:hAnsi="Times New Roman" w:cs="Times New Roman"/>
                <w:b/>
                <w:sz w:val="20"/>
                <w:szCs w:val="18"/>
              </w:rPr>
              <w:t>3-0.698</w:t>
            </w:r>
          </w:p>
        </w:tc>
      </w:tr>
      <w:tr w:rsidR="00180816" w:rsidRPr="00180816" w:rsidTr="007D0BC3">
        <w:tc>
          <w:tcPr>
            <w:tcW w:w="0" w:type="auto"/>
          </w:tcPr>
          <w:p w:rsidR="00180816" w:rsidRPr="00180816" w:rsidRDefault="00180816" w:rsidP="00180816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 w:hint="eastAsia"/>
                <w:sz w:val="20"/>
                <w:szCs w:val="18"/>
              </w:rPr>
              <w:t>T</w:t>
            </w:r>
            <w:r w:rsidRPr="00180816">
              <w:rPr>
                <w:rFonts w:ascii="Times New Roman" w:hAnsi="Times New Roman" w:cs="Times New Roman"/>
                <w:sz w:val="20"/>
                <w:szCs w:val="18"/>
              </w:rPr>
              <w:t>otal LN dissection numbers</w:t>
            </w:r>
          </w:p>
        </w:tc>
        <w:tc>
          <w:tcPr>
            <w:tcW w:w="0" w:type="auto"/>
          </w:tcPr>
          <w:p w:rsidR="00180816" w:rsidRPr="00180816" w:rsidRDefault="00180816" w:rsidP="00180816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 w:hint="eastAsia"/>
                <w:sz w:val="20"/>
                <w:szCs w:val="18"/>
              </w:rPr>
              <w:t>0.469</w:t>
            </w:r>
          </w:p>
        </w:tc>
        <w:tc>
          <w:tcPr>
            <w:tcW w:w="0" w:type="auto"/>
          </w:tcPr>
          <w:p w:rsidR="00180816" w:rsidRPr="00180816" w:rsidRDefault="00180816" w:rsidP="00180816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 w:hint="eastAsia"/>
                <w:sz w:val="20"/>
                <w:szCs w:val="18"/>
              </w:rPr>
              <w:t>0.548</w:t>
            </w:r>
          </w:p>
        </w:tc>
        <w:tc>
          <w:tcPr>
            <w:tcW w:w="0" w:type="auto"/>
          </w:tcPr>
          <w:p w:rsidR="00180816" w:rsidRPr="00180816" w:rsidRDefault="00180816" w:rsidP="00180816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180816">
              <w:rPr>
                <w:rFonts w:ascii="Times New Roman" w:hAnsi="Times New Roman" w:cs="Times New Roman" w:hint="eastAsia"/>
                <w:sz w:val="20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18"/>
              </w:rPr>
              <w:t>.365-0.573</w:t>
            </w:r>
          </w:p>
        </w:tc>
      </w:tr>
      <w:tr w:rsidR="001E602D" w:rsidRPr="00180816" w:rsidTr="007D0BC3">
        <w:tc>
          <w:tcPr>
            <w:tcW w:w="0" w:type="auto"/>
            <w:gridSpan w:val="4"/>
          </w:tcPr>
          <w:p w:rsidR="001E602D" w:rsidRPr="00180816" w:rsidRDefault="001E602D" w:rsidP="00FF46C7">
            <w:pPr>
              <w:rPr>
                <w:rFonts w:ascii="Times New Roman" w:hAnsi="Times New Roman" w:cs="Times New Roman"/>
                <w:sz w:val="20"/>
              </w:rPr>
            </w:pPr>
            <w:r w:rsidRPr="00180816">
              <w:rPr>
                <w:rFonts w:ascii="Times New Roman" w:hAnsi="Times New Roman" w:cs="Times New Roman"/>
                <w:sz w:val="20"/>
                <w:szCs w:val="18"/>
              </w:rPr>
              <w:t xml:space="preserve">CI: Confidence interval; NLR: neutrophil-to-lymphocyte ratio; MLR: monocyte-to-lymphocyte ratio; </w:t>
            </w:r>
            <w:r w:rsidR="00FF46C7" w:rsidRPr="00180816">
              <w:rPr>
                <w:rFonts w:ascii="Times New Roman" w:hAnsi="Times New Roman" w:cs="Times New Roman"/>
                <w:sz w:val="20"/>
                <w:szCs w:val="18"/>
              </w:rPr>
              <w:t xml:space="preserve">PLR: platelet-to-lymphocyte ratio; </w:t>
            </w:r>
            <w:r w:rsidRPr="00180816">
              <w:rPr>
                <w:rFonts w:ascii="Times New Roman" w:hAnsi="Times New Roman" w:cs="Times New Roman"/>
                <w:sz w:val="20"/>
                <w:szCs w:val="18"/>
              </w:rPr>
              <w:t>NWR: neutrophil-to-white blood cell ratio; LWR: lymphocyte-to-white blood cell ratio; MWR: monocyte-to-white blood cell ratio;.</w:t>
            </w:r>
            <w:r w:rsidR="00665093" w:rsidRPr="00180816">
              <w:rPr>
                <w:rFonts w:ascii="Times New Roman" w:hAnsi="Times New Roman" w:cs="Times New Roman"/>
                <w:sz w:val="20"/>
                <w:szCs w:val="18"/>
              </w:rPr>
              <w:t>LN</w:t>
            </w:r>
            <w:r w:rsidR="00665093" w:rsidRPr="00180816">
              <w:rPr>
                <w:rFonts w:ascii="Times New Roman" w:hAnsi="Times New Roman" w:cs="Times New Roman" w:hint="eastAsia"/>
                <w:sz w:val="20"/>
                <w:szCs w:val="18"/>
              </w:rPr>
              <w:t>:</w:t>
            </w:r>
            <w:r w:rsidR="00665093" w:rsidRPr="00180816">
              <w:rPr>
                <w:rFonts w:ascii="Times New Roman" w:hAnsi="Times New Roman" w:cs="Times New Roman"/>
                <w:sz w:val="20"/>
                <w:szCs w:val="18"/>
              </w:rPr>
              <w:t xml:space="preserve"> lymph node</w:t>
            </w:r>
            <w:r w:rsidR="006379DD" w:rsidRPr="00180816">
              <w:rPr>
                <w:rFonts w:ascii="Times New Roman" w:hAnsi="Times New Roman" w:cs="Times New Roman"/>
                <w:sz w:val="20"/>
                <w:szCs w:val="18"/>
              </w:rPr>
              <w:t>;LN: lymph node.</w:t>
            </w:r>
          </w:p>
        </w:tc>
      </w:tr>
    </w:tbl>
    <w:p w:rsidR="0023171E" w:rsidRPr="00180816" w:rsidRDefault="00994D69">
      <w:pPr>
        <w:rPr>
          <w:rFonts w:ascii="Times New Roman" w:hAnsi="Times New Roman" w:cs="Times New Roman"/>
          <w:sz w:val="32"/>
        </w:rPr>
      </w:pPr>
    </w:p>
    <w:sectPr w:rsidR="0023171E" w:rsidRPr="001808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4D69" w:rsidRDefault="00994D69" w:rsidP="00EF39CC">
      <w:r>
        <w:separator/>
      </w:r>
    </w:p>
  </w:endnote>
  <w:endnote w:type="continuationSeparator" w:id="0">
    <w:p w:rsidR="00994D69" w:rsidRDefault="00994D69" w:rsidP="00EF39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Antiqua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4D69" w:rsidRDefault="00994D69" w:rsidP="00EF39CC">
      <w:r>
        <w:separator/>
      </w:r>
    </w:p>
  </w:footnote>
  <w:footnote w:type="continuationSeparator" w:id="0">
    <w:p w:rsidR="00994D69" w:rsidRDefault="00994D69" w:rsidP="00EF39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1DE6"/>
    <w:rsid w:val="00006D71"/>
    <w:rsid w:val="000374B2"/>
    <w:rsid w:val="001011B6"/>
    <w:rsid w:val="00176414"/>
    <w:rsid w:val="00180816"/>
    <w:rsid w:val="001E602D"/>
    <w:rsid w:val="0033319D"/>
    <w:rsid w:val="003564A1"/>
    <w:rsid w:val="00371203"/>
    <w:rsid w:val="004D4DF0"/>
    <w:rsid w:val="006379DD"/>
    <w:rsid w:val="00665093"/>
    <w:rsid w:val="00725D4D"/>
    <w:rsid w:val="007D0BC3"/>
    <w:rsid w:val="008B68F8"/>
    <w:rsid w:val="008E18AA"/>
    <w:rsid w:val="009263F1"/>
    <w:rsid w:val="009742DD"/>
    <w:rsid w:val="00994D69"/>
    <w:rsid w:val="009F25A4"/>
    <w:rsid w:val="009F5B8D"/>
    <w:rsid w:val="00AD5566"/>
    <w:rsid w:val="00B011EC"/>
    <w:rsid w:val="00B5020E"/>
    <w:rsid w:val="00B83F22"/>
    <w:rsid w:val="00BA108E"/>
    <w:rsid w:val="00C40EDA"/>
    <w:rsid w:val="00C63981"/>
    <w:rsid w:val="00C8733D"/>
    <w:rsid w:val="00DB5C16"/>
    <w:rsid w:val="00E01290"/>
    <w:rsid w:val="00E578EB"/>
    <w:rsid w:val="00E908B1"/>
    <w:rsid w:val="00EF39CC"/>
    <w:rsid w:val="00F46BC4"/>
    <w:rsid w:val="00F522CB"/>
    <w:rsid w:val="00FA1321"/>
    <w:rsid w:val="00FF1A9F"/>
    <w:rsid w:val="00FF1DE6"/>
    <w:rsid w:val="00FF3D39"/>
    <w:rsid w:val="00FF4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AF32EB4-4530-4C87-AA65-E5F99088F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39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F39C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F39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F39CC"/>
    <w:rPr>
      <w:sz w:val="18"/>
      <w:szCs w:val="18"/>
    </w:rPr>
  </w:style>
  <w:style w:type="table" w:styleId="a5">
    <w:name w:val="Table Grid"/>
    <w:basedOn w:val="a1"/>
    <w:uiPriority w:val="39"/>
    <w:rsid w:val="00EF39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C8733D"/>
    <w:rPr>
      <w:rFonts w:ascii="BookAntiqua" w:hAnsi="BookAntiqua" w:hint="default"/>
      <w:b w:val="0"/>
      <w:bCs w:val="0"/>
      <w:i w:val="0"/>
      <w:iCs w:val="0"/>
      <w:color w:val="000000"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128</Words>
  <Characters>728</Characters>
  <Application>Microsoft Office Word</Application>
  <DocSecurity>0</DocSecurity>
  <Lines>12</Lines>
  <Paragraphs>3</Paragraphs>
  <ScaleCrop>false</ScaleCrop>
  <Company/>
  <LinksUpToDate>false</LinksUpToDate>
  <CharactersWithSpaces>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漆 靖</dc:creator>
  <cp:keywords/>
  <dc:description/>
  <cp:lastModifiedBy>漆 靖</cp:lastModifiedBy>
  <cp:revision>19</cp:revision>
  <dcterms:created xsi:type="dcterms:W3CDTF">2019-06-26T19:52:00Z</dcterms:created>
  <dcterms:modified xsi:type="dcterms:W3CDTF">2020-07-20T06:47:00Z</dcterms:modified>
</cp:coreProperties>
</file>