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325E" w:rsidRPr="00871733" w:rsidRDefault="00C2325E" w:rsidP="00C2325E">
      <w:pPr>
        <w:pStyle w:val="Caption"/>
        <w:keepNext/>
        <w:rPr>
          <w:color w:val="auto"/>
        </w:rPr>
      </w:pPr>
      <w:r w:rsidRPr="00871733">
        <w:rPr>
          <w:color w:val="auto"/>
        </w:rPr>
        <w:t xml:space="preserve">Table </w:t>
      </w:r>
      <w:r w:rsidRPr="00871733">
        <w:rPr>
          <w:color w:val="auto"/>
        </w:rPr>
        <w:fldChar w:fldCharType="begin"/>
      </w:r>
      <w:r w:rsidRPr="00871733">
        <w:rPr>
          <w:color w:val="auto"/>
        </w:rPr>
        <w:instrText xml:space="preserve"> SEQ Table \* ARABIC </w:instrText>
      </w:r>
      <w:r w:rsidRPr="00871733">
        <w:rPr>
          <w:color w:val="auto"/>
        </w:rPr>
        <w:fldChar w:fldCharType="separate"/>
      </w:r>
      <w:r>
        <w:rPr>
          <w:noProof/>
          <w:color w:val="auto"/>
        </w:rPr>
        <w:t>1</w:t>
      </w:r>
      <w:r w:rsidRPr="00871733">
        <w:rPr>
          <w:color w:val="auto"/>
        </w:rPr>
        <w:fldChar w:fldCharType="end"/>
      </w:r>
      <w:r w:rsidRPr="00871733">
        <w:rPr>
          <w:color w:val="auto"/>
        </w:rPr>
        <w:t>: Findings of the scoping review</w:t>
      </w:r>
    </w:p>
    <w:tbl>
      <w:tblPr>
        <w:tblStyle w:val="TableGrid"/>
        <w:tblW w:w="15735" w:type="dxa"/>
        <w:tblInd w:w="-998" w:type="dxa"/>
        <w:tblLayout w:type="fixed"/>
        <w:tblLook w:val="04A0" w:firstRow="1" w:lastRow="0" w:firstColumn="1" w:lastColumn="0" w:noHBand="0" w:noVBand="1"/>
      </w:tblPr>
      <w:tblGrid>
        <w:gridCol w:w="993"/>
        <w:gridCol w:w="992"/>
        <w:gridCol w:w="3261"/>
        <w:gridCol w:w="992"/>
        <w:gridCol w:w="1134"/>
        <w:gridCol w:w="3119"/>
        <w:gridCol w:w="2835"/>
        <w:gridCol w:w="2409"/>
      </w:tblGrid>
      <w:tr w:rsidR="00C2325E" w:rsidRPr="00E2773E" w:rsidTr="00887D9C">
        <w:trPr>
          <w:trHeight w:val="983"/>
        </w:trPr>
        <w:tc>
          <w:tcPr>
            <w:tcW w:w="993" w:type="dxa"/>
            <w:noWrap/>
            <w:hideMark/>
          </w:tcPr>
          <w:p w:rsidR="00C2325E" w:rsidRPr="00E2773E" w:rsidRDefault="00C2325E" w:rsidP="00887D9C">
            <w:pPr>
              <w:rPr>
                <w:rFonts w:ascii="Times New Roman" w:eastAsia="Times New Roman" w:hAnsi="Times New Roman" w:cs="Times New Roman"/>
                <w:b/>
                <w:sz w:val="20"/>
                <w:szCs w:val="20"/>
                <w:lang w:val="en-ZA"/>
              </w:rPr>
            </w:pPr>
            <w:bookmarkStart w:id="0" w:name="_Hlk140584718"/>
            <w:r w:rsidRPr="00E2773E">
              <w:rPr>
                <w:rFonts w:ascii="Times New Roman" w:eastAsia="Times New Roman" w:hAnsi="Times New Roman" w:cs="Times New Roman"/>
                <w:b/>
                <w:sz w:val="20"/>
                <w:szCs w:val="20"/>
                <w:lang w:val="en-ZA"/>
              </w:rPr>
              <w:t>Study ID</w:t>
            </w:r>
          </w:p>
        </w:tc>
        <w:tc>
          <w:tcPr>
            <w:tcW w:w="992" w:type="dxa"/>
            <w:noWrap/>
            <w:hideMark/>
          </w:tcPr>
          <w:p w:rsidR="00C2325E" w:rsidRDefault="00C2325E" w:rsidP="00887D9C">
            <w:pPr>
              <w:rPr>
                <w:rFonts w:ascii="Times New Roman" w:eastAsia="Times New Roman" w:hAnsi="Times New Roman" w:cs="Times New Roman"/>
                <w:b/>
                <w:sz w:val="20"/>
                <w:szCs w:val="20"/>
                <w:lang w:val="en-ZA"/>
              </w:rPr>
            </w:pPr>
            <w:r w:rsidRPr="00E2773E">
              <w:rPr>
                <w:rFonts w:ascii="Times New Roman" w:eastAsia="Times New Roman" w:hAnsi="Times New Roman" w:cs="Times New Roman"/>
                <w:b/>
                <w:sz w:val="20"/>
                <w:szCs w:val="20"/>
                <w:lang w:val="en-ZA"/>
              </w:rPr>
              <w:t xml:space="preserve">Country </w:t>
            </w: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p>
        </w:tc>
        <w:tc>
          <w:tcPr>
            <w:tcW w:w="3261" w:type="dxa"/>
            <w:noWrap/>
            <w:hideMark/>
          </w:tcPr>
          <w:p w:rsidR="00C2325E" w:rsidRPr="00E2773E" w:rsidRDefault="00C2325E" w:rsidP="00887D9C">
            <w:pPr>
              <w:rPr>
                <w:rFonts w:ascii="Times New Roman" w:eastAsia="Times New Roman" w:hAnsi="Times New Roman" w:cs="Times New Roman"/>
                <w:b/>
                <w:sz w:val="20"/>
                <w:szCs w:val="20"/>
                <w:lang w:val="en-ZA"/>
              </w:rPr>
            </w:pPr>
            <w:r w:rsidRPr="00E2773E">
              <w:rPr>
                <w:rFonts w:ascii="Times New Roman" w:eastAsia="Times New Roman" w:hAnsi="Times New Roman" w:cs="Times New Roman"/>
                <w:b/>
                <w:sz w:val="20"/>
                <w:szCs w:val="20"/>
                <w:lang w:val="en-ZA"/>
              </w:rPr>
              <w:t>Aim of study</w:t>
            </w:r>
          </w:p>
        </w:tc>
        <w:tc>
          <w:tcPr>
            <w:tcW w:w="992" w:type="dxa"/>
            <w:noWrap/>
            <w:hideMark/>
          </w:tcPr>
          <w:p w:rsidR="00C2325E" w:rsidRPr="00E2773E" w:rsidRDefault="00C2325E" w:rsidP="00887D9C">
            <w:pPr>
              <w:rPr>
                <w:rFonts w:ascii="Times New Roman" w:eastAsia="Times New Roman" w:hAnsi="Times New Roman" w:cs="Times New Roman"/>
                <w:b/>
                <w:sz w:val="20"/>
                <w:szCs w:val="20"/>
                <w:lang w:val="en-ZA"/>
              </w:rPr>
            </w:pPr>
            <w:r w:rsidRPr="00E2773E">
              <w:rPr>
                <w:rFonts w:ascii="Times New Roman" w:eastAsia="Times New Roman" w:hAnsi="Times New Roman" w:cs="Times New Roman"/>
                <w:b/>
                <w:sz w:val="20"/>
                <w:szCs w:val="20"/>
                <w:lang w:val="en-ZA"/>
              </w:rPr>
              <w:t xml:space="preserve">Age </w:t>
            </w:r>
          </w:p>
        </w:tc>
        <w:tc>
          <w:tcPr>
            <w:tcW w:w="1134" w:type="dxa"/>
            <w:noWrap/>
            <w:hideMark/>
          </w:tcPr>
          <w:p w:rsidR="00C2325E" w:rsidRPr="00E2773E" w:rsidRDefault="00C2325E" w:rsidP="00887D9C">
            <w:pPr>
              <w:rPr>
                <w:rFonts w:ascii="Times New Roman" w:eastAsia="Times New Roman" w:hAnsi="Times New Roman" w:cs="Times New Roman"/>
                <w:b/>
                <w:sz w:val="20"/>
                <w:szCs w:val="20"/>
                <w:lang w:val="en-ZA"/>
              </w:rPr>
            </w:pPr>
            <w:r w:rsidRPr="00E2773E">
              <w:rPr>
                <w:rFonts w:ascii="Times New Roman" w:eastAsia="Times New Roman" w:hAnsi="Times New Roman" w:cs="Times New Roman"/>
                <w:b/>
                <w:sz w:val="20"/>
                <w:szCs w:val="20"/>
                <w:lang w:val="en-ZA"/>
              </w:rPr>
              <w:t>No. participants</w:t>
            </w:r>
          </w:p>
        </w:tc>
        <w:tc>
          <w:tcPr>
            <w:tcW w:w="3119" w:type="dxa"/>
          </w:tcPr>
          <w:p w:rsidR="00C2325E" w:rsidRPr="00E2773E" w:rsidRDefault="00C2325E" w:rsidP="00887D9C">
            <w:pPr>
              <w:rPr>
                <w:rFonts w:ascii="Times New Roman" w:eastAsia="Times New Roman" w:hAnsi="Times New Roman" w:cs="Times New Roman"/>
                <w:b/>
                <w:sz w:val="20"/>
                <w:szCs w:val="20"/>
                <w:lang w:val="en-ZA"/>
              </w:rPr>
            </w:pPr>
            <w:r w:rsidRPr="00E2773E">
              <w:rPr>
                <w:rFonts w:ascii="Times New Roman" w:eastAsia="Times New Roman" w:hAnsi="Times New Roman" w:cs="Times New Roman"/>
                <w:b/>
                <w:sz w:val="20"/>
                <w:szCs w:val="20"/>
                <w:lang w:val="en-ZA"/>
              </w:rPr>
              <w:t>Balance test</w:t>
            </w:r>
          </w:p>
        </w:tc>
        <w:tc>
          <w:tcPr>
            <w:tcW w:w="2835" w:type="dxa"/>
          </w:tcPr>
          <w:p w:rsidR="00C2325E" w:rsidRPr="00E2773E" w:rsidRDefault="00C2325E" w:rsidP="00887D9C">
            <w:pPr>
              <w:rPr>
                <w:rFonts w:ascii="Times New Roman" w:eastAsia="Times New Roman" w:hAnsi="Times New Roman" w:cs="Times New Roman"/>
                <w:b/>
                <w:sz w:val="20"/>
                <w:szCs w:val="20"/>
                <w:lang w:val="en-ZA"/>
              </w:rPr>
            </w:pPr>
            <w:r w:rsidRPr="00E2773E">
              <w:rPr>
                <w:rFonts w:ascii="Times New Roman" w:eastAsia="Times New Roman" w:hAnsi="Times New Roman" w:cs="Times New Roman"/>
                <w:b/>
                <w:sz w:val="20"/>
                <w:szCs w:val="20"/>
                <w:lang w:val="en-ZA"/>
              </w:rPr>
              <w:t>Balance subtest</w:t>
            </w:r>
          </w:p>
        </w:tc>
        <w:tc>
          <w:tcPr>
            <w:tcW w:w="2409" w:type="dxa"/>
          </w:tcPr>
          <w:p w:rsidR="00C2325E" w:rsidRPr="00E2773E" w:rsidRDefault="00C2325E" w:rsidP="00887D9C">
            <w:pPr>
              <w:rPr>
                <w:rFonts w:ascii="Times New Roman" w:eastAsia="Times New Roman" w:hAnsi="Times New Roman" w:cs="Times New Roman"/>
                <w:b/>
                <w:sz w:val="20"/>
                <w:szCs w:val="20"/>
                <w:lang w:val="en-ZA"/>
              </w:rPr>
            </w:pPr>
            <w:r w:rsidRPr="00E2773E">
              <w:rPr>
                <w:rFonts w:ascii="Times New Roman" w:eastAsia="Times New Roman" w:hAnsi="Times New Roman" w:cs="Times New Roman"/>
                <w:b/>
                <w:sz w:val="20"/>
                <w:szCs w:val="20"/>
                <w:lang w:val="en-ZA"/>
              </w:rPr>
              <w:t>Aspect of balance assessed</w:t>
            </w:r>
          </w:p>
        </w:tc>
      </w:tr>
      <w:tr w:rsidR="00C2325E" w:rsidRPr="00E2773E" w:rsidTr="00887D9C">
        <w:trPr>
          <w:trHeight w:val="315"/>
        </w:trPr>
        <w:tc>
          <w:tcPr>
            <w:tcW w:w="993"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Cohen 1997</w:t>
            </w:r>
          </w:p>
        </w:tc>
        <w:tc>
          <w:tcPr>
            <w:tcW w:w="992"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United States</w:t>
            </w:r>
          </w:p>
        </w:tc>
        <w:tc>
          <w:tcPr>
            <w:tcW w:w="3261" w:type="dxa"/>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To determine the presence of balance disorders in young children who had otitis media</w:t>
            </w:r>
            <w:r w:rsidRPr="00E2773E">
              <w:rPr>
                <w:rFonts w:ascii="Times New Roman" w:eastAsia="Times New Roman" w:hAnsi="Times New Roman" w:cs="Times New Roman"/>
                <w:sz w:val="20"/>
                <w:szCs w:val="20"/>
                <w:lang w:val="en-ZA"/>
              </w:rPr>
              <w:br/>
              <w:t>with effusion (OME)</w:t>
            </w:r>
          </w:p>
          <w:p w:rsidR="00C2325E" w:rsidRPr="00E2773E" w:rsidRDefault="00C2325E" w:rsidP="00887D9C">
            <w:pPr>
              <w:rPr>
                <w:rFonts w:ascii="Times New Roman" w:eastAsia="Times New Roman" w:hAnsi="Times New Roman" w:cs="Times New Roman"/>
                <w:sz w:val="20"/>
                <w:szCs w:val="20"/>
                <w:lang w:val="en-ZA"/>
              </w:rPr>
            </w:pPr>
          </w:p>
        </w:tc>
        <w:tc>
          <w:tcPr>
            <w:tcW w:w="992"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13 - 57 months</w:t>
            </w:r>
          </w:p>
        </w:tc>
        <w:tc>
          <w:tcPr>
            <w:tcW w:w="1134"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25</w:t>
            </w:r>
          </w:p>
        </w:tc>
        <w:tc>
          <w:tcPr>
            <w:tcW w:w="3119"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Peabody Developmental Motor Scales (PMD</w:t>
            </w:r>
            <w:r>
              <w:rPr>
                <w:rFonts w:ascii="Times New Roman" w:eastAsia="Times New Roman" w:hAnsi="Times New Roman" w:cs="Times New Roman"/>
                <w:sz w:val="20"/>
                <w:szCs w:val="20"/>
                <w:lang w:val="en-ZA"/>
              </w:rPr>
              <w:t>S</w:t>
            </w:r>
            <w:r w:rsidRPr="00E2773E">
              <w:rPr>
                <w:rFonts w:ascii="Times New Roman" w:eastAsia="Times New Roman" w:hAnsi="Times New Roman" w:cs="Times New Roman"/>
                <w:sz w:val="20"/>
                <w:szCs w:val="20"/>
                <w:lang w:val="en-ZA"/>
              </w:rPr>
              <w:t>)</w:t>
            </w:r>
          </w:p>
        </w:tc>
        <w:tc>
          <w:tcPr>
            <w:tcW w:w="2835"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 xml:space="preserve">Reflexes, balance, non-locomotor, locomotor and propulsion </w:t>
            </w:r>
          </w:p>
        </w:tc>
        <w:tc>
          <w:tcPr>
            <w:tcW w:w="2409"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Gross and fine motor skills</w:t>
            </w:r>
          </w:p>
        </w:tc>
      </w:tr>
      <w:tr w:rsidR="00C2325E" w:rsidRPr="00E2773E" w:rsidTr="00887D9C">
        <w:trPr>
          <w:trHeight w:val="315"/>
        </w:trPr>
        <w:tc>
          <w:tcPr>
            <w:tcW w:w="993"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Potter &amp; Silverman 1984</w:t>
            </w:r>
          </w:p>
        </w:tc>
        <w:tc>
          <w:tcPr>
            <w:tcW w:w="992"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United States</w:t>
            </w:r>
          </w:p>
        </w:tc>
        <w:tc>
          <w:tcPr>
            <w:tcW w:w="3261"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To describe the characteristics of vestibular function and static balance skill in deaf children who had no other known handicaps</w:t>
            </w:r>
          </w:p>
          <w:p w:rsidR="00C2325E" w:rsidRPr="00E2773E" w:rsidRDefault="00C2325E" w:rsidP="00887D9C">
            <w:pPr>
              <w:rPr>
                <w:rFonts w:ascii="Times New Roman" w:eastAsia="Times New Roman" w:hAnsi="Times New Roman" w:cs="Times New Roman"/>
                <w:sz w:val="20"/>
                <w:szCs w:val="20"/>
                <w:lang w:val="en-ZA"/>
              </w:rPr>
            </w:pPr>
          </w:p>
        </w:tc>
        <w:tc>
          <w:tcPr>
            <w:tcW w:w="992"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5 - 9 years</w:t>
            </w:r>
          </w:p>
        </w:tc>
        <w:tc>
          <w:tcPr>
            <w:tcW w:w="1134"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34</w:t>
            </w:r>
          </w:p>
        </w:tc>
        <w:tc>
          <w:tcPr>
            <w:tcW w:w="3119"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Southern California Sensory Integration tests (CSIB)</w:t>
            </w:r>
          </w:p>
        </w:tc>
        <w:tc>
          <w:tcPr>
            <w:tcW w:w="2835"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Standing Balance subtests</w:t>
            </w:r>
          </w:p>
        </w:tc>
        <w:tc>
          <w:tcPr>
            <w:tcW w:w="2409"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Static balance</w:t>
            </w:r>
          </w:p>
        </w:tc>
      </w:tr>
      <w:tr w:rsidR="00C2325E" w:rsidRPr="00E2773E" w:rsidTr="00887D9C">
        <w:trPr>
          <w:trHeight w:val="1783"/>
        </w:trPr>
        <w:tc>
          <w:tcPr>
            <w:tcW w:w="993"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Gayle 1990</w:t>
            </w:r>
          </w:p>
        </w:tc>
        <w:tc>
          <w:tcPr>
            <w:tcW w:w="992"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United States</w:t>
            </w:r>
          </w:p>
        </w:tc>
        <w:tc>
          <w:tcPr>
            <w:tcW w:w="3261"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To measure the dynamic, static and rotary balance of deaf and hearing children</w:t>
            </w:r>
          </w:p>
        </w:tc>
        <w:tc>
          <w:tcPr>
            <w:tcW w:w="992"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5.9 mo. (IH children) and 5.6 mo. (NH children)</w:t>
            </w:r>
          </w:p>
        </w:tc>
        <w:tc>
          <w:tcPr>
            <w:tcW w:w="1134"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40</w:t>
            </w:r>
          </w:p>
        </w:tc>
        <w:tc>
          <w:tcPr>
            <w:tcW w:w="3119"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Lincoln-</w:t>
            </w:r>
            <w:proofErr w:type="spellStart"/>
            <w:r w:rsidRPr="00E2773E">
              <w:rPr>
                <w:rFonts w:ascii="Times New Roman" w:eastAsia="Times New Roman" w:hAnsi="Times New Roman" w:cs="Times New Roman"/>
                <w:sz w:val="20"/>
                <w:szCs w:val="20"/>
                <w:lang w:val="en-ZA"/>
              </w:rPr>
              <w:t>Oseretsky</w:t>
            </w:r>
            <w:proofErr w:type="spellEnd"/>
            <w:r w:rsidRPr="00E2773E">
              <w:rPr>
                <w:rFonts w:ascii="Times New Roman" w:eastAsia="Times New Roman" w:hAnsi="Times New Roman" w:cs="Times New Roman"/>
                <w:sz w:val="20"/>
                <w:szCs w:val="20"/>
                <w:lang w:val="en-ZA"/>
              </w:rPr>
              <w:t xml:space="preserve"> Motor Development Scale</w:t>
            </w:r>
          </w:p>
        </w:tc>
        <w:tc>
          <w:tcPr>
            <w:tcW w:w="2835"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Item 3</w:t>
            </w:r>
          </w:p>
          <w:p w:rsidR="00C2325E" w:rsidRPr="00E2773E" w:rsidRDefault="00C2325E" w:rsidP="00887D9C">
            <w:pPr>
              <w:rPr>
                <w:rFonts w:ascii="Times New Roman" w:eastAsia="Times New Roman" w:hAnsi="Times New Roman" w:cs="Times New Roman"/>
                <w:sz w:val="20"/>
                <w:szCs w:val="20"/>
                <w:lang w:val="en-ZA"/>
              </w:rPr>
            </w:pPr>
          </w:p>
        </w:tc>
        <w:tc>
          <w:tcPr>
            <w:tcW w:w="2409"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Static balance</w:t>
            </w:r>
          </w:p>
        </w:tc>
      </w:tr>
      <w:tr w:rsidR="00C2325E" w:rsidRPr="00E2773E" w:rsidTr="00887D9C">
        <w:trPr>
          <w:trHeight w:val="315"/>
        </w:trPr>
        <w:tc>
          <w:tcPr>
            <w:tcW w:w="993"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Hart et al. 1998</w:t>
            </w:r>
          </w:p>
        </w:tc>
        <w:tc>
          <w:tcPr>
            <w:tcW w:w="992"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Not indicated</w:t>
            </w:r>
          </w:p>
        </w:tc>
        <w:tc>
          <w:tcPr>
            <w:tcW w:w="3261"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To investigate the role of chronic otitis media with effusion as a cause of childhood imbalance</w:t>
            </w:r>
          </w:p>
        </w:tc>
        <w:tc>
          <w:tcPr>
            <w:tcW w:w="992"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4.6 - 6 years</w:t>
            </w:r>
          </w:p>
        </w:tc>
        <w:tc>
          <w:tcPr>
            <w:tcW w:w="1134"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19</w:t>
            </w:r>
          </w:p>
        </w:tc>
        <w:tc>
          <w:tcPr>
            <w:tcW w:w="3119"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Peabody Developmental Motor Scales (PDMS)</w:t>
            </w: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bookmarkStart w:id="1" w:name="_Hlk140478191"/>
            <w:proofErr w:type="spellStart"/>
            <w:r w:rsidRPr="00E2773E">
              <w:rPr>
                <w:rFonts w:ascii="Times New Roman" w:eastAsia="Times New Roman" w:hAnsi="Times New Roman" w:cs="Times New Roman"/>
                <w:sz w:val="20"/>
                <w:szCs w:val="20"/>
                <w:lang w:val="en-ZA"/>
              </w:rPr>
              <w:lastRenderedPageBreak/>
              <w:t>Bruininks-Oseretsky</w:t>
            </w:r>
            <w:proofErr w:type="spellEnd"/>
            <w:r w:rsidRPr="00E2773E">
              <w:rPr>
                <w:rFonts w:ascii="Times New Roman" w:eastAsia="Times New Roman" w:hAnsi="Times New Roman" w:cs="Times New Roman"/>
                <w:sz w:val="20"/>
                <w:szCs w:val="20"/>
                <w:lang w:val="en-ZA"/>
              </w:rPr>
              <w:t xml:space="preserve"> Test of Motor Proficiency (BOTMP)</w:t>
            </w:r>
            <w:bookmarkEnd w:id="1"/>
          </w:p>
        </w:tc>
        <w:tc>
          <w:tcPr>
            <w:tcW w:w="2835"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lastRenderedPageBreak/>
              <w:t>reflexes, balance, non-locomotion, locomotion, and receipt and propulsion</w:t>
            </w: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lastRenderedPageBreak/>
              <w:t>8 subtests: 4 gross motor subtest, 3 fine motor subtests, and 1 combined gross and fine motor subtest</w:t>
            </w:r>
          </w:p>
        </w:tc>
        <w:tc>
          <w:tcPr>
            <w:tcW w:w="2409"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lastRenderedPageBreak/>
              <w:t>Gross and fine motor skills</w:t>
            </w: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p>
        </w:tc>
      </w:tr>
      <w:tr w:rsidR="00C2325E" w:rsidRPr="00E2773E" w:rsidTr="00887D9C">
        <w:trPr>
          <w:trHeight w:val="315"/>
        </w:trPr>
        <w:tc>
          <w:tcPr>
            <w:tcW w:w="993"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Butterfield 1986</w:t>
            </w:r>
          </w:p>
        </w:tc>
        <w:tc>
          <w:tcPr>
            <w:tcW w:w="992"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United States</w:t>
            </w:r>
          </w:p>
        </w:tc>
        <w:tc>
          <w:tcPr>
            <w:tcW w:w="3261"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 xml:space="preserve">To examine the influence of age, sex, </w:t>
            </w:r>
            <w:proofErr w:type="spellStart"/>
            <w:r w:rsidRPr="00E2773E">
              <w:rPr>
                <w:rFonts w:ascii="Times New Roman" w:eastAsia="Times New Roman" w:hAnsi="Times New Roman" w:cs="Times New Roman"/>
                <w:sz w:val="20"/>
                <w:szCs w:val="20"/>
                <w:lang w:val="en-ZA"/>
              </w:rPr>
              <w:t>etiology</w:t>
            </w:r>
            <w:proofErr w:type="spellEnd"/>
            <w:r w:rsidRPr="00E2773E">
              <w:rPr>
                <w:rFonts w:ascii="Times New Roman" w:eastAsia="Times New Roman" w:hAnsi="Times New Roman" w:cs="Times New Roman"/>
                <w:sz w:val="20"/>
                <w:szCs w:val="20"/>
                <w:lang w:val="en-ZA"/>
              </w:rPr>
              <w:t>, and degree of hearing loss on the static and dynamic balance performance of hearing-impaired children and youth</w:t>
            </w:r>
          </w:p>
          <w:p w:rsidR="00C2325E" w:rsidRPr="00E2773E" w:rsidRDefault="00C2325E" w:rsidP="00887D9C">
            <w:pPr>
              <w:rPr>
                <w:rFonts w:ascii="Times New Roman" w:eastAsia="Times New Roman" w:hAnsi="Times New Roman" w:cs="Times New Roman"/>
                <w:sz w:val="20"/>
                <w:szCs w:val="20"/>
                <w:lang w:val="en-ZA"/>
              </w:rPr>
            </w:pPr>
          </w:p>
        </w:tc>
        <w:tc>
          <w:tcPr>
            <w:tcW w:w="992"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3 - 14 years</w:t>
            </w:r>
          </w:p>
        </w:tc>
        <w:tc>
          <w:tcPr>
            <w:tcW w:w="1134"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132</w:t>
            </w:r>
          </w:p>
        </w:tc>
        <w:tc>
          <w:tcPr>
            <w:tcW w:w="3119" w:type="dxa"/>
          </w:tcPr>
          <w:p w:rsidR="00C2325E" w:rsidRPr="00E2773E" w:rsidRDefault="00C2325E" w:rsidP="00887D9C">
            <w:pPr>
              <w:rPr>
                <w:rFonts w:ascii="Times New Roman" w:eastAsia="Times New Roman" w:hAnsi="Times New Roman" w:cs="Times New Roman"/>
                <w:sz w:val="20"/>
                <w:szCs w:val="20"/>
                <w:lang w:val="en-ZA"/>
              </w:rPr>
            </w:pPr>
            <w:proofErr w:type="spellStart"/>
            <w:r w:rsidRPr="00E2773E">
              <w:rPr>
                <w:rFonts w:ascii="Times New Roman" w:eastAsia="Times New Roman" w:hAnsi="Times New Roman" w:cs="Times New Roman"/>
                <w:sz w:val="20"/>
                <w:szCs w:val="20"/>
                <w:lang w:val="en-ZA"/>
              </w:rPr>
              <w:t>Bruininks-Oseretsky</w:t>
            </w:r>
            <w:proofErr w:type="spellEnd"/>
            <w:r w:rsidRPr="00E2773E">
              <w:rPr>
                <w:rFonts w:ascii="Times New Roman" w:eastAsia="Times New Roman" w:hAnsi="Times New Roman" w:cs="Times New Roman"/>
                <w:sz w:val="20"/>
                <w:szCs w:val="20"/>
                <w:lang w:val="en-ZA"/>
              </w:rPr>
              <w:t xml:space="preserve"> </w:t>
            </w:r>
          </w:p>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Test of Motor Proficiency</w:t>
            </w:r>
          </w:p>
        </w:tc>
        <w:tc>
          <w:tcPr>
            <w:tcW w:w="2835"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Subtest 2- Items 2 and 7</w:t>
            </w:r>
          </w:p>
        </w:tc>
        <w:tc>
          <w:tcPr>
            <w:tcW w:w="2409"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Static and dynamic balance</w:t>
            </w:r>
          </w:p>
        </w:tc>
      </w:tr>
      <w:tr w:rsidR="00C2325E" w:rsidRPr="00E2773E" w:rsidTr="00887D9C">
        <w:trPr>
          <w:trHeight w:val="315"/>
        </w:trPr>
        <w:tc>
          <w:tcPr>
            <w:tcW w:w="993"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Wong 2013</w:t>
            </w:r>
          </w:p>
        </w:tc>
        <w:tc>
          <w:tcPr>
            <w:tcW w:w="992"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Hong Kong</w:t>
            </w:r>
          </w:p>
        </w:tc>
        <w:tc>
          <w:tcPr>
            <w:tcW w:w="3261"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To investigate the balance performance in a cohort of children with severe to profound grade hearing impairment</w:t>
            </w:r>
          </w:p>
        </w:tc>
        <w:tc>
          <w:tcPr>
            <w:tcW w:w="992"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6 - 11 years</w:t>
            </w:r>
          </w:p>
        </w:tc>
        <w:tc>
          <w:tcPr>
            <w:tcW w:w="1134"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28</w:t>
            </w:r>
          </w:p>
        </w:tc>
        <w:tc>
          <w:tcPr>
            <w:tcW w:w="3119" w:type="dxa"/>
          </w:tcPr>
          <w:p w:rsidR="00C2325E" w:rsidRPr="00E2773E" w:rsidRDefault="00C2325E" w:rsidP="00887D9C">
            <w:pPr>
              <w:rPr>
                <w:rFonts w:ascii="Times New Roman" w:eastAsia="Times New Roman" w:hAnsi="Times New Roman" w:cs="Times New Roman"/>
                <w:sz w:val="20"/>
                <w:szCs w:val="20"/>
                <w:lang w:val="en-ZA"/>
              </w:rPr>
            </w:pPr>
            <w:bookmarkStart w:id="2" w:name="_Hlk140478218"/>
            <w:proofErr w:type="spellStart"/>
            <w:r w:rsidRPr="00E2773E">
              <w:rPr>
                <w:rFonts w:ascii="Times New Roman" w:eastAsia="Times New Roman" w:hAnsi="Times New Roman" w:cs="Times New Roman"/>
                <w:sz w:val="20"/>
                <w:szCs w:val="20"/>
                <w:lang w:val="en-ZA"/>
              </w:rPr>
              <w:t>Bruininks-Oseretsky</w:t>
            </w:r>
            <w:proofErr w:type="spellEnd"/>
            <w:r w:rsidRPr="00E2773E">
              <w:rPr>
                <w:rFonts w:ascii="Times New Roman" w:eastAsia="Times New Roman" w:hAnsi="Times New Roman" w:cs="Times New Roman"/>
                <w:sz w:val="20"/>
                <w:szCs w:val="20"/>
                <w:lang w:val="en-ZA"/>
              </w:rPr>
              <w:t xml:space="preserve"> Test of Motor Proficiency Second edition (BOT-2)</w:t>
            </w:r>
          </w:p>
          <w:bookmarkEnd w:id="2"/>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proofErr w:type="spellStart"/>
            <w:r w:rsidRPr="00E2773E">
              <w:rPr>
                <w:rFonts w:ascii="Times New Roman" w:eastAsia="Times New Roman" w:hAnsi="Times New Roman" w:cs="Times New Roman"/>
                <w:sz w:val="20"/>
                <w:szCs w:val="20"/>
                <w:lang w:val="en-ZA"/>
              </w:rPr>
              <w:t>Pediatric</w:t>
            </w:r>
            <w:proofErr w:type="spellEnd"/>
            <w:r w:rsidRPr="00E2773E">
              <w:rPr>
                <w:rFonts w:ascii="Times New Roman" w:eastAsia="Times New Roman" w:hAnsi="Times New Roman" w:cs="Times New Roman"/>
                <w:sz w:val="20"/>
                <w:szCs w:val="20"/>
                <w:lang w:val="en-ZA"/>
              </w:rPr>
              <w:t xml:space="preserve"> Functional Reach Test</w:t>
            </w: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proofErr w:type="spellStart"/>
            <w:r w:rsidRPr="00E2773E">
              <w:rPr>
                <w:rFonts w:ascii="Times New Roman" w:eastAsia="Times New Roman" w:hAnsi="Times New Roman" w:cs="Times New Roman"/>
                <w:sz w:val="20"/>
                <w:szCs w:val="20"/>
                <w:lang w:val="en-ZA"/>
              </w:rPr>
              <w:t>Pediatric</w:t>
            </w:r>
            <w:proofErr w:type="spellEnd"/>
            <w:r w:rsidRPr="00E2773E">
              <w:rPr>
                <w:rFonts w:ascii="Times New Roman" w:eastAsia="Times New Roman" w:hAnsi="Times New Roman" w:cs="Times New Roman"/>
                <w:sz w:val="20"/>
                <w:szCs w:val="20"/>
                <w:lang w:val="en-ZA"/>
              </w:rPr>
              <w:t xml:space="preserve"> Version of Clinical Test for Sensory Interaction of Balance (P-CTSIB)</w:t>
            </w:r>
          </w:p>
          <w:p w:rsidR="00C2325E" w:rsidRPr="00E2773E" w:rsidRDefault="00C2325E" w:rsidP="00887D9C">
            <w:pPr>
              <w:rPr>
                <w:rFonts w:ascii="Times New Roman" w:eastAsia="Times New Roman" w:hAnsi="Times New Roman" w:cs="Times New Roman"/>
                <w:sz w:val="20"/>
                <w:szCs w:val="20"/>
                <w:lang w:val="en-ZA"/>
              </w:rPr>
            </w:pPr>
          </w:p>
        </w:tc>
        <w:tc>
          <w:tcPr>
            <w:tcW w:w="2835"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Balance subtests</w:t>
            </w: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p>
        </w:tc>
        <w:tc>
          <w:tcPr>
            <w:tcW w:w="2409"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Static and dynamic balance</w:t>
            </w: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balance and postural stability</w:t>
            </w: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balance through various sensory input</w:t>
            </w:r>
          </w:p>
        </w:tc>
      </w:tr>
      <w:tr w:rsidR="00C2325E" w:rsidRPr="00E2773E" w:rsidTr="00887D9C">
        <w:trPr>
          <w:trHeight w:val="315"/>
        </w:trPr>
        <w:tc>
          <w:tcPr>
            <w:tcW w:w="993" w:type="dxa"/>
            <w:noWrap/>
            <w:hideMark/>
          </w:tcPr>
          <w:p w:rsidR="00C2325E" w:rsidRPr="00E2773E" w:rsidRDefault="00C2325E" w:rsidP="00887D9C">
            <w:pPr>
              <w:rPr>
                <w:rFonts w:ascii="Times New Roman" w:eastAsia="Times New Roman" w:hAnsi="Times New Roman" w:cs="Times New Roman"/>
                <w:sz w:val="20"/>
                <w:szCs w:val="20"/>
                <w:lang w:val="en-ZA"/>
              </w:rPr>
            </w:pPr>
            <w:proofErr w:type="spellStart"/>
            <w:r w:rsidRPr="00E2773E">
              <w:rPr>
                <w:rFonts w:ascii="Times New Roman" w:eastAsia="Times New Roman" w:hAnsi="Times New Roman" w:cs="Times New Roman"/>
                <w:sz w:val="20"/>
                <w:szCs w:val="20"/>
                <w:lang w:val="en-ZA"/>
              </w:rPr>
              <w:t>Fellinger</w:t>
            </w:r>
            <w:proofErr w:type="spellEnd"/>
            <w:r w:rsidRPr="00E2773E">
              <w:rPr>
                <w:rFonts w:ascii="Times New Roman" w:eastAsia="Times New Roman" w:hAnsi="Times New Roman" w:cs="Times New Roman"/>
                <w:sz w:val="20"/>
                <w:szCs w:val="20"/>
                <w:lang w:val="en-ZA"/>
              </w:rPr>
              <w:t xml:space="preserve"> 2015</w:t>
            </w:r>
          </w:p>
        </w:tc>
        <w:tc>
          <w:tcPr>
            <w:tcW w:w="992"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Austria</w:t>
            </w:r>
          </w:p>
        </w:tc>
        <w:tc>
          <w:tcPr>
            <w:tcW w:w="3261"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To examine motor performance in a representative sample of children with hearing impairment and to explore possible correlations with mental health such as emotional well-</w:t>
            </w:r>
            <w:r w:rsidRPr="00E2773E">
              <w:rPr>
                <w:rFonts w:ascii="Times New Roman" w:eastAsia="Times New Roman" w:hAnsi="Times New Roman" w:cs="Times New Roman"/>
                <w:sz w:val="20"/>
                <w:szCs w:val="20"/>
                <w:lang w:val="en-ZA"/>
              </w:rPr>
              <w:lastRenderedPageBreak/>
              <w:t>being, peer relation-ships, and externalizing behaviour</w:t>
            </w:r>
          </w:p>
          <w:p w:rsidR="00C2325E" w:rsidRPr="00E2773E" w:rsidRDefault="00C2325E" w:rsidP="00887D9C">
            <w:pPr>
              <w:rPr>
                <w:rFonts w:ascii="Times New Roman" w:eastAsia="Times New Roman" w:hAnsi="Times New Roman" w:cs="Times New Roman"/>
                <w:sz w:val="20"/>
                <w:szCs w:val="20"/>
                <w:lang w:val="en-ZA"/>
              </w:rPr>
            </w:pPr>
          </w:p>
        </w:tc>
        <w:tc>
          <w:tcPr>
            <w:tcW w:w="992"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lastRenderedPageBreak/>
              <w:t>06 - 16 years</w:t>
            </w:r>
          </w:p>
        </w:tc>
        <w:tc>
          <w:tcPr>
            <w:tcW w:w="1134"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93</w:t>
            </w:r>
          </w:p>
        </w:tc>
        <w:tc>
          <w:tcPr>
            <w:tcW w:w="3119"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Zurich Neuromotor Assessment (ZNA)</w:t>
            </w:r>
          </w:p>
        </w:tc>
        <w:tc>
          <w:tcPr>
            <w:tcW w:w="2835" w:type="dxa"/>
          </w:tcPr>
          <w:p w:rsidR="00C2325E" w:rsidRPr="00E2773E" w:rsidRDefault="00C2325E" w:rsidP="00887D9C">
            <w:pPr>
              <w:rPr>
                <w:rFonts w:ascii="Times New Roman" w:eastAsia="Times New Roman" w:hAnsi="Times New Roman" w:cs="Times New Roman"/>
                <w:sz w:val="20"/>
                <w:szCs w:val="20"/>
                <w:lang w:val="en-ZA"/>
              </w:rPr>
            </w:pPr>
          </w:p>
        </w:tc>
        <w:tc>
          <w:tcPr>
            <w:tcW w:w="2409"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Motor skills: pure motor, pegboard, static balance, and dynamic balance</w:t>
            </w:r>
          </w:p>
        </w:tc>
      </w:tr>
      <w:tr w:rsidR="00C2325E" w:rsidRPr="00E2773E" w:rsidTr="00887D9C">
        <w:trPr>
          <w:trHeight w:val="315"/>
        </w:trPr>
        <w:tc>
          <w:tcPr>
            <w:tcW w:w="993"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Wolter 2016</w:t>
            </w:r>
          </w:p>
        </w:tc>
        <w:tc>
          <w:tcPr>
            <w:tcW w:w="992"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Toronto, Canada</w:t>
            </w:r>
          </w:p>
        </w:tc>
        <w:tc>
          <w:tcPr>
            <w:tcW w:w="3261"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To determine if children with unilateral sensor-</w:t>
            </w:r>
            <w:proofErr w:type="spellStart"/>
            <w:r w:rsidRPr="00E2773E">
              <w:rPr>
                <w:rFonts w:ascii="Times New Roman" w:eastAsia="Times New Roman" w:hAnsi="Times New Roman" w:cs="Times New Roman"/>
                <w:sz w:val="20"/>
                <w:szCs w:val="20"/>
                <w:lang w:val="en-ZA"/>
              </w:rPr>
              <w:t>ineural</w:t>
            </w:r>
            <w:proofErr w:type="spellEnd"/>
            <w:r w:rsidRPr="00E2773E">
              <w:rPr>
                <w:rFonts w:ascii="Times New Roman" w:eastAsia="Times New Roman" w:hAnsi="Times New Roman" w:cs="Times New Roman"/>
                <w:sz w:val="20"/>
                <w:szCs w:val="20"/>
                <w:lang w:val="en-ZA"/>
              </w:rPr>
              <w:t xml:space="preserve"> hearing loss (UHL) demonstrate impaired balance compared with their normal hearing (NH) peers</w:t>
            </w:r>
          </w:p>
        </w:tc>
        <w:tc>
          <w:tcPr>
            <w:tcW w:w="992"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07 - 18 years</w:t>
            </w:r>
          </w:p>
        </w:tc>
        <w:tc>
          <w:tcPr>
            <w:tcW w:w="1134"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28</w:t>
            </w:r>
          </w:p>
        </w:tc>
        <w:tc>
          <w:tcPr>
            <w:tcW w:w="3119" w:type="dxa"/>
          </w:tcPr>
          <w:p w:rsidR="00C2325E" w:rsidRPr="00E2773E" w:rsidRDefault="00C2325E" w:rsidP="00887D9C">
            <w:pPr>
              <w:rPr>
                <w:rFonts w:ascii="Times New Roman" w:eastAsia="Times New Roman" w:hAnsi="Times New Roman" w:cs="Times New Roman"/>
                <w:sz w:val="20"/>
                <w:szCs w:val="20"/>
                <w:lang w:val="en-ZA"/>
              </w:rPr>
            </w:pPr>
            <w:proofErr w:type="spellStart"/>
            <w:r w:rsidRPr="00E2773E">
              <w:rPr>
                <w:rFonts w:ascii="Times New Roman" w:eastAsia="Times New Roman" w:hAnsi="Times New Roman" w:cs="Times New Roman"/>
                <w:sz w:val="20"/>
                <w:szCs w:val="20"/>
                <w:lang w:val="en-ZA"/>
              </w:rPr>
              <w:t>Bruininks-Oseretsky</w:t>
            </w:r>
            <w:proofErr w:type="spellEnd"/>
            <w:r w:rsidRPr="00E2773E">
              <w:rPr>
                <w:rFonts w:ascii="Times New Roman" w:eastAsia="Times New Roman" w:hAnsi="Times New Roman" w:cs="Times New Roman"/>
                <w:sz w:val="20"/>
                <w:szCs w:val="20"/>
                <w:lang w:val="en-ZA"/>
              </w:rPr>
              <w:t xml:space="preserve"> Test-2 (BOT-2)</w:t>
            </w:r>
          </w:p>
        </w:tc>
        <w:tc>
          <w:tcPr>
            <w:tcW w:w="2835"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Motor skills</w:t>
            </w:r>
          </w:p>
        </w:tc>
        <w:tc>
          <w:tcPr>
            <w:tcW w:w="2409"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Static and dynamic balance</w:t>
            </w:r>
          </w:p>
        </w:tc>
      </w:tr>
      <w:tr w:rsidR="00C2325E" w:rsidRPr="00E2773E" w:rsidTr="00887D9C">
        <w:trPr>
          <w:trHeight w:val="315"/>
        </w:trPr>
        <w:tc>
          <w:tcPr>
            <w:tcW w:w="993" w:type="dxa"/>
            <w:noWrap/>
            <w:hideMark/>
          </w:tcPr>
          <w:p w:rsidR="00C2325E" w:rsidRPr="00E2773E" w:rsidRDefault="00C2325E" w:rsidP="00887D9C">
            <w:pPr>
              <w:rPr>
                <w:rFonts w:ascii="Times New Roman" w:eastAsia="Times New Roman" w:hAnsi="Times New Roman" w:cs="Times New Roman"/>
                <w:sz w:val="20"/>
                <w:szCs w:val="20"/>
                <w:lang w:val="en-ZA"/>
              </w:rPr>
            </w:pPr>
            <w:proofErr w:type="spellStart"/>
            <w:r w:rsidRPr="00E2773E">
              <w:rPr>
                <w:rFonts w:ascii="Times New Roman" w:eastAsia="Times New Roman" w:hAnsi="Times New Roman" w:cs="Times New Roman"/>
                <w:sz w:val="20"/>
                <w:szCs w:val="20"/>
                <w:lang w:val="en-ZA"/>
              </w:rPr>
              <w:t>Malekabadizadeh</w:t>
            </w:r>
            <w:proofErr w:type="spellEnd"/>
            <w:r w:rsidRPr="00E2773E">
              <w:rPr>
                <w:rFonts w:ascii="Times New Roman" w:eastAsia="Times New Roman" w:hAnsi="Times New Roman" w:cs="Times New Roman"/>
                <w:sz w:val="20"/>
                <w:szCs w:val="20"/>
                <w:lang w:val="en-ZA"/>
              </w:rPr>
              <w:t xml:space="preserve"> 2016</w:t>
            </w:r>
          </w:p>
        </w:tc>
        <w:tc>
          <w:tcPr>
            <w:tcW w:w="992"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Iran</w:t>
            </w:r>
          </w:p>
        </w:tc>
        <w:tc>
          <w:tcPr>
            <w:tcW w:w="3261"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To evaluate the effects of hearing impairment and intellectual disability on children's static and dynamic balance</w:t>
            </w:r>
          </w:p>
        </w:tc>
        <w:tc>
          <w:tcPr>
            <w:tcW w:w="992"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07- 12 years</w:t>
            </w:r>
          </w:p>
        </w:tc>
        <w:tc>
          <w:tcPr>
            <w:tcW w:w="1134"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89</w:t>
            </w:r>
          </w:p>
        </w:tc>
        <w:tc>
          <w:tcPr>
            <w:tcW w:w="3119" w:type="dxa"/>
          </w:tcPr>
          <w:p w:rsidR="00C2325E" w:rsidRPr="00E2773E" w:rsidRDefault="00C2325E" w:rsidP="00887D9C">
            <w:pPr>
              <w:rPr>
                <w:rFonts w:ascii="Times New Roman" w:eastAsia="Times New Roman" w:hAnsi="Times New Roman" w:cs="Times New Roman"/>
                <w:sz w:val="20"/>
                <w:szCs w:val="20"/>
                <w:lang w:val="en-ZA"/>
              </w:rPr>
            </w:pPr>
            <w:proofErr w:type="spellStart"/>
            <w:r w:rsidRPr="00E2773E">
              <w:rPr>
                <w:rFonts w:ascii="Times New Roman" w:eastAsia="Times New Roman" w:hAnsi="Times New Roman" w:cs="Times New Roman"/>
                <w:sz w:val="20"/>
                <w:szCs w:val="20"/>
                <w:lang w:val="en-ZA"/>
              </w:rPr>
              <w:t>Bruininks-Oseretsky</w:t>
            </w:r>
            <w:proofErr w:type="spellEnd"/>
            <w:r w:rsidRPr="00E2773E">
              <w:rPr>
                <w:rFonts w:ascii="Times New Roman" w:eastAsia="Times New Roman" w:hAnsi="Times New Roman" w:cs="Times New Roman"/>
                <w:sz w:val="20"/>
                <w:szCs w:val="20"/>
                <w:lang w:val="en-ZA"/>
              </w:rPr>
              <w:t xml:space="preserve"> test of motor proficiency (BOTMP)</w:t>
            </w:r>
          </w:p>
        </w:tc>
        <w:tc>
          <w:tcPr>
            <w:tcW w:w="2835"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Balance subtest</w:t>
            </w:r>
          </w:p>
        </w:tc>
        <w:tc>
          <w:tcPr>
            <w:tcW w:w="2409"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Static and dynamic balance</w:t>
            </w:r>
          </w:p>
        </w:tc>
      </w:tr>
      <w:tr w:rsidR="00C2325E" w:rsidRPr="00E2773E" w:rsidTr="00887D9C">
        <w:trPr>
          <w:trHeight w:val="315"/>
        </w:trPr>
        <w:tc>
          <w:tcPr>
            <w:tcW w:w="993" w:type="dxa"/>
            <w:noWrap/>
            <w:hideMark/>
          </w:tcPr>
          <w:p w:rsidR="00C2325E" w:rsidRPr="00E2773E" w:rsidRDefault="00C2325E" w:rsidP="00887D9C">
            <w:pPr>
              <w:rPr>
                <w:rFonts w:ascii="Times New Roman" w:eastAsia="Times New Roman" w:hAnsi="Times New Roman" w:cs="Times New Roman"/>
                <w:sz w:val="20"/>
                <w:szCs w:val="20"/>
                <w:lang w:val="en-ZA"/>
              </w:rPr>
            </w:pPr>
            <w:proofErr w:type="spellStart"/>
            <w:r w:rsidRPr="00E2773E">
              <w:rPr>
                <w:rFonts w:ascii="Times New Roman" w:eastAsia="Times New Roman" w:hAnsi="Times New Roman" w:cs="Times New Roman"/>
                <w:sz w:val="20"/>
                <w:szCs w:val="20"/>
                <w:lang w:val="en-ZA"/>
              </w:rPr>
              <w:t>Gronski</w:t>
            </w:r>
            <w:proofErr w:type="spellEnd"/>
            <w:r w:rsidRPr="00E2773E">
              <w:rPr>
                <w:rFonts w:ascii="Times New Roman" w:eastAsia="Times New Roman" w:hAnsi="Times New Roman" w:cs="Times New Roman"/>
                <w:sz w:val="20"/>
                <w:szCs w:val="20"/>
                <w:lang w:val="en-ZA"/>
              </w:rPr>
              <w:t xml:space="preserve"> 2013</w:t>
            </w:r>
          </w:p>
        </w:tc>
        <w:tc>
          <w:tcPr>
            <w:tcW w:w="992"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United States</w:t>
            </w:r>
          </w:p>
        </w:tc>
        <w:tc>
          <w:tcPr>
            <w:tcW w:w="3261"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 xml:space="preserve">To </w:t>
            </w:r>
            <w:proofErr w:type="spellStart"/>
            <w:r w:rsidRPr="00E2773E">
              <w:rPr>
                <w:rFonts w:ascii="Times New Roman" w:eastAsia="Times New Roman" w:hAnsi="Times New Roman" w:cs="Times New Roman"/>
                <w:sz w:val="20"/>
                <w:szCs w:val="20"/>
                <w:lang w:val="en-ZA"/>
              </w:rPr>
              <w:t>analyze</w:t>
            </w:r>
            <w:proofErr w:type="spellEnd"/>
            <w:r w:rsidRPr="00E2773E">
              <w:rPr>
                <w:rFonts w:ascii="Times New Roman" w:eastAsia="Times New Roman" w:hAnsi="Times New Roman" w:cs="Times New Roman"/>
                <w:sz w:val="20"/>
                <w:szCs w:val="20"/>
                <w:lang w:val="en-ZA"/>
              </w:rPr>
              <w:t xml:space="preserve"> the literature regarding vestibular function, postural control and balance, and motor skills in children who are d/</w:t>
            </w:r>
            <w:proofErr w:type="spellStart"/>
            <w:r w:rsidRPr="00E2773E">
              <w:rPr>
                <w:rFonts w:ascii="Times New Roman" w:eastAsia="Times New Roman" w:hAnsi="Times New Roman" w:cs="Times New Roman"/>
                <w:sz w:val="20"/>
                <w:szCs w:val="20"/>
                <w:lang w:val="en-ZA"/>
              </w:rPr>
              <w:t>hh</w:t>
            </w:r>
            <w:proofErr w:type="spellEnd"/>
            <w:r w:rsidRPr="00E2773E">
              <w:rPr>
                <w:rFonts w:ascii="Times New Roman" w:eastAsia="Times New Roman" w:hAnsi="Times New Roman" w:cs="Times New Roman"/>
                <w:sz w:val="20"/>
                <w:szCs w:val="20"/>
                <w:lang w:val="en-ZA"/>
              </w:rPr>
              <w:t xml:space="preserve"> to determine the role for occupational therapy</w:t>
            </w:r>
          </w:p>
        </w:tc>
        <w:tc>
          <w:tcPr>
            <w:tcW w:w="992"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03 - 18 years</w:t>
            </w:r>
          </w:p>
        </w:tc>
        <w:tc>
          <w:tcPr>
            <w:tcW w:w="1134"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12 articles</w:t>
            </w:r>
          </w:p>
        </w:tc>
        <w:tc>
          <w:tcPr>
            <w:tcW w:w="3119" w:type="dxa"/>
          </w:tcPr>
          <w:p w:rsidR="00C2325E" w:rsidRPr="00E2773E" w:rsidRDefault="00C2325E" w:rsidP="00887D9C">
            <w:pPr>
              <w:rPr>
                <w:rFonts w:ascii="Times New Roman" w:eastAsia="Times New Roman" w:hAnsi="Times New Roman" w:cs="Times New Roman"/>
                <w:sz w:val="20"/>
                <w:szCs w:val="20"/>
                <w:lang w:val="en-ZA"/>
              </w:rPr>
            </w:pPr>
            <w:proofErr w:type="spellStart"/>
            <w:r w:rsidRPr="00E2773E">
              <w:rPr>
                <w:rFonts w:ascii="Times New Roman" w:eastAsia="Times New Roman" w:hAnsi="Times New Roman" w:cs="Times New Roman"/>
                <w:sz w:val="20"/>
                <w:szCs w:val="20"/>
                <w:lang w:val="en-ZA"/>
              </w:rPr>
              <w:t>Bruininks-Oseretsky</w:t>
            </w:r>
            <w:proofErr w:type="spellEnd"/>
            <w:r w:rsidRPr="00E2773E">
              <w:rPr>
                <w:rFonts w:ascii="Times New Roman" w:eastAsia="Times New Roman" w:hAnsi="Times New Roman" w:cs="Times New Roman"/>
                <w:sz w:val="20"/>
                <w:szCs w:val="20"/>
                <w:lang w:val="en-ZA"/>
              </w:rPr>
              <w:t xml:space="preserve"> Test of Motor Proficiency (2nd edition)</w:t>
            </w: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bookmarkStart w:id="3" w:name="_Hlk140478260"/>
            <w:r w:rsidRPr="00E2773E">
              <w:rPr>
                <w:rFonts w:ascii="Times New Roman" w:eastAsia="Times New Roman" w:hAnsi="Times New Roman" w:cs="Times New Roman"/>
                <w:sz w:val="20"/>
                <w:szCs w:val="20"/>
                <w:lang w:val="en-ZA"/>
              </w:rPr>
              <w:t>Movement Assessment Battery for Children (2nd edition)</w:t>
            </w:r>
          </w:p>
          <w:bookmarkEnd w:id="3"/>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proofErr w:type="spellStart"/>
            <w:r w:rsidRPr="00E2773E">
              <w:rPr>
                <w:rFonts w:ascii="Times New Roman" w:eastAsia="Times New Roman" w:hAnsi="Times New Roman" w:cs="Times New Roman"/>
                <w:sz w:val="20"/>
                <w:szCs w:val="20"/>
                <w:lang w:val="en-ZA"/>
              </w:rPr>
              <w:t>Koperkoördinationstest</w:t>
            </w:r>
            <w:proofErr w:type="spellEnd"/>
            <w:r w:rsidRPr="00E2773E">
              <w:rPr>
                <w:rFonts w:ascii="Times New Roman" w:eastAsia="Times New Roman" w:hAnsi="Times New Roman" w:cs="Times New Roman"/>
                <w:sz w:val="20"/>
                <w:szCs w:val="20"/>
                <w:lang w:val="en-ZA"/>
              </w:rPr>
              <w:t xml:space="preserve"> </w:t>
            </w:r>
            <w:proofErr w:type="spellStart"/>
            <w:r w:rsidRPr="00E2773E">
              <w:rPr>
                <w:rFonts w:ascii="Times New Roman" w:eastAsia="Times New Roman" w:hAnsi="Times New Roman" w:cs="Times New Roman"/>
                <w:sz w:val="20"/>
                <w:szCs w:val="20"/>
                <w:lang w:val="en-ZA"/>
              </w:rPr>
              <w:t>für</w:t>
            </w:r>
            <w:proofErr w:type="spellEnd"/>
            <w:r w:rsidRPr="00E2773E">
              <w:rPr>
                <w:rFonts w:ascii="Times New Roman" w:eastAsia="Times New Roman" w:hAnsi="Times New Roman" w:cs="Times New Roman"/>
                <w:sz w:val="20"/>
                <w:szCs w:val="20"/>
                <w:lang w:val="en-ZA"/>
              </w:rPr>
              <w:t xml:space="preserve"> Kinder</w:t>
            </w: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 xml:space="preserve">One-leg stand tests </w:t>
            </w:r>
          </w:p>
        </w:tc>
        <w:tc>
          <w:tcPr>
            <w:tcW w:w="2835" w:type="dxa"/>
          </w:tcPr>
          <w:p w:rsidR="00C2325E" w:rsidRPr="00E2773E" w:rsidRDefault="00C2325E" w:rsidP="00887D9C">
            <w:pPr>
              <w:rPr>
                <w:rFonts w:ascii="Times New Roman" w:eastAsia="Times New Roman" w:hAnsi="Times New Roman" w:cs="Times New Roman"/>
                <w:sz w:val="20"/>
                <w:szCs w:val="20"/>
                <w:lang w:val="en-ZA"/>
              </w:rPr>
            </w:pPr>
          </w:p>
        </w:tc>
        <w:tc>
          <w:tcPr>
            <w:tcW w:w="2409" w:type="dxa"/>
          </w:tcPr>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balance and motor deficits</w:t>
            </w:r>
          </w:p>
        </w:tc>
      </w:tr>
      <w:tr w:rsidR="00C2325E" w:rsidRPr="00E2773E" w:rsidTr="00887D9C">
        <w:trPr>
          <w:trHeight w:val="315"/>
        </w:trPr>
        <w:tc>
          <w:tcPr>
            <w:tcW w:w="993"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lastRenderedPageBreak/>
              <w:t>VENKADESAN 2010</w:t>
            </w:r>
          </w:p>
        </w:tc>
        <w:tc>
          <w:tcPr>
            <w:tcW w:w="992"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India</w:t>
            </w:r>
          </w:p>
        </w:tc>
        <w:tc>
          <w:tcPr>
            <w:tcW w:w="3261"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To summarize inexpensive tools such as TGMD-2, PBS, and P-CTSIB</w:t>
            </w:r>
          </w:p>
        </w:tc>
        <w:tc>
          <w:tcPr>
            <w:tcW w:w="992"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3 - 11 years</w:t>
            </w:r>
          </w:p>
        </w:tc>
        <w:tc>
          <w:tcPr>
            <w:tcW w:w="1134" w:type="dxa"/>
            <w:noWrap/>
            <w:hideMark/>
          </w:tcPr>
          <w:p w:rsidR="00C2325E" w:rsidRPr="00E2773E" w:rsidRDefault="00C2325E" w:rsidP="00887D9C">
            <w:pPr>
              <w:rPr>
                <w:rFonts w:ascii="Times New Roman" w:eastAsia="Times New Roman" w:hAnsi="Times New Roman" w:cs="Times New Roman"/>
                <w:sz w:val="20"/>
                <w:szCs w:val="20"/>
                <w:lang w:val="en-ZA"/>
              </w:rPr>
            </w:pPr>
          </w:p>
        </w:tc>
        <w:tc>
          <w:tcPr>
            <w:tcW w:w="3119"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The Paediatric Balance Scale (PBS)</w:t>
            </w: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Test of Gross Motor Development (TGMD)-2</w:t>
            </w: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Paediatric Clinical Test of Sensory Interaction and Balance (P-CTSIB)</w:t>
            </w:r>
          </w:p>
        </w:tc>
        <w:tc>
          <w:tcPr>
            <w:tcW w:w="2835" w:type="dxa"/>
          </w:tcPr>
          <w:p w:rsidR="00C2325E" w:rsidRPr="00E2773E" w:rsidRDefault="00C2325E" w:rsidP="00887D9C">
            <w:pPr>
              <w:rPr>
                <w:rFonts w:ascii="Times New Roman" w:eastAsia="Times New Roman" w:hAnsi="Times New Roman" w:cs="Times New Roman"/>
                <w:sz w:val="20"/>
                <w:szCs w:val="20"/>
                <w:lang w:val="en-ZA"/>
              </w:rPr>
            </w:pPr>
          </w:p>
        </w:tc>
        <w:tc>
          <w:tcPr>
            <w:tcW w:w="2409"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 xml:space="preserve">Functional balance </w:t>
            </w: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gross motor skills</w:t>
            </w: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static balance</w:t>
            </w:r>
          </w:p>
          <w:p w:rsidR="00C2325E" w:rsidRPr="00E2773E" w:rsidRDefault="00C2325E" w:rsidP="00887D9C">
            <w:pPr>
              <w:rPr>
                <w:rFonts w:ascii="Times New Roman" w:eastAsia="Times New Roman" w:hAnsi="Times New Roman" w:cs="Times New Roman"/>
                <w:sz w:val="20"/>
                <w:szCs w:val="20"/>
                <w:lang w:val="en-ZA"/>
              </w:rPr>
            </w:pPr>
          </w:p>
        </w:tc>
      </w:tr>
      <w:tr w:rsidR="00C2325E" w:rsidRPr="00E2773E" w:rsidTr="00887D9C">
        <w:trPr>
          <w:trHeight w:val="315"/>
        </w:trPr>
        <w:tc>
          <w:tcPr>
            <w:tcW w:w="993"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Said 2013</w:t>
            </w:r>
          </w:p>
        </w:tc>
        <w:tc>
          <w:tcPr>
            <w:tcW w:w="992"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Egypt</w:t>
            </w:r>
          </w:p>
        </w:tc>
        <w:tc>
          <w:tcPr>
            <w:tcW w:w="3261"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To assess the balance ability in children with sensorineural hearing loss (SNHL)compared with normal-hearing controls using clinical balance subset tests.</w:t>
            </w:r>
          </w:p>
        </w:tc>
        <w:tc>
          <w:tcPr>
            <w:tcW w:w="992"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5 - 15 years</w:t>
            </w:r>
          </w:p>
        </w:tc>
        <w:tc>
          <w:tcPr>
            <w:tcW w:w="1134"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50</w:t>
            </w:r>
          </w:p>
        </w:tc>
        <w:tc>
          <w:tcPr>
            <w:tcW w:w="3119" w:type="dxa"/>
          </w:tcPr>
          <w:p w:rsidR="00C2325E" w:rsidRPr="00E2773E" w:rsidRDefault="00C2325E" w:rsidP="00887D9C">
            <w:pPr>
              <w:rPr>
                <w:rFonts w:ascii="Times New Roman" w:eastAsia="Times New Roman" w:hAnsi="Times New Roman" w:cs="Times New Roman"/>
                <w:sz w:val="20"/>
                <w:szCs w:val="20"/>
                <w:lang w:val="en-ZA"/>
              </w:rPr>
            </w:pPr>
            <w:proofErr w:type="spellStart"/>
            <w:r w:rsidRPr="00E2773E">
              <w:rPr>
                <w:rFonts w:ascii="Times New Roman" w:eastAsia="Times New Roman" w:hAnsi="Times New Roman" w:cs="Times New Roman"/>
                <w:sz w:val="20"/>
                <w:szCs w:val="20"/>
                <w:lang w:val="en-ZA"/>
              </w:rPr>
              <w:t>Bruininks-Oseretsky</w:t>
            </w:r>
            <w:proofErr w:type="spellEnd"/>
            <w:r w:rsidRPr="00E2773E">
              <w:rPr>
                <w:rFonts w:ascii="Times New Roman" w:eastAsia="Times New Roman" w:hAnsi="Times New Roman" w:cs="Times New Roman"/>
                <w:sz w:val="20"/>
                <w:szCs w:val="20"/>
                <w:lang w:val="en-ZA"/>
              </w:rPr>
              <w:t xml:space="preserve"> Test of motor proficiency (BOT-2)</w:t>
            </w: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The modified Clinical Test of Sensory Interaction for Balance (</w:t>
            </w:r>
            <w:proofErr w:type="spellStart"/>
            <w:r w:rsidRPr="00E2773E">
              <w:rPr>
                <w:rFonts w:ascii="Times New Roman" w:eastAsia="Times New Roman" w:hAnsi="Times New Roman" w:cs="Times New Roman"/>
                <w:sz w:val="20"/>
                <w:szCs w:val="20"/>
                <w:lang w:val="en-ZA"/>
              </w:rPr>
              <w:t>mCTSIB</w:t>
            </w:r>
            <w:proofErr w:type="spellEnd"/>
            <w:r w:rsidRPr="00E2773E">
              <w:rPr>
                <w:rFonts w:ascii="Times New Roman" w:eastAsia="Times New Roman" w:hAnsi="Times New Roman" w:cs="Times New Roman"/>
                <w:sz w:val="20"/>
                <w:szCs w:val="20"/>
                <w:lang w:val="en-ZA"/>
              </w:rPr>
              <w:t>)</w:t>
            </w: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One-leg stand (OLS)</w:t>
            </w: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Tandem stand</w:t>
            </w:r>
          </w:p>
        </w:tc>
        <w:tc>
          <w:tcPr>
            <w:tcW w:w="2835"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Balance subtests</w:t>
            </w:r>
          </w:p>
        </w:tc>
        <w:tc>
          <w:tcPr>
            <w:tcW w:w="2409"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Static and dynamic balance</w:t>
            </w:r>
          </w:p>
        </w:tc>
      </w:tr>
      <w:tr w:rsidR="00C2325E" w:rsidRPr="00E2773E" w:rsidTr="00887D9C">
        <w:trPr>
          <w:trHeight w:val="315"/>
        </w:trPr>
        <w:tc>
          <w:tcPr>
            <w:tcW w:w="993" w:type="dxa"/>
            <w:noWrap/>
            <w:hideMark/>
          </w:tcPr>
          <w:p w:rsidR="00C2325E" w:rsidRPr="00E2773E" w:rsidRDefault="00C2325E" w:rsidP="00887D9C">
            <w:pPr>
              <w:rPr>
                <w:rFonts w:ascii="Times New Roman" w:eastAsia="Times New Roman" w:hAnsi="Times New Roman" w:cs="Times New Roman"/>
                <w:sz w:val="20"/>
                <w:szCs w:val="20"/>
                <w:lang w:val="en-ZA"/>
              </w:rPr>
            </w:pPr>
            <w:proofErr w:type="spellStart"/>
            <w:r w:rsidRPr="00E2773E">
              <w:rPr>
                <w:rFonts w:ascii="Times New Roman" w:eastAsia="Times New Roman" w:hAnsi="Times New Roman" w:cs="Times New Roman"/>
                <w:sz w:val="20"/>
                <w:szCs w:val="20"/>
                <w:lang w:val="en-ZA"/>
              </w:rPr>
              <w:t>Maes</w:t>
            </w:r>
            <w:proofErr w:type="spellEnd"/>
            <w:r w:rsidRPr="00E2773E">
              <w:rPr>
                <w:rFonts w:ascii="Times New Roman" w:eastAsia="Times New Roman" w:hAnsi="Times New Roman" w:cs="Times New Roman"/>
                <w:sz w:val="20"/>
                <w:szCs w:val="20"/>
                <w:lang w:val="en-ZA"/>
              </w:rPr>
              <w:t xml:space="preserve"> 2014</w:t>
            </w:r>
          </w:p>
        </w:tc>
        <w:tc>
          <w:tcPr>
            <w:tcW w:w="992"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Belgium</w:t>
            </w:r>
          </w:p>
        </w:tc>
        <w:tc>
          <w:tcPr>
            <w:tcW w:w="3261"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To compare the clinical balance performance of normal-hearing (NH) children with the balance performance of hearing-impaired (HI) children with and without vestibular dysfunction to identify an association between vestibular function and motor performance.</w:t>
            </w:r>
          </w:p>
          <w:p w:rsidR="00C2325E" w:rsidRPr="00E2773E" w:rsidRDefault="00C2325E" w:rsidP="00887D9C">
            <w:pPr>
              <w:rPr>
                <w:rFonts w:ascii="Times New Roman" w:eastAsia="Times New Roman" w:hAnsi="Times New Roman" w:cs="Times New Roman"/>
                <w:sz w:val="20"/>
                <w:szCs w:val="20"/>
                <w:lang w:val="en-ZA"/>
              </w:rPr>
            </w:pPr>
          </w:p>
        </w:tc>
        <w:tc>
          <w:tcPr>
            <w:tcW w:w="992"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3;8mo. - 12;11mo.</w:t>
            </w:r>
          </w:p>
        </w:tc>
        <w:tc>
          <w:tcPr>
            <w:tcW w:w="1134"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36</w:t>
            </w:r>
          </w:p>
        </w:tc>
        <w:tc>
          <w:tcPr>
            <w:tcW w:w="3119" w:type="dxa"/>
          </w:tcPr>
          <w:p w:rsidR="00C2325E" w:rsidRPr="00E2773E" w:rsidRDefault="00C2325E" w:rsidP="00887D9C">
            <w:pPr>
              <w:rPr>
                <w:rFonts w:ascii="Times New Roman" w:eastAsia="Times New Roman" w:hAnsi="Times New Roman" w:cs="Times New Roman"/>
                <w:sz w:val="20"/>
                <w:szCs w:val="20"/>
                <w:lang w:val="en-ZA"/>
              </w:rPr>
            </w:pPr>
            <w:proofErr w:type="spellStart"/>
            <w:r w:rsidRPr="00E2773E">
              <w:rPr>
                <w:rFonts w:ascii="Times New Roman" w:eastAsia="Times New Roman" w:hAnsi="Times New Roman" w:cs="Times New Roman"/>
                <w:sz w:val="20"/>
                <w:szCs w:val="20"/>
                <w:lang w:val="en-ZA"/>
              </w:rPr>
              <w:t>Koperkoo</w:t>
            </w:r>
            <w:proofErr w:type="spellEnd"/>
            <w:r w:rsidRPr="00E2773E">
              <w:rPr>
                <w:rFonts w:ascii="Times New Roman" w:eastAsia="Times New Roman" w:hAnsi="Times New Roman" w:cs="Times New Roman"/>
                <w:sz w:val="20"/>
                <w:szCs w:val="20"/>
                <w:lang w:val="en-ZA"/>
              </w:rPr>
              <w:t xml:space="preserve"> ̈</w:t>
            </w:r>
            <w:proofErr w:type="spellStart"/>
            <w:r w:rsidRPr="00E2773E">
              <w:rPr>
                <w:rFonts w:ascii="Times New Roman" w:eastAsia="Times New Roman" w:hAnsi="Times New Roman" w:cs="Times New Roman"/>
                <w:sz w:val="20"/>
                <w:szCs w:val="20"/>
                <w:lang w:val="en-ZA"/>
              </w:rPr>
              <w:t>rdinationstest</w:t>
            </w:r>
            <w:proofErr w:type="spellEnd"/>
            <w:r w:rsidRPr="00E2773E">
              <w:rPr>
                <w:rFonts w:ascii="Times New Roman" w:eastAsia="Times New Roman" w:hAnsi="Times New Roman" w:cs="Times New Roman"/>
                <w:sz w:val="20"/>
                <w:szCs w:val="20"/>
                <w:lang w:val="en-ZA"/>
              </w:rPr>
              <w:t xml:space="preserve"> </w:t>
            </w:r>
            <w:proofErr w:type="spellStart"/>
            <w:r w:rsidRPr="00E2773E">
              <w:rPr>
                <w:rFonts w:ascii="Times New Roman" w:eastAsia="Times New Roman" w:hAnsi="Times New Roman" w:cs="Times New Roman"/>
                <w:sz w:val="20"/>
                <w:szCs w:val="20"/>
                <w:lang w:val="en-ZA"/>
              </w:rPr>
              <w:t>fu</w:t>
            </w:r>
            <w:proofErr w:type="spellEnd"/>
            <w:r w:rsidRPr="00E2773E">
              <w:rPr>
                <w:rFonts w:ascii="Times New Roman" w:eastAsia="Times New Roman" w:hAnsi="Times New Roman" w:cs="Times New Roman"/>
                <w:sz w:val="20"/>
                <w:szCs w:val="20"/>
                <w:lang w:val="en-ZA"/>
              </w:rPr>
              <w:t xml:space="preserve"> ̈r Kinder (KTK)</w:t>
            </w: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One-leg Stance with Eyes Closed (OLS EC)</w:t>
            </w:r>
          </w:p>
        </w:tc>
        <w:tc>
          <w:tcPr>
            <w:tcW w:w="2835"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Balance Beam Walking (KTK 1) and One-leg Hopping (KTK 2)</w:t>
            </w:r>
          </w:p>
        </w:tc>
        <w:tc>
          <w:tcPr>
            <w:tcW w:w="2409"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Dynamic balance</w:t>
            </w: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static balance</w:t>
            </w:r>
          </w:p>
        </w:tc>
      </w:tr>
      <w:tr w:rsidR="00C2325E" w:rsidRPr="00E2773E" w:rsidTr="00887D9C">
        <w:trPr>
          <w:trHeight w:val="315"/>
        </w:trPr>
        <w:tc>
          <w:tcPr>
            <w:tcW w:w="993" w:type="dxa"/>
            <w:noWrap/>
            <w:hideMark/>
          </w:tcPr>
          <w:p w:rsidR="00C2325E" w:rsidRPr="00E2773E" w:rsidRDefault="00C2325E" w:rsidP="00887D9C">
            <w:pPr>
              <w:rPr>
                <w:rFonts w:ascii="Times New Roman" w:eastAsia="Times New Roman" w:hAnsi="Times New Roman" w:cs="Times New Roman"/>
                <w:sz w:val="20"/>
                <w:szCs w:val="20"/>
                <w:lang w:val="en-ZA"/>
              </w:rPr>
            </w:pPr>
            <w:proofErr w:type="spellStart"/>
            <w:r w:rsidRPr="00E2773E">
              <w:rPr>
                <w:rFonts w:ascii="Times New Roman" w:eastAsia="Times New Roman" w:hAnsi="Times New Roman" w:cs="Times New Roman"/>
                <w:sz w:val="20"/>
                <w:szCs w:val="20"/>
                <w:lang w:val="en-ZA"/>
              </w:rPr>
              <w:lastRenderedPageBreak/>
              <w:t>Ertugrul</w:t>
            </w:r>
            <w:proofErr w:type="spellEnd"/>
            <w:r w:rsidRPr="00E2773E">
              <w:rPr>
                <w:rFonts w:ascii="Times New Roman" w:eastAsia="Times New Roman" w:hAnsi="Times New Roman" w:cs="Times New Roman"/>
                <w:sz w:val="20"/>
                <w:szCs w:val="20"/>
                <w:lang w:val="en-ZA"/>
              </w:rPr>
              <w:t xml:space="preserve"> 2021</w:t>
            </w:r>
          </w:p>
        </w:tc>
        <w:tc>
          <w:tcPr>
            <w:tcW w:w="992"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Turkey</w:t>
            </w:r>
          </w:p>
        </w:tc>
        <w:tc>
          <w:tcPr>
            <w:tcW w:w="3261"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To investigate the postural instability and vestibular functions in children with severe inner ear malformations (IEMs).</w:t>
            </w:r>
          </w:p>
        </w:tc>
        <w:tc>
          <w:tcPr>
            <w:tcW w:w="992"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04 - 16 years</w:t>
            </w:r>
          </w:p>
        </w:tc>
        <w:tc>
          <w:tcPr>
            <w:tcW w:w="1134"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30</w:t>
            </w:r>
          </w:p>
        </w:tc>
        <w:tc>
          <w:tcPr>
            <w:tcW w:w="3119" w:type="dxa"/>
          </w:tcPr>
          <w:p w:rsidR="00C2325E" w:rsidRPr="00E2773E" w:rsidRDefault="00C2325E" w:rsidP="00887D9C">
            <w:pPr>
              <w:rPr>
                <w:rFonts w:ascii="Times New Roman" w:eastAsia="Times New Roman" w:hAnsi="Times New Roman" w:cs="Times New Roman"/>
                <w:sz w:val="20"/>
                <w:szCs w:val="20"/>
                <w:lang w:val="en-ZA"/>
              </w:rPr>
            </w:pPr>
            <w:proofErr w:type="spellStart"/>
            <w:r w:rsidRPr="00E2773E">
              <w:rPr>
                <w:rFonts w:ascii="Times New Roman" w:eastAsia="Times New Roman" w:hAnsi="Times New Roman" w:cs="Times New Roman"/>
                <w:sz w:val="20"/>
                <w:szCs w:val="20"/>
                <w:lang w:val="en-ZA"/>
              </w:rPr>
              <w:t>Bruininks-Oseretsky</w:t>
            </w:r>
            <w:proofErr w:type="spellEnd"/>
            <w:r w:rsidRPr="00E2773E">
              <w:rPr>
                <w:rFonts w:ascii="Times New Roman" w:eastAsia="Times New Roman" w:hAnsi="Times New Roman" w:cs="Times New Roman"/>
                <w:sz w:val="20"/>
                <w:szCs w:val="20"/>
                <w:lang w:val="en-ZA"/>
              </w:rPr>
              <w:t xml:space="preserve"> Test of motor proficiency-2 (BOT-2)</w:t>
            </w: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p>
        </w:tc>
        <w:tc>
          <w:tcPr>
            <w:tcW w:w="2835"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Balance subtest</w:t>
            </w:r>
          </w:p>
        </w:tc>
        <w:tc>
          <w:tcPr>
            <w:tcW w:w="2409"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Static and dynamic balance</w:t>
            </w:r>
          </w:p>
        </w:tc>
      </w:tr>
      <w:tr w:rsidR="00C2325E" w:rsidRPr="00E2773E" w:rsidTr="00887D9C">
        <w:trPr>
          <w:trHeight w:val="315"/>
        </w:trPr>
        <w:tc>
          <w:tcPr>
            <w:tcW w:w="993"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Cushing 2008</w:t>
            </w:r>
          </w:p>
        </w:tc>
        <w:tc>
          <w:tcPr>
            <w:tcW w:w="992"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Canada</w:t>
            </w:r>
          </w:p>
        </w:tc>
        <w:tc>
          <w:tcPr>
            <w:tcW w:w="3261"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To determine the incidence of static and dynamic balance dysfunction in a group of children with profound sensorineural hearing loss receiving a cochlear implant and to assess the impact of cochlear implant activation on equilibrium.</w:t>
            </w:r>
          </w:p>
          <w:p w:rsidR="00C2325E" w:rsidRPr="00E2773E" w:rsidRDefault="00C2325E" w:rsidP="00887D9C">
            <w:pPr>
              <w:rPr>
                <w:rFonts w:ascii="Times New Roman" w:eastAsia="Times New Roman" w:hAnsi="Times New Roman" w:cs="Times New Roman"/>
                <w:sz w:val="20"/>
                <w:szCs w:val="20"/>
                <w:lang w:val="en-ZA"/>
              </w:rPr>
            </w:pPr>
          </w:p>
        </w:tc>
        <w:tc>
          <w:tcPr>
            <w:tcW w:w="992"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04 - 17 years</w:t>
            </w:r>
          </w:p>
        </w:tc>
        <w:tc>
          <w:tcPr>
            <w:tcW w:w="1134"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55</w:t>
            </w:r>
          </w:p>
        </w:tc>
        <w:tc>
          <w:tcPr>
            <w:tcW w:w="3119" w:type="dxa"/>
          </w:tcPr>
          <w:p w:rsidR="00C2325E" w:rsidRPr="00E2773E" w:rsidRDefault="00C2325E" w:rsidP="00887D9C">
            <w:pPr>
              <w:rPr>
                <w:rFonts w:ascii="Times New Roman" w:eastAsia="Times New Roman" w:hAnsi="Times New Roman" w:cs="Times New Roman"/>
                <w:sz w:val="20"/>
                <w:szCs w:val="20"/>
                <w:lang w:val="en-ZA"/>
              </w:rPr>
            </w:pPr>
            <w:proofErr w:type="spellStart"/>
            <w:r w:rsidRPr="00E2773E">
              <w:rPr>
                <w:rFonts w:ascii="Times New Roman" w:eastAsia="Times New Roman" w:hAnsi="Times New Roman" w:cs="Times New Roman"/>
                <w:sz w:val="20"/>
                <w:szCs w:val="20"/>
                <w:lang w:val="en-ZA"/>
              </w:rPr>
              <w:t>Bruininks-Oseretsky</w:t>
            </w:r>
            <w:proofErr w:type="spellEnd"/>
            <w:r w:rsidRPr="00E2773E">
              <w:rPr>
                <w:rFonts w:ascii="Times New Roman" w:eastAsia="Times New Roman" w:hAnsi="Times New Roman" w:cs="Times New Roman"/>
                <w:sz w:val="20"/>
                <w:szCs w:val="20"/>
                <w:lang w:val="en-ZA"/>
              </w:rPr>
              <w:t xml:space="preserve"> Test of Motor Proficiency 2 [BOT2]</w:t>
            </w:r>
          </w:p>
        </w:tc>
        <w:tc>
          <w:tcPr>
            <w:tcW w:w="2835"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Balance subtest</w:t>
            </w:r>
          </w:p>
        </w:tc>
        <w:tc>
          <w:tcPr>
            <w:tcW w:w="2409"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Static and dynamic balance</w:t>
            </w:r>
          </w:p>
        </w:tc>
      </w:tr>
      <w:tr w:rsidR="00C2325E" w:rsidRPr="00E2773E" w:rsidTr="00887D9C">
        <w:trPr>
          <w:trHeight w:val="315"/>
        </w:trPr>
        <w:tc>
          <w:tcPr>
            <w:tcW w:w="993"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Janky 2015</w:t>
            </w:r>
          </w:p>
        </w:tc>
        <w:tc>
          <w:tcPr>
            <w:tcW w:w="992"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United States</w:t>
            </w:r>
          </w:p>
        </w:tc>
        <w:tc>
          <w:tcPr>
            <w:tcW w:w="3261"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To 1) determine whether age-related changes in peripheral vestibular tests occur; (2) quantify peripheral vestibular function in children with normal hearing and CCI; and (3) determine whether amount of vestibular loss predicts visual acuity and balance performance</w:t>
            </w:r>
          </w:p>
          <w:p w:rsidR="00C2325E" w:rsidRPr="00E2773E" w:rsidRDefault="00C2325E" w:rsidP="00887D9C">
            <w:pPr>
              <w:rPr>
                <w:rFonts w:ascii="Times New Roman" w:eastAsia="Times New Roman" w:hAnsi="Times New Roman" w:cs="Times New Roman"/>
                <w:sz w:val="20"/>
                <w:szCs w:val="20"/>
                <w:lang w:val="en-ZA"/>
              </w:rPr>
            </w:pPr>
          </w:p>
        </w:tc>
        <w:tc>
          <w:tcPr>
            <w:tcW w:w="992"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6 - 17 years old</w:t>
            </w:r>
          </w:p>
        </w:tc>
        <w:tc>
          <w:tcPr>
            <w:tcW w:w="1134"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38</w:t>
            </w:r>
          </w:p>
        </w:tc>
        <w:tc>
          <w:tcPr>
            <w:tcW w:w="3119"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Dynamic Gait Index (DGI)</w:t>
            </w: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Single-Leg Stance test</w:t>
            </w:r>
          </w:p>
        </w:tc>
        <w:tc>
          <w:tcPr>
            <w:tcW w:w="2835" w:type="dxa"/>
          </w:tcPr>
          <w:p w:rsidR="00C2325E" w:rsidRPr="00E2773E" w:rsidRDefault="00C2325E" w:rsidP="00887D9C">
            <w:pPr>
              <w:rPr>
                <w:rFonts w:ascii="Times New Roman" w:eastAsia="Times New Roman" w:hAnsi="Times New Roman" w:cs="Times New Roman"/>
                <w:sz w:val="20"/>
                <w:szCs w:val="20"/>
                <w:lang w:val="en-ZA"/>
              </w:rPr>
            </w:pPr>
          </w:p>
        </w:tc>
        <w:tc>
          <w:tcPr>
            <w:tcW w:w="2409"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Gait</w:t>
            </w: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Static balance</w:t>
            </w:r>
          </w:p>
        </w:tc>
      </w:tr>
      <w:tr w:rsidR="00C2325E" w:rsidRPr="00E2773E" w:rsidTr="00887D9C">
        <w:trPr>
          <w:trHeight w:val="315"/>
        </w:trPr>
        <w:tc>
          <w:tcPr>
            <w:tcW w:w="993" w:type="dxa"/>
            <w:noWrap/>
            <w:hideMark/>
          </w:tcPr>
          <w:p w:rsidR="00C2325E" w:rsidRPr="00E2773E" w:rsidRDefault="00C2325E" w:rsidP="00887D9C">
            <w:pPr>
              <w:rPr>
                <w:rFonts w:ascii="Times New Roman" w:eastAsia="Times New Roman" w:hAnsi="Times New Roman" w:cs="Times New Roman"/>
                <w:sz w:val="20"/>
                <w:szCs w:val="20"/>
                <w:lang w:val="en-ZA"/>
              </w:rPr>
            </w:pPr>
            <w:proofErr w:type="spellStart"/>
            <w:r w:rsidRPr="00E2773E">
              <w:rPr>
                <w:rFonts w:ascii="Times New Roman" w:eastAsia="Times New Roman" w:hAnsi="Times New Roman" w:cs="Times New Roman"/>
                <w:sz w:val="20"/>
                <w:szCs w:val="20"/>
                <w:lang w:val="en-ZA"/>
              </w:rPr>
              <w:t>Eustaquio</w:t>
            </w:r>
            <w:proofErr w:type="spellEnd"/>
            <w:r w:rsidRPr="00E2773E">
              <w:rPr>
                <w:rFonts w:ascii="Times New Roman" w:eastAsia="Times New Roman" w:hAnsi="Times New Roman" w:cs="Times New Roman"/>
                <w:sz w:val="20"/>
                <w:szCs w:val="20"/>
                <w:lang w:val="en-ZA"/>
              </w:rPr>
              <w:t xml:space="preserve"> 2011</w:t>
            </w:r>
          </w:p>
        </w:tc>
        <w:tc>
          <w:tcPr>
            <w:tcW w:w="992"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United States</w:t>
            </w:r>
          </w:p>
        </w:tc>
        <w:tc>
          <w:tcPr>
            <w:tcW w:w="3261"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 xml:space="preserve">To determine whether unilateral or bilateral cochlear implantation affects the functional balance of children when compared with children with </w:t>
            </w:r>
            <w:r w:rsidRPr="00E2773E">
              <w:rPr>
                <w:rFonts w:ascii="Times New Roman" w:eastAsia="Times New Roman" w:hAnsi="Times New Roman" w:cs="Times New Roman"/>
                <w:sz w:val="20"/>
                <w:szCs w:val="20"/>
                <w:lang w:val="en-ZA"/>
              </w:rPr>
              <w:lastRenderedPageBreak/>
              <w:t>severe-to-profound bilateral hearing loss without a cochlear implant.</w:t>
            </w:r>
          </w:p>
          <w:p w:rsidR="00C2325E" w:rsidRPr="00E2773E" w:rsidRDefault="00C2325E" w:rsidP="00887D9C">
            <w:pPr>
              <w:rPr>
                <w:rFonts w:ascii="Times New Roman" w:eastAsia="Times New Roman" w:hAnsi="Times New Roman" w:cs="Times New Roman"/>
                <w:sz w:val="20"/>
                <w:szCs w:val="20"/>
                <w:lang w:val="en-ZA"/>
              </w:rPr>
            </w:pPr>
          </w:p>
        </w:tc>
        <w:tc>
          <w:tcPr>
            <w:tcW w:w="992"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lastRenderedPageBreak/>
              <w:t>04 - 17 years</w:t>
            </w:r>
          </w:p>
        </w:tc>
        <w:tc>
          <w:tcPr>
            <w:tcW w:w="1134"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64</w:t>
            </w:r>
          </w:p>
        </w:tc>
        <w:tc>
          <w:tcPr>
            <w:tcW w:w="3119" w:type="dxa"/>
          </w:tcPr>
          <w:p w:rsidR="00C2325E" w:rsidRPr="00E2773E" w:rsidRDefault="00C2325E" w:rsidP="00887D9C">
            <w:pPr>
              <w:rPr>
                <w:rFonts w:ascii="Times New Roman" w:eastAsia="Times New Roman" w:hAnsi="Times New Roman" w:cs="Times New Roman"/>
                <w:sz w:val="20"/>
                <w:szCs w:val="20"/>
                <w:lang w:val="en-ZA"/>
              </w:rPr>
            </w:pPr>
            <w:proofErr w:type="spellStart"/>
            <w:r w:rsidRPr="00E2773E">
              <w:rPr>
                <w:rFonts w:ascii="Times New Roman" w:eastAsia="Times New Roman" w:hAnsi="Times New Roman" w:cs="Times New Roman"/>
                <w:sz w:val="20"/>
                <w:szCs w:val="20"/>
                <w:lang w:val="en-ZA"/>
              </w:rPr>
              <w:t>Bruininks-Oseretsky</w:t>
            </w:r>
            <w:proofErr w:type="spellEnd"/>
            <w:r w:rsidRPr="00E2773E">
              <w:rPr>
                <w:rFonts w:ascii="Times New Roman" w:eastAsia="Times New Roman" w:hAnsi="Times New Roman" w:cs="Times New Roman"/>
                <w:sz w:val="20"/>
                <w:szCs w:val="20"/>
                <w:lang w:val="en-ZA"/>
              </w:rPr>
              <w:t xml:space="preserve"> Test, Second Edition (BOT2)</w:t>
            </w: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p>
        </w:tc>
        <w:tc>
          <w:tcPr>
            <w:tcW w:w="2835"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Balance subtest</w:t>
            </w:r>
          </w:p>
          <w:p w:rsidR="00C2325E" w:rsidRPr="00E2773E" w:rsidRDefault="00C2325E" w:rsidP="00887D9C">
            <w:pPr>
              <w:rPr>
                <w:rFonts w:ascii="Times New Roman" w:eastAsia="Times New Roman" w:hAnsi="Times New Roman" w:cs="Times New Roman"/>
                <w:sz w:val="20"/>
                <w:szCs w:val="20"/>
                <w:lang w:val="en-ZA"/>
              </w:rPr>
            </w:pPr>
          </w:p>
        </w:tc>
        <w:tc>
          <w:tcPr>
            <w:tcW w:w="2409"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Static and dynamic balance</w:t>
            </w: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p>
        </w:tc>
      </w:tr>
      <w:tr w:rsidR="00C2325E" w:rsidRPr="00E2773E" w:rsidTr="00887D9C">
        <w:trPr>
          <w:trHeight w:val="315"/>
        </w:trPr>
        <w:tc>
          <w:tcPr>
            <w:tcW w:w="993" w:type="dxa"/>
            <w:noWrap/>
            <w:hideMark/>
          </w:tcPr>
          <w:p w:rsidR="00C2325E" w:rsidRPr="00E2773E" w:rsidRDefault="00C2325E" w:rsidP="00887D9C">
            <w:pPr>
              <w:rPr>
                <w:rFonts w:ascii="Times New Roman" w:eastAsia="Times New Roman" w:hAnsi="Times New Roman" w:cs="Times New Roman"/>
                <w:sz w:val="20"/>
                <w:szCs w:val="20"/>
                <w:lang w:val="en-ZA"/>
              </w:rPr>
            </w:pPr>
            <w:proofErr w:type="spellStart"/>
            <w:r w:rsidRPr="00E2773E">
              <w:rPr>
                <w:rFonts w:ascii="Times New Roman" w:eastAsia="Times New Roman" w:hAnsi="Times New Roman" w:cs="Times New Roman"/>
                <w:sz w:val="20"/>
                <w:szCs w:val="20"/>
                <w:lang w:val="en-ZA"/>
              </w:rPr>
              <w:t>Uysal</w:t>
            </w:r>
            <w:proofErr w:type="spellEnd"/>
            <w:r w:rsidRPr="00E2773E">
              <w:rPr>
                <w:rFonts w:ascii="Times New Roman" w:eastAsia="Times New Roman" w:hAnsi="Times New Roman" w:cs="Times New Roman"/>
                <w:sz w:val="20"/>
                <w:szCs w:val="20"/>
                <w:lang w:val="en-ZA"/>
              </w:rPr>
              <w:t xml:space="preserve"> 2010</w:t>
            </w:r>
          </w:p>
        </w:tc>
        <w:tc>
          <w:tcPr>
            <w:tcW w:w="992"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Turkey</w:t>
            </w:r>
          </w:p>
        </w:tc>
        <w:tc>
          <w:tcPr>
            <w:tcW w:w="3261"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To examine the effect of congenital loss of hearing and sight on gait and balance in children</w:t>
            </w:r>
          </w:p>
        </w:tc>
        <w:tc>
          <w:tcPr>
            <w:tcW w:w="992"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mean age 9 years</w:t>
            </w:r>
          </w:p>
        </w:tc>
        <w:tc>
          <w:tcPr>
            <w:tcW w:w="1134"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60</w:t>
            </w:r>
          </w:p>
        </w:tc>
        <w:tc>
          <w:tcPr>
            <w:tcW w:w="3119"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Southern California Sensory Integration Test</w:t>
            </w:r>
          </w:p>
        </w:tc>
        <w:tc>
          <w:tcPr>
            <w:tcW w:w="2835"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Standing Balance subtests</w:t>
            </w:r>
          </w:p>
        </w:tc>
        <w:tc>
          <w:tcPr>
            <w:tcW w:w="2409"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Balance and gait</w:t>
            </w:r>
          </w:p>
        </w:tc>
      </w:tr>
      <w:tr w:rsidR="00C2325E" w:rsidRPr="00E2773E" w:rsidTr="00887D9C">
        <w:trPr>
          <w:trHeight w:val="315"/>
        </w:trPr>
        <w:tc>
          <w:tcPr>
            <w:tcW w:w="993"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Jafari 2011</w:t>
            </w:r>
          </w:p>
        </w:tc>
        <w:tc>
          <w:tcPr>
            <w:tcW w:w="992"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Iran</w:t>
            </w:r>
          </w:p>
        </w:tc>
        <w:tc>
          <w:tcPr>
            <w:tcW w:w="3261"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To specify the percentage of vestibular evoked myogenic potential (VEMP) and an acoustically evoked, short latency negative response (ASNR) recordings and the relation between their presence and static balance ability and postural control of children with profound sensorineural hearing loss (SNHL)</w:t>
            </w:r>
          </w:p>
          <w:p w:rsidR="00C2325E" w:rsidRPr="00E2773E" w:rsidRDefault="00C2325E" w:rsidP="00887D9C">
            <w:pPr>
              <w:rPr>
                <w:rFonts w:ascii="Times New Roman" w:eastAsia="Times New Roman" w:hAnsi="Times New Roman" w:cs="Times New Roman"/>
                <w:sz w:val="20"/>
                <w:szCs w:val="20"/>
                <w:lang w:val="en-ZA"/>
              </w:rPr>
            </w:pPr>
          </w:p>
        </w:tc>
        <w:tc>
          <w:tcPr>
            <w:tcW w:w="992"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06 - 9.5 years</w:t>
            </w:r>
          </w:p>
        </w:tc>
        <w:tc>
          <w:tcPr>
            <w:tcW w:w="1134"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60</w:t>
            </w:r>
          </w:p>
        </w:tc>
        <w:tc>
          <w:tcPr>
            <w:tcW w:w="3119" w:type="dxa"/>
          </w:tcPr>
          <w:p w:rsidR="00C2325E" w:rsidRPr="00E2773E" w:rsidRDefault="00C2325E" w:rsidP="00887D9C">
            <w:pPr>
              <w:rPr>
                <w:rFonts w:ascii="Times New Roman" w:eastAsia="Times New Roman" w:hAnsi="Times New Roman" w:cs="Times New Roman"/>
                <w:sz w:val="20"/>
                <w:szCs w:val="20"/>
                <w:lang w:val="en-ZA"/>
              </w:rPr>
            </w:pPr>
            <w:proofErr w:type="spellStart"/>
            <w:r w:rsidRPr="00E2773E">
              <w:rPr>
                <w:rFonts w:ascii="Times New Roman" w:eastAsia="Times New Roman" w:hAnsi="Times New Roman" w:cs="Times New Roman"/>
                <w:sz w:val="20"/>
                <w:szCs w:val="20"/>
                <w:lang w:val="en-ZA"/>
              </w:rPr>
              <w:t>Bruininks-Oseretsky</w:t>
            </w:r>
            <w:proofErr w:type="spellEnd"/>
            <w:r w:rsidRPr="00E2773E">
              <w:rPr>
                <w:rFonts w:ascii="Times New Roman" w:eastAsia="Times New Roman" w:hAnsi="Times New Roman" w:cs="Times New Roman"/>
                <w:sz w:val="20"/>
                <w:szCs w:val="20"/>
                <w:lang w:val="en-ZA"/>
              </w:rPr>
              <w:t xml:space="preserve"> Test of Motor Proficiency (BOTMP)</w:t>
            </w: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p>
        </w:tc>
        <w:tc>
          <w:tcPr>
            <w:tcW w:w="2835" w:type="dxa"/>
          </w:tcPr>
          <w:p w:rsidR="00C2325E" w:rsidRPr="00E2773E" w:rsidRDefault="00C2325E" w:rsidP="00887D9C">
            <w:pPr>
              <w:rPr>
                <w:rFonts w:ascii="Times New Roman" w:eastAsia="Times New Roman" w:hAnsi="Times New Roman" w:cs="Times New Roman"/>
                <w:sz w:val="20"/>
                <w:szCs w:val="20"/>
                <w:lang w:val="en-ZA"/>
              </w:rPr>
            </w:pPr>
          </w:p>
        </w:tc>
        <w:tc>
          <w:tcPr>
            <w:tcW w:w="2409"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Static and dynamic balance</w:t>
            </w:r>
          </w:p>
        </w:tc>
      </w:tr>
      <w:tr w:rsidR="00C2325E" w:rsidRPr="00E2773E" w:rsidTr="00887D9C">
        <w:trPr>
          <w:trHeight w:val="315"/>
        </w:trPr>
        <w:tc>
          <w:tcPr>
            <w:tcW w:w="993"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Melo 2017</w:t>
            </w:r>
          </w:p>
        </w:tc>
        <w:tc>
          <w:tcPr>
            <w:tcW w:w="992"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Brazil</w:t>
            </w:r>
          </w:p>
        </w:tc>
        <w:tc>
          <w:tcPr>
            <w:tcW w:w="3261"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To assess the static and dynamic balance performance of students with normal hearing and with sensorineural hearing loss</w:t>
            </w:r>
          </w:p>
          <w:p w:rsidR="00C2325E" w:rsidRPr="00E2773E" w:rsidRDefault="00C2325E" w:rsidP="00887D9C">
            <w:pPr>
              <w:rPr>
                <w:rFonts w:ascii="Times New Roman" w:eastAsia="Times New Roman" w:hAnsi="Times New Roman" w:cs="Times New Roman"/>
                <w:sz w:val="20"/>
                <w:szCs w:val="20"/>
                <w:lang w:val="en-ZA"/>
              </w:rPr>
            </w:pPr>
          </w:p>
        </w:tc>
        <w:tc>
          <w:tcPr>
            <w:tcW w:w="992"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07- 18 years</w:t>
            </w:r>
          </w:p>
        </w:tc>
        <w:tc>
          <w:tcPr>
            <w:tcW w:w="1134"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98</w:t>
            </w:r>
          </w:p>
        </w:tc>
        <w:tc>
          <w:tcPr>
            <w:tcW w:w="3119"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Romberg test</w:t>
            </w: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Romberg-Barré test</w:t>
            </w: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Fournier test</w:t>
            </w:r>
          </w:p>
          <w:p w:rsidR="00C2325E" w:rsidRPr="00E2773E" w:rsidRDefault="00C2325E" w:rsidP="00887D9C">
            <w:pPr>
              <w:rPr>
                <w:rFonts w:ascii="Times New Roman" w:eastAsia="Times New Roman" w:hAnsi="Times New Roman" w:cs="Times New Roman"/>
                <w:sz w:val="20"/>
                <w:szCs w:val="20"/>
                <w:lang w:val="en-ZA"/>
              </w:rPr>
            </w:pPr>
            <w:proofErr w:type="spellStart"/>
            <w:r w:rsidRPr="002B5EBF">
              <w:rPr>
                <w:rFonts w:ascii="Times New Roman" w:eastAsia="Times New Roman" w:hAnsi="Times New Roman" w:cs="Times New Roman"/>
                <w:sz w:val="20"/>
                <w:szCs w:val="20"/>
                <w:lang w:val="en-ZA"/>
              </w:rPr>
              <w:t>Unterberger</w:t>
            </w:r>
            <w:proofErr w:type="spellEnd"/>
            <w:r w:rsidRPr="002B5EBF">
              <w:rPr>
                <w:rFonts w:ascii="Times New Roman" w:eastAsia="Times New Roman" w:hAnsi="Times New Roman" w:cs="Times New Roman"/>
                <w:sz w:val="20"/>
                <w:szCs w:val="20"/>
                <w:lang w:val="en-ZA"/>
              </w:rPr>
              <w:t xml:space="preserve"> test</w:t>
            </w:r>
          </w:p>
          <w:p w:rsidR="00C2325E" w:rsidRPr="00E2773E" w:rsidRDefault="00C2325E" w:rsidP="00887D9C">
            <w:pPr>
              <w:rPr>
                <w:rFonts w:ascii="Times New Roman" w:eastAsia="Times New Roman" w:hAnsi="Times New Roman" w:cs="Times New Roman"/>
                <w:sz w:val="20"/>
                <w:szCs w:val="20"/>
                <w:lang w:val="en-ZA"/>
              </w:rPr>
            </w:pPr>
          </w:p>
        </w:tc>
        <w:tc>
          <w:tcPr>
            <w:tcW w:w="2835" w:type="dxa"/>
          </w:tcPr>
          <w:p w:rsidR="00C2325E" w:rsidRPr="00E2773E" w:rsidRDefault="00C2325E" w:rsidP="00887D9C">
            <w:pPr>
              <w:rPr>
                <w:rFonts w:ascii="Times New Roman" w:eastAsia="Times New Roman" w:hAnsi="Times New Roman" w:cs="Times New Roman"/>
                <w:sz w:val="20"/>
                <w:szCs w:val="20"/>
                <w:lang w:val="en-ZA"/>
              </w:rPr>
            </w:pPr>
          </w:p>
        </w:tc>
        <w:tc>
          <w:tcPr>
            <w:tcW w:w="2409"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Static balance</w:t>
            </w:r>
            <w:r>
              <w:rPr>
                <w:rFonts w:ascii="Times New Roman" w:eastAsia="Times New Roman" w:hAnsi="Times New Roman" w:cs="Times New Roman"/>
                <w:sz w:val="20"/>
                <w:szCs w:val="20"/>
                <w:lang w:val="en-ZA"/>
              </w:rPr>
              <w:t xml:space="preserve"> and dynamic balance</w:t>
            </w:r>
          </w:p>
        </w:tc>
      </w:tr>
      <w:tr w:rsidR="00C2325E" w:rsidRPr="00E2773E" w:rsidTr="00887D9C">
        <w:trPr>
          <w:trHeight w:val="250"/>
        </w:trPr>
        <w:tc>
          <w:tcPr>
            <w:tcW w:w="993"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lastRenderedPageBreak/>
              <w:t>Lindsey 1976</w:t>
            </w:r>
          </w:p>
        </w:tc>
        <w:tc>
          <w:tcPr>
            <w:tcW w:w="992"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United States</w:t>
            </w:r>
          </w:p>
        </w:tc>
        <w:tc>
          <w:tcPr>
            <w:tcW w:w="3261"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To compare balance performance in children with profound hearing loss verses those with normal hearing</w:t>
            </w:r>
          </w:p>
        </w:tc>
        <w:tc>
          <w:tcPr>
            <w:tcW w:w="992"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08 - 09 years</w:t>
            </w:r>
          </w:p>
        </w:tc>
        <w:tc>
          <w:tcPr>
            <w:tcW w:w="1134"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108</w:t>
            </w:r>
          </w:p>
        </w:tc>
        <w:tc>
          <w:tcPr>
            <w:tcW w:w="3119" w:type="dxa"/>
          </w:tcPr>
          <w:p w:rsidR="00C2325E" w:rsidRPr="00E2773E" w:rsidRDefault="00C2325E" w:rsidP="00887D9C">
            <w:pPr>
              <w:rPr>
                <w:rFonts w:ascii="Times New Roman" w:eastAsia="Times New Roman" w:hAnsi="Times New Roman" w:cs="Times New Roman"/>
                <w:sz w:val="20"/>
                <w:szCs w:val="20"/>
                <w:lang w:val="en-ZA"/>
              </w:rPr>
            </w:pPr>
            <w:proofErr w:type="spellStart"/>
            <w:r w:rsidRPr="007F608A">
              <w:rPr>
                <w:rFonts w:ascii="Times New Roman" w:eastAsia="Times New Roman" w:hAnsi="Times New Roman" w:cs="Times New Roman"/>
                <w:sz w:val="20"/>
                <w:szCs w:val="20"/>
                <w:lang w:val="en-ZA"/>
              </w:rPr>
              <w:t>Bruininks</w:t>
            </w:r>
            <w:r>
              <w:rPr>
                <w:rFonts w:ascii="Times New Roman" w:eastAsia="Times New Roman" w:hAnsi="Times New Roman" w:cs="Times New Roman"/>
                <w:sz w:val="20"/>
                <w:szCs w:val="20"/>
                <w:lang w:val="en-ZA"/>
              </w:rPr>
              <w:t>-</w:t>
            </w:r>
            <w:r w:rsidRPr="00E2773E">
              <w:rPr>
                <w:rFonts w:ascii="Times New Roman" w:eastAsia="Times New Roman" w:hAnsi="Times New Roman" w:cs="Times New Roman"/>
                <w:sz w:val="20"/>
                <w:szCs w:val="20"/>
                <w:lang w:val="en-ZA"/>
              </w:rPr>
              <w:t>Oseretsky</w:t>
            </w:r>
            <w:proofErr w:type="spellEnd"/>
            <w:r w:rsidRPr="00E2773E">
              <w:rPr>
                <w:rFonts w:ascii="Times New Roman" w:eastAsia="Times New Roman" w:hAnsi="Times New Roman" w:cs="Times New Roman"/>
                <w:sz w:val="20"/>
                <w:szCs w:val="20"/>
                <w:lang w:val="en-ZA"/>
              </w:rPr>
              <w:t xml:space="preserve"> Tests of Motor Proficiency</w:t>
            </w: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The Meeting Street School Screening Test</w:t>
            </w: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proofErr w:type="spellStart"/>
            <w:r w:rsidRPr="00E2773E">
              <w:rPr>
                <w:rFonts w:ascii="Times New Roman" w:eastAsia="Times New Roman" w:hAnsi="Times New Roman" w:cs="Times New Roman"/>
                <w:sz w:val="20"/>
                <w:szCs w:val="20"/>
                <w:lang w:val="en-ZA"/>
              </w:rPr>
              <w:t>Cratty's</w:t>
            </w:r>
            <w:proofErr w:type="spellEnd"/>
            <w:r w:rsidRPr="00E2773E">
              <w:rPr>
                <w:rFonts w:ascii="Times New Roman" w:eastAsia="Times New Roman" w:hAnsi="Times New Roman" w:cs="Times New Roman"/>
                <w:sz w:val="20"/>
                <w:szCs w:val="20"/>
                <w:lang w:val="en-ZA"/>
              </w:rPr>
              <w:t xml:space="preserve"> </w:t>
            </w:r>
            <w:r>
              <w:rPr>
                <w:rFonts w:ascii="Times New Roman" w:eastAsia="Times New Roman" w:hAnsi="Times New Roman" w:cs="Times New Roman"/>
                <w:sz w:val="20"/>
                <w:szCs w:val="20"/>
                <w:lang w:val="en-ZA"/>
              </w:rPr>
              <w:t>test</w:t>
            </w: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proofErr w:type="spellStart"/>
            <w:r w:rsidRPr="00E2773E">
              <w:rPr>
                <w:rFonts w:ascii="Times New Roman" w:eastAsia="Times New Roman" w:hAnsi="Times New Roman" w:cs="Times New Roman"/>
                <w:sz w:val="20"/>
                <w:szCs w:val="20"/>
                <w:lang w:val="en-ZA"/>
              </w:rPr>
              <w:t>Touwen</w:t>
            </w:r>
            <w:proofErr w:type="spellEnd"/>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Balance beam test</w:t>
            </w:r>
          </w:p>
        </w:tc>
        <w:tc>
          <w:tcPr>
            <w:tcW w:w="2835"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Items 1, 5, 6, 7,</w:t>
            </w:r>
          </w:p>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 xml:space="preserve"> 8, 9, 10, 13, 15</w:t>
            </w: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Item 14</w:t>
            </w: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item 2, 11, 12</w:t>
            </w: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item 4</w:t>
            </w:r>
          </w:p>
        </w:tc>
        <w:tc>
          <w:tcPr>
            <w:tcW w:w="2409"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Static and dynamic balance</w:t>
            </w: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motor behaviour and coordination</w:t>
            </w:r>
          </w:p>
        </w:tc>
      </w:tr>
      <w:tr w:rsidR="00C2325E" w:rsidRPr="00E2773E" w:rsidTr="00887D9C">
        <w:trPr>
          <w:trHeight w:val="250"/>
        </w:trPr>
        <w:tc>
          <w:tcPr>
            <w:tcW w:w="993"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Rajendran 2012</w:t>
            </w:r>
          </w:p>
        </w:tc>
        <w:tc>
          <w:tcPr>
            <w:tcW w:w="992"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India</w:t>
            </w:r>
          </w:p>
        </w:tc>
        <w:tc>
          <w:tcPr>
            <w:tcW w:w="3261"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 xml:space="preserve">To systematically </w:t>
            </w:r>
            <w:proofErr w:type="spellStart"/>
            <w:r w:rsidRPr="00E2773E">
              <w:rPr>
                <w:rFonts w:ascii="Times New Roman" w:eastAsia="Times New Roman" w:hAnsi="Times New Roman" w:cs="Times New Roman"/>
                <w:sz w:val="20"/>
                <w:szCs w:val="20"/>
                <w:lang w:val="en-ZA"/>
              </w:rPr>
              <w:t>analyze</w:t>
            </w:r>
            <w:proofErr w:type="spellEnd"/>
            <w:r w:rsidRPr="00E2773E">
              <w:rPr>
                <w:rFonts w:ascii="Times New Roman" w:eastAsia="Times New Roman" w:hAnsi="Times New Roman" w:cs="Times New Roman"/>
                <w:sz w:val="20"/>
                <w:szCs w:val="20"/>
                <w:lang w:val="en-ZA"/>
              </w:rPr>
              <w:t xml:space="preserve"> the available information in the literatures regarding the postural control, motor skills, and health-related quality of life in children with hearing impairment.</w:t>
            </w:r>
          </w:p>
          <w:p w:rsidR="00C2325E" w:rsidRPr="00E2773E" w:rsidRDefault="00C2325E" w:rsidP="00887D9C">
            <w:pPr>
              <w:rPr>
                <w:rFonts w:ascii="Times New Roman" w:eastAsia="Times New Roman" w:hAnsi="Times New Roman" w:cs="Times New Roman"/>
                <w:sz w:val="20"/>
                <w:szCs w:val="20"/>
                <w:lang w:val="en-ZA"/>
              </w:rPr>
            </w:pPr>
          </w:p>
        </w:tc>
        <w:tc>
          <w:tcPr>
            <w:tcW w:w="992"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05–11 years</w:t>
            </w:r>
          </w:p>
        </w:tc>
        <w:tc>
          <w:tcPr>
            <w:tcW w:w="1134" w:type="dxa"/>
            <w:noWrap/>
            <w:hideMark/>
          </w:tcPr>
          <w:p w:rsidR="00C2325E" w:rsidRPr="00E2773E" w:rsidRDefault="00C2325E" w:rsidP="00887D9C">
            <w:pPr>
              <w:rPr>
                <w:rFonts w:ascii="Times New Roman" w:eastAsia="Times New Roman" w:hAnsi="Times New Roman" w:cs="Times New Roman"/>
                <w:sz w:val="20"/>
                <w:szCs w:val="20"/>
                <w:lang w:val="en-ZA"/>
              </w:rPr>
            </w:pPr>
          </w:p>
        </w:tc>
        <w:tc>
          <w:tcPr>
            <w:tcW w:w="3119"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SCSIT</w:t>
            </w: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KTK</w:t>
            </w: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BOT-2</w:t>
            </w: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TGMD-2</w:t>
            </w: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proofErr w:type="spellStart"/>
            <w:r w:rsidRPr="00E2773E">
              <w:rPr>
                <w:rFonts w:ascii="Times New Roman" w:eastAsia="Times New Roman" w:hAnsi="Times New Roman" w:cs="Times New Roman"/>
                <w:sz w:val="20"/>
                <w:szCs w:val="20"/>
                <w:lang w:val="en-ZA"/>
              </w:rPr>
              <w:t>ChAS</w:t>
            </w:r>
            <w:proofErr w:type="spellEnd"/>
            <w:r w:rsidRPr="00E2773E">
              <w:rPr>
                <w:rFonts w:ascii="Times New Roman" w:eastAsia="Times New Roman" w:hAnsi="Times New Roman" w:cs="Times New Roman"/>
                <w:sz w:val="20"/>
                <w:szCs w:val="20"/>
                <w:lang w:val="en-ZA"/>
              </w:rPr>
              <w:t>-T</w:t>
            </w:r>
          </w:p>
        </w:tc>
        <w:tc>
          <w:tcPr>
            <w:tcW w:w="2835"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Standing balance</w:t>
            </w: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p>
        </w:tc>
        <w:tc>
          <w:tcPr>
            <w:tcW w:w="2409"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Static balance</w:t>
            </w: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dynamic balance</w:t>
            </w: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static and dynamic</w:t>
            </w: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motor skills</w:t>
            </w:r>
          </w:p>
        </w:tc>
      </w:tr>
      <w:tr w:rsidR="00C2325E" w:rsidRPr="00E2773E" w:rsidTr="00887D9C">
        <w:trPr>
          <w:trHeight w:val="250"/>
        </w:trPr>
        <w:tc>
          <w:tcPr>
            <w:tcW w:w="993"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Fernandes 2015</w:t>
            </w:r>
          </w:p>
        </w:tc>
        <w:tc>
          <w:tcPr>
            <w:tcW w:w="992"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India</w:t>
            </w:r>
          </w:p>
        </w:tc>
        <w:tc>
          <w:tcPr>
            <w:tcW w:w="3261"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 xml:space="preserve">To identify various management techniques used in clinical practice for balance impairment in children with hearing loss. The secondary objective is to determine the efficacy </w:t>
            </w:r>
            <w:r w:rsidRPr="00E2773E">
              <w:rPr>
                <w:rFonts w:ascii="Times New Roman" w:eastAsia="Times New Roman" w:hAnsi="Times New Roman" w:cs="Times New Roman"/>
                <w:sz w:val="20"/>
                <w:szCs w:val="20"/>
                <w:lang w:val="en-ZA"/>
              </w:rPr>
              <w:lastRenderedPageBreak/>
              <w:t>of these interventions to be implemented in clinical practice</w:t>
            </w:r>
          </w:p>
          <w:p w:rsidR="00C2325E" w:rsidRPr="00E2773E" w:rsidRDefault="00C2325E" w:rsidP="00887D9C">
            <w:pPr>
              <w:rPr>
                <w:rFonts w:ascii="Times New Roman" w:eastAsia="Times New Roman" w:hAnsi="Times New Roman" w:cs="Times New Roman"/>
                <w:sz w:val="20"/>
                <w:szCs w:val="20"/>
                <w:lang w:val="en-ZA"/>
              </w:rPr>
            </w:pPr>
          </w:p>
        </w:tc>
        <w:tc>
          <w:tcPr>
            <w:tcW w:w="992"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lastRenderedPageBreak/>
              <w:t>0 - 13 years</w:t>
            </w:r>
          </w:p>
        </w:tc>
        <w:tc>
          <w:tcPr>
            <w:tcW w:w="1134"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3</w:t>
            </w:r>
          </w:p>
        </w:tc>
        <w:tc>
          <w:tcPr>
            <w:tcW w:w="3119"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Test for Gross Motor Development (TGMD)</w:t>
            </w:r>
          </w:p>
        </w:tc>
        <w:tc>
          <w:tcPr>
            <w:tcW w:w="2835" w:type="dxa"/>
          </w:tcPr>
          <w:p w:rsidR="00C2325E" w:rsidRPr="00E2773E" w:rsidRDefault="00C2325E" w:rsidP="00887D9C">
            <w:pPr>
              <w:rPr>
                <w:rFonts w:ascii="Times New Roman" w:eastAsia="Times New Roman" w:hAnsi="Times New Roman" w:cs="Times New Roman"/>
                <w:sz w:val="20"/>
                <w:szCs w:val="20"/>
                <w:lang w:val="en-ZA"/>
              </w:rPr>
            </w:pPr>
          </w:p>
        </w:tc>
        <w:tc>
          <w:tcPr>
            <w:tcW w:w="2409"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Gross motor skills</w:t>
            </w:r>
          </w:p>
        </w:tc>
      </w:tr>
      <w:tr w:rsidR="00C2325E" w:rsidRPr="00E2773E" w:rsidTr="00887D9C">
        <w:trPr>
          <w:trHeight w:val="250"/>
        </w:trPr>
        <w:tc>
          <w:tcPr>
            <w:tcW w:w="993"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Hartman 2011</w:t>
            </w:r>
          </w:p>
        </w:tc>
        <w:tc>
          <w:tcPr>
            <w:tcW w:w="992"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Netherland</w:t>
            </w:r>
          </w:p>
        </w:tc>
        <w:tc>
          <w:tcPr>
            <w:tcW w:w="3261"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To examine motor performance in deaf elementary school children and its association with sports participation</w:t>
            </w:r>
          </w:p>
        </w:tc>
        <w:tc>
          <w:tcPr>
            <w:tcW w:w="992"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6 to 12 years</w:t>
            </w:r>
          </w:p>
        </w:tc>
        <w:tc>
          <w:tcPr>
            <w:tcW w:w="1134"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42</w:t>
            </w:r>
          </w:p>
        </w:tc>
        <w:tc>
          <w:tcPr>
            <w:tcW w:w="3119"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The Movement Assessment Battery for Children (MABC)</w:t>
            </w:r>
          </w:p>
        </w:tc>
        <w:tc>
          <w:tcPr>
            <w:tcW w:w="2835"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3 subtests: manual dexterity (3 items), ball skills (2 items), and static and dynamic balance (3 items)</w:t>
            </w:r>
          </w:p>
        </w:tc>
        <w:tc>
          <w:tcPr>
            <w:tcW w:w="2409"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motor performance</w:t>
            </w:r>
          </w:p>
        </w:tc>
      </w:tr>
      <w:tr w:rsidR="00C2325E" w:rsidRPr="00E2773E" w:rsidTr="00887D9C">
        <w:trPr>
          <w:trHeight w:val="250"/>
        </w:trPr>
        <w:tc>
          <w:tcPr>
            <w:tcW w:w="993"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Livingstone 2011</w:t>
            </w:r>
          </w:p>
        </w:tc>
        <w:tc>
          <w:tcPr>
            <w:tcW w:w="992"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Ireland</w:t>
            </w:r>
          </w:p>
        </w:tc>
        <w:tc>
          <w:tcPr>
            <w:tcW w:w="3261"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 xml:space="preserve">To examine the effect of partial hearing, including cochlear implantation, on the development of motor skills in children </w:t>
            </w:r>
          </w:p>
          <w:p w:rsidR="00C2325E" w:rsidRPr="00E2773E" w:rsidRDefault="00C2325E" w:rsidP="00887D9C">
            <w:pPr>
              <w:rPr>
                <w:rFonts w:ascii="Times New Roman" w:eastAsia="Times New Roman" w:hAnsi="Times New Roman" w:cs="Times New Roman"/>
                <w:sz w:val="20"/>
                <w:szCs w:val="20"/>
                <w:lang w:val="en-ZA"/>
              </w:rPr>
            </w:pPr>
          </w:p>
        </w:tc>
        <w:tc>
          <w:tcPr>
            <w:tcW w:w="992"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6 - 12 years</w:t>
            </w:r>
          </w:p>
        </w:tc>
        <w:tc>
          <w:tcPr>
            <w:tcW w:w="1134"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78</w:t>
            </w:r>
          </w:p>
        </w:tc>
        <w:tc>
          <w:tcPr>
            <w:tcW w:w="3119"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The Movement Assessment Battery for Children (MABC)</w:t>
            </w:r>
          </w:p>
        </w:tc>
        <w:tc>
          <w:tcPr>
            <w:tcW w:w="2835"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 xml:space="preserve">manual dexterity, ball skills, and balance </w:t>
            </w:r>
          </w:p>
        </w:tc>
        <w:tc>
          <w:tcPr>
            <w:tcW w:w="2409"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motor skills</w:t>
            </w:r>
          </w:p>
        </w:tc>
      </w:tr>
      <w:tr w:rsidR="00C2325E" w:rsidRPr="00E2773E" w:rsidTr="00887D9C">
        <w:trPr>
          <w:trHeight w:val="250"/>
        </w:trPr>
        <w:tc>
          <w:tcPr>
            <w:tcW w:w="993"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Geddes 1978</w:t>
            </w:r>
          </w:p>
        </w:tc>
        <w:tc>
          <w:tcPr>
            <w:tcW w:w="992"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United States</w:t>
            </w:r>
          </w:p>
        </w:tc>
        <w:tc>
          <w:tcPr>
            <w:tcW w:w="3261"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Not indicated</w:t>
            </w:r>
          </w:p>
        </w:tc>
        <w:tc>
          <w:tcPr>
            <w:tcW w:w="992"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04 - 05 years</w:t>
            </w:r>
          </w:p>
        </w:tc>
        <w:tc>
          <w:tcPr>
            <w:tcW w:w="1134" w:type="dxa"/>
            <w:noWrap/>
            <w:hideMark/>
          </w:tcPr>
          <w:p w:rsidR="00C2325E" w:rsidRPr="00E2773E" w:rsidRDefault="00C2325E" w:rsidP="00887D9C">
            <w:pPr>
              <w:rPr>
                <w:rFonts w:ascii="Times New Roman" w:eastAsia="Times New Roman" w:hAnsi="Times New Roman" w:cs="Times New Roman"/>
                <w:sz w:val="20"/>
                <w:szCs w:val="20"/>
                <w:lang w:val="en-ZA"/>
              </w:rPr>
            </w:pPr>
          </w:p>
        </w:tc>
        <w:tc>
          <w:tcPr>
            <w:tcW w:w="3119"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Geddes Psychomotor Inventory</w:t>
            </w:r>
          </w:p>
        </w:tc>
        <w:tc>
          <w:tcPr>
            <w:tcW w:w="2835" w:type="dxa"/>
          </w:tcPr>
          <w:p w:rsidR="00C2325E" w:rsidRPr="00E2773E" w:rsidRDefault="00C2325E" w:rsidP="00887D9C">
            <w:pPr>
              <w:rPr>
                <w:rFonts w:ascii="Times New Roman" w:eastAsia="Times New Roman" w:hAnsi="Times New Roman" w:cs="Times New Roman"/>
                <w:sz w:val="20"/>
                <w:szCs w:val="20"/>
                <w:lang w:val="en-ZA"/>
              </w:rPr>
            </w:pPr>
          </w:p>
        </w:tc>
        <w:tc>
          <w:tcPr>
            <w:tcW w:w="2409"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Motor skills</w:t>
            </w:r>
          </w:p>
        </w:tc>
      </w:tr>
      <w:tr w:rsidR="00C2325E" w:rsidRPr="00E2773E" w:rsidTr="00887D9C">
        <w:trPr>
          <w:trHeight w:val="250"/>
        </w:trPr>
        <w:tc>
          <w:tcPr>
            <w:tcW w:w="993" w:type="dxa"/>
            <w:noWrap/>
            <w:hideMark/>
          </w:tcPr>
          <w:p w:rsidR="00C2325E" w:rsidRPr="00E2773E" w:rsidRDefault="00C2325E" w:rsidP="00887D9C">
            <w:pPr>
              <w:rPr>
                <w:rFonts w:ascii="Times New Roman" w:eastAsia="Times New Roman" w:hAnsi="Times New Roman" w:cs="Times New Roman"/>
                <w:sz w:val="20"/>
                <w:szCs w:val="20"/>
                <w:lang w:val="en-ZA"/>
              </w:rPr>
            </w:pPr>
            <w:proofErr w:type="spellStart"/>
            <w:r w:rsidRPr="00E2773E">
              <w:rPr>
                <w:rFonts w:ascii="Times New Roman" w:eastAsia="Times New Roman" w:hAnsi="Times New Roman" w:cs="Times New Roman"/>
                <w:sz w:val="20"/>
                <w:szCs w:val="20"/>
                <w:lang w:val="en-ZA"/>
              </w:rPr>
              <w:t>Gheysen</w:t>
            </w:r>
            <w:proofErr w:type="spellEnd"/>
            <w:r w:rsidRPr="00E2773E">
              <w:rPr>
                <w:rFonts w:ascii="Times New Roman" w:eastAsia="Times New Roman" w:hAnsi="Times New Roman" w:cs="Times New Roman"/>
                <w:sz w:val="20"/>
                <w:szCs w:val="20"/>
                <w:lang w:val="en-ZA"/>
              </w:rPr>
              <w:t xml:space="preserve"> 2008</w:t>
            </w:r>
          </w:p>
        </w:tc>
        <w:tc>
          <w:tcPr>
            <w:tcW w:w="992"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Belgium</w:t>
            </w:r>
          </w:p>
        </w:tc>
        <w:tc>
          <w:tcPr>
            <w:tcW w:w="3261"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The purpose of this study was to investigate the impact of a cochlear implant (CI) on the motor development of deaf</w:t>
            </w:r>
            <w:r>
              <w:rPr>
                <w:rFonts w:ascii="Times New Roman" w:eastAsia="Times New Roman" w:hAnsi="Times New Roman" w:cs="Times New Roman"/>
                <w:sz w:val="20"/>
                <w:szCs w:val="20"/>
                <w:lang w:val="en-ZA"/>
              </w:rPr>
              <w:t xml:space="preserve"> </w:t>
            </w:r>
            <w:r w:rsidRPr="00E2773E">
              <w:rPr>
                <w:rFonts w:ascii="Times New Roman" w:eastAsia="Times New Roman" w:hAnsi="Times New Roman" w:cs="Times New Roman"/>
                <w:sz w:val="20"/>
                <w:szCs w:val="20"/>
                <w:lang w:val="en-ZA"/>
              </w:rPr>
              <w:t>children.</w:t>
            </w:r>
          </w:p>
        </w:tc>
        <w:tc>
          <w:tcPr>
            <w:tcW w:w="992"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04 - 12 years</w:t>
            </w:r>
          </w:p>
        </w:tc>
        <w:tc>
          <w:tcPr>
            <w:tcW w:w="1134"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79</w:t>
            </w:r>
          </w:p>
        </w:tc>
        <w:tc>
          <w:tcPr>
            <w:tcW w:w="3119"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Movement Assessment Battery for Children (M-ABC)</w:t>
            </w: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Ko ̈</w:t>
            </w:r>
            <w:proofErr w:type="spellStart"/>
            <w:r w:rsidRPr="00E2773E">
              <w:rPr>
                <w:rFonts w:ascii="Times New Roman" w:eastAsia="Times New Roman" w:hAnsi="Times New Roman" w:cs="Times New Roman"/>
                <w:sz w:val="20"/>
                <w:szCs w:val="20"/>
                <w:lang w:val="en-ZA"/>
              </w:rPr>
              <w:t>rperkoor-dinationstest</w:t>
            </w:r>
            <w:proofErr w:type="spellEnd"/>
            <w:r w:rsidRPr="00E2773E">
              <w:rPr>
                <w:rFonts w:ascii="Times New Roman" w:eastAsia="Times New Roman" w:hAnsi="Times New Roman" w:cs="Times New Roman"/>
                <w:sz w:val="20"/>
                <w:szCs w:val="20"/>
                <w:lang w:val="en-ZA"/>
              </w:rPr>
              <w:t xml:space="preserve"> </w:t>
            </w:r>
            <w:proofErr w:type="spellStart"/>
            <w:r w:rsidRPr="00E2773E">
              <w:rPr>
                <w:rFonts w:ascii="Times New Roman" w:eastAsia="Times New Roman" w:hAnsi="Times New Roman" w:cs="Times New Roman"/>
                <w:sz w:val="20"/>
                <w:szCs w:val="20"/>
                <w:lang w:val="en-ZA"/>
              </w:rPr>
              <w:t>fu</w:t>
            </w:r>
            <w:proofErr w:type="spellEnd"/>
            <w:r w:rsidRPr="00E2773E">
              <w:rPr>
                <w:rFonts w:ascii="Times New Roman" w:eastAsia="Times New Roman" w:hAnsi="Times New Roman" w:cs="Times New Roman"/>
                <w:sz w:val="20"/>
                <w:szCs w:val="20"/>
                <w:lang w:val="en-ZA"/>
              </w:rPr>
              <w:t xml:space="preserve"> ̈r   Kinder (KTK)</w:t>
            </w: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The one-leg stance</w:t>
            </w:r>
          </w:p>
        </w:tc>
        <w:tc>
          <w:tcPr>
            <w:tcW w:w="2835" w:type="dxa"/>
          </w:tcPr>
          <w:p w:rsidR="00C2325E" w:rsidRPr="00E2773E" w:rsidRDefault="00C2325E" w:rsidP="00887D9C">
            <w:pPr>
              <w:rPr>
                <w:rFonts w:ascii="Times New Roman" w:eastAsia="Times New Roman" w:hAnsi="Times New Roman" w:cs="Times New Roman"/>
                <w:sz w:val="20"/>
                <w:szCs w:val="20"/>
                <w:lang w:val="en-ZA"/>
              </w:rPr>
            </w:pPr>
          </w:p>
        </w:tc>
        <w:tc>
          <w:tcPr>
            <w:tcW w:w="2409"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Motor development</w:t>
            </w: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Gross motor coordination</w:t>
            </w: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Static balance and postural stability</w:t>
            </w:r>
          </w:p>
        </w:tc>
      </w:tr>
      <w:tr w:rsidR="00C2325E" w:rsidRPr="00E2773E" w:rsidTr="00887D9C">
        <w:trPr>
          <w:trHeight w:val="250"/>
        </w:trPr>
        <w:tc>
          <w:tcPr>
            <w:tcW w:w="993"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Lewis 1985</w:t>
            </w:r>
          </w:p>
        </w:tc>
        <w:tc>
          <w:tcPr>
            <w:tcW w:w="992"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United States</w:t>
            </w:r>
          </w:p>
        </w:tc>
        <w:tc>
          <w:tcPr>
            <w:tcW w:w="3261"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To assess the effect of a 6-week posture and body awareness activity program on balance</w:t>
            </w:r>
          </w:p>
        </w:tc>
        <w:tc>
          <w:tcPr>
            <w:tcW w:w="992"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6 to 10 years</w:t>
            </w:r>
          </w:p>
        </w:tc>
        <w:tc>
          <w:tcPr>
            <w:tcW w:w="1134"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11</w:t>
            </w:r>
          </w:p>
        </w:tc>
        <w:tc>
          <w:tcPr>
            <w:tcW w:w="3119" w:type="dxa"/>
          </w:tcPr>
          <w:p w:rsidR="00C2325E" w:rsidRPr="00E2773E" w:rsidRDefault="00C2325E" w:rsidP="00887D9C">
            <w:pPr>
              <w:rPr>
                <w:rFonts w:ascii="Times New Roman" w:eastAsia="Times New Roman" w:hAnsi="Times New Roman" w:cs="Times New Roman"/>
                <w:sz w:val="20"/>
                <w:szCs w:val="20"/>
                <w:lang w:val="en-ZA"/>
              </w:rPr>
            </w:pPr>
            <w:proofErr w:type="spellStart"/>
            <w:r w:rsidRPr="00E2773E">
              <w:rPr>
                <w:rFonts w:ascii="Times New Roman" w:eastAsia="Times New Roman" w:hAnsi="Times New Roman" w:cs="Times New Roman"/>
                <w:sz w:val="20"/>
                <w:szCs w:val="20"/>
                <w:lang w:val="en-ZA"/>
              </w:rPr>
              <w:t>Bruininks-Oseretsky</w:t>
            </w:r>
            <w:proofErr w:type="spellEnd"/>
            <w:r w:rsidRPr="00E2773E">
              <w:rPr>
                <w:rFonts w:ascii="Times New Roman" w:eastAsia="Times New Roman" w:hAnsi="Times New Roman" w:cs="Times New Roman"/>
                <w:sz w:val="20"/>
                <w:szCs w:val="20"/>
                <w:lang w:val="en-ZA"/>
              </w:rPr>
              <w:t xml:space="preserve"> Test of Motor Proficiency test</w:t>
            </w:r>
          </w:p>
        </w:tc>
        <w:tc>
          <w:tcPr>
            <w:tcW w:w="2835"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Balance subtest</w:t>
            </w:r>
          </w:p>
        </w:tc>
        <w:tc>
          <w:tcPr>
            <w:tcW w:w="2409"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static and dynamic balance</w:t>
            </w:r>
          </w:p>
        </w:tc>
      </w:tr>
      <w:tr w:rsidR="00C2325E" w:rsidRPr="00E2773E" w:rsidTr="00887D9C">
        <w:trPr>
          <w:trHeight w:val="250"/>
        </w:trPr>
        <w:tc>
          <w:tcPr>
            <w:tcW w:w="993" w:type="dxa"/>
            <w:noWrap/>
            <w:hideMark/>
          </w:tcPr>
          <w:p w:rsidR="00C2325E" w:rsidRPr="00E2773E" w:rsidRDefault="00C2325E" w:rsidP="00887D9C">
            <w:pPr>
              <w:rPr>
                <w:rFonts w:ascii="Times New Roman" w:eastAsia="Times New Roman" w:hAnsi="Times New Roman" w:cs="Times New Roman"/>
                <w:sz w:val="20"/>
                <w:szCs w:val="20"/>
                <w:lang w:val="en-ZA"/>
              </w:rPr>
            </w:pPr>
            <w:proofErr w:type="spellStart"/>
            <w:r w:rsidRPr="00E2773E">
              <w:rPr>
                <w:rFonts w:ascii="Times New Roman" w:eastAsia="Times New Roman" w:hAnsi="Times New Roman" w:cs="Times New Roman"/>
                <w:sz w:val="20"/>
                <w:szCs w:val="20"/>
                <w:lang w:val="en-ZA"/>
              </w:rPr>
              <w:lastRenderedPageBreak/>
              <w:t>Apeksha</w:t>
            </w:r>
            <w:proofErr w:type="spellEnd"/>
            <w:r w:rsidRPr="00E2773E">
              <w:rPr>
                <w:rFonts w:ascii="Times New Roman" w:eastAsia="Times New Roman" w:hAnsi="Times New Roman" w:cs="Times New Roman"/>
                <w:sz w:val="20"/>
                <w:szCs w:val="20"/>
                <w:lang w:val="en-ZA"/>
              </w:rPr>
              <w:t xml:space="preserve"> 2021</w:t>
            </w:r>
          </w:p>
        </w:tc>
        <w:tc>
          <w:tcPr>
            <w:tcW w:w="992"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India</w:t>
            </w:r>
          </w:p>
        </w:tc>
        <w:tc>
          <w:tcPr>
            <w:tcW w:w="3261"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This study aimed to assess the balance function in children with sensorineural hearing loss (SNHL) using different tests to assess vestibulospinal pathway and tests to</w:t>
            </w:r>
            <w:r w:rsidRPr="00E2773E">
              <w:rPr>
                <w:rFonts w:ascii="Times New Roman" w:eastAsia="Times New Roman" w:hAnsi="Times New Roman" w:cs="Times New Roman"/>
                <w:sz w:val="20"/>
                <w:szCs w:val="20"/>
                <w:lang w:val="en-ZA"/>
              </w:rPr>
              <w:br/>
              <w:t>assess vestibular system and to compare the result obtained with those of children with normal hearing sensitivity</w:t>
            </w:r>
          </w:p>
          <w:p w:rsidR="00C2325E" w:rsidRPr="00E2773E" w:rsidRDefault="00C2325E" w:rsidP="00887D9C">
            <w:pPr>
              <w:rPr>
                <w:rFonts w:ascii="Times New Roman" w:eastAsia="Times New Roman" w:hAnsi="Times New Roman" w:cs="Times New Roman"/>
                <w:sz w:val="20"/>
                <w:szCs w:val="20"/>
                <w:lang w:val="en-ZA"/>
              </w:rPr>
            </w:pPr>
          </w:p>
        </w:tc>
        <w:tc>
          <w:tcPr>
            <w:tcW w:w="992"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06 - 10 years</w:t>
            </w:r>
          </w:p>
        </w:tc>
        <w:tc>
          <w:tcPr>
            <w:tcW w:w="1134"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30</w:t>
            </w:r>
          </w:p>
        </w:tc>
        <w:tc>
          <w:tcPr>
            <w:tcW w:w="3119"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Romberg test</w:t>
            </w: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Tandem gait test</w:t>
            </w:r>
          </w:p>
        </w:tc>
        <w:tc>
          <w:tcPr>
            <w:tcW w:w="2835" w:type="dxa"/>
          </w:tcPr>
          <w:p w:rsidR="00C2325E" w:rsidRPr="00E2773E" w:rsidRDefault="00C2325E" w:rsidP="00887D9C">
            <w:pPr>
              <w:rPr>
                <w:rFonts w:ascii="Times New Roman" w:eastAsia="Times New Roman" w:hAnsi="Times New Roman" w:cs="Times New Roman"/>
                <w:sz w:val="20"/>
                <w:szCs w:val="20"/>
                <w:lang w:val="en-ZA"/>
              </w:rPr>
            </w:pPr>
          </w:p>
        </w:tc>
        <w:tc>
          <w:tcPr>
            <w:tcW w:w="2409"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 xml:space="preserve">Disequilibrium </w:t>
            </w: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Gait and cerebellar disorders</w:t>
            </w:r>
          </w:p>
        </w:tc>
      </w:tr>
      <w:tr w:rsidR="00C2325E" w:rsidRPr="00E2773E" w:rsidTr="00887D9C">
        <w:trPr>
          <w:trHeight w:val="250"/>
        </w:trPr>
        <w:tc>
          <w:tcPr>
            <w:tcW w:w="993" w:type="dxa"/>
            <w:noWrap/>
            <w:hideMark/>
          </w:tcPr>
          <w:p w:rsidR="00C2325E" w:rsidRPr="00E2773E" w:rsidRDefault="00C2325E" w:rsidP="00887D9C">
            <w:pPr>
              <w:rPr>
                <w:rFonts w:ascii="Times New Roman" w:eastAsia="Times New Roman" w:hAnsi="Times New Roman" w:cs="Times New Roman"/>
                <w:sz w:val="20"/>
                <w:szCs w:val="20"/>
                <w:lang w:val="en-ZA"/>
              </w:rPr>
            </w:pPr>
            <w:proofErr w:type="gramStart"/>
            <w:r w:rsidRPr="00E2773E">
              <w:rPr>
                <w:rFonts w:ascii="Times New Roman" w:eastAsia="Times New Roman" w:hAnsi="Times New Roman" w:cs="Times New Roman"/>
                <w:sz w:val="20"/>
                <w:szCs w:val="20"/>
                <w:lang w:val="en-ZA"/>
              </w:rPr>
              <w:t>An</w:t>
            </w:r>
            <w:proofErr w:type="gramEnd"/>
            <w:r w:rsidRPr="00E2773E">
              <w:rPr>
                <w:rFonts w:ascii="Times New Roman" w:eastAsia="Times New Roman" w:hAnsi="Times New Roman" w:cs="Times New Roman"/>
                <w:sz w:val="20"/>
                <w:szCs w:val="20"/>
                <w:lang w:val="en-ZA"/>
              </w:rPr>
              <w:t xml:space="preserve"> 2009</w:t>
            </w:r>
          </w:p>
        </w:tc>
        <w:tc>
          <w:tcPr>
            <w:tcW w:w="992"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Korea</w:t>
            </w:r>
          </w:p>
        </w:tc>
        <w:tc>
          <w:tcPr>
            <w:tcW w:w="3261"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The purposes of the present study were to elucidate the age-related changes in single-limb standing balance and sensory compensation for maintaining single-limb standing in profoundly deaf (PD) children, and to compare them with age-matched normal-hearing (NH) children</w:t>
            </w:r>
          </w:p>
          <w:p w:rsidR="00C2325E" w:rsidRPr="00E2773E" w:rsidRDefault="00C2325E" w:rsidP="00887D9C">
            <w:pPr>
              <w:rPr>
                <w:rFonts w:ascii="Times New Roman" w:eastAsia="Times New Roman" w:hAnsi="Times New Roman" w:cs="Times New Roman"/>
                <w:sz w:val="20"/>
                <w:szCs w:val="20"/>
                <w:lang w:val="en-ZA"/>
              </w:rPr>
            </w:pPr>
          </w:p>
        </w:tc>
        <w:tc>
          <w:tcPr>
            <w:tcW w:w="992"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4- 14 years</w:t>
            </w:r>
          </w:p>
        </w:tc>
        <w:tc>
          <w:tcPr>
            <w:tcW w:w="1134"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114</w:t>
            </w:r>
          </w:p>
        </w:tc>
        <w:tc>
          <w:tcPr>
            <w:tcW w:w="3119"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The single-limb standing test (SLS)</w:t>
            </w:r>
          </w:p>
        </w:tc>
        <w:tc>
          <w:tcPr>
            <w:tcW w:w="2835" w:type="dxa"/>
          </w:tcPr>
          <w:p w:rsidR="00C2325E" w:rsidRPr="00E2773E" w:rsidRDefault="00C2325E" w:rsidP="00887D9C">
            <w:pPr>
              <w:rPr>
                <w:rFonts w:ascii="Times New Roman" w:eastAsia="Times New Roman" w:hAnsi="Times New Roman" w:cs="Times New Roman"/>
                <w:sz w:val="20"/>
                <w:szCs w:val="20"/>
                <w:lang w:val="en-ZA"/>
              </w:rPr>
            </w:pPr>
          </w:p>
        </w:tc>
        <w:tc>
          <w:tcPr>
            <w:tcW w:w="2409"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Standing balance and postural stability in a static standing position</w:t>
            </w:r>
          </w:p>
        </w:tc>
      </w:tr>
      <w:tr w:rsidR="00C2325E" w:rsidRPr="00E2773E" w:rsidTr="00887D9C">
        <w:trPr>
          <w:trHeight w:val="250"/>
        </w:trPr>
        <w:tc>
          <w:tcPr>
            <w:tcW w:w="993"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Siegel 1991</w:t>
            </w:r>
          </w:p>
        </w:tc>
        <w:tc>
          <w:tcPr>
            <w:tcW w:w="992"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United States</w:t>
            </w:r>
          </w:p>
        </w:tc>
        <w:tc>
          <w:tcPr>
            <w:tcW w:w="3261"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To compare the scores on a standardized balance test of three age groups of deaf children with those of a sample of normal-hearing children on whom the balance test was standardized</w:t>
            </w:r>
          </w:p>
          <w:p w:rsidR="00C2325E" w:rsidRPr="00E2773E" w:rsidRDefault="00C2325E" w:rsidP="00887D9C">
            <w:pPr>
              <w:rPr>
                <w:rFonts w:ascii="Times New Roman" w:eastAsia="Times New Roman" w:hAnsi="Times New Roman" w:cs="Times New Roman"/>
                <w:sz w:val="20"/>
                <w:szCs w:val="20"/>
                <w:lang w:val="en-ZA"/>
              </w:rPr>
            </w:pPr>
          </w:p>
        </w:tc>
        <w:tc>
          <w:tcPr>
            <w:tcW w:w="992"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4- to 14 years</w:t>
            </w:r>
          </w:p>
        </w:tc>
        <w:tc>
          <w:tcPr>
            <w:tcW w:w="1134"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28</w:t>
            </w:r>
          </w:p>
        </w:tc>
        <w:tc>
          <w:tcPr>
            <w:tcW w:w="3119" w:type="dxa"/>
          </w:tcPr>
          <w:p w:rsidR="00C2325E" w:rsidRPr="00E2773E" w:rsidRDefault="00C2325E" w:rsidP="00887D9C">
            <w:pPr>
              <w:rPr>
                <w:rFonts w:ascii="Times New Roman" w:eastAsia="Times New Roman" w:hAnsi="Times New Roman" w:cs="Times New Roman"/>
                <w:sz w:val="20"/>
                <w:szCs w:val="20"/>
                <w:lang w:val="en-ZA"/>
              </w:rPr>
            </w:pPr>
            <w:proofErr w:type="spellStart"/>
            <w:r w:rsidRPr="00E2773E">
              <w:rPr>
                <w:rFonts w:ascii="Times New Roman" w:eastAsia="Times New Roman" w:hAnsi="Times New Roman" w:cs="Times New Roman"/>
                <w:sz w:val="20"/>
                <w:szCs w:val="20"/>
                <w:lang w:val="en-ZA"/>
              </w:rPr>
              <w:t>Bruininks-Oseretsky</w:t>
            </w:r>
            <w:proofErr w:type="spellEnd"/>
            <w:r w:rsidRPr="00E2773E">
              <w:rPr>
                <w:rFonts w:ascii="Times New Roman" w:eastAsia="Times New Roman" w:hAnsi="Times New Roman" w:cs="Times New Roman"/>
                <w:sz w:val="20"/>
                <w:szCs w:val="20"/>
                <w:lang w:val="en-ZA"/>
              </w:rPr>
              <w:t xml:space="preserve"> Test of Motor Proficiency</w:t>
            </w:r>
          </w:p>
        </w:tc>
        <w:tc>
          <w:tcPr>
            <w:tcW w:w="2835"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balance subtest</w:t>
            </w:r>
          </w:p>
        </w:tc>
        <w:tc>
          <w:tcPr>
            <w:tcW w:w="2409"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static and dynamic balance</w:t>
            </w:r>
          </w:p>
        </w:tc>
      </w:tr>
      <w:tr w:rsidR="00C2325E" w:rsidRPr="00E2773E" w:rsidTr="00887D9C">
        <w:trPr>
          <w:trHeight w:val="250"/>
        </w:trPr>
        <w:tc>
          <w:tcPr>
            <w:tcW w:w="993" w:type="dxa"/>
            <w:noWrap/>
            <w:hideMark/>
          </w:tcPr>
          <w:p w:rsidR="00C2325E" w:rsidRPr="00E2773E" w:rsidRDefault="00C2325E" w:rsidP="00887D9C">
            <w:pPr>
              <w:rPr>
                <w:rFonts w:ascii="Times New Roman" w:eastAsia="Times New Roman" w:hAnsi="Times New Roman" w:cs="Times New Roman"/>
                <w:sz w:val="20"/>
                <w:szCs w:val="20"/>
                <w:lang w:val="en-ZA"/>
              </w:rPr>
            </w:pPr>
            <w:proofErr w:type="spellStart"/>
            <w:r w:rsidRPr="00E2773E">
              <w:rPr>
                <w:rFonts w:ascii="Times New Roman" w:eastAsia="Times New Roman" w:hAnsi="Times New Roman" w:cs="Times New Roman"/>
                <w:sz w:val="20"/>
                <w:szCs w:val="20"/>
                <w:lang w:val="en-ZA"/>
              </w:rPr>
              <w:lastRenderedPageBreak/>
              <w:t>Holderbaum</w:t>
            </w:r>
            <w:proofErr w:type="spellEnd"/>
            <w:r w:rsidRPr="00E2773E">
              <w:rPr>
                <w:rFonts w:ascii="Times New Roman" w:eastAsia="Times New Roman" w:hAnsi="Times New Roman" w:cs="Times New Roman"/>
                <w:sz w:val="20"/>
                <w:szCs w:val="20"/>
                <w:lang w:val="en-ZA"/>
              </w:rPr>
              <w:t xml:space="preserve"> 1979</w:t>
            </w:r>
          </w:p>
        </w:tc>
        <w:tc>
          <w:tcPr>
            <w:tcW w:w="992"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United States</w:t>
            </w:r>
          </w:p>
        </w:tc>
        <w:tc>
          <w:tcPr>
            <w:tcW w:w="3261"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To determine whether or not the Floor Ataxia Test Battery (FATB) is associated with vestibular dysfunction in deaf children</w:t>
            </w:r>
          </w:p>
        </w:tc>
        <w:tc>
          <w:tcPr>
            <w:tcW w:w="992"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mean age of 13 years</w:t>
            </w:r>
          </w:p>
        </w:tc>
        <w:tc>
          <w:tcPr>
            <w:tcW w:w="1134"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31</w:t>
            </w:r>
          </w:p>
        </w:tc>
        <w:tc>
          <w:tcPr>
            <w:tcW w:w="3119"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Sharpened Romberg</w:t>
            </w:r>
          </w:p>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 xml:space="preserve"> with Eyes Closed (SREC) </w:t>
            </w: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Stand on One</w:t>
            </w:r>
          </w:p>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 xml:space="preserve"> Leg with Eyes Closed (SOLEC)</w:t>
            </w: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Stand on One Leg with Eyes Closed (SOLEC)</w:t>
            </w: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Walk on Floor with Eyes Closed (WOFEC)</w:t>
            </w: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Heath Rail walking Test</w:t>
            </w:r>
          </w:p>
          <w:p w:rsidR="00C2325E" w:rsidRPr="00E2773E" w:rsidRDefault="00C2325E" w:rsidP="00887D9C">
            <w:pPr>
              <w:rPr>
                <w:rFonts w:ascii="Times New Roman" w:eastAsia="Times New Roman" w:hAnsi="Times New Roman" w:cs="Times New Roman"/>
                <w:sz w:val="20"/>
                <w:szCs w:val="20"/>
                <w:lang w:val="en-ZA"/>
              </w:rPr>
            </w:pPr>
          </w:p>
        </w:tc>
        <w:tc>
          <w:tcPr>
            <w:tcW w:w="2835" w:type="dxa"/>
          </w:tcPr>
          <w:p w:rsidR="00C2325E" w:rsidRPr="00E2773E" w:rsidRDefault="00C2325E" w:rsidP="00887D9C">
            <w:pPr>
              <w:rPr>
                <w:rFonts w:ascii="Times New Roman" w:eastAsia="Times New Roman" w:hAnsi="Times New Roman" w:cs="Times New Roman"/>
                <w:sz w:val="20"/>
                <w:szCs w:val="20"/>
                <w:lang w:val="en-ZA"/>
              </w:rPr>
            </w:pPr>
          </w:p>
        </w:tc>
        <w:tc>
          <w:tcPr>
            <w:tcW w:w="2409"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Static and dynamic balance</w:t>
            </w:r>
          </w:p>
        </w:tc>
      </w:tr>
      <w:tr w:rsidR="00C2325E" w:rsidRPr="00E2773E" w:rsidTr="00887D9C">
        <w:trPr>
          <w:trHeight w:val="250"/>
        </w:trPr>
        <w:tc>
          <w:tcPr>
            <w:tcW w:w="993"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Engel-</w:t>
            </w:r>
            <w:proofErr w:type="spellStart"/>
            <w:r w:rsidRPr="00E2773E">
              <w:rPr>
                <w:rFonts w:ascii="Times New Roman" w:eastAsia="Times New Roman" w:hAnsi="Times New Roman" w:cs="Times New Roman"/>
                <w:sz w:val="20"/>
                <w:szCs w:val="20"/>
                <w:lang w:val="en-ZA"/>
              </w:rPr>
              <w:t>Yeger</w:t>
            </w:r>
            <w:proofErr w:type="spellEnd"/>
            <w:r w:rsidRPr="00E2773E">
              <w:rPr>
                <w:rFonts w:ascii="Times New Roman" w:eastAsia="Times New Roman" w:hAnsi="Times New Roman" w:cs="Times New Roman"/>
                <w:sz w:val="20"/>
                <w:szCs w:val="20"/>
                <w:lang w:val="en-ZA"/>
              </w:rPr>
              <w:t xml:space="preserve"> 2004</w:t>
            </w:r>
          </w:p>
        </w:tc>
        <w:tc>
          <w:tcPr>
            <w:tcW w:w="992"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Israel</w:t>
            </w:r>
          </w:p>
        </w:tc>
        <w:tc>
          <w:tcPr>
            <w:tcW w:w="3261"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To compare balance of children with MEE to that of healthy children and to examine whether a relation exists between balance skills and the degree of muscle strength</w:t>
            </w:r>
          </w:p>
          <w:p w:rsidR="00C2325E" w:rsidRPr="00E2773E" w:rsidRDefault="00C2325E" w:rsidP="00887D9C">
            <w:pPr>
              <w:rPr>
                <w:rFonts w:ascii="Times New Roman" w:eastAsia="Times New Roman" w:hAnsi="Times New Roman" w:cs="Times New Roman"/>
                <w:sz w:val="20"/>
                <w:szCs w:val="20"/>
                <w:lang w:val="en-ZA"/>
              </w:rPr>
            </w:pPr>
          </w:p>
        </w:tc>
        <w:tc>
          <w:tcPr>
            <w:tcW w:w="992"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4.5 - 7.5</w:t>
            </w:r>
          </w:p>
        </w:tc>
        <w:tc>
          <w:tcPr>
            <w:tcW w:w="1134"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40</w:t>
            </w:r>
          </w:p>
        </w:tc>
        <w:tc>
          <w:tcPr>
            <w:tcW w:w="3119" w:type="dxa"/>
          </w:tcPr>
          <w:p w:rsidR="00C2325E" w:rsidRPr="00E2773E" w:rsidRDefault="00C2325E" w:rsidP="00887D9C">
            <w:pPr>
              <w:rPr>
                <w:rFonts w:ascii="Times New Roman" w:eastAsia="Times New Roman" w:hAnsi="Times New Roman" w:cs="Times New Roman"/>
                <w:sz w:val="20"/>
                <w:szCs w:val="20"/>
                <w:lang w:val="en-ZA"/>
              </w:rPr>
            </w:pPr>
            <w:proofErr w:type="spellStart"/>
            <w:r w:rsidRPr="00E2773E">
              <w:rPr>
                <w:rFonts w:ascii="Times New Roman" w:eastAsia="Times New Roman" w:hAnsi="Times New Roman" w:cs="Times New Roman"/>
                <w:sz w:val="20"/>
                <w:szCs w:val="20"/>
                <w:lang w:val="en-ZA"/>
              </w:rPr>
              <w:t>Bruininks</w:t>
            </w:r>
            <w:proofErr w:type="spellEnd"/>
            <w:r w:rsidRPr="00E2773E">
              <w:rPr>
                <w:rFonts w:ascii="Times New Roman" w:eastAsia="Times New Roman" w:hAnsi="Times New Roman" w:cs="Times New Roman"/>
                <w:sz w:val="20"/>
                <w:szCs w:val="20"/>
                <w:lang w:val="en-ZA"/>
              </w:rPr>
              <w:t xml:space="preserve"> – </w:t>
            </w:r>
            <w:proofErr w:type="spellStart"/>
            <w:r w:rsidRPr="00E2773E">
              <w:rPr>
                <w:rFonts w:ascii="Times New Roman" w:eastAsia="Times New Roman" w:hAnsi="Times New Roman" w:cs="Times New Roman"/>
                <w:sz w:val="20"/>
                <w:szCs w:val="20"/>
                <w:lang w:val="en-ZA"/>
              </w:rPr>
              <w:t>Oseretsky</w:t>
            </w:r>
            <w:proofErr w:type="spellEnd"/>
            <w:r w:rsidRPr="00E2773E">
              <w:rPr>
                <w:rFonts w:ascii="Times New Roman" w:eastAsia="Times New Roman" w:hAnsi="Times New Roman" w:cs="Times New Roman"/>
                <w:sz w:val="20"/>
                <w:szCs w:val="20"/>
                <w:lang w:val="en-ZA"/>
              </w:rPr>
              <w:t xml:space="preserve"> test of Motor Proficiency (BOTMP)</w:t>
            </w:r>
          </w:p>
        </w:tc>
        <w:tc>
          <w:tcPr>
            <w:tcW w:w="2835"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Balance and strength subtest</w:t>
            </w:r>
          </w:p>
        </w:tc>
        <w:tc>
          <w:tcPr>
            <w:tcW w:w="2409"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Static and dynamic balance</w:t>
            </w:r>
          </w:p>
        </w:tc>
      </w:tr>
      <w:tr w:rsidR="00C2325E" w:rsidRPr="00E2773E" w:rsidTr="00887D9C">
        <w:trPr>
          <w:trHeight w:val="250"/>
        </w:trPr>
        <w:tc>
          <w:tcPr>
            <w:tcW w:w="993" w:type="dxa"/>
            <w:noWrap/>
            <w:hideMark/>
          </w:tcPr>
          <w:p w:rsidR="00C2325E" w:rsidRPr="00E2773E" w:rsidRDefault="00C2325E" w:rsidP="00887D9C">
            <w:pPr>
              <w:rPr>
                <w:rFonts w:ascii="Times New Roman" w:eastAsia="Times New Roman" w:hAnsi="Times New Roman" w:cs="Times New Roman"/>
                <w:sz w:val="20"/>
                <w:szCs w:val="20"/>
                <w:lang w:val="en-ZA"/>
              </w:rPr>
            </w:pPr>
            <w:proofErr w:type="spellStart"/>
            <w:r w:rsidRPr="00E2773E">
              <w:rPr>
                <w:rFonts w:ascii="Times New Roman" w:eastAsia="Times New Roman" w:hAnsi="Times New Roman" w:cs="Times New Roman"/>
                <w:sz w:val="20"/>
                <w:szCs w:val="20"/>
                <w:lang w:val="en-ZA"/>
              </w:rPr>
              <w:t>DeKegel</w:t>
            </w:r>
            <w:proofErr w:type="spellEnd"/>
            <w:r w:rsidRPr="00E2773E">
              <w:rPr>
                <w:rFonts w:ascii="Times New Roman" w:eastAsia="Times New Roman" w:hAnsi="Times New Roman" w:cs="Times New Roman"/>
                <w:sz w:val="20"/>
                <w:szCs w:val="20"/>
                <w:lang w:val="en-ZA"/>
              </w:rPr>
              <w:t xml:space="preserve"> 2010</w:t>
            </w:r>
          </w:p>
        </w:tc>
        <w:tc>
          <w:tcPr>
            <w:tcW w:w="992"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Belgium</w:t>
            </w:r>
          </w:p>
        </w:tc>
        <w:tc>
          <w:tcPr>
            <w:tcW w:w="3261"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 xml:space="preserve">To investigate the construct validity of </w:t>
            </w:r>
            <w:proofErr w:type="spellStart"/>
            <w:r w:rsidRPr="00E2773E">
              <w:rPr>
                <w:rFonts w:ascii="Times New Roman" w:eastAsia="Times New Roman" w:hAnsi="Times New Roman" w:cs="Times New Roman"/>
                <w:sz w:val="20"/>
                <w:szCs w:val="20"/>
                <w:lang w:val="en-ZA"/>
              </w:rPr>
              <w:t>posturography</w:t>
            </w:r>
            <w:proofErr w:type="spellEnd"/>
            <w:r w:rsidRPr="00E2773E">
              <w:rPr>
                <w:rFonts w:ascii="Times New Roman" w:eastAsia="Times New Roman" w:hAnsi="Times New Roman" w:cs="Times New Roman"/>
                <w:sz w:val="20"/>
                <w:szCs w:val="20"/>
                <w:lang w:val="en-ZA"/>
              </w:rPr>
              <w:t xml:space="preserve"> and clinical balance tests in children with hearing impairments and in children who are developing typically</w:t>
            </w:r>
          </w:p>
        </w:tc>
        <w:tc>
          <w:tcPr>
            <w:tcW w:w="992"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 xml:space="preserve">06 - 12 years </w:t>
            </w:r>
          </w:p>
        </w:tc>
        <w:tc>
          <w:tcPr>
            <w:tcW w:w="1134"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76</w:t>
            </w:r>
          </w:p>
        </w:tc>
        <w:tc>
          <w:tcPr>
            <w:tcW w:w="3119"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One-leg stance test</w:t>
            </w: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Modified Clinical Test of Sensory Interaction of Balance [</w:t>
            </w:r>
            <w:proofErr w:type="spellStart"/>
            <w:r w:rsidRPr="00E2773E">
              <w:rPr>
                <w:rFonts w:ascii="Times New Roman" w:eastAsia="Times New Roman" w:hAnsi="Times New Roman" w:cs="Times New Roman"/>
                <w:sz w:val="20"/>
                <w:szCs w:val="20"/>
                <w:lang w:val="en-ZA"/>
              </w:rPr>
              <w:t>mCTSIB</w:t>
            </w:r>
            <w:proofErr w:type="spellEnd"/>
            <w:r w:rsidRPr="00E2773E">
              <w:rPr>
                <w:rFonts w:ascii="Times New Roman" w:eastAsia="Times New Roman" w:hAnsi="Times New Roman" w:cs="Times New Roman"/>
                <w:sz w:val="20"/>
                <w:szCs w:val="20"/>
                <w:lang w:val="en-ZA"/>
              </w:rPr>
              <w:t>]</w:t>
            </w: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proofErr w:type="spellStart"/>
            <w:r w:rsidRPr="00E2773E">
              <w:rPr>
                <w:rFonts w:ascii="Times New Roman" w:eastAsia="Times New Roman" w:hAnsi="Times New Roman" w:cs="Times New Roman"/>
                <w:sz w:val="20"/>
                <w:szCs w:val="20"/>
                <w:lang w:val="en-ZA"/>
              </w:rPr>
              <w:lastRenderedPageBreak/>
              <w:t>Koperkoo</w:t>
            </w:r>
            <w:proofErr w:type="spellEnd"/>
            <w:r w:rsidRPr="00E2773E">
              <w:rPr>
                <w:rFonts w:ascii="Times New Roman" w:eastAsia="Times New Roman" w:hAnsi="Times New Roman" w:cs="Times New Roman"/>
                <w:sz w:val="20"/>
                <w:szCs w:val="20"/>
                <w:lang w:val="en-ZA"/>
              </w:rPr>
              <w:t xml:space="preserve"> ̈</w:t>
            </w:r>
            <w:proofErr w:type="spellStart"/>
            <w:r w:rsidRPr="00E2773E">
              <w:rPr>
                <w:rFonts w:ascii="Times New Roman" w:eastAsia="Times New Roman" w:hAnsi="Times New Roman" w:cs="Times New Roman"/>
                <w:sz w:val="20"/>
                <w:szCs w:val="20"/>
                <w:lang w:val="en-ZA"/>
              </w:rPr>
              <w:t>rdinationstest</w:t>
            </w:r>
            <w:proofErr w:type="spellEnd"/>
            <w:r w:rsidRPr="00E2773E">
              <w:rPr>
                <w:rFonts w:ascii="Times New Roman" w:eastAsia="Times New Roman" w:hAnsi="Times New Roman" w:cs="Times New Roman"/>
                <w:sz w:val="20"/>
                <w:szCs w:val="20"/>
                <w:lang w:val="en-ZA"/>
              </w:rPr>
              <w:t xml:space="preserve"> </w:t>
            </w:r>
            <w:proofErr w:type="spellStart"/>
            <w:r w:rsidRPr="00E2773E">
              <w:rPr>
                <w:rFonts w:ascii="Times New Roman" w:eastAsia="Times New Roman" w:hAnsi="Times New Roman" w:cs="Times New Roman"/>
                <w:sz w:val="20"/>
                <w:szCs w:val="20"/>
                <w:lang w:val="en-ZA"/>
              </w:rPr>
              <w:t>fu</w:t>
            </w:r>
            <w:proofErr w:type="spellEnd"/>
            <w:r w:rsidRPr="00E2773E">
              <w:rPr>
                <w:rFonts w:ascii="Times New Roman" w:eastAsia="Times New Roman" w:hAnsi="Times New Roman" w:cs="Times New Roman"/>
                <w:sz w:val="20"/>
                <w:szCs w:val="20"/>
                <w:lang w:val="en-ZA"/>
              </w:rPr>
              <w:t xml:space="preserve"> ̈r Kinder (KTK)</w:t>
            </w:r>
          </w:p>
        </w:tc>
        <w:tc>
          <w:tcPr>
            <w:tcW w:w="2835" w:type="dxa"/>
          </w:tcPr>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Balance beam walking, one-leg hopping</w:t>
            </w:r>
          </w:p>
        </w:tc>
        <w:tc>
          <w:tcPr>
            <w:tcW w:w="2409"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lastRenderedPageBreak/>
              <w:t>Static balance</w:t>
            </w: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dynamic and static balance</w:t>
            </w: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dynamic balance, gross motor coordination</w:t>
            </w:r>
          </w:p>
        </w:tc>
      </w:tr>
      <w:tr w:rsidR="00C2325E" w:rsidRPr="00E2773E" w:rsidTr="00887D9C">
        <w:trPr>
          <w:trHeight w:val="250"/>
        </w:trPr>
        <w:tc>
          <w:tcPr>
            <w:tcW w:w="993"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Lima 2017</w:t>
            </w:r>
          </w:p>
        </w:tc>
        <w:tc>
          <w:tcPr>
            <w:tcW w:w="992"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Brazil</w:t>
            </w:r>
          </w:p>
        </w:tc>
        <w:tc>
          <w:tcPr>
            <w:tcW w:w="3261"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 xml:space="preserve">To </w:t>
            </w:r>
            <w:proofErr w:type="spellStart"/>
            <w:r w:rsidRPr="00E2773E">
              <w:rPr>
                <w:rFonts w:ascii="Times New Roman" w:eastAsia="Times New Roman" w:hAnsi="Times New Roman" w:cs="Times New Roman"/>
                <w:sz w:val="20"/>
                <w:szCs w:val="20"/>
                <w:lang w:val="en-ZA"/>
              </w:rPr>
              <w:t>analyze</w:t>
            </w:r>
            <w:proofErr w:type="spellEnd"/>
            <w:r w:rsidRPr="00E2773E">
              <w:rPr>
                <w:rFonts w:ascii="Times New Roman" w:eastAsia="Times New Roman" w:hAnsi="Times New Roman" w:cs="Times New Roman"/>
                <w:sz w:val="20"/>
                <w:szCs w:val="20"/>
                <w:lang w:val="en-ZA"/>
              </w:rPr>
              <w:t xml:space="preserve"> deaf children and adolescents prior to and post-practice of capoeira using the Berg Balance Scale (BBS)</w:t>
            </w:r>
          </w:p>
        </w:tc>
        <w:tc>
          <w:tcPr>
            <w:tcW w:w="992"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 xml:space="preserve">10 - 16 years </w:t>
            </w:r>
          </w:p>
        </w:tc>
        <w:tc>
          <w:tcPr>
            <w:tcW w:w="1134"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25</w:t>
            </w:r>
          </w:p>
        </w:tc>
        <w:tc>
          <w:tcPr>
            <w:tcW w:w="3119"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Berg Balance Scale (BBS)</w:t>
            </w:r>
          </w:p>
        </w:tc>
        <w:tc>
          <w:tcPr>
            <w:tcW w:w="2835" w:type="dxa"/>
          </w:tcPr>
          <w:p w:rsidR="00C2325E" w:rsidRPr="00E2773E" w:rsidRDefault="00C2325E" w:rsidP="00887D9C">
            <w:pPr>
              <w:rPr>
                <w:rFonts w:ascii="Times New Roman" w:eastAsia="Times New Roman" w:hAnsi="Times New Roman" w:cs="Times New Roman"/>
                <w:sz w:val="20"/>
                <w:szCs w:val="20"/>
                <w:lang w:val="en-ZA"/>
              </w:rPr>
            </w:pPr>
          </w:p>
        </w:tc>
        <w:tc>
          <w:tcPr>
            <w:tcW w:w="2409"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static and dynamic balance</w:t>
            </w:r>
          </w:p>
        </w:tc>
      </w:tr>
      <w:tr w:rsidR="00C2325E" w:rsidRPr="00E2773E" w:rsidTr="00887D9C">
        <w:trPr>
          <w:trHeight w:val="250"/>
        </w:trPr>
        <w:tc>
          <w:tcPr>
            <w:tcW w:w="993" w:type="dxa"/>
            <w:noWrap/>
            <w:hideMark/>
          </w:tcPr>
          <w:p w:rsidR="00C2325E" w:rsidRPr="00E2773E" w:rsidRDefault="00C2325E" w:rsidP="00887D9C">
            <w:pPr>
              <w:rPr>
                <w:rFonts w:ascii="Times New Roman" w:eastAsia="Times New Roman" w:hAnsi="Times New Roman" w:cs="Times New Roman"/>
                <w:sz w:val="20"/>
                <w:szCs w:val="20"/>
                <w:lang w:val="en-ZA"/>
              </w:rPr>
            </w:pPr>
            <w:proofErr w:type="spellStart"/>
            <w:r w:rsidRPr="00E2773E">
              <w:rPr>
                <w:rFonts w:ascii="Times New Roman" w:eastAsia="Times New Roman" w:hAnsi="Times New Roman" w:cs="Times New Roman"/>
                <w:sz w:val="20"/>
                <w:szCs w:val="20"/>
                <w:lang w:val="en-ZA"/>
              </w:rPr>
              <w:t>Horak</w:t>
            </w:r>
            <w:proofErr w:type="spellEnd"/>
            <w:r w:rsidRPr="00E2773E">
              <w:rPr>
                <w:rFonts w:ascii="Times New Roman" w:eastAsia="Times New Roman" w:hAnsi="Times New Roman" w:cs="Times New Roman"/>
                <w:sz w:val="20"/>
                <w:szCs w:val="20"/>
                <w:lang w:val="en-ZA"/>
              </w:rPr>
              <w:t xml:space="preserve"> et al. 1988</w:t>
            </w:r>
          </w:p>
        </w:tc>
        <w:tc>
          <w:tcPr>
            <w:tcW w:w="992"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Portland</w:t>
            </w:r>
          </w:p>
        </w:tc>
        <w:tc>
          <w:tcPr>
            <w:tcW w:w="3261"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 xml:space="preserve">To document the vestibular status and motor proficiency of a heterogeneous group of hearing-impaired children and of a select group of motor-impaired learning-disabled children to </w:t>
            </w:r>
            <w:proofErr w:type="gramStart"/>
            <w:r w:rsidRPr="00E2773E">
              <w:rPr>
                <w:rFonts w:ascii="Times New Roman" w:eastAsia="Times New Roman" w:hAnsi="Times New Roman" w:cs="Times New Roman"/>
                <w:sz w:val="20"/>
                <w:szCs w:val="20"/>
                <w:lang w:val="en-ZA"/>
              </w:rPr>
              <w:t>determine  whether</w:t>
            </w:r>
            <w:proofErr w:type="gramEnd"/>
            <w:r w:rsidRPr="00E2773E">
              <w:rPr>
                <w:rFonts w:ascii="Times New Roman" w:eastAsia="Times New Roman" w:hAnsi="Times New Roman" w:cs="Times New Roman"/>
                <w:sz w:val="20"/>
                <w:szCs w:val="20"/>
                <w:lang w:val="en-ZA"/>
              </w:rPr>
              <w:t xml:space="preserve"> abnormal vestibular function could account for deficits in motor co- ordination</w:t>
            </w:r>
          </w:p>
          <w:p w:rsidR="00C2325E" w:rsidRPr="00E2773E" w:rsidRDefault="00C2325E" w:rsidP="00887D9C">
            <w:pPr>
              <w:rPr>
                <w:rFonts w:ascii="Times New Roman" w:eastAsia="Times New Roman" w:hAnsi="Times New Roman" w:cs="Times New Roman"/>
                <w:sz w:val="20"/>
                <w:szCs w:val="20"/>
                <w:lang w:val="en-ZA"/>
              </w:rPr>
            </w:pPr>
          </w:p>
        </w:tc>
        <w:tc>
          <w:tcPr>
            <w:tcW w:w="992"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7 - 12 years</w:t>
            </w:r>
          </w:p>
        </w:tc>
        <w:tc>
          <w:tcPr>
            <w:tcW w:w="1134"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89</w:t>
            </w:r>
          </w:p>
        </w:tc>
        <w:tc>
          <w:tcPr>
            <w:tcW w:w="3119" w:type="dxa"/>
          </w:tcPr>
          <w:p w:rsidR="00C2325E" w:rsidRPr="00E2773E" w:rsidRDefault="00C2325E" w:rsidP="00887D9C">
            <w:pPr>
              <w:rPr>
                <w:rFonts w:ascii="Times New Roman" w:eastAsia="Times New Roman" w:hAnsi="Times New Roman" w:cs="Times New Roman"/>
                <w:sz w:val="20"/>
                <w:szCs w:val="20"/>
                <w:lang w:val="en-ZA"/>
              </w:rPr>
            </w:pPr>
            <w:proofErr w:type="spellStart"/>
            <w:r w:rsidRPr="00E2773E">
              <w:rPr>
                <w:rFonts w:ascii="Times New Roman" w:eastAsia="Times New Roman" w:hAnsi="Times New Roman" w:cs="Times New Roman"/>
                <w:sz w:val="20"/>
                <w:szCs w:val="20"/>
                <w:lang w:val="en-ZA"/>
              </w:rPr>
              <w:t>Bruininks-Oseretsky</w:t>
            </w:r>
            <w:proofErr w:type="spellEnd"/>
            <w:r w:rsidRPr="00E2773E">
              <w:rPr>
                <w:rFonts w:ascii="Times New Roman" w:eastAsia="Times New Roman" w:hAnsi="Times New Roman" w:cs="Times New Roman"/>
                <w:sz w:val="20"/>
                <w:szCs w:val="20"/>
                <w:lang w:val="en-ZA"/>
              </w:rPr>
              <w:t xml:space="preserve"> test of Motor Proficiency (BOTMP)</w:t>
            </w:r>
          </w:p>
        </w:tc>
        <w:tc>
          <w:tcPr>
            <w:tcW w:w="2835"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Gross motor subtest</w:t>
            </w:r>
          </w:p>
        </w:tc>
        <w:tc>
          <w:tcPr>
            <w:tcW w:w="2409"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 xml:space="preserve">Balance, running   speed, bilateral co- ordination, </w:t>
            </w:r>
          </w:p>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 xml:space="preserve">and strength </w:t>
            </w:r>
          </w:p>
          <w:p w:rsidR="00C2325E" w:rsidRPr="00E2773E" w:rsidRDefault="00C2325E" w:rsidP="00887D9C">
            <w:pPr>
              <w:rPr>
                <w:rFonts w:ascii="Times New Roman" w:eastAsia="Times New Roman" w:hAnsi="Times New Roman" w:cs="Times New Roman"/>
                <w:sz w:val="20"/>
                <w:szCs w:val="20"/>
                <w:lang w:val="en-ZA"/>
              </w:rPr>
            </w:pPr>
          </w:p>
        </w:tc>
      </w:tr>
      <w:tr w:rsidR="00C2325E" w:rsidRPr="00E2773E" w:rsidTr="00887D9C">
        <w:trPr>
          <w:trHeight w:val="250"/>
        </w:trPr>
        <w:tc>
          <w:tcPr>
            <w:tcW w:w="993"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Shall 2009</w:t>
            </w:r>
          </w:p>
        </w:tc>
        <w:tc>
          <w:tcPr>
            <w:tcW w:w="992"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United States</w:t>
            </w:r>
          </w:p>
        </w:tc>
        <w:tc>
          <w:tcPr>
            <w:tcW w:w="3261"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 xml:space="preserve">To valuate saccular function </w:t>
            </w:r>
            <w:proofErr w:type="gramStart"/>
            <w:r w:rsidRPr="00E2773E">
              <w:rPr>
                <w:rFonts w:ascii="Times New Roman" w:eastAsia="Times New Roman" w:hAnsi="Times New Roman" w:cs="Times New Roman"/>
                <w:sz w:val="20"/>
                <w:szCs w:val="20"/>
                <w:lang w:val="en-ZA"/>
              </w:rPr>
              <w:t>in  children</w:t>
            </w:r>
            <w:proofErr w:type="gramEnd"/>
            <w:r w:rsidRPr="00E2773E">
              <w:rPr>
                <w:rFonts w:ascii="Times New Roman" w:eastAsia="Times New Roman" w:hAnsi="Times New Roman" w:cs="Times New Roman"/>
                <w:sz w:val="20"/>
                <w:szCs w:val="20"/>
                <w:lang w:val="en-ZA"/>
              </w:rPr>
              <w:t xml:space="preserve">  with  hearing  impairments  using  the  Vestibular  Evoked  Myogenic  Potential  (VEMP)</w:t>
            </w:r>
          </w:p>
        </w:tc>
        <w:tc>
          <w:tcPr>
            <w:tcW w:w="992"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4 - 7 years</w:t>
            </w:r>
          </w:p>
        </w:tc>
        <w:tc>
          <w:tcPr>
            <w:tcW w:w="1134"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33</w:t>
            </w:r>
          </w:p>
        </w:tc>
        <w:tc>
          <w:tcPr>
            <w:tcW w:w="3119"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Movement Assessment Battery for Children (Movement ABC)</w:t>
            </w:r>
          </w:p>
        </w:tc>
        <w:tc>
          <w:tcPr>
            <w:tcW w:w="2835"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 xml:space="preserve">Manual dexterity, ball skills, and static and dynamic balances  </w:t>
            </w:r>
          </w:p>
        </w:tc>
        <w:tc>
          <w:tcPr>
            <w:tcW w:w="2409"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Motor proficiency</w:t>
            </w:r>
          </w:p>
        </w:tc>
      </w:tr>
      <w:tr w:rsidR="00C2325E" w:rsidRPr="00E2773E" w:rsidTr="00887D9C">
        <w:trPr>
          <w:trHeight w:val="250"/>
        </w:trPr>
        <w:tc>
          <w:tcPr>
            <w:tcW w:w="993" w:type="dxa"/>
            <w:noWrap/>
            <w:hideMark/>
          </w:tcPr>
          <w:p w:rsidR="00C2325E" w:rsidRPr="00E2773E" w:rsidRDefault="00C2325E" w:rsidP="00887D9C">
            <w:pPr>
              <w:rPr>
                <w:rFonts w:ascii="Times New Roman" w:eastAsia="Times New Roman" w:hAnsi="Times New Roman" w:cs="Times New Roman"/>
                <w:sz w:val="20"/>
                <w:szCs w:val="20"/>
                <w:lang w:val="en-ZA"/>
              </w:rPr>
            </w:pPr>
            <w:proofErr w:type="spellStart"/>
            <w:r w:rsidRPr="00E2773E">
              <w:rPr>
                <w:rFonts w:ascii="Times New Roman" w:eastAsia="Times New Roman" w:hAnsi="Times New Roman" w:cs="Times New Roman"/>
                <w:sz w:val="20"/>
                <w:szCs w:val="20"/>
                <w:lang w:val="en-ZA"/>
              </w:rPr>
              <w:t>DeKegel</w:t>
            </w:r>
            <w:proofErr w:type="spellEnd"/>
            <w:r w:rsidRPr="00E2773E">
              <w:rPr>
                <w:rFonts w:ascii="Times New Roman" w:eastAsia="Times New Roman" w:hAnsi="Times New Roman" w:cs="Times New Roman"/>
                <w:sz w:val="20"/>
                <w:szCs w:val="20"/>
                <w:lang w:val="en-ZA"/>
              </w:rPr>
              <w:t xml:space="preserve"> 2012</w:t>
            </w:r>
          </w:p>
        </w:tc>
        <w:tc>
          <w:tcPr>
            <w:tcW w:w="992"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Belgium</w:t>
            </w:r>
          </w:p>
        </w:tc>
        <w:tc>
          <w:tcPr>
            <w:tcW w:w="3261"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To identify the predictive ability of vestibular function test results on motor performance among hearing-impaired children.</w:t>
            </w:r>
          </w:p>
        </w:tc>
        <w:tc>
          <w:tcPr>
            <w:tcW w:w="992"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03 - 12 years</w:t>
            </w:r>
          </w:p>
        </w:tc>
        <w:tc>
          <w:tcPr>
            <w:tcW w:w="1134"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99</w:t>
            </w:r>
          </w:p>
        </w:tc>
        <w:tc>
          <w:tcPr>
            <w:tcW w:w="3119"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Movement Assessment Battery for Children–Second Edition (M ABC-2)</w:t>
            </w: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proofErr w:type="spellStart"/>
            <w:r w:rsidRPr="00E2773E">
              <w:rPr>
                <w:rFonts w:ascii="Times New Roman" w:eastAsia="Times New Roman" w:hAnsi="Times New Roman" w:cs="Times New Roman"/>
                <w:sz w:val="20"/>
                <w:szCs w:val="20"/>
                <w:lang w:val="en-ZA"/>
              </w:rPr>
              <w:lastRenderedPageBreak/>
              <w:t>Koperkoo</w:t>
            </w:r>
            <w:proofErr w:type="spellEnd"/>
            <w:r w:rsidRPr="00E2773E">
              <w:rPr>
                <w:rFonts w:ascii="Times New Roman" w:eastAsia="Times New Roman" w:hAnsi="Times New Roman" w:cs="Times New Roman"/>
                <w:sz w:val="20"/>
                <w:szCs w:val="20"/>
                <w:lang w:val="en-ZA"/>
              </w:rPr>
              <w:t xml:space="preserve"> ̈</w:t>
            </w:r>
            <w:proofErr w:type="spellStart"/>
            <w:r w:rsidRPr="00E2773E">
              <w:rPr>
                <w:rFonts w:ascii="Times New Roman" w:eastAsia="Times New Roman" w:hAnsi="Times New Roman" w:cs="Times New Roman"/>
                <w:sz w:val="20"/>
                <w:szCs w:val="20"/>
                <w:lang w:val="en-ZA"/>
              </w:rPr>
              <w:t>rdinationstest</w:t>
            </w:r>
            <w:proofErr w:type="spellEnd"/>
            <w:r w:rsidRPr="00E2773E">
              <w:rPr>
                <w:rFonts w:ascii="Times New Roman" w:eastAsia="Times New Roman" w:hAnsi="Times New Roman" w:cs="Times New Roman"/>
                <w:sz w:val="20"/>
                <w:szCs w:val="20"/>
                <w:lang w:val="en-ZA"/>
              </w:rPr>
              <w:t xml:space="preserve"> </w:t>
            </w:r>
            <w:proofErr w:type="spellStart"/>
            <w:r w:rsidRPr="00E2773E">
              <w:rPr>
                <w:rFonts w:ascii="Times New Roman" w:eastAsia="Times New Roman" w:hAnsi="Times New Roman" w:cs="Times New Roman"/>
                <w:sz w:val="20"/>
                <w:szCs w:val="20"/>
                <w:lang w:val="en-ZA"/>
              </w:rPr>
              <w:t>fu</w:t>
            </w:r>
            <w:proofErr w:type="spellEnd"/>
            <w:r w:rsidRPr="00E2773E">
              <w:rPr>
                <w:rFonts w:ascii="Times New Roman" w:eastAsia="Times New Roman" w:hAnsi="Times New Roman" w:cs="Times New Roman"/>
                <w:sz w:val="20"/>
                <w:szCs w:val="20"/>
                <w:lang w:val="en-ZA"/>
              </w:rPr>
              <w:t xml:space="preserve"> ̈r Kinder (KTK)</w:t>
            </w: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One-leg stance (OLS)</w:t>
            </w: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Modified Clinical Test of Sensory Interaction for Balance (</w:t>
            </w:r>
            <w:proofErr w:type="spellStart"/>
            <w:r w:rsidRPr="00E2773E">
              <w:rPr>
                <w:rFonts w:ascii="Times New Roman" w:eastAsia="Times New Roman" w:hAnsi="Times New Roman" w:cs="Times New Roman"/>
                <w:sz w:val="20"/>
                <w:szCs w:val="20"/>
                <w:lang w:val="en-ZA"/>
              </w:rPr>
              <w:t>mCTSIB</w:t>
            </w:r>
            <w:proofErr w:type="spellEnd"/>
            <w:r w:rsidRPr="00E2773E">
              <w:rPr>
                <w:rFonts w:ascii="Times New Roman" w:eastAsia="Times New Roman" w:hAnsi="Times New Roman" w:cs="Times New Roman"/>
                <w:sz w:val="20"/>
                <w:szCs w:val="20"/>
                <w:lang w:val="en-ZA"/>
              </w:rPr>
              <w:t>)</w:t>
            </w:r>
          </w:p>
        </w:tc>
        <w:tc>
          <w:tcPr>
            <w:tcW w:w="2835"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lastRenderedPageBreak/>
              <w:t>Manual dexterity, ball skills abilities, and balance</w:t>
            </w: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p>
        </w:tc>
        <w:tc>
          <w:tcPr>
            <w:tcW w:w="2409"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Motor skills</w:t>
            </w: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Balance beam walking and one-leg hopping</w:t>
            </w: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lastRenderedPageBreak/>
              <w:t>postural stability</w:t>
            </w: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Postural stability</w:t>
            </w:r>
          </w:p>
        </w:tc>
      </w:tr>
      <w:tr w:rsidR="00C2325E" w:rsidRPr="00E2773E" w:rsidTr="00887D9C">
        <w:trPr>
          <w:trHeight w:val="250"/>
        </w:trPr>
        <w:tc>
          <w:tcPr>
            <w:tcW w:w="993"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lastRenderedPageBreak/>
              <w:t>Cushing 2008</w:t>
            </w:r>
          </w:p>
        </w:tc>
        <w:tc>
          <w:tcPr>
            <w:tcW w:w="992"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South Africa</w:t>
            </w:r>
          </w:p>
        </w:tc>
        <w:tc>
          <w:tcPr>
            <w:tcW w:w="3261"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The aims of this study were to determine the prevalence of impairments of motor performance and dynamic visual acuity, and the nature and extent of interaction between these in children with sensorineural hearing loss between the ages of 4 and 14 years.</w:t>
            </w:r>
          </w:p>
          <w:p w:rsidR="00C2325E" w:rsidRPr="00E2773E" w:rsidRDefault="00C2325E" w:rsidP="00887D9C">
            <w:pPr>
              <w:rPr>
                <w:rFonts w:ascii="Times New Roman" w:eastAsia="Times New Roman" w:hAnsi="Times New Roman" w:cs="Times New Roman"/>
                <w:sz w:val="20"/>
                <w:szCs w:val="20"/>
                <w:lang w:val="en-ZA"/>
              </w:rPr>
            </w:pPr>
          </w:p>
        </w:tc>
        <w:tc>
          <w:tcPr>
            <w:tcW w:w="992"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04 - 14 years</w:t>
            </w:r>
          </w:p>
        </w:tc>
        <w:tc>
          <w:tcPr>
            <w:tcW w:w="1134"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64</w:t>
            </w:r>
          </w:p>
        </w:tc>
        <w:tc>
          <w:tcPr>
            <w:tcW w:w="3119"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Movement Assessment Battery for Children-2 (MABC-2)</w:t>
            </w:r>
          </w:p>
        </w:tc>
        <w:tc>
          <w:tcPr>
            <w:tcW w:w="2835" w:type="dxa"/>
          </w:tcPr>
          <w:p w:rsidR="00C2325E" w:rsidRPr="00E2773E" w:rsidRDefault="00C2325E" w:rsidP="00887D9C">
            <w:pPr>
              <w:rPr>
                <w:rFonts w:ascii="Times New Roman" w:eastAsia="Times New Roman" w:hAnsi="Times New Roman" w:cs="Times New Roman"/>
                <w:sz w:val="20"/>
                <w:szCs w:val="20"/>
                <w:lang w:val="en-ZA"/>
              </w:rPr>
            </w:pPr>
          </w:p>
        </w:tc>
        <w:tc>
          <w:tcPr>
            <w:tcW w:w="2409"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 xml:space="preserve">Motor performance </w:t>
            </w:r>
          </w:p>
        </w:tc>
      </w:tr>
      <w:tr w:rsidR="00C2325E" w:rsidRPr="00E2773E" w:rsidTr="00887D9C">
        <w:trPr>
          <w:trHeight w:val="250"/>
        </w:trPr>
        <w:tc>
          <w:tcPr>
            <w:tcW w:w="993"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Patel 2017</w:t>
            </w:r>
          </w:p>
        </w:tc>
        <w:tc>
          <w:tcPr>
            <w:tcW w:w="992"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India</w:t>
            </w:r>
          </w:p>
        </w:tc>
        <w:tc>
          <w:tcPr>
            <w:tcW w:w="3261"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To compare overall balance of children with and without hearing impairment.</w:t>
            </w:r>
          </w:p>
        </w:tc>
        <w:tc>
          <w:tcPr>
            <w:tcW w:w="992"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07 - 15 years</w:t>
            </w:r>
          </w:p>
        </w:tc>
        <w:tc>
          <w:tcPr>
            <w:tcW w:w="1134"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60</w:t>
            </w:r>
          </w:p>
        </w:tc>
        <w:tc>
          <w:tcPr>
            <w:tcW w:w="3119"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One Leg Stance Test</w:t>
            </w: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Functional Reach Test</w:t>
            </w:r>
          </w:p>
        </w:tc>
        <w:tc>
          <w:tcPr>
            <w:tcW w:w="2835" w:type="dxa"/>
          </w:tcPr>
          <w:p w:rsidR="00C2325E" w:rsidRPr="00E2773E" w:rsidRDefault="00C2325E" w:rsidP="00887D9C">
            <w:pPr>
              <w:rPr>
                <w:rFonts w:ascii="Times New Roman" w:eastAsia="Times New Roman" w:hAnsi="Times New Roman" w:cs="Times New Roman"/>
                <w:sz w:val="20"/>
                <w:szCs w:val="20"/>
                <w:lang w:val="en-ZA"/>
              </w:rPr>
            </w:pPr>
          </w:p>
        </w:tc>
        <w:tc>
          <w:tcPr>
            <w:tcW w:w="2409"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Static balance</w:t>
            </w: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dynamic balance</w:t>
            </w:r>
          </w:p>
        </w:tc>
      </w:tr>
      <w:tr w:rsidR="00C2325E" w:rsidRPr="00E2773E" w:rsidTr="00887D9C">
        <w:trPr>
          <w:trHeight w:val="250"/>
        </w:trPr>
        <w:tc>
          <w:tcPr>
            <w:tcW w:w="993" w:type="dxa"/>
            <w:noWrap/>
            <w:hideMark/>
          </w:tcPr>
          <w:p w:rsidR="00C2325E" w:rsidRPr="00E2773E" w:rsidRDefault="00C2325E" w:rsidP="00887D9C">
            <w:pPr>
              <w:rPr>
                <w:rFonts w:ascii="Times New Roman" w:eastAsia="Times New Roman" w:hAnsi="Times New Roman" w:cs="Times New Roman"/>
                <w:sz w:val="20"/>
                <w:szCs w:val="20"/>
                <w:lang w:val="en-ZA"/>
              </w:rPr>
            </w:pPr>
            <w:proofErr w:type="spellStart"/>
            <w:r w:rsidRPr="00E2773E">
              <w:rPr>
                <w:rFonts w:ascii="Times New Roman" w:eastAsia="Times New Roman" w:hAnsi="Times New Roman" w:cs="Times New Roman"/>
                <w:sz w:val="20"/>
                <w:szCs w:val="20"/>
                <w:lang w:val="en-ZA"/>
              </w:rPr>
              <w:t>Hedayatjoo</w:t>
            </w:r>
            <w:proofErr w:type="spellEnd"/>
            <w:r w:rsidRPr="00E2773E">
              <w:rPr>
                <w:rFonts w:ascii="Times New Roman" w:eastAsia="Times New Roman" w:hAnsi="Times New Roman" w:cs="Times New Roman"/>
                <w:sz w:val="20"/>
                <w:szCs w:val="20"/>
                <w:lang w:val="en-ZA"/>
              </w:rPr>
              <w:t xml:space="preserve"> 2020</w:t>
            </w:r>
          </w:p>
        </w:tc>
        <w:tc>
          <w:tcPr>
            <w:tcW w:w="992"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Iran</w:t>
            </w:r>
          </w:p>
        </w:tc>
        <w:tc>
          <w:tcPr>
            <w:tcW w:w="3261"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To investigate the effect of balance exercises on balance performance, motor coordination, and attention in children with hearing deficits</w:t>
            </w:r>
          </w:p>
        </w:tc>
        <w:tc>
          <w:tcPr>
            <w:tcW w:w="992"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7 to 12 years old</w:t>
            </w:r>
          </w:p>
        </w:tc>
        <w:tc>
          <w:tcPr>
            <w:tcW w:w="1134"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36</w:t>
            </w:r>
          </w:p>
        </w:tc>
        <w:tc>
          <w:tcPr>
            <w:tcW w:w="3119" w:type="dxa"/>
          </w:tcPr>
          <w:p w:rsidR="00C2325E" w:rsidRPr="00E2773E" w:rsidRDefault="00C2325E" w:rsidP="00887D9C">
            <w:pPr>
              <w:rPr>
                <w:rFonts w:ascii="Times New Roman" w:eastAsia="Times New Roman" w:hAnsi="Times New Roman" w:cs="Times New Roman"/>
                <w:sz w:val="20"/>
                <w:szCs w:val="20"/>
                <w:lang w:val="en-ZA"/>
              </w:rPr>
            </w:pPr>
            <w:proofErr w:type="spellStart"/>
            <w:r w:rsidRPr="00E2773E">
              <w:rPr>
                <w:rFonts w:ascii="Times New Roman" w:eastAsia="Times New Roman" w:hAnsi="Times New Roman" w:cs="Times New Roman"/>
                <w:sz w:val="20"/>
                <w:szCs w:val="20"/>
                <w:lang w:val="en-ZA"/>
              </w:rPr>
              <w:t>Bruininks-Oseretsky</w:t>
            </w:r>
            <w:proofErr w:type="spellEnd"/>
            <w:r w:rsidRPr="00E2773E">
              <w:rPr>
                <w:rFonts w:ascii="Times New Roman" w:eastAsia="Times New Roman" w:hAnsi="Times New Roman" w:cs="Times New Roman"/>
                <w:sz w:val="20"/>
                <w:szCs w:val="20"/>
                <w:lang w:val="en-ZA"/>
              </w:rPr>
              <w:t xml:space="preserve"> test of motor proficiency</w:t>
            </w:r>
          </w:p>
        </w:tc>
        <w:tc>
          <w:tcPr>
            <w:tcW w:w="2835"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Upper limb coordination, bilateral coordination, and visual-motor control subtests</w:t>
            </w:r>
          </w:p>
        </w:tc>
        <w:tc>
          <w:tcPr>
            <w:tcW w:w="2409"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Motor coordination</w:t>
            </w:r>
          </w:p>
        </w:tc>
      </w:tr>
      <w:tr w:rsidR="00C2325E" w:rsidRPr="00E2773E" w:rsidTr="00887D9C">
        <w:trPr>
          <w:trHeight w:val="250"/>
        </w:trPr>
        <w:tc>
          <w:tcPr>
            <w:tcW w:w="993"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Rajendran 2013</w:t>
            </w:r>
          </w:p>
        </w:tc>
        <w:tc>
          <w:tcPr>
            <w:tcW w:w="992"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Not indicated</w:t>
            </w:r>
          </w:p>
        </w:tc>
        <w:tc>
          <w:tcPr>
            <w:tcW w:w="3261"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 xml:space="preserve">To determine the effectiveness of vestibular-specific neuromuscular </w:t>
            </w:r>
            <w:r w:rsidRPr="00E2773E">
              <w:rPr>
                <w:rFonts w:ascii="Times New Roman" w:eastAsia="Times New Roman" w:hAnsi="Times New Roman" w:cs="Times New Roman"/>
                <w:sz w:val="20"/>
                <w:szCs w:val="20"/>
                <w:lang w:val="en-ZA"/>
              </w:rPr>
              <w:lastRenderedPageBreak/>
              <w:t>training on motor skills, balance and health-related quality of life in children with hearing impairment</w:t>
            </w:r>
          </w:p>
        </w:tc>
        <w:tc>
          <w:tcPr>
            <w:tcW w:w="992"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lastRenderedPageBreak/>
              <w:t>6 - 11 years</w:t>
            </w:r>
          </w:p>
        </w:tc>
        <w:tc>
          <w:tcPr>
            <w:tcW w:w="1134"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21</w:t>
            </w:r>
          </w:p>
        </w:tc>
        <w:tc>
          <w:tcPr>
            <w:tcW w:w="3119" w:type="dxa"/>
          </w:tcPr>
          <w:p w:rsidR="00C2325E" w:rsidRPr="00E2773E" w:rsidRDefault="00C2325E" w:rsidP="00887D9C">
            <w:pPr>
              <w:rPr>
                <w:rFonts w:ascii="Times New Roman" w:eastAsia="Times New Roman" w:hAnsi="Times New Roman" w:cs="Times New Roman"/>
                <w:sz w:val="20"/>
                <w:szCs w:val="20"/>
                <w:lang w:val="en-ZA"/>
              </w:rPr>
            </w:pPr>
            <w:proofErr w:type="spellStart"/>
            <w:r w:rsidRPr="00E2773E">
              <w:rPr>
                <w:rFonts w:ascii="Times New Roman" w:eastAsia="Times New Roman" w:hAnsi="Times New Roman" w:cs="Times New Roman"/>
                <w:sz w:val="20"/>
                <w:szCs w:val="20"/>
                <w:lang w:val="en-ZA"/>
              </w:rPr>
              <w:t>Pediatric</w:t>
            </w:r>
            <w:proofErr w:type="spellEnd"/>
            <w:r w:rsidRPr="00E2773E">
              <w:rPr>
                <w:rFonts w:ascii="Times New Roman" w:eastAsia="Times New Roman" w:hAnsi="Times New Roman" w:cs="Times New Roman"/>
                <w:sz w:val="20"/>
                <w:szCs w:val="20"/>
                <w:lang w:val="en-ZA"/>
              </w:rPr>
              <w:t xml:space="preserve"> Reach Test</w:t>
            </w: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lastRenderedPageBreak/>
              <w:t>One Leg Standing Test</w:t>
            </w: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Test of Gross Motor Development-2 (TGMD-2)</w:t>
            </w:r>
          </w:p>
          <w:p w:rsidR="00C2325E" w:rsidRPr="00E2773E" w:rsidRDefault="00C2325E" w:rsidP="00887D9C">
            <w:pPr>
              <w:rPr>
                <w:rFonts w:ascii="Times New Roman" w:eastAsia="Times New Roman" w:hAnsi="Times New Roman" w:cs="Times New Roman"/>
                <w:sz w:val="20"/>
                <w:szCs w:val="20"/>
                <w:lang w:val="en-ZA"/>
              </w:rPr>
            </w:pPr>
          </w:p>
        </w:tc>
        <w:tc>
          <w:tcPr>
            <w:tcW w:w="2835" w:type="dxa"/>
          </w:tcPr>
          <w:p w:rsidR="00C2325E" w:rsidRPr="00E2773E" w:rsidRDefault="00C2325E" w:rsidP="00887D9C">
            <w:pPr>
              <w:rPr>
                <w:rFonts w:ascii="Times New Roman" w:eastAsia="Times New Roman" w:hAnsi="Times New Roman" w:cs="Times New Roman"/>
                <w:sz w:val="20"/>
                <w:szCs w:val="20"/>
                <w:lang w:val="en-ZA"/>
              </w:rPr>
            </w:pPr>
          </w:p>
        </w:tc>
        <w:tc>
          <w:tcPr>
            <w:tcW w:w="2409"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Postural stability</w:t>
            </w: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lastRenderedPageBreak/>
              <w:t>static balance</w:t>
            </w: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motor skills</w:t>
            </w:r>
          </w:p>
          <w:p w:rsidR="00C2325E" w:rsidRPr="00E2773E" w:rsidRDefault="00C2325E" w:rsidP="00887D9C">
            <w:pPr>
              <w:rPr>
                <w:rFonts w:ascii="Times New Roman" w:eastAsia="Times New Roman" w:hAnsi="Times New Roman" w:cs="Times New Roman"/>
                <w:sz w:val="20"/>
                <w:szCs w:val="20"/>
                <w:lang w:val="en-ZA"/>
              </w:rPr>
            </w:pPr>
          </w:p>
        </w:tc>
      </w:tr>
      <w:tr w:rsidR="00C2325E" w:rsidRPr="00E2773E" w:rsidTr="00887D9C">
        <w:trPr>
          <w:trHeight w:val="250"/>
        </w:trPr>
        <w:tc>
          <w:tcPr>
            <w:tcW w:w="993"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lastRenderedPageBreak/>
              <w:t>Rajendran 2012</w:t>
            </w:r>
          </w:p>
        </w:tc>
        <w:tc>
          <w:tcPr>
            <w:tcW w:w="992"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India</w:t>
            </w:r>
          </w:p>
        </w:tc>
        <w:tc>
          <w:tcPr>
            <w:tcW w:w="3261"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 xml:space="preserve">To evaluate the reliability of </w:t>
            </w:r>
            <w:proofErr w:type="spellStart"/>
            <w:r w:rsidRPr="00E2773E">
              <w:rPr>
                <w:rFonts w:ascii="Times New Roman" w:eastAsia="Times New Roman" w:hAnsi="Times New Roman" w:cs="Times New Roman"/>
                <w:sz w:val="20"/>
                <w:szCs w:val="20"/>
                <w:lang w:val="en-ZA"/>
              </w:rPr>
              <w:t>pediatric</w:t>
            </w:r>
            <w:proofErr w:type="spellEnd"/>
            <w:r w:rsidRPr="00E2773E">
              <w:rPr>
                <w:rFonts w:ascii="Times New Roman" w:eastAsia="Times New Roman" w:hAnsi="Times New Roman" w:cs="Times New Roman"/>
                <w:sz w:val="20"/>
                <w:szCs w:val="20"/>
                <w:lang w:val="en-ZA"/>
              </w:rPr>
              <w:t xml:space="preserve"> reach test in children with hearing impairment</w:t>
            </w:r>
          </w:p>
          <w:p w:rsidR="00C2325E" w:rsidRPr="00E2773E" w:rsidRDefault="00C2325E" w:rsidP="00887D9C">
            <w:pPr>
              <w:rPr>
                <w:rFonts w:ascii="Times New Roman" w:eastAsia="Times New Roman" w:hAnsi="Times New Roman" w:cs="Times New Roman"/>
                <w:sz w:val="20"/>
                <w:szCs w:val="20"/>
                <w:lang w:val="en-ZA"/>
              </w:rPr>
            </w:pPr>
          </w:p>
        </w:tc>
        <w:tc>
          <w:tcPr>
            <w:tcW w:w="992"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6 - 11 years</w:t>
            </w:r>
          </w:p>
        </w:tc>
        <w:tc>
          <w:tcPr>
            <w:tcW w:w="1134"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65</w:t>
            </w:r>
          </w:p>
        </w:tc>
        <w:tc>
          <w:tcPr>
            <w:tcW w:w="3119" w:type="dxa"/>
          </w:tcPr>
          <w:p w:rsidR="00C2325E" w:rsidRPr="00E2773E" w:rsidRDefault="00C2325E" w:rsidP="00887D9C">
            <w:pPr>
              <w:rPr>
                <w:rFonts w:ascii="Times New Roman" w:eastAsia="Times New Roman" w:hAnsi="Times New Roman" w:cs="Times New Roman"/>
                <w:sz w:val="20"/>
                <w:szCs w:val="20"/>
                <w:lang w:val="en-ZA"/>
              </w:rPr>
            </w:pPr>
            <w:proofErr w:type="spellStart"/>
            <w:r w:rsidRPr="00E2773E">
              <w:rPr>
                <w:rFonts w:ascii="Times New Roman" w:eastAsia="Times New Roman" w:hAnsi="Times New Roman" w:cs="Times New Roman"/>
                <w:sz w:val="20"/>
                <w:szCs w:val="20"/>
                <w:lang w:val="en-ZA"/>
              </w:rPr>
              <w:t>Pediatric</w:t>
            </w:r>
            <w:proofErr w:type="spellEnd"/>
            <w:r w:rsidRPr="00E2773E">
              <w:rPr>
                <w:rFonts w:ascii="Times New Roman" w:eastAsia="Times New Roman" w:hAnsi="Times New Roman" w:cs="Times New Roman"/>
                <w:sz w:val="20"/>
                <w:szCs w:val="20"/>
                <w:lang w:val="en-ZA"/>
              </w:rPr>
              <w:t xml:space="preserve"> reach test</w:t>
            </w:r>
          </w:p>
        </w:tc>
        <w:tc>
          <w:tcPr>
            <w:tcW w:w="2835" w:type="dxa"/>
          </w:tcPr>
          <w:p w:rsidR="00C2325E" w:rsidRPr="00E2773E" w:rsidRDefault="00C2325E" w:rsidP="00887D9C">
            <w:pPr>
              <w:rPr>
                <w:rFonts w:ascii="Times New Roman" w:eastAsia="Times New Roman" w:hAnsi="Times New Roman" w:cs="Times New Roman"/>
                <w:sz w:val="20"/>
                <w:szCs w:val="20"/>
                <w:lang w:val="en-ZA"/>
              </w:rPr>
            </w:pPr>
          </w:p>
        </w:tc>
        <w:tc>
          <w:tcPr>
            <w:tcW w:w="2409"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Postural stability</w:t>
            </w:r>
          </w:p>
        </w:tc>
      </w:tr>
      <w:tr w:rsidR="00C2325E" w:rsidRPr="00E2773E" w:rsidTr="00887D9C">
        <w:trPr>
          <w:trHeight w:val="250"/>
        </w:trPr>
        <w:tc>
          <w:tcPr>
            <w:tcW w:w="993"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Christy 2014</w:t>
            </w:r>
          </w:p>
        </w:tc>
        <w:tc>
          <w:tcPr>
            <w:tcW w:w="992"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United States</w:t>
            </w:r>
          </w:p>
        </w:tc>
        <w:tc>
          <w:tcPr>
            <w:tcW w:w="3261"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 xml:space="preserve">The purpose of this preliminary study was to deter-mine reliability, sensitivity, specificity, predictive values, likelihood ratios, and </w:t>
            </w:r>
            <w:proofErr w:type="spellStart"/>
            <w:r w:rsidRPr="00E2773E">
              <w:rPr>
                <w:rFonts w:ascii="Times New Roman" w:eastAsia="Times New Roman" w:hAnsi="Times New Roman" w:cs="Times New Roman"/>
                <w:sz w:val="20"/>
                <w:szCs w:val="20"/>
                <w:lang w:val="en-ZA"/>
              </w:rPr>
              <w:t>cutoff</w:t>
            </w:r>
            <w:proofErr w:type="spellEnd"/>
            <w:r w:rsidRPr="00E2773E">
              <w:rPr>
                <w:rFonts w:ascii="Times New Roman" w:eastAsia="Times New Roman" w:hAnsi="Times New Roman" w:cs="Times New Roman"/>
                <w:sz w:val="20"/>
                <w:szCs w:val="20"/>
                <w:lang w:val="en-ZA"/>
              </w:rPr>
              <w:t xml:space="preserve"> scores for clinical tests of vestibular function</w:t>
            </w:r>
          </w:p>
          <w:p w:rsidR="00C2325E" w:rsidRPr="00E2773E" w:rsidRDefault="00C2325E" w:rsidP="00887D9C">
            <w:pPr>
              <w:rPr>
                <w:rFonts w:ascii="Times New Roman" w:eastAsia="Times New Roman" w:hAnsi="Times New Roman" w:cs="Times New Roman"/>
                <w:sz w:val="20"/>
                <w:szCs w:val="20"/>
                <w:lang w:val="en-ZA"/>
              </w:rPr>
            </w:pPr>
          </w:p>
        </w:tc>
        <w:tc>
          <w:tcPr>
            <w:tcW w:w="992"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 xml:space="preserve">06 - 12 years </w:t>
            </w:r>
          </w:p>
        </w:tc>
        <w:tc>
          <w:tcPr>
            <w:tcW w:w="1134"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43</w:t>
            </w:r>
          </w:p>
        </w:tc>
        <w:tc>
          <w:tcPr>
            <w:tcW w:w="3119"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Modified Clinical Test of Sensory Interaction on Balance (MCTSIB)</w:t>
            </w:r>
          </w:p>
        </w:tc>
        <w:tc>
          <w:tcPr>
            <w:tcW w:w="2835" w:type="dxa"/>
          </w:tcPr>
          <w:p w:rsidR="00C2325E" w:rsidRPr="00E2773E" w:rsidRDefault="00C2325E" w:rsidP="00887D9C">
            <w:pPr>
              <w:rPr>
                <w:rFonts w:ascii="Times New Roman" w:eastAsia="Times New Roman" w:hAnsi="Times New Roman" w:cs="Times New Roman"/>
                <w:sz w:val="20"/>
                <w:szCs w:val="20"/>
                <w:lang w:val="en-ZA"/>
              </w:rPr>
            </w:pPr>
          </w:p>
        </w:tc>
        <w:tc>
          <w:tcPr>
            <w:tcW w:w="2409"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Balance and postural stability</w:t>
            </w:r>
          </w:p>
        </w:tc>
      </w:tr>
      <w:tr w:rsidR="00C2325E" w:rsidRPr="00E2773E" w:rsidTr="00887D9C">
        <w:trPr>
          <w:trHeight w:val="250"/>
        </w:trPr>
        <w:tc>
          <w:tcPr>
            <w:tcW w:w="993"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Cushing 2009</w:t>
            </w:r>
          </w:p>
        </w:tc>
        <w:tc>
          <w:tcPr>
            <w:tcW w:w="992"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Canada</w:t>
            </w:r>
          </w:p>
        </w:tc>
        <w:tc>
          <w:tcPr>
            <w:tcW w:w="3261"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Assess vestibular and balance function in meningitis-induced profound sensorineural hearing loss (SNHL)</w:t>
            </w:r>
          </w:p>
        </w:tc>
        <w:tc>
          <w:tcPr>
            <w:tcW w:w="992"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04 - 17 years</w:t>
            </w:r>
          </w:p>
        </w:tc>
        <w:tc>
          <w:tcPr>
            <w:tcW w:w="1134"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9</w:t>
            </w:r>
          </w:p>
        </w:tc>
        <w:tc>
          <w:tcPr>
            <w:tcW w:w="3119" w:type="dxa"/>
          </w:tcPr>
          <w:p w:rsidR="00C2325E" w:rsidRPr="00E2773E" w:rsidRDefault="00C2325E" w:rsidP="00887D9C">
            <w:pPr>
              <w:rPr>
                <w:rFonts w:ascii="Times New Roman" w:eastAsia="Times New Roman" w:hAnsi="Times New Roman" w:cs="Times New Roman"/>
                <w:sz w:val="20"/>
                <w:szCs w:val="20"/>
                <w:lang w:val="en-ZA"/>
              </w:rPr>
            </w:pPr>
            <w:proofErr w:type="spellStart"/>
            <w:r w:rsidRPr="00E2773E">
              <w:rPr>
                <w:rFonts w:ascii="Times New Roman" w:eastAsia="Times New Roman" w:hAnsi="Times New Roman" w:cs="Times New Roman"/>
                <w:sz w:val="20"/>
                <w:szCs w:val="20"/>
                <w:lang w:val="en-ZA"/>
              </w:rPr>
              <w:t>Bruininsk-Oseretsky</w:t>
            </w:r>
            <w:proofErr w:type="spellEnd"/>
            <w:r w:rsidRPr="00E2773E">
              <w:rPr>
                <w:rFonts w:ascii="Times New Roman" w:eastAsia="Times New Roman" w:hAnsi="Times New Roman" w:cs="Times New Roman"/>
                <w:sz w:val="20"/>
                <w:szCs w:val="20"/>
                <w:lang w:val="en-ZA"/>
              </w:rPr>
              <w:t xml:space="preserve"> Test of Motor Proficiency 2</w:t>
            </w:r>
          </w:p>
        </w:tc>
        <w:tc>
          <w:tcPr>
            <w:tcW w:w="2835"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Balance subtest</w:t>
            </w:r>
          </w:p>
        </w:tc>
        <w:tc>
          <w:tcPr>
            <w:tcW w:w="2409"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Static and dynamic balance</w:t>
            </w:r>
          </w:p>
        </w:tc>
      </w:tr>
      <w:tr w:rsidR="00C2325E" w:rsidRPr="00E2773E" w:rsidTr="00887D9C">
        <w:trPr>
          <w:trHeight w:val="250"/>
        </w:trPr>
        <w:tc>
          <w:tcPr>
            <w:tcW w:w="993"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Ebrahimi 2017</w:t>
            </w:r>
          </w:p>
        </w:tc>
        <w:tc>
          <w:tcPr>
            <w:tcW w:w="992"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Iran</w:t>
            </w:r>
          </w:p>
        </w:tc>
        <w:tc>
          <w:tcPr>
            <w:tcW w:w="3261"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 xml:space="preserve">To determine the reliability of static control evaluation with Synapsys </w:t>
            </w:r>
            <w:proofErr w:type="spellStart"/>
            <w:r w:rsidRPr="00E2773E">
              <w:rPr>
                <w:rFonts w:ascii="Times New Roman" w:eastAsia="Times New Roman" w:hAnsi="Times New Roman" w:cs="Times New Roman"/>
                <w:sz w:val="20"/>
                <w:szCs w:val="20"/>
                <w:lang w:val="en-ZA"/>
              </w:rPr>
              <w:t>Posturography</w:t>
            </w:r>
            <w:proofErr w:type="spellEnd"/>
            <w:r w:rsidRPr="00E2773E">
              <w:rPr>
                <w:rFonts w:ascii="Times New Roman" w:eastAsia="Times New Roman" w:hAnsi="Times New Roman" w:cs="Times New Roman"/>
                <w:sz w:val="20"/>
                <w:szCs w:val="20"/>
                <w:lang w:val="en-ZA"/>
              </w:rPr>
              <w:t xml:space="preserve"> System and to </w:t>
            </w:r>
            <w:r w:rsidRPr="00E2773E">
              <w:rPr>
                <w:rFonts w:ascii="Times New Roman" w:eastAsia="Times New Roman" w:hAnsi="Times New Roman" w:cs="Times New Roman"/>
                <w:sz w:val="20"/>
                <w:szCs w:val="20"/>
                <w:lang w:val="en-ZA"/>
              </w:rPr>
              <w:lastRenderedPageBreak/>
              <w:t>compare the static postural control of deaf children with typically developing children</w:t>
            </w:r>
          </w:p>
          <w:p w:rsidR="00C2325E" w:rsidRPr="00E2773E" w:rsidRDefault="00C2325E" w:rsidP="00887D9C">
            <w:pPr>
              <w:rPr>
                <w:rFonts w:ascii="Times New Roman" w:eastAsia="Times New Roman" w:hAnsi="Times New Roman" w:cs="Times New Roman"/>
                <w:sz w:val="20"/>
                <w:szCs w:val="20"/>
                <w:lang w:val="en-ZA"/>
              </w:rPr>
            </w:pPr>
          </w:p>
        </w:tc>
        <w:tc>
          <w:tcPr>
            <w:tcW w:w="992"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lastRenderedPageBreak/>
              <w:t>07 - 12 years</w:t>
            </w:r>
          </w:p>
        </w:tc>
        <w:tc>
          <w:tcPr>
            <w:tcW w:w="1134"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81</w:t>
            </w:r>
          </w:p>
        </w:tc>
        <w:tc>
          <w:tcPr>
            <w:tcW w:w="3119" w:type="dxa"/>
          </w:tcPr>
          <w:p w:rsidR="00C2325E" w:rsidRPr="00E2773E" w:rsidRDefault="00C2325E" w:rsidP="00887D9C">
            <w:pPr>
              <w:rPr>
                <w:rFonts w:ascii="Times New Roman" w:eastAsia="Times New Roman" w:hAnsi="Times New Roman" w:cs="Times New Roman"/>
                <w:sz w:val="20"/>
                <w:szCs w:val="20"/>
                <w:lang w:val="en-ZA"/>
              </w:rPr>
            </w:pPr>
            <w:proofErr w:type="spellStart"/>
            <w:r w:rsidRPr="00E2773E">
              <w:rPr>
                <w:rFonts w:ascii="Times New Roman" w:eastAsia="Times New Roman" w:hAnsi="Times New Roman" w:cs="Times New Roman"/>
                <w:sz w:val="20"/>
                <w:szCs w:val="20"/>
                <w:lang w:val="en-ZA"/>
              </w:rPr>
              <w:t>Bruininks-Oseretsky</w:t>
            </w:r>
            <w:proofErr w:type="spellEnd"/>
            <w:r w:rsidRPr="00E2773E">
              <w:rPr>
                <w:rFonts w:ascii="Times New Roman" w:eastAsia="Times New Roman" w:hAnsi="Times New Roman" w:cs="Times New Roman"/>
                <w:sz w:val="20"/>
                <w:szCs w:val="20"/>
                <w:lang w:val="en-ZA"/>
              </w:rPr>
              <w:t xml:space="preserve"> test of motor proficiency (BOTMP)</w:t>
            </w:r>
          </w:p>
        </w:tc>
        <w:tc>
          <w:tcPr>
            <w:tcW w:w="2835"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 xml:space="preserve">Balance </w:t>
            </w:r>
          </w:p>
        </w:tc>
        <w:tc>
          <w:tcPr>
            <w:tcW w:w="2409"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Static balance</w:t>
            </w:r>
          </w:p>
        </w:tc>
      </w:tr>
      <w:tr w:rsidR="00C2325E" w:rsidRPr="00E2773E" w:rsidTr="00887D9C">
        <w:trPr>
          <w:trHeight w:val="250"/>
        </w:trPr>
        <w:tc>
          <w:tcPr>
            <w:tcW w:w="993"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Ebrahimi 2016</w:t>
            </w:r>
          </w:p>
        </w:tc>
        <w:tc>
          <w:tcPr>
            <w:tcW w:w="992"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Iran</w:t>
            </w:r>
          </w:p>
        </w:tc>
        <w:tc>
          <w:tcPr>
            <w:tcW w:w="3261"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To compare the static and dynamic balance performance of deaf children with and without cochlear implants</w:t>
            </w:r>
          </w:p>
          <w:p w:rsidR="00C2325E" w:rsidRPr="00E2773E" w:rsidRDefault="00C2325E" w:rsidP="00887D9C">
            <w:pPr>
              <w:rPr>
                <w:rFonts w:ascii="Times New Roman" w:eastAsia="Times New Roman" w:hAnsi="Times New Roman" w:cs="Times New Roman"/>
                <w:sz w:val="20"/>
                <w:szCs w:val="20"/>
                <w:lang w:val="en-ZA"/>
              </w:rPr>
            </w:pPr>
          </w:p>
        </w:tc>
        <w:tc>
          <w:tcPr>
            <w:tcW w:w="992"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07 - 12 years</w:t>
            </w:r>
          </w:p>
        </w:tc>
        <w:tc>
          <w:tcPr>
            <w:tcW w:w="1134"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145</w:t>
            </w:r>
          </w:p>
        </w:tc>
        <w:tc>
          <w:tcPr>
            <w:tcW w:w="3119" w:type="dxa"/>
          </w:tcPr>
          <w:p w:rsidR="00C2325E" w:rsidRPr="00E2773E" w:rsidRDefault="00C2325E" w:rsidP="00887D9C">
            <w:pPr>
              <w:rPr>
                <w:rFonts w:ascii="Times New Roman" w:eastAsia="Times New Roman" w:hAnsi="Times New Roman" w:cs="Times New Roman"/>
                <w:sz w:val="20"/>
                <w:szCs w:val="20"/>
                <w:lang w:val="en-ZA"/>
              </w:rPr>
            </w:pPr>
            <w:proofErr w:type="spellStart"/>
            <w:r w:rsidRPr="00E2773E">
              <w:rPr>
                <w:rFonts w:ascii="Times New Roman" w:eastAsia="Times New Roman" w:hAnsi="Times New Roman" w:cs="Times New Roman"/>
                <w:sz w:val="20"/>
                <w:szCs w:val="20"/>
                <w:lang w:val="en-ZA"/>
              </w:rPr>
              <w:t>Bruininks-Oseretsky</w:t>
            </w:r>
            <w:proofErr w:type="spellEnd"/>
            <w:r w:rsidRPr="00E2773E">
              <w:rPr>
                <w:rFonts w:ascii="Times New Roman" w:eastAsia="Times New Roman" w:hAnsi="Times New Roman" w:cs="Times New Roman"/>
                <w:sz w:val="20"/>
                <w:szCs w:val="20"/>
                <w:lang w:val="en-ZA"/>
              </w:rPr>
              <w:t xml:space="preserve"> test of Motor Proficiency (BOTM)</w:t>
            </w:r>
          </w:p>
        </w:tc>
        <w:tc>
          <w:tcPr>
            <w:tcW w:w="2835"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Balance</w:t>
            </w:r>
          </w:p>
        </w:tc>
        <w:tc>
          <w:tcPr>
            <w:tcW w:w="2409"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Static and dynamic balance</w:t>
            </w:r>
          </w:p>
        </w:tc>
      </w:tr>
      <w:tr w:rsidR="00C2325E" w:rsidRPr="00E2773E" w:rsidTr="00887D9C">
        <w:trPr>
          <w:trHeight w:val="250"/>
        </w:trPr>
        <w:tc>
          <w:tcPr>
            <w:tcW w:w="993" w:type="dxa"/>
            <w:noWrap/>
            <w:hideMark/>
          </w:tcPr>
          <w:p w:rsidR="00C2325E" w:rsidRPr="00E2773E" w:rsidRDefault="00C2325E" w:rsidP="00887D9C">
            <w:pPr>
              <w:rPr>
                <w:rFonts w:ascii="Times New Roman" w:eastAsia="Times New Roman" w:hAnsi="Times New Roman" w:cs="Times New Roman"/>
                <w:sz w:val="20"/>
                <w:szCs w:val="20"/>
                <w:lang w:val="en-ZA"/>
              </w:rPr>
            </w:pPr>
            <w:proofErr w:type="spellStart"/>
            <w:r w:rsidRPr="00E2773E">
              <w:rPr>
                <w:rFonts w:ascii="Times New Roman" w:eastAsia="Times New Roman" w:hAnsi="Times New Roman" w:cs="Times New Roman"/>
                <w:sz w:val="20"/>
                <w:szCs w:val="20"/>
                <w:lang w:val="en-ZA"/>
              </w:rPr>
              <w:t>Oyewumi</w:t>
            </w:r>
            <w:proofErr w:type="spellEnd"/>
            <w:r w:rsidRPr="00E2773E">
              <w:rPr>
                <w:rFonts w:ascii="Times New Roman" w:eastAsia="Times New Roman" w:hAnsi="Times New Roman" w:cs="Times New Roman"/>
                <w:sz w:val="20"/>
                <w:szCs w:val="20"/>
                <w:lang w:val="en-ZA"/>
              </w:rPr>
              <w:t xml:space="preserve"> 2016</w:t>
            </w:r>
          </w:p>
        </w:tc>
        <w:tc>
          <w:tcPr>
            <w:tcW w:w="992"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Canada</w:t>
            </w:r>
          </w:p>
        </w:tc>
        <w:tc>
          <w:tcPr>
            <w:tcW w:w="3261"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To determine if bilateral vestibular dysfunction can be predicted by performance on standardized balance tasks in children with sensorineural hearing loss (SNHL) and cochlear implants (CI). 2) To provide clinical recommendations for screening for vestibular impairment in children with SNHL</w:t>
            </w:r>
          </w:p>
          <w:p w:rsidR="00C2325E" w:rsidRPr="00E2773E" w:rsidRDefault="00C2325E" w:rsidP="00887D9C">
            <w:pPr>
              <w:rPr>
                <w:rFonts w:ascii="Times New Roman" w:eastAsia="Times New Roman" w:hAnsi="Times New Roman" w:cs="Times New Roman"/>
                <w:sz w:val="20"/>
                <w:szCs w:val="20"/>
                <w:lang w:val="en-ZA"/>
              </w:rPr>
            </w:pPr>
          </w:p>
        </w:tc>
        <w:tc>
          <w:tcPr>
            <w:tcW w:w="992"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4;8mo. - 18;6mo.</w:t>
            </w:r>
          </w:p>
        </w:tc>
        <w:tc>
          <w:tcPr>
            <w:tcW w:w="1134"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113</w:t>
            </w:r>
          </w:p>
        </w:tc>
        <w:tc>
          <w:tcPr>
            <w:tcW w:w="3119" w:type="dxa"/>
          </w:tcPr>
          <w:p w:rsidR="00C2325E" w:rsidRPr="00E2773E" w:rsidRDefault="00C2325E" w:rsidP="00887D9C">
            <w:pPr>
              <w:rPr>
                <w:rFonts w:ascii="Times New Roman" w:eastAsia="Times New Roman" w:hAnsi="Times New Roman" w:cs="Times New Roman"/>
                <w:sz w:val="20"/>
                <w:szCs w:val="20"/>
                <w:lang w:val="en-ZA"/>
              </w:rPr>
            </w:pPr>
            <w:proofErr w:type="spellStart"/>
            <w:r w:rsidRPr="00E2773E">
              <w:rPr>
                <w:rFonts w:ascii="Times New Roman" w:eastAsia="Times New Roman" w:hAnsi="Times New Roman" w:cs="Times New Roman"/>
                <w:sz w:val="20"/>
                <w:szCs w:val="20"/>
                <w:lang w:val="en-ZA"/>
              </w:rPr>
              <w:t>Bruininks</w:t>
            </w:r>
            <w:proofErr w:type="spellEnd"/>
            <w:r w:rsidRPr="00E2773E">
              <w:rPr>
                <w:rFonts w:ascii="Times New Roman" w:eastAsia="Times New Roman" w:hAnsi="Times New Roman" w:cs="Times New Roman"/>
                <w:sz w:val="20"/>
                <w:szCs w:val="20"/>
                <w:lang w:val="en-ZA"/>
              </w:rPr>
              <w:t xml:space="preserve"> </w:t>
            </w:r>
            <w:proofErr w:type="spellStart"/>
            <w:r w:rsidRPr="00E2773E">
              <w:rPr>
                <w:rFonts w:ascii="Times New Roman" w:eastAsia="Times New Roman" w:hAnsi="Times New Roman" w:cs="Times New Roman"/>
                <w:sz w:val="20"/>
                <w:szCs w:val="20"/>
                <w:lang w:val="en-ZA"/>
              </w:rPr>
              <w:t>Oseretsky</w:t>
            </w:r>
            <w:proofErr w:type="spellEnd"/>
            <w:r w:rsidRPr="00E2773E">
              <w:rPr>
                <w:rFonts w:ascii="Times New Roman" w:eastAsia="Times New Roman" w:hAnsi="Times New Roman" w:cs="Times New Roman"/>
                <w:sz w:val="20"/>
                <w:szCs w:val="20"/>
                <w:lang w:val="en-ZA"/>
              </w:rPr>
              <w:t xml:space="preserve"> Test of Motor Proficiency II (BOT-2)</w:t>
            </w:r>
          </w:p>
        </w:tc>
        <w:tc>
          <w:tcPr>
            <w:tcW w:w="2835"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Balance subtest</w:t>
            </w:r>
          </w:p>
        </w:tc>
        <w:tc>
          <w:tcPr>
            <w:tcW w:w="2409"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Static and dynamic balance</w:t>
            </w:r>
          </w:p>
        </w:tc>
      </w:tr>
      <w:tr w:rsidR="00C2325E" w:rsidRPr="00E2773E" w:rsidTr="00887D9C">
        <w:trPr>
          <w:trHeight w:val="250"/>
        </w:trPr>
        <w:tc>
          <w:tcPr>
            <w:tcW w:w="993" w:type="dxa"/>
            <w:noWrap/>
            <w:hideMark/>
          </w:tcPr>
          <w:p w:rsidR="00C2325E" w:rsidRPr="00E2773E" w:rsidRDefault="00C2325E" w:rsidP="00887D9C">
            <w:pPr>
              <w:rPr>
                <w:rFonts w:ascii="Times New Roman" w:eastAsia="Times New Roman" w:hAnsi="Times New Roman" w:cs="Times New Roman"/>
                <w:sz w:val="20"/>
                <w:szCs w:val="20"/>
                <w:lang w:val="en-ZA"/>
              </w:rPr>
            </w:pPr>
            <w:proofErr w:type="spellStart"/>
            <w:r w:rsidRPr="00E2773E">
              <w:rPr>
                <w:rFonts w:ascii="Times New Roman" w:eastAsia="Times New Roman" w:hAnsi="Times New Roman" w:cs="Times New Roman"/>
                <w:sz w:val="20"/>
                <w:szCs w:val="20"/>
                <w:lang w:val="en-ZA"/>
              </w:rPr>
              <w:t>Soylemez</w:t>
            </w:r>
            <w:proofErr w:type="spellEnd"/>
            <w:r w:rsidRPr="00E2773E">
              <w:rPr>
                <w:rFonts w:ascii="Times New Roman" w:eastAsia="Times New Roman" w:hAnsi="Times New Roman" w:cs="Times New Roman"/>
                <w:sz w:val="20"/>
                <w:szCs w:val="20"/>
                <w:lang w:val="en-ZA"/>
              </w:rPr>
              <w:t xml:space="preserve"> 2019</w:t>
            </w:r>
          </w:p>
        </w:tc>
        <w:tc>
          <w:tcPr>
            <w:tcW w:w="992"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Turkey</w:t>
            </w:r>
          </w:p>
        </w:tc>
        <w:tc>
          <w:tcPr>
            <w:tcW w:w="3261"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To evaluate the balance skills and falling risk in children with a congenital bilateral profound sensorineural hearing loss (CBPSNHL)</w:t>
            </w:r>
          </w:p>
          <w:p w:rsidR="00C2325E" w:rsidRPr="00E2773E" w:rsidRDefault="00C2325E" w:rsidP="00887D9C">
            <w:pPr>
              <w:rPr>
                <w:rFonts w:ascii="Times New Roman" w:eastAsia="Times New Roman" w:hAnsi="Times New Roman" w:cs="Times New Roman"/>
                <w:sz w:val="20"/>
                <w:szCs w:val="20"/>
                <w:lang w:val="en-ZA"/>
              </w:rPr>
            </w:pPr>
          </w:p>
        </w:tc>
        <w:tc>
          <w:tcPr>
            <w:tcW w:w="992"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0 - 18 years</w:t>
            </w:r>
          </w:p>
        </w:tc>
        <w:tc>
          <w:tcPr>
            <w:tcW w:w="1134"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50</w:t>
            </w:r>
          </w:p>
        </w:tc>
        <w:tc>
          <w:tcPr>
            <w:tcW w:w="3119"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Flamingo balance test</w:t>
            </w: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Tandem stance test</w:t>
            </w: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One-leg standing test</w:t>
            </w: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proofErr w:type="spellStart"/>
            <w:r w:rsidRPr="00E2773E">
              <w:rPr>
                <w:rFonts w:ascii="Times New Roman" w:eastAsia="Times New Roman" w:hAnsi="Times New Roman" w:cs="Times New Roman"/>
                <w:sz w:val="20"/>
                <w:szCs w:val="20"/>
                <w:lang w:val="en-ZA"/>
              </w:rPr>
              <w:t>Pediatric</w:t>
            </w:r>
            <w:proofErr w:type="spellEnd"/>
            <w:r w:rsidRPr="00E2773E">
              <w:rPr>
                <w:rFonts w:ascii="Times New Roman" w:eastAsia="Times New Roman" w:hAnsi="Times New Roman" w:cs="Times New Roman"/>
                <w:sz w:val="20"/>
                <w:szCs w:val="20"/>
                <w:lang w:val="en-ZA"/>
              </w:rPr>
              <w:t xml:space="preserve"> balance scale (PBS)</w:t>
            </w:r>
          </w:p>
        </w:tc>
        <w:tc>
          <w:tcPr>
            <w:tcW w:w="2835" w:type="dxa"/>
          </w:tcPr>
          <w:p w:rsidR="00C2325E" w:rsidRPr="00E2773E" w:rsidRDefault="00C2325E" w:rsidP="00887D9C">
            <w:pPr>
              <w:rPr>
                <w:rFonts w:ascii="Times New Roman" w:eastAsia="Times New Roman" w:hAnsi="Times New Roman" w:cs="Times New Roman"/>
                <w:sz w:val="20"/>
                <w:szCs w:val="20"/>
                <w:lang w:val="en-ZA"/>
              </w:rPr>
            </w:pPr>
          </w:p>
        </w:tc>
        <w:tc>
          <w:tcPr>
            <w:tcW w:w="2409"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Static balance</w:t>
            </w: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static balance</w:t>
            </w: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static balance</w:t>
            </w: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functional balance</w:t>
            </w:r>
          </w:p>
        </w:tc>
      </w:tr>
      <w:tr w:rsidR="00C2325E" w:rsidRPr="00E2773E" w:rsidTr="00887D9C">
        <w:trPr>
          <w:trHeight w:val="250"/>
        </w:trPr>
        <w:tc>
          <w:tcPr>
            <w:tcW w:w="993"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lastRenderedPageBreak/>
              <w:t>Melo 2018</w:t>
            </w:r>
          </w:p>
        </w:tc>
        <w:tc>
          <w:tcPr>
            <w:tcW w:w="992"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Brazil</w:t>
            </w:r>
          </w:p>
        </w:tc>
        <w:tc>
          <w:tcPr>
            <w:tcW w:w="3261"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 xml:space="preserve">To compare the balance performance between normal hearing (NH) children and those with SNHL, considering the sex and age range of the sample, and </w:t>
            </w:r>
            <w:proofErr w:type="spellStart"/>
            <w:r w:rsidRPr="00E2773E">
              <w:rPr>
                <w:rFonts w:ascii="Times New Roman" w:eastAsia="Times New Roman" w:hAnsi="Times New Roman" w:cs="Times New Roman"/>
                <w:sz w:val="20"/>
                <w:szCs w:val="20"/>
                <w:lang w:val="en-ZA"/>
              </w:rPr>
              <w:t>analyze</w:t>
            </w:r>
            <w:proofErr w:type="spellEnd"/>
            <w:r w:rsidRPr="00E2773E">
              <w:rPr>
                <w:rFonts w:ascii="Times New Roman" w:eastAsia="Times New Roman" w:hAnsi="Times New Roman" w:cs="Times New Roman"/>
                <w:sz w:val="20"/>
                <w:szCs w:val="20"/>
                <w:lang w:val="en-ZA"/>
              </w:rPr>
              <w:t xml:space="preserve"> balance performance according to the degrees of hearing loss and etiological factors in the latter group</w:t>
            </w:r>
          </w:p>
          <w:p w:rsidR="00C2325E" w:rsidRPr="00E2773E" w:rsidRDefault="00C2325E" w:rsidP="00887D9C">
            <w:pPr>
              <w:rPr>
                <w:rFonts w:ascii="Times New Roman" w:eastAsia="Times New Roman" w:hAnsi="Times New Roman" w:cs="Times New Roman"/>
                <w:sz w:val="20"/>
                <w:szCs w:val="20"/>
                <w:lang w:val="en-ZA"/>
              </w:rPr>
            </w:pPr>
          </w:p>
        </w:tc>
        <w:tc>
          <w:tcPr>
            <w:tcW w:w="992"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7 - 18 years</w:t>
            </w:r>
          </w:p>
        </w:tc>
        <w:tc>
          <w:tcPr>
            <w:tcW w:w="1134"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96</w:t>
            </w:r>
          </w:p>
        </w:tc>
        <w:tc>
          <w:tcPr>
            <w:tcW w:w="3119"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 xml:space="preserve">The </w:t>
            </w:r>
            <w:proofErr w:type="spellStart"/>
            <w:r w:rsidRPr="00E2773E">
              <w:rPr>
                <w:rFonts w:ascii="Times New Roman" w:eastAsia="Times New Roman" w:hAnsi="Times New Roman" w:cs="Times New Roman"/>
                <w:sz w:val="20"/>
                <w:szCs w:val="20"/>
                <w:lang w:val="en-ZA"/>
              </w:rPr>
              <w:t>Pediatric</w:t>
            </w:r>
            <w:proofErr w:type="spellEnd"/>
            <w:r w:rsidRPr="00E2773E">
              <w:rPr>
                <w:rFonts w:ascii="Times New Roman" w:eastAsia="Times New Roman" w:hAnsi="Times New Roman" w:cs="Times New Roman"/>
                <w:sz w:val="20"/>
                <w:szCs w:val="20"/>
                <w:lang w:val="en-ZA"/>
              </w:rPr>
              <w:t xml:space="preserve"> Balance Scale (PBS)</w:t>
            </w:r>
          </w:p>
        </w:tc>
        <w:tc>
          <w:tcPr>
            <w:tcW w:w="2835" w:type="dxa"/>
          </w:tcPr>
          <w:p w:rsidR="00C2325E" w:rsidRPr="00E2773E" w:rsidRDefault="00C2325E" w:rsidP="00887D9C">
            <w:pPr>
              <w:rPr>
                <w:rFonts w:ascii="Times New Roman" w:eastAsia="Times New Roman" w:hAnsi="Times New Roman" w:cs="Times New Roman"/>
                <w:sz w:val="20"/>
                <w:szCs w:val="20"/>
                <w:lang w:val="en-ZA"/>
              </w:rPr>
            </w:pPr>
          </w:p>
        </w:tc>
        <w:tc>
          <w:tcPr>
            <w:tcW w:w="2409"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Static and dynamic balance</w:t>
            </w:r>
          </w:p>
        </w:tc>
      </w:tr>
      <w:tr w:rsidR="00C2325E" w:rsidRPr="00E2773E" w:rsidTr="00887D9C">
        <w:trPr>
          <w:trHeight w:val="250"/>
        </w:trPr>
        <w:tc>
          <w:tcPr>
            <w:tcW w:w="993"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Sokolov 2019</w:t>
            </w:r>
          </w:p>
        </w:tc>
        <w:tc>
          <w:tcPr>
            <w:tcW w:w="992"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Canada</w:t>
            </w:r>
          </w:p>
        </w:tc>
        <w:tc>
          <w:tcPr>
            <w:tcW w:w="3261"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To determine the prevalence of vestibular end-organ dysfunction in children presenting with profound unilateral sensorineural hearing loss</w:t>
            </w:r>
          </w:p>
          <w:p w:rsidR="00C2325E" w:rsidRPr="00E2773E" w:rsidRDefault="00C2325E" w:rsidP="00887D9C">
            <w:pPr>
              <w:rPr>
                <w:rFonts w:ascii="Times New Roman" w:eastAsia="Times New Roman" w:hAnsi="Times New Roman" w:cs="Times New Roman"/>
                <w:sz w:val="20"/>
                <w:szCs w:val="20"/>
                <w:lang w:val="en-ZA"/>
              </w:rPr>
            </w:pPr>
          </w:p>
        </w:tc>
        <w:tc>
          <w:tcPr>
            <w:tcW w:w="992"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mean age of 8.8 years</w:t>
            </w:r>
          </w:p>
        </w:tc>
        <w:tc>
          <w:tcPr>
            <w:tcW w:w="1134"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20</w:t>
            </w:r>
          </w:p>
        </w:tc>
        <w:tc>
          <w:tcPr>
            <w:tcW w:w="3119" w:type="dxa"/>
          </w:tcPr>
          <w:p w:rsidR="00C2325E" w:rsidRPr="00E2773E" w:rsidRDefault="00C2325E" w:rsidP="00887D9C">
            <w:pPr>
              <w:rPr>
                <w:rFonts w:ascii="Times New Roman" w:eastAsia="Times New Roman" w:hAnsi="Times New Roman" w:cs="Times New Roman"/>
                <w:sz w:val="20"/>
                <w:szCs w:val="20"/>
                <w:lang w:val="en-ZA"/>
              </w:rPr>
            </w:pPr>
            <w:proofErr w:type="spellStart"/>
            <w:r w:rsidRPr="00E2773E">
              <w:rPr>
                <w:rFonts w:ascii="Times New Roman" w:eastAsia="Times New Roman" w:hAnsi="Times New Roman" w:cs="Times New Roman"/>
                <w:sz w:val="20"/>
                <w:szCs w:val="20"/>
                <w:lang w:val="en-ZA"/>
              </w:rPr>
              <w:t>Bruininks-Oseretsky</w:t>
            </w:r>
            <w:proofErr w:type="spellEnd"/>
            <w:r w:rsidRPr="00E2773E">
              <w:rPr>
                <w:rFonts w:ascii="Times New Roman" w:eastAsia="Times New Roman" w:hAnsi="Times New Roman" w:cs="Times New Roman"/>
                <w:sz w:val="20"/>
                <w:szCs w:val="20"/>
                <w:lang w:val="en-ZA"/>
              </w:rPr>
              <w:t xml:space="preserve"> test of motor proficiency</w:t>
            </w:r>
          </w:p>
        </w:tc>
        <w:tc>
          <w:tcPr>
            <w:tcW w:w="2835"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Balance subtest of the</w:t>
            </w:r>
          </w:p>
        </w:tc>
        <w:tc>
          <w:tcPr>
            <w:tcW w:w="2409"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Static and dynamic balance</w:t>
            </w:r>
          </w:p>
        </w:tc>
      </w:tr>
      <w:tr w:rsidR="00C2325E" w:rsidRPr="00E2773E" w:rsidTr="00887D9C">
        <w:trPr>
          <w:trHeight w:val="250"/>
        </w:trPr>
        <w:tc>
          <w:tcPr>
            <w:tcW w:w="993" w:type="dxa"/>
            <w:noWrap/>
            <w:hideMark/>
          </w:tcPr>
          <w:p w:rsidR="00C2325E" w:rsidRPr="00E2773E" w:rsidRDefault="00C2325E" w:rsidP="00887D9C">
            <w:pPr>
              <w:rPr>
                <w:rFonts w:ascii="Times New Roman" w:eastAsia="Times New Roman" w:hAnsi="Times New Roman" w:cs="Times New Roman"/>
                <w:sz w:val="20"/>
                <w:szCs w:val="20"/>
                <w:lang w:val="en-ZA"/>
              </w:rPr>
            </w:pPr>
            <w:proofErr w:type="spellStart"/>
            <w:r w:rsidRPr="00E2773E">
              <w:rPr>
                <w:rFonts w:ascii="Times New Roman" w:eastAsia="Times New Roman" w:hAnsi="Times New Roman" w:cs="Times New Roman"/>
                <w:sz w:val="20"/>
                <w:szCs w:val="20"/>
                <w:lang w:val="en-ZA"/>
              </w:rPr>
              <w:t>Karakoc</w:t>
            </w:r>
            <w:proofErr w:type="spellEnd"/>
            <w:r w:rsidRPr="00E2773E">
              <w:rPr>
                <w:rFonts w:ascii="Times New Roman" w:eastAsia="Times New Roman" w:hAnsi="Times New Roman" w:cs="Times New Roman"/>
                <w:sz w:val="20"/>
                <w:szCs w:val="20"/>
                <w:lang w:val="en-ZA"/>
              </w:rPr>
              <w:t xml:space="preserve"> 2021</w:t>
            </w:r>
          </w:p>
        </w:tc>
        <w:tc>
          <w:tcPr>
            <w:tcW w:w="992"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Turkey</w:t>
            </w:r>
          </w:p>
        </w:tc>
        <w:tc>
          <w:tcPr>
            <w:tcW w:w="3261"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To evaluate static, dynamic, functional balance, and mobility as a whole in children with SNHL.</w:t>
            </w:r>
          </w:p>
        </w:tc>
        <w:tc>
          <w:tcPr>
            <w:tcW w:w="992"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6 - 15 years old</w:t>
            </w:r>
          </w:p>
        </w:tc>
        <w:tc>
          <w:tcPr>
            <w:tcW w:w="1134" w:type="dxa"/>
            <w:noWrap/>
            <w:hideMark/>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80</w:t>
            </w:r>
          </w:p>
        </w:tc>
        <w:tc>
          <w:tcPr>
            <w:tcW w:w="3119"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Single Leg Stance Test (SLS)</w:t>
            </w: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Functional Reach Test (FRT)</w:t>
            </w: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Timed Up and Go Test (TUG)</w:t>
            </w: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proofErr w:type="spellStart"/>
            <w:r w:rsidRPr="00E2773E">
              <w:rPr>
                <w:rFonts w:ascii="Times New Roman" w:eastAsia="Times New Roman" w:hAnsi="Times New Roman" w:cs="Times New Roman"/>
                <w:sz w:val="20"/>
                <w:szCs w:val="20"/>
                <w:lang w:val="en-ZA"/>
              </w:rPr>
              <w:t>Pediatric</w:t>
            </w:r>
            <w:proofErr w:type="spellEnd"/>
            <w:r w:rsidRPr="00E2773E">
              <w:rPr>
                <w:rFonts w:ascii="Times New Roman" w:eastAsia="Times New Roman" w:hAnsi="Times New Roman" w:cs="Times New Roman"/>
                <w:sz w:val="20"/>
                <w:szCs w:val="20"/>
                <w:lang w:val="en-ZA"/>
              </w:rPr>
              <w:t xml:space="preserve"> Balance Scale (PBS)</w:t>
            </w:r>
          </w:p>
        </w:tc>
        <w:tc>
          <w:tcPr>
            <w:tcW w:w="2835" w:type="dxa"/>
          </w:tcPr>
          <w:p w:rsidR="00C2325E" w:rsidRPr="00E2773E" w:rsidRDefault="00C2325E" w:rsidP="00887D9C">
            <w:pPr>
              <w:rPr>
                <w:rFonts w:ascii="Times New Roman" w:eastAsia="Times New Roman" w:hAnsi="Times New Roman" w:cs="Times New Roman"/>
                <w:sz w:val="20"/>
                <w:szCs w:val="20"/>
                <w:lang w:val="en-ZA"/>
              </w:rPr>
            </w:pPr>
          </w:p>
        </w:tc>
        <w:tc>
          <w:tcPr>
            <w:tcW w:w="2409" w:type="dxa"/>
          </w:tcPr>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Static balance</w:t>
            </w: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dynamic balance</w:t>
            </w: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mobility and dynamic balance</w:t>
            </w:r>
          </w:p>
          <w:p w:rsidR="00C2325E" w:rsidRPr="00E2773E" w:rsidRDefault="00C2325E" w:rsidP="00887D9C">
            <w:pPr>
              <w:rPr>
                <w:rFonts w:ascii="Times New Roman" w:eastAsia="Times New Roman" w:hAnsi="Times New Roman" w:cs="Times New Roman"/>
                <w:sz w:val="20"/>
                <w:szCs w:val="20"/>
                <w:lang w:val="en-ZA"/>
              </w:rPr>
            </w:pPr>
          </w:p>
          <w:p w:rsidR="00C2325E" w:rsidRPr="00E2773E" w:rsidRDefault="00C2325E" w:rsidP="00887D9C">
            <w:pPr>
              <w:rPr>
                <w:rFonts w:ascii="Times New Roman" w:eastAsia="Times New Roman" w:hAnsi="Times New Roman" w:cs="Times New Roman"/>
                <w:sz w:val="20"/>
                <w:szCs w:val="20"/>
                <w:lang w:val="en-ZA"/>
              </w:rPr>
            </w:pPr>
            <w:r w:rsidRPr="00E2773E">
              <w:rPr>
                <w:rFonts w:ascii="Times New Roman" w:eastAsia="Times New Roman" w:hAnsi="Times New Roman" w:cs="Times New Roman"/>
                <w:sz w:val="20"/>
                <w:szCs w:val="20"/>
                <w:lang w:val="en-ZA"/>
              </w:rPr>
              <w:t>functional balance</w:t>
            </w:r>
          </w:p>
        </w:tc>
      </w:tr>
      <w:bookmarkEnd w:id="0"/>
    </w:tbl>
    <w:p w:rsidR="00C2325E" w:rsidRDefault="00C2325E" w:rsidP="00C2325E">
      <w:pPr>
        <w:tabs>
          <w:tab w:val="left" w:pos="2100"/>
        </w:tabs>
        <w:rPr>
          <w:rFonts w:ascii="Times New Roman" w:hAnsi="Times New Roman" w:cs="Times New Roman"/>
          <w:sz w:val="24"/>
          <w:szCs w:val="24"/>
        </w:rPr>
      </w:pPr>
    </w:p>
    <w:p w:rsidR="007F60F5" w:rsidRDefault="007F60F5">
      <w:bookmarkStart w:id="4" w:name="_GoBack"/>
      <w:bookmarkEnd w:id="4"/>
    </w:p>
    <w:sectPr w:rsidR="007F60F5" w:rsidSect="00C2325E">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25E"/>
    <w:rsid w:val="007F60F5"/>
    <w:rsid w:val="00C2325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CB9CD0-6F53-4EE4-BB0B-9F6436A61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325E"/>
    <w:pPr>
      <w:spacing w:after="0" w:line="360"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C2325E"/>
    <w:pPr>
      <w:spacing w:after="200" w:line="240" w:lineRule="auto"/>
    </w:pPr>
    <w:rPr>
      <w:i/>
      <w:iCs/>
      <w:color w:val="44546A" w:themeColor="text2"/>
      <w:sz w:val="18"/>
      <w:szCs w:val="18"/>
    </w:rPr>
  </w:style>
  <w:style w:type="table" w:styleId="TableGrid">
    <w:name w:val="Table Grid"/>
    <w:basedOn w:val="TableNormal"/>
    <w:uiPriority w:val="39"/>
    <w:rsid w:val="00C232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2602</Words>
  <Characters>14832</Characters>
  <Application>Microsoft Office Word</Application>
  <DocSecurity>0</DocSecurity>
  <Lines>123</Lines>
  <Paragraphs>34</Paragraphs>
  <ScaleCrop>false</ScaleCrop>
  <Company/>
  <LinksUpToDate>false</LinksUpToDate>
  <CharactersWithSpaces>17400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Sphilile Mbhele</dc:creator>
  <cp:keywords/>
  <dc:description/>
  <cp:lastModifiedBy>Sphilile Mbhele</cp:lastModifiedBy>
  <cp:revision>1</cp:revision>
  <dcterms:created xsi:type="dcterms:W3CDTF">2024-05-31T16:51:00Z</dcterms:created>
  <dcterms:modified xsi:type="dcterms:W3CDTF">2024-05-31T17:07:00Z</dcterms:modified>
</cp:coreProperties>
</file>