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EE4E" w14:textId="77777777" w:rsidR="0057139D" w:rsidRPr="00DB4028" w:rsidRDefault="0057139D" w:rsidP="0057139D">
      <w:pPr>
        <w:widowControl/>
        <w:spacing w:afterLines="50" w:after="156" w:line="288" w:lineRule="auto"/>
        <w:jc w:val="center"/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</w:pPr>
      <w:bookmarkStart w:id="0" w:name="_Hlk105081017"/>
      <w:bookmarkStart w:id="1" w:name="_Hlk58756882"/>
      <w:bookmarkEnd w:id="0"/>
      <w:r w:rsidRPr="00DB4028">
        <w:rPr>
          <w:rFonts w:ascii="Times New Roman" w:eastAsia="宋体" w:hAnsi="Times New Roman" w:cs="Times New Roman"/>
          <w:b/>
          <w:kern w:val="0"/>
          <w:sz w:val="32"/>
          <w:szCs w:val="32"/>
          <w:lang w:eastAsia="en-US"/>
        </w:rPr>
        <w:t>Supplementary Information to</w:t>
      </w:r>
    </w:p>
    <w:bookmarkEnd w:id="1"/>
    <w:p w14:paraId="38C24529" w14:textId="77777777" w:rsidR="00023007" w:rsidRPr="00023007" w:rsidRDefault="00023007" w:rsidP="00023007">
      <w:pPr>
        <w:widowControl/>
        <w:spacing w:afterLines="50" w:after="156"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23007">
        <w:rPr>
          <w:rFonts w:ascii="Times New Roman" w:hAnsi="Times New Roman" w:cs="Times New Roman"/>
          <w:b/>
          <w:bCs/>
          <w:sz w:val="28"/>
          <w:szCs w:val="28"/>
        </w:rPr>
        <w:t>Nonmetal-Hybridized Interstitial High-Entropy Platinum Alloys for Oxygen Electrocatalysis in Practical Fuel Cells</w:t>
      </w:r>
    </w:p>
    <w:p w14:paraId="03CB2558" w14:textId="77777777" w:rsidR="0057139D" w:rsidRPr="00DB4028" w:rsidRDefault="0057139D" w:rsidP="00607FC7">
      <w:pPr>
        <w:pStyle w:val="BBAuthorName"/>
        <w:rPr>
          <w:rFonts w:ascii="Times New Roman" w:hAnsi="Times New Roman" w:cs="Times New Roman"/>
          <w:color w:val="auto"/>
          <w:sz w:val="24"/>
          <w:szCs w:val="24"/>
        </w:rPr>
      </w:pPr>
      <w:bookmarkStart w:id="2" w:name="_Hlk132136003"/>
      <w:bookmarkEnd w:id="2"/>
    </w:p>
    <w:p w14:paraId="078F81AC" w14:textId="50109E61" w:rsidR="00607FC7" w:rsidRPr="00DB4028" w:rsidRDefault="00607FC7" w:rsidP="00607FC7">
      <w:pPr>
        <w:pStyle w:val="BBAuthorName"/>
        <w:rPr>
          <w:rFonts w:ascii="Times New Roman" w:hAnsi="Times New Roman" w:cs="Times New Roman"/>
          <w:color w:val="auto"/>
          <w:sz w:val="24"/>
          <w:szCs w:val="24"/>
        </w:rPr>
      </w:pPr>
      <w:r w:rsidRPr="00524AFD">
        <w:rPr>
          <w:rFonts w:ascii="Times New Roman" w:hAnsi="Times New Roman" w:cs="Times New Roman"/>
          <w:color w:val="auto"/>
          <w:sz w:val="24"/>
          <w:szCs w:val="24"/>
        </w:rPr>
        <w:t>Pengyu Gao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1†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Junjian Li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1†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Xuyao Li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1†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De Zhang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1†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Li Zhong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2*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Min Liu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2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Carlo Franke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3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Zongyan Gao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401489" w:rsidRPr="00524AFD">
        <w:rPr>
          <w:rFonts w:ascii="Times New Roman" w:hAnsi="Times New Roman" w:cs="Times New Roman"/>
          <w:color w:val="auto"/>
          <w:sz w:val="24"/>
          <w:szCs w:val="24"/>
        </w:rPr>
        <w:t>Lina Zhou</w:t>
      </w:r>
      <w:r w:rsidR="00401489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</w:t>
      </w:r>
      <w:r w:rsidR="00401489" w:rsidRPr="00524AFD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Tong Li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3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</w:rPr>
        <w:t>Hao Liu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4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</w:rPr>
        <w:t>, Yongxin Cheng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5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</w:rPr>
        <w:t>, Lihan Zhang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6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</w:rPr>
        <w:t>, Pengfei Yan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6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Zhan Shi</w:t>
      </w:r>
      <w:r w:rsidR="00524AFD"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7</w:t>
      </w:r>
      <w:r w:rsidRPr="00524AFD">
        <w:rPr>
          <w:rFonts w:ascii="Times New Roman" w:hAnsi="Times New Roman" w:cs="Times New Roman"/>
          <w:color w:val="auto"/>
          <w:sz w:val="24"/>
          <w:szCs w:val="24"/>
        </w:rPr>
        <w:t>, Tao Liu</w:t>
      </w:r>
      <w:r w:rsidRPr="00524AFD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1*</w:t>
      </w:r>
    </w:p>
    <w:p w14:paraId="123B5BBE" w14:textId="77777777" w:rsidR="00524AFD" w:rsidRPr="00FF1F37" w:rsidRDefault="00524AFD" w:rsidP="00524AFD">
      <w:pPr>
        <w:pStyle w:val="acknowledgement"/>
        <w:spacing w:beforeLines="50" w:before="156" w:beforeAutospacing="0" w:after="0" w:afterAutospacing="0"/>
        <w:rPr>
          <w:sz w:val="20"/>
          <w:szCs w:val="20"/>
        </w:rPr>
      </w:pPr>
      <w:r w:rsidRPr="00FF1F37">
        <w:rPr>
          <w:sz w:val="20"/>
          <w:szCs w:val="20"/>
          <w:vertAlign w:val="superscript"/>
        </w:rPr>
        <w:t>1</w:t>
      </w:r>
      <w:r w:rsidRPr="00FF1F37">
        <w:rPr>
          <w:sz w:val="20"/>
          <w:szCs w:val="20"/>
        </w:rPr>
        <w:t>Shanghai Key Laboratory of Chemical Assessment and Sustainability, Department of Chemistry, Tongji University, Shanghai, 200092, China.</w:t>
      </w:r>
    </w:p>
    <w:p w14:paraId="0A3B4BB0" w14:textId="77777777" w:rsidR="00524AFD" w:rsidRPr="00FF1F37" w:rsidRDefault="00524AFD" w:rsidP="00524AFD">
      <w:pPr>
        <w:pStyle w:val="acknowledgement"/>
        <w:spacing w:before="0" w:beforeAutospacing="0" w:after="0" w:afterAutospacing="0"/>
        <w:rPr>
          <w:sz w:val="20"/>
          <w:szCs w:val="20"/>
        </w:rPr>
      </w:pPr>
      <w:r w:rsidRPr="00FF1F37">
        <w:rPr>
          <w:sz w:val="20"/>
          <w:szCs w:val="20"/>
          <w:vertAlign w:val="superscript"/>
        </w:rPr>
        <w:t>2</w:t>
      </w:r>
      <w:r w:rsidRPr="00FF1F37">
        <w:rPr>
          <w:sz w:val="20"/>
          <w:szCs w:val="20"/>
          <w:shd w:val="clear" w:color="auto" w:fill="FFFFFF"/>
        </w:rPr>
        <w:t>SEU-FEI Nano-Pico Center, Key Laboratory of MEMS of Ministry of Education, Southeast University, Nanjing, 210096, China.</w:t>
      </w:r>
    </w:p>
    <w:p w14:paraId="1FD3533D" w14:textId="77777777" w:rsidR="00524AFD" w:rsidRPr="00FF1F37" w:rsidRDefault="00524AFD" w:rsidP="00524AFD">
      <w:pPr>
        <w:pStyle w:val="acknowledgement"/>
        <w:spacing w:before="0" w:beforeAutospacing="0" w:after="0" w:afterAutospacing="0"/>
        <w:rPr>
          <w:sz w:val="20"/>
          <w:szCs w:val="20"/>
          <w:lang w:val="de-DE"/>
        </w:rPr>
      </w:pPr>
      <w:r w:rsidRPr="00FF1F37">
        <w:rPr>
          <w:sz w:val="20"/>
          <w:szCs w:val="20"/>
          <w:vertAlign w:val="superscript"/>
        </w:rPr>
        <w:t>3</w:t>
      </w:r>
      <w:r w:rsidRPr="00FF1F37">
        <w:rPr>
          <w:sz w:val="20"/>
          <w:szCs w:val="20"/>
          <w:lang w:val="de-DE"/>
        </w:rPr>
        <w:t>Institute for Materials, Ruhr-University Bochum, Universitätsstraße 150, 44801 Bochum, Germany.</w:t>
      </w:r>
    </w:p>
    <w:p w14:paraId="092D1CC3" w14:textId="77777777" w:rsidR="00524AFD" w:rsidRDefault="00524AFD" w:rsidP="00524AFD">
      <w:pPr>
        <w:pStyle w:val="acknowledgement"/>
        <w:spacing w:before="0" w:beforeAutospacing="0" w:after="0" w:afterAutospacing="0"/>
        <w:rPr>
          <w:noProof/>
          <w:sz w:val="20"/>
          <w:szCs w:val="20"/>
        </w:rPr>
      </w:pPr>
      <w:r w:rsidRPr="00FF1F37">
        <w:rPr>
          <w:sz w:val="20"/>
          <w:szCs w:val="20"/>
          <w:vertAlign w:val="superscript"/>
        </w:rPr>
        <w:t>4</w:t>
      </w:r>
      <w:r w:rsidRPr="00FF1F37">
        <w:rPr>
          <w:noProof/>
          <w:sz w:val="20"/>
          <w:szCs w:val="20"/>
        </w:rPr>
        <w:t>Chemistry Department, Binghamton University, Binghamton, NY 13902-6000, USA.</w:t>
      </w:r>
    </w:p>
    <w:p w14:paraId="22B510E6" w14:textId="7240B1B6" w:rsidR="00524AFD" w:rsidRPr="004B6FE9" w:rsidRDefault="00524AFD" w:rsidP="00524AFD">
      <w:pPr>
        <w:pStyle w:val="acknowledgement"/>
        <w:spacing w:before="0" w:beforeAutospacing="0" w:after="0" w:afterAutospacing="0"/>
        <w:rPr>
          <w:rFonts w:eastAsiaTheme="minorEastAsia"/>
          <w:noProof/>
          <w:sz w:val="20"/>
          <w:szCs w:val="20"/>
          <w:lang w:eastAsia="zh-CN"/>
        </w:rPr>
      </w:pPr>
      <w:r w:rsidRPr="004B6FE9">
        <w:rPr>
          <w:rFonts w:eastAsiaTheme="minorEastAsia" w:hint="eastAsia"/>
          <w:noProof/>
          <w:sz w:val="20"/>
          <w:szCs w:val="20"/>
          <w:vertAlign w:val="superscript"/>
          <w:lang w:eastAsia="zh-CN"/>
        </w:rPr>
        <w:t>5</w:t>
      </w:r>
      <w:r w:rsidRPr="004B6FE9">
        <w:rPr>
          <w:rFonts w:eastAsiaTheme="minorEastAsia"/>
          <w:noProof/>
          <w:sz w:val="20"/>
          <w:szCs w:val="20"/>
          <w:lang w:eastAsia="zh-CN"/>
        </w:rPr>
        <w:t xml:space="preserve">Institute of Chemistry, Chinese Academy of Sciences, </w:t>
      </w:r>
      <w:r w:rsidR="00023007" w:rsidRPr="004B6FE9">
        <w:rPr>
          <w:rFonts w:eastAsiaTheme="minorEastAsia"/>
          <w:noProof/>
          <w:sz w:val="20"/>
          <w:szCs w:val="20"/>
          <w:lang w:eastAsia="zh-CN"/>
        </w:rPr>
        <w:t>Beijing</w:t>
      </w:r>
      <w:r w:rsidR="00023007">
        <w:rPr>
          <w:rFonts w:eastAsiaTheme="minorEastAsia"/>
          <w:noProof/>
          <w:sz w:val="20"/>
          <w:szCs w:val="20"/>
          <w:lang w:eastAsia="zh-CN"/>
        </w:rPr>
        <w:t xml:space="preserve">, </w:t>
      </w:r>
      <w:r w:rsidRPr="004B6FE9">
        <w:rPr>
          <w:rFonts w:eastAsiaTheme="minorEastAsia"/>
          <w:noProof/>
          <w:sz w:val="20"/>
          <w:szCs w:val="20"/>
          <w:lang w:eastAsia="zh-CN"/>
        </w:rPr>
        <w:t>100190,</w:t>
      </w:r>
      <w:r w:rsidR="00023007">
        <w:rPr>
          <w:rFonts w:eastAsiaTheme="minorEastAsia"/>
          <w:noProof/>
          <w:sz w:val="20"/>
          <w:szCs w:val="20"/>
          <w:lang w:eastAsia="zh-CN"/>
        </w:rPr>
        <w:t xml:space="preserve"> China.</w:t>
      </w:r>
    </w:p>
    <w:p w14:paraId="175619E7" w14:textId="212A2349" w:rsidR="00524AFD" w:rsidRDefault="00524AFD" w:rsidP="00524AFD">
      <w:pPr>
        <w:pStyle w:val="acknowledgement"/>
        <w:spacing w:before="0" w:beforeAutospacing="0" w:after="0" w:afterAutospacing="0"/>
        <w:rPr>
          <w:noProof/>
          <w:sz w:val="20"/>
          <w:szCs w:val="20"/>
        </w:rPr>
      </w:pPr>
      <w:r w:rsidRPr="004B6FE9">
        <w:rPr>
          <w:noProof/>
          <w:sz w:val="20"/>
          <w:szCs w:val="20"/>
          <w:vertAlign w:val="superscript"/>
        </w:rPr>
        <w:t>6</w:t>
      </w:r>
      <w:r w:rsidRPr="004B6FE9">
        <w:rPr>
          <w:noProof/>
          <w:sz w:val="20"/>
          <w:szCs w:val="20"/>
        </w:rPr>
        <w:t>Beijing Key Lab of Microstructure and Property of Advanced Materials, College of Materials Science &amp; Engineering, Beijing University of Technology, Beijing 100124, China</w:t>
      </w:r>
      <w:r w:rsidR="00023007">
        <w:rPr>
          <w:noProof/>
          <w:sz w:val="20"/>
          <w:szCs w:val="20"/>
        </w:rPr>
        <w:t>.</w:t>
      </w:r>
    </w:p>
    <w:p w14:paraId="5D2C7E4B" w14:textId="77777777" w:rsidR="00524AFD" w:rsidRPr="00FF1F37" w:rsidRDefault="00524AFD" w:rsidP="00524AFD">
      <w:pPr>
        <w:pStyle w:val="acknowledgement"/>
        <w:spacing w:before="0" w:beforeAutospacing="0" w:after="0" w:afterAutospacing="0"/>
        <w:rPr>
          <w:sz w:val="20"/>
          <w:szCs w:val="20"/>
          <w:lang w:val="de-DE"/>
        </w:rPr>
      </w:pPr>
      <w:r w:rsidRPr="004B6FE9">
        <w:rPr>
          <w:sz w:val="20"/>
          <w:szCs w:val="20"/>
          <w:vertAlign w:val="superscript"/>
        </w:rPr>
        <w:t>7</w:t>
      </w:r>
      <w:r w:rsidRPr="00FF1F37">
        <w:rPr>
          <w:sz w:val="20"/>
          <w:szCs w:val="20"/>
        </w:rPr>
        <w:t xml:space="preserve">Southwest Headquarters, </w:t>
      </w:r>
      <w:r w:rsidRPr="00FF1F37">
        <w:rPr>
          <w:sz w:val="20"/>
          <w:szCs w:val="20"/>
          <w:lang w:val="de-DE"/>
        </w:rPr>
        <w:t>China Railway Construction Corporation Limited, Chengdu, China.</w:t>
      </w:r>
    </w:p>
    <w:p w14:paraId="02B758A6" w14:textId="77777777" w:rsidR="00607FC7" w:rsidRPr="00DB4028" w:rsidRDefault="00607FC7" w:rsidP="00524AFD">
      <w:pPr>
        <w:pStyle w:val="Paragraph"/>
        <w:ind w:firstLine="0"/>
      </w:pPr>
    </w:p>
    <w:p w14:paraId="4ED0771A" w14:textId="77777777" w:rsidR="00607FC7" w:rsidRPr="00DB4028" w:rsidRDefault="00607FC7" w:rsidP="00607FC7">
      <w:pPr>
        <w:pStyle w:val="BCAuthorAddress"/>
        <w:rPr>
          <w:rFonts w:ascii="Times New Roman" w:hAnsi="Times New Roman"/>
        </w:rPr>
      </w:pPr>
      <w:r w:rsidRPr="00DB4028">
        <w:rPr>
          <w:rFonts w:ascii="Times New Roman" w:hAnsi="Times New Roman"/>
          <w:vertAlign w:val="superscript"/>
        </w:rPr>
        <w:t>†</w:t>
      </w:r>
      <w:r w:rsidRPr="00DB4028">
        <w:rPr>
          <w:rFonts w:ascii="Times New Roman" w:hAnsi="Times New Roman"/>
        </w:rPr>
        <w:t xml:space="preserve">These authors contributed equally. </w:t>
      </w:r>
    </w:p>
    <w:p w14:paraId="2E75ED07" w14:textId="77777777" w:rsidR="00607FC7" w:rsidRPr="00DB4028" w:rsidRDefault="00607FC7" w:rsidP="00607FC7">
      <w:pPr>
        <w:pStyle w:val="BCAuthorAddress"/>
        <w:rPr>
          <w:rFonts w:ascii="Times New Roman" w:hAnsi="Times New Roman"/>
        </w:rPr>
      </w:pPr>
      <w:r w:rsidRPr="00DB4028">
        <w:rPr>
          <w:rFonts w:ascii="Times New Roman" w:hAnsi="Times New Roman"/>
          <w:vertAlign w:val="superscript"/>
        </w:rPr>
        <w:t>*</w:t>
      </w:r>
      <w:r w:rsidRPr="00DB4028">
        <w:rPr>
          <w:rFonts w:ascii="Times New Roman" w:hAnsi="Times New Roman"/>
        </w:rPr>
        <w:t xml:space="preserve">Email: </w:t>
      </w:r>
      <w:hyperlink r:id="rId8" w:history="1">
        <w:r w:rsidRPr="00DB4028">
          <w:rPr>
            <w:rStyle w:val="ab"/>
            <w:rFonts w:ascii="Times New Roman" w:hAnsi="Times New Roman"/>
          </w:rPr>
          <w:t>tliu@tongji.edu.cn</w:t>
        </w:r>
      </w:hyperlink>
      <w:r w:rsidRPr="00DB4028">
        <w:rPr>
          <w:rStyle w:val="ab"/>
          <w:rFonts w:ascii="Times New Roman" w:hAnsi="Times New Roman"/>
        </w:rPr>
        <w:t>, lizhong@seu.edu.cn</w:t>
      </w:r>
    </w:p>
    <w:p w14:paraId="211FD383" w14:textId="77777777" w:rsidR="00785912" w:rsidRPr="00DB4028" w:rsidRDefault="00785912" w:rsidP="0078591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5D020641" w14:textId="77777777" w:rsidR="00785912" w:rsidRPr="00DB4028" w:rsidRDefault="00785912" w:rsidP="00785912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</w:p>
    <w:p w14:paraId="40F96720" w14:textId="77777777" w:rsidR="007B2764" w:rsidRPr="00DB4028" w:rsidRDefault="007B2764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  <w:r w:rsidRPr="00DB4028"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  <w:br w:type="page"/>
      </w:r>
    </w:p>
    <w:p w14:paraId="31B6D843" w14:textId="6786FF34" w:rsidR="00785912" w:rsidRPr="00DB4028" w:rsidRDefault="00785912" w:rsidP="00785912">
      <w:pPr>
        <w:widowControl/>
        <w:jc w:val="left"/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</w:pPr>
      <w:r w:rsidRPr="00DB4028">
        <w:rPr>
          <w:rFonts w:ascii="Times New Roman" w:eastAsia="宋体" w:hAnsi="Times New Roman" w:cs="Times New Roman"/>
          <w:b/>
          <w:kern w:val="0"/>
          <w:sz w:val="24"/>
          <w:szCs w:val="20"/>
          <w:lang w:eastAsia="en-US"/>
        </w:rPr>
        <w:lastRenderedPageBreak/>
        <w:t>The PDF file includes:</w:t>
      </w:r>
    </w:p>
    <w:p w14:paraId="4E93445A" w14:textId="77777777" w:rsidR="00785912" w:rsidRPr="00DB4028" w:rsidRDefault="00785912" w:rsidP="0078591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  <w:lang w:eastAsia="en-US"/>
        </w:rPr>
      </w:pPr>
    </w:p>
    <w:p w14:paraId="6D4F2228" w14:textId="61A21EFD" w:rsidR="00E535D5" w:rsidRPr="00DB4028" w:rsidRDefault="00E535D5" w:rsidP="00D461C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0"/>
        </w:rPr>
      </w:pPr>
      <w:r w:rsidRPr="00E535D5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>Supplementary Figure 1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 xml:space="preserve"> to 10</w:t>
      </w:r>
    </w:p>
    <w:p w14:paraId="178DF456" w14:textId="77777777" w:rsidR="002B2152" w:rsidRDefault="00E535D5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</w:pPr>
      <w:r w:rsidRPr="00E535D5"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 xml:space="preserve">Supplementary Table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t>1 to 4</w:t>
      </w:r>
    </w:p>
    <w:p w14:paraId="70168746" w14:textId="77777777" w:rsidR="00E96BFF" w:rsidRDefault="00E96BFF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</w:pPr>
    </w:p>
    <w:p w14:paraId="7768147C" w14:textId="77777777" w:rsidR="00E96BFF" w:rsidRDefault="00E96BFF">
      <w:pPr>
        <w:widowControl/>
        <w:jc w:val="left"/>
        <w:rPr>
          <w:rFonts w:ascii="Times New Roman" w:eastAsia="宋体" w:hAnsi="Times New Roman" w:cs="Times New Roman"/>
          <w:b/>
          <w:bCs/>
          <w:kern w:val="0"/>
          <w:sz w:val="24"/>
          <w:szCs w:val="20"/>
          <w:lang w:eastAsia="en-US"/>
        </w:rPr>
        <w:sectPr w:rsidR="00E96BFF" w:rsidSect="00E96BFF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0834355D" w14:textId="66751042" w:rsidR="00A11FB8" w:rsidRPr="00DB4028" w:rsidRDefault="000142D1" w:rsidP="00A11FB8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33FD97A2" wp14:editId="355262AB">
            <wp:extent cx="5274310" cy="250698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20AD3" w14:textId="60D54E0B" w:rsidR="003F236F" w:rsidRPr="00DE3C5C" w:rsidRDefault="00362032" w:rsidP="00DE3C5C">
      <w:pPr>
        <w:widowControl/>
        <w:spacing w:line="0" w:lineRule="atLeast"/>
        <w:jc w:val="left"/>
        <w:rPr>
          <w:rFonts w:ascii="Times New Roman" w:eastAsia="TimesNewRoman,Bold" w:hAnsi="Times New Roman" w:cs="Times New Roman"/>
          <w:kern w:val="0"/>
          <w:sz w:val="24"/>
          <w:szCs w:val="24"/>
        </w:rPr>
        <w:sectPr w:rsidR="003F236F" w:rsidRPr="00DE3C5C" w:rsidSect="00763214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bookmarkStart w:id="3" w:name="_Hlk169716581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gure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1</w:t>
      </w:r>
      <w:bookmarkEnd w:id="3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="00401489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401489" w:rsidRPr="00401489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22"/>
        </w:rPr>
        <w:t>SEM images showing the s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ample preparation</w:t>
      </w:r>
      <w:r w:rsidR="00401489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process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for </w:t>
      </w:r>
      <w:r w:rsidRPr="000D25AE">
        <w:rPr>
          <w:rFonts w:ascii="Times New Roman" w:hAnsi="Times New Roman" w:cs="Times New Roman"/>
          <w:b/>
          <w:bCs/>
          <w:sz w:val="24"/>
          <w:szCs w:val="24"/>
        </w:rPr>
        <w:t>atom probe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25AE">
        <w:rPr>
          <w:rFonts w:ascii="Times New Roman" w:hAnsi="Times New Roman" w:cs="Times New Roman"/>
          <w:b/>
          <w:bCs/>
          <w:sz w:val="24"/>
          <w:szCs w:val="24"/>
        </w:rPr>
        <w:t>tomography</w:t>
      </w:r>
      <w:r w:rsidRPr="00DB4028">
        <w:rPr>
          <w:rFonts w:ascii="Times New Roman" w:eastAsia="TimesNewRoman,Bold" w:hAnsi="Times New Roman" w:cs="Times New Roman"/>
          <w:b/>
          <w:bCs/>
          <w:kern w:val="0"/>
          <w:sz w:val="24"/>
          <w:szCs w:val="24"/>
        </w:rPr>
        <w:t xml:space="preserve"> analysis.</w:t>
      </w:r>
      <w:r w:rsidR="00DC217B">
        <w:rPr>
          <w:rFonts w:ascii="Times New Roman" w:eastAsia="TimesNewRoman,Bold" w:hAnsi="Times New Roman" w:cs="Times New Roman"/>
          <w:b/>
          <w:bCs/>
          <w:kern w:val="0"/>
          <w:sz w:val="24"/>
          <w:szCs w:val="24"/>
        </w:rPr>
        <w:t xml:space="preserve"> </w:t>
      </w:r>
    </w:p>
    <w:p w14:paraId="14C95763" w14:textId="707943A3" w:rsidR="00B114A7" w:rsidRDefault="00B114A7" w:rsidP="00F52D2F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5E4CE40" w14:textId="4AC7C890" w:rsidR="000142D1" w:rsidRPr="00DB4028" w:rsidRDefault="00702D0D" w:rsidP="00F52D2F">
      <w:pPr>
        <w:widowControl/>
        <w:rPr>
          <w:rFonts w:ascii="Times New Roman" w:hAnsi="Times New Roman" w:cs="Times New Roman"/>
          <w:sz w:val="24"/>
          <w:szCs w:val="24"/>
        </w:rPr>
      </w:pPr>
      <w:r w:rsidRPr="00702D0D">
        <w:t xml:space="preserve"> </w:t>
      </w:r>
      <w:r>
        <w:rPr>
          <w:noProof/>
        </w:rPr>
        <w:drawing>
          <wp:inline distT="0" distB="0" distL="0" distR="0" wp14:anchorId="537CED1F" wp14:editId="1073EFEB">
            <wp:extent cx="5274310" cy="21393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8DAAA" w14:textId="683EAF05" w:rsidR="003519F6" w:rsidRPr="00E741EC" w:rsidRDefault="00954793" w:rsidP="009E04F1">
      <w:pPr>
        <w:widowControl/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C20CB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2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r w:rsidR="001812E9" w:rsidRPr="000D25AE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Morphology </w:t>
      </w:r>
      <w:r w:rsidR="00E741EC">
        <w:rPr>
          <w:rFonts w:ascii="Times New Roman" w:hAnsi="Times New Roman" w:cs="Times New Roman"/>
          <w:b/>
          <w:bCs/>
          <w:color w:val="231F20"/>
          <w:sz w:val="24"/>
          <w:szCs w:val="24"/>
        </w:rPr>
        <w:t>and size distrib</w:t>
      </w:r>
      <w:r w:rsidR="00E741EC" w:rsidRPr="00DC217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ution </w:t>
      </w:r>
      <w:r w:rsidR="001812E9" w:rsidRPr="00DC217B">
        <w:rPr>
          <w:rFonts w:ascii="Times New Roman" w:hAnsi="Times New Roman" w:cs="Times New Roman"/>
          <w:b/>
          <w:bCs/>
          <w:color w:val="231F20"/>
          <w:sz w:val="24"/>
          <w:szCs w:val="24"/>
        </w:rPr>
        <w:t>of PtCuNiCoF, PtCuNiCoB, PtCuNiCoN, PtCuNiCoFeN, PtCuNiFeMnN</w:t>
      </w:r>
      <w:r w:rsidR="00702D0D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, PtCuNiCoFN, PtCuNiCoFBN </w:t>
      </w:r>
      <w:r w:rsidR="00E741EC" w:rsidRPr="00DC217B">
        <w:rPr>
          <w:rFonts w:ascii="Times New Roman" w:hAnsi="Times New Roman" w:cs="Times New Roman"/>
          <w:b/>
          <w:bCs/>
          <w:color w:val="231F20"/>
          <w:sz w:val="24"/>
          <w:szCs w:val="24"/>
        </w:rPr>
        <w:t>catalysts</w:t>
      </w:r>
      <w:r w:rsidR="001812E9" w:rsidRPr="00DC217B">
        <w:rPr>
          <w:rFonts w:ascii="Times New Roman" w:hAnsi="Times New Roman" w:cs="Times New Roman"/>
          <w:b/>
          <w:bCs/>
          <w:color w:val="231F20"/>
          <w:sz w:val="24"/>
          <w:szCs w:val="24"/>
        </w:rPr>
        <w:t>.</w:t>
      </w:r>
      <w:r w:rsidR="00E741EC" w:rsidRPr="00DC217B">
        <w:rPr>
          <w:rFonts w:ascii="Times New Roman" w:hAnsi="Times New Roman" w:cs="Times New Roman"/>
          <w:b/>
          <w:bCs/>
          <w:color w:val="231F20"/>
          <w:sz w:val="24"/>
          <w:szCs w:val="24"/>
        </w:rPr>
        <w:t xml:space="preserve"> </w:t>
      </w:r>
      <w:r w:rsidR="002E4CD2" w:rsidRPr="00DC217B">
        <w:rPr>
          <w:rFonts w:ascii="Times New Roman" w:hAnsi="Times New Roman" w:cs="Times New Roman"/>
          <w:color w:val="231F20"/>
          <w:sz w:val="24"/>
          <w:szCs w:val="24"/>
        </w:rPr>
        <w:t>In general, the particles in all samples are uniformly distributed on the carbon support, with an a</w:t>
      </w:r>
      <w:r w:rsidR="002E4CD2">
        <w:rPr>
          <w:rFonts w:ascii="Times New Roman" w:hAnsi="Times New Roman" w:cs="Times New Roman"/>
          <w:color w:val="231F20"/>
          <w:sz w:val="24"/>
          <w:szCs w:val="24"/>
        </w:rPr>
        <w:t>verage size distribution centered at 3.8-4.3 nm (PtCuNiCoF being slightly larger).</w:t>
      </w:r>
      <w:r w:rsidR="00791B6D" w:rsidDel="00791B6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</w:p>
    <w:p w14:paraId="14444C93" w14:textId="43EEF0BC" w:rsidR="003519F6" w:rsidRPr="00DB4028" w:rsidRDefault="003519F6" w:rsidP="00DA4AA7">
      <w:pPr>
        <w:spacing w:line="0" w:lineRule="atLeast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013530" w14:textId="6E60C5F3" w:rsidR="00F36232" w:rsidRPr="00DB4028" w:rsidRDefault="00F36232" w:rsidP="00025BCF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73ED5E0C" w14:textId="6CD4EAC5" w:rsidR="00B114A7" w:rsidRPr="00DB4028" w:rsidRDefault="00B114A7" w:rsidP="00B114A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EDD2AE" w14:textId="4A87ED76" w:rsidR="00E459FF" w:rsidRPr="00DB4028" w:rsidRDefault="00E459F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2B3C0C7" w14:textId="54A0ACB3" w:rsidR="00EE5EA2" w:rsidRPr="00DB4028" w:rsidRDefault="000142D1" w:rsidP="00C519A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30E3D53" wp14:editId="732AFD93">
            <wp:extent cx="4076851" cy="485711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704"/>
                    <a:stretch/>
                  </pic:blipFill>
                  <pic:spPr bwMode="auto">
                    <a:xfrm>
                      <a:off x="0" y="0"/>
                      <a:ext cx="4076851" cy="4857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EBFD3" w14:textId="514BAC52" w:rsidR="006342D4" w:rsidRPr="00DB4028" w:rsidRDefault="006342D4" w:rsidP="000A7624">
      <w:pPr>
        <w:spacing w:before="240" w:after="60" w:line="0" w:lineRule="atLeast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</w:pPr>
      <w:bookmarkStart w:id="4" w:name="FigS2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C20CB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3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r w:rsidR="00160B4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tructur</w:t>
      </w:r>
      <w:r w:rsidR="00160B4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al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change</w:t>
      </w:r>
      <w:r w:rsidR="00160B4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s of the </w:t>
      </w:r>
      <w:r w:rsidR="009E04F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PtCuNiCoN </w:t>
      </w:r>
      <w:r w:rsidR="00160B4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samples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E04F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at various stages during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E04F1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the 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synthesis. a-d, 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XANES spectra of Pt L-edge (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a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)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,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Cu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K-edge</w:t>
      </w:r>
      <w:r w:rsidRPr="000D25AE" w:rsidDel="0095479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(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b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), Ni K-edge (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c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) and</w:t>
      </w:r>
      <w:r w:rsidRPr="00DB4028" w:rsidDel="0095479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Co K-edge</w:t>
      </w:r>
      <w:r w:rsidRPr="00DB4028" w:rsidDel="0095479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(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d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). </w:t>
      </w:r>
      <w:r w:rsidRPr="0089091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e</w:t>
      </w:r>
      <w:r w:rsidR="008C5C41" w:rsidRPr="0089091B">
        <w:rPr>
          <w:rFonts w:ascii="Times New Roman" w:hAnsi="Times New Roman" w:cs="Times New Roman"/>
          <w:b/>
          <w:bCs/>
          <w:kern w:val="32"/>
          <w:sz w:val="24"/>
          <w:szCs w:val="24"/>
        </w:rPr>
        <w:t>,</w:t>
      </w:r>
      <w:r w:rsidRPr="0089091B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89091B">
        <w:rPr>
          <w:rFonts w:ascii="Times New Roman" w:eastAsia="Whitney-Semibold" w:hAnsi="Times New Roman" w:cs="Times New Roman"/>
          <w:sz w:val="24"/>
          <w:szCs w:val="24"/>
        </w:rPr>
        <w:t>F</w:t>
      </w:r>
      <w:r w:rsidRPr="000D25AE">
        <w:rPr>
          <w:rFonts w:ascii="Times New Roman" w:eastAsia="Whitney-Semibold" w:hAnsi="Times New Roman" w:cs="Times New Roman"/>
          <w:sz w:val="24"/>
          <w:szCs w:val="24"/>
        </w:rPr>
        <w:t>ourier-transformed R-space of the</w:t>
      </w:r>
      <w:r w:rsidRPr="00DB4028" w:rsidDel="00954793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Co K-edge.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0D25A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f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,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XRD patterns of</w:t>
      </w:r>
      <w:r w:rsidRPr="000D25AE" w:rsidDel="00954793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PtCuNiCoN/M-N in different </w:t>
      </w:r>
      <w:r w:rsidR="00A9799B"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p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eriod</w:t>
      </w:r>
      <w:r w:rsidR="00A9799B"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s</w:t>
      </w:r>
      <w:r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of synthesis.</w:t>
      </w:r>
      <w:r w:rsidRPr="00DB4028" w:rsidDel="00954793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="00B97415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The decreased white line intensities (Pt L-edge) and negatively shifted leading edges of 3d-metal K-edges (a-d) suggested that they were graduated reduced during the solvothermal and annealing processes. XRD measurements did not capture any long-range ordering, i.e., detectable formation of Pt alloys, until the solvothermal reaction proceeded for 0.5 hour. </w:t>
      </w:r>
      <w:r w:rsidR="00AE1340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As the reaction carried on</w:t>
      </w:r>
      <w:r w:rsidR="00B97415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, the weak and broad diffrac</w:t>
      </w:r>
      <w:r w:rsidR="00AE1340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tion peak (111) intensified and shifted towards higher angles, implying increased levels of 3d-metal alloying and growth of particle sizes. </w:t>
      </w:r>
    </w:p>
    <w:bookmarkEnd w:id="4"/>
    <w:p w14:paraId="0E4FFAA5" w14:textId="6A2A00A0" w:rsidR="002A7BA8" w:rsidRDefault="002A7BA8" w:rsidP="000033AE">
      <w:pPr>
        <w:spacing w:before="240" w:after="60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</w:pPr>
    </w:p>
    <w:p w14:paraId="16EFB65E" w14:textId="52B0DFC1" w:rsidR="000142D1" w:rsidRPr="000D25AE" w:rsidRDefault="000142D1" w:rsidP="000033AE">
      <w:pPr>
        <w:spacing w:before="240" w:after="60"/>
        <w:outlineLvl w:val="0"/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noProof/>
          <w:kern w:val="32"/>
          <w:sz w:val="24"/>
          <w:szCs w:val="24"/>
          <w:lang w:eastAsia="en-US"/>
        </w:rPr>
        <w:lastRenderedPageBreak/>
        <w:drawing>
          <wp:inline distT="0" distB="0" distL="0" distR="0" wp14:anchorId="6684C128" wp14:editId="06BF0B87">
            <wp:extent cx="5274310" cy="19640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F621B" w14:textId="74862FD9" w:rsidR="00140F99" w:rsidRDefault="006342D4" w:rsidP="00792A2B">
      <w:pPr>
        <w:widowControl/>
        <w:spacing w:line="0" w:lineRule="atLeast"/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C20CB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4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r w:rsidR="00A9799B" w:rsidRPr="00DB4028">
        <w:rPr>
          <w:rFonts w:ascii="Times New Roman" w:hAnsi="Times New Roman" w:cs="Times New Roman"/>
          <w:b/>
          <w:bCs/>
          <w:sz w:val="24"/>
          <w:szCs w:val="24"/>
        </w:rPr>
        <w:t>Morpholog</w:t>
      </w:r>
      <w:r w:rsidR="00E96BFF">
        <w:rPr>
          <w:rFonts w:ascii="Times New Roman" w:hAnsi="Times New Roman" w:cs="Times New Roman" w:hint="eastAsia"/>
          <w:b/>
          <w:bCs/>
          <w:sz w:val="24"/>
          <w:szCs w:val="24"/>
        </w:rPr>
        <w:t>y</w:t>
      </w:r>
      <w:r w:rsidR="00BA355F">
        <w:rPr>
          <w:rFonts w:ascii="Times New Roman" w:hAnsi="Times New Roman" w:cs="Times New Roman"/>
          <w:b/>
          <w:bCs/>
          <w:sz w:val="24"/>
          <w:szCs w:val="24"/>
        </w:rPr>
        <w:t xml:space="preserve"> and size changes</w:t>
      </w:r>
      <w:r w:rsidR="00A9799B" w:rsidRPr="000D25A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of the </w:t>
      </w:r>
      <w:r w:rsidR="00BA355F" w:rsidRPr="00BA355F">
        <w:rPr>
          <w:rFonts w:ascii="Times New Roman" w:hAnsi="Times New Roman" w:cs="Times New Roman"/>
          <w:b/>
          <w:bCs/>
          <w:noProof/>
          <w:sz w:val="24"/>
          <w:szCs w:val="24"/>
        </w:rPr>
        <w:t>PtCuNiCoN</w:t>
      </w:r>
      <w:r w:rsidR="00BA355F" w:rsidRPr="00DB402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799B" w:rsidRPr="000D25A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catalyst </w:t>
      </w:r>
      <w:r w:rsidR="00BA355F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during</w:t>
      </w:r>
      <w:r w:rsidR="00A9799B" w:rsidRPr="000D25AE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the synthetic process.</w:t>
      </w:r>
      <w:r w:rsidR="00A9799B" w:rsidRPr="00DB4028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>TEM images</w:t>
      </w:r>
      <w:r w:rsidR="008C5C41" w:rsidRPr="00DB4028">
        <w:rPr>
          <w:rFonts w:ascii="Times New Roman" w:hAnsi="Times New Roman" w:cs="Times New Roman"/>
          <w:kern w:val="32"/>
          <w:sz w:val="24"/>
          <w:szCs w:val="24"/>
        </w:rPr>
        <w:t xml:space="preserve"> (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a</w:t>
      </w:r>
      <w:r w:rsidR="008C5C41" w:rsidRPr="00DB4028">
        <w:rPr>
          <w:rFonts w:ascii="Times New Roman" w:hAnsi="Times New Roman" w:cs="Times New Roman"/>
          <w:kern w:val="32"/>
          <w:sz w:val="24"/>
          <w:szCs w:val="24"/>
        </w:rPr>
        <w:t>)</w:t>
      </w:r>
      <w:r w:rsidRPr="000D25AE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and </w:t>
      </w:r>
      <w:r w:rsidR="00A9799B" w:rsidRPr="00DB4028">
        <w:rPr>
          <w:rFonts w:ascii="Times New Roman" w:hAnsi="Times New Roman" w:cs="Times New Roman"/>
          <w:sz w:val="24"/>
          <w:szCs w:val="24"/>
        </w:rPr>
        <w:t>the statistics of particle size distributions</w:t>
      </w:r>
      <w:r w:rsidR="008C5C41" w:rsidRPr="00DB4028">
        <w:rPr>
          <w:rFonts w:ascii="Times New Roman" w:hAnsi="Times New Roman" w:cs="Times New Roman"/>
          <w:sz w:val="24"/>
          <w:szCs w:val="24"/>
        </w:rPr>
        <w:t xml:space="preserve"> (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8C5C41" w:rsidRPr="00DB4028">
        <w:rPr>
          <w:rFonts w:ascii="Times New Roman" w:hAnsi="Times New Roman" w:cs="Times New Roman"/>
          <w:sz w:val="24"/>
          <w:szCs w:val="24"/>
        </w:rPr>
        <w:t>)</w:t>
      </w:r>
      <w:r w:rsidR="00A9799B" w:rsidRPr="00DB4028" w:rsidDel="0095479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9799B" w:rsidRPr="00DB4028">
        <w:rPr>
          <w:rFonts w:ascii="Times New Roman" w:hAnsi="Times New Roman" w:cs="Times New Roman"/>
          <w:noProof/>
          <w:sz w:val="24"/>
          <w:szCs w:val="24"/>
        </w:rPr>
        <w:t xml:space="preserve">of PtCuNiCoN in different </w:t>
      </w:r>
      <w:r w:rsidR="008C5C41" w:rsidRPr="00DB4028">
        <w:rPr>
          <w:rFonts w:ascii="Times New Roman" w:hAnsi="Times New Roman" w:cs="Times New Roman"/>
          <w:noProof/>
          <w:sz w:val="24"/>
          <w:szCs w:val="24"/>
        </w:rPr>
        <w:t>synthetic processes.</w:t>
      </w:r>
      <w:r w:rsidR="00A9799B" w:rsidRPr="00DB4028" w:rsidDel="00954793"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t xml:space="preserve"> </w:t>
      </w:r>
    </w:p>
    <w:p w14:paraId="6E0F9F0D" w14:textId="2447A296" w:rsidR="00C63BD2" w:rsidRPr="000142D1" w:rsidRDefault="00140F99">
      <w:pPr>
        <w:widowControl/>
        <w:jc w:val="left"/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kern w:val="32"/>
          <w:sz w:val="24"/>
          <w:szCs w:val="24"/>
          <w:lang w:eastAsia="en-US"/>
        </w:rPr>
        <w:br w:type="page"/>
      </w:r>
    </w:p>
    <w:p w14:paraId="224B99FE" w14:textId="7431AAE6" w:rsidR="00A44FF9" w:rsidRPr="00DB4028" w:rsidRDefault="000142D1" w:rsidP="0046719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764260" wp14:editId="0C2FE3ED">
            <wp:extent cx="5274310" cy="139065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387F2" w14:textId="30497E21" w:rsidR="006B458D" w:rsidRPr="00DB4028" w:rsidRDefault="00A9799B" w:rsidP="00DA4AA7">
      <w:pPr>
        <w:spacing w:before="240" w:after="60" w:line="0" w:lineRule="atLeas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FigS4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C20CB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5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bookmarkEnd w:id="5"/>
      <w:r w:rsidR="00C63BD2" w:rsidRPr="00DB4028">
        <w:rPr>
          <w:rFonts w:ascii="Times New Roman" w:hAnsi="Times New Roman" w:cs="Times New Roman"/>
          <w:b/>
          <w:bCs/>
          <w:sz w:val="24"/>
          <w:szCs w:val="24"/>
        </w:rPr>
        <w:t>Morphology and structur</w:t>
      </w:r>
      <w:r w:rsidR="00B322F2" w:rsidRPr="00DB4028">
        <w:rPr>
          <w:rFonts w:ascii="Times New Roman" w:hAnsi="Times New Roman" w:cs="Times New Roman"/>
          <w:b/>
          <w:bCs/>
          <w:sz w:val="24"/>
          <w:szCs w:val="24"/>
        </w:rPr>
        <w:t>al</w:t>
      </w:r>
      <w:r w:rsidR="00C63BD2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analysis of PtCuNiCo. </w:t>
      </w:r>
      <w:r w:rsidR="00C63BD2" w:rsidRPr="00DB4028">
        <w:rPr>
          <w:rFonts w:ascii="Times New Roman" w:hAnsi="Times New Roman" w:cs="Times New Roman"/>
          <w:sz w:val="24"/>
          <w:szCs w:val="24"/>
        </w:rPr>
        <w:t>HAADF-STEM images of carbon support (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63BD2" w:rsidRPr="00DB4028">
        <w:rPr>
          <w:rFonts w:ascii="Times New Roman" w:hAnsi="Times New Roman" w:cs="Times New Roman"/>
          <w:sz w:val="24"/>
          <w:szCs w:val="24"/>
        </w:rPr>
        <w:t>) and individual nanoparticles (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) of </w:t>
      </w:r>
      <w:r w:rsidR="00B322F2" w:rsidRPr="00DB4028">
        <w:rPr>
          <w:rFonts w:ascii="Times New Roman" w:hAnsi="Times New Roman" w:cs="Times New Roman"/>
          <w:sz w:val="24"/>
          <w:szCs w:val="24"/>
        </w:rPr>
        <w:t xml:space="preserve">the </w:t>
      </w:r>
      <w:r w:rsidR="00FC13A9">
        <w:rPr>
          <w:rFonts w:ascii="Times New Roman" w:hAnsi="Times New Roman" w:cs="Times New Roman"/>
          <w:sz w:val="24"/>
          <w:szCs w:val="24"/>
        </w:rPr>
        <w:t>P</w:t>
      </w:r>
      <w:r w:rsidR="00FC13A9">
        <w:rPr>
          <w:rFonts w:ascii="Times New Roman" w:hAnsi="Times New Roman" w:cs="Times New Roman" w:hint="eastAsia"/>
          <w:sz w:val="24"/>
          <w:szCs w:val="24"/>
        </w:rPr>
        <w:t>t</w:t>
      </w:r>
      <w:r w:rsidR="00FC13A9">
        <w:rPr>
          <w:rFonts w:ascii="Times New Roman" w:hAnsi="Times New Roman" w:cs="Times New Roman"/>
          <w:sz w:val="24"/>
          <w:szCs w:val="24"/>
        </w:rPr>
        <w:t>C</w:t>
      </w:r>
      <w:r w:rsidR="00FC13A9">
        <w:rPr>
          <w:rFonts w:ascii="Times New Roman" w:hAnsi="Times New Roman" w:cs="Times New Roman" w:hint="eastAsia"/>
          <w:sz w:val="24"/>
          <w:szCs w:val="24"/>
        </w:rPr>
        <w:t>u</w:t>
      </w:r>
      <w:r w:rsidR="00FC13A9">
        <w:rPr>
          <w:rFonts w:ascii="Times New Roman" w:hAnsi="Times New Roman" w:cs="Times New Roman"/>
          <w:sz w:val="24"/>
          <w:szCs w:val="24"/>
        </w:rPr>
        <w:t>N</w:t>
      </w:r>
      <w:r w:rsidR="00FC13A9">
        <w:rPr>
          <w:rFonts w:ascii="Times New Roman" w:hAnsi="Times New Roman" w:cs="Times New Roman" w:hint="eastAsia"/>
          <w:sz w:val="24"/>
          <w:szCs w:val="24"/>
        </w:rPr>
        <w:t>i</w:t>
      </w:r>
      <w:r w:rsidR="00FC13A9">
        <w:rPr>
          <w:rFonts w:ascii="Times New Roman" w:hAnsi="Times New Roman" w:cs="Times New Roman"/>
          <w:sz w:val="24"/>
          <w:szCs w:val="24"/>
        </w:rPr>
        <w:t>C</w:t>
      </w:r>
      <w:r w:rsidR="00FC13A9">
        <w:rPr>
          <w:rFonts w:ascii="Times New Roman" w:hAnsi="Times New Roman" w:cs="Times New Roman" w:hint="eastAsia"/>
          <w:sz w:val="24"/>
          <w:szCs w:val="24"/>
        </w:rPr>
        <w:t>o</w:t>
      </w:r>
      <w:r w:rsidR="00FC13A9">
        <w:rPr>
          <w:rFonts w:ascii="Times New Roman" w:hAnsi="Times New Roman" w:cs="Times New Roman"/>
          <w:sz w:val="24"/>
          <w:szCs w:val="24"/>
        </w:rPr>
        <w:t xml:space="preserve"> 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electrocatalyst. </w:t>
      </w:r>
      <w:r w:rsidR="00BA355F">
        <w:rPr>
          <w:rFonts w:ascii="Times New Roman" w:hAnsi="Times New Roman" w:cs="Times New Roman"/>
          <w:sz w:val="24"/>
          <w:szCs w:val="24"/>
        </w:rPr>
        <w:t>No single-atom sites were observed in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 the carbon substrate of </w:t>
      </w:r>
      <w:r w:rsidR="00BA355F">
        <w:rPr>
          <w:rFonts w:ascii="Times New Roman" w:hAnsi="Times New Roman" w:cs="Times New Roman"/>
          <w:sz w:val="24"/>
          <w:szCs w:val="24"/>
        </w:rPr>
        <w:t xml:space="preserve">the 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sample, which </w:t>
      </w:r>
      <w:r w:rsidR="00BA355F">
        <w:rPr>
          <w:rFonts w:ascii="Times New Roman" w:hAnsi="Times New Roman" w:cs="Times New Roman"/>
          <w:sz w:val="24"/>
          <w:szCs w:val="24"/>
        </w:rPr>
        <w:t>wa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s due to the </w:t>
      </w:r>
      <w:r w:rsidR="00BA355F">
        <w:rPr>
          <w:rFonts w:ascii="Times New Roman" w:hAnsi="Times New Roman" w:cs="Times New Roman"/>
          <w:sz w:val="24"/>
          <w:szCs w:val="24"/>
        </w:rPr>
        <w:t>absence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 of nitrogen sources. </w:t>
      </w:r>
      <w:r w:rsidR="00BA355F">
        <w:rPr>
          <w:rFonts w:ascii="Times New Roman" w:hAnsi="Times New Roman" w:cs="Times New Roman"/>
          <w:sz w:val="24"/>
          <w:szCs w:val="24"/>
        </w:rPr>
        <w:t xml:space="preserve">Comparison of </w:t>
      </w:r>
      <w:r w:rsidR="00C63BD2" w:rsidRPr="00DB4028">
        <w:rPr>
          <w:rFonts w:ascii="Times New Roman" w:hAnsi="Times New Roman" w:cs="Times New Roman"/>
          <w:sz w:val="24"/>
          <w:szCs w:val="24"/>
        </w:rPr>
        <w:t>EDS mappings of PtCuNiCo</w:t>
      </w:r>
      <w:r w:rsidR="00FC13A9">
        <w:rPr>
          <w:rFonts w:ascii="Times New Roman" w:hAnsi="Times New Roman" w:cs="Times New Roman"/>
          <w:sz w:val="24"/>
          <w:szCs w:val="24"/>
        </w:rPr>
        <w:t xml:space="preserve"> (</w:t>
      </w:r>
      <w:r w:rsidR="00FC13A9" w:rsidRPr="00A341D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C13A9">
        <w:rPr>
          <w:rFonts w:ascii="Times New Roman" w:hAnsi="Times New Roman" w:cs="Times New Roman"/>
          <w:sz w:val="24"/>
          <w:szCs w:val="24"/>
        </w:rPr>
        <w:t>)</w:t>
      </w:r>
      <w:r w:rsidR="005A3491" w:rsidRPr="00DB4028">
        <w:rPr>
          <w:rFonts w:ascii="Times New Roman" w:hAnsi="Times New Roman" w:cs="Times New Roman"/>
          <w:sz w:val="24"/>
          <w:szCs w:val="24"/>
        </w:rPr>
        <w:t xml:space="preserve"> with PtCuNiCoN (Fig. 1)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, the enriched N signals on particles </w:t>
      </w:r>
      <w:r w:rsidR="005A3491" w:rsidRPr="00DB4028">
        <w:rPr>
          <w:rFonts w:ascii="Times New Roman" w:hAnsi="Times New Roman" w:cs="Times New Roman"/>
          <w:sz w:val="24"/>
          <w:szCs w:val="24"/>
        </w:rPr>
        <w:t>were clearly absent, thi</w:t>
      </w:r>
      <w:r w:rsidR="00C63BD2" w:rsidRPr="00DB4028">
        <w:rPr>
          <w:rFonts w:ascii="Times New Roman" w:hAnsi="Times New Roman" w:cs="Times New Roman"/>
          <w:sz w:val="24"/>
          <w:szCs w:val="24"/>
        </w:rPr>
        <w:t>s difference further support</w:t>
      </w:r>
      <w:r w:rsidR="005A3491" w:rsidRPr="00DB4028">
        <w:rPr>
          <w:rFonts w:ascii="Times New Roman" w:hAnsi="Times New Roman" w:cs="Times New Roman"/>
          <w:sz w:val="24"/>
          <w:szCs w:val="24"/>
        </w:rPr>
        <w:t>ing</w:t>
      </w:r>
      <w:r w:rsidR="00C63BD2" w:rsidRPr="00DB4028">
        <w:rPr>
          <w:rFonts w:ascii="Times New Roman" w:hAnsi="Times New Roman" w:cs="Times New Roman"/>
          <w:sz w:val="24"/>
          <w:szCs w:val="24"/>
        </w:rPr>
        <w:t xml:space="preserve"> that those samples in figure 1 indeed contained appreciable amount of nitrogen within the particles.</w:t>
      </w:r>
    </w:p>
    <w:p w14:paraId="67B76BAA" w14:textId="30813692" w:rsidR="00BE3A8A" w:rsidRPr="00DB4028" w:rsidRDefault="00BE3A8A" w:rsidP="006B458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 w14:paraId="78D0A8BC" w14:textId="29A66340" w:rsidR="00183F1D" w:rsidRPr="00DB4028" w:rsidRDefault="00EE1C8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hAnsi="Times New Roman" w:cs="Times New Roman"/>
          <w:sz w:val="24"/>
          <w:szCs w:val="24"/>
        </w:rPr>
        <w:br w:type="page"/>
      </w:r>
    </w:p>
    <w:p w14:paraId="22013ABA" w14:textId="436D5C1B" w:rsidR="00BC63FB" w:rsidRPr="00DB4028" w:rsidRDefault="000142D1" w:rsidP="00354EB9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733E9D" wp14:editId="4D7E117F">
            <wp:extent cx="5274310" cy="516636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4B307" w14:textId="20E138C8" w:rsidR="00A71AC9" w:rsidRPr="00DB4028" w:rsidRDefault="00A9799B" w:rsidP="00662069">
      <w:pPr>
        <w:widowControl/>
        <w:spacing w:before="240" w:after="60" w:line="0" w:lineRule="atLeast"/>
        <w:outlineLvl w:val="0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bookmarkStart w:id="6" w:name="FigS7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9C20CB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6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r w:rsidR="00E25927"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Comparison of </w:t>
      </w:r>
      <w:bookmarkStart w:id="7" w:name="_Hlk139535795"/>
      <w:bookmarkEnd w:id="6"/>
      <w:r w:rsidR="00E25927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single atoms</w:t>
      </w:r>
      <w:r w:rsidR="00BC63FB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 </w:t>
      </w:r>
      <w:r w:rsidR="008E708C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of PtCuNiCoN before and </w:t>
      </w:r>
      <w:r w:rsidR="00BC63FB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after</w:t>
      </w:r>
      <w:r w:rsidR="008E708C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 </w:t>
      </w:r>
      <w:r w:rsidR="002C549E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30,000 </w:t>
      </w:r>
      <w:r w:rsidR="008E708C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CV </w:t>
      </w:r>
      <w:r w:rsidR="00BC63FB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cycl</w:t>
      </w:r>
      <w:r w:rsidR="008E708C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es</w:t>
      </w:r>
      <w:r w:rsidR="00BC63FB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.</w:t>
      </w:r>
      <w:bookmarkEnd w:id="7"/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 w:rsidR="00E25927" w:rsidRPr="000D25AE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a</w:t>
      </w:r>
      <w:r w:rsidR="008C5C41" w:rsidRPr="00DB4028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,</w:t>
      </w:r>
      <w:r w:rsidR="008E708C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TEM images of single</w:t>
      </w:r>
      <w:r w:rsidR="00F16799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-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atoms on carbon support of</w:t>
      </w:r>
      <w:r w:rsidR="00DB129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PtCuNiCoN after activation (</w:t>
      </w:r>
      <w:r w:rsidR="00E25927" w:rsidRPr="000D25AE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a</w:t>
      </w:r>
      <w:r w:rsidR="00E25927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1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-4</w:t>
      </w:r>
      <w:r w:rsidR="008E708C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, 150 CV cycles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) and </w:t>
      </w:r>
      <w:r w:rsidR="000E281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prolonged </w:t>
      </w:r>
      <w:r w:rsidR="000F21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cycling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(</w:t>
      </w:r>
      <w:r w:rsidR="00E25927" w:rsidRPr="000D25AE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a</w:t>
      </w:r>
      <w:r w:rsidR="00E25927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5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-8</w:t>
      </w:r>
      <w:r w:rsidR="008E708C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, </w:t>
      </w:r>
      <w:r w:rsidR="002C549E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30,000 </w:t>
      </w:r>
      <w:r w:rsidR="008E708C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CV cycles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). From the statistical data in the table</w:t>
      </w:r>
      <w:r w:rsidR="00117B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(</w:t>
      </w:r>
      <w:r w:rsidR="00E25927" w:rsidRPr="000D25AE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b</w:t>
      </w:r>
      <w:r w:rsidR="00117B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)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, we can see that after 30,000 cycles of CV, the proportion of dimmer atoms decreases, indicating that 3d-transition metal single atoms exhibit poorer stability compared to Pt single atoms.</w:t>
      </w:r>
      <w:r w:rsidR="00BC63FB" w:rsidRPr="00DB4028">
        <w:rPr>
          <w:rFonts w:ascii="Times New Roman" w:hAnsi="Times New Roman" w:cs="Times New Roman"/>
          <w:sz w:val="24"/>
          <w:szCs w:val="24"/>
        </w:rPr>
        <w:t xml:space="preserve"> 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Therefore, the reduction of 3d-transition metal single atom sites is a possible reason for the </w:t>
      </w:r>
      <w:r w:rsidR="00117B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observed 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decrease in the activity of PtCuNiCoN</w:t>
      </w:r>
      <w:r w:rsidR="00117B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(Fig. </w:t>
      </w:r>
      <w:r w:rsidR="00E25927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4 </w:t>
      </w:r>
      <w:r w:rsidR="00117BA2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in the main text)</w:t>
      </w:r>
      <w:r w:rsidR="00BC63F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>.</w:t>
      </w:r>
      <w:r w:rsidR="00DB129B"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</w:p>
    <w:p w14:paraId="6CB7C446" w14:textId="77777777" w:rsidR="00A71AC9" w:rsidRPr="00DB4028" w:rsidRDefault="00A71AC9">
      <w:pPr>
        <w:widowControl/>
        <w:jc w:val="left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DB4028">
        <w:rPr>
          <w:rFonts w:ascii="Times New Roman" w:hAnsi="Times New Roman" w:cs="Times New Roman"/>
          <w:color w:val="231F20"/>
          <w:kern w:val="0"/>
          <w:sz w:val="24"/>
          <w:szCs w:val="24"/>
        </w:rPr>
        <w:br w:type="page"/>
      </w:r>
    </w:p>
    <w:p w14:paraId="60F1AF88" w14:textId="6B2BC25D" w:rsidR="00A71AC9" w:rsidRPr="00DB4028" w:rsidRDefault="000142D1" w:rsidP="00A71AC9">
      <w:pPr>
        <w:autoSpaceDE w:val="0"/>
        <w:autoSpaceDN w:val="0"/>
        <w:adjustRightInd w:val="0"/>
        <w:jc w:val="center"/>
        <w:rPr>
          <w:rFonts w:ascii="Times New Roman" w:eastAsia="HardingText-Bold" w:hAnsi="Times New Roman" w:cs="Times New Roman"/>
        </w:rPr>
      </w:pPr>
      <w:r>
        <w:rPr>
          <w:rFonts w:ascii="Times New Roman" w:eastAsia="HardingText-Bold" w:hAnsi="Times New Roman" w:cs="Times New Roman"/>
          <w:noProof/>
        </w:rPr>
        <w:lastRenderedPageBreak/>
        <w:drawing>
          <wp:inline distT="0" distB="0" distL="0" distR="0" wp14:anchorId="08CC5469" wp14:editId="5AFE35B8">
            <wp:extent cx="5009322" cy="4918710"/>
            <wp:effectExtent l="0" t="0" r="127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1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84" r="5012"/>
                    <a:stretch/>
                  </pic:blipFill>
                  <pic:spPr bwMode="auto">
                    <a:xfrm>
                      <a:off x="0" y="0"/>
                      <a:ext cx="5009940" cy="49193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A366A" w14:textId="229DFAC1" w:rsidR="0002281E" w:rsidRPr="00DB4028" w:rsidRDefault="00416955" w:rsidP="00CD42C8">
      <w:pPr>
        <w:spacing w:before="240" w:after="60" w:line="0" w:lineRule="atLeast"/>
        <w:outlineLvl w:val="0"/>
        <w:rPr>
          <w:rFonts w:ascii="Times New Roman" w:eastAsia="HardingText-Bold" w:hAnsi="Times New Roman" w:cs="Times New Roman"/>
          <w:sz w:val="24"/>
          <w:szCs w:val="24"/>
        </w:rPr>
      </w:pPr>
      <w:bookmarkStart w:id="8" w:name="OLE_LINK4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bookmarkEnd w:id="8"/>
      <w:r w:rsidR="004007DB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7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="00A71AC9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71AC9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>Theoretical models</w:t>
      </w:r>
      <w:r w:rsidR="00A71AC9" w:rsidRPr="00DB4028" w:rsidDel="00946113">
        <w:rPr>
          <w:rFonts w:ascii="Times New Roman" w:eastAsia="HardingText-Bold" w:hAnsi="Times New Roman" w:cs="Times New Roman"/>
          <w:b/>
          <w:bCs/>
          <w:sz w:val="24"/>
          <w:szCs w:val="24"/>
        </w:rPr>
        <w:t xml:space="preserve"> </w:t>
      </w:r>
      <w:r w:rsidR="00A71AC9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 xml:space="preserve">and the determination of surface O coverage under ORR environment. 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(</w:t>
      </w:r>
      <w:r w:rsidR="00A71AC9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>a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) Theoretical models of PtCuNiCo and PtCuNiCoN. By comparing the energy of the system with N-doping at different sites, we found that the N atoms prefer to sit at the interstitial tetrahedral sites, which are more stable than N situating at interstitial octahedral sites and metal substitute sites. (</w:t>
      </w:r>
      <w:r w:rsidR="00A71AC9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>b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) The surface phase diagram of O on PtCuNiCo (111) and PtCuNiCoN (111). By only considering the O/H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2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O equilibrium, the lowest limit of atomic O coverage under electrochemical conditions could be evaluated. As we are interested in the highest possible O atom coverage (θ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O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) when the O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2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 xml:space="preserve"> can still adsorb, it is convenient to utilize this equilibrium as a simple tool to search for the lowest limit of the O coverage at the high potentials. At 0.9 V, the equilibrium θ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O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 xml:space="preserve"> is 0.38 ML (monolayer) on PtCuNiCo, which is lower than that of 0.50 ML on PtCuNiCoN. The insets depict the optimized O covered surface at 0.9 V. It shows that the surface adsorbed O tend to adsorb at the three-fold hollow sites. </w:t>
      </w:r>
      <w:r w:rsidR="00A71AC9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>c</w:t>
      </w:r>
      <w:r w:rsidR="008C5C41" w:rsidRPr="00DB4028">
        <w:rPr>
          <w:rFonts w:ascii="Times New Roman" w:eastAsia="HardingText-Bold" w:hAnsi="Times New Roman" w:cs="Times New Roman"/>
          <w:b/>
          <w:bCs/>
          <w:sz w:val="24"/>
          <w:szCs w:val="24"/>
        </w:rPr>
        <w:t>,</w:t>
      </w:r>
      <w:r w:rsidR="008C5C41" w:rsidRPr="00DB4028">
        <w:rPr>
          <w:rFonts w:ascii="Times New Roman" w:eastAsia="HardingText-Bold" w:hAnsi="Times New Roman" w:cs="Times New Roman"/>
          <w:sz w:val="24"/>
          <w:szCs w:val="24"/>
        </w:rPr>
        <w:t xml:space="preserve"> 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Theoretical models for single metal atom anchored nitrogen doped graphene (C-N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4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-M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  <w:vertAlign w:val="subscript"/>
        </w:rPr>
        <w:t>1</w:t>
      </w:r>
      <w:r w:rsidR="00A71AC9" w:rsidRPr="00DB4028">
        <w:rPr>
          <w:rFonts w:ascii="Times New Roman" w:eastAsia="HardingText-Bold" w:hAnsi="Times New Roman" w:cs="Times New Roman"/>
          <w:sz w:val="24"/>
          <w:szCs w:val="24"/>
        </w:rPr>
        <w:t>, M = Pt, Cu, Ni, Co).</w:t>
      </w:r>
    </w:p>
    <w:p w14:paraId="57524410" w14:textId="3C12496C" w:rsidR="004E797C" w:rsidRPr="00DB4028" w:rsidRDefault="008C5C41" w:rsidP="000142D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hAnsi="Times New Roman" w:cs="Times New Roman"/>
          <w:sz w:val="24"/>
          <w:szCs w:val="24"/>
        </w:rPr>
        <w:br w:type="page"/>
      </w:r>
    </w:p>
    <w:p w14:paraId="0718C4AB" w14:textId="213FD042" w:rsidR="00FC7D24" w:rsidRPr="00DB4028" w:rsidRDefault="000142D1" w:rsidP="00DD5E2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2541E7" wp14:editId="30984886">
            <wp:extent cx="5088835" cy="6322139"/>
            <wp:effectExtent l="0" t="0" r="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1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7104" cy="633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BBF83" w14:textId="4B119044" w:rsidR="005D3419" w:rsidRPr="00DB4028" w:rsidRDefault="00A9799B" w:rsidP="0089091B">
      <w:pPr>
        <w:spacing w:before="240" w:after="60" w:line="0" w:lineRule="atLeast"/>
        <w:outlineLvl w:val="0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4007DB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8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 </w:t>
      </w:r>
      <w:r w:rsidR="005D3419" w:rsidRPr="00DB4028">
        <w:rPr>
          <w:rFonts w:ascii="Times New Roman" w:hAnsi="Times New Roman" w:cs="Times New Roman"/>
          <w:b/>
          <w:bCs/>
          <w:sz w:val="24"/>
          <w:szCs w:val="24"/>
        </w:rPr>
        <w:t>Reaction profiles of C-N</w:t>
      </w:r>
      <w:r w:rsidR="005D3419" w:rsidRPr="00DB4028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b/>
          <w:bCs/>
          <w:sz w:val="24"/>
          <w:szCs w:val="24"/>
        </w:rPr>
        <w:t>-M (M=Pt, Cu, Ni or Co single atom) and structural snapshots of ORR intermediates.</w:t>
      </w:r>
      <w:r w:rsidR="00FC7D24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ORR reaction profiles on C-N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-M (M = Pt, Cu, Ni or Co single atom) at U = 0.9 V vs. SHE. </w:t>
      </w:r>
      <w:r w:rsidR="008C5C41" w:rsidRPr="00DB4028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="005D3419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3419" w:rsidRPr="00DB4028">
        <w:rPr>
          <w:rFonts w:ascii="Times New Roman" w:hAnsi="Times New Roman" w:cs="Times New Roman"/>
          <w:sz w:val="24"/>
          <w:szCs w:val="24"/>
        </w:rPr>
        <w:t>Structural snapshots of the key reaction intermediates on C-N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sz w:val="24"/>
          <w:szCs w:val="24"/>
        </w:rPr>
        <w:t>-Co, PtCuNiCo and Pt(111) surface.</w:t>
      </w:r>
      <w:r w:rsidR="00FC7D24" w:rsidRPr="00DB4028">
        <w:rPr>
          <w:rFonts w:ascii="Times New Roman" w:hAnsi="Times New Roman" w:cs="Times New Roman"/>
          <w:sz w:val="24"/>
          <w:szCs w:val="24"/>
        </w:rPr>
        <w:t xml:space="preserve"> </w:t>
      </w:r>
      <w:r w:rsidR="005D3419" w:rsidRPr="00DB4028">
        <w:rPr>
          <w:rFonts w:ascii="Times New Roman" w:hAnsi="Times New Roman" w:cs="Times New Roman"/>
          <w:sz w:val="24"/>
          <w:szCs w:val="24"/>
        </w:rPr>
        <w:t>Among the elementary steps of ORR, the *OOH formation step (*O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+ H</w:t>
      </w:r>
      <w:r w:rsidR="005D3419" w:rsidRPr="00DB402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+ e</w:t>
      </w:r>
      <w:r w:rsidR="005D3419" w:rsidRPr="00DB402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</w:t>
      </w:r>
      <w:r w:rsidR="005D3419" w:rsidRPr="00DB4028">
        <w:rPr>
          <w:rFonts w:ascii="Times New Roman" w:hAnsi="Times New Roman" w:cs="Times New Roman"/>
          <w:sz w:val="24"/>
          <w:szCs w:val="24"/>
        </w:rPr>
        <w:sym w:font="Symbol" w:char="F0AE"/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*OOH) has the highest free energy cost on all C-N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sz w:val="24"/>
          <w:szCs w:val="24"/>
        </w:rPr>
        <w:t>-M. C-N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sz w:val="24"/>
          <w:szCs w:val="24"/>
        </w:rPr>
        <w:t>-Co has the lowest free energy cost (0.58 eV) at this step. However, this energy cost is still 0.20 eV larger than that of PtCuNiCoN (0.38 eV). The H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3419" w:rsidRPr="00DB4028">
        <w:rPr>
          <w:rFonts w:ascii="Times New Roman" w:hAnsi="Times New Roman" w:cs="Times New Roman"/>
          <w:sz w:val="24"/>
          <w:szCs w:val="24"/>
        </w:rPr>
        <w:t>O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formation route on C-N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5D3419" w:rsidRPr="00DB4028">
        <w:rPr>
          <w:rFonts w:ascii="Times New Roman" w:hAnsi="Times New Roman" w:cs="Times New Roman"/>
          <w:sz w:val="24"/>
          <w:szCs w:val="24"/>
        </w:rPr>
        <w:t>-M, which corresponding to 2e</w:t>
      </w:r>
      <w:r w:rsidR="005D3419" w:rsidRPr="00DB402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5D3419" w:rsidRPr="00DB4028">
        <w:rPr>
          <w:rFonts w:ascii="Times New Roman" w:hAnsi="Times New Roman" w:cs="Times New Roman"/>
          <w:sz w:val="24"/>
          <w:szCs w:val="24"/>
        </w:rPr>
        <w:t>/O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5D3419" w:rsidRPr="00DB4028">
        <w:rPr>
          <w:rFonts w:ascii="Times New Roman" w:hAnsi="Times New Roman" w:cs="Times New Roman"/>
          <w:sz w:val="24"/>
          <w:szCs w:val="24"/>
        </w:rPr>
        <w:t>ORR mechanism, were also considered. Consistent with previous studies, the 2e</w:t>
      </w:r>
      <w:r w:rsidR="005D3419" w:rsidRPr="00DB402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5D3419" w:rsidRPr="00DB4028">
        <w:rPr>
          <w:rFonts w:ascii="Times New Roman" w:hAnsi="Times New Roman" w:cs="Times New Roman"/>
          <w:sz w:val="24"/>
          <w:szCs w:val="24"/>
        </w:rPr>
        <w:t>/O</w:t>
      </w:r>
      <w:r w:rsidR="005D3419" w:rsidRPr="00DB4028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5D3419" w:rsidRPr="00DB4028">
        <w:rPr>
          <w:rFonts w:ascii="Times New Roman" w:hAnsi="Times New Roman" w:cs="Times New Roman"/>
          <w:sz w:val="24"/>
          <w:szCs w:val="24"/>
        </w:rPr>
        <w:t>ORR is more likely to occur on Pt, Cu and Ni single atom site</w:t>
      </w:r>
      <w:r w:rsidR="00A56CE4" w:rsidRPr="00DB4028">
        <w:rPr>
          <w:rFonts w:ascii="Times New Roman" w:hAnsi="Times New Roman" w:cs="Times New Roman"/>
          <w:sz w:val="24"/>
          <w:szCs w:val="24"/>
        </w:rPr>
        <w:t>s</w:t>
      </w:r>
      <w:r w:rsidR="005D3419" w:rsidRPr="00DB4028">
        <w:rPr>
          <w:rFonts w:ascii="Times New Roman" w:hAnsi="Times New Roman" w:cs="Times New Roman"/>
          <w:sz w:val="24"/>
          <w:szCs w:val="24"/>
        </w:rPr>
        <w:t xml:space="preserve"> but less likely to occur on Co site. </w:t>
      </w:r>
      <w:r w:rsidR="00A56CE4" w:rsidRPr="00DB4028">
        <w:rPr>
          <w:rFonts w:ascii="Times New Roman" w:hAnsi="Times New Roman" w:cs="Times New Roman"/>
          <w:sz w:val="24"/>
          <w:szCs w:val="24"/>
        </w:rPr>
        <w:t>The generated H</w:t>
      </w:r>
      <w:r w:rsidR="00A56CE4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6CE4" w:rsidRPr="00DB4028">
        <w:rPr>
          <w:rFonts w:ascii="Times New Roman" w:hAnsi="Times New Roman" w:cs="Times New Roman"/>
          <w:sz w:val="24"/>
          <w:szCs w:val="24"/>
        </w:rPr>
        <w:t>O</w:t>
      </w:r>
      <w:r w:rsidR="00A56CE4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6CE4" w:rsidRPr="00DB4028">
        <w:rPr>
          <w:rFonts w:ascii="Times New Roman" w:hAnsi="Times New Roman" w:cs="Times New Roman"/>
          <w:sz w:val="24"/>
          <w:szCs w:val="24"/>
        </w:rPr>
        <w:t xml:space="preserve"> could be further decomposed to H</w:t>
      </w:r>
      <w:r w:rsidR="00A56CE4" w:rsidRPr="00DB40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56CE4" w:rsidRPr="00DB4028">
        <w:rPr>
          <w:rFonts w:ascii="Times New Roman" w:hAnsi="Times New Roman" w:cs="Times New Roman"/>
          <w:sz w:val="24"/>
          <w:szCs w:val="24"/>
        </w:rPr>
        <w:t xml:space="preserve">O on the surfaces of HEA </w:t>
      </w:r>
      <w:r w:rsidR="00E73365" w:rsidRPr="00DB4028">
        <w:rPr>
          <w:rFonts w:ascii="Times New Roman" w:hAnsi="Times New Roman" w:cs="Times New Roman"/>
          <w:sz w:val="24"/>
          <w:szCs w:val="24"/>
        </w:rPr>
        <w:t>nano</w:t>
      </w:r>
      <w:r w:rsidR="00A56CE4" w:rsidRPr="00DB4028">
        <w:rPr>
          <w:rFonts w:ascii="Times New Roman" w:hAnsi="Times New Roman" w:cs="Times New Roman"/>
          <w:sz w:val="24"/>
          <w:szCs w:val="24"/>
        </w:rPr>
        <w:t xml:space="preserve">particles. </w:t>
      </w:r>
    </w:p>
    <w:p w14:paraId="70AE8F4E" w14:textId="08289890" w:rsidR="007C0CEF" w:rsidRPr="00DB4028" w:rsidRDefault="000142D1" w:rsidP="007C0CE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71899B" wp14:editId="3A53642E">
            <wp:extent cx="4483367" cy="6509227"/>
            <wp:effectExtent l="0" t="0" r="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19" cy="6518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87425" w14:textId="6B1722CE" w:rsidR="008C5C41" w:rsidRPr="00DB4028" w:rsidRDefault="00A9799B" w:rsidP="0089091B">
      <w:pPr>
        <w:spacing w:before="240" w:after="60" w:line="0" w:lineRule="atLeast"/>
        <w:outlineLvl w:val="0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8C5C41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4007DB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9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="00935EFC" w:rsidRPr="00DB4028">
        <w:rPr>
          <w:rFonts w:ascii="Times New Roman" w:hAnsi="Times New Roman" w:cs="Times New Roman"/>
          <w:sz w:val="24"/>
          <w:szCs w:val="24"/>
        </w:rPr>
        <w:t xml:space="preserve"> 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>Projected density of states (</w:t>
      </w:r>
      <w:r w:rsidR="00BA1552" w:rsidRPr="00DB4028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>DOS) onto the surface reacting O species (including *OOH</w:t>
      </w:r>
      <w:r w:rsidR="00FD4356">
        <w:rPr>
          <w:rFonts w:ascii="Times New Roman" w:hAnsi="Times New Roman" w:cs="Times New Roman"/>
          <w:b/>
          <w:bCs/>
          <w:sz w:val="24"/>
          <w:szCs w:val="24"/>
        </w:rPr>
        <w:t xml:space="preserve"> (a)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, *O </w:t>
      </w:r>
      <w:r w:rsidR="00FD4356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>and *OH</w:t>
      </w:r>
      <w:r w:rsidR="000230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D4356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>) on PtCuNiCo and PtCuNiCoN surfaces.</w:t>
      </w:r>
      <w:r w:rsidR="00935EFC" w:rsidRPr="00DB4028">
        <w:rPr>
          <w:rFonts w:ascii="Times New Roman" w:hAnsi="Times New Roman" w:cs="Times New Roman"/>
          <w:sz w:val="24"/>
          <w:szCs w:val="24"/>
        </w:rPr>
        <w:t xml:space="preserve"> Clearly, compared with PtCuNiCo, the primary bonding peaks of *OOH and *OH of PtCuNiCoN in the energy window between -6.4 to -8.5 eV are observed to shift downwards to lower energy levels. This observation indicates the significant interaction between N atoms and surface OOH/OH species, which contributes to the stabilization of the OOH and OH states. In contrast, although a small group of peaks corresponding to N-O coupling appeared near -8.1eV in the case of PtCuNiCoN, the main peaks of *O experience a shift towards higher energy regions due to the competition between surface metal-N bond and metal-O bond. </w:t>
      </w:r>
    </w:p>
    <w:p w14:paraId="10DD2A99" w14:textId="3B25DD58" w:rsidR="005E7F08" w:rsidRPr="00DB4028" w:rsidRDefault="005E7F08" w:rsidP="008C5C41">
      <w:pPr>
        <w:spacing w:before="24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DB4028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C4FDC2B" wp14:editId="0297F5C6">
            <wp:extent cx="4665970" cy="2525198"/>
            <wp:effectExtent l="0" t="0" r="1905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441" cy="253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26B0A" w14:textId="632D959A" w:rsidR="00DB4028" w:rsidRDefault="00A9799B" w:rsidP="00446F8A">
      <w:pPr>
        <w:spacing w:before="240" w:after="60" w:line="0" w:lineRule="atLeast"/>
        <w:outlineLvl w:val="0"/>
        <w:rPr>
          <w:rFonts w:ascii="Times New Roman" w:eastAsia="宋体" w:hAnsi="Times New Roman" w:cs="Times New Roman"/>
          <w:sz w:val="24"/>
          <w:szCs w:val="24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Supplementary Fig</w:t>
      </w:r>
      <w:r w:rsidR="00DB4028">
        <w:rPr>
          <w:rFonts w:ascii="Times New Roman" w:hAnsi="Times New Roman" w:cs="Times New Roman" w:hint="eastAsia"/>
          <w:b/>
          <w:bCs/>
          <w:kern w:val="32"/>
          <w:sz w:val="24"/>
          <w:szCs w:val="24"/>
        </w:rPr>
        <w:t>ure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</w:t>
      </w:r>
      <w:r w:rsidR="004007DB" w:rsidRPr="00DB4028">
        <w:rPr>
          <w:rFonts w:ascii="Times New Roman" w:hAnsi="Times New Roman" w:cs="Times New Roman"/>
          <w:b/>
          <w:bCs/>
          <w:kern w:val="32"/>
          <w:sz w:val="24"/>
          <w:szCs w:val="24"/>
        </w:rPr>
        <w:t>10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="00935EFC"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Reaction profiles of ORR on surfaces of pure Pt, PtCuNiCo and PtCuNiCoN at U = 1.0 V vs. SHE.</w:t>
      </w:r>
      <w:r w:rsidR="00935EFC" w:rsidRPr="00DB4028">
        <w:rPr>
          <w:rFonts w:ascii="Times New Roman" w:hAnsi="Times New Roman" w:cs="Times New Roman"/>
          <w:sz w:val="24"/>
          <w:szCs w:val="24"/>
        </w:rPr>
        <w:t xml:space="preserve"> </w:t>
      </w:r>
      <w:r w:rsidR="00935EFC" w:rsidRPr="00DB4028">
        <w:rPr>
          <w:rFonts w:ascii="Times New Roman" w:eastAsia="宋体" w:hAnsi="Times New Roman" w:cs="Times New Roman"/>
          <w:sz w:val="24"/>
          <w:szCs w:val="24"/>
        </w:rPr>
        <w:t>Although the higher potential induced large drops in the free energies of *O on all three catalytic surfaces, the energy cost at the potential RDS on PtCuNiCoN remained the minimal of the three cases, primarily due to its distinctly destabilized *O and much stabilized *OH.</w:t>
      </w:r>
    </w:p>
    <w:p w14:paraId="6D9C92F2" w14:textId="6EABD125" w:rsidR="00E75892" w:rsidRPr="00DB4028" w:rsidRDefault="00DB4028" w:rsidP="000D25AE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A6BEE11" w14:textId="56D02125" w:rsidR="00321BFF" w:rsidRPr="000D25AE" w:rsidRDefault="007B2764" w:rsidP="00AF6954">
      <w:pPr>
        <w:spacing w:before="120" w:line="0" w:lineRule="atLeast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TableS2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lastRenderedPageBreak/>
        <w:t xml:space="preserve">Supplementary Table </w:t>
      </w:r>
      <w:r w:rsidR="00EF05AA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1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9"/>
      <w:r w:rsidR="00321BFF" w:rsidRPr="000D25AE">
        <w:rPr>
          <w:rFonts w:ascii="Times New Roman" w:hAnsi="Times New Roman" w:cs="Times New Roman"/>
          <w:b/>
          <w:bCs/>
          <w:sz w:val="24"/>
          <w:szCs w:val="24"/>
        </w:rPr>
        <w:t xml:space="preserve">The metal content (at%) of all catalysts tested by ICP-OES. X represents the </w:t>
      </w:r>
      <w:r w:rsidR="00D046F9" w:rsidRPr="000D25AE">
        <w:rPr>
          <w:rFonts w:ascii="Times New Roman" w:hAnsi="Times New Roman" w:cs="Times New Roman"/>
          <w:b/>
          <w:bCs/>
          <w:sz w:val="24"/>
          <w:szCs w:val="24"/>
        </w:rPr>
        <w:t xml:space="preserve">other </w:t>
      </w:r>
      <w:r w:rsidR="00AF6954">
        <w:rPr>
          <w:rFonts w:ascii="Times New Roman" w:hAnsi="Times New Roman" w:cs="Times New Roman" w:hint="eastAsia"/>
          <w:b/>
          <w:bCs/>
          <w:sz w:val="24"/>
          <w:szCs w:val="24"/>
        </w:rPr>
        <w:t>metallic</w:t>
      </w:r>
      <w:r w:rsidR="00AF69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1BFF" w:rsidRPr="000D25AE">
        <w:rPr>
          <w:rFonts w:ascii="Times New Roman" w:hAnsi="Times New Roman" w:cs="Times New Roman"/>
          <w:b/>
          <w:bCs/>
          <w:sz w:val="24"/>
          <w:szCs w:val="24"/>
        </w:rPr>
        <w:t>element</w:t>
      </w:r>
      <w:r w:rsidR="00AF695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321BFF" w:rsidRPr="000D25AE">
        <w:rPr>
          <w:rFonts w:ascii="Times New Roman" w:hAnsi="Times New Roman" w:cs="Times New Roman"/>
          <w:b/>
          <w:bCs/>
          <w:sz w:val="24"/>
          <w:szCs w:val="24"/>
        </w:rPr>
        <w:t xml:space="preserve"> (Mn, Cr, W, Al, Ir, Mo)</w:t>
      </w:r>
      <w:r w:rsidR="00AF695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4978" w:type="pct"/>
        <w:tblLook w:val="04A0" w:firstRow="1" w:lastRow="0" w:firstColumn="1" w:lastColumn="0" w:noHBand="0" w:noVBand="1"/>
      </w:tblPr>
      <w:tblGrid>
        <w:gridCol w:w="2029"/>
        <w:gridCol w:w="1032"/>
        <w:gridCol w:w="1323"/>
        <w:gridCol w:w="880"/>
        <w:gridCol w:w="1002"/>
        <w:gridCol w:w="1002"/>
        <w:gridCol w:w="1001"/>
      </w:tblGrid>
      <w:tr w:rsidR="003F3C7A" w:rsidRPr="00DB4028" w14:paraId="2AEA2DEF" w14:textId="173ADC7B" w:rsidTr="00A6211D">
        <w:trPr>
          <w:cantSplit/>
          <w:trHeight w:val="323"/>
        </w:trPr>
        <w:tc>
          <w:tcPr>
            <w:tcW w:w="122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  <w:tl2br w:val="nil"/>
            </w:tcBorders>
            <w:shd w:val="clear" w:color="auto" w:fill="FFFFFF" w:themeFill="background1"/>
            <w:vAlign w:val="center"/>
          </w:tcPr>
          <w:p w14:paraId="2998D14D" w14:textId="77777777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Catalyst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66A2499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Pt</w:t>
            </w:r>
          </w:p>
        </w:tc>
        <w:tc>
          <w:tcPr>
            <w:tcW w:w="80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7AEF19A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Cu</w:t>
            </w:r>
          </w:p>
        </w:tc>
        <w:tc>
          <w:tcPr>
            <w:tcW w:w="53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1B7DAA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Ni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454D3C46" w14:textId="5B86610C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Co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3F0E14F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Fe</w:t>
            </w:r>
          </w:p>
        </w:tc>
        <w:tc>
          <w:tcPr>
            <w:tcW w:w="60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vAlign w:val="center"/>
          </w:tcPr>
          <w:p w14:paraId="1A46D871" w14:textId="42F1583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X </w:t>
            </w:r>
          </w:p>
        </w:tc>
      </w:tr>
      <w:tr w:rsidR="003F3C7A" w:rsidRPr="00DB4028" w14:paraId="2992D90A" w14:textId="6E389CB7" w:rsidTr="00A6211D">
        <w:trPr>
          <w:cantSplit/>
          <w:trHeight w:val="323"/>
        </w:trPr>
        <w:tc>
          <w:tcPr>
            <w:tcW w:w="122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F0FD37" w14:textId="4767F7CF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</w:t>
            </w:r>
          </w:p>
        </w:tc>
        <w:tc>
          <w:tcPr>
            <w:tcW w:w="62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2F2D8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25.0</w:t>
            </w:r>
          </w:p>
        </w:tc>
        <w:tc>
          <w:tcPr>
            <w:tcW w:w="80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F35CC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75.0</w:t>
            </w:r>
          </w:p>
        </w:tc>
        <w:tc>
          <w:tcPr>
            <w:tcW w:w="53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3A2C7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1C958C2" w14:textId="0ECD9A5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45EB76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AFF69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18777824" w14:textId="2E217580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19D2FAD" w14:textId="1B6C91DF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3AA79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42.5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3AFD2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90DBAB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57.5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C0728B" w14:textId="7A99413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F74B2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0A554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3FFF6EC0" w14:textId="6CB54A3C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48B8A6" w14:textId="490AA861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2E07B4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58.4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E6AE8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C3744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50707A" w14:textId="63E4F32C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41.6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F7EA5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E6B6C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20E6B5A4" w14:textId="1975C2B0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488FE5" w14:textId="17D7E86E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C51D5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78.2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040BB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43502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663FEF" w14:textId="19DB496B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AF78E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21.8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BE484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62C3DEC0" w14:textId="74D7F5C0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D307C1" w14:textId="347CF553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DD534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35.6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D08E4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39.7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F0130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24.7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1826A7" w14:textId="6352902E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8FA66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F010D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568C3A29" w14:textId="262043F9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455E3E" w14:textId="2A33D9AE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PtCuCoN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33D38F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39.2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BFC17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42.5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6DA26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FC681E" w14:textId="43A17AFC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18.3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3315F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1DDD6F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0BBEDA12" w14:textId="2B873BB9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CA029D5" w14:textId="78691B24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771C2A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42.6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450DD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47.8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E31633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B770CB" w14:textId="55D2C435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6F10B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9.6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6E0DE59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11EF4396" w14:textId="06604349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C0A0EF" w14:textId="67EC79CF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PtNiCoN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FEAB3B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45.3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FE150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789BC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44.7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4FE22DF" w14:textId="4094118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10.0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8CBA9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5DE730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34C00486" w14:textId="06F54411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0090E2" w14:textId="608FAC25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C2FB3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46.3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2BD03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DF64A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44.2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2668D6" w14:textId="156BF095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90BCB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9.5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A4DD0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225A733F" w14:textId="7BC13D74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7A5E3F" w14:textId="1DB310F0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PtCoFeN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7E815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68.5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35848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A34A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326340" w14:textId="3F1E613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20.6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01668C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10.9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BE01D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6D906E8E" w14:textId="4E8B8B10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040A50" w14:textId="47669756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PtCuMnN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0C4B0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40.8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A7D6B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45.5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E5F72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47CC51" w14:textId="7248E4D5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A7612E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BFC25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13.7</w:t>
            </w:r>
          </w:p>
        </w:tc>
      </w:tr>
      <w:tr w:rsidR="003F3C7A" w:rsidRPr="00DB4028" w14:paraId="7477665B" w14:textId="17DD0DFE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EE38B1" w14:textId="2394AA93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01C8E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44.1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D85F1C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46.9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995CA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8421B9" w14:textId="4BE8944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0E92B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20696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9.0</w:t>
            </w:r>
          </w:p>
        </w:tc>
      </w:tr>
      <w:tr w:rsidR="003F3C7A" w:rsidRPr="00DB4028" w14:paraId="6FB04820" w14:textId="27A08454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9EB323" w14:textId="2A8F0ABE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4B05C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29.4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2988B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31.2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6FDEF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28.8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CA039F" w14:textId="0B35196F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10.6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F9CCB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2E8BA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33B002F5" w14:textId="52F579EE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CBF83F" w14:textId="596C3C19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FF763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34.0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66A99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57.8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85EE7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01AEDF5" w14:textId="745DE5C0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277A7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2.5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992E6E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092AE004" w14:textId="54F69E69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6E33D8" w14:textId="3804C689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C799D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33.5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C65CC0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56.3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515A9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0C830F" w14:textId="3321718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0C9F2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41962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3.7</w:t>
            </w:r>
          </w:p>
        </w:tc>
      </w:tr>
      <w:tr w:rsidR="003F3C7A" w:rsidRPr="00DB4028" w14:paraId="452F38C8" w14:textId="5C11EEB1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E0BE9D" w14:textId="6A0B878B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PtCuNiMnN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FD599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32.7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663A7E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55.5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2E7C1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6.9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5BCA16" w14:textId="098B0B35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E64834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10C6FF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4.9</w:t>
            </w:r>
          </w:p>
        </w:tc>
      </w:tr>
      <w:tr w:rsidR="003F3C7A" w:rsidRPr="00DB4028" w14:paraId="615064B7" w14:textId="6D60A718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22E64" w14:textId="2CE6A459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PtCuCoFeN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DA951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40.5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962FE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55.6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B8929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2DDD892" w14:textId="5F504BD1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3CA27C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65468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36D5F423" w14:textId="3C5A2208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434A40F" w14:textId="25CBF2D7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PtNiCoFeN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86BCA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62.7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00070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1B099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19.1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4AA79D" w14:textId="1B88CCCD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12.0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0D04C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6.2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77C4E5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6A34C220" w14:textId="4E91BA16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03B3B6" w14:textId="2C99DD52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PtNiCoMnN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E12348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61.5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759F4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6BE27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20.3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DB1B16" w14:textId="3C842AF5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11.4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AAF58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993FE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6.8</w:t>
            </w:r>
          </w:p>
        </w:tc>
      </w:tr>
      <w:tr w:rsidR="003F3C7A" w:rsidRPr="00DB4028" w14:paraId="5CB47025" w14:textId="64CBFAF3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083D97" w14:textId="2E45F953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PtNiCoCrN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2F75E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62.1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CB645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8D5C26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19.8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911230" w14:textId="462A050F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10.7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738AA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9A68D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7.4</w:t>
            </w:r>
          </w:p>
        </w:tc>
      </w:tr>
      <w:tr w:rsidR="003F3C7A" w:rsidRPr="00DB4028" w14:paraId="62F75EDD" w14:textId="127CB863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13F2132" w14:textId="54B9E286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PtCuNiCoFeN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DE9484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29.1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862F0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37.0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C6B63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29.7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4A6A26" w14:textId="07B92AE0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ED716EF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0.8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97B49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</w:tr>
      <w:tr w:rsidR="003F3C7A" w:rsidRPr="00DB4028" w14:paraId="39B24C33" w14:textId="6A196D83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6FF410A" w14:textId="0F91F494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PtCuNiFeMnN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96F070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36.7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6D950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33.1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DFBD0B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26.1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082D0C7" w14:textId="719260B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590230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2.4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9CC15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1.7</w:t>
            </w:r>
          </w:p>
        </w:tc>
      </w:tr>
      <w:tr w:rsidR="003F3C7A" w:rsidRPr="00DB4028" w14:paraId="02252B9F" w14:textId="300B8115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8220457" w14:textId="528DE86D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0D3FD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32.6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3570AD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35.5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D4713D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27.0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AD050F5" w14:textId="5C3D3B9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BE8F9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982DE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1.3</w:t>
            </w:r>
          </w:p>
        </w:tc>
      </w:tr>
      <w:tr w:rsidR="003F3C7A" w:rsidRPr="00DB4028" w14:paraId="1F503D38" w14:textId="41B26B72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071141" w14:textId="284DF228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PtCuNiFeCrN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2DE80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35.0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D2BE16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34.7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772625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26.7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A327E9D" w14:textId="61A0B9A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E3027E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1.9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8786F3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1.7</w:t>
            </w:r>
          </w:p>
        </w:tc>
      </w:tr>
      <w:tr w:rsidR="003F3C7A" w:rsidRPr="00DB4028" w14:paraId="6D18BACC" w14:textId="079CBB46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4960D0" w14:textId="7C4FE233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PtCuNiCoCrN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E13F2B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32.6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541B1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35.5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B9F564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27.0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ABDF2B4" w14:textId="56855B4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414C879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5B7EB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1.3</w:t>
            </w:r>
          </w:p>
        </w:tc>
      </w:tr>
      <w:tr w:rsidR="003F3C7A" w:rsidRPr="00DB4028" w14:paraId="4F0B9044" w14:textId="1A49C867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8C3042A" w14:textId="2F2EE847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PtCuNiCoMnN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C83BA5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30.1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916C5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32.3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F5DDF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28.5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50DB1E" w14:textId="412E80A6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F2E2F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F9179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3.6</w:t>
            </w:r>
          </w:p>
        </w:tc>
      </w:tr>
      <w:tr w:rsidR="003F3C7A" w:rsidRPr="00DB4028" w14:paraId="189E7DF7" w14:textId="77683515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9AA5D51" w14:textId="730B92B6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PtCuNiCoWN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7CAB36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34.7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5090F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37.2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BD62FD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23.8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2F547D5" w14:textId="11E4407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3.9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6D1873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F3D9589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0.4</w:t>
            </w:r>
          </w:p>
        </w:tc>
      </w:tr>
      <w:tr w:rsidR="003F3C7A" w:rsidRPr="00DB4028" w14:paraId="1AEC8FCF" w14:textId="0FCE52E3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353345D" w14:textId="4177456F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PtCuNiCoAlN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0CA02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31.5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1683C1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36.9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D58B5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25.7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4EFAF7" w14:textId="325A4B2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2.4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5FED3B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C0BC76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4.5</w:t>
            </w:r>
          </w:p>
        </w:tc>
      </w:tr>
      <w:tr w:rsidR="003F3C7A" w:rsidRPr="00DB4028" w14:paraId="587083D1" w14:textId="5768235B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055BB44" w14:textId="7B52B10C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PtCuNiCoMoN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3FDC29E" w14:textId="7C1C99A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33</w:t>
            </w:r>
            <w:r w:rsidR="00FD4356">
              <w:rPr>
                <w:rFonts w:ascii="Times New Roman" w:hAnsi="Times New Roman" w:cs="Times New Roman"/>
                <w:b/>
                <w:bCs/>
                <w:szCs w:val="21"/>
              </w:rPr>
              <w:t>.0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92019F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34.6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F90F69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17.6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51D5BA" w14:textId="5E2BAF89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5.5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81219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10" w:name="OLE_LINK1"/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/</w:t>
            </w:r>
            <w:bookmarkEnd w:id="10"/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9F2F366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szCs w:val="21"/>
              </w:rPr>
              <w:t>9.3</w:t>
            </w:r>
          </w:p>
        </w:tc>
      </w:tr>
      <w:tr w:rsidR="003F3C7A" w:rsidRPr="00DB4028" w14:paraId="27A86E67" w14:textId="0215CD20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7DDB1D" w14:textId="40B75753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PtCuNiCoN-1*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4BE0D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52.3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FD9B4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16.0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B3BDB3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27.0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550187" w14:textId="2E9C7A2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4.7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287542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2716F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37568B5A" w14:textId="3A1873F6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A03525" w14:textId="33139861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PtCuNiCoN-2*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238A1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31.8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761A7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20.2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7E1BC85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39.6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09EEC4" w14:textId="59B92ED9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8.4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19B4B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3780D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71D69F47" w14:textId="5492A6FC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2CCDF8" w14:textId="700B7414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PtCuNiCoN-3*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E66780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31.5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D1D937D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36.3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AFCACC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28.4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03CA46" w14:textId="3582F308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3.8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573DB49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B0631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3730DB4B" w14:textId="07A9CDAE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A967E5" w14:textId="7E18987B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PtCuNiCoN-4*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B0394D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21.5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37184A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65.5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FAA30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10.1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4E2642" w14:textId="0246A371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2.9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1E611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3802C5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49A8B8EE" w14:textId="0EC4A3AC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59AB1A" w14:textId="7137EBA5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PtCuNiCoN-5*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3060300" w14:textId="166FDAA6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38</w:t>
            </w:r>
            <w:r w:rsidR="00023007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.0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8ADE8D3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44.5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C9A79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12.1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301E61" w14:textId="6A4D443B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5.4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A0A621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B626AD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553C7654" w14:textId="0F61049A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CB569A" w14:textId="21E91EE0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PtCuNiCoN-6*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BC65179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32.2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306EA4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34.8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71161B1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28.3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DDB484" w14:textId="68ACB9A2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4.7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463177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886FF8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3F3C7A" w:rsidRPr="00DB4028" w14:paraId="7C7A3605" w14:textId="794467AF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944A50" w14:textId="222680B8" w:rsidR="00E94EB4" w:rsidRPr="000142D1" w:rsidRDefault="00E94EB4" w:rsidP="00321BFF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PtCuNiCoN-7*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F391B7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30.9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529EB3A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32.9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31F06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33.3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E17610" w14:textId="3922901B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2.9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7B364E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DF16CB" w14:textId="77777777" w:rsidR="00E94EB4" w:rsidRPr="000142D1" w:rsidRDefault="00E94EB4" w:rsidP="00041F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A341DC" w:rsidRPr="00DB4028" w14:paraId="7D382D2B" w14:textId="77777777" w:rsidTr="00A6211D">
        <w:trPr>
          <w:cantSplit/>
          <w:trHeight w:val="323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8498DE3" w14:textId="1554AC71" w:rsidR="00A341DC" w:rsidRPr="000142D1" w:rsidRDefault="00A341DC" w:rsidP="00A341DC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P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tCuNiCoB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D4EF24" w14:textId="1ED25088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4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0.9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BE72253" w14:textId="0568342C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3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5.0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1CB9B8" w14:textId="09A62965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1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4.9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0DB385" w14:textId="468EBE04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9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.2</w:t>
            </w:r>
          </w:p>
        </w:tc>
        <w:tc>
          <w:tcPr>
            <w:tcW w:w="6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ACA98A" w14:textId="2AE4FE9E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F10421" w14:textId="3C778F0E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  <w:tr w:rsidR="00A341DC" w:rsidRPr="00DB4028" w14:paraId="2C1530F9" w14:textId="583633C5" w:rsidTr="000142D1">
        <w:trPr>
          <w:cantSplit/>
          <w:trHeight w:val="43"/>
        </w:trPr>
        <w:tc>
          <w:tcPr>
            <w:tcW w:w="1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79B10C1" w14:textId="797164AE" w:rsidR="00A341DC" w:rsidRPr="000142D1" w:rsidRDefault="00A341DC" w:rsidP="00A341DC">
            <w:pPr>
              <w:jc w:val="left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P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tCuNiCoF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2DE8A31" w14:textId="159EEA7E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4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0.5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1E684E9F" w14:textId="0DEA3480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4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5.8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229CF4EB" w14:textId="7583C55E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7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.5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7A6C95F6" w14:textId="7D7582BA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 w:hint="eastAsia"/>
                <w:b/>
                <w:bCs/>
                <w:color w:val="4472C4" w:themeColor="accent1"/>
                <w:szCs w:val="21"/>
              </w:rPr>
              <w:t>6</w:t>
            </w: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.2</w:t>
            </w:r>
          </w:p>
        </w:tc>
        <w:tc>
          <w:tcPr>
            <w:tcW w:w="6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32C20038" w14:textId="2E08B4D0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578F35F1" w14:textId="51B7D0B8" w:rsidR="00A341DC" w:rsidRPr="000142D1" w:rsidRDefault="00A341DC" w:rsidP="00A341DC">
            <w:pPr>
              <w:jc w:val="center"/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</w:pPr>
            <w:r w:rsidRPr="000142D1">
              <w:rPr>
                <w:rFonts w:ascii="Times New Roman" w:hAnsi="Times New Roman" w:cs="Times New Roman"/>
                <w:b/>
                <w:bCs/>
                <w:color w:val="4472C4" w:themeColor="accent1"/>
                <w:szCs w:val="21"/>
              </w:rPr>
              <w:t>/</w:t>
            </w:r>
          </w:p>
        </w:tc>
      </w:tr>
    </w:tbl>
    <w:p w14:paraId="042B709E" w14:textId="50B94973" w:rsidR="007B2764" w:rsidRPr="00403B11" w:rsidRDefault="004A7801" w:rsidP="00A6211D">
      <w:pPr>
        <w:widowControl/>
        <w:jc w:val="left"/>
        <w:rPr>
          <w:rFonts w:ascii="Times New Roman" w:hAnsi="Times New Roman" w:cs="Times New Roman"/>
          <w:b/>
          <w:bCs/>
          <w:szCs w:val="21"/>
        </w:rPr>
      </w:pPr>
      <w:r w:rsidRPr="00AF6954">
        <w:rPr>
          <w:rFonts w:ascii="Times New Roman" w:hAnsi="Times New Roman" w:cs="Times New Roman"/>
          <w:szCs w:val="21"/>
        </w:rPr>
        <w:t>*Note: PtCuNiCoN-</w:t>
      </w:r>
      <w:r w:rsidR="00FD4356">
        <w:rPr>
          <w:rFonts w:ascii="Times New Roman" w:hAnsi="Times New Roman" w:cs="Times New Roman"/>
          <w:szCs w:val="21"/>
        </w:rPr>
        <w:t>X</w:t>
      </w:r>
      <w:r w:rsidRPr="00AF6954">
        <w:rPr>
          <w:rFonts w:ascii="Times New Roman" w:hAnsi="Times New Roman" w:cs="Times New Roman"/>
          <w:szCs w:val="21"/>
        </w:rPr>
        <w:t xml:space="preserve"> represents a series of catalysts of tunable compositions synthesized by varying the ratios of precursors during the solvothermal reaction. </w:t>
      </w:r>
      <w:bookmarkStart w:id="11" w:name="_Hlk164416167"/>
    </w:p>
    <w:p w14:paraId="74E05FB1" w14:textId="77777777" w:rsidR="00EF05AA" w:rsidRPr="000D25AE" w:rsidRDefault="00EF05AA" w:rsidP="00AF6954">
      <w:pPr>
        <w:widowControl/>
        <w:spacing w:before="240" w:after="60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TableS1"/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2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2"/>
      <w:r w:rsidRPr="000D25AE">
        <w:rPr>
          <w:rFonts w:ascii="Times New Roman" w:hAnsi="Times New Roman" w:cs="Times New Roman"/>
          <w:b/>
          <w:bCs/>
          <w:sz w:val="24"/>
          <w:szCs w:val="24"/>
        </w:rPr>
        <w:t>The Pt loadings and ECSAs for nitrogen-incorporated high-entropy platinum alloy catalysts.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F05AA" w:rsidRPr="00DB4028" w14:paraId="1CB217E1" w14:textId="77777777" w:rsidTr="000E26A4">
        <w:trPr>
          <w:trHeight w:val="680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EC3FE0A" w14:textId="77777777" w:rsidR="00EF05AA" w:rsidRPr="00DB4028" w:rsidRDefault="00EF05AA" w:rsidP="000E26A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Catalyst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FF59F79" w14:textId="77777777" w:rsidR="00EF05AA" w:rsidRPr="00DB4028" w:rsidRDefault="00EF05AA" w:rsidP="000E26A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Pt loading (wt.%)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CF3B6A1" w14:textId="77777777" w:rsidR="00EF05AA" w:rsidRPr="00DB4028" w:rsidRDefault="00EF05AA" w:rsidP="000E26A4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ECSA (m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g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Pt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A341DC" w:rsidRPr="00DB4028" w14:paraId="2241CAEF" w14:textId="77777777" w:rsidTr="00A6211D">
        <w:trPr>
          <w:jc w:val="center"/>
        </w:trPr>
        <w:tc>
          <w:tcPr>
            <w:tcW w:w="27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74AE0F6" w14:textId="0D4F4964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PtCuNiCoN</w:t>
            </w:r>
          </w:p>
        </w:tc>
        <w:tc>
          <w:tcPr>
            <w:tcW w:w="27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0EA52F7C" w14:textId="6E8AE7C5" w:rsidR="00A341DC" w:rsidRPr="008B55C2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8B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21B7419" w14:textId="23A218D4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64.3</w:t>
            </w:r>
          </w:p>
        </w:tc>
      </w:tr>
      <w:tr w:rsidR="00A341DC" w:rsidRPr="00DB4028" w14:paraId="16E82C69" w14:textId="77777777" w:rsidTr="00A6211D">
        <w:trPr>
          <w:jc w:val="center"/>
        </w:trPr>
        <w:tc>
          <w:tcPr>
            <w:tcW w:w="2765" w:type="dxa"/>
            <w:shd w:val="clear" w:color="auto" w:fill="auto"/>
          </w:tcPr>
          <w:p w14:paraId="0C07A7F7" w14:textId="7F507F4D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2765" w:type="dxa"/>
            <w:shd w:val="clear" w:color="auto" w:fill="auto"/>
          </w:tcPr>
          <w:p w14:paraId="1CC35ED6" w14:textId="3657ABB4" w:rsidR="00A341DC" w:rsidRPr="008B55C2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55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8B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</w:t>
            </w:r>
          </w:p>
        </w:tc>
        <w:tc>
          <w:tcPr>
            <w:tcW w:w="2766" w:type="dxa"/>
            <w:shd w:val="clear" w:color="auto" w:fill="auto"/>
          </w:tcPr>
          <w:p w14:paraId="0E1A02C0" w14:textId="26DCAC5B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65.6</w:t>
            </w:r>
          </w:p>
        </w:tc>
      </w:tr>
      <w:tr w:rsidR="00A341DC" w:rsidRPr="00DB4028" w14:paraId="1B38CF2A" w14:textId="77777777" w:rsidTr="00A6211D">
        <w:trPr>
          <w:jc w:val="center"/>
        </w:trPr>
        <w:tc>
          <w:tcPr>
            <w:tcW w:w="2765" w:type="dxa"/>
            <w:shd w:val="clear" w:color="auto" w:fill="auto"/>
          </w:tcPr>
          <w:p w14:paraId="5995E878" w14:textId="3A4B61B9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2765" w:type="dxa"/>
            <w:shd w:val="clear" w:color="auto" w:fill="auto"/>
          </w:tcPr>
          <w:p w14:paraId="67043136" w14:textId="76E47BED" w:rsidR="00A341DC" w:rsidRPr="008B55C2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B55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 w:rsidRPr="008B55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766" w:type="dxa"/>
            <w:shd w:val="clear" w:color="auto" w:fill="auto"/>
          </w:tcPr>
          <w:p w14:paraId="26E0DADB" w14:textId="20031471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61.2</w:t>
            </w:r>
          </w:p>
        </w:tc>
      </w:tr>
      <w:tr w:rsidR="00A341DC" w:rsidRPr="00DB4028" w14:paraId="1C9871C8" w14:textId="77777777" w:rsidTr="00A6211D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5113035F" w14:textId="1A9D2D36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61753777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22.0</w:t>
            </w:r>
          </w:p>
        </w:tc>
        <w:tc>
          <w:tcPr>
            <w:tcW w:w="2766" w:type="dxa"/>
            <w:shd w:val="clear" w:color="auto" w:fill="FFFFFF" w:themeFill="background1"/>
          </w:tcPr>
          <w:p w14:paraId="68DDB5E8" w14:textId="322D778A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59.6</w:t>
            </w:r>
          </w:p>
        </w:tc>
      </w:tr>
      <w:tr w:rsidR="00A341DC" w:rsidRPr="00DB4028" w14:paraId="14D0EAE4" w14:textId="77777777" w:rsidTr="000E26A4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1F51B9BC" w14:textId="711E4D3C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PtCuNiFeMnN</w:t>
            </w:r>
          </w:p>
        </w:tc>
        <w:tc>
          <w:tcPr>
            <w:tcW w:w="2765" w:type="dxa"/>
            <w:shd w:val="clear" w:color="auto" w:fill="FFFFFF" w:themeFill="background1"/>
          </w:tcPr>
          <w:p w14:paraId="1D4F1DFE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17.3</w:t>
            </w:r>
          </w:p>
        </w:tc>
        <w:tc>
          <w:tcPr>
            <w:tcW w:w="2766" w:type="dxa"/>
            <w:shd w:val="clear" w:color="auto" w:fill="FFFFFF" w:themeFill="background1"/>
          </w:tcPr>
          <w:p w14:paraId="7F3E51B1" w14:textId="2EA46B64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60.8</w:t>
            </w:r>
          </w:p>
        </w:tc>
      </w:tr>
      <w:tr w:rsidR="00A341DC" w:rsidRPr="00DB4028" w14:paraId="7F434294" w14:textId="77777777" w:rsidTr="000E26A4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2DCFDC69" w14:textId="66170A11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1A4768BC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19.3</w:t>
            </w:r>
          </w:p>
        </w:tc>
        <w:tc>
          <w:tcPr>
            <w:tcW w:w="2766" w:type="dxa"/>
            <w:shd w:val="clear" w:color="auto" w:fill="FFFFFF" w:themeFill="background1"/>
          </w:tcPr>
          <w:p w14:paraId="4089BDCD" w14:textId="6B1C9A89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66.7</w:t>
            </w:r>
          </w:p>
        </w:tc>
      </w:tr>
      <w:tr w:rsidR="00A341DC" w:rsidRPr="00DB4028" w14:paraId="164CEFD9" w14:textId="77777777" w:rsidTr="000E26A4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525E1130" w14:textId="46CD3EDE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PtCuNiFeCrN</w:t>
            </w:r>
          </w:p>
        </w:tc>
        <w:tc>
          <w:tcPr>
            <w:tcW w:w="2765" w:type="dxa"/>
            <w:shd w:val="clear" w:color="auto" w:fill="FFFFFF" w:themeFill="background1"/>
          </w:tcPr>
          <w:p w14:paraId="7DC64E27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18.3</w:t>
            </w:r>
          </w:p>
        </w:tc>
        <w:tc>
          <w:tcPr>
            <w:tcW w:w="2766" w:type="dxa"/>
            <w:shd w:val="clear" w:color="auto" w:fill="FFFFFF" w:themeFill="background1"/>
          </w:tcPr>
          <w:p w14:paraId="3BB127B4" w14:textId="0A833A62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57.9</w:t>
            </w:r>
          </w:p>
        </w:tc>
      </w:tr>
      <w:tr w:rsidR="00A341DC" w:rsidRPr="00DB4028" w14:paraId="43B81305" w14:textId="77777777" w:rsidTr="000E26A4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209A07F0" w14:textId="0BA6F25C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PtCuCoFeN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502F4D31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17.9</w:t>
            </w:r>
          </w:p>
        </w:tc>
        <w:tc>
          <w:tcPr>
            <w:tcW w:w="2766" w:type="dxa"/>
            <w:shd w:val="clear" w:color="auto" w:fill="FFFFFF" w:themeFill="background1"/>
          </w:tcPr>
          <w:p w14:paraId="41B123D2" w14:textId="6FCB5833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65.0</w:t>
            </w:r>
          </w:p>
        </w:tc>
      </w:tr>
      <w:tr w:rsidR="00A341DC" w:rsidRPr="00DB4028" w14:paraId="2CCF1659" w14:textId="77777777" w:rsidTr="000E26A4">
        <w:trPr>
          <w:trHeight w:val="45"/>
          <w:jc w:val="center"/>
        </w:trPr>
        <w:tc>
          <w:tcPr>
            <w:tcW w:w="2765" w:type="dxa"/>
            <w:shd w:val="clear" w:color="auto" w:fill="FFFFFF" w:themeFill="background1"/>
          </w:tcPr>
          <w:p w14:paraId="07BE7798" w14:textId="5A87F081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PtCuNiCoCrN</w:t>
            </w:r>
          </w:p>
        </w:tc>
        <w:tc>
          <w:tcPr>
            <w:tcW w:w="2765" w:type="dxa"/>
            <w:shd w:val="clear" w:color="auto" w:fill="FFFFFF" w:themeFill="background1"/>
          </w:tcPr>
          <w:p w14:paraId="30FEAE5A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2766" w:type="dxa"/>
            <w:shd w:val="clear" w:color="auto" w:fill="FFFFFF" w:themeFill="background1"/>
          </w:tcPr>
          <w:p w14:paraId="35738C03" w14:textId="0E647D58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62.0</w:t>
            </w:r>
          </w:p>
        </w:tc>
      </w:tr>
      <w:tr w:rsidR="00A341DC" w:rsidRPr="00DB4028" w14:paraId="07DBD77F" w14:textId="77777777" w:rsidTr="000E26A4">
        <w:trPr>
          <w:jc w:val="center"/>
        </w:trPr>
        <w:tc>
          <w:tcPr>
            <w:tcW w:w="27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1F992435" w14:textId="35BB566D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PtNiCoFeN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510ED0DB" w14:textId="77777777" w:rsidR="00A341DC" w:rsidRPr="00DB4028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15.6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06F45F6" w14:textId="0D800AE8" w:rsidR="00A341DC" w:rsidRPr="00A341DC" w:rsidRDefault="00A341DC" w:rsidP="00A341D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41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59.7</w:t>
            </w:r>
          </w:p>
        </w:tc>
      </w:tr>
    </w:tbl>
    <w:p w14:paraId="64309246" w14:textId="77777777" w:rsidR="00023007" w:rsidRDefault="00023007" w:rsidP="00691703">
      <w:pPr>
        <w:widowControl/>
        <w:spacing w:before="240" w:after="60" w:line="36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</w:pPr>
    </w:p>
    <w:p w14:paraId="601A46B3" w14:textId="77777777" w:rsidR="00023007" w:rsidRDefault="00023007">
      <w:pPr>
        <w:widowControl/>
        <w:jc w:val="left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br w:type="page"/>
      </w:r>
    </w:p>
    <w:p w14:paraId="3D50C8EF" w14:textId="36687341" w:rsidR="00691703" w:rsidRPr="001404E4" w:rsidRDefault="00691703" w:rsidP="00691703">
      <w:pPr>
        <w:widowControl/>
        <w:spacing w:before="240" w:after="60" w:line="360" w:lineRule="auto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3</w:t>
      </w:r>
      <w:r w:rsidRPr="00DB4028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Pr="00DB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MA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 </w:t>
      </w:r>
      <w:r w:rsidR="009D443B">
        <w:rPr>
          <w:rFonts w:ascii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25AE">
        <w:rPr>
          <w:rFonts w:ascii="Times New Roman" w:hAnsi="Times New Roman" w:cs="Times New Roman"/>
          <w:b/>
          <w:bCs/>
          <w:sz w:val="24"/>
          <w:szCs w:val="24"/>
        </w:rPr>
        <w:t>catalysts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9D443B">
        <w:rPr>
          <w:rFonts w:ascii="Times New Roman" w:hAnsi="Times New Roman" w:cs="Times New Roman"/>
          <w:b/>
          <w:bCs/>
          <w:sz w:val="24"/>
          <w:szCs w:val="24"/>
        </w:rPr>
        <w:t>explored in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this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work</w:t>
      </w:r>
      <w:r w:rsidRPr="000D25A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691703" w:rsidRPr="00DB4028" w14:paraId="0FFCE9A9" w14:textId="77777777" w:rsidTr="00574EFF">
        <w:trPr>
          <w:trHeight w:val="680"/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F393B49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Catalyst</w:t>
            </w:r>
          </w:p>
        </w:tc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31A43DC8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MA (A 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mg</w:t>
            </w:r>
            <w:r w:rsidRPr="00FA1E4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P</w:t>
            </w:r>
            <w:r w:rsidRPr="00FA1E45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  <w:vertAlign w:val="subscript"/>
              </w:rPr>
              <w:t>t</w:t>
            </w:r>
            <w:r w:rsidRPr="00FA1E4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76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4E2E878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 (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cm</w:t>
            </w:r>
            <w:r w:rsidRPr="00FA1E4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-2</w:t>
            </w:r>
            <w:r w:rsidRPr="00DB402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691703" w:rsidRPr="00DB4028" w14:paraId="6E116B15" w14:textId="77777777" w:rsidTr="00574EFF">
        <w:trPr>
          <w:jc w:val="center"/>
        </w:trPr>
        <w:tc>
          <w:tcPr>
            <w:tcW w:w="27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49CB65B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2765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3B0CC994" w14:textId="77777777" w:rsidR="00691703" w:rsidRPr="008B55C2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.94</w:t>
            </w:r>
          </w:p>
        </w:tc>
        <w:tc>
          <w:tcPr>
            <w:tcW w:w="2766" w:type="dxa"/>
            <w:tcBorders>
              <w:top w:val="single" w:sz="12" w:space="0" w:color="auto"/>
            </w:tcBorders>
            <w:shd w:val="clear" w:color="auto" w:fill="FFFFFF" w:themeFill="background1"/>
          </w:tcPr>
          <w:p w14:paraId="749E0ACE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.48</w:t>
            </w:r>
          </w:p>
        </w:tc>
      </w:tr>
      <w:tr w:rsidR="00691703" w:rsidRPr="00DB4028" w14:paraId="7C923930" w14:textId="77777777" w:rsidTr="00574EFF">
        <w:trPr>
          <w:jc w:val="center"/>
        </w:trPr>
        <w:tc>
          <w:tcPr>
            <w:tcW w:w="2765" w:type="dxa"/>
            <w:shd w:val="clear" w:color="auto" w:fill="auto"/>
          </w:tcPr>
          <w:p w14:paraId="2D45F459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2765" w:type="dxa"/>
            <w:shd w:val="clear" w:color="auto" w:fill="auto"/>
          </w:tcPr>
          <w:p w14:paraId="6FBBCD93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766" w:type="dxa"/>
            <w:shd w:val="clear" w:color="auto" w:fill="auto"/>
          </w:tcPr>
          <w:p w14:paraId="12CA790A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.27</w:t>
            </w:r>
          </w:p>
        </w:tc>
      </w:tr>
      <w:tr w:rsidR="00691703" w:rsidRPr="00DB4028" w14:paraId="1716F579" w14:textId="77777777" w:rsidTr="00574EFF">
        <w:trPr>
          <w:jc w:val="center"/>
        </w:trPr>
        <w:tc>
          <w:tcPr>
            <w:tcW w:w="2765" w:type="dxa"/>
            <w:shd w:val="clear" w:color="auto" w:fill="auto"/>
          </w:tcPr>
          <w:p w14:paraId="10A8EE5C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PtCuNiCoN</w:t>
            </w:r>
          </w:p>
        </w:tc>
        <w:tc>
          <w:tcPr>
            <w:tcW w:w="2765" w:type="dxa"/>
            <w:shd w:val="clear" w:color="auto" w:fill="auto"/>
          </w:tcPr>
          <w:p w14:paraId="3BCD0614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.78</w:t>
            </w:r>
          </w:p>
        </w:tc>
        <w:tc>
          <w:tcPr>
            <w:tcW w:w="2766" w:type="dxa"/>
            <w:shd w:val="clear" w:color="auto" w:fill="auto"/>
          </w:tcPr>
          <w:p w14:paraId="436F121F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2.10</w:t>
            </w:r>
          </w:p>
        </w:tc>
      </w:tr>
      <w:tr w:rsidR="00691703" w:rsidRPr="00DB4028" w14:paraId="166FC840" w14:textId="77777777" w:rsidTr="00574EFF">
        <w:trPr>
          <w:jc w:val="center"/>
        </w:trPr>
        <w:tc>
          <w:tcPr>
            <w:tcW w:w="2765" w:type="dxa"/>
            <w:shd w:val="clear" w:color="auto" w:fill="auto"/>
          </w:tcPr>
          <w:p w14:paraId="66D3DE00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auto"/>
          </w:tcPr>
          <w:p w14:paraId="68F884EF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.60</w:t>
            </w:r>
          </w:p>
        </w:tc>
        <w:tc>
          <w:tcPr>
            <w:tcW w:w="2766" w:type="dxa"/>
            <w:shd w:val="clear" w:color="auto" w:fill="auto"/>
          </w:tcPr>
          <w:p w14:paraId="2110A3FC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</w:t>
            </w:r>
          </w:p>
        </w:tc>
      </w:tr>
      <w:tr w:rsidR="00691703" w:rsidRPr="00DB4028" w14:paraId="442C3EBF" w14:textId="77777777" w:rsidTr="00574EFF">
        <w:trPr>
          <w:jc w:val="center"/>
        </w:trPr>
        <w:tc>
          <w:tcPr>
            <w:tcW w:w="2765" w:type="dxa"/>
            <w:shd w:val="clear" w:color="auto" w:fill="auto"/>
          </w:tcPr>
          <w:p w14:paraId="59620096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auto"/>
          </w:tcPr>
          <w:p w14:paraId="1FBD6352" w14:textId="77777777" w:rsidR="00691703" w:rsidRPr="008B55C2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.67</w:t>
            </w:r>
          </w:p>
        </w:tc>
        <w:tc>
          <w:tcPr>
            <w:tcW w:w="2766" w:type="dxa"/>
            <w:shd w:val="clear" w:color="auto" w:fill="auto"/>
          </w:tcPr>
          <w:p w14:paraId="3F97F8B0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1.19</w:t>
            </w:r>
          </w:p>
        </w:tc>
      </w:tr>
      <w:tr w:rsidR="00691703" w:rsidRPr="00DB4028" w14:paraId="4E37534F" w14:textId="77777777" w:rsidTr="00574EFF">
        <w:trPr>
          <w:jc w:val="center"/>
        </w:trPr>
        <w:tc>
          <w:tcPr>
            <w:tcW w:w="2765" w:type="dxa"/>
            <w:shd w:val="clear" w:color="auto" w:fill="auto"/>
          </w:tcPr>
          <w:p w14:paraId="706FF1D0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auto"/>
          </w:tcPr>
          <w:p w14:paraId="119C9CE5" w14:textId="77777777" w:rsidR="00691703" w:rsidRPr="008B55C2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</w:t>
            </w:r>
          </w:p>
        </w:tc>
        <w:tc>
          <w:tcPr>
            <w:tcW w:w="2766" w:type="dxa"/>
            <w:shd w:val="clear" w:color="auto" w:fill="auto"/>
          </w:tcPr>
          <w:p w14:paraId="403BB90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.88</w:t>
            </w:r>
          </w:p>
        </w:tc>
      </w:tr>
      <w:tr w:rsidR="00691703" w:rsidRPr="00DB4028" w14:paraId="56535CD5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3B83D5E4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4BB15DA6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5.58</w:t>
            </w:r>
          </w:p>
        </w:tc>
        <w:tc>
          <w:tcPr>
            <w:tcW w:w="2766" w:type="dxa"/>
            <w:shd w:val="clear" w:color="auto" w:fill="FFFFFF" w:themeFill="background1"/>
          </w:tcPr>
          <w:p w14:paraId="6E6290A1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.37</w:t>
            </w:r>
          </w:p>
        </w:tc>
      </w:tr>
      <w:tr w:rsidR="00691703" w:rsidRPr="00DB4028" w14:paraId="5D8435D2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571D4A65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19BBD791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4.93</w:t>
            </w:r>
          </w:p>
        </w:tc>
        <w:tc>
          <w:tcPr>
            <w:tcW w:w="2766" w:type="dxa"/>
            <w:shd w:val="clear" w:color="auto" w:fill="FFFFFF" w:themeFill="background1"/>
          </w:tcPr>
          <w:p w14:paraId="5649851B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7.58</w:t>
            </w:r>
          </w:p>
        </w:tc>
      </w:tr>
      <w:tr w:rsidR="00691703" w:rsidRPr="00DB4028" w14:paraId="1A18752A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3411B166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FFFFFF" w:themeFill="background1"/>
          </w:tcPr>
          <w:p w14:paraId="25CF766A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.90</w:t>
            </w:r>
          </w:p>
        </w:tc>
        <w:tc>
          <w:tcPr>
            <w:tcW w:w="2766" w:type="dxa"/>
            <w:shd w:val="clear" w:color="auto" w:fill="FFFFFF" w:themeFill="background1"/>
          </w:tcPr>
          <w:p w14:paraId="22FE8A9D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.90</w:t>
            </w:r>
          </w:p>
        </w:tc>
      </w:tr>
      <w:tr w:rsidR="00691703" w:rsidRPr="00DB4028" w14:paraId="5A05530C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375394B7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PtCuNiFe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FFFFFF" w:themeFill="background1"/>
          </w:tcPr>
          <w:p w14:paraId="1C7CFCC3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4.72</w:t>
            </w:r>
          </w:p>
        </w:tc>
        <w:tc>
          <w:tcPr>
            <w:tcW w:w="2766" w:type="dxa"/>
            <w:shd w:val="clear" w:color="auto" w:fill="FFFFFF" w:themeFill="background1"/>
          </w:tcPr>
          <w:p w14:paraId="01F974D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8.15</w:t>
            </w:r>
          </w:p>
        </w:tc>
      </w:tr>
      <w:tr w:rsidR="00691703" w:rsidRPr="00DB4028" w14:paraId="79CACABA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194FCA82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o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25188ADC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4.10</w:t>
            </w:r>
          </w:p>
        </w:tc>
        <w:tc>
          <w:tcPr>
            <w:tcW w:w="2766" w:type="dxa"/>
            <w:shd w:val="clear" w:color="auto" w:fill="FFFFFF" w:themeFill="background1"/>
          </w:tcPr>
          <w:p w14:paraId="3993E527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6.87</w:t>
            </w:r>
          </w:p>
        </w:tc>
      </w:tr>
      <w:tr w:rsidR="00691703" w:rsidRPr="00DB4028" w14:paraId="3A8C916E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73D03F4C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FFFFFF" w:themeFill="background1"/>
          </w:tcPr>
          <w:p w14:paraId="17193F06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4.47</w:t>
            </w:r>
          </w:p>
        </w:tc>
        <w:tc>
          <w:tcPr>
            <w:tcW w:w="2766" w:type="dxa"/>
            <w:shd w:val="clear" w:color="auto" w:fill="FFFFFF" w:themeFill="background1"/>
          </w:tcPr>
          <w:p w14:paraId="3E9378C2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</w:t>
            </w:r>
          </w:p>
        </w:tc>
      </w:tr>
      <w:tr w:rsidR="00691703" w:rsidRPr="00DB4028" w14:paraId="48DC2567" w14:textId="77777777" w:rsidTr="00574EFF">
        <w:trPr>
          <w:trHeight w:val="45"/>
          <w:jc w:val="center"/>
        </w:trPr>
        <w:tc>
          <w:tcPr>
            <w:tcW w:w="2765" w:type="dxa"/>
            <w:shd w:val="clear" w:color="auto" w:fill="FFFFFF" w:themeFill="background1"/>
          </w:tcPr>
          <w:p w14:paraId="3DB3F277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PtCuCoN</w:t>
            </w:r>
          </w:p>
        </w:tc>
        <w:tc>
          <w:tcPr>
            <w:tcW w:w="2765" w:type="dxa"/>
            <w:shd w:val="clear" w:color="auto" w:fill="FFFFFF" w:themeFill="background1"/>
          </w:tcPr>
          <w:p w14:paraId="3B69A057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</w:t>
            </w:r>
          </w:p>
        </w:tc>
        <w:tc>
          <w:tcPr>
            <w:tcW w:w="2766" w:type="dxa"/>
            <w:shd w:val="clear" w:color="auto" w:fill="FFFFFF" w:themeFill="background1"/>
          </w:tcPr>
          <w:p w14:paraId="5E38ECAA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.31</w:t>
            </w:r>
          </w:p>
        </w:tc>
      </w:tr>
      <w:tr w:rsidR="00691703" w:rsidRPr="00DB4028" w14:paraId="46B86A10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4093AC9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7C521F2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.34</w:t>
            </w:r>
          </w:p>
        </w:tc>
        <w:tc>
          <w:tcPr>
            <w:tcW w:w="2766" w:type="dxa"/>
            <w:shd w:val="clear" w:color="auto" w:fill="FFFFFF" w:themeFill="background1"/>
          </w:tcPr>
          <w:p w14:paraId="75833C97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.77</w:t>
            </w:r>
          </w:p>
        </w:tc>
      </w:tr>
      <w:tr w:rsidR="00691703" w:rsidRPr="00DB4028" w14:paraId="1C510A77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2BC9AF5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uMn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FFFFFF" w:themeFill="background1"/>
          </w:tcPr>
          <w:p w14:paraId="735994E4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.30</w:t>
            </w:r>
          </w:p>
        </w:tc>
        <w:tc>
          <w:tcPr>
            <w:tcW w:w="2766" w:type="dxa"/>
            <w:shd w:val="clear" w:color="auto" w:fill="FFFFFF" w:themeFill="background1"/>
          </w:tcPr>
          <w:p w14:paraId="4EB1F6AC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.90</w:t>
            </w:r>
          </w:p>
        </w:tc>
      </w:tr>
      <w:tr w:rsidR="00691703" w:rsidRPr="00DB4028" w14:paraId="42727F1C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6C0B32D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2765" w:type="dxa"/>
            <w:shd w:val="clear" w:color="auto" w:fill="FFFFFF" w:themeFill="background1"/>
          </w:tcPr>
          <w:p w14:paraId="04AB8555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.73</w:t>
            </w:r>
          </w:p>
        </w:tc>
        <w:tc>
          <w:tcPr>
            <w:tcW w:w="2766" w:type="dxa"/>
            <w:shd w:val="clear" w:color="auto" w:fill="FFFFFF" w:themeFill="background1"/>
          </w:tcPr>
          <w:p w14:paraId="4326CC25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.71</w:t>
            </w:r>
          </w:p>
        </w:tc>
      </w:tr>
      <w:tr w:rsidR="00691703" w:rsidRPr="00DB4028" w14:paraId="3E9B6CC7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3D831C94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tNiN</w:t>
            </w:r>
          </w:p>
        </w:tc>
        <w:tc>
          <w:tcPr>
            <w:tcW w:w="2765" w:type="dxa"/>
            <w:shd w:val="clear" w:color="auto" w:fill="FFFFFF" w:themeFill="background1"/>
          </w:tcPr>
          <w:p w14:paraId="69EC3793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.69</w:t>
            </w:r>
          </w:p>
        </w:tc>
        <w:tc>
          <w:tcPr>
            <w:tcW w:w="2766" w:type="dxa"/>
            <w:shd w:val="clear" w:color="auto" w:fill="FFFFFF" w:themeFill="background1"/>
          </w:tcPr>
          <w:p w14:paraId="261CEC21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.10</w:t>
            </w:r>
          </w:p>
        </w:tc>
      </w:tr>
      <w:tr w:rsidR="00691703" w:rsidRPr="00DB4028" w14:paraId="3CA4CA92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6BA8F05F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tFeN</w:t>
            </w:r>
          </w:p>
        </w:tc>
        <w:tc>
          <w:tcPr>
            <w:tcW w:w="2765" w:type="dxa"/>
            <w:shd w:val="clear" w:color="auto" w:fill="FFFFFF" w:themeFill="background1"/>
          </w:tcPr>
          <w:p w14:paraId="4B1A63CC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2.13</w:t>
            </w:r>
          </w:p>
        </w:tc>
        <w:tc>
          <w:tcPr>
            <w:tcW w:w="2766" w:type="dxa"/>
            <w:shd w:val="clear" w:color="auto" w:fill="FFFFFF" w:themeFill="background1"/>
          </w:tcPr>
          <w:p w14:paraId="4E73698B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.39</w:t>
            </w:r>
          </w:p>
        </w:tc>
      </w:tr>
      <w:tr w:rsidR="00691703" w:rsidRPr="00DB4028" w14:paraId="122A03BD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18FC0B0C" w14:textId="77777777" w:rsidR="00691703" w:rsidRPr="00DB4028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tCoN</w:t>
            </w:r>
          </w:p>
        </w:tc>
        <w:tc>
          <w:tcPr>
            <w:tcW w:w="2765" w:type="dxa"/>
            <w:shd w:val="clear" w:color="auto" w:fill="FFFFFF" w:themeFill="background1"/>
          </w:tcPr>
          <w:p w14:paraId="18409431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</w:p>
        </w:tc>
        <w:tc>
          <w:tcPr>
            <w:tcW w:w="2766" w:type="dxa"/>
            <w:shd w:val="clear" w:color="auto" w:fill="FFFFFF" w:themeFill="background1"/>
          </w:tcPr>
          <w:p w14:paraId="0081E48F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.20</w:t>
            </w:r>
          </w:p>
        </w:tc>
      </w:tr>
      <w:tr w:rsidR="00691703" w:rsidRPr="00DB4028" w14:paraId="03AF2552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70DE2F91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PtCuNiCo</w:t>
            </w:r>
          </w:p>
        </w:tc>
        <w:tc>
          <w:tcPr>
            <w:tcW w:w="2765" w:type="dxa"/>
            <w:shd w:val="clear" w:color="auto" w:fill="FFFFFF" w:themeFill="background1"/>
          </w:tcPr>
          <w:p w14:paraId="16D3C514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.60</w:t>
            </w:r>
          </w:p>
        </w:tc>
        <w:tc>
          <w:tcPr>
            <w:tcW w:w="2766" w:type="dxa"/>
            <w:shd w:val="clear" w:color="auto" w:fill="FFFFFF" w:themeFill="background1"/>
          </w:tcPr>
          <w:p w14:paraId="553C41A4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.50</w:t>
            </w:r>
          </w:p>
        </w:tc>
      </w:tr>
      <w:tr w:rsidR="00691703" w:rsidRPr="00DB4028" w14:paraId="65DAE298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71376E1D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FeCr</w:t>
            </w:r>
          </w:p>
        </w:tc>
        <w:tc>
          <w:tcPr>
            <w:tcW w:w="2765" w:type="dxa"/>
            <w:shd w:val="clear" w:color="auto" w:fill="FFFFFF" w:themeFill="background1"/>
          </w:tcPr>
          <w:p w14:paraId="768838A1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.94</w:t>
            </w:r>
          </w:p>
        </w:tc>
        <w:tc>
          <w:tcPr>
            <w:tcW w:w="2766" w:type="dxa"/>
            <w:shd w:val="clear" w:color="auto" w:fill="FFFFFF" w:themeFill="background1"/>
          </w:tcPr>
          <w:p w14:paraId="62F1807B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.92</w:t>
            </w:r>
          </w:p>
        </w:tc>
      </w:tr>
      <w:tr w:rsidR="00691703" w:rsidRPr="00DB4028" w14:paraId="3504B282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1933E159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CoFe</w:t>
            </w:r>
          </w:p>
        </w:tc>
        <w:tc>
          <w:tcPr>
            <w:tcW w:w="2765" w:type="dxa"/>
            <w:shd w:val="clear" w:color="auto" w:fill="FFFFFF" w:themeFill="background1"/>
          </w:tcPr>
          <w:p w14:paraId="7658DE08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.80</w:t>
            </w:r>
          </w:p>
        </w:tc>
        <w:tc>
          <w:tcPr>
            <w:tcW w:w="2766" w:type="dxa"/>
            <w:shd w:val="clear" w:color="auto" w:fill="FFFFFF" w:themeFill="background1"/>
          </w:tcPr>
          <w:p w14:paraId="4A4ADCC8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.30</w:t>
            </w:r>
          </w:p>
        </w:tc>
      </w:tr>
      <w:tr w:rsidR="00691703" w:rsidRPr="00DB4028" w14:paraId="24B25258" w14:textId="77777777" w:rsidTr="00574EFF">
        <w:trPr>
          <w:jc w:val="center"/>
        </w:trPr>
        <w:tc>
          <w:tcPr>
            <w:tcW w:w="2765" w:type="dxa"/>
            <w:shd w:val="clear" w:color="auto" w:fill="FFFFFF" w:themeFill="background1"/>
          </w:tcPr>
          <w:p w14:paraId="1040F481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FeMn</w:t>
            </w:r>
          </w:p>
        </w:tc>
        <w:tc>
          <w:tcPr>
            <w:tcW w:w="2765" w:type="dxa"/>
            <w:shd w:val="clear" w:color="auto" w:fill="FFFFFF" w:themeFill="background1"/>
          </w:tcPr>
          <w:p w14:paraId="26F0B316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.44</w:t>
            </w:r>
          </w:p>
        </w:tc>
        <w:tc>
          <w:tcPr>
            <w:tcW w:w="2766" w:type="dxa"/>
            <w:shd w:val="clear" w:color="auto" w:fill="FFFFFF" w:themeFill="background1"/>
          </w:tcPr>
          <w:p w14:paraId="7B130BA2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.06</w:t>
            </w:r>
          </w:p>
        </w:tc>
      </w:tr>
      <w:tr w:rsidR="00691703" w:rsidRPr="00DB4028" w14:paraId="2B256AEC" w14:textId="77777777" w:rsidTr="00574EFF">
        <w:trPr>
          <w:jc w:val="center"/>
        </w:trPr>
        <w:tc>
          <w:tcPr>
            <w:tcW w:w="27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680DC39F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B40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PtCuNi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</w:p>
        </w:tc>
        <w:tc>
          <w:tcPr>
            <w:tcW w:w="2765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731699CD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.65</w:t>
            </w:r>
          </w:p>
        </w:tc>
        <w:tc>
          <w:tcPr>
            <w:tcW w:w="276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5175505" w14:textId="77777777" w:rsidR="00691703" w:rsidRDefault="00691703" w:rsidP="00574EF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.76</w:t>
            </w:r>
          </w:p>
        </w:tc>
      </w:tr>
    </w:tbl>
    <w:p w14:paraId="2B32813A" w14:textId="6B0B582E" w:rsidR="00EF05AA" w:rsidRPr="00DB4028" w:rsidRDefault="00EF05AA" w:rsidP="007B2764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EF05AA" w:rsidRPr="00DB4028" w:rsidSect="002D409C">
          <w:footerReference w:type="default" r:id="rId21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</w:p>
    <w:p w14:paraId="3790E359" w14:textId="77777777" w:rsidR="00691703" w:rsidRPr="00DB4028" w:rsidDel="00E25927" w:rsidRDefault="00691703" w:rsidP="006917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bookmarkStart w:id="13" w:name="_Hlk169716608"/>
      <w:bookmarkEnd w:id="11"/>
      <w:r w:rsidRPr="00DC217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>4</w:t>
      </w:r>
      <w:bookmarkEnd w:id="13"/>
      <w:r w:rsidRPr="00DC217B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en-US"/>
        </w:rPr>
        <w:t xml:space="preserve"> |</w:t>
      </w:r>
      <w:r w:rsidRPr="00DC21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217B">
        <w:rPr>
          <w:rFonts w:ascii="Times New Roman" w:hAnsi="Times New Roman" w:cs="Times New Roman"/>
          <w:b/>
          <w:bCs/>
          <w:kern w:val="0"/>
          <w:sz w:val="24"/>
          <w:szCs w:val="24"/>
        </w:rPr>
        <w:t>Fitting parameters of Nyquist plots.</w:t>
      </w:r>
    </w:p>
    <w:tbl>
      <w:tblPr>
        <w:tblStyle w:val="a3"/>
        <w:tblW w:w="1388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321"/>
        <w:gridCol w:w="1322"/>
        <w:gridCol w:w="1322"/>
        <w:gridCol w:w="1322"/>
        <w:gridCol w:w="1322"/>
        <w:gridCol w:w="1322"/>
        <w:gridCol w:w="1322"/>
        <w:gridCol w:w="1322"/>
        <w:gridCol w:w="1322"/>
      </w:tblGrid>
      <w:tr w:rsidR="00691703" w:rsidRPr="00DB4028" w14:paraId="0B956EF9" w14:textId="77777777" w:rsidTr="00574EFF">
        <w:trPr>
          <w:trHeight w:val="943"/>
          <w:jc w:val="center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4C6EAE7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D26E81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ohm</w:t>
            </w:r>
          </w:p>
          <w:p w14:paraId="68A369D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1F432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C1</w:t>
            </w:r>
          </w:p>
          <w:p w14:paraId="2A5F186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(F)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3862A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ct</w:t>
            </w:r>
          </w:p>
          <w:p w14:paraId="172DEA8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78AFD8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CPE1</w:t>
            </w:r>
          </w:p>
          <w:p w14:paraId="0A2E197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(S*s^a)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5948F4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mass</w:t>
            </w:r>
          </w:p>
          <w:p w14:paraId="4F49597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FA907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CPE2</w:t>
            </w:r>
          </w:p>
          <w:p w14:paraId="6685C5D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(S*s^a)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04301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Ox</w:t>
            </w:r>
          </w:p>
          <w:p w14:paraId="7CB67BE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BD70E3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total</w:t>
            </w:r>
          </w:p>
          <w:p w14:paraId="21A0B86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  <w:tc>
          <w:tcPr>
            <w:tcW w:w="132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CF8F6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R</w:t>
            </w:r>
            <w:r w:rsidRPr="00574EFF">
              <w:rPr>
                <w:rFonts w:ascii="Times New Roman" w:hAnsi="Times New Roman" w:cs="Times New Roman"/>
                <w:b/>
                <w:bCs/>
                <w:vertAlign w:val="subscript"/>
              </w:rPr>
              <w:t>mass+Ox</w:t>
            </w:r>
          </w:p>
          <w:p w14:paraId="0EBD348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(mohm)</w:t>
            </w:r>
          </w:p>
        </w:tc>
      </w:tr>
      <w:tr w:rsidR="00691703" w:rsidRPr="00DB4028" w14:paraId="53C14408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ECEFBF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PtCuNiCoN-9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65A4B40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5.80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A9A67A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0872A9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19.83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C7AA4A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1.32×10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80C39F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4.02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817BC2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0.44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198EEE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2.04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312784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31.69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69DEE0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6.06</w:t>
            </w:r>
          </w:p>
        </w:tc>
      </w:tr>
      <w:tr w:rsidR="00691703" w:rsidRPr="00DB4028" w14:paraId="1DE9AB56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85BB74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PtCuNiCoN-11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3194015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5.78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604C79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06ABDC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18.37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9FF832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2.28×10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A56BB9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3.42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C68776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0.36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EBAD1C3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4.78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00E0A2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32.35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5A8F5C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8.20</w:t>
            </w:r>
          </w:p>
        </w:tc>
      </w:tr>
      <w:tr w:rsidR="00691703" w:rsidRPr="00DB4028" w14:paraId="4687B002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85EC62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PtCuNiCoN-13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56E3A93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5.70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6DEA86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6EF249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21.40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F5BEFC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4.58×10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50B6CB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4.78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25712E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17E1BE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4.44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E029A1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36.32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4DEE86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9.22</w:t>
            </w:r>
          </w:p>
        </w:tc>
      </w:tr>
      <w:tr w:rsidR="00691703" w:rsidRPr="00DB4028" w14:paraId="4E3EC997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E7813B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PtCuNiCo-9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3F994F43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9.06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78299E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8560CB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27.57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8331A3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1.77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B81268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2.08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4B05A5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0.48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C85BBB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12.29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17EBFE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51.00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695071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14.37</w:t>
            </w:r>
          </w:p>
        </w:tc>
      </w:tr>
      <w:tr w:rsidR="00691703" w:rsidRPr="00DB4028" w14:paraId="788B10E2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9C8740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PtCuNiCo-11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7A173582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9.09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76CB2B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00FEA8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26.72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DA4CF5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5.58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6B2894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2.19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A4958B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ADE0C5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17.88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38D7DD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55.88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620849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20.07</w:t>
            </w:r>
          </w:p>
        </w:tc>
      </w:tr>
      <w:tr w:rsidR="00691703" w:rsidRPr="00DB4028" w14:paraId="0DCED0E3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A13964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PtCuNiCo-13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2C7801A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9.18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2E4F6F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0.05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4E2D5D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28.26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D31915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1.86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1A164F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13.34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7AC021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CD937C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22.97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43E683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73.75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93127C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36.31</w:t>
            </w:r>
          </w:p>
        </w:tc>
      </w:tr>
      <w:tr w:rsidR="00691703" w:rsidRPr="00DB4028" w14:paraId="5284D819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23049A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Pt/KB-9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2186D74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6.06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CFC799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CD11FF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49.38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DC45AF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2.13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0E18DF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1.99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810225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0.91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E01FC6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18.80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D3D0BCE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76.23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9FAB87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20.79</w:t>
            </w:r>
          </w:p>
        </w:tc>
      </w:tr>
      <w:tr w:rsidR="00691703" w:rsidRPr="00DB4028" w14:paraId="633D7FE5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D63098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Pt/KB-11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6B706C3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5.80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2F41EF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A55EC4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58.97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D56899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1.09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BE8E3B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1.91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073802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5.59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A0807E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31.82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123D11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98.50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618DF5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33.73</w:t>
            </w:r>
          </w:p>
        </w:tc>
      </w:tr>
      <w:tr w:rsidR="00691703" w:rsidRPr="00DB4028" w14:paraId="21CA0198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9606C3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Pt/KB-13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1324C67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6.07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4DE6B1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3BF437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56.81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B8C44E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2.20</w:t>
            </w:r>
            <w:r w:rsidRPr="00574EFF">
              <w:rPr>
                <w:rFonts w:ascii="Times New Roman" w:hAnsi="Times New Roman" w:cs="Times New Roman" w:hint="eastAsia"/>
                <w:b/>
                <w:bCs/>
              </w:rPr>
              <w:t>×</w:t>
            </w:r>
            <w:r w:rsidRPr="00574EFF">
              <w:rPr>
                <w:rFonts w:ascii="Times New Roman" w:hAnsi="Times New Roman" w:cs="Times New Roman"/>
                <w:b/>
                <w:bCs/>
              </w:rPr>
              <w:t>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F3D65B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2.84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173A54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3.01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C984414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51.36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87857F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117.08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BD4122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54.20</w:t>
            </w:r>
          </w:p>
        </w:tc>
      </w:tr>
      <w:tr w:rsidR="00691703" w:rsidRPr="00DB4028" w14:paraId="663C1603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DABF55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Pt/C-9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28F0E62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5.86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CB91E5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4CD926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50.24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D752B23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4.07×10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304DBB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0.91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C6EF5F2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7DE0A4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18.33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C3DE71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75.34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DD74343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19.24</w:t>
            </w:r>
          </w:p>
        </w:tc>
      </w:tr>
      <w:tr w:rsidR="00691703" w:rsidRPr="00DB4028" w14:paraId="02A82C29" w14:textId="77777777" w:rsidTr="00574EFF">
        <w:trPr>
          <w:trHeight w:val="5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A25658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Pt/C-11 A</w:t>
            </w:r>
          </w:p>
        </w:tc>
        <w:tc>
          <w:tcPr>
            <w:tcW w:w="1321" w:type="dxa"/>
            <w:shd w:val="clear" w:color="auto" w:fill="auto"/>
            <w:vAlign w:val="center"/>
          </w:tcPr>
          <w:p w14:paraId="77B4D038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5.95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6EA4EEE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86EDA3B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60.23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FB6E512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9.94×10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67EC30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0.66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80B9A36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0.10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027E0D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34.24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4E935B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101.08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1BE0A91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34.90</w:t>
            </w:r>
          </w:p>
        </w:tc>
      </w:tr>
      <w:tr w:rsidR="00691703" w:rsidRPr="00DB4028" w14:paraId="0C2A1357" w14:textId="77777777" w:rsidTr="00574EFF">
        <w:trPr>
          <w:trHeight w:val="550"/>
          <w:jc w:val="center"/>
        </w:trPr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8B2D18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Pt/C-13 A</w:t>
            </w:r>
          </w:p>
        </w:tc>
        <w:tc>
          <w:tcPr>
            <w:tcW w:w="13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F1CD71A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6.12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074CD9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1.51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C00CE09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73.20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5ED0C7C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2.08×10</w:t>
            </w:r>
            <w:r w:rsidRPr="00574EFF">
              <w:rPr>
                <w:rFonts w:ascii="Times New Roman" w:hAnsi="Times New Roman" w:cs="Times New Roman"/>
                <w:b/>
                <w:bCs/>
                <w:vertAlign w:val="superscript"/>
              </w:rPr>
              <w:t>3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04A305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0.07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6EEFCF0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0.07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6A626D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43.63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14E9DE7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123.02</w:t>
            </w:r>
          </w:p>
        </w:tc>
        <w:tc>
          <w:tcPr>
            <w:tcW w:w="1322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500C8A7F" w14:textId="77777777" w:rsidR="00691703" w:rsidRPr="00574EFF" w:rsidRDefault="00691703" w:rsidP="00574EF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EFF">
              <w:rPr>
                <w:rFonts w:ascii="Times New Roman" w:hAnsi="Times New Roman" w:cs="Times New Roman"/>
                <w:b/>
                <w:bCs/>
              </w:rPr>
              <w:t>43.70</w:t>
            </w:r>
          </w:p>
        </w:tc>
      </w:tr>
    </w:tbl>
    <w:p w14:paraId="416D1974" w14:textId="1CA5365E" w:rsidR="00934AE2" w:rsidRPr="00DB4028" w:rsidRDefault="00934AE2" w:rsidP="0069170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934AE2" w:rsidRPr="00DB4028" w:rsidSect="00D461C2">
      <w:footerReference w:type="default" r:id="rId22"/>
      <w:pgSz w:w="16838" w:h="11906" w:orient="landscape"/>
      <w:pgMar w:top="1797" w:right="1440" w:bottom="1797" w:left="1440" w:header="851" w:footer="992" w:gutter="0"/>
      <w:pgNumType w:start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7145C" w14:textId="77777777" w:rsidR="00EC6BF5" w:rsidRDefault="00EC6BF5" w:rsidP="00591DDB">
      <w:r>
        <w:separator/>
      </w:r>
    </w:p>
  </w:endnote>
  <w:endnote w:type="continuationSeparator" w:id="0">
    <w:p w14:paraId="2876C0B1" w14:textId="77777777" w:rsidR="00EC6BF5" w:rsidRDefault="00EC6BF5" w:rsidP="00591D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,Bold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Whitney-Semi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HardingText-Bold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3D5DA" w14:textId="621AF2CC" w:rsidR="00E96BFF" w:rsidRDefault="00E96BFF">
    <w:pPr>
      <w:pStyle w:val="a6"/>
      <w:jc w:val="center"/>
    </w:pPr>
  </w:p>
  <w:p w14:paraId="352BC10E" w14:textId="40CAA65E" w:rsidR="003F236F" w:rsidRPr="00E96BFF" w:rsidRDefault="003F236F" w:rsidP="00D461C2">
    <w:pPr>
      <w:pStyle w:val="a6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9799920"/>
      <w:docPartObj>
        <w:docPartGallery w:val="Page Numbers (Bottom of Page)"/>
        <w:docPartUnique/>
      </w:docPartObj>
    </w:sdtPr>
    <w:sdtEndPr/>
    <w:sdtContent>
      <w:p w14:paraId="4C16302E" w14:textId="77777777" w:rsidR="00763214" w:rsidRDefault="00763214">
        <w:pPr>
          <w:pStyle w:val="a6"/>
          <w:jc w:val="center"/>
        </w:pPr>
        <w:r w:rsidRPr="00D461C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461C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461C2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A4339DE" w14:textId="77777777" w:rsidR="00763214" w:rsidRPr="00E96BFF" w:rsidRDefault="00763214" w:rsidP="00D461C2">
    <w:pPr>
      <w:pStyle w:val="a6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83981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F0B63A6" w14:textId="6F0826E5" w:rsidR="004F6CCA" w:rsidRPr="00D461C2" w:rsidRDefault="00E96BFF" w:rsidP="00D461C2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461C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461C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461C2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92069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DF036B3" w14:textId="77777777" w:rsidR="00763214" w:rsidRPr="00D461C2" w:rsidRDefault="00763214" w:rsidP="00D461C2">
        <w:pPr>
          <w:pStyle w:val="a6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461C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461C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461C2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D461C2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B9F0F" w14:textId="77777777" w:rsidR="00EC6BF5" w:rsidRDefault="00EC6BF5" w:rsidP="00591DDB">
      <w:r>
        <w:separator/>
      </w:r>
    </w:p>
  </w:footnote>
  <w:footnote w:type="continuationSeparator" w:id="0">
    <w:p w14:paraId="27668C35" w14:textId="77777777" w:rsidR="00EC6BF5" w:rsidRDefault="00EC6BF5" w:rsidP="00591D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D3C39"/>
    <w:multiLevelType w:val="multilevel"/>
    <w:tmpl w:val="29E83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B74B8"/>
    <w:multiLevelType w:val="hybridMultilevel"/>
    <w:tmpl w:val="3420FA9C"/>
    <w:lvl w:ilvl="0" w:tplc="DF567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23B4951"/>
    <w:multiLevelType w:val="multilevel"/>
    <w:tmpl w:val="E2FC6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BD2649"/>
    <w:multiLevelType w:val="multilevel"/>
    <w:tmpl w:val="D2AC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4A5D60"/>
    <w:multiLevelType w:val="multilevel"/>
    <w:tmpl w:val="10B41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301F45"/>
    <w:multiLevelType w:val="multilevel"/>
    <w:tmpl w:val="864A5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6B1399"/>
    <w:multiLevelType w:val="hybridMultilevel"/>
    <w:tmpl w:val="4D3ECE7A"/>
    <w:lvl w:ilvl="0" w:tplc="E6ECA696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5A62779"/>
    <w:multiLevelType w:val="hybridMultilevel"/>
    <w:tmpl w:val="703E6794"/>
    <w:lvl w:ilvl="0" w:tplc="739A5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6266BC3"/>
    <w:multiLevelType w:val="multilevel"/>
    <w:tmpl w:val="B88EB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1F032A"/>
    <w:multiLevelType w:val="multilevel"/>
    <w:tmpl w:val="00540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6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cienc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rzst55zdrp2zpe9zas5p5a9asadradxxazs&quot;&gt;My EndNote Library&lt;record-ids&gt;&lt;item&gt;10&lt;/item&gt;&lt;item&gt;13&lt;/item&gt;&lt;item&gt;14&lt;/item&gt;&lt;item&gt;15&lt;/item&gt;&lt;item&gt;16&lt;/item&gt;&lt;item&gt;18&lt;/item&gt;&lt;item&gt;19&lt;/item&gt;&lt;item&gt;21&lt;/item&gt;&lt;item&gt;22&lt;/item&gt;&lt;item&gt;23&lt;/item&gt;&lt;item&gt;24&lt;/item&gt;&lt;item&gt;25&lt;/item&gt;&lt;item&gt;30&lt;/item&gt;&lt;item&gt;34&lt;/item&gt;&lt;item&gt;39&lt;/item&gt;&lt;item&gt;43&lt;/item&gt;&lt;item&gt;44&lt;/item&gt;&lt;item&gt;45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2&lt;/item&gt;&lt;item&gt;67&lt;/item&gt;&lt;item&gt;69&lt;/item&gt;&lt;item&gt;74&lt;/item&gt;&lt;item&gt;75&lt;/item&gt;&lt;item&gt;76&lt;/item&gt;&lt;item&gt;77&lt;/item&gt;&lt;item&gt;79&lt;/item&gt;&lt;item&gt;80&lt;/item&gt;&lt;item&gt;81&lt;/item&gt;&lt;item&gt;82&lt;/item&gt;&lt;item&gt;83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item&gt;96&lt;/item&gt;&lt;item&gt;98&lt;/item&gt;&lt;item&gt;99&lt;/item&gt;&lt;item&gt;101&lt;/item&gt;&lt;item&gt;102&lt;/item&gt;&lt;item&gt;103&lt;/item&gt;&lt;item&gt;104&lt;/item&gt;&lt;item&gt;105&lt;/item&gt;&lt;item&gt;106&lt;/item&gt;&lt;/record-ids&gt;&lt;/item&gt;&lt;/Libraries&gt;"/>
  </w:docVars>
  <w:rsids>
    <w:rsidRoot w:val="000D7E96"/>
    <w:rsid w:val="00000D42"/>
    <w:rsid w:val="00000DC0"/>
    <w:rsid w:val="000013DE"/>
    <w:rsid w:val="000033AE"/>
    <w:rsid w:val="000037E1"/>
    <w:rsid w:val="00003E80"/>
    <w:rsid w:val="00006BE3"/>
    <w:rsid w:val="00011449"/>
    <w:rsid w:val="0001191D"/>
    <w:rsid w:val="00013FB9"/>
    <w:rsid w:val="000142D1"/>
    <w:rsid w:val="00014694"/>
    <w:rsid w:val="00020203"/>
    <w:rsid w:val="000209E1"/>
    <w:rsid w:val="0002281E"/>
    <w:rsid w:val="00023007"/>
    <w:rsid w:val="00025692"/>
    <w:rsid w:val="00025BCF"/>
    <w:rsid w:val="00027C8D"/>
    <w:rsid w:val="00034E6C"/>
    <w:rsid w:val="00036204"/>
    <w:rsid w:val="000448DB"/>
    <w:rsid w:val="00047BF6"/>
    <w:rsid w:val="00047FE1"/>
    <w:rsid w:val="000515B3"/>
    <w:rsid w:val="00055FCA"/>
    <w:rsid w:val="00056C7D"/>
    <w:rsid w:val="00057E15"/>
    <w:rsid w:val="00060608"/>
    <w:rsid w:val="000607B7"/>
    <w:rsid w:val="00064698"/>
    <w:rsid w:val="00073C22"/>
    <w:rsid w:val="000745A5"/>
    <w:rsid w:val="00076A4E"/>
    <w:rsid w:val="00080679"/>
    <w:rsid w:val="000831F4"/>
    <w:rsid w:val="00083C04"/>
    <w:rsid w:val="000846AD"/>
    <w:rsid w:val="00086813"/>
    <w:rsid w:val="000911D7"/>
    <w:rsid w:val="000922F0"/>
    <w:rsid w:val="000936F5"/>
    <w:rsid w:val="00096813"/>
    <w:rsid w:val="000A0C44"/>
    <w:rsid w:val="000A7624"/>
    <w:rsid w:val="000A7BA5"/>
    <w:rsid w:val="000B019C"/>
    <w:rsid w:val="000B5DD5"/>
    <w:rsid w:val="000C00DF"/>
    <w:rsid w:val="000C058E"/>
    <w:rsid w:val="000D05B6"/>
    <w:rsid w:val="000D1E72"/>
    <w:rsid w:val="000D25AE"/>
    <w:rsid w:val="000D27D1"/>
    <w:rsid w:val="000D2C1B"/>
    <w:rsid w:val="000D3016"/>
    <w:rsid w:val="000D6282"/>
    <w:rsid w:val="000D6454"/>
    <w:rsid w:val="000D7E96"/>
    <w:rsid w:val="000E281B"/>
    <w:rsid w:val="000E7F49"/>
    <w:rsid w:val="000F1EC3"/>
    <w:rsid w:val="000F21A2"/>
    <w:rsid w:val="000F2657"/>
    <w:rsid w:val="000F53C6"/>
    <w:rsid w:val="000F608A"/>
    <w:rsid w:val="000F660A"/>
    <w:rsid w:val="00103111"/>
    <w:rsid w:val="0010478C"/>
    <w:rsid w:val="00104904"/>
    <w:rsid w:val="001062D5"/>
    <w:rsid w:val="00107B59"/>
    <w:rsid w:val="00113473"/>
    <w:rsid w:val="001147A1"/>
    <w:rsid w:val="00115391"/>
    <w:rsid w:val="00117BA2"/>
    <w:rsid w:val="00117C16"/>
    <w:rsid w:val="00120147"/>
    <w:rsid w:val="00122AA7"/>
    <w:rsid w:val="0012311C"/>
    <w:rsid w:val="0012478D"/>
    <w:rsid w:val="001255E0"/>
    <w:rsid w:val="00125897"/>
    <w:rsid w:val="00127FC6"/>
    <w:rsid w:val="00130008"/>
    <w:rsid w:val="001314F9"/>
    <w:rsid w:val="001369AF"/>
    <w:rsid w:val="0014053C"/>
    <w:rsid w:val="00140F99"/>
    <w:rsid w:val="0014193D"/>
    <w:rsid w:val="00142EE7"/>
    <w:rsid w:val="00145CDB"/>
    <w:rsid w:val="00146ADB"/>
    <w:rsid w:val="00151693"/>
    <w:rsid w:val="00157E5C"/>
    <w:rsid w:val="00160B4B"/>
    <w:rsid w:val="00161A9F"/>
    <w:rsid w:val="00163C5C"/>
    <w:rsid w:val="0016449C"/>
    <w:rsid w:val="00164D68"/>
    <w:rsid w:val="0016730E"/>
    <w:rsid w:val="001708B3"/>
    <w:rsid w:val="00170A99"/>
    <w:rsid w:val="00170C41"/>
    <w:rsid w:val="001710A7"/>
    <w:rsid w:val="00171EB1"/>
    <w:rsid w:val="00180C9B"/>
    <w:rsid w:val="001812E9"/>
    <w:rsid w:val="00183F1D"/>
    <w:rsid w:val="001856F1"/>
    <w:rsid w:val="00191819"/>
    <w:rsid w:val="00192DEC"/>
    <w:rsid w:val="001A13E7"/>
    <w:rsid w:val="001A187A"/>
    <w:rsid w:val="001A43D6"/>
    <w:rsid w:val="001B42B9"/>
    <w:rsid w:val="001B456F"/>
    <w:rsid w:val="001B53C5"/>
    <w:rsid w:val="001B54FE"/>
    <w:rsid w:val="001B5E8D"/>
    <w:rsid w:val="001C0D1E"/>
    <w:rsid w:val="001C2143"/>
    <w:rsid w:val="001C3CC2"/>
    <w:rsid w:val="001C4A5A"/>
    <w:rsid w:val="001C539B"/>
    <w:rsid w:val="001C587A"/>
    <w:rsid w:val="001D270C"/>
    <w:rsid w:val="001D47E1"/>
    <w:rsid w:val="001E1E14"/>
    <w:rsid w:val="001E4C60"/>
    <w:rsid w:val="001E5419"/>
    <w:rsid w:val="001E57EE"/>
    <w:rsid w:val="001E5CB5"/>
    <w:rsid w:val="001E6145"/>
    <w:rsid w:val="001E6CDC"/>
    <w:rsid w:val="001E6F8C"/>
    <w:rsid w:val="001E6F9C"/>
    <w:rsid w:val="001E71C2"/>
    <w:rsid w:val="001F01F6"/>
    <w:rsid w:val="001F2ACB"/>
    <w:rsid w:val="001F40A3"/>
    <w:rsid w:val="001F7AF8"/>
    <w:rsid w:val="002056D8"/>
    <w:rsid w:val="00207EBA"/>
    <w:rsid w:val="00212927"/>
    <w:rsid w:val="00212B62"/>
    <w:rsid w:val="00213BFA"/>
    <w:rsid w:val="00216059"/>
    <w:rsid w:val="002172D9"/>
    <w:rsid w:val="00220AF6"/>
    <w:rsid w:val="00227B5F"/>
    <w:rsid w:val="0023274C"/>
    <w:rsid w:val="0024189B"/>
    <w:rsid w:val="00241DDA"/>
    <w:rsid w:val="00250206"/>
    <w:rsid w:val="00251953"/>
    <w:rsid w:val="00252636"/>
    <w:rsid w:val="00253210"/>
    <w:rsid w:val="002559A5"/>
    <w:rsid w:val="0026125B"/>
    <w:rsid w:val="00261E54"/>
    <w:rsid w:val="0026500F"/>
    <w:rsid w:val="00265C19"/>
    <w:rsid w:val="00273B5F"/>
    <w:rsid w:val="00274523"/>
    <w:rsid w:val="002816B8"/>
    <w:rsid w:val="002925BF"/>
    <w:rsid w:val="00295445"/>
    <w:rsid w:val="002A0B29"/>
    <w:rsid w:val="002A24E8"/>
    <w:rsid w:val="002A2AEE"/>
    <w:rsid w:val="002A2B4D"/>
    <w:rsid w:val="002A3F6C"/>
    <w:rsid w:val="002A44B6"/>
    <w:rsid w:val="002A7610"/>
    <w:rsid w:val="002A7BA8"/>
    <w:rsid w:val="002B2152"/>
    <w:rsid w:val="002B452B"/>
    <w:rsid w:val="002C08AC"/>
    <w:rsid w:val="002C0D27"/>
    <w:rsid w:val="002C549E"/>
    <w:rsid w:val="002C5863"/>
    <w:rsid w:val="002C5B0B"/>
    <w:rsid w:val="002C6365"/>
    <w:rsid w:val="002C7DEF"/>
    <w:rsid w:val="002D0F63"/>
    <w:rsid w:val="002D14B2"/>
    <w:rsid w:val="002D1A21"/>
    <w:rsid w:val="002D409C"/>
    <w:rsid w:val="002E0612"/>
    <w:rsid w:val="002E0AFC"/>
    <w:rsid w:val="002E2113"/>
    <w:rsid w:val="002E3FB1"/>
    <w:rsid w:val="002E4CD2"/>
    <w:rsid w:val="002E7006"/>
    <w:rsid w:val="002F7BE9"/>
    <w:rsid w:val="0030025B"/>
    <w:rsid w:val="00304BBE"/>
    <w:rsid w:val="00304E09"/>
    <w:rsid w:val="0030537D"/>
    <w:rsid w:val="003071C7"/>
    <w:rsid w:val="003076E7"/>
    <w:rsid w:val="0031026C"/>
    <w:rsid w:val="00312352"/>
    <w:rsid w:val="0031382A"/>
    <w:rsid w:val="00321BFF"/>
    <w:rsid w:val="00321C9C"/>
    <w:rsid w:val="00322F89"/>
    <w:rsid w:val="00324660"/>
    <w:rsid w:val="00326076"/>
    <w:rsid w:val="003311F6"/>
    <w:rsid w:val="00333604"/>
    <w:rsid w:val="0034044E"/>
    <w:rsid w:val="00341018"/>
    <w:rsid w:val="00343035"/>
    <w:rsid w:val="00343059"/>
    <w:rsid w:val="0034669E"/>
    <w:rsid w:val="00346A54"/>
    <w:rsid w:val="003519F6"/>
    <w:rsid w:val="003536EF"/>
    <w:rsid w:val="00354EB9"/>
    <w:rsid w:val="00357EA3"/>
    <w:rsid w:val="00362032"/>
    <w:rsid w:val="00364D20"/>
    <w:rsid w:val="00367D89"/>
    <w:rsid w:val="00373E33"/>
    <w:rsid w:val="00382737"/>
    <w:rsid w:val="00382DBE"/>
    <w:rsid w:val="00390137"/>
    <w:rsid w:val="00390A5B"/>
    <w:rsid w:val="00392929"/>
    <w:rsid w:val="00393A66"/>
    <w:rsid w:val="003956B7"/>
    <w:rsid w:val="00395E4A"/>
    <w:rsid w:val="00396253"/>
    <w:rsid w:val="003A1C1C"/>
    <w:rsid w:val="003A36E1"/>
    <w:rsid w:val="003A59A1"/>
    <w:rsid w:val="003A73EA"/>
    <w:rsid w:val="003B02A2"/>
    <w:rsid w:val="003B18A6"/>
    <w:rsid w:val="003B44F3"/>
    <w:rsid w:val="003B455C"/>
    <w:rsid w:val="003B60C2"/>
    <w:rsid w:val="003B60FF"/>
    <w:rsid w:val="003B6BC4"/>
    <w:rsid w:val="003C00A7"/>
    <w:rsid w:val="003C1200"/>
    <w:rsid w:val="003C4B5C"/>
    <w:rsid w:val="003C5568"/>
    <w:rsid w:val="003C7DAF"/>
    <w:rsid w:val="003D25A7"/>
    <w:rsid w:val="003D6661"/>
    <w:rsid w:val="003E2543"/>
    <w:rsid w:val="003E417F"/>
    <w:rsid w:val="003E47C0"/>
    <w:rsid w:val="003F0855"/>
    <w:rsid w:val="003F10BA"/>
    <w:rsid w:val="003F236F"/>
    <w:rsid w:val="003F2DAB"/>
    <w:rsid w:val="003F3C7A"/>
    <w:rsid w:val="003F45AC"/>
    <w:rsid w:val="003F57A5"/>
    <w:rsid w:val="003F6B3B"/>
    <w:rsid w:val="003F6FF5"/>
    <w:rsid w:val="004007DB"/>
    <w:rsid w:val="00400B59"/>
    <w:rsid w:val="00400F83"/>
    <w:rsid w:val="00401489"/>
    <w:rsid w:val="00401F02"/>
    <w:rsid w:val="00402C2F"/>
    <w:rsid w:val="0040309C"/>
    <w:rsid w:val="00403A10"/>
    <w:rsid w:val="00403B11"/>
    <w:rsid w:val="00407A88"/>
    <w:rsid w:val="00412877"/>
    <w:rsid w:val="00412E10"/>
    <w:rsid w:val="00416955"/>
    <w:rsid w:val="0041697E"/>
    <w:rsid w:val="00416F5C"/>
    <w:rsid w:val="0041707C"/>
    <w:rsid w:val="00430C36"/>
    <w:rsid w:val="0043108C"/>
    <w:rsid w:val="0043532F"/>
    <w:rsid w:val="00436E13"/>
    <w:rsid w:val="004419C0"/>
    <w:rsid w:val="00446C07"/>
    <w:rsid w:val="00446F8A"/>
    <w:rsid w:val="00450105"/>
    <w:rsid w:val="00450330"/>
    <w:rsid w:val="00450B86"/>
    <w:rsid w:val="004553BD"/>
    <w:rsid w:val="004574B9"/>
    <w:rsid w:val="0046314D"/>
    <w:rsid w:val="00463BBD"/>
    <w:rsid w:val="004667D8"/>
    <w:rsid w:val="00467097"/>
    <w:rsid w:val="0046714B"/>
    <w:rsid w:val="00467195"/>
    <w:rsid w:val="00471A98"/>
    <w:rsid w:val="0047250F"/>
    <w:rsid w:val="00474830"/>
    <w:rsid w:val="00477F98"/>
    <w:rsid w:val="0048656F"/>
    <w:rsid w:val="00490153"/>
    <w:rsid w:val="00490AE7"/>
    <w:rsid w:val="00491003"/>
    <w:rsid w:val="00494701"/>
    <w:rsid w:val="004952CC"/>
    <w:rsid w:val="004957D3"/>
    <w:rsid w:val="004A1EA6"/>
    <w:rsid w:val="004A2EE9"/>
    <w:rsid w:val="004A4BDF"/>
    <w:rsid w:val="004A4C23"/>
    <w:rsid w:val="004A59D6"/>
    <w:rsid w:val="004A62A9"/>
    <w:rsid w:val="004A7310"/>
    <w:rsid w:val="004A7646"/>
    <w:rsid w:val="004A7801"/>
    <w:rsid w:val="004B0193"/>
    <w:rsid w:val="004B1091"/>
    <w:rsid w:val="004B1F18"/>
    <w:rsid w:val="004B2A23"/>
    <w:rsid w:val="004B50FF"/>
    <w:rsid w:val="004C13B1"/>
    <w:rsid w:val="004C1DCA"/>
    <w:rsid w:val="004C5840"/>
    <w:rsid w:val="004D113B"/>
    <w:rsid w:val="004D34CF"/>
    <w:rsid w:val="004D755E"/>
    <w:rsid w:val="004E1E81"/>
    <w:rsid w:val="004E6740"/>
    <w:rsid w:val="004E797C"/>
    <w:rsid w:val="004F0820"/>
    <w:rsid w:val="004F6CCA"/>
    <w:rsid w:val="005034FC"/>
    <w:rsid w:val="00507191"/>
    <w:rsid w:val="00510CC7"/>
    <w:rsid w:val="00513376"/>
    <w:rsid w:val="005205D5"/>
    <w:rsid w:val="00521256"/>
    <w:rsid w:val="00521A10"/>
    <w:rsid w:val="00523E56"/>
    <w:rsid w:val="00524AFD"/>
    <w:rsid w:val="00524D08"/>
    <w:rsid w:val="005278FD"/>
    <w:rsid w:val="0053306E"/>
    <w:rsid w:val="00534F3B"/>
    <w:rsid w:val="005403E6"/>
    <w:rsid w:val="00545138"/>
    <w:rsid w:val="00546DC7"/>
    <w:rsid w:val="005541A3"/>
    <w:rsid w:val="005578AE"/>
    <w:rsid w:val="00561348"/>
    <w:rsid w:val="00561D47"/>
    <w:rsid w:val="0056485B"/>
    <w:rsid w:val="00566901"/>
    <w:rsid w:val="00567627"/>
    <w:rsid w:val="00567653"/>
    <w:rsid w:val="0057139D"/>
    <w:rsid w:val="00571B46"/>
    <w:rsid w:val="0057463B"/>
    <w:rsid w:val="005752D6"/>
    <w:rsid w:val="00580050"/>
    <w:rsid w:val="005827DB"/>
    <w:rsid w:val="005908DC"/>
    <w:rsid w:val="00591819"/>
    <w:rsid w:val="00591DDB"/>
    <w:rsid w:val="005933BC"/>
    <w:rsid w:val="005A18B0"/>
    <w:rsid w:val="005A21E0"/>
    <w:rsid w:val="005A3491"/>
    <w:rsid w:val="005A4CF0"/>
    <w:rsid w:val="005A7EF0"/>
    <w:rsid w:val="005B388E"/>
    <w:rsid w:val="005B44F9"/>
    <w:rsid w:val="005B594E"/>
    <w:rsid w:val="005B6A73"/>
    <w:rsid w:val="005B734B"/>
    <w:rsid w:val="005B7F30"/>
    <w:rsid w:val="005C38DF"/>
    <w:rsid w:val="005C7216"/>
    <w:rsid w:val="005D02D8"/>
    <w:rsid w:val="005D3419"/>
    <w:rsid w:val="005D3447"/>
    <w:rsid w:val="005E2C12"/>
    <w:rsid w:val="005E3850"/>
    <w:rsid w:val="005E4C72"/>
    <w:rsid w:val="005E5EC5"/>
    <w:rsid w:val="005E7F08"/>
    <w:rsid w:val="005F479B"/>
    <w:rsid w:val="00602D5B"/>
    <w:rsid w:val="006041E8"/>
    <w:rsid w:val="0060723E"/>
    <w:rsid w:val="00607FC7"/>
    <w:rsid w:val="00610962"/>
    <w:rsid w:val="00615C44"/>
    <w:rsid w:val="006161DD"/>
    <w:rsid w:val="00623960"/>
    <w:rsid w:val="006304AC"/>
    <w:rsid w:val="006342D4"/>
    <w:rsid w:val="00634DBF"/>
    <w:rsid w:val="006354F1"/>
    <w:rsid w:val="00637277"/>
    <w:rsid w:val="00637CC5"/>
    <w:rsid w:val="0064059A"/>
    <w:rsid w:val="00643E24"/>
    <w:rsid w:val="00645244"/>
    <w:rsid w:val="00650F4F"/>
    <w:rsid w:val="00654A08"/>
    <w:rsid w:val="00657C38"/>
    <w:rsid w:val="00660CC9"/>
    <w:rsid w:val="00661BCB"/>
    <w:rsid w:val="00662069"/>
    <w:rsid w:val="00665933"/>
    <w:rsid w:val="006666BF"/>
    <w:rsid w:val="00666D16"/>
    <w:rsid w:val="00673763"/>
    <w:rsid w:val="00681FAE"/>
    <w:rsid w:val="006824A1"/>
    <w:rsid w:val="00682C87"/>
    <w:rsid w:val="006846E1"/>
    <w:rsid w:val="00691703"/>
    <w:rsid w:val="006944A7"/>
    <w:rsid w:val="00694F36"/>
    <w:rsid w:val="006965F7"/>
    <w:rsid w:val="00696A97"/>
    <w:rsid w:val="00696F38"/>
    <w:rsid w:val="006A08BD"/>
    <w:rsid w:val="006A35D6"/>
    <w:rsid w:val="006A3F82"/>
    <w:rsid w:val="006A7551"/>
    <w:rsid w:val="006B43AE"/>
    <w:rsid w:val="006B4553"/>
    <w:rsid w:val="006B458D"/>
    <w:rsid w:val="006C0AA9"/>
    <w:rsid w:val="006C1698"/>
    <w:rsid w:val="006C35C4"/>
    <w:rsid w:val="006C423A"/>
    <w:rsid w:val="006C4F8A"/>
    <w:rsid w:val="006C68BA"/>
    <w:rsid w:val="006D0CA2"/>
    <w:rsid w:val="006D4937"/>
    <w:rsid w:val="006D7F84"/>
    <w:rsid w:val="006E3D56"/>
    <w:rsid w:val="006E663C"/>
    <w:rsid w:val="006F0375"/>
    <w:rsid w:val="006F139B"/>
    <w:rsid w:val="006F2047"/>
    <w:rsid w:val="006F7A83"/>
    <w:rsid w:val="0070102B"/>
    <w:rsid w:val="00702062"/>
    <w:rsid w:val="00702D0D"/>
    <w:rsid w:val="0070306A"/>
    <w:rsid w:val="007073DB"/>
    <w:rsid w:val="007113AF"/>
    <w:rsid w:val="00711C8C"/>
    <w:rsid w:val="00712E09"/>
    <w:rsid w:val="007133FA"/>
    <w:rsid w:val="007143A0"/>
    <w:rsid w:val="00714463"/>
    <w:rsid w:val="007151CE"/>
    <w:rsid w:val="00716118"/>
    <w:rsid w:val="00716DE2"/>
    <w:rsid w:val="007223A4"/>
    <w:rsid w:val="007231FF"/>
    <w:rsid w:val="00724905"/>
    <w:rsid w:val="007340C9"/>
    <w:rsid w:val="00734CBB"/>
    <w:rsid w:val="00737409"/>
    <w:rsid w:val="00741B7B"/>
    <w:rsid w:val="0074232D"/>
    <w:rsid w:val="007459D2"/>
    <w:rsid w:val="007460F3"/>
    <w:rsid w:val="007470A4"/>
    <w:rsid w:val="00747D2E"/>
    <w:rsid w:val="007523C7"/>
    <w:rsid w:val="00754CDE"/>
    <w:rsid w:val="00755C3D"/>
    <w:rsid w:val="0075691B"/>
    <w:rsid w:val="00760D87"/>
    <w:rsid w:val="00761A01"/>
    <w:rsid w:val="00762398"/>
    <w:rsid w:val="00763214"/>
    <w:rsid w:val="00763720"/>
    <w:rsid w:val="007639B2"/>
    <w:rsid w:val="00767B38"/>
    <w:rsid w:val="00770BD4"/>
    <w:rsid w:val="00782841"/>
    <w:rsid w:val="007830DE"/>
    <w:rsid w:val="00783A24"/>
    <w:rsid w:val="00784BBA"/>
    <w:rsid w:val="00785912"/>
    <w:rsid w:val="0078696B"/>
    <w:rsid w:val="00787888"/>
    <w:rsid w:val="00787975"/>
    <w:rsid w:val="00787E5F"/>
    <w:rsid w:val="0079037B"/>
    <w:rsid w:val="00791388"/>
    <w:rsid w:val="00791B6D"/>
    <w:rsid w:val="00792A2B"/>
    <w:rsid w:val="00792B7A"/>
    <w:rsid w:val="00793109"/>
    <w:rsid w:val="00794D81"/>
    <w:rsid w:val="007A42A6"/>
    <w:rsid w:val="007A435D"/>
    <w:rsid w:val="007A5C8A"/>
    <w:rsid w:val="007A5E20"/>
    <w:rsid w:val="007B2764"/>
    <w:rsid w:val="007B5870"/>
    <w:rsid w:val="007B59E6"/>
    <w:rsid w:val="007B6FE2"/>
    <w:rsid w:val="007C01EF"/>
    <w:rsid w:val="007C0CEF"/>
    <w:rsid w:val="007C5AB8"/>
    <w:rsid w:val="007C7759"/>
    <w:rsid w:val="007D1C7A"/>
    <w:rsid w:val="007D75D1"/>
    <w:rsid w:val="007D7852"/>
    <w:rsid w:val="007E179A"/>
    <w:rsid w:val="007E4E0C"/>
    <w:rsid w:val="007E68E2"/>
    <w:rsid w:val="007E7E02"/>
    <w:rsid w:val="007F522D"/>
    <w:rsid w:val="007F54A9"/>
    <w:rsid w:val="007F6B31"/>
    <w:rsid w:val="0080127B"/>
    <w:rsid w:val="008021D3"/>
    <w:rsid w:val="008074B9"/>
    <w:rsid w:val="00813C96"/>
    <w:rsid w:val="00814A63"/>
    <w:rsid w:val="0081639F"/>
    <w:rsid w:val="00821A31"/>
    <w:rsid w:val="00822C89"/>
    <w:rsid w:val="00822C9E"/>
    <w:rsid w:val="008254F6"/>
    <w:rsid w:val="00826132"/>
    <w:rsid w:val="00832A62"/>
    <w:rsid w:val="00833AB8"/>
    <w:rsid w:val="00834167"/>
    <w:rsid w:val="008363EA"/>
    <w:rsid w:val="00837FC9"/>
    <w:rsid w:val="008406C4"/>
    <w:rsid w:val="008409AD"/>
    <w:rsid w:val="00840CA8"/>
    <w:rsid w:val="00844B87"/>
    <w:rsid w:val="008454A9"/>
    <w:rsid w:val="00846F22"/>
    <w:rsid w:val="00847FE4"/>
    <w:rsid w:val="00851B8C"/>
    <w:rsid w:val="0085305C"/>
    <w:rsid w:val="00862AFE"/>
    <w:rsid w:val="00874DC8"/>
    <w:rsid w:val="00877053"/>
    <w:rsid w:val="0088018B"/>
    <w:rsid w:val="00881683"/>
    <w:rsid w:val="008821EA"/>
    <w:rsid w:val="008870A0"/>
    <w:rsid w:val="0089091B"/>
    <w:rsid w:val="00894862"/>
    <w:rsid w:val="00895567"/>
    <w:rsid w:val="00896D52"/>
    <w:rsid w:val="008A1630"/>
    <w:rsid w:val="008A4AA1"/>
    <w:rsid w:val="008B1BF0"/>
    <w:rsid w:val="008B2FE2"/>
    <w:rsid w:val="008B4201"/>
    <w:rsid w:val="008B5006"/>
    <w:rsid w:val="008B5286"/>
    <w:rsid w:val="008B55C2"/>
    <w:rsid w:val="008C15F1"/>
    <w:rsid w:val="008C5C41"/>
    <w:rsid w:val="008C5FD0"/>
    <w:rsid w:val="008C7456"/>
    <w:rsid w:val="008D4DA2"/>
    <w:rsid w:val="008D587D"/>
    <w:rsid w:val="008D6381"/>
    <w:rsid w:val="008E1151"/>
    <w:rsid w:val="008E3AF5"/>
    <w:rsid w:val="008E4746"/>
    <w:rsid w:val="008E519B"/>
    <w:rsid w:val="008E58AF"/>
    <w:rsid w:val="008E708C"/>
    <w:rsid w:val="008F088A"/>
    <w:rsid w:val="008F49A6"/>
    <w:rsid w:val="008F4D6B"/>
    <w:rsid w:val="008F4D96"/>
    <w:rsid w:val="008F67C1"/>
    <w:rsid w:val="00906E24"/>
    <w:rsid w:val="009106DE"/>
    <w:rsid w:val="00916194"/>
    <w:rsid w:val="009221CB"/>
    <w:rsid w:val="00922220"/>
    <w:rsid w:val="0092284E"/>
    <w:rsid w:val="009254E5"/>
    <w:rsid w:val="009258D9"/>
    <w:rsid w:val="0093065B"/>
    <w:rsid w:val="00934301"/>
    <w:rsid w:val="00934AE2"/>
    <w:rsid w:val="00934D80"/>
    <w:rsid w:val="00935EFC"/>
    <w:rsid w:val="00935FDF"/>
    <w:rsid w:val="00937322"/>
    <w:rsid w:val="00942597"/>
    <w:rsid w:val="00946C09"/>
    <w:rsid w:val="00951713"/>
    <w:rsid w:val="00952098"/>
    <w:rsid w:val="00952174"/>
    <w:rsid w:val="0095271A"/>
    <w:rsid w:val="00953EFD"/>
    <w:rsid w:val="00954639"/>
    <w:rsid w:val="00954793"/>
    <w:rsid w:val="0095672C"/>
    <w:rsid w:val="00960B44"/>
    <w:rsid w:val="00961832"/>
    <w:rsid w:val="00964296"/>
    <w:rsid w:val="00965E61"/>
    <w:rsid w:val="0097031F"/>
    <w:rsid w:val="00971228"/>
    <w:rsid w:val="00975EE3"/>
    <w:rsid w:val="00980BDA"/>
    <w:rsid w:val="00980D60"/>
    <w:rsid w:val="0098421A"/>
    <w:rsid w:val="009907B3"/>
    <w:rsid w:val="0099683E"/>
    <w:rsid w:val="009A09B1"/>
    <w:rsid w:val="009A0F49"/>
    <w:rsid w:val="009A2EFC"/>
    <w:rsid w:val="009A3BF9"/>
    <w:rsid w:val="009A6434"/>
    <w:rsid w:val="009B3D7B"/>
    <w:rsid w:val="009C2027"/>
    <w:rsid w:val="009C20CB"/>
    <w:rsid w:val="009C61D1"/>
    <w:rsid w:val="009C7394"/>
    <w:rsid w:val="009D16ED"/>
    <w:rsid w:val="009D443B"/>
    <w:rsid w:val="009D52DA"/>
    <w:rsid w:val="009D5897"/>
    <w:rsid w:val="009D5986"/>
    <w:rsid w:val="009E032A"/>
    <w:rsid w:val="009E04F1"/>
    <w:rsid w:val="009E0696"/>
    <w:rsid w:val="009E3410"/>
    <w:rsid w:val="009E3B7F"/>
    <w:rsid w:val="009E4473"/>
    <w:rsid w:val="009E6E8B"/>
    <w:rsid w:val="009F5515"/>
    <w:rsid w:val="009F5CAE"/>
    <w:rsid w:val="009F720A"/>
    <w:rsid w:val="00A00FE3"/>
    <w:rsid w:val="00A014E8"/>
    <w:rsid w:val="00A02B26"/>
    <w:rsid w:val="00A03290"/>
    <w:rsid w:val="00A057A4"/>
    <w:rsid w:val="00A0624D"/>
    <w:rsid w:val="00A11128"/>
    <w:rsid w:val="00A11FB8"/>
    <w:rsid w:val="00A1347B"/>
    <w:rsid w:val="00A216FC"/>
    <w:rsid w:val="00A21F98"/>
    <w:rsid w:val="00A24D54"/>
    <w:rsid w:val="00A26CE9"/>
    <w:rsid w:val="00A32820"/>
    <w:rsid w:val="00A341DC"/>
    <w:rsid w:val="00A34395"/>
    <w:rsid w:val="00A34E56"/>
    <w:rsid w:val="00A3528E"/>
    <w:rsid w:val="00A37B52"/>
    <w:rsid w:val="00A403CD"/>
    <w:rsid w:val="00A40771"/>
    <w:rsid w:val="00A40AEF"/>
    <w:rsid w:val="00A416D7"/>
    <w:rsid w:val="00A433AC"/>
    <w:rsid w:val="00A44FF9"/>
    <w:rsid w:val="00A504EB"/>
    <w:rsid w:val="00A5281D"/>
    <w:rsid w:val="00A54184"/>
    <w:rsid w:val="00A55233"/>
    <w:rsid w:val="00A56720"/>
    <w:rsid w:val="00A56CE4"/>
    <w:rsid w:val="00A6006C"/>
    <w:rsid w:val="00A60B84"/>
    <w:rsid w:val="00A61335"/>
    <w:rsid w:val="00A61CCF"/>
    <w:rsid w:val="00A6211D"/>
    <w:rsid w:val="00A65120"/>
    <w:rsid w:val="00A65326"/>
    <w:rsid w:val="00A71AC9"/>
    <w:rsid w:val="00A762BB"/>
    <w:rsid w:val="00A80893"/>
    <w:rsid w:val="00A861F7"/>
    <w:rsid w:val="00A87C35"/>
    <w:rsid w:val="00A90ED7"/>
    <w:rsid w:val="00A912F0"/>
    <w:rsid w:val="00A91413"/>
    <w:rsid w:val="00A94009"/>
    <w:rsid w:val="00A941D9"/>
    <w:rsid w:val="00A943E5"/>
    <w:rsid w:val="00A96B4C"/>
    <w:rsid w:val="00A9799B"/>
    <w:rsid w:val="00AA2228"/>
    <w:rsid w:val="00AA2B39"/>
    <w:rsid w:val="00AA3269"/>
    <w:rsid w:val="00AA688B"/>
    <w:rsid w:val="00AA7FC8"/>
    <w:rsid w:val="00AB0B95"/>
    <w:rsid w:val="00AB6998"/>
    <w:rsid w:val="00AC50DE"/>
    <w:rsid w:val="00AD01BB"/>
    <w:rsid w:val="00AD4E49"/>
    <w:rsid w:val="00AD5F3F"/>
    <w:rsid w:val="00AD62F6"/>
    <w:rsid w:val="00AE0173"/>
    <w:rsid w:val="00AE1340"/>
    <w:rsid w:val="00AE1952"/>
    <w:rsid w:val="00AE1988"/>
    <w:rsid w:val="00AE1D42"/>
    <w:rsid w:val="00AF3767"/>
    <w:rsid w:val="00AF6954"/>
    <w:rsid w:val="00B017D4"/>
    <w:rsid w:val="00B03F66"/>
    <w:rsid w:val="00B048DB"/>
    <w:rsid w:val="00B071B6"/>
    <w:rsid w:val="00B114A7"/>
    <w:rsid w:val="00B11937"/>
    <w:rsid w:val="00B11D94"/>
    <w:rsid w:val="00B13A27"/>
    <w:rsid w:val="00B13E6C"/>
    <w:rsid w:val="00B1624B"/>
    <w:rsid w:val="00B200BD"/>
    <w:rsid w:val="00B21FD6"/>
    <w:rsid w:val="00B24176"/>
    <w:rsid w:val="00B2523C"/>
    <w:rsid w:val="00B2773F"/>
    <w:rsid w:val="00B31272"/>
    <w:rsid w:val="00B321C2"/>
    <w:rsid w:val="00B322F2"/>
    <w:rsid w:val="00B40EDD"/>
    <w:rsid w:val="00B52F70"/>
    <w:rsid w:val="00B539A3"/>
    <w:rsid w:val="00B549BE"/>
    <w:rsid w:val="00B55168"/>
    <w:rsid w:val="00B5683B"/>
    <w:rsid w:val="00B608AA"/>
    <w:rsid w:val="00B62D98"/>
    <w:rsid w:val="00B67412"/>
    <w:rsid w:val="00B71781"/>
    <w:rsid w:val="00B83DAB"/>
    <w:rsid w:val="00B8638F"/>
    <w:rsid w:val="00B86411"/>
    <w:rsid w:val="00B91BD3"/>
    <w:rsid w:val="00B95D15"/>
    <w:rsid w:val="00B9609D"/>
    <w:rsid w:val="00B97415"/>
    <w:rsid w:val="00BA1552"/>
    <w:rsid w:val="00BA355F"/>
    <w:rsid w:val="00BA4D49"/>
    <w:rsid w:val="00BA583B"/>
    <w:rsid w:val="00BB16E2"/>
    <w:rsid w:val="00BB17DF"/>
    <w:rsid w:val="00BB23B2"/>
    <w:rsid w:val="00BC25A7"/>
    <w:rsid w:val="00BC2B95"/>
    <w:rsid w:val="00BC62A2"/>
    <w:rsid w:val="00BC63FB"/>
    <w:rsid w:val="00BC6CA2"/>
    <w:rsid w:val="00BE3A8A"/>
    <w:rsid w:val="00BE4166"/>
    <w:rsid w:val="00BE4DBA"/>
    <w:rsid w:val="00BE55DD"/>
    <w:rsid w:val="00BF63CB"/>
    <w:rsid w:val="00BF6CD8"/>
    <w:rsid w:val="00C008F4"/>
    <w:rsid w:val="00C02616"/>
    <w:rsid w:val="00C06D02"/>
    <w:rsid w:val="00C11243"/>
    <w:rsid w:val="00C12887"/>
    <w:rsid w:val="00C12CAE"/>
    <w:rsid w:val="00C13CFE"/>
    <w:rsid w:val="00C1580A"/>
    <w:rsid w:val="00C23072"/>
    <w:rsid w:val="00C25334"/>
    <w:rsid w:val="00C267CF"/>
    <w:rsid w:val="00C30859"/>
    <w:rsid w:val="00C3320A"/>
    <w:rsid w:val="00C33639"/>
    <w:rsid w:val="00C349DC"/>
    <w:rsid w:val="00C42E79"/>
    <w:rsid w:val="00C42FDE"/>
    <w:rsid w:val="00C43467"/>
    <w:rsid w:val="00C454CA"/>
    <w:rsid w:val="00C4778B"/>
    <w:rsid w:val="00C47980"/>
    <w:rsid w:val="00C519AF"/>
    <w:rsid w:val="00C54903"/>
    <w:rsid w:val="00C550A7"/>
    <w:rsid w:val="00C570FB"/>
    <w:rsid w:val="00C60A22"/>
    <w:rsid w:val="00C60E6A"/>
    <w:rsid w:val="00C61E36"/>
    <w:rsid w:val="00C63BD2"/>
    <w:rsid w:val="00C660DA"/>
    <w:rsid w:val="00C6772D"/>
    <w:rsid w:val="00C757E7"/>
    <w:rsid w:val="00C762B4"/>
    <w:rsid w:val="00C77B5B"/>
    <w:rsid w:val="00C811CB"/>
    <w:rsid w:val="00C83310"/>
    <w:rsid w:val="00C92889"/>
    <w:rsid w:val="00C92FCA"/>
    <w:rsid w:val="00CA0568"/>
    <w:rsid w:val="00CA1652"/>
    <w:rsid w:val="00CA7957"/>
    <w:rsid w:val="00CA7BEE"/>
    <w:rsid w:val="00CB4673"/>
    <w:rsid w:val="00CC0257"/>
    <w:rsid w:val="00CC2060"/>
    <w:rsid w:val="00CC31A8"/>
    <w:rsid w:val="00CC6D5E"/>
    <w:rsid w:val="00CC6DB0"/>
    <w:rsid w:val="00CC6F57"/>
    <w:rsid w:val="00CC76C6"/>
    <w:rsid w:val="00CD42C8"/>
    <w:rsid w:val="00CD4629"/>
    <w:rsid w:val="00CD58EC"/>
    <w:rsid w:val="00CD79B8"/>
    <w:rsid w:val="00CE162E"/>
    <w:rsid w:val="00CE2550"/>
    <w:rsid w:val="00CF06FE"/>
    <w:rsid w:val="00CF7ED5"/>
    <w:rsid w:val="00D03024"/>
    <w:rsid w:val="00D046F9"/>
    <w:rsid w:val="00D0486F"/>
    <w:rsid w:val="00D141F2"/>
    <w:rsid w:val="00D17996"/>
    <w:rsid w:val="00D17EAB"/>
    <w:rsid w:val="00D223AF"/>
    <w:rsid w:val="00D22C50"/>
    <w:rsid w:val="00D240AD"/>
    <w:rsid w:val="00D25982"/>
    <w:rsid w:val="00D271BA"/>
    <w:rsid w:val="00D27DA7"/>
    <w:rsid w:val="00D27DD7"/>
    <w:rsid w:val="00D35D53"/>
    <w:rsid w:val="00D35F6F"/>
    <w:rsid w:val="00D3765E"/>
    <w:rsid w:val="00D461C2"/>
    <w:rsid w:val="00D52488"/>
    <w:rsid w:val="00D5392C"/>
    <w:rsid w:val="00D54607"/>
    <w:rsid w:val="00D600A4"/>
    <w:rsid w:val="00D63D1E"/>
    <w:rsid w:val="00D64104"/>
    <w:rsid w:val="00D6529B"/>
    <w:rsid w:val="00D65A6C"/>
    <w:rsid w:val="00D674D5"/>
    <w:rsid w:val="00D67F8F"/>
    <w:rsid w:val="00D74826"/>
    <w:rsid w:val="00D82787"/>
    <w:rsid w:val="00D8382E"/>
    <w:rsid w:val="00D85E02"/>
    <w:rsid w:val="00D92328"/>
    <w:rsid w:val="00D93110"/>
    <w:rsid w:val="00D94662"/>
    <w:rsid w:val="00D955AC"/>
    <w:rsid w:val="00D95D26"/>
    <w:rsid w:val="00DA210B"/>
    <w:rsid w:val="00DA4AA7"/>
    <w:rsid w:val="00DA6A8A"/>
    <w:rsid w:val="00DA6AC1"/>
    <w:rsid w:val="00DB0F76"/>
    <w:rsid w:val="00DB129B"/>
    <w:rsid w:val="00DB4028"/>
    <w:rsid w:val="00DB5CDA"/>
    <w:rsid w:val="00DB696A"/>
    <w:rsid w:val="00DB7ABF"/>
    <w:rsid w:val="00DC217B"/>
    <w:rsid w:val="00DC2CAA"/>
    <w:rsid w:val="00DC3027"/>
    <w:rsid w:val="00DC4ACC"/>
    <w:rsid w:val="00DC6457"/>
    <w:rsid w:val="00DD131A"/>
    <w:rsid w:val="00DD26F9"/>
    <w:rsid w:val="00DD4542"/>
    <w:rsid w:val="00DD456A"/>
    <w:rsid w:val="00DD4F95"/>
    <w:rsid w:val="00DD5E2D"/>
    <w:rsid w:val="00DE3242"/>
    <w:rsid w:val="00DE3C5C"/>
    <w:rsid w:val="00DE42F5"/>
    <w:rsid w:val="00DE5657"/>
    <w:rsid w:val="00DE6572"/>
    <w:rsid w:val="00DE71EC"/>
    <w:rsid w:val="00DF1FBD"/>
    <w:rsid w:val="00DF2492"/>
    <w:rsid w:val="00DF4BBB"/>
    <w:rsid w:val="00DF5EE9"/>
    <w:rsid w:val="00DF6D56"/>
    <w:rsid w:val="00DF6F2D"/>
    <w:rsid w:val="00E018BF"/>
    <w:rsid w:val="00E021DC"/>
    <w:rsid w:val="00E06030"/>
    <w:rsid w:val="00E1054C"/>
    <w:rsid w:val="00E107BA"/>
    <w:rsid w:val="00E1339B"/>
    <w:rsid w:val="00E13445"/>
    <w:rsid w:val="00E14FDF"/>
    <w:rsid w:val="00E21D4F"/>
    <w:rsid w:val="00E21DEB"/>
    <w:rsid w:val="00E23782"/>
    <w:rsid w:val="00E23C00"/>
    <w:rsid w:val="00E23DA9"/>
    <w:rsid w:val="00E245D2"/>
    <w:rsid w:val="00E25927"/>
    <w:rsid w:val="00E27D20"/>
    <w:rsid w:val="00E30706"/>
    <w:rsid w:val="00E339CA"/>
    <w:rsid w:val="00E34760"/>
    <w:rsid w:val="00E40FDB"/>
    <w:rsid w:val="00E43A31"/>
    <w:rsid w:val="00E43F38"/>
    <w:rsid w:val="00E459FF"/>
    <w:rsid w:val="00E50B78"/>
    <w:rsid w:val="00E535D5"/>
    <w:rsid w:val="00E559EC"/>
    <w:rsid w:val="00E563C8"/>
    <w:rsid w:val="00E60562"/>
    <w:rsid w:val="00E6170D"/>
    <w:rsid w:val="00E61CBA"/>
    <w:rsid w:val="00E635FB"/>
    <w:rsid w:val="00E65872"/>
    <w:rsid w:val="00E73365"/>
    <w:rsid w:val="00E741EC"/>
    <w:rsid w:val="00E74953"/>
    <w:rsid w:val="00E75892"/>
    <w:rsid w:val="00E81403"/>
    <w:rsid w:val="00E822E9"/>
    <w:rsid w:val="00E940E4"/>
    <w:rsid w:val="00E94E39"/>
    <w:rsid w:val="00E94EB4"/>
    <w:rsid w:val="00E96A01"/>
    <w:rsid w:val="00E96BFF"/>
    <w:rsid w:val="00E97A23"/>
    <w:rsid w:val="00EA5385"/>
    <w:rsid w:val="00EB3CD7"/>
    <w:rsid w:val="00EB70E6"/>
    <w:rsid w:val="00EC0FF8"/>
    <w:rsid w:val="00EC16DA"/>
    <w:rsid w:val="00EC59B2"/>
    <w:rsid w:val="00EC5D01"/>
    <w:rsid w:val="00EC67EF"/>
    <w:rsid w:val="00EC6BF5"/>
    <w:rsid w:val="00EC6FCA"/>
    <w:rsid w:val="00EC7A75"/>
    <w:rsid w:val="00ED11F4"/>
    <w:rsid w:val="00ED2E4E"/>
    <w:rsid w:val="00ED4782"/>
    <w:rsid w:val="00ED4B58"/>
    <w:rsid w:val="00ED5A19"/>
    <w:rsid w:val="00ED701A"/>
    <w:rsid w:val="00ED77EA"/>
    <w:rsid w:val="00EE0CA7"/>
    <w:rsid w:val="00EE1C8C"/>
    <w:rsid w:val="00EE4FAC"/>
    <w:rsid w:val="00EE5EA2"/>
    <w:rsid w:val="00EF05AA"/>
    <w:rsid w:val="00EF4040"/>
    <w:rsid w:val="00EF4E8B"/>
    <w:rsid w:val="00EF5374"/>
    <w:rsid w:val="00EF5D87"/>
    <w:rsid w:val="00F0151E"/>
    <w:rsid w:val="00F022D0"/>
    <w:rsid w:val="00F04ADB"/>
    <w:rsid w:val="00F070FA"/>
    <w:rsid w:val="00F10666"/>
    <w:rsid w:val="00F14981"/>
    <w:rsid w:val="00F15559"/>
    <w:rsid w:val="00F16799"/>
    <w:rsid w:val="00F20A46"/>
    <w:rsid w:val="00F3112D"/>
    <w:rsid w:val="00F31156"/>
    <w:rsid w:val="00F31653"/>
    <w:rsid w:val="00F36232"/>
    <w:rsid w:val="00F366AB"/>
    <w:rsid w:val="00F405F4"/>
    <w:rsid w:val="00F417C8"/>
    <w:rsid w:val="00F45133"/>
    <w:rsid w:val="00F51252"/>
    <w:rsid w:val="00F52D2F"/>
    <w:rsid w:val="00F54027"/>
    <w:rsid w:val="00F604A4"/>
    <w:rsid w:val="00F62F0F"/>
    <w:rsid w:val="00F63E26"/>
    <w:rsid w:val="00F651D4"/>
    <w:rsid w:val="00F657DF"/>
    <w:rsid w:val="00F66976"/>
    <w:rsid w:val="00F77237"/>
    <w:rsid w:val="00F81AD3"/>
    <w:rsid w:val="00F83384"/>
    <w:rsid w:val="00F83CF1"/>
    <w:rsid w:val="00F84CDF"/>
    <w:rsid w:val="00F86EEB"/>
    <w:rsid w:val="00F871FC"/>
    <w:rsid w:val="00F9073A"/>
    <w:rsid w:val="00F92A90"/>
    <w:rsid w:val="00F92EEF"/>
    <w:rsid w:val="00F9310C"/>
    <w:rsid w:val="00F94D03"/>
    <w:rsid w:val="00F95219"/>
    <w:rsid w:val="00F97CE3"/>
    <w:rsid w:val="00FA13C7"/>
    <w:rsid w:val="00FA3415"/>
    <w:rsid w:val="00FA37F6"/>
    <w:rsid w:val="00FA3917"/>
    <w:rsid w:val="00FA3D35"/>
    <w:rsid w:val="00FA5E2E"/>
    <w:rsid w:val="00FA677E"/>
    <w:rsid w:val="00FB07A3"/>
    <w:rsid w:val="00FB1230"/>
    <w:rsid w:val="00FB7A94"/>
    <w:rsid w:val="00FC13A9"/>
    <w:rsid w:val="00FC7D24"/>
    <w:rsid w:val="00FC7EF9"/>
    <w:rsid w:val="00FD00A6"/>
    <w:rsid w:val="00FD0FD6"/>
    <w:rsid w:val="00FD1595"/>
    <w:rsid w:val="00FD41D3"/>
    <w:rsid w:val="00FD4356"/>
    <w:rsid w:val="00FD4D9C"/>
    <w:rsid w:val="00FD53BD"/>
    <w:rsid w:val="00FD65A2"/>
    <w:rsid w:val="00FD7679"/>
    <w:rsid w:val="00FE241B"/>
    <w:rsid w:val="00FE2943"/>
    <w:rsid w:val="00FE2A32"/>
    <w:rsid w:val="00FE5001"/>
    <w:rsid w:val="00FE757E"/>
    <w:rsid w:val="00FE7B88"/>
    <w:rsid w:val="00FF0C76"/>
    <w:rsid w:val="00FF2946"/>
    <w:rsid w:val="00FF6555"/>
    <w:rsid w:val="00FF6916"/>
    <w:rsid w:val="00FF736C"/>
    <w:rsid w:val="00FF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AA020B"/>
  <w14:defaultImageDpi w14:val="330"/>
  <w15:chartTrackingRefBased/>
  <w15:docId w15:val="{8AC10E2E-D88F-46DD-9EE5-852ACA670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D955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D955AC"/>
    <w:rPr>
      <w:rFonts w:ascii="宋体" w:eastAsia="宋体" w:hAnsi="宋体" w:cs="宋体"/>
      <w:kern w:val="0"/>
      <w:sz w:val="24"/>
      <w:szCs w:val="24"/>
    </w:rPr>
  </w:style>
  <w:style w:type="paragraph" w:customStyle="1" w:styleId="src">
    <w:name w:val="src"/>
    <w:basedOn w:val="a"/>
    <w:rsid w:val="00CA79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59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1D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1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1DDB"/>
    <w:rPr>
      <w:sz w:val="18"/>
      <w:szCs w:val="18"/>
    </w:rPr>
  </w:style>
  <w:style w:type="character" w:styleId="a8">
    <w:name w:val="annotation reference"/>
    <w:basedOn w:val="a0"/>
    <w:uiPriority w:val="99"/>
    <w:unhideWhenUsed/>
    <w:rsid w:val="003C4B5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C4B5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C4B5C"/>
  </w:style>
  <w:style w:type="paragraph" w:customStyle="1" w:styleId="BBAuthorName">
    <w:name w:val="BB_Author_Name"/>
    <w:basedOn w:val="a"/>
    <w:next w:val="a"/>
    <w:autoRedefine/>
    <w:rsid w:val="00B52F70"/>
    <w:pPr>
      <w:widowControl/>
      <w:spacing w:after="180"/>
      <w:jc w:val="center"/>
    </w:pPr>
    <w:rPr>
      <w:rFonts w:ascii="Arial" w:eastAsia="Times New Roman" w:hAnsi="Arial" w:cs="Arial"/>
      <w:color w:val="000000" w:themeColor="text1"/>
      <w:kern w:val="26"/>
      <w:sz w:val="20"/>
      <w:szCs w:val="16"/>
      <w:lang w:eastAsia="en-US"/>
    </w:rPr>
  </w:style>
  <w:style w:type="character" w:styleId="ab">
    <w:name w:val="Hyperlink"/>
    <w:basedOn w:val="a0"/>
    <w:rsid w:val="00E339CA"/>
    <w:rPr>
      <w:color w:val="0000FF"/>
      <w:u w:val="single"/>
    </w:rPr>
  </w:style>
  <w:style w:type="paragraph" w:customStyle="1" w:styleId="BCAuthorAddress">
    <w:name w:val="BC_Author_Address"/>
    <w:basedOn w:val="a"/>
    <w:next w:val="a"/>
    <w:autoRedefine/>
    <w:rsid w:val="00E339CA"/>
    <w:pPr>
      <w:widowControl/>
      <w:spacing w:after="60"/>
      <w:jc w:val="left"/>
    </w:pPr>
    <w:rPr>
      <w:rFonts w:ascii="Arno Pro" w:eastAsia="Times New Roman" w:hAnsi="Arno Pro" w:cs="Times New Roman"/>
      <w:kern w:val="22"/>
      <w:sz w:val="20"/>
      <w:szCs w:val="20"/>
      <w:lang w:eastAsia="en-US"/>
    </w:rPr>
  </w:style>
  <w:style w:type="paragraph" w:styleId="ac">
    <w:name w:val="List Paragraph"/>
    <w:basedOn w:val="a"/>
    <w:uiPriority w:val="34"/>
    <w:qFormat/>
    <w:rsid w:val="00EB70E6"/>
    <w:pPr>
      <w:ind w:firstLineChars="200" w:firstLine="420"/>
    </w:pPr>
  </w:style>
  <w:style w:type="paragraph" w:styleId="ad">
    <w:name w:val="Revision"/>
    <w:hidden/>
    <w:uiPriority w:val="99"/>
    <w:semiHidden/>
    <w:rsid w:val="00EF4040"/>
  </w:style>
  <w:style w:type="paragraph" w:styleId="ae">
    <w:name w:val="annotation subject"/>
    <w:basedOn w:val="a9"/>
    <w:next w:val="a9"/>
    <w:link w:val="af"/>
    <w:uiPriority w:val="99"/>
    <w:semiHidden/>
    <w:unhideWhenUsed/>
    <w:rsid w:val="0026125B"/>
    <w:rPr>
      <w:b/>
      <w:bCs/>
    </w:rPr>
  </w:style>
  <w:style w:type="character" w:customStyle="1" w:styleId="af">
    <w:name w:val="批注主题 字符"/>
    <w:basedOn w:val="aa"/>
    <w:link w:val="ae"/>
    <w:uiPriority w:val="99"/>
    <w:semiHidden/>
    <w:rsid w:val="0026125B"/>
    <w:rPr>
      <w:b/>
      <w:bCs/>
    </w:rPr>
  </w:style>
  <w:style w:type="paragraph" w:customStyle="1" w:styleId="AppendixSubhead">
    <w:name w:val="AppendixSubhead"/>
    <w:basedOn w:val="a"/>
    <w:rsid w:val="00D223AF"/>
    <w:pPr>
      <w:keepNext/>
      <w:widowControl/>
      <w:spacing w:before="240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/>
    </w:rPr>
  </w:style>
  <w:style w:type="character" w:styleId="af0">
    <w:name w:val="line number"/>
    <w:basedOn w:val="a0"/>
    <w:uiPriority w:val="99"/>
    <w:semiHidden/>
    <w:unhideWhenUsed/>
    <w:rsid w:val="003F236F"/>
  </w:style>
  <w:style w:type="character" w:styleId="af1">
    <w:name w:val="Unresolved Mention"/>
    <w:basedOn w:val="a0"/>
    <w:uiPriority w:val="99"/>
    <w:semiHidden/>
    <w:unhideWhenUsed/>
    <w:rsid w:val="00FD1595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FD1595"/>
    <w:rPr>
      <w:color w:val="954F72" w:themeColor="followedHyperlink"/>
      <w:u w:val="single"/>
    </w:rPr>
  </w:style>
  <w:style w:type="paragraph" w:styleId="af3">
    <w:name w:val="caption"/>
    <w:basedOn w:val="a"/>
    <w:next w:val="a"/>
    <w:uiPriority w:val="35"/>
    <w:unhideWhenUsed/>
    <w:qFormat/>
    <w:rsid w:val="00FD1595"/>
    <w:rPr>
      <w:rFonts w:asciiTheme="majorHAnsi" w:eastAsia="黑体" w:hAnsiTheme="majorHAnsi" w:cstheme="majorBidi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163C5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63C5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63C5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63C5C"/>
    <w:rPr>
      <w:rFonts w:ascii="等线" w:eastAsia="等线" w:hAnsi="等线"/>
      <w:noProof/>
      <w:sz w:val="20"/>
    </w:rPr>
  </w:style>
  <w:style w:type="character" w:styleId="af4">
    <w:name w:val="Placeholder Text"/>
    <w:basedOn w:val="a0"/>
    <w:uiPriority w:val="99"/>
    <w:semiHidden/>
    <w:rsid w:val="00C454CA"/>
    <w:rPr>
      <w:color w:val="808080"/>
    </w:rPr>
  </w:style>
  <w:style w:type="paragraph" w:customStyle="1" w:styleId="Paragraph">
    <w:name w:val="Paragraph"/>
    <w:basedOn w:val="a"/>
    <w:rsid w:val="00607FC7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acknowledgement">
    <w:name w:val="acknowledgement"/>
    <w:basedOn w:val="a"/>
    <w:rsid w:val="00524AFD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9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7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liu@tongji.edu.cn" TargetMode="External"/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" Type="http://schemas.openxmlformats.org/officeDocument/2006/relationships/numbering" Target="numbering.xml"/><Relationship Id="rId16" Type="http://schemas.openxmlformats.org/officeDocument/2006/relationships/image" Target="media/image6.tiff"/><Relationship Id="rId20" Type="http://schemas.openxmlformats.org/officeDocument/2006/relationships/image" Target="media/image10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fontTable" Target="fontTable.xml"/><Relationship Id="rId10" Type="http://schemas.openxmlformats.org/officeDocument/2006/relationships/image" Target="media/image1.tiff"/><Relationship Id="rId19" Type="http://schemas.openxmlformats.org/officeDocument/2006/relationships/image" Target="media/image9.ti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jpeg"/><Relationship Id="rId22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0FEFD3-1BD1-4178-8985-F69F73DD3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16</Pages>
  <Words>1646</Words>
  <Characters>9383</Characters>
  <Application>Microsoft Office Word</Application>
  <DocSecurity>0</DocSecurity>
  <Lines>78</Lines>
  <Paragraphs>22</Paragraphs>
  <ScaleCrop>false</ScaleCrop>
  <Company/>
  <LinksUpToDate>false</LinksUpToDate>
  <CharactersWithSpaces>11007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Gpy</dc:creator>
  <cp:keywords/>
  <dc:description/>
  <cp:lastModifiedBy>lenovo</cp:lastModifiedBy>
  <cp:revision>18</cp:revision>
  <dcterms:created xsi:type="dcterms:W3CDTF">2024-05-17T02:48:00Z</dcterms:created>
  <dcterms:modified xsi:type="dcterms:W3CDTF">2024-06-20T01:27:00Z</dcterms:modified>
</cp:coreProperties>
</file>