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20FC7" w14:textId="77777777" w:rsidR="00347348" w:rsidRDefault="00347348" w:rsidP="0034734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Supplementary table 1. Characteristics of 25 sugarcane leaf samples collected in Cameroon for investigation of viruses causing mosaic-like symptoms. </w:t>
      </w:r>
    </w:p>
    <w:tbl>
      <w:tblPr>
        <w:tblStyle w:val="TableGrid"/>
        <w:tblpPr w:leftFromText="141" w:rightFromText="141" w:vertAnchor="page" w:horzAnchor="margin" w:tblpY="1477"/>
        <w:tblW w:w="10490" w:type="dxa"/>
        <w:tblLook w:val="04A0" w:firstRow="1" w:lastRow="0" w:firstColumn="1" w:lastColumn="0" w:noHBand="0" w:noVBand="1"/>
      </w:tblPr>
      <w:tblGrid>
        <w:gridCol w:w="1413"/>
        <w:gridCol w:w="1276"/>
        <w:gridCol w:w="1867"/>
        <w:gridCol w:w="1407"/>
        <w:gridCol w:w="1557"/>
        <w:gridCol w:w="1400"/>
        <w:gridCol w:w="1570"/>
      </w:tblGrid>
      <w:tr w:rsidR="00347348" w:rsidRPr="000A7D10" w14:paraId="3523DF43" w14:textId="77777777" w:rsidTr="007E3619">
        <w:tc>
          <w:tcPr>
            <w:tcW w:w="1413" w:type="dxa"/>
            <w:tcBorders>
              <w:left w:val="nil"/>
              <w:bottom w:val="single" w:sz="4" w:space="0" w:color="auto"/>
              <w:right w:val="nil"/>
            </w:tcBorders>
          </w:tcPr>
          <w:p w14:paraId="14C42E6C" w14:textId="77777777" w:rsidR="00347348" w:rsidRDefault="00347348" w:rsidP="007E36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Sugarcane</w:t>
            </w:r>
          </w:p>
          <w:p w14:paraId="453592B7" w14:textId="77777777" w:rsidR="00347348" w:rsidRPr="00BC5481" w:rsidRDefault="00347348" w:rsidP="007E36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Pr="00BC5481">
              <w:rPr>
                <w:rFonts w:ascii="Times New Roman" w:hAnsi="Times New Roman" w:cs="Times New Roman"/>
              </w:rPr>
              <w:t>ariety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334A5A23" w14:textId="77777777" w:rsidR="00347348" w:rsidRDefault="00347348" w:rsidP="007E3619">
            <w:pPr>
              <w:jc w:val="center"/>
              <w:rPr>
                <w:rFonts w:ascii="Times New Roman" w:hAnsi="Times New Roman" w:cs="Times New Roman"/>
              </w:rPr>
            </w:pPr>
          </w:p>
          <w:p w14:paraId="4670BA85" w14:textId="77777777" w:rsidR="00347348" w:rsidRPr="00BC5481" w:rsidRDefault="00347348" w:rsidP="007E3619">
            <w:pPr>
              <w:jc w:val="center"/>
              <w:rPr>
                <w:rFonts w:ascii="Times New Roman" w:hAnsi="Times New Roman" w:cs="Times New Roman"/>
              </w:rPr>
            </w:pPr>
            <w:r w:rsidRPr="00BC5481">
              <w:rPr>
                <w:rFonts w:ascii="Times New Roman" w:hAnsi="Times New Roman" w:cs="Times New Roman"/>
              </w:rPr>
              <w:t>Symptom</w:t>
            </w:r>
            <w:r>
              <w:rPr>
                <w:rFonts w:ascii="Times New Roman" w:hAnsi="Times New Roman" w:cs="Times New Roman"/>
              </w:rPr>
              <w:t>s</w:t>
            </w:r>
            <w:r w:rsidRPr="00166DA3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867" w:type="dxa"/>
            <w:tcBorders>
              <w:left w:val="nil"/>
              <w:bottom w:val="single" w:sz="4" w:space="0" w:color="auto"/>
              <w:right w:val="nil"/>
            </w:tcBorders>
          </w:tcPr>
          <w:p w14:paraId="6DB056EE" w14:textId="77777777" w:rsidR="00347348" w:rsidRPr="00BC5481" w:rsidRDefault="00347348" w:rsidP="007E3619">
            <w:pPr>
              <w:jc w:val="center"/>
              <w:rPr>
                <w:rFonts w:ascii="Times New Roman" w:hAnsi="Times New Roman" w:cs="Times New Roman"/>
              </w:rPr>
            </w:pPr>
            <w:r w:rsidRPr="002840D6">
              <w:rPr>
                <w:rFonts w:ascii="Times New Roman" w:hAnsi="Times New Roman" w:cs="Times New Roman"/>
                <w:sz w:val="20"/>
                <w:szCs w:val="20"/>
              </w:rPr>
              <w:t>RT-PCR SCMV/SrMV</w:t>
            </w:r>
            <w:r w:rsidRPr="00166DA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07" w:type="dxa"/>
            <w:tcBorders>
              <w:left w:val="nil"/>
              <w:bottom w:val="single" w:sz="4" w:space="0" w:color="auto"/>
              <w:right w:val="nil"/>
            </w:tcBorders>
          </w:tcPr>
          <w:p w14:paraId="2103E7C4" w14:textId="77777777" w:rsidR="00347348" w:rsidRPr="00BC5481" w:rsidRDefault="00347348" w:rsidP="007E3619">
            <w:pPr>
              <w:jc w:val="center"/>
              <w:rPr>
                <w:rFonts w:ascii="Times New Roman" w:hAnsi="Times New Roman" w:cs="Times New Roman"/>
              </w:rPr>
            </w:pPr>
            <w:r w:rsidRPr="002840D6">
              <w:rPr>
                <w:rFonts w:ascii="Times New Roman" w:hAnsi="Times New Roman" w:cs="Times New Roman"/>
                <w:sz w:val="20"/>
                <w:szCs w:val="20"/>
              </w:rPr>
              <w:t>RT-PCR SCSMV</w:t>
            </w:r>
            <w:r w:rsidRPr="00166DA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57" w:type="dxa"/>
            <w:tcBorders>
              <w:left w:val="nil"/>
              <w:bottom w:val="single" w:sz="4" w:space="0" w:color="auto"/>
              <w:right w:val="nil"/>
            </w:tcBorders>
          </w:tcPr>
          <w:p w14:paraId="2DDF150F" w14:textId="77777777" w:rsidR="00347348" w:rsidRPr="00BC5481" w:rsidRDefault="00347348" w:rsidP="007E3619">
            <w:pPr>
              <w:jc w:val="center"/>
              <w:rPr>
                <w:rFonts w:ascii="Times New Roman" w:hAnsi="Times New Roman" w:cs="Times New Roman"/>
              </w:rPr>
            </w:pPr>
            <w:r w:rsidRPr="00BC5481">
              <w:rPr>
                <w:rFonts w:ascii="Times New Roman" w:hAnsi="Times New Roman" w:cs="Times New Roman"/>
              </w:rPr>
              <w:t>VANA</w:t>
            </w:r>
            <w:r>
              <w:rPr>
                <w:rFonts w:ascii="Times New Roman" w:hAnsi="Times New Roman" w:cs="Times New Roman"/>
              </w:rPr>
              <w:t>-based metagenomics</w:t>
            </w:r>
            <w:r>
              <w:rPr>
                <w:rFonts w:ascii="Times New Roman" w:hAnsi="Times New Roman" w:cs="Times New Roman"/>
                <w:vertAlign w:val="superscript"/>
              </w:rPr>
              <w:t>d</w:t>
            </w:r>
          </w:p>
        </w:tc>
        <w:tc>
          <w:tcPr>
            <w:tcW w:w="1400" w:type="dxa"/>
            <w:tcBorders>
              <w:left w:val="nil"/>
              <w:bottom w:val="single" w:sz="4" w:space="0" w:color="auto"/>
              <w:right w:val="nil"/>
            </w:tcBorders>
          </w:tcPr>
          <w:p w14:paraId="6237A588" w14:textId="77777777" w:rsidR="00347348" w:rsidRPr="00BC5481" w:rsidRDefault="00347348" w:rsidP="007E36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SCSV </w:t>
            </w:r>
            <w:r w:rsidRPr="00BD6D1D">
              <w:rPr>
                <w:rFonts w:ascii="Times New Roman" w:hAnsi="Times New Roman" w:cs="Times New Roman"/>
                <w:sz w:val="20"/>
                <w:szCs w:val="20"/>
              </w:rPr>
              <w:t>PCR on RCA</w:t>
            </w:r>
            <w:r w:rsidRPr="00166DA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570" w:type="dxa"/>
            <w:tcBorders>
              <w:left w:val="nil"/>
              <w:bottom w:val="single" w:sz="4" w:space="0" w:color="auto"/>
              <w:right w:val="nil"/>
            </w:tcBorders>
          </w:tcPr>
          <w:p w14:paraId="0BD63E62" w14:textId="77777777" w:rsidR="00347348" w:rsidRPr="004449BD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49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o. </w:t>
            </w:r>
            <w:r w:rsidRPr="004449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 cloned SCSV genomes</w:t>
            </w:r>
          </w:p>
        </w:tc>
      </w:tr>
      <w:tr w:rsidR="00347348" w:rsidRPr="00643CE3" w14:paraId="295479DC" w14:textId="77777777" w:rsidTr="007E3619">
        <w:tc>
          <w:tcPr>
            <w:tcW w:w="1413" w:type="dxa"/>
            <w:tcBorders>
              <w:left w:val="nil"/>
              <w:bottom w:val="nil"/>
              <w:right w:val="nil"/>
            </w:tcBorders>
          </w:tcPr>
          <w:p w14:paraId="3C38E6E1" w14:textId="77777777" w:rsidR="00347348" w:rsidRPr="004449BD" w:rsidRDefault="00347348" w:rsidP="007E361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49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B46364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6DFE21E6" w14:textId="77777777" w:rsidR="00347348" w:rsidRPr="004449BD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49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1867" w:type="dxa"/>
            <w:tcBorders>
              <w:left w:val="nil"/>
              <w:bottom w:val="nil"/>
              <w:right w:val="nil"/>
            </w:tcBorders>
          </w:tcPr>
          <w:p w14:paraId="49675E6E" w14:textId="77777777" w:rsidR="00347348" w:rsidRPr="004449BD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49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1407" w:type="dxa"/>
            <w:tcBorders>
              <w:left w:val="nil"/>
              <w:bottom w:val="nil"/>
              <w:right w:val="nil"/>
            </w:tcBorders>
          </w:tcPr>
          <w:p w14:paraId="1D9E6EC4" w14:textId="77777777" w:rsidR="00347348" w:rsidRPr="004449BD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49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620C0FA5" w14:textId="77777777" w:rsidR="00347348" w:rsidRPr="004449BD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00" w:type="dxa"/>
            <w:tcBorders>
              <w:left w:val="nil"/>
              <w:bottom w:val="nil"/>
              <w:right w:val="nil"/>
            </w:tcBorders>
          </w:tcPr>
          <w:p w14:paraId="03C120DC" w14:textId="77777777" w:rsidR="00347348" w:rsidRPr="004449BD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0" w:type="dxa"/>
            <w:tcBorders>
              <w:left w:val="nil"/>
              <w:bottom w:val="nil"/>
              <w:right w:val="nil"/>
            </w:tcBorders>
          </w:tcPr>
          <w:p w14:paraId="23164B53" w14:textId="77777777" w:rsidR="00347348" w:rsidRPr="004449BD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47348" w:rsidRPr="00643CE3" w14:paraId="68CBE901" w14:textId="77777777" w:rsidTr="007E361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28D3A412" w14:textId="77777777" w:rsidR="00347348" w:rsidRPr="004449BD" w:rsidRDefault="00347348" w:rsidP="007E361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49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B46364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A4A1463" w14:textId="77777777" w:rsidR="00347348" w:rsidRPr="004449BD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49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66FD0F9A" w14:textId="77777777" w:rsidR="00347348" w:rsidRPr="004449BD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49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154C6788" w14:textId="77777777" w:rsidR="00347348" w:rsidRPr="004449BD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49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2F2C850E" w14:textId="77777777" w:rsidR="00347348" w:rsidRPr="004449BD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9F929D9" w14:textId="77777777" w:rsidR="00347348" w:rsidRPr="004449BD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14:paraId="46C759C6" w14:textId="77777777" w:rsidR="00347348" w:rsidRPr="004449BD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47348" w:rsidRPr="00643CE3" w14:paraId="1DAB62D1" w14:textId="77777777" w:rsidTr="007E361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71B6B0AA" w14:textId="77777777" w:rsidR="00347348" w:rsidRPr="004449BD" w:rsidRDefault="00347348" w:rsidP="007E361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49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RB92579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A459C8" w14:textId="77777777" w:rsidR="00347348" w:rsidRPr="004449BD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49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2414F00D" w14:textId="77777777" w:rsidR="00347348" w:rsidRPr="004449BD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49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5249E482" w14:textId="77777777" w:rsidR="00347348" w:rsidRPr="004449BD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49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77D03B7F" w14:textId="77777777" w:rsidR="00347348" w:rsidRPr="004449BD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49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SCSV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A876309" w14:textId="77777777" w:rsidR="00347348" w:rsidRPr="004449BD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49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14:paraId="06EF1954" w14:textId="77777777" w:rsidR="00347348" w:rsidRPr="004449BD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347348" w:rsidRPr="00643CE3" w14:paraId="58687139" w14:textId="77777777" w:rsidTr="007E361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52FAA159" w14:textId="77777777" w:rsidR="00347348" w:rsidRPr="004449BD" w:rsidRDefault="00347348" w:rsidP="007E361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49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RB92579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40CC0B9" w14:textId="77777777" w:rsidR="00347348" w:rsidRPr="004449BD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49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284A80E7" w14:textId="77777777" w:rsidR="00347348" w:rsidRPr="004449BD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49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4D3FF5F5" w14:textId="77777777" w:rsidR="00347348" w:rsidRPr="004449BD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49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29CBA241" w14:textId="77777777" w:rsidR="00347348" w:rsidRPr="004449BD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41C60D2" w14:textId="77777777" w:rsidR="00347348" w:rsidRPr="004449BD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14:paraId="4FBB1D86" w14:textId="77777777" w:rsidR="00347348" w:rsidRPr="004449BD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47348" w:rsidRPr="00643CE3" w14:paraId="5657C00D" w14:textId="77777777" w:rsidTr="007E361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39CC85DA" w14:textId="77777777" w:rsidR="00347348" w:rsidRPr="004449BD" w:rsidRDefault="00347348" w:rsidP="007E361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49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CP722086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37D67B" w14:textId="77777777" w:rsidR="00347348" w:rsidRPr="004449BD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49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572C282A" w14:textId="77777777" w:rsidR="00347348" w:rsidRPr="004449BD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49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540DBA49" w14:textId="77777777" w:rsidR="00347348" w:rsidRPr="004449BD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49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2DB052FE" w14:textId="77777777" w:rsidR="00347348" w:rsidRPr="004449BD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06CB742" w14:textId="77777777" w:rsidR="00347348" w:rsidRPr="004449BD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14:paraId="45BF48C6" w14:textId="77777777" w:rsidR="00347348" w:rsidRPr="004449BD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47348" w:rsidRPr="00643CE3" w14:paraId="01DC6645" w14:textId="77777777" w:rsidTr="007E361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7F6F90AE" w14:textId="77777777" w:rsidR="00347348" w:rsidRPr="004449BD" w:rsidRDefault="00347348" w:rsidP="007E361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49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CP722086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0E5ADE" w14:textId="77777777" w:rsidR="00347348" w:rsidRPr="004449BD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49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1FC0FA00" w14:textId="77777777" w:rsidR="00347348" w:rsidRPr="004449BD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49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49439583" w14:textId="77777777" w:rsidR="00347348" w:rsidRPr="004449BD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49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40CB8F51" w14:textId="77777777" w:rsidR="00347348" w:rsidRPr="004449BD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C45F043" w14:textId="77777777" w:rsidR="00347348" w:rsidRPr="004449BD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14:paraId="021F3261" w14:textId="77777777" w:rsidR="00347348" w:rsidRPr="004449BD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47348" w:rsidRPr="00161196" w14:paraId="622DDF67" w14:textId="77777777" w:rsidTr="007E361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7F4C0CED" w14:textId="77777777" w:rsidR="00347348" w:rsidRPr="004449BD" w:rsidRDefault="00347348" w:rsidP="007E361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49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RCMR180578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398E937" w14:textId="77777777" w:rsidR="00347348" w:rsidRPr="004449BD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49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3C379E66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3CC48A78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5B00E825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CD6C961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14:paraId="66F86454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7348" w:rsidRPr="00161196" w14:paraId="74C3EE30" w14:textId="77777777" w:rsidTr="007E361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14E05A0C" w14:textId="77777777" w:rsidR="00347348" w:rsidRPr="00161196" w:rsidRDefault="00347348" w:rsidP="007E3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RCMR180578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DEB39D9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44174294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4B61EE46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06FECA5A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7A586C7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14:paraId="24308751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7348" w:rsidRPr="00161196" w14:paraId="37D275DB" w14:textId="77777777" w:rsidTr="007E361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1B959762" w14:textId="77777777" w:rsidR="00347348" w:rsidRPr="00161196" w:rsidRDefault="00347348" w:rsidP="007E3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RCMR180357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4DD4C76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48CB3E1B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381A7996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6AB738EB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SCSV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20F8FE0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14:paraId="7A0F4B8E" w14:textId="77777777" w:rsidR="00347348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47348" w:rsidRPr="00161196" w14:paraId="4D0B687B" w14:textId="77777777" w:rsidTr="007E361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2000225C" w14:textId="77777777" w:rsidR="00347348" w:rsidRPr="00161196" w:rsidRDefault="00347348" w:rsidP="007E3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RCMR180357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032E80E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7BFD499C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3EFDCE6C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29E4DCAD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BF2B1B6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14:paraId="38987D4B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7348" w:rsidRPr="00161196" w14:paraId="4DB01FF2" w14:textId="77777777" w:rsidTr="007E361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49B42667" w14:textId="77777777" w:rsidR="00347348" w:rsidRPr="00161196" w:rsidRDefault="00347348" w:rsidP="007E3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Q255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F321097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5EB33C28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1D17B96D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32315DD8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AE9F9BE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14:paraId="6D1EB26E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7348" w:rsidRPr="00161196" w14:paraId="75EF10CC" w14:textId="77777777" w:rsidTr="007E361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78C655A9" w14:textId="77777777" w:rsidR="00347348" w:rsidRPr="00161196" w:rsidRDefault="00347348" w:rsidP="007E3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Q255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BD130EC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534EC9BD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109E492E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236A244F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9FF9FD3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14:paraId="1EA3332D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7348" w:rsidRPr="00161196" w14:paraId="08499BAF" w14:textId="77777777" w:rsidTr="007E361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6F645EF0" w14:textId="77777777" w:rsidR="00347348" w:rsidRPr="00161196" w:rsidRDefault="00347348" w:rsidP="007E3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KN07-0032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9B0EB3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6F8FF06C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000741C5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3172D0A6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SCSV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CBB3EFC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14:paraId="566C0005" w14:textId="77777777" w:rsidR="00347348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47348" w:rsidRPr="00161196" w14:paraId="0174CD84" w14:textId="77777777" w:rsidTr="007E361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0AE63037" w14:textId="77777777" w:rsidR="00347348" w:rsidRPr="00161196" w:rsidRDefault="00347348" w:rsidP="007E3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KN07-0032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D464D4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5E2CF15B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7D340FD0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514FA402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753CDE5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14:paraId="650EBCFB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7348" w:rsidRPr="00161196" w14:paraId="0CD4A965" w14:textId="77777777" w:rsidTr="007E361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78FCFCBE" w14:textId="77777777" w:rsidR="00347348" w:rsidRPr="00161196" w:rsidRDefault="00347348" w:rsidP="007E3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N14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790348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697FA2B7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60924435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664F9D83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75A98E3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14:paraId="09A7FE55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7348" w:rsidRPr="00161196" w14:paraId="6D89F0A1" w14:textId="77777777" w:rsidTr="007E361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5573491A" w14:textId="77777777" w:rsidR="00347348" w:rsidRPr="00161196" w:rsidRDefault="00347348" w:rsidP="007E3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N14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2C85A3D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1B3AB04D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358A4128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13F26471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503EC69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14:paraId="12915C2D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7348" w:rsidRPr="00161196" w14:paraId="2E6E5D89" w14:textId="77777777" w:rsidTr="007E361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5FE138DD" w14:textId="77777777" w:rsidR="00347348" w:rsidRPr="00161196" w:rsidRDefault="00347348" w:rsidP="007E3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CP09-1952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E4F512C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23E9EB7D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5FFBE077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5CDF2F10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91D5FFC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14:paraId="76F84B51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7348" w:rsidRPr="00161196" w14:paraId="4E50B03D" w14:textId="77777777" w:rsidTr="007E361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5B071507" w14:textId="77777777" w:rsidR="00347348" w:rsidRPr="00161196" w:rsidRDefault="00347348" w:rsidP="007E3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B87743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BE9997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60170CD8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6F54B63F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1FE091CA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545B273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14:paraId="5DDBA4DE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7348" w:rsidRPr="00161196" w14:paraId="1E42DF4F" w14:textId="77777777" w:rsidTr="007E361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0885FAF7" w14:textId="77777777" w:rsidR="00347348" w:rsidRPr="00161196" w:rsidRDefault="00347348" w:rsidP="007E3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GT24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F9914D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7F47F9F4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074D14AF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331F279C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D3F61B0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14:paraId="13938ADC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7348" w:rsidRPr="00161196" w14:paraId="548C8B41" w14:textId="77777777" w:rsidTr="007E361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067D94D2" w14:textId="77777777" w:rsidR="00347348" w:rsidRPr="00161196" w:rsidRDefault="00347348" w:rsidP="007E3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PSR07-70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C2FBD5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4543CF0E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556B1A29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08D77B14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D995C1F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14:paraId="0F6FF166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7348" w:rsidRPr="00161196" w14:paraId="155F1233" w14:textId="77777777" w:rsidTr="007E361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2EC7151B" w14:textId="77777777" w:rsidR="00347348" w:rsidRPr="00161196" w:rsidRDefault="00347348" w:rsidP="007E3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KN07-0028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6817424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4F515FEB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7FD9A836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5C172AC2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FD03A27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14:paraId="7253D6A9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7348" w:rsidRPr="00161196" w14:paraId="59A24EC4" w14:textId="77777777" w:rsidTr="007E361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7B49EB4A" w14:textId="77777777" w:rsidR="00347348" w:rsidRPr="00161196" w:rsidRDefault="00347348" w:rsidP="007E3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R93136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D481FF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3C8C0740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62FF0681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6CA95E0C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889F4BC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14:paraId="1F7EAC3C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7348" w:rsidRPr="00161196" w14:paraId="530DF6F8" w14:textId="77777777" w:rsidTr="007E361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42B48E4B" w14:textId="77777777" w:rsidR="00347348" w:rsidRPr="00161196" w:rsidRDefault="00347348" w:rsidP="007E3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FR81258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3C3ABF7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24A8D89B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7C8A7CC9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67E219FC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SCSV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80BD932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14:paraId="29984EA6" w14:textId="77777777" w:rsidR="00347348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47348" w:rsidRPr="00161196" w14:paraId="02013B48" w14:textId="77777777" w:rsidTr="007E361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59C85891" w14:textId="77777777" w:rsidR="00347348" w:rsidRPr="00161196" w:rsidRDefault="00347348" w:rsidP="007E3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Clone Stage 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5FA8FA9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28663032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7353B3EB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6D2A42B1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94D781D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14:paraId="7C05B517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7348" w:rsidRPr="00161196" w14:paraId="69DE7A45" w14:textId="77777777" w:rsidTr="007E3619">
        <w:tc>
          <w:tcPr>
            <w:tcW w:w="1413" w:type="dxa"/>
            <w:tcBorders>
              <w:top w:val="nil"/>
              <w:left w:val="nil"/>
              <w:right w:val="nil"/>
            </w:tcBorders>
          </w:tcPr>
          <w:p w14:paraId="044BD974" w14:textId="77777777" w:rsidR="00347348" w:rsidRPr="00161196" w:rsidRDefault="00347348" w:rsidP="007E3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B87743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6CE1F5A1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67" w:type="dxa"/>
            <w:tcBorders>
              <w:top w:val="nil"/>
              <w:left w:val="nil"/>
              <w:right w:val="nil"/>
            </w:tcBorders>
          </w:tcPr>
          <w:p w14:paraId="3399250E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7" w:type="dxa"/>
            <w:tcBorders>
              <w:top w:val="nil"/>
              <w:left w:val="nil"/>
              <w:right w:val="nil"/>
            </w:tcBorders>
          </w:tcPr>
          <w:p w14:paraId="152F534B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1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right w:val="nil"/>
            </w:tcBorders>
          </w:tcPr>
          <w:p w14:paraId="539B297B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</w:tcPr>
          <w:p w14:paraId="0293273C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right w:val="nil"/>
            </w:tcBorders>
          </w:tcPr>
          <w:p w14:paraId="6254CA37" w14:textId="77777777" w:rsidR="00347348" w:rsidRPr="00161196" w:rsidRDefault="00347348" w:rsidP="007E3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7059531" w14:textId="77777777" w:rsidR="00347348" w:rsidRDefault="00347348" w:rsidP="00347348">
      <w:pPr>
        <w:rPr>
          <w:rFonts w:ascii="Times New Roman" w:hAnsi="Times New Roman" w:cs="Times New Roman"/>
          <w:lang w:val="en-US"/>
        </w:rPr>
      </w:pPr>
    </w:p>
    <w:p w14:paraId="4C393066" w14:textId="77777777" w:rsidR="00347348" w:rsidRDefault="00347348" w:rsidP="00347348">
      <w:pPr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  <w:r w:rsidRPr="00166DA3">
        <w:rPr>
          <w:rFonts w:ascii="Times New Roman" w:hAnsi="Times New Roman" w:cs="Times New Roman"/>
          <w:vertAlign w:val="superscript"/>
          <w:lang w:val="en-US"/>
        </w:rPr>
        <w:t>a</w:t>
      </w:r>
      <w:r>
        <w:rPr>
          <w:rFonts w:ascii="Times New Roman" w:hAnsi="Times New Roman" w:cs="Times New Roman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+ = presence of mosaic-like symptoms on the leaf blade; - = no symptoms.</w:t>
      </w:r>
    </w:p>
    <w:p w14:paraId="49028A5A" w14:textId="77777777" w:rsidR="00347348" w:rsidRDefault="00347348" w:rsidP="00347348">
      <w:pPr>
        <w:rPr>
          <w:rFonts w:ascii="Times New Roman" w:hAnsi="Times New Roman" w:cs="Times New Roman"/>
          <w:lang w:val="en-US"/>
        </w:rPr>
      </w:pPr>
      <w:r w:rsidRPr="00166DA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 w:rsidRPr="0017355D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SCMV = sugarcane mosaic virus, SrMV = sorghum mosaic virus; RT-PCR assay performed with ARN extracts and primers oligo1-2 [14]; + = amplicon of 327 bp, - = no amplification product.</w:t>
      </w:r>
    </w:p>
    <w:p w14:paraId="01827B9C" w14:textId="77777777" w:rsidR="00347348" w:rsidRDefault="00347348" w:rsidP="0034734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r w:rsidRPr="0017355D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SCSMV = sugarcane streak mosaic virus; RT-PCR assay performed with ARN extracts and primers ST2-ST5 [15]. + = amplicon of 400 bp, - = no amplification product.</w:t>
      </w:r>
    </w:p>
    <w:p w14:paraId="05CCCC25" w14:textId="77777777" w:rsidR="00347348" w:rsidRPr="00166DA3" w:rsidRDefault="00347348" w:rsidP="00347348">
      <w:pPr>
        <w:rPr>
          <w:rFonts w:ascii="Times New Roman" w:hAnsi="Times New Roman" w:cs="Times New Roman"/>
          <w:lang w:val="en-US"/>
        </w:rPr>
      </w:pPr>
      <w:r w:rsidRPr="00166DA3">
        <w:rPr>
          <w:rFonts w:ascii="Times New Roman" w:hAnsi="Times New Roman" w:cs="Times New Roman"/>
          <w:vertAlign w:val="superscript"/>
          <w:lang w:val="en-US"/>
        </w:rPr>
        <w:t xml:space="preserve">d </w:t>
      </w:r>
      <w:r w:rsidRPr="00166DA3">
        <w:rPr>
          <w:rFonts w:ascii="Times New Roman" w:hAnsi="Times New Roman" w:cs="Times New Roman"/>
          <w:lang w:val="en-US"/>
        </w:rPr>
        <w:t>VANA = virion-associated nucleic acid; SCSV = presence of sugarcane chlorotic streak virus sequences, - = absence of plant virus sequences.</w:t>
      </w:r>
    </w:p>
    <w:p w14:paraId="1CC04AF6" w14:textId="77777777" w:rsidR="00347348" w:rsidRDefault="00347348" w:rsidP="00347348">
      <w:pPr>
        <w:rPr>
          <w:rFonts w:ascii="Times New Roman" w:hAnsi="Times New Roman" w:cs="Times New Roman"/>
          <w:lang w:val="en-US"/>
        </w:rPr>
      </w:pPr>
      <w:r w:rsidRPr="003B5C7F">
        <w:rPr>
          <w:rFonts w:ascii="Times New Roman" w:hAnsi="Times New Roman" w:cs="Times New Roman"/>
          <w:vertAlign w:val="superscript"/>
          <w:lang w:val="en-US"/>
        </w:rPr>
        <w:t xml:space="preserve">e </w:t>
      </w:r>
      <w:r>
        <w:rPr>
          <w:rFonts w:ascii="Times New Roman" w:hAnsi="Times New Roman" w:cs="Times New Roman"/>
          <w:lang w:val="en-US"/>
        </w:rPr>
        <w:t xml:space="preserve">SCSV PCR assay using DNA amplified by rolling circle amplification (RCA) and two primer pairs previously </w:t>
      </w:r>
      <w:r w:rsidRPr="006602DD">
        <w:rPr>
          <w:rFonts w:ascii="Times New Roman" w:hAnsi="Times New Roman" w:cs="Times New Roman"/>
          <w:lang w:val="en-US"/>
        </w:rPr>
        <w:t xml:space="preserve">designed </w:t>
      </w:r>
      <w:r>
        <w:rPr>
          <w:rFonts w:ascii="Times New Roman" w:hAnsi="Times New Roman" w:cs="Times New Roman"/>
          <w:lang w:val="en-US"/>
        </w:rPr>
        <w:t>[4]</w:t>
      </w:r>
    </w:p>
    <w:p w14:paraId="18088217" w14:textId="77777777" w:rsidR="00347348" w:rsidRDefault="00347348" w:rsidP="0034734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197361D2" w14:textId="77777777" w:rsidR="00347348" w:rsidRPr="008E6F95" w:rsidRDefault="00347348" w:rsidP="00347348">
      <w:pPr>
        <w:rPr>
          <w:rFonts w:ascii="Times New Roman" w:hAnsi="Times New Roman" w:cs="Times New Roman"/>
          <w:lang w:val="en-US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59264" behindDoc="0" locked="0" layoutInCell="1" allowOverlap="1" wp14:anchorId="7A7C6C9F" wp14:editId="12600238">
            <wp:simplePos x="0" y="0"/>
            <wp:positionH relativeFrom="margin">
              <wp:align>left</wp:align>
            </wp:positionH>
            <wp:positionV relativeFrom="paragraph">
              <wp:posOffset>464820</wp:posOffset>
            </wp:positionV>
            <wp:extent cx="6645910" cy="5784850"/>
            <wp:effectExtent l="0" t="0" r="2540" b="6350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78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C4AAE">
        <w:rPr>
          <w:rFonts w:ascii="Times New Roman" w:hAnsi="Times New Roman" w:cs="Times New Roman"/>
          <w:lang w:val="en-US"/>
        </w:rPr>
        <w:t xml:space="preserve">Supplementary figure </w:t>
      </w:r>
      <w:r>
        <w:rPr>
          <w:rFonts w:ascii="Times New Roman" w:hAnsi="Times New Roman" w:cs="Times New Roman"/>
          <w:lang w:val="en-US"/>
        </w:rPr>
        <w:t>1</w:t>
      </w:r>
      <w:r w:rsidRPr="003C4AAE">
        <w:rPr>
          <w:rFonts w:ascii="Times New Roman" w:hAnsi="Times New Roman" w:cs="Times New Roman"/>
          <w:lang w:val="en-US"/>
        </w:rPr>
        <w:t xml:space="preserve">. Identity matrix of </w:t>
      </w:r>
      <w:r>
        <w:rPr>
          <w:rFonts w:ascii="Times New Roman" w:hAnsi="Times New Roman" w:cs="Times New Roman"/>
          <w:lang w:val="en-US"/>
        </w:rPr>
        <w:t>five</w:t>
      </w:r>
      <w:r w:rsidRPr="003C4AAE">
        <w:rPr>
          <w:rFonts w:ascii="Times New Roman" w:hAnsi="Times New Roman" w:cs="Times New Roman"/>
          <w:lang w:val="en-US"/>
        </w:rPr>
        <w:t xml:space="preserve"> isolates of sugarcane chlorotic streak virus (SCSV) from Cameroon, 12 SC</w:t>
      </w:r>
      <w:r>
        <w:rPr>
          <w:rFonts w:ascii="Times New Roman" w:hAnsi="Times New Roman" w:cs="Times New Roman"/>
          <w:lang w:val="en-US"/>
        </w:rPr>
        <w:t>SV</w:t>
      </w:r>
      <w:r w:rsidRPr="003C4AAE">
        <w:rPr>
          <w:rFonts w:ascii="Times New Roman" w:hAnsi="Times New Roman" w:cs="Times New Roman"/>
          <w:lang w:val="en-US"/>
        </w:rPr>
        <w:t xml:space="preserve"> isolates from Nigeria, and 44 isolates of </w:t>
      </w:r>
      <w:r w:rsidRPr="004449BD">
        <w:rPr>
          <w:rFonts w:ascii="Times New Roman" w:hAnsi="Times New Roman" w:cs="Times New Roman"/>
          <w:i/>
          <w:lang w:val="en-US"/>
        </w:rPr>
        <w:t>Mastrevirus</w:t>
      </w:r>
      <w:r w:rsidRPr="003C4AAE">
        <w:rPr>
          <w:rFonts w:ascii="Times New Roman" w:hAnsi="Times New Roman" w:cs="Times New Roman"/>
          <w:lang w:val="en-US"/>
        </w:rPr>
        <w:t xml:space="preserve"> species.</w:t>
      </w:r>
    </w:p>
    <w:p w14:paraId="63700892" w14:textId="77777777" w:rsidR="009002C6" w:rsidRDefault="009002C6"/>
    <w:sectPr w:rsidR="009002C6" w:rsidSect="00347348">
      <w:pgSz w:w="11906" w:h="16838"/>
      <w:pgMar w:top="720" w:right="720" w:bottom="720" w:left="720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348"/>
    <w:rsid w:val="00316D26"/>
    <w:rsid w:val="00330755"/>
    <w:rsid w:val="00347348"/>
    <w:rsid w:val="0090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D79DB"/>
  <w15:chartTrackingRefBased/>
  <w15:docId w15:val="{B2A69D76-EAE0-4847-91D9-8436571B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348"/>
    <w:rPr>
      <w:kern w:val="0"/>
      <w:lang w:val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73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73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73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73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73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73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73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73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73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73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73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3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3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73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73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73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73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73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73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73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73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73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7348"/>
    <w:pPr>
      <w:spacing w:before="160"/>
      <w:jc w:val="center"/>
    </w:pPr>
    <w:rPr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73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7348"/>
    <w:pPr>
      <w:ind w:left="720"/>
      <w:contextualSpacing/>
    </w:pPr>
    <w:rPr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73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73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73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734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47348"/>
    <w:pPr>
      <w:spacing w:after="0" w:line="240" w:lineRule="auto"/>
    </w:pPr>
    <w:rPr>
      <w:kern w:val="0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1394</Characters>
  <Application>Microsoft Office Word</Application>
  <DocSecurity>0</DocSecurity>
  <Lines>11</Lines>
  <Paragraphs>3</Paragraphs>
  <ScaleCrop>false</ScaleCrop>
  <Company>Springer Nature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2024-07-15T19:57:00Z</dcterms:created>
  <dcterms:modified xsi:type="dcterms:W3CDTF">2024-07-15T19:57:00Z</dcterms:modified>
</cp:coreProperties>
</file>