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4DB7E" w14:textId="1BA371B3" w:rsidR="005941F3" w:rsidRPr="00292989" w:rsidRDefault="005941F3" w:rsidP="005941F3">
      <w:pPr>
        <w:pStyle w:val="Kop1"/>
        <w:rPr>
          <w:lang w:val="en-US"/>
        </w:rPr>
      </w:pPr>
      <w:r w:rsidRPr="00292989">
        <w:rPr>
          <w:lang w:val="en-US"/>
        </w:rPr>
        <w:t>Appendix 1</w:t>
      </w:r>
    </w:p>
    <w:p w14:paraId="2F4DD77A" w14:textId="77777777" w:rsidR="0096220C" w:rsidRPr="00292989" w:rsidRDefault="0096220C" w:rsidP="0096220C">
      <w:pPr>
        <w:pStyle w:val="Geenafstand"/>
        <w:spacing w:line="360" w:lineRule="auto"/>
        <w:rPr>
          <w:lang w:val="en-US"/>
        </w:rPr>
      </w:pPr>
    </w:p>
    <w:p w14:paraId="58502F4C" w14:textId="77777777" w:rsidR="0096220C" w:rsidRPr="00292989" w:rsidRDefault="0096220C" w:rsidP="009B4F55">
      <w:pPr>
        <w:pStyle w:val="Geenafstand"/>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Dear sir/madam,</w:t>
      </w:r>
    </w:p>
    <w:p w14:paraId="1733577F" w14:textId="77777777" w:rsidR="0096220C" w:rsidRPr="00292989" w:rsidRDefault="0096220C" w:rsidP="009B4F55">
      <w:pPr>
        <w:pStyle w:val="Geenafstand"/>
        <w:spacing w:line="480" w:lineRule="auto"/>
        <w:jc w:val="both"/>
        <w:rPr>
          <w:rFonts w:ascii="Times New Roman" w:hAnsi="Times New Roman" w:cs="Times New Roman"/>
          <w:sz w:val="24"/>
          <w:szCs w:val="24"/>
          <w:lang w:val="en-US"/>
        </w:rPr>
      </w:pPr>
    </w:p>
    <w:p w14:paraId="27B0514B" w14:textId="6B439B22" w:rsidR="0096220C" w:rsidRPr="00292989" w:rsidRDefault="0096220C" w:rsidP="009B4F55">
      <w:pPr>
        <w:pStyle w:val="Geenafstand"/>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We kindly ask you to participate in a scientific research study conducted by the Medical Centre Leeuwarden (MCL) in collaboration with Hospital Group Twente (ZGT) Almelo/Hengelo. You are invited to participate in this study, because you are on the waiting list for </w:t>
      </w:r>
      <w:r w:rsidR="00810D58">
        <w:rPr>
          <w:rFonts w:ascii="Times New Roman" w:hAnsi="Times New Roman" w:cs="Times New Roman"/>
          <w:sz w:val="24"/>
          <w:szCs w:val="24"/>
          <w:lang w:val="en-US"/>
        </w:rPr>
        <w:t xml:space="preserve">metabolic </w:t>
      </w:r>
      <w:r w:rsidRPr="00292989">
        <w:rPr>
          <w:rFonts w:ascii="Times New Roman" w:hAnsi="Times New Roman" w:cs="Times New Roman"/>
          <w:sz w:val="24"/>
          <w:szCs w:val="24"/>
          <w:lang w:val="en-US"/>
        </w:rPr>
        <w:t>bariatric surgery</w:t>
      </w:r>
      <w:r w:rsidR="00810D58">
        <w:rPr>
          <w:rFonts w:ascii="Times New Roman" w:hAnsi="Times New Roman" w:cs="Times New Roman"/>
          <w:sz w:val="24"/>
          <w:szCs w:val="24"/>
          <w:lang w:val="en-US"/>
        </w:rPr>
        <w:t xml:space="preserve"> (MBS)</w:t>
      </w:r>
      <w:r w:rsidRPr="00292989">
        <w:rPr>
          <w:rFonts w:ascii="Times New Roman" w:hAnsi="Times New Roman" w:cs="Times New Roman"/>
          <w:sz w:val="24"/>
          <w:szCs w:val="24"/>
          <w:lang w:val="en-US"/>
        </w:rPr>
        <w:t>.</w:t>
      </w:r>
    </w:p>
    <w:p w14:paraId="322B7FE4" w14:textId="15515782" w:rsidR="0096220C" w:rsidRPr="00292989" w:rsidRDefault="0096220C" w:rsidP="009B4F55">
      <w:pPr>
        <w:pStyle w:val="Geenafstand"/>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There can be various reasons for undergoing </w:t>
      </w:r>
      <w:r w:rsidR="00810D58">
        <w:rPr>
          <w:rFonts w:ascii="Times New Roman" w:hAnsi="Times New Roman" w:cs="Times New Roman"/>
          <w:sz w:val="24"/>
          <w:szCs w:val="24"/>
          <w:lang w:val="en-US"/>
        </w:rPr>
        <w:t>MBS</w:t>
      </w:r>
      <w:r w:rsidRPr="00292989">
        <w:rPr>
          <w:rFonts w:ascii="Times New Roman" w:hAnsi="Times New Roman" w:cs="Times New Roman"/>
          <w:sz w:val="24"/>
          <w:szCs w:val="24"/>
          <w:lang w:val="en-US"/>
        </w:rPr>
        <w:t xml:space="preserve">. In order to provide the patient with the correct information prior to the operation, it is important to gain insight into the patient's motivation for undergoing </w:t>
      </w:r>
      <w:r w:rsidR="00810D58">
        <w:rPr>
          <w:rFonts w:ascii="Times New Roman" w:hAnsi="Times New Roman" w:cs="Times New Roman"/>
          <w:sz w:val="24"/>
          <w:szCs w:val="24"/>
          <w:lang w:val="en-US"/>
        </w:rPr>
        <w:t>MBS</w:t>
      </w:r>
      <w:r w:rsidRPr="00292989">
        <w:rPr>
          <w:rFonts w:ascii="Times New Roman" w:hAnsi="Times New Roman" w:cs="Times New Roman"/>
          <w:sz w:val="24"/>
          <w:szCs w:val="24"/>
          <w:lang w:val="en-US"/>
        </w:rPr>
        <w:t xml:space="preserve"> and their expectations of this procedure. This study aims to gain insight into these aspects. We would like to ask you to participate in this study by completing the questionnaire below. It will take approximately 10 minutes to complete.</w:t>
      </w:r>
    </w:p>
    <w:p w14:paraId="49D618E8" w14:textId="77777777" w:rsidR="0096220C" w:rsidRPr="00292989" w:rsidRDefault="0096220C" w:rsidP="009B4F55">
      <w:pPr>
        <w:pStyle w:val="Geenafstand"/>
        <w:spacing w:line="480" w:lineRule="auto"/>
        <w:jc w:val="both"/>
        <w:rPr>
          <w:rFonts w:ascii="Times New Roman" w:hAnsi="Times New Roman" w:cs="Times New Roman"/>
          <w:sz w:val="24"/>
          <w:szCs w:val="24"/>
          <w:lang w:val="en-US"/>
        </w:rPr>
      </w:pPr>
    </w:p>
    <w:p w14:paraId="35865645" w14:textId="77777777" w:rsidR="0096220C" w:rsidRPr="00292989" w:rsidRDefault="0096220C" w:rsidP="009B4F55">
      <w:pPr>
        <w:pStyle w:val="Geenafstand"/>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By completing the questionnaire, you agree that:</w:t>
      </w:r>
    </w:p>
    <w:p w14:paraId="7DA874AC" w14:textId="77777777" w:rsidR="0096220C" w:rsidRPr="00292989" w:rsidRDefault="0096220C" w:rsidP="009B4F55">
      <w:pPr>
        <w:pStyle w:val="Geenafstand"/>
        <w:numPr>
          <w:ilvl w:val="0"/>
          <w:numId w:val="1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Your answers will be included anonymously in the study;</w:t>
      </w:r>
    </w:p>
    <w:p w14:paraId="4290E1FF" w14:textId="77777777" w:rsidR="0096220C" w:rsidRPr="00292989" w:rsidRDefault="0096220C" w:rsidP="009B4F55">
      <w:pPr>
        <w:pStyle w:val="Geenafstand"/>
        <w:numPr>
          <w:ilvl w:val="0"/>
          <w:numId w:val="1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The anonymous data will be exchanged between MCL and ZGT Almelo/Hengelo, as this study is a collaboration between these two hospitals.</w:t>
      </w:r>
    </w:p>
    <w:p w14:paraId="4B3AC2B0" w14:textId="77777777" w:rsidR="0096220C" w:rsidRPr="00292989" w:rsidRDefault="0096220C" w:rsidP="009B4F55">
      <w:pPr>
        <w:pStyle w:val="Geenafstand"/>
        <w:numPr>
          <w:ilvl w:val="0"/>
          <w:numId w:val="1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The anonymous data will be stored for a period of 15 years.</w:t>
      </w:r>
    </w:p>
    <w:p w14:paraId="284BA59E" w14:textId="77777777" w:rsidR="0096220C" w:rsidRPr="00292989" w:rsidRDefault="0096220C" w:rsidP="009B4F55">
      <w:pPr>
        <w:pStyle w:val="Geenafstand"/>
        <w:numPr>
          <w:ilvl w:val="0"/>
          <w:numId w:val="1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The anonymous data will be used for writing and publishing a scientific article.</w:t>
      </w:r>
    </w:p>
    <w:p w14:paraId="791D6367" w14:textId="77777777" w:rsidR="0096220C" w:rsidRPr="00292989" w:rsidRDefault="0096220C" w:rsidP="009B4F55">
      <w:pPr>
        <w:pStyle w:val="Geenafstand"/>
        <w:spacing w:line="480" w:lineRule="auto"/>
        <w:jc w:val="both"/>
        <w:rPr>
          <w:rFonts w:ascii="Times New Roman" w:hAnsi="Times New Roman" w:cs="Times New Roman"/>
          <w:sz w:val="24"/>
          <w:szCs w:val="24"/>
          <w:lang w:val="en-US"/>
        </w:rPr>
      </w:pPr>
    </w:p>
    <w:p w14:paraId="55C9002A" w14:textId="0DF511A6" w:rsidR="0096220C" w:rsidRPr="00292989" w:rsidRDefault="0096220C" w:rsidP="009B4F55">
      <w:pPr>
        <w:pStyle w:val="Geenafstand"/>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On the next page, you will find the questionnaire.</w:t>
      </w:r>
      <w:r w:rsidRPr="00292989">
        <w:rPr>
          <w:rFonts w:ascii="Times New Roman" w:hAnsi="Times New Roman" w:cs="Times New Roman"/>
          <w:sz w:val="24"/>
          <w:szCs w:val="24"/>
          <w:lang w:val="en-US"/>
        </w:rPr>
        <w:br w:type="page"/>
      </w:r>
    </w:p>
    <w:p w14:paraId="1B182480"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lastRenderedPageBreak/>
        <w:t>What is your gender? Please circle your answer.</w:t>
      </w:r>
    </w:p>
    <w:p w14:paraId="083D02CB" w14:textId="77777777" w:rsidR="0096220C" w:rsidRPr="00292989" w:rsidRDefault="0096220C" w:rsidP="009B4F55">
      <w:pPr>
        <w:pStyle w:val="Lijstalinea"/>
        <w:numPr>
          <w:ilvl w:val="0"/>
          <w:numId w:val="10"/>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Male</w:t>
      </w:r>
    </w:p>
    <w:p w14:paraId="27A0D361" w14:textId="77777777" w:rsidR="0096220C" w:rsidRPr="00292989" w:rsidRDefault="0096220C" w:rsidP="009B4F55">
      <w:pPr>
        <w:pStyle w:val="Lijstalinea"/>
        <w:numPr>
          <w:ilvl w:val="0"/>
          <w:numId w:val="10"/>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Female</w:t>
      </w:r>
    </w:p>
    <w:p w14:paraId="5FD9FB77" w14:textId="77777777" w:rsidR="0096220C" w:rsidRPr="00292989" w:rsidRDefault="0096220C" w:rsidP="009B4F55">
      <w:pPr>
        <w:pStyle w:val="Lijstalinea"/>
        <w:numPr>
          <w:ilvl w:val="0"/>
          <w:numId w:val="10"/>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Other</w:t>
      </w:r>
    </w:p>
    <w:p w14:paraId="4890EC28"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7AC091E5"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What is your age</w:t>
      </w:r>
    </w:p>
    <w:p w14:paraId="48A9F673" w14:textId="5D5AA0FA"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009B4F55" w:rsidRPr="00292989">
        <w:rPr>
          <w:rFonts w:ascii="Times New Roman" w:hAnsi="Times New Roman" w:cs="Times New Roman"/>
          <w:sz w:val="24"/>
          <w:szCs w:val="24"/>
          <w:lang w:val="en-US"/>
        </w:rPr>
        <w:t>………………………………………………………………………</w:t>
      </w:r>
      <w:r w:rsidRPr="00292989">
        <w:rPr>
          <w:rFonts w:ascii="Times New Roman" w:hAnsi="Times New Roman" w:cs="Times New Roman"/>
          <w:sz w:val="24"/>
          <w:szCs w:val="24"/>
          <w:lang w:val="en-US"/>
        </w:rPr>
        <w:t xml:space="preserve">years </w:t>
      </w:r>
    </w:p>
    <w:p w14:paraId="3B608826"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0153E2A4"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What is your current weight in kilograms?</w:t>
      </w:r>
    </w:p>
    <w:p w14:paraId="0A2A4FF9" w14:textId="07752EC9"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009B4F55" w:rsidRPr="00292989">
        <w:rPr>
          <w:rFonts w:ascii="Times New Roman" w:hAnsi="Times New Roman" w:cs="Times New Roman"/>
          <w:sz w:val="24"/>
          <w:szCs w:val="24"/>
          <w:lang w:val="en-US"/>
        </w:rPr>
        <w:t>…………………………………………</w:t>
      </w:r>
      <w:r w:rsidRPr="00292989">
        <w:rPr>
          <w:rFonts w:ascii="Times New Roman" w:hAnsi="Times New Roman" w:cs="Times New Roman"/>
          <w:sz w:val="24"/>
          <w:szCs w:val="24"/>
          <w:lang w:val="en-US"/>
        </w:rPr>
        <w:t xml:space="preserve"> kilograms</w:t>
      </w:r>
    </w:p>
    <w:p w14:paraId="144AC540"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137DD34D" w14:textId="107F1D9F"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What is your </w:t>
      </w:r>
      <w:r w:rsidR="00A32903" w:rsidRPr="00292989">
        <w:rPr>
          <w:rFonts w:ascii="Times New Roman" w:hAnsi="Times New Roman" w:cs="Times New Roman"/>
          <w:sz w:val="24"/>
          <w:szCs w:val="24"/>
          <w:lang w:val="en-US"/>
        </w:rPr>
        <w:t>length</w:t>
      </w:r>
      <w:r w:rsidRPr="00292989">
        <w:rPr>
          <w:rFonts w:ascii="Times New Roman" w:hAnsi="Times New Roman" w:cs="Times New Roman"/>
          <w:sz w:val="24"/>
          <w:szCs w:val="24"/>
          <w:lang w:val="en-US"/>
        </w:rPr>
        <w:t xml:space="preserve"> in meters?</w:t>
      </w:r>
    </w:p>
    <w:p w14:paraId="5D1FDECA" w14:textId="64D947B1"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009B4F55" w:rsidRPr="00292989">
        <w:rPr>
          <w:rFonts w:ascii="Times New Roman" w:hAnsi="Times New Roman" w:cs="Times New Roman"/>
          <w:sz w:val="24"/>
          <w:szCs w:val="24"/>
          <w:lang w:val="en-US"/>
        </w:rPr>
        <w:t>………………………………………………………………………………</w:t>
      </w:r>
      <w:r w:rsidRPr="00292989">
        <w:rPr>
          <w:rFonts w:ascii="Times New Roman" w:hAnsi="Times New Roman" w:cs="Times New Roman"/>
          <w:sz w:val="24"/>
          <w:szCs w:val="24"/>
          <w:lang w:val="en-US"/>
        </w:rPr>
        <w:t>meters</w:t>
      </w:r>
    </w:p>
    <w:p w14:paraId="2AB2DB37"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2A909776"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What is the </w:t>
      </w:r>
      <w:r w:rsidRPr="00292989">
        <w:rPr>
          <w:rFonts w:ascii="Times New Roman" w:hAnsi="Times New Roman" w:cs="Times New Roman"/>
          <w:sz w:val="24"/>
          <w:szCs w:val="24"/>
          <w:u w:val="single"/>
          <w:lang w:val="en-US"/>
        </w:rPr>
        <w:t>highest</w:t>
      </w:r>
      <w:r w:rsidRPr="00292989">
        <w:rPr>
          <w:rFonts w:ascii="Times New Roman" w:hAnsi="Times New Roman" w:cs="Times New Roman"/>
          <w:sz w:val="24"/>
          <w:szCs w:val="24"/>
          <w:lang w:val="en-US"/>
        </w:rPr>
        <w:t xml:space="preserve"> level of education you have completed? Please circle your answer.</w:t>
      </w:r>
    </w:p>
    <w:p w14:paraId="080F527A"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 have not completed any education</w:t>
      </w:r>
    </w:p>
    <w:p w14:paraId="4EDBC62C"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Primary school </w:t>
      </w:r>
    </w:p>
    <w:p w14:paraId="604E5422"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school - vocational education (VMBO)</w:t>
      </w:r>
    </w:p>
    <w:p w14:paraId="37FE8780"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school - higher vocational education (HAVO)</w:t>
      </w:r>
    </w:p>
    <w:p w14:paraId="3AA10999"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school - pre-university education (VWO/Gymnasium)</w:t>
      </w:r>
    </w:p>
    <w:p w14:paraId="4EFA1317"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Vocational education (MBO)</w:t>
      </w:r>
    </w:p>
    <w:p w14:paraId="6ABB3165"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Higher vocational education (HBO)</w:t>
      </w:r>
    </w:p>
    <w:p w14:paraId="2A62D9F1"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University </w:t>
      </w:r>
    </w:p>
    <w:p w14:paraId="2D4FBBC2"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 have completed another type of education, namely ...</w:t>
      </w:r>
    </w:p>
    <w:p w14:paraId="72049456"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4FF6D8C1" w14:textId="77777777" w:rsidR="0096220C" w:rsidRPr="00292989" w:rsidRDefault="0096220C" w:rsidP="009B4F55">
      <w:pPr>
        <w:jc w:val="both"/>
        <w:rPr>
          <w:rFonts w:ascii="Times New Roman" w:hAnsi="Times New Roman" w:cs="Times New Roman"/>
          <w:sz w:val="24"/>
          <w:szCs w:val="24"/>
          <w:lang w:val="en-US"/>
        </w:rPr>
      </w:pPr>
    </w:p>
    <w:p w14:paraId="4BE64811" w14:textId="259222BD"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What is the reason you want to undergo  </w:t>
      </w:r>
      <w:r w:rsidR="00810D58">
        <w:rPr>
          <w:rFonts w:ascii="Times New Roman" w:hAnsi="Times New Roman" w:cs="Times New Roman"/>
          <w:sz w:val="24"/>
          <w:szCs w:val="24"/>
          <w:lang w:val="en-US"/>
        </w:rPr>
        <w:t>MBS</w:t>
      </w:r>
      <w:r w:rsidRPr="00292989">
        <w:rPr>
          <w:rFonts w:ascii="Times New Roman" w:hAnsi="Times New Roman" w:cs="Times New Roman"/>
          <w:sz w:val="24"/>
          <w:szCs w:val="24"/>
          <w:lang w:val="en-US"/>
        </w:rPr>
        <w:t>? Please state the 3 most important reasons (you can think of reasons such as: reducing medication use, increased mobility, reduced pain, increased energy, etc.)</w:t>
      </w:r>
    </w:p>
    <w:p w14:paraId="5C6799DA"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6F6D5CBD" w14:textId="541D826C" w:rsidR="0096220C" w:rsidRPr="00292989" w:rsidRDefault="0096220C" w:rsidP="009B4F55">
      <w:pPr>
        <w:pStyle w:val="Lijstalinea"/>
        <w:numPr>
          <w:ilvl w:val="1"/>
          <w:numId w:val="1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Pr="00292989">
        <w:rPr>
          <w:rFonts w:ascii="Times New Roman" w:hAnsi="Times New Roman" w:cs="Times New Roman"/>
          <w:sz w:val="24"/>
          <w:szCs w:val="24"/>
          <w:lang w:val="en-US"/>
        </w:rPr>
        <w:br/>
      </w:r>
    </w:p>
    <w:p w14:paraId="518BA1B7" w14:textId="635AB6F1" w:rsidR="0096220C" w:rsidRPr="00292989" w:rsidRDefault="0096220C" w:rsidP="009B4F55">
      <w:pPr>
        <w:pStyle w:val="Lijstalinea"/>
        <w:numPr>
          <w:ilvl w:val="1"/>
          <w:numId w:val="1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009B4F55" w:rsidRPr="00292989">
        <w:rPr>
          <w:rFonts w:ascii="Times New Roman" w:hAnsi="Times New Roman" w:cs="Times New Roman"/>
          <w:sz w:val="24"/>
          <w:szCs w:val="24"/>
          <w:lang w:val="en-US"/>
        </w:rPr>
        <w:t>…………………………</w:t>
      </w:r>
    </w:p>
    <w:p w14:paraId="74C7C869" w14:textId="77777777"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p>
    <w:p w14:paraId="2A1E659E" w14:textId="5D01350B" w:rsidR="009B4F55" w:rsidRPr="00292989" w:rsidRDefault="0096220C" w:rsidP="009B4F55">
      <w:pPr>
        <w:pStyle w:val="Lijstalinea"/>
        <w:numPr>
          <w:ilvl w:val="1"/>
          <w:numId w:val="1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009B4F55" w:rsidRPr="00292989">
        <w:rPr>
          <w:rFonts w:ascii="Times New Roman" w:hAnsi="Times New Roman" w:cs="Times New Roman"/>
          <w:sz w:val="24"/>
          <w:szCs w:val="24"/>
          <w:lang w:val="en-US"/>
        </w:rPr>
        <w:t>………………………</w:t>
      </w:r>
    </w:p>
    <w:p w14:paraId="30CA240A" w14:textId="77777777" w:rsidR="009B4F55" w:rsidRPr="00292989" w:rsidRDefault="009B4F55" w:rsidP="009B4F55">
      <w:pPr>
        <w:pStyle w:val="Lijstalinea"/>
        <w:rPr>
          <w:rFonts w:ascii="Times New Roman" w:hAnsi="Times New Roman" w:cs="Times New Roman"/>
          <w:sz w:val="24"/>
          <w:szCs w:val="24"/>
          <w:lang w:val="en-US"/>
        </w:rPr>
      </w:pPr>
    </w:p>
    <w:p w14:paraId="125CC1BD" w14:textId="77777777" w:rsidR="009B4F55" w:rsidRPr="00292989" w:rsidRDefault="009B4F55" w:rsidP="009B4F55">
      <w:pPr>
        <w:jc w:val="both"/>
        <w:rPr>
          <w:rFonts w:ascii="Times New Roman" w:hAnsi="Times New Roman" w:cs="Times New Roman"/>
          <w:sz w:val="24"/>
          <w:szCs w:val="24"/>
          <w:lang w:val="en-US"/>
        </w:rPr>
      </w:pPr>
    </w:p>
    <w:p w14:paraId="638D29BB"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How many kilograms do you expect to lose after surgery?</w:t>
      </w:r>
    </w:p>
    <w:p w14:paraId="3986CB84" w14:textId="2C79B75F"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t>
      </w:r>
      <w:r w:rsidR="009B4F55" w:rsidRPr="00292989">
        <w:rPr>
          <w:rFonts w:ascii="Times New Roman" w:hAnsi="Times New Roman" w:cs="Times New Roman"/>
          <w:sz w:val="24"/>
          <w:szCs w:val="24"/>
          <w:lang w:val="en-US"/>
        </w:rPr>
        <w:t>…………………………………………………………………………</w:t>
      </w:r>
      <w:r w:rsidRPr="00292989">
        <w:rPr>
          <w:rFonts w:ascii="Times New Roman" w:hAnsi="Times New Roman" w:cs="Times New Roman"/>
          <w:sz w:val="24"/>
          <w:szCs w:val="24"/>
          <w:lang w:val="en-US"/>
        </w:rPr>
        <w:t xml:space="preserve"> kilograms</w:t>
      </w:r>
    </w:p>
    <w:p w14:paraId="033A65F7" w14:textId="77777777"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7266747E"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Do you have any of the following health problems? You can select multiple answers. Please circle the answers that apply to you:</w:t>
      </w:r>
    </w:p>
    <w:p w14:paraId="5F8FF5B8" w14:textId="2A5FB1FE"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Sleep </w:t>
      </w:r>
      <w:r w:rsidR="0067192B" w:rsidRPr="00292989">
        <w:rPr>
          <w:rFonts w:ascii="Times New Roman" w:hAnsi="Times New Roman" w:cs="Times New Roman"/>
          <w:sz w:val="24"/>
          <w:szCs w:val="24"/>
          <w:lang w:val="en-US"/>
        </w:rPr>
        <w:t>apnea</w:t>
      </w:r>
      <w:r w:rsidRPr="00292989">
        <w:rPr>
          <w:rFonts w:ascii="Times New Roman" w:hAnsi="Times New Roman" w:cs="Times New Roman"/>
          <w:sz w:val="24"/>
          <w:szCs w:val="24"/>
          <w:lang w:val="en-US"/>
        </w:rPr>
        <w:t xml:space="preserve"> (breathing cessation during sleep), for which you use a brace or mask</w:t>
      </w:r>
    </w:p>
    <w:p w14:paraId="30D26CA3"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blood pressure, for which you take medication</w:t>
      </w:r>
    </w:p>
    <w:p w14:paraId="139E660F"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Diabetes mellitus, for which you take medication</w:t>
      </w:r>
    </w:p>
    <w:p w14:paraId="3EBE13CF"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cholesterol, for which you take medication</w:t>
      </w:r>
    </w:p>
    <w:p w14:paraId="1D0AB52F"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Osteoarthritis, diagnosed by X-ray or scan </w:t>
      </w:r>
    </w:p>
    <w:p w14:paraId="1F125B54" w14:textId="623D7DD4"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Complaints of reflux, for which you take medication.</w:t>
      </w:r>
    </w:p>
    <w:p w14:paraId="2CAFD651" w14:textId="2EAD2AC6" w:rsidR="0096220C" w:rsidRPr="00292989" w:rsidRDefault="0096220C" w:rsidP="009B4F55">
      <w:pPr>
        <w:jc w:val="both"/>
        <w:rPr>
          <w:rFonts w:ascii="Times New Roman" w:hAnsi="Times New Roman" w:cs="Times New Roman"/>
          <w:b/>
          <w:bCs/>
          <w:sz w:val="24"/>
          <w:szCs w:val="24"/>
          <w:lang w:val="en-US"/>
        </w:rPr>
      </w:pPr>
      <w:r w:rsidRPr="00292989">
        <w:rPr>
          <w:rFonts w:ascii="Times New Roman" w:hAnsi="Times New Roman" w:cs="Times New Roman"/>
          <w:b/>
          <w:bCs/>
          <w:sz w:val="24"/>
          <w:szCs w:val="24"/>
          <w:lang w:val="en-US"/>
        </w:rPr>
        <w:lastRenderedPageBreak/>
        <w:t>If you do not have any of the mentioned health problems in question 8, please proceed to question 10.</w:t>
      </w:r>
      <w:r w:rsidRPr="00292989">
        <w:rPr>
          <w:rFonts w:ascii="Times New Roman" w:hAnsi="Times New Roman" w:cs="Times New Roman"/>
          <w:b/>
          <w:bCs/>
          <w:sz w:val="24"/>
          <w:szCs w:val="24"/>
          <w:lang w:val="en-US"/>
        </w:rPr>
        <w:br/>
      </w:r>
    </w:p>
    <w:p w14:paraId="70BD9C77"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What do you expect will happen to the above-mentioned health problems after the surgery? Please circle your answer (only fill in for the answers you circled in question 8).</w:t>
      </w:r>
    </w:p>
    <w:p w14:paraId="35288687" w14:textId="206EC372"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Sleep </w:t>
      </w:r>
      <w:r w:rsidR="0067192B" w:rsidRPr="00292989">
        <w:rPr>
          <w:rFonts w:ascii="Times New Roman" w:hAnsi="Times New Roman" w:cs="Times New Roman"/>
          <w:sz w:val="24"/>
          <w:szCs w:val="24"/>
          <w:lang w:val="en-US"/>
        </w:rPr>
        <w:t>apnea</w:t>
      </w:r>
      <w:r w:rsidRPr="00292989">
        <w:rPr>
          <w:rFonts w:ascii="Times New Roman" w:hAnsi="Times New Roman" w:cs="Times New Roman"/>
          <w:sz w:val="24"/>
          <w:szCs w:val="24"/>
          <w:lang w:val="en-US"/>
        </w:rPr>
        <w:t xml:space="preserve"> (breathing cessation during sleep), for which you use a brace or mask</w:t>
      </w:r>
    </w:p>
    <w:p w14:paraId="6EBDC846"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Brace or mask not needed anymore</w:t>
      </w:r>
    </w:p>
    <w:p w14:paraId="01B92077"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Continued use of the brace or mask</w:t>
      </w:r>
    </w:p>
    <w:p w14:paraId="361F3299"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More support needed from the mask</w:t>
      </w:r>
    </w:p>
    <w:p w14:paraId="65E4E85B" w14:textId="77777777" w:rsidR="0096220C" w:rsidRPr="00292989" w:rsidRDefault="0096220C" w:rsidP="009B4F55">
      <w:pPr>
        <w:pStyle w:val="Lijstalinea"/>
        <w:numPr>
          <w:ilvl w:val="0"/>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blood pressure, for which you take medication</w:t>
      </w:r>
    </w:p>
    <w:p w14:paraId="19B2D48F" w14:textId="77777777" w:rsidR="0096220C" w:rsidRPr="00292989" w:rsidRDefault="0096220C" w:rsidP="009B4F55">
      <w:pPr>
        <w:pStyle w:val="Lijstalinea"/>
        <w:numPr>
          <w:ilvl w:val="0"/>
          <w:numId w:val="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(no medication needed anymore)</w:t>
      </w:r>
    </w:p>
    <w:p w14:paraId="7C914232" w14:textId="77777777" w:rsidR="0096220C" w:rsidRPr="00292989" w:rsidRDefault="0096220C" w:rsidP="009B4F55">
      <w:pPr>
        <w:pStyle w:val="Lijstalinea"/>
        <w:numPr>
          <w:ilvl w:val="0"/>
          <w:numId w:val="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(less medication needed)</w:t>
      </w:r>
    </w:p>
    <w:p w14:paraId="6BA5669B" w14:textId="77777777" w:rsidR="0096220C" w:rsidRPr="00292989" w:rsidRDefault="0096220C" w:rsidP="009B4F55">
      <w:pPr>
        <w:pStyle w:val="Lijstalinea"/>
        <w:numPr>
          <w:ilvl w:val="0"/>
          <w:numId w:val="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No change in medication</w:t>
      </w:r>
    </w:p>
    <w:p w14:paraId="435E3E9F" w14:textId="77777777" w:rsidR="0096220C" w:rsidRPr="00292989" w:rsidRDefault="0096220C" w:rsidP="009B4F55">
      <w:pPr>
        <w:pStyle w:val="Lijstalinea"/>
        <w:numPr>
          <w:ilvl w:val="0"/>
          <w:numId w:val="3"/>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More medication needed</w:t>
      </w:r>
    </w:p>
    <w:p w14:paraId="11952C69" w14:textId="77777777" w:rsidR="0096220C" w:rsidRPr="00292989" w:rsidRDefault="0096220C" w:rsidP="009B4F55">
      <w:pPr>
        <w:pStyle w:val="Lijstalinea"/>
        <w:numPr>
          <w:ilvl w:val="0"/>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Diabetes mellitus, for which you take medication</w:t>
      </w:r>
    </w:p>
    <w:p w14:paraId="22D57909"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(no medication needed anymore)</w:t>
      </w:r>
    </w:p>
    <w:p w14:paraId="72910D48"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(less medication needed)</w:t>
      </w:r>
    </w:p>
    <w:p w14:paraId="41B77A25"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No change in medication</w:t>
      </w:r>
    </w:p>
    <w:p w14:paraId="36D5A200"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More medication needed</w:t>
      </w:r>
    </w:p>
    <w:p w14:paraId="3CB4BB8F" w14:textId="77777777" w:rsidR="0096220C" w:rsidRPr="00292989" w:rsidRDefault="0096220C" w:rsidP="009B4F55">
      <w:pPr>
        <w:pStyle w:val="Lijstalinea"/>
        <w:numPr>
          <w:ilvl w:val="0"/>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High cholesterol, for which you take medication</w:t>
      </w:r>
    </w:p>
    <w:p w14:paraId="7C8C2374"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(no medication needed anymore)</w:t>
      </w:r>
    </w:p>
    <w:p w14:paraId="2739166C"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(less medication needed)</w:t>
      </w:r>
    </w:p>
    <w:p w14:paraId="541DFBAF"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No change in medication</w:t>
      </w:r>
    </w:p>
    <w:p w14:paraId="1D4D493C"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lastRenderedPageBreak/>
        <w:t>More medication needed</w:t>
      </w:r>
    </w:p>
    <w:p w14:paraId="38FF4269" w14:textId="77777777" w:rsidR="0096220C" w:rsidRPr="00292989" w:rsidRDefault="0096220C" w:rsidP="009B4F55">
      <w:pPr>
        <w:pStyle w:val="Lijstalinea"/>
        <w:numPr>
          <w:ilvl w:val="0"/>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Osteoarthritis, diagnosed by X-ray or scan </w:t>
      </w:r>
    </w:p>
    <w:p w14:paraId="33A39827"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(no pain complaints anymore)</w:t>
      </w:r>
    </w:p>
    <w:p w14:paraId="2610DA20"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(less pain complaints)</w:t>
      </w:r>
    </w:p>
    <w:p w14:paraId="6F8CBBD0"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 xml:space="preserve">No change in pain complaints </w:t>
      </w:r>
    </w:p>
    <w:p w14:paraId="050E11A1"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More pain complaints</w:t>
      </w:r>
    </w:p>
    <w:p w14:paraId="07C6F2BB" w14:textId="77777777" w:rsidR="0096220C" w:rsidRPr="00292989" w:rsidRDefault="0096220C" w:rsidP="009B4F55">
      <w:pPr>
        <w:pStyle w:val="Lijstalinea"/>
        <w:numPr>
          <w:ilvl w:val="0"/>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Complaints of reflux, for which you take medication.</w:t>
      </w:r>
    </w:p>
    <w:p w14:paraId="765AADF9"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(no medication needed anymore)</w:t>
      </w:r>
    </w:p>
    <w:p w14:paraId="0FD11296"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Improvement (less medication needed)</w:t>
      </w:r>
    </w:p>
    <w:p w14:paraId="62C2B1F9" w14:textId="77777777" w:rsidR="0096220C"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No change in medication</w:t>
      </w:r>
    </w:p>
    <w:p w14:paraId="2A489DD2" w14:textId="03F2E694" w:rsidR="009B4F55" w:rsidRPr="00292989" w:rsidRDefault="0096220C" w:rsidP="009B4F55">
      <w:pPr>
        <w:pStyle w:val="Lijstalinea"/>
        <w:numPr>
          <w:ilvl w:val="1"/>
          <w:numId w:val="2"/>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More medication needed</w:t>
      </w:r>
    </w:p>
    <w:p w14:paraId="022BEB3C" w14:textId="77777777" w:rsidR="009B4F55" w:rsidRPr="00292989" w:rsidRDefault="009B4F55" w:rsidP="009B4F55">
      <w:pPr>
        <w:pStyle w:val="Lijstalinea"/>
        <w:spacing w:line="480" w:lineRule="auto"/>
        <w:jc w:val="both"/>
        <w:rPr>
          <w:rFonts w:ascii="Times New Roman" w:hAnsi="Times New Roman" w:cs="Times New Roman"/>
          <w:sz w:val="24"/>
          <w:szCs w:val="24"/>
          <w:lang w:val="en-US"/>
        </w:rPr>
      </w:pPr>
    </w:p>
    <w:p w14:paraId="1D43833A"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What do you expect will change physically after the surgery? Consider things like reduced pain, increased mobility, excess skin, etc.</w:t>
      </w:r>
    </w:p>
    <w:p w14:paraId="43AC731C" w14:textId="78828BF8"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br/>
        <w:t>………………………………………………………………………………………………………………………………………………</w:t>
      </w:r>
      <w:r w:rsidR="009B4F55" w:rsidRPr="00292989">
        <w:rPr>
          <w:rFonts w:ascii="Times New Roman" w:hAnsi="Times New Roman" w:cs="Times New Roman"/>
          <w:sz w:val="24"/>
          <w:szCs w:val="24"/>
          <w:lang w:val="en-US"/>
        </w:rPr>
        <w:t>……………………………………</w:t>
      </w:r>
    </w:p>
    <w:p w14:paraId="49C8C2E7" w14:textId="77777777" w:rsidR="0096220C" w:rsidRPr="00292989" w:rsidRDefault="0096220C" w:rsidP="009B4F55">
      <w:pPr>
        <w:jc w:val="both"/>
        <w:rPr>
          <w:rFonts w:ascii="Times New Roman" w:hAnsi="Times New Roman" w:cs="Times New Roman"/>
          <w:sz w:val="24"/>
          <w:szCs w:val="24"/>
          <w:lang w:val="en-US"/>
        </w:rPr>
      </w:pPr>
    </w:p>
    <w:p w14:paraId="35E9E791"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What do you expect will change socially after the surgery? Consider potential changes in interactions with other people, how you feel in public spaces, etc.</w:t>
      </w:r>
    </w:p>
    <w:p w14:paraId="696582BC" w14:textId="42971DB7"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br/>
        <w:t>………………………………………………………………………………………………………………………………………………</w:t>
      </w:r>
      <w:r w:rsidR="009B4F55" w:rsidRPr="00292989">
        <w:rPr>
          <w:rFonts w:ascii="Times New Roman" w:hAnsi="Times New Roman" w:cs="Times New Roman"/>
          <w:sz w:val="24"/>
          <w:szCs w:val="24"/>
          <w:lang w:val="en-US"/>
        </w:rPr>
        <w:t>……………………………………</w:t>
      </w:r>
    </w:p>
    <w:p w14:paraId="086551E7" w14:textId="623A85D2" w:rsidR="0096220C" w:rsidRPr="00292989" w:rsidRDefault="0096220C" w:rsidP="009B4F55">
      <w:pPr>
        <w:pStyle w:val="Lijstalinea"/>
        <w:spacing w:line="480" w:lineRule="auto"/>
        <w:jc w:val="both"/>
        <w:rPr>
          <w:rFonts w:ascii="Times New Roman" w:hAnsi="Times New Roman" w:cs="Times New Roman"/>
          <w:sz w:val="24"/>
          <w:szCs w:val="24"/>
          <w:lang w:val="en-US"/>
        </w:rPr>
      </w:pPr>
    </w:p>
    <w:p w14:paraId="3203B255"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lastRenderedPageBreak/>
        <w:t>What do you expect will change psychologically after the surgery? Consider things like self-image, emotional well-being, etc.</w:t>
      </w:r>
    </w:p>
    <w:p w14:paraId="0451BCB8" w14:textId="03E2CEBD" w:rsidR="009B4F55"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br/>
        <w:t>………………………………………………………………………………………………………………………………………………</w:t>
      </w:r>
      <w:r w:rsidR="009B4F55" w:rsidRPr="00292989">
        <w:rPr>
          <w:rFonts w:ascii="Times New Roman" w:hAnsi="Times New Roman" w:cs="Times New Roman"/>
          <w:sz w:val="24"/>
          <w:szCs w:val="24"/>
          <w:lang w:val="en-US"/>
        </w:rPr>
        <w:t>……………………………………</w:t>
      </w:r>
    </w:p>
    <w:p w14:paraId="139A8CB2" w14:textId="77777777" w:rsidR="009B4F55" w:rsidRPr="00292989" w:rsidRDefault="009B4F55" w:rsidP="009B4F55">
      <w:pPr>
        <w:pStyle w:val="Lijstalinea"/>
        <w:spacing w:line="480" w:lineRule="auto"/>
        <w:jc w:val="both"/>
        <w:rPr>
          <w:rFonts w:ascii="Times New Roman" w:hAnsi="Times New Roman" w:cs="Times New Roman"/>
          <w:sz w:val="24"/>
          <w:szCs w:val="24"/>
          <w:lang w:val="en-US"/>
        </w:rPr>
      </w:pPr>
    </w:p>
    <w:p w14:paraId="3CD9AB74" w14:textId="77777777" w:rsidR="0096220C"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How do you view the potential problems that can occur during and within the first 30 days after the surgery? Mark the importance of each problem in the following categories:</w:t>
      </w:r>
    </w:p>
    <w:p w14:paraId="05934747"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b/>
          <w:sz w:val="24"/>
          <w:szCs w:val="24"/>
          <w:lang w:val="en-US"/>
        </w:rPr>
        <w:t>Information</w:t>
      </w:r>
      <w:r w:rsidRPr="00292989">
        <w:rPr>
          <w:rFonts w:ascii="Times New Roman" w:hAnsi="Times New Roman" w:cs="Times New Roman"/>
          <w:sz w:val="24"/>
          <w:szCs w:val="24"/>
          <w:lang w:val="en-US"/>
        </w:rPr>
        <w:t>: How important is it for you to be informed about the mentioned problems</w:t>
      </w:r>
      <w:r w:rsidRPr="00292989">
        <w:rPr>
          <w:rFonts w:ascii="Times New Roman" w:hAnsi="Times New Roman" w:cs="Times New Roman"/>
          <w:sz w:val="24"/>
          <w:szCs w:val="24"/>
          <w:u w:val="single"/>
          <w:lang w:val="en-US"/>
        </w:rPr>
        <w:t xml:space="preserve"> prior</w:t>
      </w:r>
      <w:r w:rsidRPr="00292989">
        <w:rPr>
          <w:rFonts w:ascii="Times New Roman" w:hAnsi="Times New Roman" w:cs="Times New Roman"/>
          <w:sz w:val="24"/>
          <w:szCs w:val="24"/>
          <w:lang w:val="en-US"/>
        </w:rPr>
        <w:t xml:space="preserve"> to the surgery?</w:t>
      </w:r>
    </w:p>
    <w:p w14:paraId="7E2222DD" w14:textId="77777777"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1 = not important at all, 2 = not important, 3 = neutral, 4 = important, 5 = very important</w:t>
      </w:r>
    </w:p>
    <w:p w14:paraId="7EA081B3"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b/>
          <w:sz w:val="24"/>
          <w:szCs w:val="24"/>
          <w:lang w:val="en-US"/>
        </w:rPr>
        <w:t>Anxiety:</w:t>
      </w:r>
      <w:r w:rsidRPr="00292989">
        <w:rPr>
          <w:rFonts w:ascii="Times New Roman" w:hAnsi="Times New Roman" w:cs="Times New Roman"/>
          <w:sz w:val="24"/>
          <w:szCs w:val="24"/>
          <w:lang w:val="en-US"/>
        </w:rPr>
        <w:t xml:space="preserve"> How anxious are you about experiencing the mentioned problems around the time of the surgery and within the first 30 days after the surgery?</w:t>
      </w:r>
    </w:p>
    <w:p w14:paraId="6E9CB552" w14:textId="77777777"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1 = not anxious at all, 2 = not anxious, 3 = neutral, 4 = anxious, 5 = very anxious</w:t>
      </w:r>
    </w:p>
    <w:p w14:paraId="0CE51064" w14:textId="77777777" w:rsidR="0096220C" w:rsidRPr="00292989" w:rsidRDefault="0096220C" w:rsidP="009B4F55">
      <w:pPr>
        <w:pStyle w:val="Lijstalinea"/>
        <w:numPr>
          <w:ilvl w:val="1"/>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b/>
          <w:sz w:val="24"/>
          <w:szCs w:val="24"/>
          <w:lang w:val="en-US"/>
        </w:rPr>
        <w:t>Consideration</w:t>
      </w:r>
      <w:r w:rsidRPr="00292989">
        <w:rPr>
          <w:rFonts w:ascii="Times New Roman" w:hAnsi="Times New Roman" w:cs="Times New Roman"/>
          <w:sz w:val="24"/>
          <w:szCs w:val="24"/>
          <w:lang w:val="en-US"/>
        </w:rPr>
        <w:t>: How much do the following problems weigh in your decision to undergo or not undergo the surgery?</w:t>
      </w:r>
    </w:p>
    <w:p w14:paraId="4AB27AB5" w14:textId="6523A40B"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1 = not important at all, 2 = not important, 3 = neutral, 4 = important, 5 = very important</w:t>
      </w:r>
    </w:p>
    <w:p w14:paraId="23592572" w14:textId="1FDAC7E4"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27334421" w14:textId="5452D818"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0938F474" w14:textId="431C7529"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35C76ECD" w14:textId="77777777"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tbl>
      <w:tblPr>
        <w:tblStyle w:val="Tabelraster"/>
        <w:tblpPr w:leftFromText="141" w:rightFromText="141" w:vertAnchor="text" w:horzAnchor="margin" w:tblpX="-431" w:tblpY="267"/>
        <w:tblW w:w="9978" w:type="dxa"/>
        <w:tblLook w:val="04A0" w:firstRow="1" w:lastRow="0" w:firstColumn="1" w:lastColumn="0" w:noHBand="0" w:noVBand="1"/>
      </w:tblPr>
      <w:tblGrid>
        <w:gridCol w:w="2229"/>
        <w:gridCol w:w="520"/>
        <w:gridCol w:w="520"/>
        <w:gridCol w:w="520"/>
        <w:gridCol w:w="520"/>
        <w:gridCol w:w="438"/>
        <w:gridCol w:w="519"/>
        <w:gridCol w:w="519"/>
        <w:gridCol w:w="519"/>
        <w:gridCol w:w="519"/>
        <w:gridCol w:w="519"/>
        <w:gridCol w:w="519"/>
        <w:gridCol w:w="519"/>
        <w:gridCol w:w="519"/>
        <w:gridCol w:w="512"/>
        <w:gridCol w:w="567"/>
      </w:tblGrid>
      <w:tr w:rsidR="0096220C" w:rsidRPr="00292989" w14:paraId="0B51C915" w14:textId="77777777" w:rsidTr="0096220C">
        <w:tc>
          <w:tcPr>
            <w:tcW w:w="2229" w:type="dxa"/>
          </w:tcPr>
          <w:p w14:paraId="3C1A5C4D" w14:textId="77777777" w:rsidR="0096220C" w:rsidRPr="00292989" w:rsidRDefault="0096220C" w:rsidP="009B4F55">
            <w:pPr>
              <w:jc w:val="both"/>
              <w:rPr>
                <w:rFonts w:ascii="Times New Roman" w:hAnsi="Times New Roman"/>
                <w:sz w:val="24"/>
                <w:szCs w:val="24"/>
                <w:lang w:val="en-US"/>
              </w:rPr>
            </w:pPr>
          </w:p>
        </w:tc>
        <w:tc>
          <w:tcPr>
            <w:tcW w:w="2518" w:type="dxa"/>
            <w:gridSpan w:val="5"/>
            <w:shd w:val="clear" w:color="auto" w:fill="F2F2F2" w:themeFill="background1" w:themeFillShade="F2"/>
          </w:tcPr>
          <w:p w14:paraId="5A53DB0D"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Information</w:t>
            </w:r>
          </w:p>
        </w:tc>
        <w:tc>
          <w:tcPr>
            <w:tcW w:w="2595" w:type="dxa"/>
            <w:gridSpan w:val="5"/>
          </w:tcPr>
          <w:p w14:paraId="5E075CD5"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Anxiety</w:t>
            </w:r>
          </w:p>
        </w:tc>
        <w:tc>
          <w:tcPr>
            <w:tcW w:w="2636" w:type="dxa"/>
            <w:gridSpan w:val="5"/>
            <w:shd w:val="clear" w:color="auto" w:fill="F2F2F2" w:themeFill="background1" w:themeFillShade="F2"/>
          </w:tcPr>
          <w:p w14:paraId="5B8152C9"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Consideration</w:t>
            </w:r>
          </w:p>
        </w:tc>
      </w:tr>
      <w:tr w:rsidR="0096220C" w:rsidRPr="00292989" w14:paraId="7D074A08" w14:textId="77777777" w:rsidTr="0096220C">
        <w:tc>
          <w:tcPr>
            <w:tcW w:w="2229" w:type="dxa"/>
          </w:tcPr>
          <w:p w14:paraId="5B9BD8DC"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4DB4C8A"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20" w:type="dxa"/>
            <w:shd w:val="clear" w:color="auto" w:fill="F2F2F2" w:themeFill="background1" w:themeFillShade="F2"/>
          </w:tcPr>
          <w:p w14:paraId="6C13EAB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20" w:type="dxa"/>
            <w:shd w:val="clear" w:color="auto" w:fill="F2F2F2" w:themeFill="background1" w:themeFillShade="F2"/>
          </w:tcPr>
          <w:p w14:paraId="5320BBE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20" w:type="dxa"/>
            <w:shd w:val="clear" w:color="auto" w:fill="F2F2F2" w:themeFill="background1" w:themeFillShade="F2"/>
          </w:tcPr>
          <w:p w14:paraId="29D69C10"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438" w:type="dxa"/>
            <w:shd w:val="clear" w:color="auto" w:fill="F2F2F2" w:themeFill="background1" w:themeFillShade="F2"/>
          </w:tcPr>
          <w:p w14:paraId="292DDC4B"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c>
          <w:tcPr>
            <w:tcW w:w="519" w:type="dxa"/>
          </w:tcPr>
          <w:p w14:paraId="5F68F1DA"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19" w:type="dxa"/>
          </w:tcPr>
          <w:p w14:paraId="58131268"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19" w:type="dxa"/>
          </w:tcPr>
          <w:p w14:paraId="6EB6144B"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19" w:type="dxa"/>
          </w:tcPr>
          <w:p w14:paraId="5A356C64"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19" w:type="dxa"/>
          </w:tcPr>
          <w:p w14:paraId="4E8C2EF0"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c>
          <w:tcPr>
            <w:tcW w:w="519" w:type="dxa"/>
            <w:shd w:val="clear" w:color="auto" w:fill="F2F2F2" w:themeFill="background1" w:themeFillShade="F2"/>
          </w:tcPr>
          <w:p w14:paraId="72F19BA1"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19" w:type="dxa"/>
            <w:shd w:val="clear" w:color="auto" w:fill="F2F2F2" w:themeFill="background1" w:themeFillShade="F2"/>
          </w:tcPr>
          <w:p w14:paraId="39EC65A7"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19" w:type="dxa"/>
            <w:shd w:val="clear" w:color="auto" w:fill="F2F2F2" w:themeFill="background1" w:themeFillShade="F2"/>
          </w:tcPr>
          <w:p w14:paraId="3D047C61"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12" w:type="dxa"/>
            <w:shd w:val="clear" w:color="auto" w:fill="F2F2F2" w:themeFill="background1" w:themeFillShade="F2"/>
          </w:tcPr>
          <w:p w14:paraId="70245E5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67" w:type="dxa"/>
            <w:shd w:val="clear" w:color="auto" w:fill="F2F2F2" w:themeFill="background1" w:themeFillShade="F2"/>
          </w:tcPr>
          <w:p w14:paraId="3E4520C7"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r>
      <w:tr w:rsidR="0096220C" w:rsidRPr="00292989" w14:paraId="43178A42" w14:textId="77777777" w:rsidTr="0096220C">
        <w:tc>
          <w:tcPr>
            <w:tcW w:w="2229" w:type="dxa"/>
          </w:tcPr>
          <w:p w14:paraId="1BB009A6"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Bleeding</w:t>
            </w:r>
          </w:p>
        </w:tc>
        <w:tc>
          <w:tcPr>
            <w:tcW w:w="520" w:type="dxa"/>
            <w:shd w:val="clear" w:color="auto" w:fill="F2F2F2" w:themeFill="background1" w:themeFillShade="F2"/>
          </w:tcPr>
          <w:p w14:paraId="4B6ED8C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67F425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B2069E9"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58BB794"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0C0EA1DA" w14:textId="77777777" w:rsidR="0096220C" w:rsidRPr="00292989" w:rsidRDefault="0096220C" w:rsidP="009B4F55">
            <w:pPr>
              <w:jc w:val="both"/>
              <w:rPr>
                <w:rFonts w:ascii="Times New Roman" w:hAnsi="Times New Roman"/>
                <w:sz w:val="24"/>
                <w:szCs w:val="24"/>
                <w:lang w:val="en-US"/>
              </w:rPr>
            </w:pPr>
          </w:p>
        </w:tc>
        <w:tc>
          <w:tcPr>
            <w:tcW w:w="519" w:type="dxa"/>
          </w:tcPr>
          <w:p w14:paraId="2863F00E" w14:textId="77777777" w:rsidR="0096220C" w:rsidRPr="00292989" w:rsidRDefault="0096220C" w:rsidP="009B4F55">
            <w:pPr>
              <w:jc w:val="both"/>
              <w:rPr>
                <w:rFonts w:ascii="Times New Roman" w:hAnsi="Times New Roman"/>
                <w:sz w:val="24"/>
                <w:szCs w:val="24"/>
                <w:lang w:val="en-US"/>
              </w:rPr>
            </w:pPr>
          </w:p>
        </w:tc>
        <w:tc>
          <w:tcPr>
            <w:tcW w:w="519" w:type="dxa"/>
          </w:tcPr>
          <w:p w14:paraId="1CFD03FB" w14:textId="77777777" w:rsidR="0096220C" w:rsidRPr="00292989" w:rsidRDefault="0096220C" w:rsidP="009B4F55">
            <w:pPr>
              <w:jc w:val="both"/>
              <w:rPr>
                <w:rFonts w:ascii="Times New Roman" w:hAnsi="Times New Roman"/>
                <w:sz w:val="24"/>
                <w:szCs w:val="24"/>
                <w:lang w:val="en-US"/>
              </w:rPr>
            </w:pPr>
          </w:p>
        </w:tc>
        <w:tc>
          <w:tcPr>
            <w:tcW w:w="519" w:type="dxa"/>
          </w:tcPr>
          <w:p w14:paraId="318E852F" w14:textId="77777777" w:rsidR="0096220C" w:rsidRPr="00292989" w:rsidRDefault="0096220C" w:rsidP="009B4F55">
            <w:pPr>
              <w:jc w:val="both"/>
              <w:rPr>
                <w:rFonts w:ascii="Times New Roman" w:hAnsi="Times New Roman"/>
                <w:sz w:val="24"/>
                <w:szCs w:val="24"/>
                <w:lang w:val="en-US"/>
              </w:rPr>
            </w:pPr>
          </w:p>
        </w:tc>
        <w:tc>
          <w:tcPr>
            <w:tcW w:w="519" w:type="dxa"/>
          </w:tcPr>
          <w:p w14:paraId="43981D1D" w14:textId="77777777" w:rsidR="0096220C" w:rsidRPr="00292989" w:rsidRDefault="0096220C" w:rsidP="009B4F55">
            <w:pPr>
              <w:jc w:val="both"/>
              <w:rPr>
                <w:rFonts w:ascii="Times New Roman" w:hAnsi="Times New Roman"/>
                <w:sz w:val="24"/>
                <w:szCs w:val="24"/>
                <w:lang w:val="en-US"/>
              </w:rPr>
            </w:pPr>
          </w:p>
        </w:tc>
        <w:tc>
          <w:tcPr>
            <w:tcW w:w="519" w:type="dxa"/>
          </w:tcPr>
          <w:p w14:paraId="3DA1AE7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EAFB9CA"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677660E"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D9301AD"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2BB4147A"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368262DD" w14:textId="77777777" w:rsidR="0096220C" w:rsidRPr="00292989" w:rsidRDefault="0096220C" w:rsidP="009B4F55">
            <w:pPr>
              <w:jc w:val="both"/>
              <w:rPr>
                <w:rFonts w:ascii="Times New Roman" w:hAnsi="Times New Roman"/>
                <w:sz w:val="24"/>
                <w:szCs w:val="24"/>
                <w:lang w:val="en-US"/>
              </w:rPr>
            </w:pPr>
          </w:p>
        </w:tc>
      </w:tr>
      <w:tr w:rsidR="0096220C" w:rsidRPr="00292989" w14:paraId="362D9226" w14:textId="77777777" w:rsidTr="0096220C">
        <w:tc>
          <w:tcPr>
            <w:tcW w:w="2229" w:type="dxa"/>
          </w:tcPr>
          <w:p w14:paraId="791FD4D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Anastomotic leakage</w:t>
            </w:r>
          </w:p>
        </w:tc>
        <w:tc>
          <w:tcPr>
            <w:tcW w:w="520" w:type="dxa"/>
            <w:shd w:val="clear" w:color="auto" w:fill="F2F2F2" w:themeFill="background1" w:themeFillShade="F2"/>
          </w:tcPr>
          <w:p w14:paraId="5536797A"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5DF30F0"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E65251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94C4B75"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4EF77D3A" w14:textId="77777777" w:rsidR="0096220C" w:rsidRPr="00292989" w:rsidRDefault="0096220C" w:rsidP="009B4F55">
            <w:pPr>
              <w:jc w:val="both"/>
              <w:rPr>
                <w:rFonts w:ascii="Times New Roman" w:hAnsi="Times New Roman"/>
                <w:sz w:val="24"/>
                <w:szCs w:val="24"/>
                <w:lang w:val="en-US"/>
              </w:rPr>
            </w:pPr>
          </w:p>
        </w:tc>
        <w:tc>
          <w:tcPr>
            <w:tcW w:w="519" w:type="dxa"/>
          </w:tcPr>
          <w:p w14:paraId="078BFCFB" w14:textId="77777777" w:rsidR="0096220C" w:rsidRPr="00292989" w:rsidRDefault="0096220C" w:rsidP="009B4F55">
            <w:pPr>
              <w:jc w:val="both"/>
              <w:rPr>
                <w:rFonts w:ascii="Times New Roman" w:hAnsi="Times New Roman"/>
                <w:sz w:val="24"/>
                <w:szCs w:val="24"/>
                <w:lang w:val="en-US"/>
              </w:rPr>
            </w:pPr>
          </w:p>
        </w:tc>
        <w:tc>
          <w:tcPr>
            <w:tcW w:w="519" w:type="dxa"/>
          </w:tcPr>
          <w:p w14:paraId="2074D3AC" w14:textId="77777777" w:rsidR="0096220C" w:rsidRPr="00292989" w:rsidRDefault="0096220C" w:rsidP="009B4F55">
            <w:pPr>
              <w:jc w:val="both"/>
              <w:rPr>
                <w:rFonts w:ascii="Times New Roman" w:hAnsi="Times New Roman"/>
                <w:sz w:val="24"/>
                <w:szCs w:val="24"/>
                <w:lang w:val="en-US"/>
              </w:rPr>
            </w:pPr>
          </w:p>
        </w:tc>
        <w:tc>
          <w:tcPr>
            <w:tcW w:w="519" w:type="dxa"/>
          </w:tcPr>
          <w:p w14:paraId="3CE92096" w14:textId="77777777" w:rsidR="0096220C" w:rsidRPr="00292989" w:rsidRDefault="0096220C" w:rsidP="009B4F55">
            <w:pPr>
              <w:jc w:val="both"/>
              <w:rPr>
                <w:rFonts w:ascii="Times New Roman" w:hAnsi="Times New Roman"/>
                <w:sz w:val="24"/>
                <w:szCs w:val="24"/>
                <w:lang w:val="en-US"/>
              </w:rPr>
            </w:pPr>
          </w:p>
        </w:tc>
        <w:tc>
          <w:tcPr>
            <w:tcW w:w="519" w:type="dxa"/>
          </w:tcPr>
          <w:p w14:paraId="5693EFAF" w14:textId="77777777" w:rsidR="0096220C" w:rsidRPr="00292989" w:rsidRDefault="0096220C" w:rsidP="009B4F55">
            <w:pPr>
              <w:jc w:val="both"/>
              <w:rPr>
                <w:rFonts w:ascii="Times New Roman" w:hAnsi="Times New Roman"/>
                <w:sz w:val="24"/>
                <w:szCs w:val="24"/>
                <w:lang w:val="en-US"/>
              </w:rPr>
            </w:pPr>
          </w:p>
        </w:tc>
        <w:tc>
          <w:tcPr>
            <w:tcW w:w="519" w:type="dxa"/>
          </w:tcPr>
          <w:p w14:paraId="045EFA93"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ABF7F6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F86FCB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898D236"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49C55F7F"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33ED6AF9" w14:textId="77777777" w:rsidR="0096220C" w:rsidRPr="00292989" w:rsidRDefault="0096220C" w:rsidP="009B4F55">
            <w:pPr>
              <w:jc w:val="both"/>
              <w:rPr>
                <w:rFonts w:ascii="Times New Roman" w:hAnsi="Times New Roman"/>
                <w:sz w:val="24"/>
                <w:szCs w:val="24"/>
                <w:lang w:val="en-US"/>
              </w:rPr>
            </w:pPr>
          </w:p>
        </w:tc>
      </w:tr>
      <w:tr w:rsidR="0096220C" w:rsidRPr="00292989" w14:paraId="50B30C3C" w14:textId="77777777" w:rsidTr="0096220C">
        <w:tc>
          <w:tcPr>
            <w:tcW w:w="2229" w:type="dxa"/>
          </w:tcPr>
          <w:p w14:paraId="0D4C7E6B"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Wound infection</w:t>
            </w:r>
          </w:p>
        </w:tc>
        <w:tc>
          <w:tcPr>
            <w:tcW w:w="520" w:type="dxa"/>
            <w:shd w:val="clear" w:color="auto" w:fill="F2F2F2" w:themeFill="background1" w:themeFillShade="F2"/>
          </w:tcPr>
          <w:p w14:paraId="4A9A94B4"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747A252"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22AF0F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46B1104"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5A78A5C3" w14:textId="77777777" w:rsidR="0096220C" w:rsidRPr="00292989" w:rsidRDefault="0096220C" w:rsidP="009B4F55">
            <w:pPr>
              <w:jc w:val="both"/>
              <w:rPr>
                <w:rFonts w:ascii="Times New Roman" w:hAnsi="Times New Roman"/>
                <w:sz w:val="24"/>
                <w:szCs w:val="24"/>
                <w:lang w:val="en-US"/>
              </w:rPr>
            </w:pPr>
          </w:p>
        </w:tc>
        <w:tc>
          <w:tcPr>
            <w:tcW w:w="519" w:type="dxa"/>
          </w:tcPr>
          <w:p w14:paraId="617C1C7A" w14:textId="77777777" w:rsidR="0096220C" w:rsidRPr="00292989" w:rsidRDefault="0096220C" w:rsidP="009B4F55">
            <w:pPr>
              <w:jc w:val="both"/>
              <w:rPr>
                <w:rFonts w:ascii="Times New Roman" w:hAnsi="Times New Roman"/>
                <w:sz w:val="24"/>
                <w:szCs w:val="24"/>
                <w:lang w:val="en-US"/>
              </w:rPr>
            </w:pPr>
          </w:p>
        </w:tc>
        <w:tc>
          <w:tcPr>
            <w:tcW w:w="519" w:type="dxa"/>
          </w:tcPr>
          <w:p w14:paraId="715D7113" w14:textId="77777777" w:rsidR="0096220C" w:rsidRPr="00292989" w:rsidRDefault="0096220C" w:rsidP="009B4F55">
            <w:pPr>
              <w:jc w:val="both"/>
              <w:rPr>
                <w:rFonts w:ascii="Times New Roman" w:hAnsi="Times New Roman"/>
                <w:sz w:val="24"/>
                <w:szCs w:val="24"/>
                <w:lang w:val="en-US"/>
              </w:rPr>
            </w:pPr>
          </w:p>
        </w:tc>
        <w:tc>
          <w:tcPr>
            <w:tcW w:w="519" w:type="dxa"/>
          </w:tcPr>
          <w:p w14:paraId="28C7D04D" w14:textId="77777777" w:rsidR="0096220C" w:rsidRPr="00292989" w:rsidRDefault="0096220C" w:rsidP="009B4F55">
            <w:pPr>
              <w:jc w:val="both"/>
              <w:rPr>
                <w:rFonts w:ascii="Times New Roman" w:hAnsi="Times New Roman"/>
                <w:sz w:val="24"/>
                <w:szCs w:val="24"/>
                <w:lang w:val="en-US"/>
              </w:rPr>
            </w:pPr>
          </w:p>
        </w:tc>
        <w:tc>
          <w:tcPr>
            <w:tcW w:w="519" w:type="dxa"/>
          </w:tcPr>
          <w:p w14:paraId="148EF11E" w14:textId="77777777" w:rsidR="0096220C" w:rsidRPr="00292989" w:rsidRDefault="0096220C" w:rsidP="009B4F55">
            <w:pPr>
              <w:jc w:val="both"/>
              <w:rPr>
                <w:rFonts w:ascii="Times New Roman" w:hAnsi="Times New Roman"/>
                <w:sz w:val="24"/>
                <w:szCs w:val="24"/>
                <w:lang w:val="en-US"/>
              </w:rPr>
            </w:pPr>
          </w:p>
        </w:tc>
        <w:tc>
          <w:tcPr>
            <w:tcW w:w="519" w:type="dxa"/>
          </w:tcPr>
          <w:p w14:paraId="4AC4C8E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A5BA71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927375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083C23A"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39BF03F0"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7006D1FF" w14:textId="77777777" w:rsidR="0096220C" w:rsidRPr="00292989" w:rsidRDefault="0096220C" w:rsidP="009B4F55">
            <w:pPr>
              <w:jc w:val="both"/>
              <w:rPr>
                <w:rFonts w:ascii="Times New Roman" w:hAnsi="Times New Roman"/>
                <w:sz w:val="24"/>
                <w:szCs w:val="24"/>
                <w:lang w:val="en-US"/>
              </w:rPr>
            </w:pPr>
          </w:p>
        </w:tc>
      </w:tr>
      <w:tr w:rsidR="0096220C" w:rsidRPr="00292989" w14:paraId="72647693" w14:textId="77777777" w:rsidTr="0096220C">
        <w:tc>
          <w:tcPr>
            <w:tcW w:w="2229" w:type="dxa"/>
          </w:tcPr>
          <w:p w14:paraId="7FE94983"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 xml:space="preserve">Reoperation </w:t>
            </w:r>
          </w:p>
        </w:tc>
        <w:tc>
          <w:tcPr>
            <w:tcW w:w="520" w:type="dxa"/>
            <w:shd w:val="clear" w:color="auto" w:fill="F2F2F2" w:themeFill="background1" w:themeFillShade="F2"/>
          </w:tcPr>
          <w:p w14:paraId="33B62020"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CFB371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C7CD0BB"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B608773"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213927D0" w14:textId="77777777" w:rsidR="0096220C" w:rsidRPr="00292989" w:rsidRDefault="0096220C" w:rsidP="009B4F55">
            <w:pPr>
              <w:jc w:val="both"/>
              <w:rPr>
                <w:rFonts w:ascii="Times New Roman" w:hAnsi="Times New Roman"/>
                <w:sz w:val="24"/>
                <w:szCs w:val="24"/>
                <w:lang w:val="en-US"/>
              </w:rPr>
            </w:pPr>
          </w:p>
        </w:tc>
        <w:tc>
          <w:tcPr>
            <w:tcW w:w="519" w:type="dxa"/>
          </w:tcPr>
          <w:p w14:paraId="28B912A8" w14:textId="77777777" w:rsidR="0096220C" w:rsidRPr="00292989" w:rsidRDefault="0096220C" w:rsidP="009B4F55">
            <w:pPr>
              <w:jc w:val="both"/>
              <w:rPr>
                <w:rFonts w:ascii="Times New Roman" w:hAnsi="Times New Roman"/>
                <w:sz w:val="24"/>
                <w:szCs w:val="24"/>
                <w:lang w:val="en-US"/>
              </w:rPr>
            </w:pPr>
          </w:p>
        </w:tc>
        <w:tc>
          <w:tcPr>
            <w:tcW w:w="519" w:type="dxa"/>
          </w:tcPr>
          <w:p w14:paraId="5F0D846E" w14:textId="77777777" w:rsidR="0096220C" w:rsidRPr="00292989" w:rsidRDefault="0096220C" w:rsidP="009B4F55">
            <w:pPr>
              <w:jc w:val="both"/>
              <w:rPr>
                <w:rFonts w:ascii="Times New Roman" w:hAnsi="Times New Roman"/>
                <w:sz w:val="24"/>
                <w:szCs w:val="24"/>
                <w:lang w:val="en-US"/>
              </w:rPr>
            </w:pPr>
          </w:p>
        </w:tc>
        <w:tc>
          <w:tcPr>
            <w:tcW w:w="519" w:type="dxa"/>
          </w:tcPr>
          <w:p w14:paraId="249E6227" w14:textId="77777777" w:rsidR="0096220C" w:rsidRPr="00292989" w:rsidRDefault="0096220C" w:rsidP="009B4F55">
            <w:pPr>
              <w:jc w:val="both"/>
              <w:rPr>
                <w:rFonts w:ascii="Times New Roman" w:hAnsi="Times New Roman"/>
                <w:sz w:val="24"/>
                <w:szCs w:val="24"/>
                <w:lang w:val="en-US"/>
              </w:rPr>
            </w:pPr>
          </w:p>
        </w:tc>
        <w:tc>
          <w:tcPr>
            <w:tcW w:w="519" w:type="dxa"/>
          </w:tcPr>
          <w:p w14:paraId="6B28451C" w14:textId="77777777" w:rsidR="0096220C" w:rsidRPr="00292989" w:rsidRDefault="0096220C" w:rsidP="009B4F55">
            <w:pPr>
              <w:jc w:val="both"/>
              <w:rPr>
                <w:rFonts w:ascii="Times New Roman" w:hAnsi="Times New Roman"/>
                <w:sz w:val="24"/>
                <w:szCs w:val="24"/>
                <w:lang w:val="en-US"/>
              </w:rPr>
            </w:pPr>
          </w:p>
        </w:tc>
        <w:tc>
          <w:tcPr>
            <w:tcW w:w="519" w:type="dxa"/>
          </w:tcPr>
          <w:p w14:paraId="02F0464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6C5A6A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79734BA"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ECEAF2A"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5A22D82A"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05CBB17B" w14:textId="77777777" w:rsidR="0096220C" w:rsidRPr="00292989" w:rsidRDefault="0096220C" w:rsidP="009B4F55">
            <w:pPr>
              <w:jc w:val="both"/>
              <w:rPr>
                <w:rFonts w:ascii="Times New Roman" w:hAnsi="Times New Roman"/>
                <w:sz w:val="24"/>
                <w:szCs w:val="24"/>
                <w:lang w:val="en-US"/>
              </w:rPr>
            </w:pPr>
          </w:p>
        </w:tc>
      </w:tr>
      <w:tr w:rsidR="0096220C" w:rsidRPr="00292989" w14:paraId="3BB1EC2F" w14:textId="77777777" w:rsidTr="0096220C">
        <w:tc>
          <w:tcPr>
            <w:tcW w:w="2229" w:type="dxa"/>
          </w:tcPr>
          <w:p w14:paraId="1325DCC4"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Pneumonia</w:t>
            </w:r>
          </w:p>
        </w:tc>
        <w:tc>
          <w:tcPr>
            <w:tcW w:w="520" w:type="dxa"/>
            <w:shd w:val="clear" w:color="auto" w:fill="F2F2F2" w:themeFill="background1" w:themeFillShade="F2"/>
          </w:tcPr>
          <w:p w14:paraId="2E930C51"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A4C535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D26419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FAF29E6"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7DE759E8" w14:textId="77777777" w:rsidR="0096220C" w:rsidRPr="00292989" w:rsidRDefault="0096220C" w:rsidP="009B4F55">
            <w:pPr>
              <w:jc w:val="both"/>
              <w:rPr>
                <w:rFonts w:ascii="Times New Roman" w:hAnsi="Times New Roman"/>
                <w:sz w:val="24"/>
                <w:szCs w:val="24"/>
                <w:lang w:val="en-US"/>
              </w:rPr>
            </w:pPr>
          </w:p>
        </w:tc>
        <w:tc>
          <w:tcPr>
            <w:tcW w:w="519" w:type="dxa"/>
          </w:tcPr>
          <w:p w14:paraId="2F711524" w14:textId="77777777" w:rsidR="0096220C" w:rsidRPr="00292989" w:rsidRDefault="0096220C" w:rsidP="009B4F55">
            <w:pPr>
              <w:jc w:val="both"/>
              <w:rPr>
                <w:rFonts w:ascii="Times New Roman" w:hAnsi="Times New Roman"/>
                <w:sz w:val="24"/>
                <w:szCs w:val="24"/>
                <w:lang w:val="en-US"/>
              </w:rPr>
            </w:pPr>
          </w:p>
        </w:tc>
        <w:tc>
          <w:tcPr>
            <w:tcW w:w="519" w:type="dxa"/>
          </w:tcPr>
          <w:p w14:paraId="2044C34C" w14:textId="77777777" w:rsidR="0096220C" w:rsidRPr="00292989" w:rsidRDefault="0096220C" w:rsidP="009B4F55">
            <w:pPr>
              <w:jc w:val="both"/>
              <w:rPr>
                <w:rFonts w:ascii="Times New Roman" w:hAnsi="Times New Roman"/>
                <w:sz w:val="24"/>
                <w:szCs w:val="24"/>
                <w:lang w:val="en-US"/>
              </w:rPr>
            </w:pPr>
          </w:p>
        </w:tc>
        <w:tc>
          <w:tcPr>
            <w:tcW w:w="519" w:type="dxa"/>
          </w:tcPr>
          <w:p w14:paraId="0904FD73" w14:textId="77777777" w:rsidR="0096220C" w:rsidRPr="00292989" w:rsidRDefault="0096220C" w:rsidP="009B4F55">
            <w:pPr>
              <w:jc w:val="both"/>
              <w:rPr>
                <w:rFonts w:ascii="Times New Roman" w:hAnsi="Times New Roman"/>
                <w:sz w:val="24"/>
                <w:szCs w:val="24"/>
                <w:lang w:val="en-US"/>
              </w:rPr>
            </w:pPr>
          </w:p>
        </w:tc>
        <w:tc>
          <w:tcPr>
            <w:tcW w:w="519" w:type="dxa"/>
          </w:tcPr>
          <w:p w14:paraId="1F7BD928" w14:textId="77777777" w:rsidR="0096220C" w:rsidRPr="00292989" w:rsidRDefault="0096220C" w:rsidP="009B4F55">
            <w:pPr>
              <w:jc w:val="both"/>
              <w:rPr>
                <w:rFonts w:ascii="Times New Roman" w:hAnsi="Times New Roman"/>
                <w:sz w:val="24"/>
                <w:szCs w:val="24"/>
                <w:lang w:val="en-US"/>
              </w:rPr>
            </w:pPr>
          </w:p>
        </w:tc>
        <w:tc>
          <w:tcPr>
            <w:tcW w:w="519" w:type="dxa"/>
          </w:tcPr>
          <w:p w14:paraId="6D4685BB"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5854B9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5B1FF6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89EFB10"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461271F3"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4CAA48A6" w14:textId="77777777" w:rsidR="0096220C" w:rsidRPr="00292989" w:rsidRDefault="0096220C" w:rsidP="009B4F55">
            <w:pPr>
              <w:jc w:val="both"/>
              <w:rPr>
                <w:rFonts w:ascii="Times New Roman" w:hAnsi="Times New Roman"/>
                <w:sz w:val="24"/>
                <w:szCs w:val="24"/>
                <w:lang w:val="en-US"/>
              </w:rPr>
            </w:pPr>
          </w:p>
        </w:tc>
      </w:tr>
      <w:tr w:rsidR="0096220C" w:rsidRPr="00292989" w14:paraId="6C45F09E" w14:textId="77777777" w:rsidTr="0096220C">
        <w:tc>
          <w:tcPr>
            <w:tcW w:w="2229" w:type="dxa"/>
          </w:tcPr>
          <w:p w14:paraId="33BEA5C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Thrombosis/ pulmonary embolism</w:t>
            </w:r>
          </w:p>
        </w:tc>
        <w:tc>
          <w:tcPr>
            <w:tcW w:w="520" w:type="dxa"/>
            <w:shd w:val="clear" w:color="auto" w:fill="F2F2F2" w:themeFill="background1" w:themeFillShade="F2"/>
          </w:tcPr>
          <w:p w14:paraId="33EADA4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3C4897E"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5DB8D5A"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2CA82B9"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6E05C28E" w14:textId="77777777" w:rsidR="0096220C" w:rsidRPr="00292989" w:rsidRDefault="0096220C" w:rsidP="009B4F55">
            <w:pPr>
              <w:jc w:val="both"/>
              <w:rPr>
                <w:rFonts w:ascii="Times New Roman" w:hAnsi="Times New Roman"/>
                <w:sz w:val="24"/>
                <w:szCs w:val="24"/>
                <w:lang w:val="en-US"/>
              </w:rPr>
            </w:pPr>
          </w:p>
        </w:tc>
        <w:tc>
          <w:tcPr>
            <w:tcW w:w="519" w:type="dxa"/>
          </w:tcPr>
          <w:p w14:paraId="6E05A922" w14:textId="77777777" w:rsidR="0096220C" w:rsidRPr="00292989" w:rsidRDefault="0096220C" w:rsidP="009B4F55">
            <w:pPr>
              <w:jc w:val="both"/>
              <w:rPr>
                <w:rFonts w:ascii="Times New Roman" w:hAnsi="Times New Roman"/>
                <w:sz w:val="24"/>
                <w:szCs w:val="24"/>
                <w:lang w:val="en-US"/>
              </w:rPr>
            </w:pPr>
          </w:p>
        </w:tc>
        <w:tc>
          <w:tcPr>
            <w:tcW w:w="519" w:type="dxa"/>
          </w:tcPr>
          <w:p w14:paraId="6A367EC0" w14:textId="77777777" w:rsidR="0096220C" w:rsidRPr="00292989" w:rsidRDefault="0096220C" w:rsidP="009B4F55">
            <w:pPr>
              <w:jc w:val="both"/>
              <w:rPr>
                <w:rFonts w:ascii="Times New Roman" w:hAnsi="Times New Roman"/>
                <w:sz w:val="24"/>
                <w:szCs w:val="24"/>
                <w:lang w:val="en-US"/>
              </w:rPr>
            </w:pPr>
          </w:p>
        </w:tc>
        <w:tc>
          <w:tcPr>
            <w:tcW w:w="519" w:type="dxa"/>
          </w:tcPr>
          <w:p w14:paraId="47A98043" w14:textId="77777777" w:rsidR="0096220C" w:rsidRPr="00292989" w:rsidRDefault="0096220C" w:rsidP="009B4F55">
            <w:pPr>
              <w:jc w:val="both"/>
              <w:rPr>
                <w:rFonts w:ascii="Times New Roman" w:hAnsi="Times New Roman"/>
                <w:sz w:val="24"/>
                <w:szCs w:val="24"/>
                <w:lang w:val="en-US"/>
              </w:rPr>
            </w:pPr>
          </w:p>
        </w:tc>
        <w:tc>
          <w:tcPr>
            <w:tcW w:w="519" w:type="dxa"/>
          </w:tcPr>
          <w:p w14:paraId="4CAA757D" w14:textId="77777777" w:rsidR="0096220C" w:rsidRPr="00292989" w:rsidRDefault="0096220C" w:rsidP="009B4F55">
            <w:pPr>
              <w:jc w:val="both"/>
              <w:rPr>
                <w:rFonts w:ascii="Times New Roman" w:hAnsi="Times New Roman"/>
                <w:sz w:val="24"/>
                <w:szCs w:val="24"/>
                <w:lang w:val="en-US"/>
              </w:rPr>
            </w:pPr>
          </w:p>
        </w:tc>
        <w:tc>
          <w:tcPr>
            <w:tcW w:w="519" w:type="dxa"/>
          </w:tcPr>
          <w:p w14:paraId="426A0C82"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96EB7BB"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78B7F5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DA0F091"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1239BADA"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4BC1FE4F" w14:textId="77777777" w:rsidR="0096220C" w:rsidRPr="00292989" w:rsidRDefault="0096220C" w:rsidP="009B4F55">
            <w:pPr>
              <w:jc w:val="both"/>
              <w:rPr>
                <w:rFonts w:ascii="Times New Roman" w:hAnsi="Times New Roman"/>
                <w:sz w:val="24"/>
                <w:szCs w:val="24"/>
                <w:lang w:val="en-US"/>
              </w:rPr>
            </w:pPr>
          </w:p>
        </w:tc>
      </w:tr>
      <w:tr w:rsidR="0096220C" w:rsidRPr="00292989" w14:paraId="4C6CD568" w14:textId="77777777" w:rsidTr="0096220C">
        <w:tc>
          <w:tcPr>
            <w:tcW w:w="2229" w:type="dxa"/>
          </w:tcPr>
          <w:p w14:paraId="522CC805"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Readmission</w:t>
            </w:r>
          </w:p>
        </w:tc>
        <w:tc>
          <w:tcPr>
            <w:tcW w:w="520" w:type="dxa"/>
            <w:shd w:val="clear" w:color="auto" w:fill="F2F2F2" w:themeFill="background1" w:themeFillShade="F2"/>
          </w:tcPr>
          <w:p w14:paraId="1B0253F1"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35AFC2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4880F1B"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2B8355B"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2FE3C6E4" w14:textId="77777777" w:rsidR="0096220C" w:rsidRPr="00292989" w:rsidRDefault="0096220C" w:rsidP="009B4F55">
            <w:pPr>
              <w:jc w:val="both"/>
              <w:rPr>
                <w:rFonts w:ascii="Times New Roman" w:hAnsi="Times New Roman"/>
                <w:sz w:val="24"/>
                <w:szCs w:val="24"/>
                <w:lang w:val="en-US"/>
              </w:rPr>
            </w:pPr>
          </w:p>
        </w:tc>
        <w:tc>
          <w:tcPr>
            <w:tcW w:w="519" w:type="dxa"/>
          </w:tcPr>
          <w:p w14:paraId="5051E2B5" w14:textId="77777777" w:rsidR="0096220C" w:rsidRPr="00292989" w:rsidRDefault="0096220C" w:rsidP="009B4F55">
            <w:pPr>
              <w:jc w:val="both"/>
              <w:rPr>
                <w:rFonts w:ascii="Times New Roman" w:hAnsi="Times New Roman"/>
                <w:sz w:val="24"/>
                <w:szCs w:val="24"/>
                <w:lang w:val="en-US"/>
              </w:rPr>
            </w:pPr>
          </w:p>
        </w:tc>
        <w:tc>
          <w:tcPr>
            <w:tcW w:w="519" w:type="dxa"/>
          </w:tcPr>
          <w:p w14:paraId="70731756" w14:textId="77777777" w:rsidR="0096220C" w:rsidRPr="00292989" w:rsidRDefault="0096220C" w:rsidP="009B4F55">
            <w:pPr>
              <w:jc w:val="both"/>
              <w:rPr>
                <w:rFonts w:ascii="Times New Roman" w:hAnsi="Times New Roman"/>
                <w:sz w:val="24"/>
                <w:szCs w:val="24"/>
                <w:lang w:val="en-US"/>
              </w:rPr>
            </w:pPr>
          </w:p>
        </w:tc>
        <w:tc>
          <w:tcPr>
            <w:tcW w:w="519" w:type="dxa"/>
          </w:tcPr>
          <w:p w14:paraId="0A53396E" w14:textId="77777777" w:rsidR="0096220C" w:rsidRPr="00292989" w:rsidRDefault="0096220C" w:rsidP="009B4F55">
            <w:pPr>
              <w:jc w:val="both"/>
              <w:rPr>
                <w:rFonts w:ascii="Times New Roman" w:hAnsi="Times New Roman"/>
                <w:sz w:val="24"/>
                <w:szCs w:val="24"/>
                <w:lang w:val="en-US"/>
              </w:rPr>
            </w:pPr>
          </w:p>
        </w:tc>
        <w:tc>
          <w:tcPr>
            <w:tcW w:w="519" w:type="dxa"/>
          </w:tcPr>
          <w:p w14:paraId="35CED5C0" w14:textId="77777777" w:rsidR="0096220C" w:rsidRPr="00292989" w:rsidRDefault="0096220C" w:rsidP="009B4F55">
            <w:pPr>
              <w:jc w:val="both"/>
              <w:rPr>
                <w:rFonts w:ascii="Times New Roman" w:hAnsi="Times New Roman"/>
                <w:sz w:val="24"/>
                <w:szCs w:val="24"/>
                <w:lang w:val="en-US"/>
              </w:rPr>
            </w:pPr>
          </w:p>
        </w:tc>
        <w:tc>
          <w:tcPr>
            <w:tcW w:w="519" w:type="dxa"/>
          </w:tcPr>
          <w:p w14:paraId="5AEB07B5"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593863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791CA0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F00F9CF"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637C7707"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38EF390F" w14:textId="77777777" w:rsidR="0096220C" w:rsidRPr="00292989" w:rsidRDefault="0096220C" w:rsidP="009B4F55">
            <w:pPr>
              <w:jc w:val="both"/>
              <w:rPr>
                <w:rFonts w:ascii="Times New Roman" w:hAnsi="Times New Roman"/>
                <w:sz w:val="24"/>
                <w:szCs w:val="24"/>
                <w:lang w:val="en-US"/>
              </w:rPr>
            </w:pPr>
          </w:p>
        </w:tc>
      </w:tr>
      <w:tr w:rsidR="0096220C" w:rsidRPr="00292989" w14:paraId="098F2C89" w14:textId="77777777" w:rsidTr="0096220C">
        <w:tc>
          <w:tcPr>
            <w:tcW w:w="2229" w:type="dxa"/>
          </w:tcPr>
          <w:p w14:paraId="0643D246"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Constipation</w:t>
            </w:r>
          </w:p>
        </w:tc>
        <w:tc>
          <w:tcPr>
            <w:tcW w:w="520" w:type="dxa"/>
            <w:shd w:val="clear" w:color="auto" w:fill="F2F2F2" w:themeFill="background1" w:themeFillShade="F2"/>
          </w:tcPr>
          <w:p w14:paraId="72E6729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DC6D650"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0186B3E"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3D6FB7E"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497B0609" w14:textId="77777777" w:rsidR="0096220C" w:rsidRPr="00292989" w:rsidRDefault="0096220C" w:rsidP="009B4F55">
            <w:pPr>
              <w:jc w:val="both"/>
              <w:rPr>
                <w:rFonts w:ascii="Times New Roman" w:hAnsi="Times New Roman"/>
                <w:sz w:val="24"/>
                <w:szCs w:val="24"/>
                <w:lang w:val="en-US"/>
              </w:rPr>
            </w:pPr>
          </w:p>
        </w:tc>
        <w:tc>
          <w:tcPr>
            <w:tcW w:w="519" w:type="dxa"/>
          </w:tcPr>
          <w:p w14:paraId="0FA36B61" w14:textId="77777777" w:rsidR="0096220C" w:rsidRPr="00292989" w:rsidRDefault="0096220C" w:rsidP="009B4F55">
            <w:pPr>
              <w:jc w:val="both"/>
              <w:rPr>
                <w:rFonts w:ascii="Times New Roman" w:hAnsi="Times New Roman"/>
                <w:sz w:val="24"/>
                <w:szCs w:val="24"/>
                <w:lang w:val="en-US"/>
              </w:rPr>
            </w:pPr>
          </w:p>
        </w:tc>
        <w:tc>
          <w:tcPr>
            <w:tcW w:w="519" w:type="dxa"/>
          </w:tcPr>
          <w:p w14:paraId="0B5B0F21" w14:textId="77777777" w:rsidR="0096220C" w:rsidRPr="00292989" w:rsidRDefault="0096220C" w:rsidP="009B4F55">
            <w:pPr>
              <w:jc w:val="both"/>
              <w:rPr>
                <w:rFonts w:ascii="Times New Roman" w:hAnsi="Times New Roman"/>
                <w:sz w:val="24"/>
                <w:szCs w:val="24"/>
                <w:lang w:val="en-US"/>
              </w:rPr>
            </w:pPr>
          </w:p>
        </w:tc>
        <w:tc>
          <w:tcPr>
            <w:tcW w:w="519" w:type="dxa"/>
          </w:tcPr>
          <w:p w14:paraId="3F6022E1" w14:textId="77777777" w:rsidR="0096220C" w:rsidRPr="00292989" w:rsidRDefault="0096220C" w:rsidP="009B4F55">
            <w:pPr>
              <w:jc w:val="both"/>
              <w:rPr>
                <w:rFonts w:ascii="Times New Roman" w:hAnsi="Times New Roman"/>
                <w:sz w:val="24"/>
                <w:szCs w:val="24"/>
                <w:lang w:val="en-US"/>
              </w:rPr>
            </w:pPr>
          </w:p>
        </w:tc>
        <w:tc>
          <w:tcPr>
            <w:tcW w:w="519" w:type="dxa"/>
          </w:tcPr>
          <w:p w14:paraId="6626ECED" w14:textId="77777777" w:rsidR="0096220C" w:rsidRPr="00292989" w:rsidRDefault="0096220C" w:rsidP="009B4F55">
            <w:pPr>
              <w:jc w:val="both"/>
              <w:rPr>
                <w:rFonts w:ascii="Times New Roman" w:hAnsi="Times New Roman"/>
                <w:sz w:val="24"/>
                <w:szCs w:val="24"/>
                <w:lang w:val="en-US"/>
              </w:rPr>
            </w:pPr>
          </w:p>
        </w:tc>
        <w:tc>
          <w:tcPr>
            <w:tcW w:w="519" w:type="dxa"/>
          </w:tcPr>
          <w:p w14:paraId="7E5C1C1B"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EAF3A1C"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3551938"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2B5330A"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3C73DB3A"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43AE1CAF" w14:textId="77777777" w:rsidR="0096220C" w:rsidRPr="00292989" w:rsidRDefault="0096220C" w:rsidP="009B4F55">
            <w:pPr>
              <w:jc w:val="both"/>
              <w:rPr>
                <w:rFonts w:ascii="Times New Roman" w:hAnsi="Times New Roman"/>
                <w:sz w:val="24"/>
                <w:szCs w:val="24"/>
                <w:lang w:val="en-US"/>
              </w:rPr>
            </w:pPr>
          </w:p>
        </w:tc>
      </w:tr>
      <w:tr w:rsidR="0096220C" w:rsidRPr="00117846" w14:paraId="75DA6F6C" w14:textId="77777777" w:rsidTr="0096220C">
        <w:tc>
          <w:tcPr>
            <w:tcW w:w="2229" w:type="dxa"/>
          </w:tcPr>
          <w:p w14:paraId="54AC37C5" w14:textId="54FBD60F" w:rsidR="0096220C" w:rsidRPr="00292989" w:rsidRDefault="001066E1" w:rsidP="009B4F55">
            <w:pPr>
              <w:jc w:val="both"/>
              <w:rPr>
                <w:rFonts w:ascii="Times New Roman" w:hAnsi="Times New Roman"/>
                <w:sz w:val="24"/>
                <w:szCs w:val="24"/>
                <w:lang w:val="en-US"/>
              </w:rPr>
            </w:pPr>
            <w:r w:rsidRPr="00292989">
              <w:rPr>
                <w:rFonts w:ascii="Times New Roman" w:hAnsi="Times New Roman"/>
                <w:sz w:val="24"/>
                <w:szCs w:val="24"/>
                <w:lang w:val="en-US"/>
              </w:rPr>
              <w:t>Difficulty</w:t>
            </w:r>
            <w:r w:rsidR="0096220C" w:rsidRPr="00292989">
              <w:rPr>
                <w:rFonts w:ascii="Times New Roman" w:hAnsi="Times New Roman"/>
                <w:sz w:val="24"/>
                <w:szCs w:val="24"/>
                <w:lang w:val="en-US"/>
              </w:rPr>
              <w:t xml:space="preserve"> with eating and drinking/ nausea and vomiting</w:t>
            </w:r>
          </w:p>
        </w:tc>
        <w:tc>
          <w:tcPr>
            <w:tcW w:w="520" w:type="dxa"/>
            <w:shd w:val="clear" w:color="auto" w:fill="F2F2F2" w:themeFill="background1" w:themeFillShade="F2"/>
          </w:tcPr>
          <w:p w14:paraId="6DE45CA7"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CC35592"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CB6B941"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8EDA5CB" w14:textId="77777777" w:rsidR="0096220C" w:rsidRPr="00292989" w:rsidRDefault="0096220C" w:rsidP="009B4F55">
            <w:pPr>
              <w:jc w:val="both"/>
              <w:rPr>
                <w:rFonts w:ascii="Times New Roman" w:hAnsi="Times New Roman"/>
                <w:sz w:val="24"/>
                <w:szCs w:val="24"/>
                <w:lang w:val="en-US"/>
              </w:rPr>
            </w:pPr>
          </w:p>
        </w:tc>
        <w:tc>
          <w:tcPr>
            <w:tcW w:w="438" w:type="dxa"/>
            <w:shd w:val="clear" w:color="auto" w:fill="F2F2F2" w:themeFill="background1" w:themeFillShade="F2"/>
          </w:tcPr>
          <w:p w14:paraId="3FFE128C" w14:textId="77777777" w:rsidR="0096220C" w:rsidRPr="00292989" w:rsidRDefault="0096220C" w:rsidP="009B4F55">
            <w:pPr>
              <w:jc w:val="both"/>
              <w:rPr>
                <w:rFonts w:ascii="Times New Roman" w:hAnsi="Times New Roman"/>
                <w:sz w:val="24"/>
                <w:szCs w:val="24"/>
                <w:lang w:val="en-US"/>
              </w:rPr>
            </w:pPr>
          </w:p>
        </w:tc>
        <w:tc>
          <w:tcPr>
            <w:tcW w:w="519" w:type="dxa"/>
          </w:tcPr>
          <w:p w14:paraId="111A485F" w14:textId="77777777" w:rsidR="0096220C" w:rsidRPr="00292989" w:rsidRDefault="0096220C" w:rsidP="009B4F55">
            <w:pPr>
              <w:jc w:val="both"/>
              <w:rPr>
                <w:rFonts w:ascii="Times New Roman" w:hAnsi="Times New Roman"/>
                <w:sz w:val="24"/>
                <w:szCs w:val="24"/>
                <w:lang w:val="en-US"/>
              </w:rPr>
            </w:pPr>
          </w:p>
        </w:tc>
        <w:tc>
          <w:tcPr>
            <w:tcW w:w="519" w:type="dxa"/>
          </w:tcPr>
          <w:p w14:paraId="3857313D" w14:textId="77777777" w:rsidR="0096220C" w:rsidRPr="00292989" w:rsidRDefault="0096220C" w:rsidP="009B4F55">
            <w:pPr>
              <w:jc w:val="both"/>
              <w:rPr>
                <w:rFonts w:ascii="Times New Roman" w:hAnsi="Times New Roman"/>
                <w:sz w:val="24"/>
                <w:szCs w:val="24"/>
                <w:lang w:val="en-US"/>
              </w:rPr>
            </w:pPr>
          </w:p>
        </w:tc>
        <w:tc>
          <w:tcPr>
            <w:tcW w:w="519" w:type="dxa"/>
          </w:tcPr>
          <w:p w14:paraId="0408CB01" w14:textId="77777777" w:rsidR="0096220C" w:rsidRPr="00292989" w:rsidRDefault="0096220C" w:rsidP="009B4F55">
            <w:pPr>
              <w:jc w:val="both"/>
              <w:rPr>
                <w:rFonts w:ascii="Times New Roman" w:hAnsi="Times New Roman"/>
                <w:sz w:val="24"/>
                <w:szCs w:val="24"/>
                <w:lang w:val="en-US"/>
              </w:rPr>
            </w:pPr>
          </w:p>
        </w:tc>
        <w:tc>
          <w:tcPr>
            <w:tcW w:w="519" w:type="dxa"/>
          </w:tcPr>
          <w:p w14:paraId="606090AC" w14:textId="77777777" w:rsidR="0096220C" w:rsidRPr="00292989" w:rsidRDefault="0096220C" w:rsidP="009B4F55">
            <w:pPr>
              <w:jc w:val="both"/>
              <w:rPr>
                <w:rFonts w:ascii="Times New Roman" w:hAnsi="Times New Roman"/>
                <w:sz w:val="24"/>
                <w:szCs w:val="24"/>
                <w:lang w:val="en-US"/>
              </w:rPr>
            </w:pPr>
          </w:p>
        </w:tc>
        <w:tc>
          <w:tcPr>
            <w:tcW w:w="519" w:type="dxa"/>
          </w:tcPr>
          <w:p w14:paraId="739AEFD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9F1329A"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52F09B2"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893E402" w14:textId="77777777" w:rsidR="0096220C" w:rsidRPr="00292989" w:rsidRDefault="0096220C" w:rsidP="009B4F55">
            <w:pPr>
              <w:jc w:val="both"/>
              <w:rPr>
                <w:rFonts w:ascii="Times New Roman" w:hAnsi="Times New Roman"/>
                <w:sz w:val="24"/>
                <w:szCs w:val="24"/>
                <w:lang w:val="en-US"/>
              </w:rPr>
            </w:pPr>
          </w:p>
        </w:tc>
        <w:tc>
          <w:tcPr>
            <w:tcW w:w="512" w:type="dxa"/>
            <w:shd w:val="clear" w:color="auto" w:fill="F2F2F2" w:themeFill="background1" w:themeFillShade="F2"/>
          </w:tcPr>
          <w:p w14:paraId="2C9EDB3F" w14:textId="77777777" w:rsidR="0096220C" w:rsidRPr="00292989" w:rsidRDefault="0096220C" w:rsidP="009B4F55">
            <w:pPr>
              <w:jc w:val="both"/>
              <w:rPr>
                <w:rFonts w:ascii="Times New Roman" w:hAnsi="Times New Roman"/>
                <w:sz w:val="24"/>
                <w:szCs w:val="24"/>
                <w:lang w:val="en-US"/>
              </w:rPr>
            </w:pPr>
          </w:p>
        </w:tc>
        <w:tc>
          <w:tcPr>
            <w:tcW w:w="567" w:type="dxa"/>
            <w:shd w:val="clear" w:color="auto" w:fill="F2F2F2" w:themeFill="background1" w:themeFillShade="F2"/>
          </w:tcPr>
          <w:p w14:paraId="654DD467" w14:textId="77777777" w:rsidR="0096220C" w:rsidRPr="00292989" w:rsidRDefault="0096220C" w:rsidP="009B4F55">
            <w:pPr>
              <w:jc w:val="both"/>
              <w:rPr>
                <w:rFonts w:ascii="Times New Roman" w:hAnsi="Times New Roman"/>
                <w:sz w:val="24"/>
                <w:szCs w:val="24"/>
                <w:lang w:val="en-US"/>
              </w:rPr>
            </w:pPr>
          </w:p>
        </w:tc>
      </w:tr>
    </w:tbl>
    <w:p w14:paraId="57F173AD" w14:textId="77777777" w:rsidR="0096220C" w:rsidRPr="00292989" w:rsidRDefault="0096220C" w:rsidP="009B4F55">
      <w:pPr>
        <w:jc w:val="both"/>
        <w:rPr>
          <w:rFonts w:ascii="Times New Roman" w:hAnsi="Times New Roman" w:cs="Times New Roman"/>
          <w:sz w:val="24"/>
          <w:szCs w:val="24"/>
          <w:lang w:val="en-US"/>
        </w:rPr>
      </w:pPr>
    </w:p>
    <w:p w14:paraId="64EF8DFC" w14:textId="34D78F37" w:rsidR="0096220C" w:rsidRPr="00292989" w:rsidRDefault="0096220C" w:rsidP="009B4F55">
      <w:pPr>
        <w:jc w:val="both"/>
        <w:rPr>
          <w:rFonts w:ascii="Times New Roman" w:hAnsi="Times New Roman" w:cs="Times New Roman"/>
          <w:sz w:val="24"/>
          <w:szCs w:val="24"/>
          <w:lang w:val="en-US"/>
        </w:rPr>
      </w:pPr>
    </w:p>
    <w:p w14:paraId="4C9DEF3F" w14:textId="268CC828" w:rsidR="009B4F55" w:rsidRPr="00292989" w:rsidRDefault="009B4F55" w:rsidP="009B4F55">
      <w:pPr>
        <w:jc w:val="both"/>
        <w:rPr>
          <w:rFonts w:ascii="Times New Roman" w:hAnsi="Times New Roman" w:cs="Times New Roman"/>
          <w:sz w:val="24"/>
          <w:szCs w:val="24"/>
          <w:lang w:val="en-US"/>
        </w:rPr>
      </w:pPr>
    </w:p>
    <w:p w14:paraId="01E76EEB" w14:textId="2C86817E" w:rsidR="009B4F55" w:rsidRPr="00292989" w:rsidRDefault="009B4F55" w:rsidP="009B4F55">
      <w:pPr>
        <w:jc w:val="both"/>
        <w:rPr>
          <w:rFonts w:ascii="Times New Roman" w:hAnsi="Times New Roman" w:cs="Times New Roman"/>
          <w:sz w:val="24"/>
          <w:szCs w:val="24"/>
          <w:lang w:val="en-US"/>
        </w:rPr>
      </w:pPr>
    </w:p>
    <w:p w14:paraId="3F228A27" w14:textId="3B141969" w:rsidR="009B4F55" w:rsidRPr="00292989" w:rsidRDefault="009B4F55" w:rsidP="009B4F55">
      <w:pPr>
        <w:jc w:val="both"/>
        <w:rPr>
          <w:rFonts w:ascii="Times New Roman" w:hAnsi="Times New Roman" w:cs="Times New Roman"/>
          <w:sz w:val="24"/>
          <w:szCs w:val="24"/>
          <w:lang w:val="en-US"/>
        </w:rPr>
      </w:pPr>
    </w:p>
    <w:p w14:paraId="0D1FA1C5" w14:textId="77777777" w:rsidR="009B4F55" w:rsidRPr="00292989" w:rsidRDefault="009B4F55" w:rsidP="009B4F55">
      <w:pPr>
        <w:jc w:val="both"/>
        <w:rPr>
          <w:rFonts w:ascii="Times New Roman" w:hAnsi="Times New Roman" w:cs="Times New Roman"/>
          <w:sz w:val="24"/>
          <w:szCs w:val="24"/>
          <w:lang w:val="en-US"/>
        </w:rPr>
      </w:pPr>
    </w:p>
    <w:p w14:paraId="5526EA17" w14:textId="77777777" w:rsidR="0096220C" w:rsidRPr="00292989" w:rsidRDefault="0096220C" w:rsidP="009B4F55">
      <w:pPr>
        <w:jc w:val="both"/>
        <w:rPr>
          <w:rFonts w:ascii="Times New Roman" w:hAnsi="Times New Roman" w:cs="Times New Roman"/>
          <w:sz w:val="24"/>
          <w:szCs w:val="24"/>
          <w:lang w:val="en-US"/>
        </w:rPr>
      </w:pPr>
    </w:p>
    <w:p w14:paraId="4EDABBCD" w14:textId="77777777" w:rsidR="009B4F55" w:rsidRPr="00292989" w:rsidRDefault="009B4F55"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How do you view the potential problems that can occur in the long-term (&gt;2 years) after the surgery? Mark the importance of each problem in the following categories:</w:t>
      </w:r>
    </w:p>
    <w:p w14:paraId="0ACDC0DA" w14:textId="77777777" w:rsidR="0096220C" w:rsidRPr="00292989" w:rsidRDefault="0096220C" w:rsidP="009B4F55">
      <w:pPr>
        <w:pStyle w:val="Lijstalinea"/>
        <w:numPr>
          <w:ilvl w:val="1"/>
          <w:numId w:val="14"/>
        </w:numPr>
        <w:spacing w:line="480" w:lineRule="auto"/>
        <w:jc w:val="both"/>
        <w:rPr>
          <w:rFonts w:ascii="Times New Roman" w:hAnsi="Times New Roman" w:cs="Times New Roman"/>
          <w:sz w:val="24"/>
          <w:szCs w:val="24"/>
          <w:lang w:val="en-US"/>
        </w:rPr>
      </w:pPr>
      <w:r w:rsidRPr="00292989">
        <w:rPr>
          <w:rFonts w:ascii="Times New Roman" w:hAnsi="Times New Roman" w:cs="Times New Roman"/>
          <w:b/>
          <w:sz w:val="24"/>
          <w:szCs w:val="24"/>
          <w:lang w:val="en-US"/>
        </w:rPr>
        <w:t>Information</w:t>
      </w:r>
      <w:r w:rsidRPr="00292989">
        <w:rPr>
          <w:rFonts w:ascii="Times New Roman" w:hAnsi="Times New Roman" w:cs="Times New Roman"/>
          <w:sz w:val="24"/>
          <w:szCs w:val="24"/>
          <w:lang w:val="en-US"/>
        </w:rPr>
        <w:t>: How important is it for you to be informed about the mentioned problems</w:t>
      </w:r>
      <w:r w:rsidRPr="00292989">
        <w:rPr>
          <w:rFonts w:ascii="Times New Roman" w:hAnsi="Times New Roman" w:cs="Times New Roman"/>
          <w:sz w:val="24"/>
          <w:szCs w:val="24"/>
          <w:u w:val="single"/>
          <w:lang w:val="en-US"/>
        </w:rPr>
        <w:t xml:space="preserve"> prior</w:t>
      </w:r>
      <w:r w:rsidRPr="00292989">
        <w:rPr>
          <w:rFonts w:ascii="Times New Roman" w:hAnsi="Times New Roman" w:cs="Times New Roman"/>
          <w:sz w:val="24"/>
          <w:szCs w:val="24"/>
          <w:lang w:val="en-US"/>
        </w:rPr>
        <w:t xml:space="preserve"> to the surgery?</w:t>
      </w:r>
    </w:p>
    <w:p w14:paraId="126C28DD" w14:textId="77777777"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1 = not important at all, 2 = not important, 3 = neutral, 4 = important, 5 = very important</w:t>
      </w:r>
    </w:p>
    <w:p w14:paraId="5A686C91" w14:textId="12756604" w:rsidR="0096220C" w:rsidRPr="00292989" w:rsidRDefault="0096220C" w:rsidP="009B4F55">
      <w:pPr>
        <w:pStyle w:val="Lijstalinea"/>
        <w:numPr>
          <w:ilvl w:val="1"/>
          <w:numId w:val="14"/>
        </w:numPr>
        <w:spacing w:line="480" w:lineRule="auto"/>
        <w:jc w:val="both"/>
        <w:rPr>
          <w:rFonts w:ascii="Times New Roman" w:hAnsi="Times New Roman" w:cs="Times New Roman"/>
          <w:sz w:val="24"/>
          <w:szCs w:val="24"/>
          <w:lang w:val="en-US"/>
        </w:rPr>
      </w:pPr>
      <w:r w:rsidRPr="00292989">
        <w:rPr>
          <w:rFonts w:ascii="Times New Roman" w:hAnsi="Times New Roman" w:cs="Times New Roman"/>
          <w:b/>
          <w:sz w:val="24"/>
          <w:szCs w:val="24"/>
          <w:lang w:val="en-US"/>
        </w:rPr>
        <w:t>A</w:t>
      </w:r>
      <w:r w:rsidR="00810D58">
        <w:rPr>
          <w:rFonts w:ascii="Times New Roman" w:hAnsi="Times New Roman" w:cs="Times New Roman"/>
          <w:b/>
          <w:sz w:val="24"/>
          <w:szCs w:val="24"/>
          <w:lang w:val="en-US"/>
        </w:rPr>
        <w:t>nxiety</w:t>
      </w:r>
      <w:r w:rsidRPr="00292989">
        <w:rPr>
          <w:rFonts w:ascii="Times New Roman" w:hAnsi="Times New Roman" w:cs="Times New Roman"/>
          <w:b/>
          <w:sz w:val="24"/>
          <w:szCs w:val="24"/>
          <w:lang w:val="en-US"/>
        </w:rPr>
        <w:t>:</w:t>
      </w:r>
      <w:r w:rsidRPr="00292989">
        <w:rPr>
          <w:rFonts w:ascii="Times New Roman" w:hAnsi="Times New Roman" w:cs="Times New Roman"/>
          <w:sz w:val="24"/>
          <w:szCs w:val="24"/>
          <w:lang w:val="en-US"/>
        </w:rPr>
        <w:t xml:space="preserve"> How anxious are you about experiencing the mentioned problems in the long term (more than 2 years) after the surgery?</w:t>
      </w:r>
    </w:p>
    <w:p w14:paraId="7319DF0C" w14:textId="77777777"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1 = not anxious at all, 2 = not anxious, 3 = neutral, 4 = anxious, 5 = very anxious</w:t>
      </w:r>
    </w:p>
    <w:p w14:paraId="428ED089" w14:textId="77777777" w:rsidR="0096220C" w:rsidRPr="00292989" w:rsidRDefault="0096220C" w:rsidP="009B4F55">
      <w:pPr>
        <w:pStyle w:val="Lijstalinea"/>
        <w:numPr>
          <w:ilvl w:val="1"/>
          <w:numId w:val="14"/>
        </w:numPr>
        <w:spacing w:line="480" w:lineRule="auto"/>
        <w:jc w:val="both"/>
        <w:rPr>
          <w:rFonts w:ascii="Times New Roman" w:hAnsi="Times New Roman" w:cs="Times New Roman"/>
          <w:sz w:val="24"/>
          <w:szCs w:val="24"/>
          <w:lang w:val="en-US"/>
        </w:rPr>
      </w:pPr>
      <w:r w:rsidRPr="00292989">
        <w:rPr>
          <w:rFonts w:ascii="Times New Roman" w:hAnsi="Times New Roman" w:cs="Times New Roman"/>
          <w:b/>
          <w:sz w:val="24"/>
          <w:szCs w:val="24"/>
          <w:lang w:val="en-US"/>
        </w:rPr>
        <w:t>Consideration</w:t>
      </w:r>
      <w:r w:rsidRPr="00292989">
        <w:rPr>
          <w:rFonts w:ascii="Times New Roman" w:hAnsi="Times New Roman" w:cs="Times New Roman"/>
          <w:sz w:val="24"/>
          <w:szCs w:val="24"/>
          <w:lang w:val="en-US"/>
        </w:rPr>
        <w:t>: How much do the following problems weigh in your decision to undergo or not undergo the surgery?</w:t>
      </w:r>
    </w:p>
    <w:p w14:paraId="7BE2F74D" w14:textId="0D5544ED" w:rsidR="0096220C" w:rsidRPr="00292989" w:rsidRDefault="0096220C" w:rsidP="009B4F55">
      <w:pPr>
        <w:pStyle w:val="Lijstalinea"/>
        <w:spacing w:line="480" w:lineRule="auto"/>
        <w:ind w:left="1440"/>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1 = not important at all, 2 = not important, 3 = neutral, 4 = important, 5 = very important</w:t>
      </w:r>
    </w:p>
    <w:p w14:paraId="1B41E402" w14:textId="0406F771"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1A4F5583" w14:textId="1FCCC1BC"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0D310E9C" w14:textId="00BFD48C"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5A49B974" w14:textId="7680E033"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49260494" w14:textId="70DE8FC5"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253E5DF2" w14:textId="470A4767"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706203C5" w14:textId="577423D7"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1D8FC414" w14:textId="4C5B2DA5" w:rsidR="009B4F55" w:rsidRPr="00292989" w:rsidRDefault="009B4F55" w:rsidP="009B4F55">
      <w:pPr>
        <w:pStyle w:val="Lijstalinea"/>
        <w:spacing w:line="480" w:lineRule="auto"/>
        <w:ind w:left="1440"/>
        <w:jc w:val="both"/>
        <w:rPr>
          <w:rFonts w:ascii="Times New Roman" w:hAnsi="Times New Roman" w:cs="Times New Roman"/>
          <w:sz w:val="24"/>
          <w:szCs w:val="24"/>
          <w:lang w:val="en-US"/>
        </w:rPr>
      </w:pPr>
    </w:p>
    <w:p w14:paraId="6ADE5463" w14:textId="0A1367F2" w:rsidR="009B4F55" w:rsidRPr="00D96456" w:rsidRDefault="009B4F55" w:rsidP="00D96456">
      <w:pPr>
        <w:jc w:val="both"/>
        <w:rPr>
          <w:rFonts w:ascii="Times New Roman" w:hAnsi="Times New Roman" w:cs="Times New Roman"/>
          <w:sz w:val="24"/>
          <w:szCs w:val="24"/>
          <w:lang w:val="en-US"/>
        </w:rPr>
      </w:pPr>
    </w:p>
    <w:tbl>
      <w:tblPr>
        <w:tblStyle w:val="Tabelraster"/>
        <w:tblpPr w:leftFromText="141" w:rightFromText="141" w:vertAnchor="text" w:horzAnchor="margin" w:tblpX="-431" w:tblpY="267"/>
        <w:tblW w:w="10019" w:type="dxa"/>
        <w:tblLook w:val="04A0" w:firstRow="1" w:lastRow="0" w:firstColumn="1" w:lastColumn="0" w:noHBand="0" w:noVBand="1"/>
      </w:tblPr>
      <w:tblGrid>
        <w:gridCol w:w="2229"/>
        <w:gridCol w:w="520"/>
        <w:gridCol w:w="520"/>
        <w:gridCol w:w="520"/>
        <w:gridCol w:w="520"/>
        <w:gridCol w:w="520"/>
        <w:gridCol w:w="519"/>
        <w:gridCol w:w="519"/>
        <w:gridCol w:w="519"/>
        <w:gridCol w:w="519"/>
        <w:gridCol w:w="519"/>
        <w:gridCol w:w="519"/>
        <w:gridCol w:w="519"/>
        <w:gridCol w:w="519"/>
        <w:gridCol w:w="519"/>
        <w:gridCol w:w="519"/>
      </w:tblGrid>
      <w:tr w:rsidR="0096220C" w:rsidRPr="00292989" w14:paraId="10E0AFCD" w14:textId="77777777" w:rsidTr="0096220C">
        <w:tc>
          <w:tcPr>
            <w:tcW w:w="2229" w:type="dxa"/>
          </w:tcPr>
          <w:p w14:paraId="4D363584" w14:textId="77777777" w:rsidR="0096220C" w:rsidRPr="00292989" w:rsidRDefault="0096220C" w:rsidP="009B4F55">
            <w:pPr>
              <w:jc w:val="both"/>
              <w:rPr>
                <w:rFonts w:ascii="Times New Roman" w:hAnsi="Times New Roman"/>
                <w:sz w:val="24"/>
                <w:szCs w:val="24"/>
                <w:lang w:val="en-US"/>
              </w:rPr>
            </w:pPr>
          </w:p>
        </w:tc>
        <w:tc>
          <w:tcPr>
            <w:tcW w:w="2600" w:type="dxa"/>
            <w:gridSpan w:val="5"/>
            <w:shd w:val="clear" w:color="auto" w:fill="F2F2F2" w:themeFill="background1" w:themeFillShade="F2"/>
          </w:tcPr>
          <w:p w14:paraId="33AFDC33"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Information</w:t>
            </w:r>
          </w:p>
        </w:tc>
        <w:tc>
          <w:tcPr>
            <w:tcW w:w="2595" w:type="dxa"/>
            <w:gridSpan w:val="5"/>
          </w:tcPr>
          <w:p w14:paraId="7C9F62CC"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Anxiety</w:t>
            </w:r>
          </w:p>
        </w:tc>
        <w:tc>
          <w:tcPr>
            <w:tcW w:w="2595" w:type="dxa"/>
            <w:gridSpan w:val="5"/>
            <w:shd w:val="clear" w:color="auto" w:fill="F2F2F2" w:themeFill="background1" w:themeFillShade="F2"/>
          </w:tcPr>
          <w:p w14:paraId="099E16E3"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Consideration</w:t>
            </w:r>
          </w:p>
        </w:tc>
      </w:tr>
      <w:tr w:rsidR="0096220C" w:rsidRPr="00292989" w14:paraId="2EEF21B0" w14:textId="77777777" w:rsidTr="0096220C">
        <w:trPr>
          <w:trHeight w:val="371"/>
        </w:trPr>
        <w:tc>
          <w:tcPr>
            <w:tcW w:w="2229" w:type="dxa"/>
          </w:tcPr>
          <w:p w14:paraId="16C4FAD5"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DD76911"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20" w:type="dxa"/>
            <w:shd w:val="clear" w:color="auto" w:fill="F2F2F2" w:themeFill="background1" w:themeFillShade="F2"/>
          </w:tcPr>
          <w:p w14:paraId="6BE660A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20" w:type="dxa"/>
            <w:shd w:val="clear" w:color="auto" w:fill="F2F2F2" w:themeFill="background1" w:themeFillShade="F2"/>
          </w:tcPr>
          <w:p w14:paraId="0017D333"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20" w:type="dxa"/>
            <w:shd w:val="clear" w:color="auto" w:fill="F2F2F2" w:themeFill="background1" w:themeFillShade="F2"/>
          </w:tcPr>
          <w:p w14:paraId="2D0DF2D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20" w:type="dxa"/>
            <w:shd w:val="clear" w:color="auto" w:fill="F2F2F2" w:themeFill="background1" w:themeFillShade="F2"/>
          </w:tcPr>
          <w:p w14:paraId="0B2AEFF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c>
          <w:tcPr>
            <w:tcW w:w="519" w:type="dxa"/>
          </w:tcPr>
          <w:p w14:paraId="09458D03"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19" w:type="dxa"/>
          </w:tcPr>
          <w:p w14:paraId="4C3F663C"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19" w:type="dxa"/>
          </w:tcPr>
          <w:p w14:paraId="3741E3D7"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19" w:type="dxa"/>
          </w:tcPr>
          <w:p w14:paraId="75CE72FD"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19" w:type="dxa"/>
          </w:tcPr>
          <w:p w14:paraId="0C1E437B"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c>
          <w:tcPr>
            <w:tcW w:w="519" w:type="dxa"/>
            <w:shd w:val="clear" w:color="auto" w:fill="F2F2F2" w:themeFill="background1" w:themeFillShade="F2"/>
          </w:tcPr>
          <w:p w14:paraId="000F8AF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19" w:type="dxa"/>
            <w:shd w:val="clear" w:color="auto" w:fill="F2F2F2" w:themeFill="background1" w:themeFillShade="F2"/>
          </w:tcPr>
          <w:p w14:paraId="6F540CC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19" w:type="dxa"/>
            <w:shd w:val="clear" w:color="auto" w:fill="F2F2F2" w:themeFill="background1" w:themeFillShade="F2"/>
          </w:tcPr>
          <w:p w14:paraId="067B650C"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19" w:type="dxa"/>
            <w:shd w:val="clear" w:color="auto" w:fill="F2F2F2" w:themeFill="background1" w:themeFillShade="F2"/>
          </w:tcPr>
          <w:p w14:paraId="46E03F5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19" w:type="dxa"/>
            <w:shd w:val="clear" w:color="auto" w:fill="F2F2F2" w:themeFill="background1" w:themeFillShade="F2"/>
          </w:tcPr>
          <w:p w14:paraId="23EBFA54"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r>
      <w:tr w:rsidR="0096220C" w:rsidRPr="00292989" w14:paraId="60D74D9A" w14:textId="77777777" w:rsidTr="0096220C">
        <w:tc>
          <w:tcPr>
            <w:tcW w:w="2229" w:type="dxa"/>
          </w:tcPr>
          <w:p w14:paraId="26EC271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Internal herniation</w:t>
            </w:r>
          </w:p>
        </w:tc>
        <w:tc>
          <w:tcPr>
            <w:tcW w:w="520" w:type="dxa"/>
            <w:shd w:val="clear" w:color="auto" w:fill="F2F2F2" w:themeFill="background1" w:themeFillShade="F2"/>
          </w:tcPr>
          <w:p w14:paraId="4CA57CFE"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3B906FA"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C4D4B1B"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C47440A"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50A2FF1" w14:textId="77777777" w:rsidR="0096220C" w:rsidRPr="00292989" w:rsidRDefault="0096220C" w:rsidP="009B4F55">
            <w:pPr>
              <w:jc w:val="both"/>
              <w:rPr>
                <w:rFonts w:ascii="Times New Roman" w:hAnsi="Times New Roman"/>
                <w:sz w:val="24"/>
                <w:szCs w:val="24"/>
                <w:lang w:val="en-US"/>
              </w:rPr>
            </w:pPr>
          </w:p>
        </w:tc>
        <w:tc>
          <w:tcPr>
            <w:tcW w:w="519" w:type="dxa"/>
          </w:tcPr>
          <w:p w14:paraId="72DDF136" w14:textId="77777777" w:rsidR="0096220C" w:rsidRPr="00292989" w:rsidRDefault="0096220C" w:rsidP="009B4F55">
            <w:pPr>
              <w:jc w:val="both"/>
              <w:rPr>
                <w:rFonts w:ascii="Times New Roman" w:hAnsi="Times New Roman"/>
                <w:sz w:val="24"/>
                <w:szCs w:val="24"/>
                <w:lang w:val="en-US"/>
              </w:rPr>
            </w:pPr>
          </w:p>
        </w:tc>
        <w:tc>
          <w:tcPr>
            <w:tcW w:w="519" w:type="dxa"/>
          </w:tcPr>
          <w:p w14:paraId="477B9B74" w14:textId="77777777" w:rsidR="0096220C" w:rsidRPr="00292989" w:rsidRDefault="0096220C" w:rsidP="009B4F55">
            <w:pPr>
              <w:jc w:val="both"/>
              <w:rPr>
                <w:rFonts w:ascii="Times New Roman" w:hAnsi="Times New Roman"/>
                <w:sz w:val="24"/>
                <w:szCs w:val="24"/>
                <w:lang w:val="en-US"/>
              </w:rPr>
            </w:pPr>
          </w:p>
        </w:tc>
        <w:tc>
          <w:tcPr>
            <w:tcW w:w="519" w:type="dxa"/>
          </w:tcPr>
          <w:p w14:paraId="6C078E46" w14:textId="77777777" w:rsidR="0096220C" w:rsidRPr="00292989" w:rsidRDefault="0096220C" w:rsidP="009B4F55">
            <w:pPr>
              <w:jc w:val="both"/>
              <w:rPr>
                <w:rFonts w:ascii="Times New Roman" w:hAnsi="Times New Roman"/>
                <w:sz w:val="24"/>
                <w:szCs w:val="24"/>
                <w:lang w:val="en-US"/>
              </w:rPr>
            </w:pPr>
          </w:p>
        </w:tc>
        <w:tc>
          <w:tcPr>
            <w:tcW w:w="519" w:type="dxa"/>
          </w:tcPr>
          <w:p w14:paraId="78EA0B29" w14:textId="77777777" w:rsidR="0096220C" w:rsidRPr="00292989" w:rsidRDefault="0096220C" w:rsidP="009B4F55">
            <w:pPr>
              <w:jc w:val="both"/>
              <w:rPr>
                <w:rFonts w:ascii="Times New Roman" w:hAnsi="Times New Roman"/>
                <w:sz w:val="24"/>
                <w:szCs w:val="24"/>
                <w:lang w:val="en-US"/>
              </w:rPr>
            </w:pPr>
          </w:p>
        </w:tc>
        <w:tc>
          <w:tcPr>
            <w:tcW w:w="519" w:type="dxa"/>
          </w:tcPr>
          <w:p w14:paraId="45BB2E4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8EB933E"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07C7A8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2747D8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A01907E"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9111ECC" w14:textId="77777777" w:rsidR="0096220C" w:rsidRPr="00292989" w:rsidRDefault="0096220C" w:rsidP="009B4F55">
            <w:pPr>
              <w:jc w:val="both"/>
              <w:rPr>
                <w:rFonts w:ascii="Times New Roman" w:hAnsi="Times New Roman"/>
                <w:sz w:val="24"/>
                <w:szCs w:val="24"/>
                <w:lang w:val="en-US"/>
              </w:rPr>
            </w:pPr>
          </w:p>
        </w:tc>
      </w:tr>
      <w:tr w:rsidR="0096220C" w:rsidRPr="00292989" w14:paraId="068BDBEF" w14:textId="77777777" w:rsidTr="0096220C">
        <w:tc>
          <w:tcPr>
            <w:tcW w:w="2229" w:type="dxa"/>
          </w:tcPr>
          <w:p w14:paraId="3EC8F073" w14:textId="54C0CD21"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 xml:space="preserve">Gastric </w:t>
            </w:r>
            <w:r w:rsidR="00A32903" w:rsidRPr="00292989">
              <w:rPr>
                <w:rFonts w:ascii="Times New Roman" w:hAnsi="Times New Roman"/>
                <w:sz w:val="24"/>
                <w:szCs w:val="24"/>
                <w:lang w:val="en-US"/>
              </w:rPr>
              <w:t>ulcer</w:t>
            </w:r>
          </w:p>
        </w:tc>
        <w:tc>
          <w:tcPr>
            <w:tcW w:w="520" w:type="dxa"/>
            <w:shd w:val="clear" w:color="auto" w:fill="F2F2F2" w:themeFill="background1" w:themeFillShade="F2"/>
          </w:tcPr>
          <w:p w14:paraId="3DBD4E02"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2668197"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1862FAF"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3E01E6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7FAF004" w14:textId="77777777" w:rsidR="0096220C" w:rsidRPr="00292989" w:rsidRDefault="0096220C" w:rsidP="009B4F55">
            <w:pPr>
              <w:jc w:val="both"/>
              <w:rPr>
                <w:rFonts w:ascii="Times New Roman" w:hAnsi="Times New Roman"/>
                <w:sz w:val="24"/>
                <w:szCs w:val="24"/>
                <w:lang w:val="en-US"/>
              </w:rPr>
            </w:pPr>
          </w:p>
        </w:tc>
        <w:tc>
          <w:tcPr>
            <w:tcW w:w="519" w:type="dxa"/>
          </w:tcPr>
          <w:p w14:paraId="20D6B5CD" w14:textId="77777777" w:rsidR="0096220C" w:rsidRPr="00292989" w:rsidRDefault="0096220C" w:rsidP="009B4F55">
            <w:pPr>
              <w:jc w:val="both"/>
              <w:rPr>
                <w:rFonts w:ascii="Times New Roman" w:hAnsi="Times New Roman"/>
                <w:sz w:val="24"/>
                <w:szCs w:val="24"/>
                <w:lang w:val="en-US"/>
              </w:rPr>
            </w:pPr>
          </w:p>
        </w:tc>
        <w:tc>
          <w:tcPr>
            <w:tcW w:w="519" w:type="dxa"/>
          </w:tcPr>
          <w:p w14:paraId="680945F9" w14:textId="77777777" w:rsidR="0096220C" w:rsidRPr="00292989" w:rsidRDefault="0096220C" w:rsidP="009B4F55">
            <w:pPr>
              <w:jc w:val="both"/>
              <w:rPr>
                <w:rFonts w:ascii="Times New Roman" w:hAnsi="Times New Roman"/>
                <w:sz w:val="24"/>
                <w:szCs w:val="24"/>
                <w:lang w:val="en-US"/>
              </w:rPr>
            </w:pPr>
          </w:p>
        </w:tc>
        <w:tc>
          <w:tcPr>
            <w:tcW w:w="519" w:type="dxa"/>
          </w:tcPr>
          <w:p w14:paraId="46CE4CC1" w14:textId="77777777" w:rsidR="0096220C" w:rsidRPr="00292989" w:rsidRDefault="0096220C" w:rsidP="009B4F55">
            <w:pPr>
              <w:jc w:val="both"/>
              <w:rPr>
                <w:rFonts w:ascii="Times New Roman" w:hAnsi="Times New Roman"/>
                <w:sz w:val="24"/>
                <w:szCs w:val="24"/>
                <w:lang w:val="en-US"/>
              </w:rPr>
            </w:pPr>
          </w:p>
        </w:tc>
        <w:tc>
          <w:tcPr>
            <w:tcW w:w="519" w:type="dxa"/>
          </w:tcPr>
          <w:p w14:paraId="73636625" w14:textId="77777777" w:rsidR="0096220C" w:rsidRPr="00292989" w:rsidRDefault="0096220C" w:rsidP="009B4F55">
            <w:pPr>
              <w:jc w:val="both"/>
              <w:rPr>
                <w:rFonts w:ascii="Times New Roman" w:hAnsi="Times New Roman"/>
                <w:sz w:val="24"/>
                <w:szCs w:val="24"/>
                <w:lang w:val="en-US"/>
              </w:rPr>
            </w:pPr>
          </w:p>
        </w:tc>
        <w:tc>
          <w:tcPr>
            <w:tcW w:w="519" w:type="dxa"/>
          </w:tcPr>
          <w:p w14:paraId="47529812"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6A0C37B"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078107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91C635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11C171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DAD9075" w14:textId="77777777" w:rsidR="0096220C" w:rsidRPr="00292989" w:rsidRDefault="0096220C" w:rsidP="009B4F55">
            <w:pPr>
              <w:jc w:val="both"/>
              <w:rPr>
                <w:rFonts w:ascii="Times New Roman" w:hAnsi="Times New Roman"/>
                <w:sz w:val="24"/>
                <w:szCs w:val="24"/>
                <w:lang w:val="en-US"/>
              </w:rPr>
            </w:pPr>
          </w:p>
        </w:tc>
      </w:tr>
      <w:tr w:rsidR="0096220C" w:rsidRPr="00292989" w14:paraId="49222523" w14:textId="77777777" w:rsidTr="0096220C">
        <w:tc>
          <w:tcPr>
            <w:tcW w:w="2229" w:type="dxa"/>
          </w:tcPr>
          <w:p w14:paraId="3E810404"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Reflux</w:t>
            </w:r>
          </w:p>
        </w:tc>
        <w:tc>
          <w:tcPr>
            <w:tcW w:w="520" w:type="dxa"/>
            <w:shd w:val="clear" w:color="auto" w:fill="F2F2F2" w:themeFill="background1" w:themeFillShade="F2"/>
          </w:tcPr>
          <w:p w14:paraId="7683DD0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BC32BA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96DDAD0"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6704C29"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D267844" w14:textId="77777777" w:rsidR="0096220C" w:rsidRPr="00292989" w:rsidRDefault="0096220C" w:rsidP="009B4F55">
            <w:pPr>
              <w:jc w:val="both"/>
              <w:rPr>
                <w:rFonts w:ascii="Times New Roman" w:hAnsi="Times New Roman"/>
                <w:sz w:val="24"/>
                <w:szCs w:val="24"/>
                <w:lang w:val="en-US"/>
              </w:rPr>
            </w:pPr>
          </w:p>
        </w:tc>
        <w:tc>
          <w:tcPr>
            <w:tcW w:w="519" w:type="dxa"/>
          </w:tcPr>
          <w:p w14:paraId="77E0AB75" w14:textId="77777777" w:rsidR="0096220C" w:rsidRPr="00292989" w:rsidRDefault="0096220C" w:rsidP="009B4F55">
            <w:pPr>
              <w:jc w:val="both"/>
              <w:rPr>
                <w:rFonts w:ascii="Times New Roman" w:hAnsi="Times New Roman"/>
                <w:sz w:val="24"/>
                <w:szCs w:val="24"/>
                <w:lang w:val="en-US"/>
              </w:rPr>
            </w:pPr>
          </w:p>
        </w:tc>
        <w:tc>
          <w:tcPr>
            <w:tcW w:w="519" w:type="dxa"/>
          </w:tcPr>
          <w:p w14:paraId="011E90EF" w14:textId="77777777" w:rsidR="0096220C" w:rsidRPr="00292989" w:rsidRDefault="0096220C" w:rsidP="009B4F55">
            <w:pPr>
              <w:jc w:val="both"/>
              <w:rPr>
                <w:rFonts w:ascii="Times New Roman" w:hAnsi="Times New Roman"/>
                <w:sz w:val="24"/>
                <w:szCs w:val="24"/>
                <w:lang w:val="en-US"/>
              </w:rPr>
            </w:pPr>
          </w:p>
        </w:tc>
        <w:tc>
          <w:tcPr>
            <w:tcW w:w="519" w:type="dxa"/>
          </w:tcPr>
          <w:p w14:paraId="0CAAC3D2" w14:textId="77777777" w:rsidR="0096220C" w:rsidRPr="00292989" w:rsidRDefault="0096220C" w:rsidP="009B4F55">
            <w:pPr>
              <w:jc w:val="both"/>
              <w:rPr>
                <w:rFonts w:ascii="Times New Roman" w:hAnsi="Times New Roman"/>
                <w:sz w:val="24"/>
                <w:szCs w:val="24"/>
                <w:lang w:val="en-US"/>
              </w:rPr>
            </w:pPr>
          </w:p>
        </w:tc>
        <w:tc>
          <w:tcPr>
            <w:tcW w:w="519" w:type="dxa"/>
          </w:tcPr>
          <w:p w14:paraId="0E26FC1A" w14:textId="77777777" w:rsidR="0096220C" w:rsidRPr="00292989" w:rsidRDefault="0096220C" w:rsidP="009B4F55">
            <w:pPr>
              <w:jc w:val="both"/>
              <w:rPr>
                <w:rFonts w:ascii="Times New Roman" w:hAnsi="Times New Roman"/>
                <w:sz w:val="24"/>
                <w:szCs w:val="24"/>
                <w:lang w:val="en-US"/>
              </w:rPr>
            </w:pPr>
          </w:p>
        </w:tc>
        <w:tc>
          <w:tcPr>
            <w:tcW w:w="519" w:type="dxa"/>
          </w:tcPr>
          <w:p w14:paraId="08A221E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EFAD8A5"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856059A"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721A408"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09EC4D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5F312B9" w14:textId="77777777" w:rsidR="0096220C" w:rsidRPr="00292989" w:rsidRDefault="0096220C" w:rsidP="009B4F55">
            <w:pPr>
              <w:jc w:val="both"/>
              <w:rPr>
                <w:rFonts w:ascii="Times New Roman" w:hAnsi="Times New Roman"/>
                <w:sz w:val="24"/>
                <w:szCs w:val="24"/>
                <w:lang w:val="en-US"/>
              </w:rPr>
            </w:pPr>
          </w:p>
        </w:tc>
      </w:tr>
      <w:tr w:rsidR="0096220C" w:rsidRPr="00292989" w14:paraId="1FB8C9C3" w14:textId="77777777" w:rsidTr="0096220C">
        <w:tc>
          <w:tcPr>
            <w:tcW w:w="2229" w:type="dxa"/>
          </w:tcPr>
          <w:p w14:paraId="3DF79911"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Dumping</w:t>
            </w:r>
          </w:p>
        </w:tc>
        <w:tc>
          <w:tcPr>
            <w:tcW w:w="520" w:type="dxa"/>
            <w:shd w:val="clear" w:color="auto" w:fill="F2F2F2" w:themeFill="background1" w:themeFillShade="F2"/>
          </w:tcPr>
          <w:p w14:paraId="5EB7E37C"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F9F02BC"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238B559"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491E302"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BBEAF1A" w14:textId="77777777" w:rsidR="0096220C" w:rsidRPr="00292989" w:rsidRDefault="0096220C" w:rsidP="009B4F55">
            <w:pPr>
              <w:jc w:val="both"/>
              <w:rPr>
                <w:rFonts w:ascii="Times New Roman" w:hAnsi="Times New Roman"/>
                <w:sz w:val="24"/>
                <w:szCs w:val="24"/>
                <w:lang w:val="en-US"/>
              </w:rPr>
            </w:pPr>
          </w:p>
        </w:tc>
        <w:tc>
          <w:tcPr>
            <w:tcW w:w="519" w:type="dxa"/>
          </w:tcPr>
          <w:p w14:paraId="7D503728" w14:textId="77777777" w:rsidR="0096220C" w:rsidRPr="00292989" w:rsidRDefault="0096220C" w:rsidP="009B4F55">
            <w:pPr>
              <w:jc w:val="both"/>
              <w:rPr>
                <w:rFonts w:ascii="Times New Roman" w:hAnsi="Times New Roman"/>
                <w:sz w:val="24"/>
                <w:szCs w:val="24"/>
                <w:lang w:val="en-US"/>
              </w:rPr>
            </w:pPr>
          </w:p>
        </w:tc>
        <w:tc>
          <w:tcPr>
            <w:tcW w:w="519" w:type="dxa"/>
          </w:tcPr>
          <w:p w14:paraId="0960FB03" w14:textId="77777777" w:rsidR="0096220C" w:rsidRPr="00292989" w:rsidRDefault="0096220C" w:rsidP="009B4F55">
            <w:pPr>
              <w:jc w:val="both"/>
              <w:rPr>
                <w:rFonts w:ascii="Times New Roman" w:hAnsi="Times New Roman"/>
                <w:sz w:val="24"/>
                <w:szCs w:val="24"/>
                <w:lang w:val="en-US"/>
              </w:rPr>
            </w:pPr>
          </w:p>
        </w:tc>
        <w:tc>
          <w:tcPr>
            <w:tcW w:w="519" w:type="dxa"/>
          </w:tcPr>
          <w:p w14:paraId="688A50C5" w14:textId="77777777" w:rsidR="0096220C" w:rsidRPr="00292989" w:rsidRDefault="0096220C" w:rsidP="009B4F55">
            <w:pPr>
              <w:jc w:val="both"/>
              <w:rPr>
                <w:rFonts w:ascii="Times New Roman" w:hAnsi="Times New Roman"/>
                <w:sz w:val="24"/>
                <w:szCs w:val="24"/>
                <w:lang w:val="en-US"/>
              </w:rPr>
            </w:pPr>
          </w:p>
        </w:tc>
        <w:tc>
          <w:tcPr>
            <w:tcW w:w="519" w:type="dxa"/>
          </w:tcPr>
          <w:p w14:paraId="1D4975A0" w14:textId="77777777" w:rsidR="0096220C" w:rsidRPr="00292989" w:rsidRDefault="0096220C" w:rsidP="009B4F55">
            <w:pPr>
              <w:jc w:val="both"/>
              <w:rPr>
                <w:rFonts w:ascii="Times New Roman" w:hAnsi="Times New Roman"/>
                <w:sz w:val="24"/>
                <w:szCs w:val="24"/>
                <w:lang w:val="en-US"/>
              </w:rPr>
            </w:pPr>
          </w:p>
        </w:tc>
        <w:tc>
          <w:tcPr>
            <w:tcW w:w="519" w:type="dxa"/>
          </w:tcPr>
          <w:p w14:paraId="26324FB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329227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C1BA97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C40EE4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2030965"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98C201D" w14:textId="77777777" w:rsidR="0096220C" w:rsidRPr="00292989" w:rsidRDefault="0096220C" w:rsidP="009B4F55">
            <w:pPr>
              <w:jc w:val="both"/>
              <w:rPr>
                <w:rFonts w:ascii="Times New Roman" w:hAnsi="Times New Roman"/>
                <w:sz w:val="24"/>
                <w:szCs w:val="24"/>
                <w:lang w:val="en-US"/>
              </w:rPr>
            </w:pPr>
          </w:p>
        </w:tc>
      </w:tr>
      <w:tr w:rsidR="0096220C" w:rsidRPr="00292989" w14:paraId="40ACEA86" w14:textId="77777777" w:rsidTr="0096220C">
        <w:tc>
          <w:tcPr>
            <w:tcW w:w="2229" w:type="dxa"/>
          </w:tcPr>
          <w:p w14:paraId="0F21046D"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Malnutrition</w:t>
            </w:r>
          </w:p>
        </w:tc>
        <w:tc>
          <w:tcPr>
            <w:tcW w:w="520" w:type="dxa"/>
            <w:shd w:val="clear" w:color="auto" w:fill="F2F2F2" w:themeFill="background1" w:themeFillShade="F2"/>
          </w:tcPr>
          <w:p w14:paraId="00B38120"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16D4C9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9201DE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0277B6C"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5B6A351" w14:textId="77777777" w:rsidR="0096220C" w:rsidRPr="00292989" w:rsidRDefault="0096220C" w:rsidP="009B4F55">
            <w:pPr>
              <w:jc w:val="both"/>
              <w:rPr>
                <w:rFonts w:ascii="Times New Roman" w:hAnsi="Times New Roman"/>
                <w:sz w:val="24"/>
                <w:szCs w:val="24"/>
                <w:lang w:val="en-US"/>
              </w:rPr>
            </w:pPr>
          </w:p>
        </w:tc>
        <w:tc>
          <w:tcPr>
            <w:tcW w:w="519" w:type="dxa"/>
          </w:tcPr>
          <w:p w14:paraId="0AA44667" w14:textId="77777777" w:rsidR="0096220C" w:rsidRPr="00292989" w:rsidRDefault="0096220C" w:rsidP="009B4F55">
            <w:pPr>
              <w:jc w:val="both"/>
              <w:rPr>
                <w:rFonts w:ascii="Times New Roman" w:hAnsi="Times New Roman"/>
                <w:sz w:val="24"/>
                <w:szCs w:val="24"/>
                <w:lang w:val="en-US"/>
              </w:rPr>
            </w:pPr>
          </w:p>
        </w:tc>
        <w:tc>
          <w:tcPr>
            <w:tcW w:w="519" w:type="dxa"/>
          </w:tcPr>
          <w:p w14:paraId="5B2D8714" w14:textId="77777777" w:rsidR="0096220C" w:rsidRPr="00292989" w:rsidRDefault="0096220C" w:rsidP="009B4F55">
            <w:pPr>
              <w:jc w:val="both"/>
              <w:rPr>
                <w:rFonts w:ascii="Times New Roman" w:hAnsi="Times New Roman"/>
                <w:sz w:val="24"/>
                <w:szCs w:val="24"/>
                <w:lang w:val="en-US"/>
              </w:rPr>
            </w:pPr>
          </w:p>
        </w:tc>
        <w:tc>
          <w:tcPr>
            <w:tcW w:w="519" w:type="dxa"/>
          </w:tcPr>
          <w:p w14:paraId="7CA3E3CD" w14:textId="77777777" w:rsidR="0096220C" w:rsidRPr="00292989" w:rsidRDefault="0096220C" w:rsidP="009B4F55">
            <w:pPr>
              <w:jc w:val="both"/>
              <w:rPr>
                <w:rFonts w:ascii="Times New Roman" w:hAnsi="Times New Roman"/>
                <w:sz w:val="24"/>
                <w:szCs w:val="24"/>
                <w:lang w:val="en-US"/>
              </w:rPr>
            </w:pPr>
          </w:p>
        </w:tc>
        <w:tc>
          <w:tcPr>
            <w:tcW w:w="519" w:type="dxa"/>
          </w:tcPr>
          <w:p w14:paraId="36673200" w14:textId="77777777" w:rsidR="0096220C" w:rsidRPr="00292989" w:rsidRDefault="0096220C" w:rsidP="009B4F55">
            <w:pPr>
              <w:jc w:val="both"/>
              <w:rPr>
                <w:rFonts w:ascii="Times New Roman" w:hAnsi="Times New Roman"/>
                <w:sz w:val="24"/>
                <w:szCs w:val="24"/>
                <w:lang w:val="en-US"/>
              </w:rPr>
            </w:pPr>
          </w:p>
        </w:tc>
        <w:tc>
          <w:tcPr>
            <w:tcW w:w="519" w:type="dxa"/>
          </w:tcPr>
          <w:p w14:paraId="2FF5EDA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8AB4710"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DD1DC0C"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6F38AC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81FED0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BD40ABD" w14:textId="77777777" w:rsidR="0096220C" w:rsidRPr="00292989" w:rsidRDefault="0096220C" w:rsidP="009B4F55">
            <w:pPr>
              <w:jc w:val="both"/>
              <w:rPr>
                <w:rFonts w:ascii="Times New Roman" w:hAnsi="Times New Roman"/>
                <w:sz w:val="24"/>
                <w:szCs w:val="24"/>
                <w:lang w:val="en-US"/>
              </w:rPr>
            </w:pPr>
          </w:p>
        </w:tc>
      </w:tr>
      <w:tr w:rsidR="0096220C" w:rsidRPr="00292989" w14:paraId="561F982D" w14:textId="77777777" w:rsidTr="0096220C">
        <w:tc>
          <w:tcPr>
            <w:tcW w:w="2229" w:type="dxa"/>
          </w:tcPr>
          <w:p w14:paraId="44ADE5E1"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 xml:space="preserve">Underweight </w:t>
            </w:r>
          </w:p>
        </w:tc>
        <w:tc>
          <w:tcPr>
            <w:tcW w:w="520" w:type="dxa"/>
            <w:shd w:val="clear" w:color="auto" w:fill="F2F2F2" w:themeFill="background1" w:themeFillShade="F2"/>
          </w:tcPr>
          <w:p w14:paraId="5E58C25A"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E24D9D4"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6C5596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C03B7E2"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5B22F6B" w14:textId="77777777" w:rsidR="0096220C" w:rsidRPr="00292989" w:rsidRDefault="0096220C" w:rsidP="009B4F55">
            <w:pPr>
              <w:jc w:val="both"/>
              <w:rPr>
                <w:rFonts w:ascii="Times New Roman" w:hAnsi="Times New Roman"/>
                <w:sz w:val="24"/>
                <w:szCs w:val="24"/>
                <w:lang w:val="en-US"/>
              </w:rPr>
            </w:pPr>
          </w:p>
        </w:tc>
        <w:tc>
          <w:tcPr>
            <w:tcW w:w="519" w:type="dxa"/>
          </w:tcPr>
          <w:p w14:paraId="5FD1FF4D" w14:textId="77777777" w:rsidR="0096220C" w:rsidRPr="00292989" w:rsidRDefault="0096220C" w:rsidP="009B4F55">
            <w:pPr>
              <w:jc w:val="both"/>
              <w:rPr>
                <w:rFonts w:ascii="Times New Roman" w:hAnsi="Times New Roman"/>
                <w:sz w:val="24"/>
                <w:szCs w:val="24"/>
                <w:lang w:val="en-US"/>
              </w:rPr>
            </w:pPr>
          </w:p>
        </w:tc>
        <w:tc>
          <w:tcPr>
            <w:tcW w:w="519" w:type="dxa"/>
          </w:tcPr>
          <w:p w14:paraId="163C083D" w14:textId="77777777" w:rsidR="0096220C" w:rsidRPr="00292989" w:rsidRDefault="0096220C" w:rsidP="009B4F55">
            <w:pPr>
              <w:jc w:val="both"/>
              <w:rPr>
                <w:rFonts w:ascii="Times New Roman" w:hAnsi="Times New Roman"/>
                <w:sz w:val="24"/>
                <w:szCs w:val="24"/>
                <w:lang w:val="en-US"/>
              </w:rPr>
            </w:pPr>
          </w:p>
        </w:tc>
        <w:tc>
          <w:tcPr>
            <w:tcW w:w="519" w:type="dxa"/>
          </w:tcPr>
          <w:p w14:paraId="1814C8C8" w14:textId="77777777" w:rsidR="0096220C" w:rsidRPr="00292989" w:rsidRDefault="0096220C" w:rsidP="009B4F55">
            <w:pPr>
              <w:jc w:val="both"/>
              <w:rPr>
                <w:rFonts w:ascii="Times New Roman" w:hAnsi="Times New Roman"/>
                <w:sz w:val="24"/>
                <w:szCs w:val="24"/>
                <w:lang w:val="en-US"/>
              </w:rPr>
            </w:pPr>
          </w:p>
        </w:tc>
        <w:tc>
          <w:tcPr>
            <w:tcW w:w="519" w:type="dxa"/>
          </w:tcPr>
          <w:p w14:paraId="7067521B" w14:textId="77777777" w:rsidR="0096220C" w:rsidRPr="00292989" w:rsidRDefault="0096220C" w:rsidP="009B4F55">
            <w:pPr>
              <w:jc w:val="both"/>
              <w:rPr>
                <w:rFonts w:ascii="Times New Roman" w:hAnsi="Times New Roman"/>
                <w:sz w:val="24"/>
                <w:szCs w:val="24"/>
                <w:lang w:val="en-US"/>
              </w:rPr>
            </w:pPr>
          </w:p>
        </w:tc>
        <w:tc>
          <w:tcPr>
            <w:tcW w:w="519" w:type="dxa"/>
          </w:tcPr>
          <w:p w14:paraId="46C5D18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E038A9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8E8DAA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8195F6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06D123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36072C3" w14:textId="77777777" w:rsidR="0096220C" w:rsidRPr="00292989" w:rsidRDefault="0096220C" w:rsidP="009B4F55">
            <w:pPr>
              <w:jc w:val="both"/>
              <w:rPr>
                <w:rFonts w:ascii="Times New Roman" w:hAnsi="Times New Roman"/>
                <w:sz w:val="24"/>
                <w:szCs w:val="24"/>
                <w:lang w:val="en-US"/>
              </w:rPr>
            </w:pPr>
          </w:p>
        </w:tc>
      </w:tr>
      <w:tr w:rsidR="0096220C" w:rsidRPr="00117846" w14:paraId="2BBE538C" w14:textId="77777777" w:rsidTr="0096220C">
        <w:tc>
          <w:tcPr>
            <w:tcW w:w="2229" w:type="dxa"/>
          </w:tcPr>
          <w:p w14:paraId="151DECF6"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Less weight loss than expected</w:t>
            </w:r>
          </w:p>
        </w:tc>
        <w:tc>
          <w:tcPr>
            <w:tcW w:w="520" w:type="dxa"/>
            <w:shd w:val="clear" w:color="auto" w:fill="F2F2F2" w:themeFill="background1" w:themeFillShade="F2"/>
          </w:tcPr>
          <w:p w14:paraId="3818617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A5F4894"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4701A6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BB1A394"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8DD4D85" w14:textId="77777777" w:rsidR="0096220C" w:rsidRPr="00292989" w:rsidRDefault="0096220C" w:rsidP="009B4F55">
            <w:pPr>
              <w:jc w:val="both"/>
              <w:rPr>
                <w:rFonts w:ascii="Times New Roman" w:hAnsi="Times New Roman"/>
                <w:sz w:val="24"/>
                <w:szCs w:val="24"/>
                <w:lang w:val="en-US"/>
              </w:rPr>
            </w:pPr>
          </w:p>
        </w:tc>
        <w:tc>
          <w:tcPr>
            <w:tcW w:w="519" w:type="dxa"/>
          </w:tcPr>
          <w:p w14:paraId="7CF39864" w14:textId="77777777" w:rsidR="0096220C" w:rsidRPr="00292989" w:rsidRDefault="0096220C" w:rsidP="009B4F55">
            <w:pPr>
              <w:jc w:val="both"/>
              <w:rPr>
                <w:rFonts w:ascii="Times New Roman" w:hAnsi="Times New Roman"/>
                <w:sz w:val="24"/>
                <w:szCs w:val="24"/>
                <w:lang w:val="en-US"/>
              </w:rPr>
            </w:pPr>
          </w:p>
        </w:tc>
        <w:tc>
          <w:tcPr>
            <w:tcW w:w="519" w:type="dxa"/>
          </w:tcPr>
          <w:p w14:paraId="282A338F" w14:textId="77777777" w:rsidR="0096220C" w:rsidRPr="00292989" w:rsidRDefault="0096220C" w:rsidP="009B4F55">
            <w:pPr>
              <w:jc w:val="both"/>
              <w:rPr>
                <w:rFonts w:ascii="Times New Roman" w:hAnsi="Times New Roman"/>
                <w:sz w:val="24"/>
                <w:szCs w:val="24"/>
                <w:lang w:val="en-US"/>
              </w:rPr>
            </w:pPr>
          </w:p>
        </w:tc>
        <w:tc>
          <w:tcPr>
            <w:tcW w:w="519" w:type="dxa"/>
          </w:tcPr>
          <w:p w14:paraId="7608B8E8" w14:textId="77777777" w:rsidR="0096220C" w:rsidRPr="00292989" w:rsidRDefault="0096220C" w:rsidP="009B4F55">
            <w:pPr>
              <w:jc w:val="both"/>
              <w:rPr>
                <w:rFonts w:ascii="Times New Roman" w:hAnsi="Times New Roman"/>
                <w:sz w:val="24"/>
                <w:szCs w:val="24"/>
                <w:lang w:val="en-US"/>
              </w:rPr>
            </w:pPr>
          </w:p>
        </w:tc>
        <w:tc>
          <w:tcPr>
            <w:tcW w:w="519" w:type="dxa"/>
          </w:tcPr>
          <w:p w14:paraId="47AA92D1" w14:textId="77777777" w:rsidR="0096220C" w:rsidRPr="00292989" w:rsidRDefault="0096220C" w:rsidP="009B4F55">
            <w:pPr>
              <w:jc w:val="both"/>
              <w:rPr>
                <w:rFonts w:ascii="Times New Roman" w:hAnsi="Times New Roman"/>
                <w:sz w:val="24"/>
                <w:szCs w:val="24"/>
                <w:lang w:val="en-US"/>
              </w:rPr>
            </w:pPr>
          </w:p>
        </w:tc>
        <w:tc>
          <w:tcPr>
            <w:tcW w:w="519" w:type="dxa"/>
          </w:tcPr>
          <w:p w14:paraId="75CF438C"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B5F5A15"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40F93C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4A5CD7A"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7C8AF6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8FD62A5" w14:textId="77777777" w:rsidR="0096220C" w:rsidRPr="00292989" w:rsidRDefault="0096220C" w:rsidP="009B4F55">
            <w:pPr>
              <w:jc w:val="both"/>
              <w:rPr>
                <w:rFonts w:ascii="Times New Roman" w:hAnsi="Times New Roman"/>
                <w:sz w:val="24"/>
                <w:szCs w:val="24"/>
                <w:lang w:val="en-US"/>
              </w:rPr>
            </w:pPr>
          </w:p>
        </w:tc>
      </w:tr>
      <w:tr w:rsidR="0096220C" w:rsidRPr="00292989" w14:paraId="0FEE8440" w14:textId="77777777" w:rsidTr="0096220C">
        <w:tc>
          <w:tcPr>
            <w:tcW w:w="2229" w:type="dxa"/>
          </w:tcPr>
          <w:p w14:paraId="3F97E23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Weight regain</w:t>
            </w:r>
          </w:p>
        </w:tc>
        <w:tc>
          <w:tcPr>
            <w:tcW w:w="520" w:type="dxa"/>
            <w:shd w:val="clear" w:color="auto" w:fill="F2F2F2" w:themeFill="background1" w:themeFillShade="F2"/>
          </w:tcPr>
          <w:p w14:paraId="40CE7FAC"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D04B097"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7F7792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BEFC75F"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8C09188" w14:textId="77777777" w:rsidR="0096220C" w:rsidRPr="00292989" w:rsidRDefault="0096220C" w:rsidP="009B4F55">
            <w:pPr>
              <w:jc w:val="both"/>
              <w:rPr>
                <w:rFonts w:ascii="Times New Roman" w:hAnsi="Times New Roman"/>
                <w:sz w:val="24"/>
                <w:szCs w:val="24"/>
                <w:lang w:val="en-US"/>
              </w:rPr>
            </w:pPr>
          </w:p>
        </w:tc>
        <w:tc>
          <w:tcPr>
            <w:tcW w:w="519" w:type="dxa"/>
          </w:tcPr>
          <w:p w14:paraId="4E9BD85C" w14:textId="77777777" w:rsidR="0096220C" w:rsidRPr="00292989" w:rsidRDefault="0096220C" w:rsidP="009B4F55">
            <w:pPr>
              <w:jc w:val="both"/>
              <w:rPr>
                <w:rFonts w:ascii="Times New Roman" w:hAnsi="Times New Roman"/>
                <w:sz w:val="24"/>
                <w:szCs w:val="24"/>
                <w:lang w:val="en-US"/>
              </w:rPr>
            </w:pPr>
          </w:p>
        </w:tc>
        <w:tc>
          <w:tcPr>
            <w:tcW w:w="519" w:type="dxa"/>
          </w:tcPr>
          <w:p w14:paraId="4BC825FA" w14:textId="77777777" w:rsidR="0096220C" w:rsidRPr="00292989" w:rsidRDefault="0096220C" w:rsidP="009B4F55">
            <w:pPr>
              <w:jc w:val="both"/>
              <w:rPr>
                <w:rFonts w:ascii="Times New Roman" w:hAnsi="Times New Roman"/>
                <w:sz w:val="24"/>
                <w:szCs w:val="24"/>
                <w:lang w:val="en-US"/>
              </w:rPr>
            </w:pPr>
          </w:p>
        </w:tc>
        <w:tc>
          <w:tcPr>
            <w:tcW w:w="519" w:type="dxa"/>
          </w:tcPr>
          <w:p w14:paraId="5865B884" w14:textId="77777777" w:rsidR="0096220C" w:rsidRPr="00292989" w:rsidRDefault="0096220C" w:rsidP="009B4F55">
            <w:pPr>
              <w:jc w:val="both"/>
              <w:rPr>
                <w:rFonts w:ascii="Times New Roman" w:hAnsi="Times New Roman"/>
                <w:sz w:val="24"/>
                <w:szCs w:val="24"/>
                <w:lang w:val="en-US"/>
              </w:rPr>
            </w:pPr>
          </w:p>
        </w:tc>
        <w:tc>
          <w:tcPr>
            <w:tcW w:w="519" w:type="dxa"/>
          </w:tcPr>
          <w:p w14:paraId="516491D8" w14:textId="77777777" w:rsidR="0096220C" w:rsidRPr="00292989" w:rsidRDefault="0096220C" w:rsidP="009B4F55">
            <w:pPr>
              <w:jc w:val="both"/>
              <w:rPr>
                <w:rFonts w:ascii="Times New Roman" w:hAnsi="Times New Roman"/>
                <w:sz w:val="24"/>
                <w:szCs w:val="24"/>
                <w:lang w:val="en-US"/>
              </w:rPr>
            </w:pPr>
          </w:p>
        </w:tc>
        <w:tc>
          <w:tcPr>
            <w:tcW w:w="519" w:type="dxa"/>
          </w:tcPr>
          <w:p w14:paraId="1A3BE8E8"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762D32B"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54BC5A6"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6EA77D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C05AEE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113CEBA" w14:textId="77777777" w:rsidR="0096220C" w:rsidRPr="00292989" w:rsidRDefault="0096220C" w:rsidP="009B4F55">
            <w:pPr>
              <w:jc w:val="both"/>
              <w:rPr>
                <w:rFonts w:ascii="Times New Roman" w:hAnsi="Times New Roman"/>
                <w:sz w:val="24"/>
                <w:szCs w:val="24"/>
                <w:lang w:val="en-US"/>
              </w:rPr>
            </w:pPr>
          </w:p>
        </w:tc>
      </w:tr>
      <w:tr w:rsidR="0096220C" w:rsidRPr="00292989" w14:paraId="4D60E427" w14:textId="77777777" w:rsidTr="0096220C">
        <w:tc>
          <w:tcPr>
            <w:tcW w:w="2229" w:type="dxa"/>
          </w:tcPr>
          <w:p w14:paraId="4C543416" w14:textId="77777777" w:rsidR="0096220C" w:rsidRPr="00292989" w:rsidRDefault="0096220C" w:rsidP="009B4F55">
            <w:pPr>
              <w:jc w:val="both"/>
              <w:rPr>
                <w:rFonts w:ascii="Times New Roman" w:hAnsi="Times New Roman"/>
                <w:b/>
                <w:sz w:val="24"/>
                <w:szCs w:val="24"/>
                <w:lang w:val="en-US"/>
              </w:rPr>
            </w:pPr>
          </w:p>
        </w:tc>
        <w:tc>
          <w:tcPr>
            <w:tcW w:w="2600" w:type="dxa"/>
            <w:gridSpan w:val="5"/>
            <w:shd w:val="clear" w:color="auto" w:fill="F2F2F2" w:themeFill="background1" w:themeFillShade="F2"/>
          </w:tcPr>
          <w:p w14:paraId="555F099B"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Information</w:t>
            </w:r>
          </w:p>
        </w:tc>
        <w:tc>
          <w:tcPr>
            <w:tcW w:w="2595" w:type="dxa"/>
            <w:gridSpan w:val="5"/>
          </w:tcPr>
          <w:p w14:paraId="3A006270"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Anxiety</w:t>
            </w:r>
          </w:p>
        </w:tc>
        <w:tc>
          <w:tcPr>
            <w:tcW w:w="2595" w:type="dxa"/>
            <w:gridSpan w:val="5"/>
            <w:shd w:val="clear" w:color="auto" w:fill="F2F2F2" w:themeFill="background1" w:themeFillShade="F2"/>
          </w:tcPr>
          <w:p w14:paraId="3BCD4871" w14:textId="77777777" w:rsidR="0096220C" w:rsidRPr="00292989" w:rsidRDefault="0096220C" w:rsidP="009B4F55">
            <w:pPr>
              <w:jc w:val="both"/>
              <w:rPr>
                <w:rFonts w:ascii="Times New Roman" w:hAnsi="Times New Roman"/>
                <w:b/>
                <w:sz w:val="24"/>
                <w:szCs w:val="24"/>
                <w:lang w:val="en-US"/>
              </w:rPr>
            </w:pPr>
            <w:r w:rsidRPr="00292989">
              <w:rPr>
                <w:rFonts w:ascii="Times New Roman" w:hAnsi="Times New Roman"/>
                <w:b/>
                <w:sz w:val="24"/>
                <w:szCs w:val="24"/>
                <w:lang w:val="en-US"/>
              </w:rPr>
              <w:t>Consideration</w:t>
            </w:r>
          </w:p>
        </w:tc>
      </w:tr>
      <w:tr w:rsidR="0096220C" w:rsidRPr="00292989" w14:paraId="5B8886D4" w14:textId="77777777" w:rsidTr="0096220C">
        <w:tc>
          <w:tcPr>
            <w:tcW w:w="2229" w:type="dxa"/>
          </w:tcPr>
          <w:p w14:paraId="191D827D"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C23B27B"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20" w:type="dxa"/>
            <w:shd w:val="clear" w:color="auto" w:fill="F2F2F2" w:themeFill="background1" w:themeFillShade="F2"/>
          </w:tcPr>
          <w:p w14:paraId="2082CD96"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20" w:type="dxa"/>
            <w:shd w:val="clear" w:color="auto" w:fill="F2F2F2" w:themeFill="background1" w:themeFillShade="F2"/>
          </w:tcPr>
          <w:p w14:paraId="5515B01C"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20" w:type="dxa"/>
            <w:shd w:val="clear" w:color="auto" w:fill="F2F2F2" w:themeFill="background1" w:themeFillShade="F2"/>
          </w:tcPr>
          <w:p w14:paraId="3C11F9FD"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20" w:type="dxa"/>
            <w:shd w:val="clear" w:color="auto" w:fill="F2F2F2" w:themeFill="background1" w:themeFillShade="F2"/>
          </w:tcPr>
          <w:p w14:paraId="18B03442"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c>
          <w:tcPr>
            <w:tcW w:w="519" w:type="dxa"/>
          </w:tcPr>
          <w:p w14:paraId="3AD1772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19" w:type="dxa"/>
          </w:tcPr>
          <w:p w14:paraId="10D60A30"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19" w:type="dxa"/>
          </w:tcPr>
          <w:p w14:paraId="7E518B2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19" w:type="dxa"/>
          </w:tcPr>
          <w:p w14:paraId="19556950"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19" w:type="dxa"/>
          </w:tcPr>
          <w:p w14:paraId="7CB5D071"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c>
          <w:tcPr>
            <w:tcW w:w="519" w:type="dxa"/>
            <w:shd w:val="clear" w:color="auto" w:fill="F2F2F2" w:themeFill="background1" w:themeFillShade="F2"/>
          </w:tcPr>
          <w:p w14:paraId="660A699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1</w:t>
            </w:r>
          </w:p>
        </w:tc>
        <w:tc>
          <w:tcPr>
            <w:tcW w:w="519" w:type="dxa"/>
            <w:shd w:val="clear" w:color="auto" w:fill="F2F2F2" w:themeFill="background1" w:themeFillShade="F2"/>
          </w:tcPr>
          <w:p w14:paraId="3881F7D0"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2</w:t>
            </w:r>
          </w:p>
        </w:tc>
        <w:tc>
          <w:tcPr>
            <w:tcW w:w="519" w:type="dxa"/>
            <w:shd w:val="clear" w:color="auto" w:fill="F2F2F2" w:themeFill="background1" w:themeFillShade="F2"/>
          </w:tcPr>
          <w:p w14:paraId="6D0CA93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3</w:t>
            </w:r>
          </w:p>
        </w:tc>
        <w:tc>
          <w:tcPr>
            <w:tcW w:w="519" w:type="dxa"/>
            <w:shd w:val="clear" w:color="auto" w:fill="F2F2F2" w:themeFill="background1" w:themeFillShade="F2"/>
          </w:tcPr>
          <w:p w14:paraId="19C5C90E"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4</w:t>
            </w:r>
          </w:p>
        </w:tc>
        <w:tc>
          <w:tcPr>
            <w:tcW w:w="519" w:type="dxa"/>
            <w:shd w:val="clear" w:color="auto" w:fill="F2F2F2" w:themeFill="background1" w:themeFillShade="F2"/>
          </w:tcPr>
          <w:p w14:paraId="53BED89B"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5</w:t>
            </w:r>
          </w:p>
        </w:tc>
      </w:tr>
      <w:tr w:rsidR="0096220C" w:rsidRPr="00292989" w14:paraId="72515C01" w14:textId="77777777" w:rsidTr="0096220C">
        <w:tc>
          <w:tcPr>
            <w:tcW w:w="2229" w:type="dxa"/>
          </w:tcPr>
          <w:p w14:paraId="1FA948A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Reoperation</w:t>
            </w:r>
          </w:p>
        </w:tc>
        <w:tc>
          <w:tcPr>
            <w:tcW w:w="520" w:type="dxa"/>
            <w:shd w:val="clear" w:color="auto" w:fill="F2F2F2" w:themeFill="background1" w:themeFillShade="F2"/>
          </w:tcPr>
          <w:p w14:paraId="3C554679"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E7D69F3"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C564886"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5290DD4"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3044CFE" w14:textId="77777777" w:rsidR="0096220C" w:rsidRPr="00292989" w:rsidRDefault="0096220C" w:rsidP="009B4F55">
            <w:pPr>
              <w:jc w:val="both"/>
              <w:rPr>
                <w:rFonts w:ascii="Times New Roman" w:hAnsi="Times New Roman"/>
                <w:sz w:val="24"/>
                <w:szCs w:val="24"/>
                <w:lang w:val="en-US"/>
              </w:rPr>
            </w:pPr>
          </w:p>
        </w:tc>
        <w:tc>
          <w:tcPr>
            <w:tcW w:w="519" w:type="dxa"/>
          </w:tcPr>
          <w:p w14:paraId="570A70FB" w14:textId="77777777" w:rsidR="0096220C" w:rsidRPr="00292989" w:rsidRDefault="0096220C" w:rsidP="009B4F55">
            <w:pPr>
              <w:jc w:val="both"/>
              <w:rPr>
                <w:rFonts w:ascii="Times New Roman" w:hAnsi="Times New Roman"/>
                <w:sz w:val="24"/>
                <w:szCs w:val="24"/>
                <w:lang w:val="en-US"/>
              </w:rPr>
            </w:pPr>
          </w:p>
        </w:tc>
        <w:tc>
          <w:tcPr>
            <w:tcW w:w="519" w:type="dxa"/>
          </w:tcPr>
          <w:p w14:paraId="469D3CAE" w14:textId="77777777" w:rsidR="0096220C" w:rsidRPr="00292989" w:rsidRDefault="0096220C" w:rsidP="009B4F55">
            <w:pPr>
              <w:jc w:val="both"/>
              <w:rPr>
                <w:rFonts w:ascii="Times New Roman" w:hAnsi="Times New Roman"/>
                <w:sz w:val="24"/>
                <w:szCs w:val="24"/>
                <w:lang w:val="en-US"/>
              </w:rPr>
            </w:pPr>
          </w:p>
        </w:tc>
        <w:tc>
          <w:tcPr>
            <w:tcW w:w="519" w:type="dxa"/>
          </w:tcPr>
          <w:p w14:paraId="192DB47B" w14:textId="77777777" w:rsidR="0096220C" w:rsidRPr="00292989" w:rsidRDefault="0096220C" w:rsidP="009B4F55">
            <w:pPr>
              <w:jc w:val="both"/>
              <w:rPr>
                <w:rFonts w:ascii="Times New Roman" w:hAnsi="Times New Roman"/>
                <w:sz w:val="24"/>
                <w:szCs w:val="24"/>
                <w:lang w:val="en-US"/>
              </w:rPr>
            </w:pPr>
          </w:p>
        </w:tc>
        <w:tc>
          <w:tcPr>
            <w:tcW w:w="519" w:type="dxa"/>
          </w:tcPr>
          <w:p w14:paraId="0971A149" w14:textId="77777777" w:rsidR="0096220C" w:rsidRPr="00292989" w:rsidRDefault="0096220C" w:rsidP="009B4F55">
            <w:pPr>
              <w:jc w:val="both"/>
              <w:rPr>
                <w:rFonts w:ascii="Times New Roman" w:hAnsi="Times New Roman"/>
                <w:sz w:val="24"/>
                <w:szCs w:val="24"/>
                <w:lang w:val="en-US"/>
              </w:rPr>
            </w:pPr>
          </w:p>
        </w:tc>
        <w:tc>
          <w:tcPr>
            <w:tcW w:w="519" w:type="dxa"/>
          </w:tcPr>
          <w:p w14:paraId="674535C0"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52BE47C"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FE94BCD"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40DE0C0"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7373E11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F8F2A2A" w14:textId="77777777" w:rsidR="0096220C" w:rsidRPr="00292989" w:rsidRDefault="0096220C" w:rsidP="009B4F55">
            <w:pPr>
              <w:jc w:val="both"/>
              <w:rPr>
                <w:rFonts w:ascii="Times New Roman" w:hAnsi="Times New Roman"/>
                <w:sz w:val="24"/>
                <w:szCs w:val="24"/>
                <w:lang w:val="en-US"/>
              </w:rPr>
            </w:pPr>
          </w:p>
        </w:tc>
      </w:tr>
      <w:tr w:rsidR="0096220C" w:rsidRPr="00292989" w14:paraId="28ED785E" w14:textId="77777777" w:rsidTr="0096220C">
        <w:tc>
          <w:tcPr>
            <w:tcW w:w="2229" w:type="dxa"/>
          </w:tcPr>
          <w:p w14:paraId="36438EE5"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Gallstones</w:t>
            </w:r>
          </w:p>
        </w:tc>
        <w:tc>
          <w:tcPr>
            <w:tcW w:w="520" w:type="dxa"/>
            <w:shd w:val="clear" w:color="auto" w:fill="F2F2F2" w:themeFill="background1" w:themeFillShade="F2"/>
          </w:tcPr>
          <w:p w14:paraId="58CDBCD5"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7D228D1"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474DA4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1E6B56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5ACA0190" w14:textId="77777777" w:rsidR="0096220C" w:rsidRPr="00292989" w:rsidRDefault="0096220C" w:rsidP="009B4F55">
            <w:pPr>
              <w:jc w:val="both"/>
              <w:rPr>
                <w:rFonts w:ascii="Times New Roman" w:hAnsi="Times New Roman"/>
                <w:sz w:val="24"/>
                <w:szCs w:val="24"/>
                <w:lang w:val="en-US"/>
              </w:rPr>
            </w:pPr>
          </w:p>
        </w:tc>
        <w:tc>
          <w:tcPr>
            <w:tcW w:w="519" w:type="dxa"/>
          </w:tcPr>
          <w:p w14:paraId="12AAE6A7" w14:textId="77777777" w:rsidR="0096220C" w:rsidRPr="00292989" w:rsidRDefault="0096220C" w:rsidP="009B4F55">
            <w:pPr>
              <w:jc w:val="both"/>
              <w:rPr>
                <w:rFonts w:ascii="Times New Roman" w:hAnsi="Times New Roman"/>
                <w:sz w:val="24"/>
                <w:szCs w:val="24"/>
                <w:lang w:val="en-US"/>
              </w:rPr>
            </w:pPr>
          </w:p>
        </w:tc>
        <w:tc>
          <w:tcPr>
            <w:tcW w:w="519" w:type="dxa"/>
          </w:tcPr>
          <w:p w14:paraId="415F5961" w14:textId="77777777" w:rsidR="0096220C" w:rsidRPr="00292989" w:rsidRDefault="0096220C" w:rsidP="009B4F55">
            <w:pPr>
              <w:jc w:val="both"/>
              <w:rPr>
                <w:rFonts w:ascii="Times New Roman" w:hAnsi="Times New Roman"/>
                <w:sz w:val="24"/>
                <w:szCs w:val="24"/>
                <w:lang w:val="en-US"/>
              </w:rPr>
            </w:pPr>
          </w:p>
        </w:tc>
        <w:tc>
          <w:tcPr>
            <w:tcW w:w="519" w:type="dxa"/>
          </w:tcPr>
          <w:p w14:paraId="01F4A75F" w14:textId="77777777" w:rsidR="0096220C" w:rsidRPr="00292989" w:rsidRDefault="0096220C" w:rsidP="009B4F55">
            <w:pPr>
              <w:jc w:val="both"/>
              <w:rPr>
                <w:rFonts w:ascii="Times New Roman" w:hAnsi="Times New Roman"/>
                <w:sz w:val="24"/>
                <w:szCs w:val="24"/>
                <w:lang w:val="en-US"/>
              </w:rPr>
            </w:pPr>
          </w:p>
        </w:tc>
        <w:tc>
          <w:tcPr>
            <w:tcW w:w="519" w:type="dxa"/>
          </w:tcPr>
          <w:p w14:paraId="21C5A5C8" w14:textId="77777777" w:rsidR="0096220C" w:rsidRPr="00292989" w:rsidRDefault="0096220C" w:rsidP="009B4F55">
            <w:pPr>
              <w:jc w:val="both"/>
              <w:rPr>
                <w:rFonts w:ascii="Times New Roman" w:hAnsi="Times New Roman"/>
                <w:sz w:val="24"/>
                <w:szCs w:val="24"/>
                <w:lang w:val="en-US"/>
              </w:rPr>
            </w:pPr>
          </w:p>
        </w:tc>
        <w:tc>
          <w:tcPr>
            <w:tcW w:w="519" w:type="dxa"/>
          </w:tcPr>
          <w:p w14:paraId="36759AF6"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8C6ADC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905800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30DC3D1"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21E0E02"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60C177A" w14:textId="77777777" w:rsidR="0096220C" w:rsidRPr="00292989" w:rsidRDefault="0096220C" w:rsidP="009B4F55">
            <w:pPr>
              <w:jc w:val="both"/>
              <w:rPr>
                <w:rFonts w:ascii="Times New Roman" w:hAnsi="Times New Roman"/>
                <w:sz w:val="24"/>
                <w:szCs w:val="24"/>
                <w:lang w:val="en-US"/>
              </w:rPr>
            </w:pPr>
          </w:p>
        </w:tc>
      </w:tr>
      <w:tr w:rsidR="0096220C" w:rsidRPr="00292989" w14:paraId="7CD1818F" w14:textId="77777777" w:rsidTr="0096220C">
        <w:trPr>
          <w:trHeight w:val="1186"/>
        </w:trPr>
        <w:tc>
          <w:tcPr>
            <w:tcW w:w="2229" w:type="dxa"/>
          </w:tcPr>
          <w:p w14:paraId="392F7ED9"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Complaints of hypoglycemia</w:t>
            </w:r>
          </w:p>
        </w:tc>
        <w:tc>
          <w:tcPr>
            <w:tcW w:w="520" w:type="dxa"/>
            <w:shd w:val="clear" w:color="auto" w:fill="F2F2F2" w:themeFill="background1" w:themeFillShade="F2"/>
          </w:tcPr>
          <w:p w14:paraId="6E22165B"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2CC0A4DC"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58152E0"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D555C19"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EBB2DAE" w14:textId="77777777" w:rsidR="0096220C" w:rsidRPr="00292989" w:rsidRDefault="0096220C" w:rsidP="009B4F55">
            <w:pPr>
              <w:jc w:val="both"/>
              <w:rPr>
                <w:rFonts w:ascii="Times New Roman" w:hAnsi="Times New Roman"/>
                <w:sz w:val="24"/>
                <w:szCs w:val="24"/>
                <w:lang w:val="en-US"/>
              </w:rPr>
            </w:pPr>
          </w:p>
        </w:tc>
        <w:tc>
          <w:tcPr>
            <w:tcW w:w="519" w:type="dxa"/>
          </w:tcPr>
          <w:p w14:paraId="7DD45D20" w14:textId="77777777" w:rsidR="0096220C" w:rsidRPr="00292989" w:rsidRDefault="0096220C" w:rsidP="009B4F55">
            <w:pPr>
              <w:jc w:val="both"/>
              <w:rPr>
                <w:rFonts w:ascii="Times New Roman" w:hAnsi="Times New Roman"/>
                <w:sz w:val="24"/>
                <w:szCs w:val="24"/>
                <w:lang w:val="en-US"/>
              </w:rPr>
            </w:pPr>
          </w:p>
        </w:tc>
        <w:tc>
          <w:tcPr>
            <w:tcW w:w="519" w:type="dxa"/>
          </w:tcPr>
          <w:p w14:paraId="57058A90" w14:textId="77777777" w:rsidR="0096220C" w:rsidRPr="00292989" w:rsidRDefault="0096220C" w:rsidP="009B4F55">
            <w:pPr>
              <w:jc w:val="both"/>
              <w:rPr>
                <w:rFonts w:ascii="Times New Roman" w:hAnsi="Times New Roman"/>
                <w:sz w:val="24"/>
                <w:szCs w:val="24"/>
                <w:lang w:val="en-US"/>
              </w:rPr>
            </w:pPr>
          </w:p>
        </w:tc>
        <w:tc>
          <w:tcPr>
            <w:tcW w:w="519" w:type="dxa"/>
          </w:tcPr>
          <w:p w14:paraId="0AA18C8F" w14:textId="77777777" w:rsidR="0096220C" w:rsidRPr="00292989" w:rsidRDefault="0096220C" w:rsidP="009B4F55">
            <w:pPr>
              <w:jc w:val="both"/>
              <w:rPr>
                <w:rFonts w:ascii="Times New Roman" w:hAnsi="Times New Roman"/>
                <w:sz w:val="24"/>
                <w:szCs w:val="24"/>
                <w:lang w:val="en-US"/>
              </w:rPr>
            </w:pPr>
          </w:p>
        </w:tc>
        <w:tc>
          <w:tcPr>
            <w:tcW w:w="519" w:type="dxa"/>
          </w:tcPr>
          <w:p w14:paraId="729A000B" w14:textId="77777777" w:rsidR="0096220C" w:rsidRPr="00292989" w:rsidRDefault="0096220C" w:rsidP="009B4F55">
            <w:pPr>
              <w:jc w:val="both"/>
              <w:rPr>
                <w:rFonts w:ascii="Times New Roman" w:hAnsi="Times New Roman"/>
                <w:sz w:val="24"/>
                <w:szCs w:val="24"/>
                <w:lang w:val="en-US"/>
              </w:rPr>
            </w:pPr>
          </w:p>
        </w:tc>
        <w:tc>
          <w:tcPr>
            <w:tcW w:w="519" w:type="dxa"/>
          </w:tcPr>
          <w:p w14:paraId="1900ABB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9C97AB4"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1752DB2"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1766EB7F"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26514D7"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ADD74AA" w14:textId="77777777" w:rsidR="0096220C" w:rsidRPr="00292989" w:rsidRDefault="0096220C" w:rsidP="009B4F55">
            <w:pPr>
              <w:jc w:val="both"/>
              <w:rPr>
                <w:rFonts w:ascii="Times New Roman" w:hAnsi="Times New Roman"/>
                <w:sz w:val="24"/>
                <w:szCs w:val="24"/>
                <w:lang w:val="en-US"/>
              </w:rPr>
            </w:pPr>
          </w:p>
        </w:tc>
      </w:tr>
      <w:tr w:rsidR="0096220C" w:rsidRPr="00292989" w14:paraId="19EE43C1" w14:textId="77777777" w:rsidTr="0096220C">
        <w:tc>
          <w:tcPr>
            <w:tcW w:w="2229" w:type="dxa"/>
          </w:tcPr>
          <w:p w14:paraId="0C64490F"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t>Diarrhea</w:t>
            </w:r>
          </w:p>
        </w:tc>
        <w:tc>
          <w:tcPr>
            <w:tcW w:w="520" w:type="dxa"/>
            <w:shd w:val="clear" w:color="auto" w:fill="F2F2F2" w:themeFill="background1" w:themeFillShade="F2"/>
          </w:tcPr>
          <w:p w14:paraId="7E536C88"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6177A46D"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45EBCFBA"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28CDC27"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70E685E1" w14:textId="77777777" w:rsidR="0096220C" w:rsidRPr="00292989" w:rsidRDefault="0096220C" w:rsidP="009B4F55">
            <w:pPr>
              <w:jc w:val="both"/>
              <w:rPr>
                <w:rFonts w:ascii="Times New Roman" w:hAnsi="Times New Roman"/>
                <w:sz w:val="24"/>
                <w:szCs w:val="24"/>
                <w:lang w:val="en-US"/>
              </w:rPr>
            </w:pPr>
          </w:p>
        </w:tc>
        <w:tc>
          <w:tcPr>
            <w:tcW w:w="519" w:type="dxa"/>
          </w:tcPr>
          <w:p w14:paraId="56AAEE0B" w14:textId="77777777" w:rsidR="0096220C" w:rsidRPr="00292989" w:rsidRDefault="0096220C" w:rsidP="009B4F55">
            <w:pPr>
              <w:jc w:val="both"/>
              <w:rPr>
                <w:rFonts w:ascii="Times New Roman" w:hAnsi="Times New Roman"/>
                <w:sz w:val="24"/>
                <w:szCs w:val="24"/>
                <w:lang w:val="en-US"/>
              </w:rPr>
            </w:pPr>
          </w:p>
        </w:tc>
        <w:tc>
          <w:tcPr>
            <w:tcW w:w="519" w:type="dxa"/>
          </w:tcPr>
          <w:p w14:paraId="767AFCBA" w14:textId="77777777" w:rsidR="0096220C" w:rsidRPr="00292989" w:rsidRDefault="0096220C" w:rsidP="009B4F55">
            <w:pPr>
              <w:jc w:val="both"/>
              <w:rPr>
                <w:rFonts w:ascii="Times New Roman" w:hAnsi="Times New Roman"/>
                <w:sz w:val="24"/>
                <w:szCs w:val="24"/>
                <w:lang w:val="en-US"/>
              </w:rPr>
            </w:pPr>
          </w:p>
        </w:tc>
        <w:tc>
          <w:tcPr>
            <w:tcW w:w="519" w:type="dxa"/>
          </w:tcPr>
          <w:p w14:paraId="673E5884" w14:textId="77777777" w:rsidR="0096220C" w:rsidRPr="00292989" w:rsidRDefault="0096220C" w:rsidP="009B4F55">
            <w:pPr>
              <w:jc w:val="both"/>
              <w:rPr>
                <w:rFonts w:ascii="Times New Roman" w:hAnsi="Times New Roman"/>
                <w:sz w:val="24"/>
                <w:szCs w:val="24"/>
                <w:lang w:val="en-US"/>
              </w:rPr>
            </w:pPr>
          </w:p>
        </w:tc>
        <w:tc>
          <w:tcPr>
            <w:tcW w:w="519" w:type="dxa"/>
          </w:tcPr>
          <w:p w14:paraId="5DD69DFD" w14:textId="77777777" w:rsidR="0096220C" w:rsidRPr="00292989" w:rsidRDefault="0096220C" w:rsidP="009B4F55">
            <w:pPr>
              <w:jc w:val="both"/>
              <w:rPr>
                <w:rFonts w:ascii="Times New Roman" w:hAnsi="Times New Roman"/>
                <w:sz w:val="24"/>
                <w:szCs w:val="24"/>
                <w:lang w:val="en-US"/>
              </w:rPr>
            </w:pPr>
          </w:p>
        </w:tc>
        <w:tc>
          <w:tcPr>
            <w:tcW w:w="519" w:type="dxa"/>
          </w:tcPr>
          <w:p w14:paraId="0D77CB2E"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7BA5623"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2875FEB"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2E77A718"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3F520CB3"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9BE05B8" w14:textId="77777777" w:rsidR="0096220C" w:rsidRPr="00292989" w:rsidRDefault="0096220C" w:rsidP="009B4F55">
            <w:pPr>
              <w:jc w:val="both"/>
              <w:rPr>
                <w:rFonts w:ascii="Times New Roman" w:hAnsi="Times New Roman"/>
                <w:sz w:val="24"/>
                <w:szCs w:val="24"/>
                <w:lang w:val="en-US"/>
              </w:rPr>
            </w:pPr>
          </w:p>
        </w:tc>
      </w:tr>
      <w:tr w:rsidR="0096220C" w:rsidRPr="00117846" w14:paraId="02728264" w14:textId="77777777" w:rsidTr="0096220C">
        <w:tc>
          <w:tcPr>
            <w:tcW w:w="2229" w:type="dxa"/>
          </w:tcPr>
          <w:p w14:paraId="64AA09C5" w14:textId="77777777" w:rsidR="0096220C" w:rsidRPr="00292989" w:rsidRDefault="0096220C" w:rsidP="009B4F55">
            <w:pPr>
              <w:jc w:val="both"/>
              <w:rPr>
                <w:rFonts w:ascii="Times New Roman" w:hAnsi="Times New Roman"/>
                <w:sz w:val="24"/>
                <w:szCs w:val="24"/>
                <w:lang w:val="en-US"/>
              </w:rPr>
            </w:pPr>
            <w:r w:rsidRPr="00292989">
              <w:rPr>
                <w:rFonts w:ascii="Times New Roman" w:hAnsi="Times New Roman"/>
                <w:sz w:val="24"/>
                <w:szCs w:val="24"/>
                <w:lang w:val="en-US"/>
              </w:rPr>
              <w:lastRenderedPageBreak/>
              <w:t>Deficiency in vitamins and/or minerals</w:t>
            </w:r>
          </w:p>
        </w:tc>
        <w:tc>
          <w:tcPr>
            <w:tcW w:w="520" w:type="dxa"/>
            <w:shd w:val="clear" w:color="auto" w:fill="F2F2F2" w:themeFill="background1" w:themeFillShade="F2"/>
          </w:tcPr>
          <w:p w14:paraId="6A45AF6B"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0E678872"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4EA3875"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1884BF71" w14:textId="77777777" w:rsidR="0096220C" w:rsidRPr="00292989" w:rsidRDefault="0096220C" w:rsidP="009B4F55">
            <w:pPr>
              <w:jc w:val="both"/>
              <w:rPr>
                <w:rFonts w:ascii="Times New Roman" w:hAnsi="Times New Roman"/>
                <w:sz w:val="24"/>
                <w:szCs w:val="24"/>
                <w:lang w:val="en-US"/>
              </w:rPr>
            </w:pPr>
          </w:p>
        </w:tc>
        <w:tc>
          <w:tcPr>
            <w:tcW w:w="520" w:type="dxa"/>
            <w:shd w:val="clear" w:color="auto" w:fill="F2F2F2" w:themeFill="background1" w:themeFillShade="F2"/>
          </w:tcPr>
          <w:p w14:paraId="37B10AD9" w14:textId="77777777" w:rsidR="0096220C" w:rsidRPr="00292989" w:rsidRDefault="0096220C" w:rsidP="009B4F55">
            <w:pPr>
              <w:jc w:val="both"/>
              <w:rPr>
                <w:rFonts w:ascii="Times New Roman" w:hAnsi="Times New Roman"/>
                <w:sz w:val="24"/>
                <w:szCs w:val="24"/>
                <w:lang w:val="en-US"/>
              </w:rPr>
            </w:pPr>
          </w:p>
        </w:tc>
        <w:tc>
          <w:tcPr>
            <w:tcW w:w="519" w:type="dxa"/>
          </w:tcPr>
          <w:p w14:paraId="1DF9F489" w14:textId="77777777" w:rsidR="0096220C" w:rsidRPr="00292989" w:rsidRDefault="0096220C" w:rsidP="009B4F55">
            <w:pPr>
              <w:jc w:val="both"/>
              <w:rPr>
                <w:rFonts w:ascii="Times New Roman" w:hAnsi="Times New Roman"/>
                <w:sz w:val="24"/>
                <w:szCs w:val="24"/>
                <w:lang w:val="en-US"/>
              </w:rPr>
            </w:pPr>
          </w:p>
        </w:tc>
        <w:tc>
          <w:tcPr>
            <w:tcW w:w="519" w:type="dxa"/>
          </w:tcPr>
          <w:p w14:paraId="1926ED1C" w14:textId="77777777" w:rsidR="0096220C" w:rsidRPr="00292989" w:rsidRDefault="0096220C" w:rsidP="009B4F55">
            <w:pPr>
              <w:jc w:val="both"/>
              <w:rPr>
                <w:rFonts w:ascii="Times New Roman" w:hAnsi="Times New Roman"/>
                <w:sz w:val="24"/>
                <w:szCs w:val="24"/>
                <w:lang w:val="en-US"/>
              </w:rPr>
            </w:pPr>
          </w:p>
        </w:tc>
        <w:tc>
          <w:tcPr>
            <w:tcW w:w="519" w:type="dxa"/>
          </w:tcPr>
          <w:p w14:paraId="05630DA3" w14:textId="77777777" w:rsidR="0096220C" w:rsidRPr="00292989" w:rsidRDefault="0096220C" w:rsidP="009B4F55">
            <w:pPr>
              <w:jc w:val="both"/>
              <w:rPr>
                <w:rFonts w:ascii="Times New Roman" w:hAnsi="Times New Roman"/>
                <w:sz w:val="24"/>
                <w:szCs w:val="24"/>
                <w:lang w:val="en-US"/>
              </w:rPr>
            </w:pPr>
          </w:p>
        </w:tc>
        <w:tc>
          <w:tcPr>
            <w:tcW w:w="519" w:type="dxa"/>
          </w:tcPr>
          <w:p w14:paraId="440EDE1D" w14:textId="77777777" w:rsidR="0096220C" w:rsidRPr="00292989" w:rsidRDefault="0096220C" w:rsidP="009B4F55">
            <w:pPr>
              <w:jc w:val="both"/>
              <w:rPr>
                <w:rFonts w:ascii="Times New Roman" w:hAnsi="Times New Roman"/>
                <w:sz w:val="24"/>
                <w:szCs w:val="24"/>
                <w:lang w:val="en-US"/>
              </w:rPr>
            </w:pPr>
          </w:p>
        </w:tc>
        <w:tc>
          <w:tcPr>
            <w:tcW w:w="519" w:type="dxa"/>
          </w:tcPr>
          <w:p w14:paraId="096BC55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067E8D66"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40034005"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7BBE1F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5DD8E559" w14:textId="77777777" w:rsidR="0096220C" w:rsidRPr="00292989" w:rsidRDefault="0096220C" w:rsidP="009B4F55">
            <w:pPr>
              <w:jc w:val="both"/>
              <w:rPr>
                <w:rFonts w:ascii="Times New Roman" w:hAnsi="Times New Roman"/>
                <w:sz w:val="24"/>
                <w:szCs w:val="24"/>
                <w:lang w:val="en-US"/>
              </w:rPr>
            </w:pPr>
          </w:p>
        </w:tc>
        <w:tc>
          <w:tcPr>
            <w:tcW w:w="519" w:type="dxa"/>
            <w:shd w:val="clear" w:color="auto" w:fill="F2F2F2" w:themeFill="background1" w:themeFillShade="F2"/>
          </w:tcPr>
          <w:p w14:paraId="64E363A4" w14:textId="77777777" w:rsidR="0096220C" w:rsidRPr="00292989" w:rsidRDefault="0096220C" w:rsidP="009B4F55">
            <w:pPr>
              <w:jc w:val="both"/>
              <w:rPr>
                <w:rFonts w:ascii="Times New Roman" w:hAnsi="Times New Roman"/>
                <w:sz w:val="24"/>
                <w:szCs w:val="24"/>
                <w:lang w:val="en-US"/>
              </w:rPr>
            </w:pPr>
          </w:p>
        </w:tc>
      </w:tr>
    </w:tbl>
    <w:p w14:paraId="7E00FACF" w14:textId="58E46C3B" w:rsidR="0096220C" w:rsidRPr="00292989" w:rsidRDefault="0096220C" w:rsidP="009B4F55">
      <w:pPr>
        <w:jc w:val="both"/>
        <w:rPr>
          <w:rFonts w:ascii="Times New Roman" w:hAnsi="Times New Roman" w:cs="Times New Roman"/>
          <w:sz w:val="24"/>
          <w:szCs w:val="24"/>
          <w:lang w:val="en-US"/>
        </w:rPr>
      </w:pPr>
    </w:p>
    <w:p w14:paraId="4E18F9EF" w14:textId="77777777" w:rsidR="009B4F55" w:rsidRPr="00292989" w:rsidRDefault="009B4F55" w:rsidP="009B4F55">
      <w:pPr>
        <w:jc w:val="both"/>
        <w:rPr>
          <w:rFonts w:ascii="Times New Roman" w:hAnsi="Times New Roman" w:cs="Times New Roman"/>
          <w:sz w:val="24"/>
          <w:szCs w:val="24"/>
          <w:lang w:val="en-US"/>
        </w:rPr>
      </w:pPr>
    </w:p>
    <w:p w14:paraId="4F8565BC" w14:textId="77777777" w:rsidR="009B4F55" w:rsidRPr="00292989" w:rsidRDefault="0096220C" w:rsidP="009B4F55">
      <w:pPr>
        <w:pStyle w:val="Lijstalinea"/>
        <w:numPr>
          <w:ilvl w:val="0"/>
          <w:numId w:val="1"/>
        </w:numPr>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Are there any other potential problems that you fear after the surgery that were not addressed in the above questions?</w:t>
      </w:r>
    </w:p>
    <w:p w14:paraId="0F1D32BB" w14:textId="443B1877" w:rsidR="0096220C" w:rsidRPr="00292989" w:rsidRDefault="0096220C" w:rsidP="009B4F55">
      <w:pPr>
        <w:pStyle w:val="Lijstalinea"/>
        <w:spacing w:line="480" w:lineRule="auto"/>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br/>
        <w:t>………………………………………………………………………………………………………………………………………………</w:t>
      </w:r>
      <w:r w:rsidR="009B4F55" w:rsidRPr="00292989">
        <w:rPr>
          <w:rFonts w:ascii="Times New Roman" w:hAnsi="Times New Roman" w:cs="Times New Roman"/>
          <w:sz w:val="24"/>
          <w:szCs w:val="24"/>
          <w:lang w:val="en-US"/>
        </w:rPr>
        <w:t>……………………………………</w:t>
      </w:r>
      <w:r w:rsidRPr="00292989">
        <w:rPr>
          <w:rFonts w:ascii="Times New Roman" w:hAnsi="Times New Roman" w:cs="Times New Roman"/>
          <w:sz w:val="24"/>
          <w:szCs w:val="24"/>
          <w:lang w:val="en-US"/>
        </w:rPr>
        <w:br/>
      </w:r>
    </w:p>
    <w:p w14:paraId="6E2FE6B4" w14:textId="77777777" w:rsidR="0096220C" w:rsidRPr="00292989" w:rsidRDefault="0096220C" w:rsidP="009B4F55">
      <w:pPr>
        <w:jc w:val="both"/>
        <w:rPr>
          <w:rFonts w:ascii="Times New Roman" w:hAnsi="Times New Roman" w:cs="Times New Roman"/>
          <w:sz w:val="24"/>
          <w:szCs w:val="24"/>
          <w:lang w:val="en-US"/>
        </w:rPr>
      </w:pPr>
      <w:r w:rsidRPr="00292989">
        <w:rPr>
          <w:rFonts w:ascii="Times New Roman" w:hAnsi="Times New Roman" w:cs="Times New Roman"/>
          <w:sz w:val="24"/>
          <w:szCs w:val="24"/>
          <w:lang w:val="en-US"/>
        </w:rPr>
        <w:t>This was the last question of this questionnaire. You can hand in the filled questionnaire at the reception desk. You can also return the form using the enclosed envelope. No stamp is required. Thank you for completing the questionnaire, and we wish you success with the surgery and recovery afterward!</w:t>
      </w:r>
    </w:p>
    <w:p w14:paraId="21E3292D" w14:textId="52EB53EA" w:rsidR="000B49D6" w:rsidRPr="00292989" w:rsidRDefault="000B49D6" w:rsidP="009B4F55">
      <w:pPr>
        <w:jc w:val="both"/>
        <w:rPr>
          <w:rFonts w:ascii="Times New Roman" w:hAnsi="Times New Roman" w:cs="Times New Roman"/>
          <w:sz w:val="24"/>
          <w:szCs w:val="24"/>
          <w:lang w:val="en-US"/>
        </w:rPr>
      </w:pPr>
    </w:p>
    <w:p w14:paraId="197CD7A6" w14:textId="77777777" w:rsidR="00396153" w:rsidRPr="00292989" w:rsidRDefault="00396153" w:rsidP="009B4F55">
      <w:pPr>
        <w:jc w:val="both"/>
        <w:rPr>
          <w:rFonts w:ascii="Times New Roman" w:hAnsi="Times New Roman" w:cs="Times New Roman"/>
          <w:sz w:val="24"/>
          <w:szCs w:val="24"/>
          <w:lang w:val="en-US"/>
        </w:rPr>
      </w:pPr>
    </w:p>
    <w:p w14:paraId="2684D0BD" w14:textId="77777777" w:rsidR="00396153" w:rsidRPr="00292989" w:rsidRDefault="00396153" w:rsidP="009B4F55">
      <w:pPr>
        <w:jc w:val="both"/>
        <w:rPr>
          <w:rFonts w:ascii="Times New Roman" w:hAnsi="Times New Roman" w:cs="Times New Roman"/>
          <w:sz w:val="24"/>
          <w:szCs w:val="24"/>
          <w:lang w:val="en-US"/>
        </w:rPr>
      </w:pPr>
    </w:p>
    <w:p w14:paraId="0E553021" w14:textId="77777777" w:rsidR="00396153" w:rsidRPr="00292989" w:rsidRDefault="00396153" w:rsidP="009B4F55">
      <w:pPr>
        <w:jc w:val="both"/>
        <w:rPr>
          <w:rFonts w:ascii="Times New Roman" w:hAnsi="Times New Roman" w:cs="Times New Roman"/>
          <w:sz w:val="24"/>
          <w:szCs w:val="24"/>
          <w:lang w:val="en-US"/>
        </w:rPr>
      </w:pPr>
    </w:p>
    <w:p w14:paraId="037DD1BC" w14:textId="77777777" w:rsidR="00396153" w:rsidRPr="00292989" w:rsidRDefault="00396153" w:rsidP="009B4F55">
      <w:pPr>
        <w:jc w:val="both"/>
        <w:rPr>
          <w:rFonts w:ascii="Times New Roman" w:hAnsi="Times New Roman" w:cs="Times New Roman"/>
          <w:sz w:val="24"/>
          <w:szCs w:val="24"/>
          <w:lang w:val="en-US"/>
        </w:rPr>
      </w:pPr>
    </w:p>
    <w:p w14:paraId="1B198F42" w14:textId="77777777" w:rsidR="00396153" w:rsidRPr="00292989" w:rsidRDefault="00396153" w:rsidP="009B4F55">
      <w:pPr>
        <w:jc w:val="both"/>
        <w:rPr>
          <w:rFonts w:ascii="Times New Roman" w:hAnsi="Times New Roman" w:cs="Times New Roman"/>
          <w:sz w:val="24"/>
          <w:szCs w:val="24"/>
          <w:lang w:val="en-US"/>
        </w:rPr>
      </w:pPr>
    </w:p>
    <w:p w14:paraId="25A5FBB1" w14:textId="77777777" w:rsidR="00396153" w:rsidRPr="00292989" w:rsidRDefault="00396153" w:rsidP="009B4F55">
      <w:pPr>
        <w:jc w:val="both"/>
        <w:rPr>
          <w:rFonts w:ascii="Times New Roman" w:hAnsi="Times New Roman" w:cs="Times New Roman"/>
          <w:sz w:val="24"/>
          <w:szCs w:val="24"/>
          <w:lang w:val="en-US"/>
        </w:rPr>
      </w:pPr>
    </w:p>
    <w:p w14:paraId="45FB27AA" w14:textId="77777777" w:rsidR="00396153" w:rsidRPr="00292989" w:rsidRDefault="00396153" w:rsidP="00396153">
      <w:pPr>
        <w:rPr>
          <w:lang w:val="en-US"/>
        </w:rPr>
        <w:sectPr w:rsidR="00396153" w:rsidRPr="00292989" w:rsidSect="0082257A">
          <w:footerReference w:type="default" r:id="rId8"/>
          <w:pgSz w:w="11906" w:h="16838"/>
          <w:pgMar w:top="1418" w:right="1418" w:bottom="1418" w:left="1418" w:header="709" w:footer="709" w:gutter="0"/>
          <w:cols w:space="708"/>
          <w:docGrid w:linePitch="360"/>
        </w:sectPr>
      </w:pPr>
    </w:p>
    <w:p w14:paraId="38A47ED7" w14:textId="0993AB86" w:rsidR="00B65E7B" w:rsidRPr="00292989" w:rsidRDefault="00AA485A" w:rsidP="00EA0CE8">
      <w:pPr>
        <w:pStyle w:val="Kop1"/>
        <w:rPr>
          <w:lang w:val="en-US"/>
        </w:rPr>
      </w:pPr>
      <w:r w:rsidRPr="00292989">
        <w:rPr>
          <w:lang w:val="en-US"/>
        </w:rPr>
        <w:lastRenderedPageBreak/>
        <w:t>Appendix 2</w:t>
      </w:r>
    </w:p>
    <w:tbl>
      <w:tblPr>
        <w:tblStyle w:val="Tabelraster4"/>
        <w:tblW w:w="14176" w:type="dxa"/>
        <w:tblInd w:w="-431" w:type="dxa"/>
        <w:tblLook w:val="04A0" w:firstRow="1" w:lastRow="0" w:firstColumn="1" w:lastColumn="0" w:noHBand="0" w:noVBand="1"/>
      </w:tblPr>
      <w:tblGrid>
        <w:gridCol w:w="2739"/>
        <w:gridCol w:w="1226"/>
        <w:gridCol w:w="1330"/>
        <w:gridCol w:w="1263"/>
        <w:gridCol w:w="1226"/>
        <w:gridCol w:w="1330"/>
        <w:gridCol w:w="1251"/>
        <w:gridCol w:w="1226"/>
        <w:gridCol w:w="1330"/>
        <w:gridCol w:w="1255"/>
      </w:tblGrid>
      <w:tr w:rsidR="00100CD0" w:rsidRPr="00117846" w14:paraId="3337910C" w14:textId="77777777" w:rsidTr="008F14A6">
        <w:tc>
          <w:tcPr>
            <w:tcW w:w="14176" w:type="dxa"/>
            <w:gridSpan w:val="10"/>
          </w:tcPr>
          <w:p w14:paraId="032EBDE4" w14:textId="3A4FC758" w:rsidR="00100CD0" w:rsidRPr="002D359D" w:rsidRDefault="00100CD0" w:rsidP="005D677A">
            <w:pPr>
              <w:spacing w:line="240" w:lineRule="auto"/>
              <w:rPr>
                <w:rFonts w:ascii="Times New Roman" w:hAnsi="Times New Roman" w:cs="Times New Roman"/>
                <w:b/>
                <w:lang w:val="en-US"/>
              </w:rPr>
            </w:pPr>
            <w:r w:rsidRPr="002D359D">
              <w:rPr>
                <w:rFonts w:ascii="Times New Roman" w:hAnsi="Times New Roman" w:cs="Times New Roman"/>
                <w:b/>
                <w:lang w:val="en-US"/>
              </w:rPr>
              <w:t xml:space="preserve">Table </w:t>
            </w:r>
            <w:r w:rsidR="002767F3" w:rsidRPr="002D359D">
              <w:rPr>
                <w:rFonts w:ascii="Times New Roman" w:hAnsi="Times New Roman" w:cs="Times New Roman"/>
                <w:b/>
                <w:lang w:val="en-US"/>
              </w:rPr>
              <w:t>6</w:t>
            </w:r>
            <w:r w:rsidRPr="002D359D">
              <w:rPr>
                <w:rFonts w:ascii="Times New Roman" w:hAnsi="Times New Roman" w:cs="Times New Roman"/>
                <w:b/>
                <w:lang w:val="en-US"/>
              </w:rPr>
              <w:t xml:space="preserve"> – </w:t>
            </w:r>
            <w:r w:rsidRPr="002D359D">
              <w:rPr>
                <w:rFonts w:ascii="Times New Roman" w:hAnsi="Times New Roman" w:cs="Times New Roman"/>
                <w:bCs/>
                <w:lang w:val="en-US"/>
              </w:rPr>
              <w:t xml:space="preserve">Impact of complications, </w:t>
            </w:r>
            <w:r w:rsidR="00B65E7B" w:rsidRPr="002D359D">
              <w:rPr>
                <w:rFonts w:ascii="Times New Roman" w:hAnsi="Times New Roman" w:cs="Times New Roman"/>
                <w:bCs/>
                <w:lang w:val="en-US"/>
              </w:rPr>
              <w:t>subgroup analysis based on gender</w:t>
            </w:r>
          </w:p>
        </w:tc>
      </w:tr>
      <w:tr w:rsidR="00760B9F" w:rsidRPr="002D359D" w14:paraId="58453D3C" w14:textId="77777777" w:rsidTr="00D71B5A">
        <w:tc>
          <w:tcPr>
            <w:tcW w:w="2739" w:type="dxa"/>
          </w:tcPr>
          <w:p w14:paraId="46F58FA3" w14:textId="77777777" w:rsidR="00760B9F" w:rsidRPr="002D359D" w:rsidRDefault="00760B9F" w:rsidP="005D677A">
            <w:pPr>
              <w:spacing w:line="240" w:lineRule="auto"/>
              <w:rPr>
                <w:rFonts w:ascii="Times New Roman" w:hAnsi="Times New Roman" w:cs="Times New Roman"/>
                <w:lang w:val="en-US"/>
              </w:rPr>
            </w:pPr>
          </w:p>
        </w:tc>
        <w:tc>
          <w:tcPr>
            <w:tcW w:w="3819" w:type="dxa"/>
            <w:gridSpan w:val="3"/>
          </w:tcPr>
          <w:p w14:paraId="006070D8" w14:textId="43605F74" w:rsidR="00760B9F" w:rsidRPr="002D359D" w:rsidRDefault="00760B9F" w:rsidP="005D677A">
            <w:pPr>
              <w:spacing w:line="240" w:lineRule="auto"/>
              <w:rPr>
                <w:rFonts w:ascii="Times New Roman" w:hAnsi="Times New Roman" w:cs="Times New Roman"/>
                <w:b/>
                <w:lang w:val="en-US"/>
              </w:rPr>
            </w:pPr>
            <w:r w:rsidRPr="002D359D">
              <w:rPr>
                <w:rFonts w:ascii="Times New Roman" w:hAnsi="Times New Roman" w:cs="Times New Roman"/>
                <w:b/>
                <w:lang w:val="en-US"/>
              </w:rPr>
              <w:t>Information</w:t>
            </w:r>
          </w:p>
        </w:tc>
        <w:tc>
          <w:tcPr>
            <w:tcW w:w="3807" w:type="dxa"/>
            <w:gridSpan w:val="3"/>
          </w:tcPr>
          <w:p w14:paraId="5BAA8B83" w14:textId="622E881C" w:rsidR="00760B9F" w:rsidRPr="002D359D" w:rsidRDefault="00760B9F" w:rsidP="005D677A">
            <w:pPr>
              <w:spacing w:line="240" w:lineRule="auto"/>
              <w:rPr>
                <w:rFonts w:ascii="Times New Roman" w:hAnsi="Times New Roman" w:cs="Times New Roman"/>
                <w:b/>
                <w:lang w:val="en-US"/>
              </w:rPr>
            </w:pPr>
            <w:r w:rsidRPr="002D359D">
              <w:rPr>
                <w:rFonts w:ascii="Times New Roman" w:hAnsi="Times New Roman" w:cs="Times New Roman"/>
                <w:b/>
                <w:lang w:val="en-US"/>
              </w:rPr>
              <w:t>Anxiety</w:t>
            </w:r>
          </w:p>
        </w:tc>
        <w:tc>
          <w:tcPr>
            <w:tcW w:w="3811" w:type="dxa"/>
            <w:gridSpan w:val="3"/>
          </w:tcPr>
          <w:p w14:paraId="7FE953AC" w14:textId="0B81B457" w:rsidR="00760B9F" w:rsidRPr="002D359D" w:rsidRDefault="00760B9F" w:rsidP="005D677A">
            <w:pPr>
              <w:spacing w:line="240" w:lineRule="auto"/>
              <w:rPr>
                <w:rFonts w:ascii="Times New Roman" w:hAnsi="Times New Roman" w:cs="Times New Roman"/>
                <w:b/>
                <w:lang w:val="en-US"/>
              </w:rPr>
            </w:pPr>
            <w:r w:rsidRPr="002D359D">
              <w:rPr>
                <w:rFonts w:ascii="Times New Roman" w:hAnsi="Times New Roman" w:cs="Times New Roman"/>
                <w:b/>
                <w:lang w:val="en-US"/>
              </w:rPr>
              <w:t>Consideration</w:t>
            </w:r>
          </w:p>
        </w:tc>
      </w:tr>
      <w:tr w:rsidR="00B36215" w:rsidRPr="00882FA2" w14:paraId="3B51B933" w14:textId="2C599FEE" w:rsidTr="00D71B5A">
        <w:tc>
          <w:tcPr>
            <w:tcW w:w="2739" w:type="dxa"/>
          </w:tcPr>
          <w:p w14:paraId="11D54FF8" w14:textId="77777777" w:rsidR="00B36215" w:rsidRPr="002D359D" w:rsidRDefault="00B36215" w:rsidP="00B36215">
            <w:pPr>
              <w:spacing w:line="240" w:lineRule="auto"/>
              <w:rPr>
                <w:rFonts w:ascii="Times New Roman" w:hAnsi="Times New Roman" w:cs="Times New Roman"/>
                <w:lang w:val="en-US"/>
              </w:rPr>
            </w:pPr>
          </w:p>
        </w:tc>
        <w:tc>
          <w:tcPr>
            <w:tcW w:w="1226" w:type="dxa"/>
          </w:tcPr>
          <w:p w14:paraId="1CAE276A" w14:textId="77777777" w:rsidR="00B36215" w:rsidRDefault="00B36215" w:rsidP="00B36215">
            <w:pPr>
              <w:spacing w:line="240" w:lineRule="auto"/>
              <w:rPr>
                <w:rFonts w:ascii="Times New Roman" w:hAnsi="Times New Roman" w:cs="Times New Roman"/>
                <w:b/>
                <w:lang w:val="en-US"/>
              </w:rPr>
            </w:pPr>
            <w:r w:rsidRPr="002D359D">
              <w:rPr>
                <w:rFonts w:ascii="Times New Roman" w:hAnsi="Times New Roman" w:cs="Times New Roman"/>
                <w:b/>
                <w:lang w:val="en-US"/>
              </w:rPr>
              <w:t>Men</w:t>
            </w:r>
          </w:p>
          <w:p w14:paraId="3F69948B" w14:textId="40154F3A" w:rsidR="00B36215" w:rsidRPr="00882FA2" w:rsidRDefault="00B36215" w:rsidP="00B36215">
            <w:pPr>
              <w:spacing w:line="240" w:lineRule="auto"/>
              <w:rPr>
                <w:rFonts w:ascii="Times New Roman" w:hAnsi="Times New Roman" w:cs="Times New Roman"/>
                <w:lang w:val="en-US"/>
              </w:rPr>
            </w:pPr>
            <w:r>
              <w:rPr>
                <w:rFonts w:ascii="Times New Roman" w:hAnsi="Times New Roman" w:cs="Times New Roman"/>
                <w:lang w:val="en-US"/>
              </w:rPr>
              <w:t>N=47*</w:t>
            </w:r>
          </w:p>
        </w:tc>
        <w:tc>
          <w:tcPr>
            <w:tcW w:w="1330" w:type="dxa"/>
          </w:tcPr>
          <w:p w14:paraId="5B84FE68" w14:textId="77777777" w:rsidR="00B36215" w:rsidRDefault="00B36215" w:rsidP="00B36215">
            <w:pPr>
              <w:spacing w:line="240" w:lineRule="auto"/>
              <w:rPr>
                <w:rFonts w:ascii="Times New Roman" w:hAnsi="Times New Roman" w:cs="Times New Roman"/>
                <w:b/>
                <w:lang w:val="en-US"/>
              </w:rPr>
            </w:pPr>
            <w:r w:rsidRPr="002D359D">
              <w:rPr>
                <w:rFonts w:ascii="Times New Roman" w:hAnsi="Times New Roman" w:cs="Times New Roman"/>
                <w:b/>
                <w:lang w:val="en-US"/>
              </w:rPr>
              <w:t>Women</w:t>
            </w:r>
          </w:p>
          <w:p w14:paraId="2281A25E" w14:textId="0C8D4B2D" w:rsidR="00B36215" w:rsidRPr="00882FA2" w:rsidRDefault="00B36215" w:rsidP="00B36215">
            <w:pPr>
              <w:spacing w:line="240" w:lineRule="auto"/>
              <w:rPr>
                <w:rFonts w:ascii="Times New Roman" w:hAnsi="Times New Roman" w:cs="Times New Roman"/>
                <w:lang w:val="en-US"/>
              </w:rPr>
            </w:pPr>
            <w:r>
              <w:rPr>
                <w:rFonts w:ascii="Times New Roman" w:hAnsi="Times New Roman" w:cs="Times New Roman"/>
                <w:lang w:val="en-US"/>
              </w:rPr>
              <w:t>N=195*</w:t>
            </w:r>
          </w:p>
        </w:tc>
        <w:tc>
          <w:tcPr>
            <w:tcW w:w="1263" w:type="dxa"/>
          </w:tcPr>
          <w:p w14:paraId="451FB8F5" w14:textId="0E8E8D30" w:rsidR="00B36215" w:rsidRPr="002D359D" w:rsidRDefault="00B36215" w:rsidP="00B36215">
            <w:pPr>
              <w:spacing w:line="240" w:lineRule="auto"/>
              <w:rPr>
                <w:rFonts w:ascii="Times New Roman" w:hAnsi="Times New Roman" w:cs="Times New Roman"/>
                <w:bCs/>
                <w:lang w:val="en-US"/>
              </w:rPr>
            </w:pPr>
            <w:r w:rsidRPr="002D359D">
              <w:rPr>
                <w:rFonts w:ascii="Times New Roman" w:hAnsi="Times New Roman" w:cs="Times New Roman"/>
                <w:bCs/>
                <w:lang w:val="en-US"/>
              </w:rPr>
              <w:t>P value</w:t>
            </w:r>
          </w:p>
        </w:tc>
        <w:tc>
          <w:tcPr>
            <w:tcW w:w="1226" w:type="dxa"/>
          </w:tcPr>
          <w:p w14:paraId="782AFBAB" w14:textId="77777777" w:rsidR="00B36215" w:rsidRDefault="00B36215" w:rsidP="00B36215">
            <w:pPr>
              <w:spacing w:line="240" w:lineRule="auto"/>
              <w:rPr>
                <w:rFonts w:ascii="Times New Roman" w:hAnsi="Times New Roman" w:cs="Times New Roman"/>
                <w:b/>
                <w:lang w:val="en-US"/>
              </w:rPr>
            </w:pPr>
            <w:r w:rsidRPr="002D359D">
              <w:rPr>
                <w:rFonts w:ascii="Times New Roman" w:hAnsi="Times New Roman" w:cs="Times New Roman"/>
                <w:b/>
                <w:lang w:val="en-US"/>
              </w:rPr>
              <w:t>Men</w:t>
            </w:r>
          </w:p>
          <w:p w14:paraId="50745BDB" w14:textId="2405B88C" w:rsidR="00B36215" w:rsidRPr="002D359D"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N=47*</w:t>
            </w:r>
          </w:p>
        </w:tc>
        <w:tc>
          <w:tcPr>
            <w:tcW w:w="1330" w:type="dxa"/>
          </w:tcPr>
          <w:p w14:paraId="42C6BD27" w14:textId="77777777" w:rsidR="00B36215" w:rsidRDefault="00B36215" w:rsidP="00B36215">
            <w:pPr>
              <w:spacing w:line="240" w:lineRule="auto"/>
              <w:rPr>
                <w:rFonts w:ascii="Times New Roman" w:hAnsi="Times New Roman" w:cs="Times New Roman"/>
                <w:b/>
                <w:lang w:val="en-US"/>
              </w:rPr>
            </w:pPr>
            <w:r w:rsidRPr="002D359D">
              <w:rPr>
                <w:rFonts w:ascii="Times New Roman" w:hAnsi="Times New Roman" w:cs="Times New Roman"/>
                <w:b/>
                <w:lang w:val="en-US"/>
              </w:rPr>
              <w:t>Women</w:t>
            </w:r>
          </w:p>
          <w:p w14:paraId="7608D6FB" w14:textId="5D534C78" w:rsidR="00B36215" w:rsidRPr="002D359D"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N=195*</w:t>
            </w:r>
          </w:p>
        </w:tc>
        <w:tc>
          <w:tcPr>
            <w:tcW w:w="1251" w:type="dxa"/>
          </w:tcPr>
          <w:p w14:paraId="4440EB61" w14:textId="19D6D6A8" w:rsidR="00B36215" w:rsidRPr="002D359D" w:rsidRDefault="00B36215" w:rsidP="00B36215">
            <w:pPr>
              <w:spacing w:line="240" w:lineRule="auto"/>
              <w:rPr>
                <w:rFonts w:ascii="Times New Roman" w:hAnsi="Times New Roman" w:cs="Times New Roman"/>
                <w:bCs/>
                <w:lang w:val="en-US"/>
              </w:rPr>
            </w:pPr>
            <w:r w:rsidRPr="002D359D">
              <w:rPr>
                <w:rFonts w:ascii="Times New Roman" w:hAnsi="Times New Roman" w:cs="Times New Roman"/>
                <w:bCs/>
                <w:lang w:val="en-US"/>
              </w:rPr>
              <w:t>P value</w:t>
            </w:r>
          </w:p>
        </w:tc>
        <w:tc>
          <w:tcPr>
            <w:tcW w:w="1226" w:type="dxa"/>
          </w:tcPr>
          <w:p w14:paraId="049FECB0" w14:textId="77777777" w:rsidR="00B36215" w:rsidRDefault="00B36215" w:rsidP="00B36215">
            <w:pPr>
              <w:spacing w:line="240" w:lineRule="auto"/>
              <w:rPr>
                <w:rFonts w:ascii="Times New Roman" w:hAnsi="Times New Roman" w:cs="Times New Roman"/>
                <w:b/>
                <w:lang w:val="en-US"/>
              </w:rPr>
            </w:pPr>
            <w:r w:rsidRPr="002D359D">
              <w:rPr>
                <w:rFonts w:ascii="Times New Roman" w:hAnsi="Times New Roman" w:cs="Times New Roman"/>
                <w:b/>
                <w:lang w:val="en-US"/>
              </w:rPr>
              <w:t>Men</w:t>
            </w:r>
          </w:p>
          <w:p w14:paraId="1AF4C5B7" w14:textId="0647DC4E" w:rsidR="00B36215" w:rsidRPr="002D359D"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N=47*</w:t>
            </w:r>
          </w:p>
        </w:tc>
        <w:tc>
          <w:tcPr>
            <w:tcW w:w="1330" w:type="dxa"/>
          </w:tcPr>
          <w:p w14:paraId="31BCCE4C" w14:textId="77777777" w:rsidR="00B36215" w:rsidRDefault="00B36215" w:rsidP="00B36215">
            <w:pPr>
              <w:spacing w:line="240" w:lineRule="auto"/>
              <w:rPr>
                <w:rFonts w:ascii="Times New Roman" w:hAnsi="Times New Roman" w:cs="Times New Roman"/>
                <w:b/>
                <w:lang w:val="en-US"/>
              </w:rPr>
            </w:pPr>
            <w:r w:rsidRPr="002D359D">
              <w:rPr>
                <w:rFonts w:ascii="Times New Roman" w:hAnsi="Times New Roman" w:cs="Times New Roman"/>
                <w:b/>
                <w:lang w:val="en-US"/>
              </w:rPr>
              <w:t>Women</w:t>
            </w:r>
          </w:p>
          <w:p w14:paraId="4A12BB69" w14:textId="3342FB8C" w:rsidR="00B36215" w:rsidRPr="002D359D"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N=195*</w:t>
            </w:r>
          </w:p>
        </w:tc>
        <w:tc>
          <w:tcPr>
            <w:tcW w:w="1255" w:type="dxa"/>
          </w:tcPr>
          <w:p w14:paraId="0C0864B7" w14:textId="3328B63B" w:rsidR="00B36215" w:rsidRPr="002D359D" w:rsidRDefault="00B36215" w:rsidP="00B36215">
            <w:pPr>
              <w:spacing w:line="240" w:lineRule="auto"/>
              <w:rPr>
                <w:rFonts w:ascii="Times New Roman" w:hAnsi="Times New Roman" w:cs="Times New Roman"/>
                <w:bCs/>
                <w:lang w:val="en-US"/>
              </w:rPr>
            </w:pPr>
            <w:r w:rsidRPr="002D359D">
              <w:rPr>
                <w:rFonts w:ascii="Times New Roman" w:hAnsi="Times New Roman" w:cs="Times New Roman"/>
                <w:bCs/>
                <w:lang w:val="en-US"/>
              </w:rPr>
              <w:t>P value</w:t>
            </w:r>
          </w:p>
        </w:tc>
      </w:tr>
      <w:tr w:rsidR="00D71B5A" w:rsidRPr="00117846" w14:paraId="677B484C" w14:textId="77777777" w:rsidTr="00D71B5A">
        <w:tc>
          <w:tcPr>
            <w:tcW w:w="14176" w:type="dxa"/>
            <w:gridSpan w:val="10"/>
            <w:shd w:val="clear" w:color="auto" w:fill="D9D9D9" w:themeFill="background1" w:themeFillShade="D9"/>
          </w:tcPr>
          <w:p w14:paraId="2F97A3FF" w14:textId="488E5528" w:rsidR="00D71B5A" w:rsidRPr="002D359D" w:rsidRDefault="001E18D2" w:rsidP="005D677A">
            <w:pPr>
              <w:spacing w:line="240" w:lineRule="auto"/>
              <w:rPr>
                <w:rFonts w:ascii="Times New Roman" w:hAnsi="Times New Roman" w:cs="Times New Roman"/>
                <w:b/>
                <w:bCs/>
                <w:lang w:val="en-US"/>
              </w:rPr>
            </w:pPr>
            <w:r w:rsidRPr="001E18D2">
              <w:rPr>
                <w:rFonts w:ascii="Times New Roman" w:hAnsi="Times New Roman" w:cs="Times New Roman"/>
                <w:b/>
                <w:bCs/>
                <w:lang w:val="en-US"/>
              </w:rPr>
              <w:t>Short-term complications (≤ 30 days after surgery)</w:t>
            </w:r>
          </w:p>
        </w:tc>
      </w:tr>
      <w:tr w:rsidR="00760B9F" w:rsidRPr="002D359D" w14:paraId="51D18444" w14:textId="19175B92" w:rsidTr="00D71B5A">
        <w:tc>
          <w:tcPr>
            <w:tcW w:w="2739" w:type="dxa"/>
          </w:tcPr>
          <w:p w14:paraId="5674E44E" w14:textId="4FA90F17" w:rsidR="00B07F5C" w:rsidRPr="002D359D" w:rsidRDefault="007C1BA3" w:rsidP="005D677A">
            <w:pPr>
              <w:spacing w:line="240" w:lineRule="auto"/>
              <w:rPr>
                <w:rFonts w:ascii="Times New Roman" w:hAnsi="Times New Roman" w:cs="Times New Roman"/>
                <w:lang w:val="en-US"/>
              </w:rPr>
            </w:pPr>
            <w:r w:rsidRPr="002D359D">
              <w:rPr>
                <w:rFonts w:ascii="Times New Roman" w:hAnsi="Times New Roman" w:cs="Times New Roman"/>
                <w:lang w:val="en-US"/>
              </w:rPr>
              <w:t>Bleedi</w:t>
            </w:r>
            <w:r w:rsidR="002D359D">
              <w:rPr>
                <w:rFonts w:ascii="Times New Roman" w:hAnsi="Times New Roman" w:cs="Times New Roman"/>
                <w:lang w:val="en-US"/>
              </w:rPr>
              <w:t xml:space="preserve">ng </w:t>
            </w:r>
          </w:p>
        </w:tc>
        <w:tc>
          <w:tcPr>
            <w:tcW w:w="1226" w:type="dxa"/>
          </w:tcPr>
          <w:p w14:paraId="5D677387" w14:textId="742F8FF3" w:rsidR="007C1BA3" w:rsidRPr="002D359D" w:rsidRDefault="009D3F06" w:rsidP="005D677A">
            <w:pPr>
              <w:spacing w:line="240" w:lineRule="auto"/>
              <w:rPr>
                <w:rFonts w:ascii="Times New Roman" w:hAnsi="Times New Roman" w:cs="Times New Roman"/>
                <w:lang w:val="en-US"/>
              </w:rPr>
            </w:pPr>
            <w:r w:rsidRPr="002D359D">
              <w:rPr>
                <w:rFonts w:ascii="Times New Roman" w:hAnsi="Times New Roman" w:cs="Times New Roman"/>
                <w:lang w:val="en-US"/>
              </w:rPr>
              <w:t>4.1 ± 1.0</w:t>
            </w:r>
          </w:p>
        </w:tc>
        <w:tc>
          <w:tcPr>
            <w:tcW w:w="1330" w:type="dxa"/>
          </w:tcPr>
          <w:p w14:paraId="5A974424" w14:textId="4489450D" w:rsidR="007C1BA3" w:rsidRPr="002D359D" w:rsidRDefault="00D33903" w:rsidP="005D677A">
            <w:pPr>
              <w:spacing w:line="240" w:lineRule="auto"/>
              <w:rPr>
                <w:rFonts w:ascii="Times New Roman" w:hAnsi="Times New Roman" w:cs="Times New Roman"/>
                <w:lang w:val="en-US"/>
              </w:rPr>
            </w:pPr>
            <w:r w:rsidRPr="002D359D">
              <w:rPr>
                <w:rFonts w:ascii="Times New Roman" w:hAnsi="Times New Roman" w:cs="Times New Roman"/>
                <w:lang w:val="en-US"/>
              </w:rPr>
              <w:t>4.4 ± 0.8</w:t>
            </w:r>
          </w:p>
        </w:tc>
        <w:tc>
          <w:tcPr>
            <w:tcW w:w="1263" w:type="dxa"/>
          </w:tcPr>
          <w:p w14:paraId="229D279C" w14:textId="488C2E9D" w:rsidR="007C1BA3" w:rsidRPr="002D359D" w:rsidRDefault="00267D6A"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0.028</w:t>
            </w:r>
          </w:p>
        </w:tc>
        <w:tc>
          <w:tcPr>
            <w:tcW w:w="1226" w:type="dxa"/>
          </w:tcPr>
          <w:p w14:paraId="64C7F129" w14:textId="41E3F511" w:rsidR="007C1BA3" w:rsidRPr="002D359D" w:rsidRDefault="009D3F06" w:rsidP="005D677A">
            <w:pPr>
              <w:spacing w:line="240" w:lineRule="auto"/>
              <w:rPr>
                <w:rFonts w:ascii="Times New Roman" w:hAnsi="Times New Roman" w:cs="Times New Roman"/>
                <w:lang w:val="en-US"/>
              </w:rPr>
            </w:pPr>
            <w:r w:rsidRPr="002D359D">
              <w:rPr>
                <w:rFonts w:ascii="Times New Roman" w:hAnsi="Times New Roman" w:cs="Times New Roman"/>
                <w:lang w:val="en-US"/>
              </w:rPr>
              <w:t>2.5 ± 1.1</w:t>
            </w:r>
          </w:p>
        </w:tc>
        <w:tc>
          <w:tcPr>
            <w:tcW w:w="1330" w:type="dxa"/>
          </w:tcPr>
          <w:p w14:paraId="711CAE98" w14:textId="178D53BB" w:rsidR="007C1BA3" w:rsidRPr="002D359D" w:rsidRDefault="00D33903"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1" w:type="dxa"/>
          </w:tcPr>
          <w:p w14:paraId="2B119EC0" w14:textId="72F50FD9" w:rsidR="007C1BA3" w:rsidRPr="002D359D" w:rsidRDefault="00267D6A" w:rsidP="005D677A">
            <w:pPr>
              <w:spacing w:line="240" w:lineRule="auto"/>
              <w:rPr>
                <w:rFonts w:ascii="Times New Roman" w:hAnsi="Times New Roman" w:cs="Times New Roman"/>
                <w:lang w:val="en-US"/>
              </w:rPr>
            </w:pPr>
            <w:r w:rsidRPr="002D359D">
              <w:rPr>
                <w:rFonts w:ascii="Times New Roman" w:hAnsi="Times New Roman" w:cs="Times New Roman"/>
                <w:lang w:val="en-US"/>
              </w:rPr>
              <w:t>0.166</w:t>
            </w:r>
          </w:p>
        </w:tc>
        <w:tc>
          <w:tcPr>
            <w:tcW w:w="1226" w:type="dxa"/>
          </w:tcPr>
          <w:p w14:paraId="657B9A0B" w14:textId="2B8523D3" w:rsidR="007C1BA3" w:rsidRPr="002D359D" w:rsidRDefault="009D3F06" w:rsidP="005D677A">
            <w:pPr>
              <w:spacing w:line="240" w:lineRule="auto"/>
              <w:rPr>
                <w:rFonts w:ascii="Times New Roman" w:hAnsi="Times New Roman" w:cs="Times New Roman"/>
                <w:lang w:val="en-US"/>
              </w:rPr>
            </w:pPr>
            <w:r w:rsidRPr="002D359D">
              <w:rPr>
                <w:rFonts w:ascii="Times New Roman" w:hAnsi="Times New Roman" w:cs="Times New Roman"/>
                <w:lang w:val="en-US"/>
              </w:rPr>
              <w:t>2.4 ± 1.1</w:t>
            </w:r>
          </w:p>
        </w:tc>
        <w:tc>
          <w:tcPr>
            <w:tcW w:w="1330" w:type="dxa"/>
          </w:tcPr>
          <w:p w14:paraId="0D3B879E" w14:textId="762A0894" w:rsidR="007C1BA3" w:rsidRPr="002D359D" w:rsidRDefault="00D33903" w:rsidP="005D677A">
            <w:pPr>
              <w:spacing w:line="240" w:lineRule="auto"/>
              <w:rPr>
                <w:rFonts w:ascii="Times New Roman" w:hAnsi="Times New Roman" w:cs="Times New Roman"/>
                <w:lang w:val="en-US"/>
              </w:rPr>
            </w:pPr>
            <w:r w:rsidRPr="002D359D">
              <w:rPr>
                <w:rFonts w:ascii="Times New Roman" w:hAnsi="Times New Roman" w:cs="Times New Roman"/>
                <w:lang w:val="en-US"/>
              </w:rPr>
              <w:t>2.8 ± 1.1</w:t>
            </w:r>
          </w:p>
        </w:tc>
        <w:tc>
          <w:tcPr>
            <w:tcW w:w="1255" w:type="dxa"/>
          </w:tcPr>
          <w:p w14:paraId="5419A758" w14:textId="30CFF982" w:rsidR="007C1BA3" w:rsidRPr="002D359D" w:rsidRDefault="00267D6A"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0.043</w:t>
            </w:r>
          </w:p>
        </w:tc>
      </w:tr>
      <w:tr w:rsidR="00760B9F" w:rsidRPr="002D359D" w14:paraId="4B2FFC58" w14:textId="153CCA24" w:rsidTr="00D71B5A">
        <w:tc>
          <w:tcPr>
            <w:tcW w:w="2739" w:type="dxa"/>
          </w:tcPr>
          <w:p w14:paraId="48A5AD00" w14:textId="5D638B22" w:rsidR="00092588"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Anastomotic leakage</w:t>
            </w:r>
          </w:p>
        </w:tc>
        <w:tc>
          <w:tcPr>
            <w:tcW w:w="1226" w:type="dxa"/>
          </w:tcPr>
          <w:p w14:paraId="16EAB6BD" w14:textId="08800EA4" w:rsidR="007C1BA3" w:rsidRPr="002D359D" w:rsidRDefault="001029AE" w:rsidP="005D677A">
            <w:pPr>
              <w:spacing w:line="240" w:lineRule="auto"/>
              <w:rPr>
                <w:rFonts w:ascii="Times New Roman" w:hAnsi="Times New Roman" w:cs="Times New Roman"/>
                <w:lang w:val="en-US"/>
              </w:rPr>
            </w:pPr>
            <w:r w:rsidRPr="002D359D">
              <w:rPr>
                <w:rFonts w:ascii="Times New Roman" w:hAnsi="Times New Roman" w:cs="Times New Roman"/>
                <w:lang w:val="en-US"/>
              </w:rPr>
              <w:t>4.0 ± 0.9</w:t>
            </w:r>
          </w:p>
        </w:tc>
        <w:tc>
          <w:tcPr>
            <w:tcW w:w="1330" w:type="dxa"/>
          </w:tcPr>
          <w:p w14:paraId="7987A38D" w14:textId="04FF5E06" w:rsidR="007C1BA3" w:rsidRPr="002D359D" w:rsidRDefault="00092588" w:rsidP="005D677A">
            <w:pPr>
              <w:spacing w:line="240" w:lineRule="auto"/>
              <w:rPr>
                <w:rFonts w:ascii="Times New Roman" w:hAnsi="Times New Roman" w:cs="Times New Roman"/>
                <w:lang w:val="en-US"/>
              </w:rPr>
            </w:pPr>
            <w:r w:rsidRPr="002D359D">
              <w:rPr>
                <w:rFonts w:ascii="Times New Roman" w:hAnsi="Times New Roman" w:cs="Times New Roman"/>
                <w:lang w:val="en-US"/>
              </w:rPr>
              <w:t>4.4 ± 0.8</w:t>
            </w:r>
          </w:p>
        </w:tc>
        <w:tc>
          <w:tcPr>
            <w:tcW w:w="1263" w:type="dxa"/>
          </w:tcPr>
          <w:p w14:paraId="51B08DCB" w14:textId="756C4CF6" w:rsidR="007C1BA3" w:rsidRPr="002D359D" w:rsidRDefault="00820A76"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0.001</w:t>
            </w:r>
          </w:p>
        </w:tc>
        <w:tc>
          <w:tcPr>
            <w:tcW w:w="1226" w:type="dxa"/>
          </w:tcPr>
          <w:p w14:paraId="45712D0D" w14:textId="71CDD0FE" w:rsidR="007C1BA3" w:rsidRPr="002D359D" w:rsidRDefault="001029AE" w:rsidP="005D677A">
            <w:pPr>
              <w:spacing w:line="240" w:lineRule="auto"/>
              <w:rPr>
                <w:rFonts w:ascii="Times New Roman" w:hAnsi="Times New Roman" w:cs="Times New Roman"/>
                <w:lang w:val="en-US"/>
              </w:rPr>
            </w:pPr>
            <w:r w:rsidRPr="002D359D">
              <w:rPr>
                <w:rFonts w:ascii="Times New Roman" w:hAnsi="Times New Roman" w:cs="Times New Roman"/>
                <w:lang w:val="en-US"/>
              </w:rPr>
              <w:t>2.4 ± 1.0</w:t>
            </w:r>
          </w:p>
        </w:tc>
        <w:tc>
          <w:tcPr>
            <w:tcW w:w="1330" w:type="dxa"/>
          </w:tcPr>
          <w:p w14:paraId="6DA415C5" w14:textId="64EE4B16" w:rsidR="007C1BA3" w:rsidRPr="002D359D" w:rsidRDefault="00092588"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1" w:type="dxa"/>
          </w:tcPr>
          <w:p w14:paraId="1D795ACC" w14:textId="1CD50A03" w:rsidR="007C1BA3" w:rsidRPr="002D359D" w:rsidRDefault="00820A76"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0.012</w:t>
            </w:r>
          </w:p>
        </w:tc>
        <w:tc>
          <w:tcPr>
            <w:tcW w:w="1226" w:type="dxa"/>
          </w:tcPr>
          <w:p w14:paraId="21DA3500" w14:textId="61E42E93" w:rsidR="007C1BA3" w:rsidRPr="002D359D" w:rsidRDefault="001029AE" w:rsidP="005D677A">
            <w:pPr>
              <w:spacing w:line="240" w:lineRule="auto"/>
              <w:rPr>
                <w:rFonts w:ascii="Times New Roman" w:hAnsi="Times New Roman" w:cs="Times New Roman"/>
                <w:lang w:val="en-US"/>
              </w:rPr>
            </w:pPr>
            <w:r w:rsidRPr="002D359D">
              <w:rPr>
                <w:rFonts w:ascii="Times New Roman" w:hAnsi="Times New Roman" w:cs="Times New Roman"/>
                <w:lang w:val="en-US"/>
              </w:rPr>
              <w:t>2.4 ±</w:t>
            </w:r>
            <w:r w:rsidR="00092588" w:rsidRPr="002D359D">
              <w:rPr>
                <w:rFonts w:ascii="Times New Roman" w:hAnsi="Times New Roman" w:cs="Times New Roman"/>
                <w:lang w:val="en-US"/>
              </w:rPr>
              <w:t xml:space="preserve"> 1.1 </w:t>
            </w:r>
          </w:p>
        </w:tc>
        <w:tc>
          <w:tcPr>
            <w:tcW w:w="1330" w:type="dxa"/>
          </w:tcPr>
          <w:p w14:paraId="520306D9" w14:textId="36DC2D8E" w:rsidR="007C1BA3" w:rsidRPr="002D359D" w:rsidRDefault="00092588" w:rsidP="005D677A">
            <w:pPr>
              <w:spacing w:line="240" w:lineRule="auto"/>
              <w:rPr>
                <w:rFonts w:ascii="Times New Roman" w:hAnsi="Times New Roman" w:cs="Times New Roman"/>
                <w:lang w:val="en-US"/>
              </w:rPr>
            </w:pPr>
            <w:r w:rsidRPr="002D359D">
              <w:rPr>
                <w:rFonts w:ascii="Times New Roman" w:hAnsi="Times New Roman" w:cs="Times New Roman"/>
                <w:lang w:val="en-US"/>
              </w:rPr>
              <w:t>2.8 ± 1.1</w:t>
            </w:r>
          </w:p>
        </w:tc>
        <w:tc>
          <w:tcPr>
            <w:tcW w:w="1255" w:type="dxa"/>
          </w:tcPr>
          <w:p w14:paraId="3B6541D4" w14:textId="3E6EB6A6" w:rsidR="007C1BA3" w:rsidRPr="002D359D" w:rsidRDefault="00820A76" w:rsidP="005D677A">
            <w:pPr>
              <w:spacing w:line="240" w:lineRule="auto"/>
              <w:rPr>
                <w:rFonts w:ascii="Times New Roman" w:hAnsi="Times New Roman" w:cs="Times New Roman"/>
                <w:lang w:val="en-US"/>
              </w:rPr>
            </w:pPr>
            <w:r w:rsidRPr="002D359D">
              <w:rPr>
                <w:rFonts w:ascii="Times New Roman" w:hAnsi="Times New Roman" w:cs="Times New Roman"/>
                <w:lang w:val="en-US"/>
              </w:rPr>
              <w:t>0.052</w:t>
            </w:r>
          </w:p>
        </w:tc>
      </w:tr>
      <w:tr w:rsidR="00760B9F" w:rsidRPr="002D359D" w14:paraId="3109D861" w14:textId="22299A2F" w:rsidTr="00D71B5A">
        <w:tc>
          <w:tcPr>
            <w:tcW w:w="2739" w:type="dxa"/>
          </w:tcPr>
          <w:p w14:paraId="49E1012F" w14:textId="13450AA9" w:rsidR="002335A7"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 xml:space="preserve">Wound infection  </w:t>
            </w:r>
          </w:p>
        </w:tc>
        <w:tc>
          <w:tcPr>
            <w:tcW w:w="1226" w:type="dxa"/>
          </w:tcPr>
          <w:p w14:paraId="57F73746" w14:textId="1D4C214E" w:rsidR="007C1BA3" w:rsidRPr="002D359D" w:rsidRDefault="006F3D40" w:rsidP="005D677A">
            <w:pPr>
              <w:spacing w:line="240" w:lineRule="auto"/>
              <w:rPr>
                <w:rFonts w:ascii="Times New Roman" w:hAnsi="Times New Roman" w:cs="Times New Roman"/>
                <w:lang w:val="en-US"/>
              </w:rPr>
            </w:pPr>
            <w:r w:rsidRPr="002D359D">
              <w:rPr>
                <w:rFonts w:ascii="Times New Roman" w:hAnsi="Times New Roman" w:cs="Times New Roman"/>
                <w:lang w:val="en-US"/>
              </w:rPr>
              <w:t>4.0 ± 0.9</w:t>
            </w:r>
          </w:p>
        </w:tc>
        <w:tc>
          <w:tcPr>
            <w:tcW w:w="1330" w:type="dxa"/>
          </w:tcPr>
          <w:p w14:paraId="764F7AA4" w14:textId="574D2017" w:rsidR="007C1BA3" w:rsidRPr="002D359D" w:rsidRDefault="002335A7" w:rsidP="005D677A">
            <w:pPr>
              <w:spacing w:line="240" w:lineRule="auto"/>
              <w:rPr>
                <w:rFonts w:ascii="Times New Roman" w:hAnsi="Times New Roman" w:cs="Times New Roman"/>
                <w:lang w:val="en-US"/>
              </w:rPr>
            </w:pPr>
            <w:r w:rsidRPr="002D359D">
              <w:rPr>
                <w:rFonts w:ascii="Times New Roman" w:hAnsi="Times New Roman" w:cs="Times New Roman"/>
                <w:lang w:val="en-US"/>
              </w:rPr>
              <w:t>4.3 ± 0.8</w:t>
            </w:r>
          </w:p>
        </w:tc>
        <w:tc>
          <w:tcPr>
            <w:tcW w:w="1263" w:type="dxa"/>
          </w:tcPr>
          <w:p w14:paraId="5E5DBC03" w14:textId="20FA2839" w:rsidR="007C1BA3" w:rsidRPr="002D359D" w:rsidRDefault="0094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0.005</w:t>
            </w:r>
          </w:p>
        </w:tc>
        <w:tc>
          <w:tcPr>
            <w:tcW w:w="1226" w:type="dxa"/>
          </w:tcPr>
          <w:p w14:paraId="4210520B" w14:textId="1AC76803" w:rsidR="007C1BA3" w:rsidRPr="002D359D" w:rsidRDefault="006F3D40" w:rsidP="005D677A">
            <w:pPr>
              <w:spacing w:line="240" w:lineRule="auto"/>
              <w:rPr>
                <w:rFonts w:ascii="Times New Roman" w:hAnsi="Times New Roman" w:cs="Times New Roman"/>
                <w:lang w:val="en-US"/>
              </w:rPr>
            </w:pPr>
            <w:r w:rsidRPr="002D359D">
              <w:rPr>
                <w:rFonts w:ascii="Times New Roman" w:hAnsi="Times New Roman" w:cs="Times New Roman"/>
                <w:lang w:val="en-US"/>
              </w:rPr>
              <w:t>2.5 ± 1.0</w:t>
            </w:r>
          </w:p>
        </w:tc>
        <w:tc>
          <w:tcPr>
            <w:tcW w:w="1330" w:type="dxa"/>
          </w:tcPr>
          <w:p w14:paraId="49773A37" w14:textId="1A85FD30" w:rsidR="007C1BA3" w:rsidRPr="002D359D" w:rsidRDefault="002335A7" w:rsidP="005D677A">
            <w:pPr>
              <w:spacing w:line="240" w:lineRule="auto"/>
              <w:rPr>
                <w:rFonts w:ascii="Times New Roman" w:hAnsi="Times New Roman" w:cs="Times New Roman"/>
                <w:lang w:val="en-US"/>
              </w:rPr>
            </w:pPr>
            <w:r w:rsidRPr="002D359D">
              <w:rPr>
                <w:rFonts w:ascii="Times New Roman" w:hAnsi="Times New Roman" w:cs="Times New Roman"/>
                <w:lang w:val="en-US"/>
              </w:rPr>
              <w:t>2.7 ± 1.0</w:t>
            </w:r>
          </w:p>
        </w:tc>
        <w:tc>
          <w:tcPr>
            <w:tcW w:w="1251" w:type="dxa"/>
          </w:tcPr>
          <w:p w14:paraId="38E5E1F0" w14:textId="7B9CC47D" w:rsidR="007C1BA3" w:rsidRPr="002D359D" w:rsidRDefault="0094089D" w:rsidP="005D677A">
            <w:pPr>
              <w:spacing w:line="240" w:lineRule="auto"/>
              <w:rPr>
                <w:rFonts w:ascii="Times New Roman" w:hAnsi="Times New Roman" w:cs="Times New Roman"/>
                <w:lang w:val="en-US"/>
              </w:rPr>
            </w:pPr>
            <w:r w:rsidRPr="002D359D">
              <w:rPr>
                <w:rFonts w:ascii="Times New Roman" w:hAnsi="Times New Roman" w:cs="Times New Roman"/>
                <w:lang w:val="en-US"/>
              </w:rPr>
              <w:t>0.264</w:t>
            </w:r>
          </w:p>
        </w:tc>
        <w:tc>
          <w:tcPr>
            <w:tcW w:w="1226" w:type="dxa"/>
          </w:tcPr>
          <w:p w14:paraId="07285321" w14:textId="69ADD60B" w:rsidR="007C1BA3" w:rsidRPr="002D359D" w:rsidRDefault="006F3D40" w:rsidP="005D677A">
            <w:pPr>
              <w:spacing w:line="240" w:lineRule="auto"/>
              <w:rPr>
                <w:rFonts w:ascii="Times New Roman" w:hAnsi="Times New Roman" w:cs="Times New Roman"/>
                <w:lang w:val="en-US"/>
              </w:rPr>
            </w:pPr>
            <w:r w:rsidRPr="002D359D">
              <w:rPr>
                <w:rFonts w:ascii="Times New Roman" w:hAnsi="Times New Roman" w:cs="Times New Roman"/>
                <w:lang w:val="en-US"/>
              </w:rPr>
              <w:t>2.5 ± 1.2</w:t>
            </w:r>
          </w:p>
        </w:tc>
        <w:tc>
          <w:tcPr>
            <w:tcW w:w="1330" w:type="dxa"/>
          </w:tcPr>
          <w:p w14:paraId="7572ED8E" w14:textId="1BEDD656" w:rsidR="007C1BA3" w:rsidRPr="002D359D" w:rsidRDefault="002335A7" w:rsidP="005D677A">
            <w:pPr>
              <w:spacing w:line="240" w:lineRule="auto"/>
              <w:rPr>
                <w:rFonts w:ascii="Times New Roman" w:hAnsi="Times New Roman" w:cs="Times New Roman"/>
                <w:lang w:val="en-US"/>
              </w:rPr>
            </w:pPr>
            <w:r w:rsidRPr="002D359D">
              <w:rPr>
                <w:rFonts w:ascii="Times New Roman" w:hAnsi="Times New Roman" w:cs="Times New Roman"/>
                <w:lang w:val="en-US"/>
              </w:rPr>
              <w:t>2.7 ± 1.1</w:t>
            </w:r>
          </w:p>
        </w:tc>
        <w:tc>
          <w:tcPr>
            <w:tcW w:w="1255" w:type="dxa"/>
          </w:tcPr>
          <w:p w14:paraId="194D1C1E" w14:textId="35BA9B90" w:rsidR="007C1BA3" w:rsidRPr="002D359D" w:rsidRDefault="0094089D" w:rsidP="005D677A">
            <w:pPr>
              <w:spacing w:line="240" w:lineRule="auto"/>
              <w:rPr>
                <w:rFonts w:ascii="Times New Roman" w:hAnsi="Times New Roman" w:cs="Times New Roman"/>
                <w:lang w:val="en-US"/>
              </w:rPr>
            </w:pPr>
            <w:r w:rsidRPr="002D359D">
              <w:rPr>
                <w:rFonts w:ascii="Times New Roman" w:hAnsi="Times New Roman" w:cs="Times New Roman"/>
                <w:lang w:val="en-US"/>
              </w:rPr>
              <w:t>0.363</w:t>
            </w:r>
          </w:p>
        </w:tc>
      </w:tr>
      <w:tr w:rsidR="00760B9F" w:rsidRPr="002D359D" w14:paraId="59E57251" w14:textId="46F4ED10" w:rsidTr="00D71B5A">
        <w:tc>
          <w:tcPr>
            <w:tcW w:w="2739" w:type="dxa"/>
          </w:tcPr>
          <w:p w14:paraId="6FFEB5EC" w14:textId="54CF3527" w:rsidR="00FA5939"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 xml:space="preserve">Reoperation      </w:t>
            </w:r>
          </w:p>
        </w:tc>
        <w:tc>
          <w:tcPr>
            <w:tcW w:w="1226" w:type="dxa"/>
          </w:tcPr>
          <w:p w14:paraId="1996022B" w14:textId="5D1A3976" w:rsidR="007C1BA3" w:rsidRPr="002D359D" w:rsidRDefault="00AD5ACE" w:rsidP="005D677A">
            <w:pPr>
              <w:spacing w:line="240" w:lineRule="auto"/>
              <w:rPr>
                <w:rFonts w:ascii="Times New Roman" w:hAnsi="Times New Roman" w:cs="Times New Roman"/>
                <w:lang w:val="en-US"/>
              </w:rPr>
            </w:pPr>
            <w:r w:rsidRPr="002D359D">
              <w:rPr>
                <w:rFonts w:ascii="Times New Roman" w:hAnsi="Times New Roman" w:cs="Times New Roman"/>
                <w:lang w:val="en-US"/>
              </w:rPr>
              <w:t>3.7 ± 1.0</w:t>
            </w:r>
          </w:p>
        </w:tc>
        <w:tc>
          <w:tcPr>
            <w:tcW w:w="1330" w:type="dxa"/>
          </w:tcPr>
          <w:p w14:paraId="098C966D" w14:textId="5ADF4A69" w:rsidR="007C1BA3" w:rsidRPr="002D359D" w:rsidRDefault="00FA5939" w:rsidP="005D677A">
            <w:pPr>
              <w:spacing w:line="240" w:lineRule="auto"/>
              <w:rPr>
                <w:rFonts w:ascii="Times New Roman" w:hAnsi="Times New Roman" w:cs="Times New Roman"/>
                <w:lang w:val="en-US"/>
              </w:rPr>
            </w:pPr>
            <w:r w:rsidRPr="002D359D">
              <w:rPr>
                <w:rFonts w:ascii="Times New Roman" w:hAnsi="Times New Roman" w:cs="Times New Roman"/>
                <w:lang w:val="en-US"/>
              </w:rPr>
              <w:t>4.3 ± 0.9</w:t>
            </w:r>
          </w:p>
        </w:tc>
        <w:tc>
          <w:tcPr>
            <w:tcW w:w="1263" w:type="dxa"/>
          </w:tcPr>
          <w:p w14:paraId="4B647B04" w14:textId="3731F904" w:rsidR="007C1BA3" w:rsidRPr="002D359D" w:rsidRDefault="0094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2ADDE099" w14:textId="3259D6CE" w:rsidR="007C1BA3" w:rsidRPr="002D359D" w:rsidRDefault="00AD5ACE" w:rsidP="005D677A">
            <w:pPr>
              <w:spacing w:line="240" w:lineRule="auto"/>
              <w:rPr>
                <w:rFonts w:ascii="Times New Roman" w:hAnsi="Times New Roman" w:cs="Times New Roman"/>
                <w:lang w:val="en-US"/>
              </w:rPr>
            </w:pPr>
            <w:r w:rsidRPr="002D359D">
              <w:rPr>
                <w:rFonts w:ascii="Times New Roman" w:hAnsi="Times New Roman" w:cs="Times New Roman"/>
                <w:lang w:val="en-US"/>
              </w:rPr>
              <w:t>2.4 ± 1.0</w:t>
            </w:r>
          </w:p>
        </w:tc>
        <w:tc>
          <w:tcPr>
            <w:tcW w:w="1330" w:type="dxa"/>
          </w:tcPr>
          <w:p w14:paraId="0279FCD1" w14:textId="205ACAAF" w:rsidR="007C1BA3" w:rsidRPr="002D359D" w:rsidRDefault="00FA5939"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1" w:type="dxa"/>
          </w:tcPr>
          <w:p w14:paraId="0D5720A3" w14:textId="55763DD6" w:rsidR="007C1BA3" w:rsidRPr="002D359D" w:rsidRDefault="0094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0.047</w:t>
            </w:r>
          </w:p>
        </w:tc>
        <w:tc>
          <w:tcPr>
            <w:tcW w:w="1226" w:type="dxa"/>
          </w:tcPr>
          <w:p w14:paraId="1CFE112B" w14:textId="218EF987" w:rsidR="007C1BA3" w:rsidRPr="002D359D" w:rsidRDefault="00AD5ACE" w:rsidP="005D677A">
            <w:pPr>
              <w:spacing w:line="240" w:lineRule="auto"/>
              <w:rPr>
                <w:rFonts w:ascii="Times New Roman" w:hAnsi="Times New Roman" w:cs="Times New Roman"/>
                <w:lang w:val="en-US"/>
              </w:rPr>
            </w:pPr>
            <w:r w:rsidRPr="002D359D">
              <w:rPr>
                <w:rFonts w:ascii="Times New Roman" w:hAnsi="Times New Roman" w:cs="Times New Roman"/>
                <w:lang w:val="en-US"/>
              </w:rPr>
              <w:t>2.4 ±</w:t>
            </w:r>
            <w:r w:rsidR="00FA5939" w:rsidRPr="002D359D">
              <w:rPr>
                <w:rFonts w:ascii="Times New Roman" w:hAnsi="Times New Roman" w:cs="Times New Roman"/>
                <w:lang w:val="en-US"/>
              </w:rPr>
              <w:t xml:space="preserve"> 1.2 </w:t>
            </w:r>
          </w:p>
        </w:tc>
        <w:tc>
          <w:tcPr>
            <w:tcW w:w="1330" w:type="dxa"/>
          </w:tcPr>
          <w:p w14:paraId="0682AD9A" w14:textId="49DBA47F" w:rsidR="007C1BA3" w:rsidRPr="002D359D" w:rsidRDefault="00EA0EEF"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2.8 ± 1.1 </w:t>
            </w:r>
          </w:p>
        </w:tc>
        <w:tc>
          <w:tcPr>
            <w:tcW w:w="1255" w:type="dxa"/>
          </w:tcPr>
          <w:p w14:paraId="286A0DD1" w14:textId="582ACF39" w:rsidR="007C1BA3" w:rsidRPr="002D359D" w:rsidRDefault="0094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0.019</w:t>
            </w:r>
          </w:p>
        </w:tc>
      </w:tr>
      <w:tr w:rsidR="00760B9F" w:rsidRPr="002D359D" w14:paraId="15C41F1B" w14:textId="7CD1D35B" w:rsidTr="00D71B5A">
        <w:tc>
          <w:tcPr>
            <w:tcW w:w="2739" w:type="dxa"/>
          </w:tcPr>
          <w:p w14:paraId="306B547D" w14:textId="74E98F56" w:rsidR="007C1BA3" w:rsidRPr="002D359D" w:rsidRDefault="002D359D" w:rsidP="002D359D">
            <w:pPr>
              <w:spacing w:line="240" w:lineRule="auto"/>
              <w:rPr>
                <w:rFonts w:ascii="Times New Roman" w:hAnsi="Times New Roman" w:cs="Times New Roman"/>
                <w:lang w:val="en-US"/>
              </w:rPr>
            </w:pPr>
            <w:r>
              <w:rPr>
                <w:rFonts w:ascii="Times New Roman" w:hAnsi="Times New Roman" w:cs="Times New Roman"/>
                <w:lang w:val="en-US"/>
              </w:rPr>
              <w:t>Pneumonia</w:t>
            </w:r>
          </w:p>
        </w:tc>
        <w:tc>
          <w:tcPr>
            <w:tcW w:w="1226" w:type="dxa"/>
          </w:tcPr>
          <w:p w14:paraId="20951548" w14:textId="0E364A5D" w:rsidR="007C1BA3" w:rsidRPr="002D359D" w:rsidRDefault="00EA0EEF"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3.5 ± 1.1 </w:t>
            </w:r>
          </w:p>
        </w:tc>
        <w:tc>
          <w:tcPr>
            <w:tcW w:w="1330" w:type="dxa"/>
          </w:tcPr>
          <w:p w14:paraId="0D6EC6C1" w14:textId="045A2D8E" w:rsidR="007C1BA3" w:rsidRPr="002D359D" w:rsidRDefault="000F385C" w:rsidP="005D677A">
            <w:pPr>
              <w:spacing w:line="240" w:lineRule="auto"/>
              <w:rPr>
                <w:rFonts w:ascii="Times New Roman" w:hAnsi="Times New Roman" w:cs="Times New Roman"/>
                <w:lang w:val="en-US"/>
              </w:rPr>
            </w:pPr>
            <w:r w:rsidRPr="002D359D">
              <w:rPr>
                <w:rFonts w:ascii="Times New Roman" w:hAnsi="Times New Roman" w:cs="Times New Roman"/>
                <w:lang w:val="en-US"/>
              </w:rPr>
              <w:t>4.</w:t>
            </w:r>
            <w:r w:rsidR="00D72B50" w:rsidRPr="002D359D">
              <w:rPr>
                <w:rFonts w:ascii="Times New Roman" w:hAnsi="Times New Roman" w:cs="Times New Roman"/>
                <w:lang w:val="en-US"/>
              </w:rPr>
              <w:t>2</w:t>
            </w:r>
            <w:r w:rsidRPr="002D359D">
              <w:rPr>
                <w:rFonts w:ascii="Times New Roman" w:hAnsi="Times New Roman" w:cs="Times New Roman"/>
                <w:lang w:val="en-US"/>
              </w:rPr>
              <w:t xml:space="preserve"> ± </w:t>
            </w:r>
            <w:r w:rsidR="00D72B50" w:rsidRPr="002D359D">
              <w:rPr>
                <w:rFonts w:ascii="Times New Roman" w:hAnsi="Times New Roman" w:cs="Times New Roman"/>
                <w:lang w:val="en-US"/>
              </w:rPr>
              <w:t>1.0</w:t>
            </w:r>
          </w:p>
        </w:tc>
        <w:tc>
          <w:tcPr>
            <w:tcW w:w="1263" w:type="dxa"/>
          </w:tcPr>
          <w:p w14:paraId="6147E113" w14:textId="51C75C3F" w:rsidR="007C1BA3" w:rsidRPr="002D359D" w:rsidRDefault="00033E66"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125E24C7" w14:textId="2A24F4AB" w:rsidR="007C1BA3" w:rsidRPr="002D359D" w:rsidRDefault="000F385C"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2.3 ± 1.1 </w:t>
            </w:r>
          </w:p>
        </w:tc>
        <w:tc>
          <w:tcPr>
            <w:tcW w:w="1330" w:type="dxa"/>
          </w:tcPr>
          <w:p w14:paraId="6DA207BC" w14:textId="424FA76B" w:rsidR="007C1BA3" w:rsidRPr="002D359D" w:rsidRDefault="007A59A6" w:rsidP="005D677A">
            <w:pPr>
              <w:spacing w:line="240" w:lineRule="auto"/>
              <w:rPr>
                <w:rFonts w:ascii="Times New Roman" w:hAnsi="Times New Roman" w:cs="Times New Roman"/>
                <w:lang w:val="en-US"/>
              </w:rPr>
            </w:pPr>
            <w:r w:rsidRPr="002D359D">
              <w:rPr>
                <w:rFonts w:ascii="Times New Roman" w:hAnsi="Times New Roman" w:cs="Times New Roman"/>
                <w:lang w:val="en-US"/>
              </w:rPr>
              <w:t>2.5 ± 1.0</w:t>
            </w:r>
          </w:p>
        </w:tc>
        <w:tc>
          <w:tcPr>
            <w:tcW w:w="1251" w:type="dxa"/>
          </w:tcPr>
          <w:p w14:paraId="1A05A83D" w14:textId="178FA10F" w:rsidR="007C1BA3" w:rsidRPr="002D359D" w:rsidRDefault="00033E66" w:rsidP="005D677A">
            <w:pPr>
              <w:spacing w:line="240" w:lineRule="auto"/>
              <w:rPr>
                <w:rFonts w:ascii="Times New Roman" w:hAnsi="Times New Roman" w:cs="Times New Roman"/>
                <w:lang w:val="en-US"/>
              </w:rPr>
            </w:pPr>
            <w:r w:rsidRPr="002D359D">
              <w:rPr>
                <w:rFonts w:ascii="Times New Roman" w:hAnsi="Times New Roman" w:cs="Times New Roman"/>
                <w:lang w:val="en-US"/>
              </w:rPr>
              <w:t>0.395</w:t>
            </w:r>
          </w:p>
        </w:tc>
        <w:tc>
          <w:tcPr>
            <w:tcW w:w="1226" w:type="dxa"/>
          </w:tcPr>
          <w:p w14:paraId="40B5B3EB" w14:textId="5F7FD2AD" w:rsidR="007C1BA3" w:rsidRPr="002D359D" w:rsidRDefault="000F385C"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2.2 ± 1.2 </w:t>
            </w:r>
          </w:p>
        </w:tc>
        <w:tc>
          <w:tcPr>
            <w:tcW w:w="1330" w:type="dxa"/>
          </w:tcPr>
          <w:p w14:paraId="23CB0C41" w14:textId="1098ABA6" w:rsidR="007C1BA3" w:rsidRPr="002D359D" w:rsidRDefault="007A59A6"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2.6 ± 1.1 </w:t>
            </w:r>
          </w:p>
        </w:tc>
        <w:tc>
          <w:tcPr>
            <w:tcW w:w="1255" w:type="dxa"/>
          </w:tcPr>
          <w:p w14:paraId="1A22FE5D" w14:textId="2649953A" w:rsidR="007C1BA3" w:rsidRPr="002D359D" w:rsidRDefault="00033E66"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0.029</w:t>
            </w:r>
          </w:p>
        </w:tc>
      </w:tr>
      <w:tr w:rsidR="00760B9F" w:rsidRPr="002D359D" w14:paraId="772853BA" w14:textId="3BA1FC28" w:rsidTr="00D71B5A">
        <w:tc>
          <w:tcPr>
            <w:tcW w:w="2739" w:type="dxa"/>
          </w:tcPr>
          <w:p w14:paraId="72437B36" w14:textId="51CB2847" w:rsidR="007C1BA3"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 xml:space="preserve">Thrombosis/ pulmonary embolism </w:t>
            </w:r>
          </w:p>
        </w:tc>
        <w:tc>
          <w:tcPr>
            <w:tcW w:w="1226" w:type="dxa"/>
          </w:tcPr>
          <w:p w14:paraId="21DAB750" w14:textId="50179903" w:rsidR="007C1BA3" w:rsidRPr="002D359D" w:rsidRDefault="00D63F05"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3.7 ± 1.2 </w:t>
            </w:r>
          </w:p>
        </w:tc>
        <w:tc>
          <w:tcPr>
            <w:tcW w:w="1330" w:type="dxa"/>
          </w:tcPr>
          <w:p w14:paraId="3E8F561D" w14:textId="5403B26D" w:rsidR="007C1BA3" w:rsidRPr="002D359D" w:rsidRDefault="004D4E66" w:rsidP="005D677A">
            <w:pPr>
              <w:spacing w:line="240" w:lineRule="auto"/>
              <w:rPr>
                <w:rFonts w:ascii="Times New Roman" w:hAnsi="Times New Roman" w:cs="Times New Roman"/>
                <w:lang w:val="en-US"/>
              </w:rPr>
            </w:pPr>
            <w:r w:rsidRPr="002D359D">
              <w:rPr>
                <w:rFonts w:ascii="Times New Roman" w:hAnsi="Times New Roman" w:cs="Times New Roman"/>
                <w:lang w:val="en-US"/>
              </w:rPr>
              <w:t>4.3 ± 0.9</w:t>
            </w:r>
          </w:p>
        </w:tc>
        <w:tc>
          <w:tcPr>
            <w:tcW w:w="1263" w:type="dxa"/>
          </w:tcPr>
          <w:p w14:paraId="1ADE86DE" w14:textId="6CE5F0A9" w:rsidR="007C1BA3" w:rsidRPr="002D359D" w:rsidRDefault="00BD16B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0.002</w:t>
            </w:r>
          </w:p>
        </w:tc>
        <w:tc>
          <w:tcPr>
            <w:tcW w:w="1226" w:type="dxa"/>
          </w:tcPr>
          <w:p w14:paraId="5EB732BB" w14:textId="57AEC617" w:rsidR="007C1BA3" w:rsidRPr="002D359D" w:rsidRDefault="00D63F05"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2.5 ± 1.1 </w:t>
            </w:r>
          </w:p>
        </w:tc>
        <w:tc>
          <w:tcPr>
            <w:tcW w:w="1330" w:type="dxa"/>
          </w:tcPr>
          <w:p w14:paraId="7C7F7C4E" w14:textId="51EB6F22" w:rsidR="007C1BA3" w:rsidRPr="002D359D" w:rsidRDefault="004D4E66" w:rsidP="005D677A">
            <w:pPr>
              <w:spacing w:line="240" w:lineRule="auto"/>
              <w:rPr>
                <w:rFonts w:ascii="Times New Roman" w:hAnsi="Times New Roman" w:cs="Times New Roman"/>
                <w:lang w:val="en-US"/>
              </w:rPr>
            </w:pPr>
            <w:r w:rsidRPr="002D359D">
              <w:rPr>
                <w:rFonts w:ascii="Times New Roman" w:hAnsi="Times New Roman" w:cs="Times New Roman"/>
                <w:lang w:val="en-US"/>
              </w:rPr>
              <w:t>2.7 ± 1.0</w:t>
            </w:r>
          </w:p>
        </w:tc>
        <w:tc>
          <w:tcPr>
            <w:tcW w:w="1251" w:type="dxa"/>
          </w:tcPr>
          <w:p w14:paraId="300EEE9D" w14:textId="0276DE22" w:rsidR="007C1BA3" w:rsidRPr="002D359D" w:rsidRDefault="00BD16BD" w:rsidP="005D677A">
            <w:pPr>
              <w:spacing w:line="240" w:lineRule="auto"/>
              <w:rPr>
                <w:rFonts w:ascii="Times New Roman" w:hAnsi="Times New Roman" w:cs="Times New Roman"/>
                <w:lang w:val="en-US"/>
              </w:rPr>
            </w:pPr>
            <w:r w:rsidRPr="002D359D">
              <w:rPr>
                <w:rFonts w:ascii="Times New Roman" w:hAnsi="Times New Roman" w:cs="Times New Roman"/>
                <w:lang w:val="en-US"/>
              </w:rPr>
              <w:t>0.229</w:t>
            </w:r>
          </w:p>
        </w:tc>
        <w:tc>
          <w:tcPr>
            <w:tcW w:w="1226" w:type="dxa"/>
          </w:tcPr>
          <w:p w14:paraId="35221264" w14:textId="36464B62" w:rsidR="007C1BA3" w:rsidRPr="002D359D" w:rsidRDefault="00D63F05" w:rsidP="005D677A">
            <w:pPr>
              <w:spacing w:line="240" w:lineRule="auto"/>
              <w:rPr>
                <w:rFonts w:ascii="Times New Roman" w:hAnsi="Times New Roman" w:cs="Times New Roman"/>
                <w:lang w:val="en-US"/>
              </w:rPr>
            </w:pPr>
            <w:r w:rsidRPr="002D359D">
              <w:rPr>
                <w:rFonts w:ascii="Times New Roman" w:hAnsi="Times New Roman" w:cs="Times New Roman"/>
                <w:lang w:val="en-US"/>
              </w:rPr>
              <w:t>2.4 ±</w:t>
            </w:r>
            <w:r w:rsidR="004D4E66" w:rsidRPr="002D359D">
              <w:rPr>
                <w:rFonts w:ascii="Times New Roman" w:hAnsi="Times New Roman" w:cs="Times New Roman"/>
                <w:lang w:val="en-US"/>
              </w:rPr>
              <w:t xml:space="preserve"> 1.2</w:t>
            </w:r>
          </w:p>
        </w:tc>
        <w:tc>
          <w:tcPr>
            <w:tcW w:w="1330" w:type="dxa"/>
          </w:tcPr>
          <w:p w14:paraId="3E7635F4" w14:textId="4CDAE12E" w:rsidR="007C1BA3" w:rsidRPr="002D359D" w:rsidRDefault="004D4E66"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2.8 ± 1.1 </w:t>
            </w:r>
          </w:p>
        </w:tc>
        <w:tc>
          <w:tcPr>
            <w:tcW w:w="1255" w:type="dxa"/>
          </w:tcPr>
          <w:p w14:paraId="12338A69" w14:textId="6F25D2BA" w:rsidR="007C1BA3" w:rsidRPr="002D359D" w:rsidRDefault="00BD16BD" w:rsidP="005D677A">
            <w:pPr>
              <w:spacing w:line="240" w:lineRule="auto"/>
              <w:rPr>
                <w:rFonts w:ascii="Times New Roman" w:hAnsi="Times New Roman" w:cs="Times New Roman"/>
                <w:lang w:val="en-US"/>
              </w:rPr>
            </w:pPr>
            <w:r w:rsidRPr="002D359D">
              <w:rPr>
                <w:rFonts w:ascii="Times New Roman" w:hAnsi="Times New Roman" w:cs="Times New Roman"/>
                <w:lang w:val="en-US"/>
              </w:rPr>
              <w:t>0.053</w:t>
            </w:r>
          </w:p>
        </w:tc>
      </w:tr>
      <w:tr w:rsidR="00760B9F" w:rsidRPr="002D359D" w14:paraId="07C9C2CF" w14:textId="738185BF" w:rsidTr="00D71B5A">
        <w:tc>
          <w:tcPr>
            <w:tcW w:w="2739" w:type="dxa"/>
          </w:tcPr>
          <w:p w14:paraId="48F423C9" w14:textId="53763469" w:rsidR="000C7B88"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Readmission</w:t>
            </w:r>
          </w:p>
        </w:tc>
        <w:tc>
          <w:tcPr>
            <w:tcW w:w="1226" w:type="dxa"/>
          </w:tcPr>
          <w:p w14:paraId="590DB2C8" w14:textId="27783CA8" w:rsidR="007C1BA3" w:rsidRPr="002D359D" w:rsidRDefault="00123D78" w:rsidP="005D677A">
            <w:pPr>
              <w:spacing w:line="240" w:lineRule="auto"/>
              <w:rPr>
                <w:rFonts w:ascii="Times New Roman" w:hAnsi="Times New Roman" w:cs="Times New Roman"/>
                <w:lang w:val="en-US"/>
              </w:rPr>
            </w:pPr>
            <w:r w:rsidRPr="002D359D">
              <w:rPr>
                <w:rFonts w:ascii="Times New Roman" w:hAnsi="Times New Roman" w:cs="Times New Roman"/>
                <w:lang w:val="en-US"/>
              </w:rPr>
              <w:t>3.5 ± 1.1</w:t>
            </w:r>
          </w:p>
        </w:tc>
        <w:tc>
          <w:tcPr>
            <w:tcW w:w="1330" w:type="dxa"/>
          </w:tcPr>
          <w:p w14:paraId="48EF95EB" w14:textId="6F0AF13D" w:rsidR="007C1BA3" w:rsidRPr="002D359D" w:rsidRDefault="000C7B88" w:rsidP="005D677A">
            <w:pPr>
              <w:spacing w:line="240" w:lineRule="auto"/>
              <w:rPr>
                <w:rFonts w:ascii="Times New Roman" w:hAnsi="Times New Roman" w:cs="Times New Roman"/>
                <w:lang w:val="en-US"/>
              </w:rPr>
            </w:pPr>
            <w:r w:rsidRPr="002D359D">
              <w:rPr>
                <w:rFonts w:ascii="Times New Roman" w:hAnsi="Times New Roman" w:cs="Times New Roman"/>
                <w:lang w:val="en-US"/>
              </w:rPr>
              <w:t>4.2 ± 0.9</w:t>
            </w:r>
          </w:p>
        </w:tc>
        <w:tc>
          <w:tcPr>
            <w:tcW w:w="1263" w:type="dxa"/>
          </w:tcPr>
          <w:p w14:paraId="4BB0CE80" w14:textId="072672BD" w:rsidR="007C1BA3" w:rsidRPr="002D359D" w:rsidRDefault="00BD16B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7D90778C" w14:textId="184F856D" w:rsidR="007C1BA3" w:rsidRPr="002D359D" w:rsidRDefault="00123D78" w:rsidP="005D677A">
            <w:pPr>
              <w:spacing w:line="240" w:lineRule="auto"/>
              <w:rPr>
                <w:rFonts w:ascii="Times New Roman" w:hAnsi="Times New Roman" w:cs="Times New Roman"/>
                <w:lang w:val="en-US"/>
              </w:rPr>
            </w:pPr>
            <w:r w:rsidRPr="002D359D">
              <w:rPr>
                <w:rFonts w:ascii="Times New Roman" w:hAnsi="Times New Roman" w:cs="Times New Roman"/>
                <w:lang w:val="en-US"/>
              </w:rPr>
              <w:t>2.3 ± 1.0</w:t>
            </w:r>
          </w:p>
        </w:tc>
        <w:tc>
          <w:tcPr>
            <w:tcW w:w="1330" w:type="dxa"/>
          </w:tcPr>
          <w:p w14:paraId="1F5CA2D5" w14:textId="5ECC5242" w:rsidR="007C1BA3" w:rsidRPr="002D359D" w:rsidRDefault="000C7B88"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2.7 ± 1.1 </w:t>
            </w:r>
          </w:p>
        </w:tc>
        <w:tc>
          <w:tcPr>
            <w:tcW w:w="1251" w:type="dxa"/>
          </w:tcPr>
          <w:p w14:paraId="3E7377B5" w14:textId="66DC964A" w:rsidR="007C1BA3" w:rsidRPr="002D359D" w:rsidRDefault="00BD16BD" w:rsidP="005D677A">
            <w:pPr>
              <w:spacing w:line="240" w:lineRule="auto"/>
              <w:rPr>
                <w:rFonts w:ascii="Times New Roman" w:hAnsi="Times New Roman" w:cs="Times New Roman"/>
                <w:lang w:val="en-US"/>
              </w:rPr>
            </w:pPr>
            <w:r w:rsidRPr="002D359D">
              <w:rPr>
                <w:rFonts w:ascii="Times New Roman" w:hAnsi="Times New Roman" w:cs="Times New Roman"/>
                <w:lang w:val="en-US"/>
              </w:rPr>
              <w:t>0.073</w:t>
            </w:r>
          </w:p>
        </w:tc>
        <w:tc>
          <w:tcPr>
            <w:tcW w:w="1226" w:type="dxa"/>
          </w:tcPr>
          <w:p w14:paraId="2A472E59" w14:textId="4774141B" w:rsidR="007C1BA3" w:rsidRPr="002D359D" w:rsidRDefault="00123D78" w:rsidP="005D677A">
            <w:pPr>
              <w:spacing w:line="240" w:lineRule="auto"/>
              <w:rPr>
                <w:rFonts w:ascii="Times New Roman" w:hAnsi="Times New Roman" w:cs="Times New Roman"/>
                <w:lang w:val="en-US"/>
              </w:rPr>
            </w:pPr>
            <w:r w:rsidRPr="002D359D">
              <w:rPr>
                <w:rFonts w:ascii="Times New Roman" w:hAnsi="Times New Roman" w:cs="Times New Roman"/>
                <w:lang w:val="en-US"/>
              </w:rPr>
              <w:t>2.3 ±</w:t>
            </w:r>
            <w:r w:rsidR="000C7B88" w:rsidRPr="002D359D">
              <w:rPr>
                <w:rFonts w:ascii="Times New Roman" w:hAnsi="Times New Roman" w:cs="Times New Roman"/>
                <w:lang w:val="en-US"/>
              </w:rPr>
              <w:t xml:space="preserve"> 1.0</w:t>
            </w:r>
          </w:p>
        </w:tc>
        <w:tc>
          <w:tcPr>
            <w:tcW w:w="1330" w:type="dxa"/>
          </w:tcPr>
          <w:p w14:paraId="386E9D9D" w14:textId="4A8081D1" w:rsidR="007C1BA3" w:rsidRPr="002D359D" w:rsidRDefault="000C7B88" w:rsidP="005D677A">
            <w:pPr>
              <w:spacing w:line="240" w:lineRule="auto"/>
              <w:rPr>
                <w:rFonts w:ascii="Times New Roman" w:hAnsi="Times New Roman" w:cs="Times New Roman"/>
                <w:lang w:val="en-US"/>
              </w:rPr>
            </w:pPr>
            <w:r w:rsidRPr="002D359D">
              <w:rPr>
                <w:rFonts w:ascii="Times New Roman" w:hAnsi="Times New Roman" w:cs="Times New Roman"/>
                <w:lang w:val="en-US"/>
              </w:rPr>
              <w:t>2.7 ± 1.2</w:t>
            </w:r>
          </w:p>
        </w:tc>
        <w:tc>
          <w:tcPr>
            <w:tcW w:w="1255" w:type="dxa"/>
          </w:tcPr>
          <w:p w14:paraId="130EFEC0" w14:textId="3398DAEE" w:rsidR="007C1BA3" w:rsidRPr="002D359D" w:rsidRDefault="00BD16B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0.011</w:t>
            </w:r>
          </w:p>
        </w:tc>
      </w:tr>
      <w:tr w:rsidR="00760B9F" w:rsidRPr="002D359D" w14:paraId="3027F9CA" w14:textId="4EA37ACF" w:rsidTr="00D71B5A">
        <w:tc>
          <w:tcPr>
            <w:tcW w:w="2739" w:type="dxa"/>
          </w:tcPr>
          <w:p w14:paraId="47498507" w14:textId="623A2AE5" w:rsidR="001F7364"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Constipation</w:t>
            </w:r>
          </w:p>
        </w:tc>
        <w:tc>
          <w:tcPr>
            <w:tcW w:w="1226" w:type="dxa"/>
          </w:tcPr>
          <w:p w14:paraId="6A813AC0" w14:textId="6A74EC80" w:rsidR="007C1BA3" w:rsidRPr="002D359D" w:rsidRDefault="0089343E" w:rsidP="005D677A">
            <w:pPr>
              <w:spacing w:line="240" w:lineRule="auto"/>
              <w:rPr>
                <w:rFonts w:ascii="Times New Roman" w:hAnsi="Times New Roman" w:cs="Times New Roman"/>
                <w:lang w:val="en-US"/>
              </w:rPr>
            </w:pPr>
            <w:r w:rsidRPr="002D359D">
              <w:rPr>
                <w:rFonts w:ascii="Times New Roman" w:hAnsi="Times New Roman" w:cs="Times New Roman"/>
                <w:lang w:val="en-US"/>
              </w:rPr>
              <w:t>3.5 ± 1.2</w:t>
            </w:r>
          </w:p>
        </w:tc>
        <w:tc>
          <w:tcPr>
            <w:tcW w:w="1330" w:type="dxa"/>
          </w:tcPr>
          <w:p w14:paraId="48D2F06D" w14:textId="16F3CC09" w:rsidR="007C1BA3" w:rsidRPr="002D359D" w:rsidRDefault="000C0953" w:rsidP="005D677A">
            <w:pPr>
              <w:spacing w:line="240" w:lineRule="auto"/>
              <w:rPr>
                <w:rFonts w:ascii="Times New Roman" w:hAnsi="Times New Roman" w:cs="Times New Roman"/>
                <w:lang w:val="en-US"/>
              </w:rPr>
            </w:pPr>
            <w:r w:rsidRPr="002D359D">
              <w:rPr>
                <w:rFonts w:ascii="Times New Roman" w:hAnsi="Times New Roman" w:cs="Times New Roman"/>
                <w:lang w:val="en-US"/>
              </w:rPr>
              <w:t>4.1 ± 0.9</w:t>
            </w:r>
          </w:p>
        </w:tc>
        <w:tc>
          <w:tcPr>
            <w:tcW w:w="1263" w:type="dxa"/>
          </w:tcPr>
          <w:p w14:paraId="03693A58" w14:textId="3FC73714" w:rsidR="007C1BA3" w:rsidRPr="002D359D" w:rsidRDefault="004E602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7AB7D673" w14:textId="7DB7BEB5" w:rsidR="007C1BA3" w:rsidRPr="002D359D" w:rsidRDefault="001F7364" w:rsidP="005D677A">
            <w:pPr>
              <w:spacing w:line="240" w:lineRule="auto"/>
              <w:rPr>
                <w:rFonts w:ascii="Times New Roman" w:hAnsi="Times New Roman" w:cs="Times New Roman"/>
                <w:lang w:val="en-US"/>
              </w:rPr>
            </w:pPr>
            <w:r w:rsidRPr="002D359D">
              <w:rPr>
                <w:rFonts w:ascii="Times New Roman" w:hAnsi="Times New Roman" w:cs="Times New Roman"/>
                <w:lang w:val="en-US"/>
              </w:rPr>
              <w:t>2.4 ± 1.0</w:t>
            </w:r>
          </w:p>
        </w:tc>
        <w:tc>
          <w:tcPr>
            <w:tcW w:w="1330" w:type="dxa"/>
          </w:tcPr>
          <w:p w14:paraId="3DEA7D7B" w14:textId="573D09D8" w:rsidR="007C1BA3" w:rsidRPr="002D359D" w:rsidRDefault="000C0953" w:rsidP="005D677A">
            <w:pPr>
              <w:spacing w:line="240" w:lineRule="auto"/>
              <w:rPr>
                <w:rFonts w:ascii="Times New Roman" w:hAnsi="Times New Roman" w:cs="Times New Roman"/>
                <w:lang w:val="en-US"/>
              </w:rPr>
            </w:pPr>
            <w:r w:rsidRPr="002D359D">
              <w:rPr>
                <w:rFonts w:ascii="Times New Roman" w:hAnsi="Times New Roman" w:cs="Times New Roman"/>
                <w:lang w:val="en-US"/>
              </w:rPr>
              <w:t>2.6 ± 1.0</w:t>
            </w:r>
          </w:p>
        </w:tc>
        <w:tc>
          <w:tcPr>
            <w:tcW w:w="1251" w:type="dxa"/>
          </w:tcPr>
          <w:p w14:paraId="40FB19E8" w14:textId="789F1CB0" w:rsidR="007C1BA3" w:rsidRPr="002D359D" w:rsidRDefault="004E602F" w:rsidP="005D677A">
            <w:pPr>
              <w:spacing w:line="240" w:lineRule="auto"/>
              <w:rPr>
                <w:rFonts w:ascii="Times New Roman" w:hAnsi="Times New Roman" w:cs="Times New Roman"/>
                <w:lang w:val="en-US"/>
              </w:rPr>
            </w:pPr>
            <w:r w:rsidRPr="002D359D">
              <w:rPr>
                <w:rFonts w:ascii="Times New Roman" w:hAnsi="Times New Roman" w:cs="Times New Roman"/>
                <w:lang w:val="en-US"/>
              </w:rPr>
              <w:t>0.234</w:t>
            </w:r>
          </w:p>
        </w:tc>
        <w:tc>
          <w:tcPr>
            <w:tcW w:w="1226" w:type="dxa"/>
          </w:tcPr>
          <w:p w14:paraId="79AAFFE5" w14:textId="2F8D04F5" w:rsidR="007C1BA3" w:rsidRPr="002D359D" w:rsidRDefault="001F7364" w:rsidP="005D677A">
            <w:pPr>
              <w:spacing w:line="240" w:lineRule="auto"/>
              <w:rPr>
                <w:rFonts w:ascii="Times New Roman" w:hAnsi="Times New Roman" w:cs="Times New Roman"/>
                <w:lang w:val="en-US"/>
              </w:rPr>
            </w:pPr>
            <w:r w:rsidRPr="002D359D">
              <w:rPr>
                <w:rFonts w:ascii="Times New Roman" w:hAnsi="Times New Roman" w:cs="Times New Roman"/>
                <w:lang w:val="en-US"/>
              </w:rPr>
              <w:t>2.3 ± 1.2</w:t>
            </w:r>
          </w:p>
        </w:tc>
        <w:tc>
          <w:tcPr>
            <w:tcW w:w="1330" w:type="dxa"/>
          </w:tcPr>
          <w:p w14:paraId="18983A45" w14:textId="28E7C717" w:rsidR="007C1BA3" w:rsidRPr="002D359D" w:rsidRDefault="000C0953"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2.6 ± 1.1 </w:t>
            </w:r>
          </w:p>
        </w:tc>
        <w:tc>
          <w:tcPr>
            <w:tcW w:w="1255" w:type="dxa"/>
          </w:tcPr>
          <w:p w14:paraId="6EFC524B" w14:textId="0CFBC49D" w:rsidR="007C1BA3" w:rsidRPr="002D359D" w:rsidRDefault="004E602F" w:rsidP="005D677A">
            <w:pPr>
              <w:spacing w:line="240" w:lineRule="auto"/>
              <w:rPr>
                <w:rFonts w:ascii="Times New Roman" w:hAnsi="Times New Roman" w:cs="Times New Roman"/>
                <w:lang w:val="en-US"/>
              </w:rPr>
            </w:pPr>
            <w:r w:rsidRPr="002D359D">
              <w:rPr>
                <w:rFonts w:ascii="Times New Roman" w:hAnsi="Times New Roman" w:cs="Times New Roman"/>
                <w:lang w:val="en-US"/>
              </w:rPr>
              <w:t>0.090</w:t>
            </w:r>
          </w:p>
        </w:tc>
      </w:tr>
      <w:tr w:rsidR="00760B9F" w:rsidRPr="002D359D" w14:paraId="1F47AE07" w14:textId="39129220" w:rsidTr="00D71B5A">
        <w:tc>
          <w:tcPr>
            <w:tcW w:w="2739" w:type="dxa"/>
          </w:tcPr>
          <w:p w14:paraId="78CDA92B" w14:textId="0BA492DE" w:rsidR="007C1BA3" w:rsidRPr="002D359D" w:rsidRDefault="007C1BA3" w:rsidP="002D359D">
            <w:pPr>
              <w:spacing w:line="240" w:lineRule="auto"/>
              <w:rPr>
                <w:rFonts w:ascii="Times New Roman" w:hAnsi="Times New Roman" w:cs="Times New Roman"/>
                <w:lang w:val="en-US"/>
              </w:rPr>
            </w:pPr>
            <w:r w:rsidRPr="002D359D">
              <w:rPr>
                <w:rFonts w:ascii="Times New Roman" w:hAnsi="Times New Roman" w:cs="Times New Roman"/>
                <w:lang w:val="en-US"/>
              </w:rPr>
              <w:t>Difficulties with eating and</w:t>
            </w:r>
            <w:r w:rsidR="002D359D">
              <w:rPr>
                <w:rFonts w:ascii="Times New Roman" w:hAnsi="Times New Roman" w:cs="Times New Roman"/>
                <w:lang w:val="en-US"/>
              </w:rPr>
              <w:t xml:space="preserve"> drinking/ nausea and vomiting </w:t>
            </w:r>
          </w:p>
        </w:tc>
        <w:tc>
          <w:tcPr>
            <w:tcW w:w="1226" w:type="dxa"/>
          </w:tcPr>
          <w:p w14:paraId="04DFE211" w14:textId="5CC932E6" w:rsidR="007C1BA3" w:rsidRPr="002D359D" w:rsidRDefault="00A83BC6" w:rsidP="005D677A">
            <w:pPr>
              <w:spacing w:line="240" w:lineRule="auto"/>
              <w:rPr>
                <w:rFonts w:ascii="Times New Roman" w:hAnsi="Times New Roman" w:cs="Times New Roman"/>
                <w:lang w:val="en-US"/>
              </w:rPr>
            </w:pPr>
            <w:r w:rsidRPr="002D359D">
              <w:rPr>
                <w:rFonts w:ascii="Times New Roman" w:hAnsi="Times New Roman" w:cs="Times New Roman"/>
                <w:lang w:val="en-US"/>
              </w:rPr>
              <w:t>3.9 ± 1.1</w:t>
            </w:r>
          </w:p>
        </w:tc>
        <w:tc>
          <w:tcPr>
            <w:tcW w:w="1330" w:type="dxa"/>
          </w:tcPr>
          <w:p w14:paraId="427A7FAA" w14:textId="1D09904B" w:rsidR="007C1BA3" w:rsidRPr="002D359D" w:rsidRDefault="00FA3830" w:rsidP="005D677A">
            <w:pPr>
              <w:spacing w:line="240" w:lineRule="auto"/>
              <w:rPr>
                <w:rFonts w:ascii="Times New Roman" w:hAnsi="Times New Roman" w:cs="Times New Roman"/>
                <w:lang w:val="en-US"/>
              </w:rPr>
            </w:pPr>
            <w:r w:rsidRPr="002D359D">
              <w:rPr>
                <w:rFonts w:ascii="Times New Roman" w:hAnsi="Times New Roman" w:cs="Times New Roman"/>
                <w:lang w:val="en-US"/>
              </w:rPr>
              <w:t>4.4 ±</w:t>
            </w:r>
            <w:r w:rsidR="00531AAE" w:rsidRPr="002D359D">
              <w:rPr>
                <w:rFonts w:ascii="Times New Roman" w:hAnsi="Times New Roman" w:cs="Times New Roman"/>
                <w:lang w:val="en-US"/>
              </w:rPr>
              <w:t xml:space="preserve"> 0.8</w:t>
            </w:r>
          </w:p>
        </w:tc>
        <w:tc>
          <w:tcPr>
            <w:tcW w:w="1263" w:type="dxa"/>
          </w:tcPr>
          <w:p w14:paraId="7CDFB984" w14:textId="5C58DB6D" w:rsidR="007C1BA3" w:rsidRPr="002D359D" w:rsidRDefault="004E602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0.002</w:t>
            </w:r>
          </w:p>
        </w:tc>
        <w:tc>
          <w:tcPr>
            <w:tcW w:w="1226" w:type="dxa"/>
          </w:tcPr>
          <w:p w14:paraId="1BF05B01" w14:textId="0B44DE73" w:rsidR="007C1BA3" w:rsidRPr="002D359D" w:rsidRDefault="00A83BC6"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2.5 ± 1.1 </w:t>
            </w:r>
          </w:p>
        </w:tc>
        <w:tc>
          <w:tcPr>
            <w:tcW w:w="1330" w:type="dxa"/>
          </w:tcPr>
          <w:p w14:paraId="53A2B1D6" w14:textId="525F4DCE" w:rsidR="007C1BA3" w:rsidRPr="002D359D" w:rsidRDefault="00531AAE" w:rsidP="005D677A">
            <w:pPr>
              <w:spacing w:line="240" w:lineRule="auto"/>
              <w:rPr>
                <w:rFonts w:ascii="Times New Roman" w:hAnsi="Times New Roman" w:cs="Times New Roman"/>
                <w:lang w:val="en-US"/>
              </w:rPr>
            </w:pPr>
            <w:r w:rsidRPr="002D359D">
              <w:rPr>
                <w:rFonts w:ascii="Times New Roman" w:hAnsi="Times New Roman" w:cs="Times New Roman"/>
                <w:lang w:val="en-US"/>
              </w:rPr>
              <w:t>3.</w:t>
            </w:r>
            <w:r w:rsidR="0027506F" w:rsidRPr="002D359D">
              <w:rPr>
                <w:rFonts w:ascii="Times New Roman" w:hAnsi="Times New Roman" w:cs="Times New Roman"/>
                <w:lang w:val="en-US"/>
              </w:rPr>
              <w:t>0</w:t>
            </w:r>
            <w:r w:rsidRPr="002D359D">
              <w:rPr>
                <w:rFonts w:ascii="Times New Roman" w:hAnsi="Times New Roman" w:cs="Times New Roman"/>
                <w:lang w:val="en-US"/>
              </w:rPr>
              <w:t xml:space="preserve"> ± </w:t>
            </w:r>
            <w:r w:rsidR="0027506F" w:rsidRPr="002D359D">
              <w:rPr>
                <w:rFonts w:ascii="Times New Roman" w:hAnsi="Times New Roman" w:cs="Times New Roman"/>
                <w:lang w:val="en-US"/>
              </w:rPr>
              <w:t>1.0</w:t>
            </w:r>
          </w:p>
        </w:tc>
        <w:tc>
          <w:tcPr>
            <w:tcW w:w="1251" w:type="dxa"/>
          </w:tcPr>
          <w:p w14:paraId="3ACDFE02" w14:textId="44E2CDB0" w:rsidR="007C1BA3" w:rsidRPr="002D359D" w:rsidRDefault="004E602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w:t>
            </w:r>
            <w:r w:rsidR="000A5FE2" w:rsidRPr="002D359D">
              <w:rPr>
                <w:rFonts w:ascii="Times New Roman" w:hAnsi="Times New Roman" w:cs="Times New Roman"/>
                <w:b/>
                <w:bCs/>
                <w:lang w:val="en-US"/>
              </w:rPr>
              <w:t>5</w:t>
            </w:r>
          </w:p>
        </w:tc>
        <w:tc>
          <w:tcPr>
            <w:tcW w:w="1226" w:type="dxa"/>
          </w:tcPr>
          <w:p w14:paraId="6EDFEB02" w14:textId="12820A88" w:rsidR="007C1BA3" w:rsidRPr="002D359D" w:rsidRDefault="00A83BC6" w:rsidP="005D677A">
            <w:pPr>
              <w:spacing w:line="240" w:lineRule="auto"/>
              <w:rPr>
                <w:rFonts w:ascii="Times New Roman" w:hAnsi="Times New Roman" w:cs="Times New Roman"/>
                <w:lang w:val="en-US"/>
              </w:rPr>
            </w:pPr>
            <w:r w:rsidRPr="002D359D">
              <w:rPr>
                <w:rFonts w:ascii="Times New Roman" w:hAnsi="Times New Roman" w:cs="Times New Roman"/>
                <w:lang w:val="en-US"/>
              </w:rPr>
              <w:t>2.5 ± 1.2</w:t>
            </w:r>
          </w:p>
        </w:tc>
        <w:tc>
          <w:tcPr>
            <w:tcW w:w="1330" w:type="dxa"/>
          </w:tcPr>
          <w:p w14:paraId="0DB4C115" w14:textId="4F8A645F" w:rsidR="007C1BA3" w:rsidRPr="002D359D" w:rsidRDefault="0027506F" w:rsidP="005D677A">
            <w:pPr>
              <w:spacing w:line="240" w:lineRule="auto"/>
              <w:rPr>
                <w:rFonts w:ascii="Times New Roman" w:hAnsi="Times New Roman" w:cs="Times New Roman"/>
                <w:lang w:val="en-US"/>
              </w:rPr>
            </w:pPr>
            <w:r w:rsidRPr="002D359D">
              <w:rPr>
                <w:rFonts w:ascii="Times New Roman" w:hAnsi="Times New Roman" w:cs="Times New Roman"/>
                <w:lang w:val="en-US"/>
              </w:rPr>
              <w:t>2.9 ± 1.2</w:t>
            </w:r>
          </w:p>
        </w:tc>
        <w:tc>
          <w:tcPr>
            <w:tcW w:w="1255" w:type="dxa"/>
          </w:tcPr>
          <w:p w14:paraId="7E1013DE" w14:textId="1647C658" w:rsidR="007C1BA3" w:rsidRPr="002D359D" w:rsidRDefault="004E602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0.029</w:t>
            </w:r>
          </w:p>
        </w:tc>
      </w:tr>
      <w:tr w:rsidR="0027506F" w:rsidRPr="002D359D" w14:paraId="6B38A65D" w14:textId="77777777" w:rsidTr="0027506F">
        <w:tc>
          <w:tcPr>
            <w:tcW w:w="14176" w:type="dxa"/>
            <w:gridSpan w:val="10"/>
            <w:shd w:val="clear" w:color="auto" w:fill="D9D9D9" w:themeFill="background1" w:themeFillShade="D9"/>
          </w:tcPr>
          <w:p w14:paraId="79166549" w14:textId="47F1DF8B" w:rsidR="0027506F" w:rsidRPr="002D359D" w:rsidRDefault="0027506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Long-term complications</w:t>
            </w:r>
          </w:p>
        </w:tc>
      </w:tr>
      <w:tr w:rsidR="00760B9F" w:rsidRPr="002D359D" w14:paraId="798C592C" w14:textId="25F88775" w:rsidTr="00D71B5A">
        <w:tc>
          <w:tcPr>
            <w:tcW w:w="2739" w:type="dxa"/>
          </w:tcPr>
          <w:p w14:paraId="308D1117" w14:textId="7569AAF9" w:rsidR="008B0D34"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Internal herniation</w:t>
            </w:r>
          </w:p>
        </w:tc>
        <w:tc>
          <w:tcPr>
            <w:tcW w:w="1226" w:type="dxa"/>
          </w:tcPr>
          <w:p w14:paraId="2ED579B9" w14:textId="065D1597" w:rsidR="007C1BA3" w:rsidRPr="002D359D" w:rsidRDefault="000C5C6E"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3.7 ± 1.1 </w:t>
            </w:r>
          </w:p>
        </w:tc>
        <w:tc>
          <w:tcPr>
            <w:tcW w:w="1330" w:type="dxa"/>
          </w:tcPr>
          <w:p w14:paraId="549665E8" w14:textId="49C509B3" w:rsidR="007C1BA3" w:rsidRPr="002D359D" w:rsidRDefault="008B0D34" w:rsidP="005D677A">
            <w:pPr>
              <w:spacing w:line="240" w:lineRule="auto"/>
              <w:rPr>
                <w:rFonts w:ascii="Times New Roman" w:hAnsi="Times New Roman" w:cs="Times New Roman"/>
                <w:lang w:val="en-US"/>
              </w:rPr>
            </w:pPr>
            <w:r w:rsidRPr="002D359D">
              <w:rPr>
                <w:rFonts w:ascii="Times New Roman" w:hAnsi="Times New Roman" w:cs="Times New Roman"/>
                <w:lang w:val="en-US"/>
              </w:rPr>
              <w:t>4.4 ± 0.9</w:t>
            </w:r>
          </w:p>
        </w:tc>
        <w:tc>
          <w:tcPr>
            <w:tcW w:w="1263" w:type="dxa"/>
          </w:tcPr>
          <w:p w14:paraId="506C2466" w14:textId="7711F639" w:rsidR="007C1BA3" w:rsidRPr="002D359D" w:rsidRDefault="00350D1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4EAB6F6E" w14:textId="51B4E217" w:rsidR="007C1BA3" w:rsidRPr="002D359D" w:rsidRDefault="000C5C6E"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2.6 ± 1.1 </w:t>
            </w:r>
          </w:p>
        </w:tc>
        <w:tc>
          <w:tcPr>
            <w:tcW w:w="1330" w:type="dxa"/>
          </w:tcPr>
          <w:p w14:paraId="040248EC" w14:textId="4A842FE6" w:rsidR="007C1BA3" w:rsidRPr="002D359D" w:rsidRDefault="008B0D34" w:rsidP="005D677A">
            <w:pPr>
              <w:spacing w:line="240" w:lineRule="auto"/>
              <w:rPr>
                <w:rFonts w:ascii="Times New Roman" w:hAnsi="Times New Roman" w:cs="Times New Roman"/>
                <w:lang w:val="en-US"/>
              </w:rPr>
            </w:pPr>
            <w:r w:rsidRPr="002D359D">
              <w:rPr>
                <w:rFonts w:ascii="Times New Roman" w:hAnsi="Times New Roman" w:cs="Times New Roman"/>
                <w:lang w:val="en-US"/>
              </w:rPr>
              <w:t>3.1 ±</w:t>
            </w:r>
            <w:r w:rsidR="00740AAB" w:rsidRPr="002D359D">
              <w:rPr>
                <w:rFonts w:ascii="Times New Roman" w:hAnsi="Times New Roman" w:cs="Times New Roman"/>
                <w:lang w:val="en-US"/>
              </w:rPr>
              <w:t xml:space="preserve"> 1.0</w:t>
            </w:r>
          </w:p>
        </w:tc>
        <w:tc>
          <w:tcPr>
            <w:tcW w:w="1251" w:type="dxa"/>
          </w:tcPr>
          <w:p w14:paraId="2D04CFC7" w14:textId="746DF1CA" w:rsidR="007C1BA3" w:rsidRPr="002D359D" w:rsidRDefault="00350D1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0.004</w:t>
            </w:r>
          </w:p>
        </w:tc>
        <w:tc>
          <w:tcPr>
            <w:tcW w:w="1226" w:type="dxa"/>
          </w:tcPr>
          <w:p w14:paraId="21DEC084" w14:textId="57F5CB2B" w:rsidR="007C1BA3" w:rsidRPr="002D359D" w:rsidRDefault="000C5C6E" w:rsidP="005D677A">
            <w:pPr>
              <w:spacing w:line="240" w:lineRule="auto"/>
              <w:rPr>
                <w:rFonts w:ascii="Times New Roman" w:hAnsi="Times New Roman" w:cs="Times New Roman"/>
                <w:lang w:val="en-US"/>
              </w:rPr>
            </w:pPr>
            <w:r w:rsidRPr="002D359D">
              <w:rPr>
                <w:rFonts w:ascii="Times New Roman" w:hAnsi="Times New Roman" w:cs="Times New Roman"/>
                <w:lang w:val="en-US"/>
              </w:rPr>
              <w:t>2.8 ± 1.3</w:t>
            </w:r>
          </w:p>
        </w:tc>
        <w:tc>
          <w:tcPr>
            <w:tcW w:w="1330" w:type="dxa"/>
          </w:tcPr>
          <w:p w14:paraId="6C85437E" w14:textId="7C4659DF" w:rsidR="007C1BA3" w:rsidRPr="002D359D" w:rsidRDefault="00740AAB" w:rsidP="005D677A">
            <w:pPr>
              <w:spacing w:line="240" w:lineRule="auto"/>
              <w:rPr>
                <w:rFonts w:ascii="Times New Roman" w:hAnsi="Times New Roman" w:cs="Times New Roman"/>
                <w:lang w:val="en-US"/>
              </w:rPr>
            </w:pPr>
            <w:r w:rsidRPr="002D359D">
              <w:rPr>
                <w:rFonts w:ascii="Times New Roman" w:hAnsi="Times New Roman" w:cs="Times New Roman"/>
                <w:lang w:val="en-US"/>
              </w:rPr>
              <w:t>3.0 ± 1.0</w:t>
            </w:r>
          </w:p>
        </w:tc>
        <w:tc>
          <w:tcPr>
            <w:tcW w:w="1255" w:type="dxa"/>
          </w:tcPr>
          <w:p w14:paraId="21F0934F" w14:textId="39768668" w:rsidR="007C1BA3" w:rsidRPr="002D359D" w:rsidRDefault="00350D1F" w:rsidP="005D677A">
            <w:pPr>
              <w:spacing w:line="240" w:lineRule="auto"/>
              <w:rPr>
                <w:rFonts w:ascii="Times New Roman" w:hAnsi="Times New Roman" w:cs="Times New Roman"/>
                <w:lang w:val="en-US"/>
              </w:rPr>
            </w:pPr>
            <w:r w:rsidRPr="002D359D">
              <w:rPr>
                <w:rFonts w:ascii="Times New Roman" w:hAnsi="Times New Roman" w:cs="Times New Roman"/>
                <w:lang w:val="en-US"/>
              </w:rPr>
              <w:t>0.252</w:t>
            </w:r>
          </w:p>
        </w:tc>
      </w:tr>
      <w:tr w:rsidR="00760B9F" w:rsidRPr="002D359D" w14:paraId="68C30AAD" w14:textId="344098B3" w:rsidTr="00D71B5A">
        <w:tc>
          <w:tcPr>
            <w:tcW w:w="2739" w:type="dxa"/>
          </w:tcPr>
          <w:p w14:paraId="4D13A2E9" w14:textId="6D36EB63" w:rsidR="007D67AA"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 xml:space="preserve">Gastric </w:t>
            </w:r>
            <w:r w:rsidR="00A32903">
              <w:rPr>
                <w:rFonts w:ascii="Times New Roman" w:hAnsi="Times New Roman" w:cs="Times New Roman"/>
                <w:lang w:val="en-US"/>
              </w:rPr>
              <w:t>ulcer</w:t>
            </w:r>
          </w:p>
        </w:tc>
        <w:tc>
          <w:tcPr>
            <w:tcW w:w="1226" w:type="dxa"/>
          </w:tcPr>
          <w:p w14:paraId="055D951F" w14:textId="0DC37ABE" w:rsidR="007C1BA3" w:rsidRPr="002D359D" w:rsidRDefault="00740AAB" w:rsidP="005D677A">
            <w:pPr>
              <w:spacing w:line="240" w:lineRule="auto"/>
              <w:rPr>
                <w:rFonts w:ascii="Times New Roman" w:hAnsi="Times New Roman" w:cs="Times New Roman"/>
                <w:lang w:val="en-US"/>
              </w:rPr>
            </w:pPr>
            <w:r w:rsidRPr="002D359D">
              <w:rPr>
                <w:rFonts w:ascii="Times New Roman" w:hAnsi="Times New Roman" w:cs="Times New Roman"/>
                <w:lang w:val="en-US"/>
              </w:rPr>
              <w:t>3.6 ± 1.1</w:t>
            </w:r>
          </w:p>
        </w:tc>
        <w:tc>
          <w:tcPr>
            <w:tcW w:w="1330" w:type="dxa"/>
          </w:tcPr>
          <w:p w14:paraId="065905C6" w14:textId="74A94E39" w:rsidR="007C1BA3" w:rsidRPr="002D359D" w:rsidRDefault="00FE4D56" w:rsidP="005D677A">
            <w:pPr>
              <w:spacing w:line="240" w:lineRule="auto"/>
              <w:rPr>
                <w:rFonts w:ascii="Times New Roman" w:hAnsi="Times New Roman" w:cs="Times New Roman"/>
                <w:lang w:val="en-US"/>
              </w:rPr>
            </w:pPr>
            <w:r w:rsidRPr="002D359D">
              <w:rPr>
                <w:rFonts w:ascii="Times New Roman" w:hAnsi="Times New Roman" w:cs="Times New Roman"/>
                <w:lang w:val="en-US"/>
              </w:rPr>
              <w:t>4.2 ± 0.9</w:t>
            </w:r>
          </w:p>
        </w:tc>
        <w:tc>
          <w:tcPr>
            <w:tcW w:w="1263" w:type="dxa"/>
          </w:tcPr>
          <w:p w14:paraId="1AAC9EA6" w14:textId="64A7ED77" w:rsidR="007C1BA3" w:rsidRPr="002D359D" w:rsidRDefault="00CE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722E7CE2" w14:textId="161656D5" w:rsidR="007C1BA3" w:rsidRPr="002D359D" w:rsidRDefault="00740AAB" w:rsidP="005D677A">
            <w:pPr>
              <w:spacing w:line="240" w:lineRule="auto"/>
              <w:rPr>
                <w:rFonts w:ascii="Times New Roman" w:hAnsi="Times New Roman" w:cs="Times New Roman"/>
                <w:lang w:val="en-US"/>
              </w:rPr>
            </w:pPr>
            <w:r w:rsidRPr="002D359D">
              <w:rPr>
                <w:rFonts w:ascii="Times New Roman" w:hAnsi="Times New Roman" w:cs="Times New Roman"/>
                <w:lang w:val="en-US"/>
              </w:rPr>
              <w:t>2.5 ± 1.0</w:t>
            </w:r>
          </w:p>
        </w:tc>
        <w:tc>
          <w:tcPr>
            <w:tcW w:w="1330" w:type="dxa"/>
          </w:tcPr>
          <w:p w14:paraId="041ECCE2" w14:textId="3CFD0ED8" w:rsidR="007C1BA3" w:rsidRPr="002D359D" w:rsidRDefault="00FE4D56" w:rsidP="005D677A">
            <w:pPr>
              <w:spacing w:line="240" w:lineRule="auto"/>
              <w:rPr>
                <w:rFonts w:ascii="Times New Roman" w:hAnsi="Times New Roman" w:cs="Times New Roman"/>
                <w:lang w:val="en-US"/>
              </w:rPr>
            </w:pPr>
            <w:r w:rsidRPr="002D359D">
              <w:rPr>
                <w:rFonts w:ascii="Times New Roman" w:hAnsi="Times New Roman" w:cs="Times New Roman"/>
                <w:lang w:val="en-US"/>
              </w:rPr>
              <w:t>2.8 ± 0.9</w:t>
            </w:r>
          </w:p>
        </w:tc>
        <w:tc>
          <w:tcPr>
            <w:tcW w:w="1251" w:type="dxa"/>
          </w:tcPr>
          <w:p w14:paraId="40A5AF60" w14:textId="4270B7ED" w:rsidR="007C1BA3" w:rsidRPr="002D359D" w:rsidRDefault="00CE089D" w:rsidP="005D677A">
            <w:pPr>
              <w:spacing w:line="240" w:lineRule="auto"/>
              <w:rPr>
                <w:rFonts w:ascii="Times New Roman" w:hAnsi="Times New Roman" w:cs="Times New Roman"/>
                <w:lang w:val="en-US"/>
              </w:rPr>
            </w:pPr>
            <w:r w:rsidRPr="002D359D">
              <w:rPr>
                <w:rFonts w:ascii="Times New Roman" w:hAnsi="Times New Roman" w:cs="Times New Roman"/>
                <w:lang w:val="en-US"/>
              </w:rPr>
              <w:t>0.072</w:t>
            </w:r>
          </w:p>
        </w:tc>
        <w:tc>
          <w:tcPr>
            <w:tcW w:w="1226" w:type="dxa"/>
          </w:tcPr>
          <w:p w14:paraId="7C79D3E6" w14:textId="74BE92D4" w:rsidR="007C1BA3" w:rsidRPr="002D359D" w:rsidRDefault="00740AAB" w:rsidP="005D677A">
            <w:pPr>
              <w:spacing w:line="240" w:lineRule="auto"/>
              <w:rPr>
                <w:rFonts w:ascii="Times New Roman" w:hAnsi="Times New Roman" w:cs="Times New Roman"/>
                <w:lang w:val="en-US"/>
              </w:rPr>
            </w:pPr>
            <w:r w:rsidRPr="002D359D">
              <w:rPr>
                <w:rFonts w:ascii="Times New Roman" w:hAnsi="Times New Roman" w:cs="Times New Roman"/>
                <w:lang w:val="en-US"/>
              </w:rPr>
              <w:t>2.8 ± 1.2</w:t>
            </w:r>
          </w:p>
        </w:tc>
        <w:tc>
          <w:tcPr>
            <w:tcW w:w="1330" w:type="dxa"/>
          </w:tcPr>
          <w:p w14:paraId="0FA80F22" w14:textId="49EDD642" w:rsidR="007C1BA3" w:rsidRPr="002D359D" w:rsidRDefault="00FE4D56"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5" w:type="dxa"/>
          </w:tcPr>
          <w:p w14:paraId="0AAF3AC1" w14:textId="595F16CE" w:rsidR="007C1BA3" w:rsidRPr="002D359D" w:rsidRDefault="00CE089D" w:rsidP="005D677A">
            <w:pPr>
              <w:spacing w:line="240" w:lineRule="auto"/>
              <w:rPr>
                <w:rFonts w:ascii="Times New Roman" w:hAnsi="Times New Roman" w:cs="Times New Roman"/>
                <w:lang w:val="en-US"/>
              </w:rPr>
            </w:pPr>
            <w:r w:rsidRPr="002D359D">
              <w:rPr>
                <w:rFonts w:ascii="Times New Roman" w:hAnsi="Times New Roman" w:cs="Times New Roman"/>
                <w:lang w:val="en-US"/>
              </w:rPr>
              <w:t>0.950</w:t>
            </w:r>
          </w:p>
        </w:tc>
      </w:tr>
      <w:tr w:rsidR="00760B9F" w:rsidRPr="002D359D" w14:paraId="5F9C2C98" w14:textId="405741E4" w:rsidTr="00D71B5A">
        <w:tc>
          <w:tcPr>
            <w:tcW w:w="2739" w:type="dxa"/>
          </w:tcPr>
          <w:p w14:paraId="6FC6F25D" w14:textId="0956285D" w:rsidR="00C51955"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GERD</w:t>
            </w:r>
          </w:p>
        </w:tc>
        <w:tc>
          <w:tcPr>
            <w:tcW w:w="1226" w:type="dxa"/>
          </w:tcPr>
          <w:p w14:paraId="3E4CD8F0" w14:textId="08107131" w:rsidR="007C1BA3" w:rsidRPr="002D359D" w:rsidRDefault="00E160B4" w:rsidP="005D677A">
            <w:pPr>
              <w:spacing w:line="240" w:lineRule="auto"/>
              <w:rPr>
                <w:rFonts w:ascii="Times New Roman" w:hAnsi="Times New Roman" w:cs="Times New Roman"/>
                <w:lang w:val="en-US"/>
              </w:rPr>
            </w:pPr>
            <w:r w:rsidRPr="002D359D">
              <w:rPr>
                <w:rFonts w:ascii="Times New Roman" w:hAnsi="Times New Roman" w:cs="Times New Roman"/>
                <w:lang w:val="en-US"/>
              </w:rPr>
              <w:t>3.6 ± 1.2</w:t>
            </w:r>
          </w:p>
        </w:tc>
        <w:tc>
          <w:tcPr>
            <w:tcW w:w="1330" w:type="dxa"/>
          </w:tcPr>
          <w:p w14:paraId="0B404D31" w14:textId="21ACCF5E" w:rsidR="007C1BA3" w:rsidRPr="002D359D" w:rsidRDefault="00C51955" w:rsidP="005D677A">
            <w:pPr>
              <w:spacing w:line="240" w:lineRule="auto"/>
              <w:rPr>
                <w:rFonts w:ascii="Times New Roman" w:hAnsi="Times New Roman" w:cs="Times New Roman"/>
                <w:lang w:val="en-US"/>
              </w:rPr>
            </w:pPr>
            <w:r w:rsidRPr="002D359D">
              <w:rPr>
                <w:rFonts w:ascii="Times New Roman" w:hAnsi="Times New Roman" w:cs="Times New Roman"/>
                <w:lang w:val="en-US"/>
              </w:rPr>
              <w:t>4.2 ± 0.9</w:t>
            </w:r>
          </w:p>
        </w:tc>
        <w:tc>
          <w:tcPr>
            <w:tcW w:w="1263" w:type="dxa"/>
          </w:tcPr>
          <w:p w14:paraId="05FEAE9D" w14:textId="31A8D896" w:rsidR="007C1BA3" w:rsidRPr="002D359D" w:rsidRDefault="00CE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0.001</w:t>
            </w:r>
          </w:p>
        </w:tc>
        <w:tc>
          <w:tcPr>
            <w:tcW w:w="1226" w:type="dxa"/>
          </w:tcPr>
          <w:p w14:paraId="252B5278" w14:textId="6233F0E8" w:rsidR="007C1BA3" w:rsidRPr="002D359D" w:rsidRDefault="00E160B4" w:rsidP="005D677A">
            <w:pPr>
              <w:spacing w:line="240" w:lineRule="auto"/>
              <w:rPr>
                <w:rFonts w:ascii="Times New Roman" w:hAnsi="Times New Roman" w:cs="Times New Roman"/>
                <w:lang w:val="en-US"/>
              </w:rPr>
            </w:pPr>
            <w:r w:rsidRPr="002D359D">
              <w:rPr>
                <w:rFonts w:ascii="Times New Roman" w:hAnsi="Times New Roman" w:cs="Times New Roman"/>
                <w:lang w:val="en-US"/>
              </w:rPr>
              <w:t>2.5 ± 0.9</w:t>
            </w:r>
          </w:p>
        </w:tc>
        <w:tc>
          <w:tcPr>
            <w:tcW w:w="1330" w:type="dxa"/>
          </w:tcPr>
          <w:p w14:paraId="2C84FAAE" w14:textId="0BABC365" w:rsidR="007C1BA3" w:rsidRPr="002D359D" w:rsidRDefault="0056189B" w:rsidP="005D677A">
            <w:pPr>
              <w:spacing w:line="240" w:lineRule="auto"/>
              <w:rPr>
                <w:rFonts w:ascii="Times New Roman" w:hAnsi="Times New Roman" w:cs="Times New Roman"/>
                <w:lang w:val="en-US"/>
              </w:rPr>
            </w:pPr>
            <w:r w:rsidRPr="002D359D">
              <w:rPr>
                <w:rFonts w:ascii="Times New Roman" w:hAnsi="Times New Roman" w:cs="Times New Roman"/>
                <w:lang w:val="en-US"/>
              </w:rPr>
              <w:t>3.0 ± 1.0</w:t>
            </w:r>
          </w:p>
        </w:tc>
        <w:tc>
          <w:tcPr>
            <w:tcW w:w="1251" w:type="dxa"/>
          </w:tcPr>
          <w:p w14:paraId="52AFFE1E" w14:textId="4B12F02D" w:rsidR="007C1BA3" w:rsidRPr="002D359D" w:rsidRDefault="00CE089D"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0.019</w:t>
            </w:r>
          </w:p>
        </w:tc>
        <w:tc>
          <w:tcPr>
            <w:tcW w:w="1226" w:type="dxa"/>
          </w:tcPr>
          <w:p w14:paraId="0A0792EC" w14:textId="5CBD3BF6" w:rsidR="007C1BA3" w:rsidRPr="002D359D" w:rsidRDefault="00E160B4" w:rsidP="005D677A">
            <w:pPr>
              <w:spacing w:line="240" w:lineRule="auto"/>
              <w:rPr>
                <w:rFonts w:ascii="Times New Roman" w:hAnsi="Times New Roman" w:cs="Times New Roman"/>
                <w:lang w:val="en-US"/>
              </w:rPr>
            </w:pPr>
            <w:r w:rsidRPr="002D359D">
              <w:rPr>
                <w:rFonts w:ascii="Times New Roman" w:hAnsi="Times New Roman" w:cs="Times New Roman"/>
                <w:lang w:val="en-US"/>
              </w:rPr>
              <w:t>2.</w:t>
            </w:r>
            <w:r w:rsidR="00C51955" w:rsidRPr="002D359D">
              <w:rPr>
                <w:rFonts w:ascii="Times New Roman" w:hAnsi="Times New Roman" w:cs="Times New Roman"/>
                <w:lang w:val="en-US"/>
              </w:rPr>
              <w:t>6</w:t>
            </w:r>
            <w:r w:rsidRPr="002D359D">
              <w:rPr>
                <w:rFonts w:ascii="Times New Roman" w:hAnsi="Times New Roman" w:cs="Times New Roman"/>
                <w:lang w:val="en-US"/>
              </w:rPr>
              <w:t xml:space="preserve"> ±</w:t>
            </w:r>
            <w:r w:rsidR="00C51955" w:rsidRPr="002D359D">
              <w:rPr>
                <w:rFonts w:ascii="Times New Roman" w:hAnsi="Times New Roman" w:cs="Times New Roman"/>
                <w:lang w:val="en-US"/>
              </w:rPr>
              <w:t xml:space="preserve"> 1.1 </w:t>
            </w:r>
          </w:p>
        </w:tc>
        <w:tc>
          <w:tcPr>
            <w:tcW w:w="1330" w:type="dxa"/>
          </w:tcPr>
          <w:p w14:paraId="36BAF14D" w14:textId="4D013D11" w:rsidR="007C1BA3" w:rsidRPr="002D359D" w:rsidRDefault="0056189B"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5" w:type="dxa"/>
          </w:tcPr>
          <w:p w14:paraId="204FDD49" w14:textId="0EF96CED" w:rsidR="007C1BA3" w:rsidRPr="002D359D" w:rsidRDefault="00CE089D" w:rsidP="005D677A">
            <w:pPr>
              <w:spacing w:line="240" w:lineRule="auto"/>
              <w:rPr>
                <w:rFonts w:ascii="Times New Roman" w:hAnsi="Times New Roman" w:cs="Times New Roman"/>
                <w:lang w:val="en-US"/>
              </w:rPr>
            </w:pPr>
            <w:r w:rsidRPr="002D359D">
              <w:rPr>
                <w:rFonts w:ascii="Times New Roman" w:hAnsi="Times New Roman" w:cs="Times New Roman"/>
                <w:lang w:val="en-US"/>
              </w:rPr>
              <w:t>0.155</w:t>
            </w:r>
          </w:p>
        </w:tc>
      </w:tr>
      <w:tr w:rsidR="00760B9F" w:rsidRPr="002D359D" w14:paraId="0E09B45B" w14:textId="6BF93754" w:rsidTr="00D71B5A">
        <w:tc>
          <w:tcPr>
            <w:tcW w:w="2739" w:type="dxa"/>
          </w:tcPr>
          <w:p w14:paraId="7296BEE7" w14:textId="3E0D8B1A" w:rsidR="00FD01F6"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lastRenderedPageBreak/>
              <w:t>Dumping</w:t>
            </w:r>
          </w:p>
        </w:tc>
        <w:tc>
          <w:tcPr>
            <w:tcW w:w="1226" w:type="dxa"/>
          </w:tcPr>
          <w:p w14:paraId="1C26A2B3" w14:textId="542AE478" w:rsidR="007C1BA3" w:rsidRPr="002D359D" w:rsidRDefault="0056189B"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3.9 ± 1.1 </w:t>
            </w:r>
          </w:p>
        </w:tc>
        <w:tc>
          <w:tcPr>
            <w:tcW w:w="1330" w:type="dxa"/>
          </w:tcPr>
          <w:p w14:paraId="71432A3D" w14:textId="5907EBE2" w:rsidR="007C1BA3" w:rsidRPr="002D359D" w:rsidRDefault="00FD01F6" w:rsidP="005D677A">
            <w:pPr>
              <w:spacing w:line="240" w:lineRule="auto"/>
              <w:rPr>
                <w:rFonts w:ascii="Times New Roman" w:hAnsi="Times New Roman" w:cs="Times New Roman"/>
                <w:lang w:val="en-US"/>
              </w:rPr>
            </w:pPr>
            <w:r w:rsidRPr="002D359D">
              <w:rPr>
                <w:rFonts w:ascii="Times New Roman" w:hAnsi="Times New Roman" w:cs="Times New Roman"/>
                <w:lang w:val="en-US"/>
              </w:rPr>
              <w:t>4.3 ± 0.8</w:t>
            </w:r>
          </w:p>
        </w:tc>
        <w:tc>
          <w:tcPr>
            <w:tcW w:w="1263" w:type="dxa"/>
          </w:tcPr>
          <w:p w14:paraId="749213DF" w14:textId="7EB22685" w:rsidR="007C1BA3" w:rsidRPr="002D359D" w:rsidRDefault="006E3BB3"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0.016</w:t>
            </w:r>
          </w:p>
        </w:tc>
        <w:tc>
          <w:tcPr>
            <w:tcW w:w="1226" w:type="dxa"/>
          </w:tcPr>
          <w:p w14:paraId="113C6D65" w14:textId="240800BD" w:rsidR="007C1BA3" w:rsidRPr="002D359D" w:rsidRDefault="0056189B" w:rsidP="005D677A">
            <w:pPr>
              <w:spacing w:line="240" w:lineRule="auto"/>
              <w:rPr>
                <w:rFonts w:ascii="Times New Roman" w:hAnsi="Times New Roman" w:cs="Times New Roman"/>
                <w:lang w:val="en-US"/>
              </w:rPr>
            </w:pPr>
            <w:r w:rsidRPr="002D359D">
              <w:rPr>
                <w:rFonts w:ascii="Times New Roman" w:hAnsi="Times New Roman" w:cs="Times New Roman"/>
                <w:lang w:val="en-US"/>
              </w:rPr>
              <w:t>2.7 ± 1.1</w:t>
            </w:r>
          </w:p>
        </w:tc>
        <w:tc>
          <w:tcPr>
            <w:tcW w:w="1330" w:type="dxa"/>
          </w:tcPr>
          <w:p w14:paraId="6537F72A" w14:textId="06181D07" w:rsidR="007C1BA3" w:rsidRPr="002D359D" w:rsidRDefault="00FD01F6" w:rsidP="005D677A">
            <w:pPr>
              <w:spacing w:line="240" w:lineRule="auto"/>
              <w:rPr>
                <w:rFonts w:ascii="Times New Roman" w:hAnsi="Times New Roman" w:cs="Times New Roman"/>
                <w:lang w:val="en-US"/>
              </w:rPr>
            </w:pPr>
            <w:r w:rsidRPr="002D359D">
              <w:rPr>
                <w:rFonts w:ascii="Times New Roman" w:hAnsi="Times New Roman" w:cs="Times New Roman"/>
                <w:lang w:val="en-US"/>
              </w:rPr>
              <w:t>3.1 ± 1.0</w:t>
            </w:r>
          </w:p>
        </w:tc>
        <w:tc>
          <w:tcPr>
            <w:tcW w:w="1251" w:type="dxa"/>
          </w:tcPr>
          <w:p w14:paraId="130A2DF5" w14:textId="5C5E6A65" w:rsidR="007C1BA3" w:rsidRPr="002D359D" w:rsidRDefault="006E3BB3"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0.009</w:t>
            </w:r>
          </w:p>
        </w:tc>
        <w:tc>
          <w:tcPr>
            <w:tcW w:w="1226" w:type="dxa"/>
          </w:tcPr>
          <w:p w14:paraId="563D704A" w14:textId="1D86CE1D" w:rsidR="007C1BA3" w:rsidRPr="002D359D" w:rsidRDefault="0056189B" w:rsidP="005D677A">
            <w:pPr>
              <w:spacing w:line="240" w:lineRule="auto"/>
              <w:rPr>
                <w:rFonts w:ascii="Times New Roman" w:hAnsi="Times New Roman" w:cs="Times New Roman"/>
                <w:lang w:val="en-US"/>
              </w:rPr>
            </w:pPr>
            <w:r w:rsidRPr="002D359D">
              <w:rPr>
                <w:rFonts w:ascii="Times New Roman" w:hAnsi="Times New Roman" w:cs="Times New Roman"/>
                <w:lang w:val="en-US"/>
              </w:rPr>
              <w:t>2.8 ± 1.2</w:t>
            </w:r>
          </w:p>
        </w:tc>
        <w:tc>
          <w:tcPr>
            <w:tcW w:w="1330" w:type="dxa"/>
          </w:tcPr>
          <w:p w14:paraId="046F919F" w14:textId="0533DCDC" w:rsidR="007C1BA3" w:rsidRPr="002D359D" w:rsidRDefault="001B6C39"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3.0 ± 1.1 </w:t>
            </w:r>
          </w:p>
        </w:tc>
        <w:tc>
          <w:tcPr>
            <w:tcW w:w="1255" w:type="dxa"/>
          </w:tcPr>
          <w:p w14:paraId="61DD68DB" w14:textId="0DC5E8F2" w:rsidR="007C1BA3" w:rsidRPr="002D359D" w:rsidRDefault="006E3BB3" w:rsidP="005D677A">
            <w:pPr>
              <w:spacing w:line="240" w:lineRule="auto"/>
              <w:rPr>
                <w:rFonts w:ascii="Times New Roman" w:hAnsi="Times New Roman" w:cs="Times New Roman"/>
                <w:lang w:val="en-US"/>
              </w:rPr>
            </w:pPr>
            <w:r w:rsidRPr="002D359D">
              <w:rPr>
                <w:rFonts w:ascii="Times New Roman" w:hAnsi="Times New Roman" w:cs="Times New Roman"/>
                <w:lang w:val="en-US"/>
              </w:rPr>
              <w:t>0.534</w:t>
            </w:r>
          </w:p>
        </w:tc>
      </w:tr>
      <w:tr w:rsidR="00760B9F" w:rsidRPr="002D359D" w14:paraId="40B3B2C8" w14:textId="09834E2C" w:rsidTr="00D71B5A">
        <w:tc>
          <w:tcPr>
            <w:tcW w:w="2739" w:type="dxa"/>
          </w:tcPr>
          <w:p w14:paraId="5A23B27B" w14:textId="5D19DDD5" w:rsidR="0068718D"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Malnutrition</w:t>
            </w:r>
          </w:p>
        </w:tc>
        <w:tc>
          <w:tcPr>
            <w:tcW w:w="1226" w:type="dxa"/>
          </w:tcPr>
          <w:p w14:paraId="2682FC57" w14:textId="02470604" w:rsidR="007C1BA3" w:rsidRPr="002D359D" w:rsidRDefault="001B6C39" w:rsidP="005D677A">
            <w:pPr>
              <w:spacing w:line="240" w:lineRule="auto"/>
              <w:rPr>
                <w:rFonts w:ascii="Times New Roman" w:hAnsi="Times New Roman" w:cs="Times New Roman"/>
                <w:lang w:val="en-US"/>
              </w:rPr>
            </w:pPr>
            <w:r w:rsidRPr="002D359D">
              <w:rPr>
                <w:rFonts w:ascii="Times New Roman" w:hAnsi="Times New Roman" w:cs="Times New Roman"/>
                <w:lang w:val="en-US"/>
              </w:rPr>
              <w:t>3.8 ± 1.1</w:t>
            </w:r>
          </w:p>
        </w:tc>
        <w:tc>
          <w:tcPr>
            <w:tcW w:w="1330" w:type="dxa"/>
          </w:tcPr>
          <w:p w14:paraId="6249A182" w14:textId="2B0F5BCF" w:rsidR="007C1BA3" w:rsidRPr="002D359D" w:rsidRDefault="0068718D" w:rsidP="005D677A">
            <w:pPr>
              <w:spacing w:line="240" w:lineRule="auto"/>
              <w:rPr>
                <w:rFonts w:ascii="Times New Roman" w:hAnsi="Times New Roman" w:cs="Times New Roman"/>
                <w:lang w:val="en-US"/>
              </w:rPr>
            </w:pPr>
            <w:r w:rsidRPr="002D359D">
              <w:rPr>
                <w:rFonts w:ascii="Times New Roman" w:hAnsi="Times New Roman" w:cs="Times New Roman"/>
                <w:lang w:val="en-US"/>
              </w:rPr>
              <w:t>4.1 ± 1.0</w:t>
            </w:r>
          </w:p>
        </w:tc>
        <w:tc>
          <w:tcPr>
            <w:tcW w:w="1263" w:type="dxa"/>
          </w:tcPr>
          <w:p w14:paraId="5B89BA1D" w14:textId="562460EB" w:rsidR="007C1BA3" w:rsidRPr="002D359D" w:rsidRDefault="006E3BB3"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0.046</w:t>
            </w:r>
          </w:p>
        </w:tc>
        <w:tc>
          <w:tcPr>
            <w:tcW w:w="1226" w:type="dxa"/>
          </w:tcPr>
          <w:p w14:paraId="0A175F6A" w14:textId="1CFA6A8E" w:rsidR="007C1BA3" w:rsidRPr="002D359D" w:rsidRDefault="001B6C39" w:rsidP="005D677A">
            <w:pPr>
              <w:spacing w:line="240" w:lineRule="auto"/>
              <w:rPr>
                <w:rFonts w:ascii="Times New Roman" w:hAnsi="Times New Roman" w:cs="Times New Roman"/>
                <w:lang w:val="en-US"/>
              </w:rPr>
            </w:pPr>
            <w:r w:rsidRPr="002D359D">
              <w:rPr>
                <w:rFonts w:ascii="Times New Roman" w:hAnsi="Times New Roman" w:cs="Times New Roman"/>
                <w:lang w:val="en-US"/>
              </w:rPr>
              <w:t>2.5 ±</w:t>
            </w:r>
            <w:r w:rsidR="0068718D" w:rsidRPr="002D359D">
              <w:rPr>
                <w:rFonts w:ascii="Times New Roman" w:hAnsi="Times New Roman" w:cs="Times New Roman"/>
                <w:lang w:val="en-US"/>
              </w:rPr>
              <w:t xml:space="preserve"> 1.0</w:t>
            </w:r>
          </w:p>
        </w:tc>
        <w:tc>
          <w:tcPr>
            <w:tcW w:w="1330" w:type="dxa"/>
          </w:tcPr>
          <w:p w14:paraId="5828DE85" w14:textId="3FBF591B" w:rsidR="007C1BA3" w:rsidRPr="002D359D" w:rsidRDefault="0068718D" w:rsidP="005D677A">
            <w:pPr>
              <w:spacing w:line="240" w:lineRule="auto"/>
              <w:rPr>
                <w:rFonts w:ascii="Times New Roman" w:hAnsi="Times New Roman" w:cs="Times New Roman"/>
                <w:lang w:val="en-US"/>
              </w:rPr>
            </w:pPr>
            <w:r w:rsidRPr="002D359D">
              <w:rPr>
                <w:rFonts w:ascii="Times New Roman" w:hAnsi="Times New Roman" w:cs="Times New Roman"/>
                <w:lang w:val="en-US"/>
              </w:rPr>
              <w:t>2.6 ± 1.0</w:t>
            </w:r>
          </w:p>
        </w:tc>
        <w:tc>
          <w:tcPr>
            <w:tcW w:w="1251" w:type="dxa"/>
          </w:tcPr>
          <w:p w14:paraId="3BEFA375" w14:textId="683CA4EC" w:rsidR="007C1BA3" w:rsidRPr="002D359D" w:rsidRDefault="006E3BB3" w:rsidP="005D677A">
            <w:pPr>
              <w:spacing w:line="240" w:lineRule="auto"/>
              <w:rPr>
                <w:rFonts w:ascii="Times New Roman" w:hAnsi="Times New Roman" w:cs="Times New Roman"/>
                <w:lang w:val="en-US"/>
              </w:rPr>
            </w:pPr>
            <w:r w:rsidRPr="002D359D">
              <w:rPr>
                <w:rFonts w:ascii="Times New Roman" w:hAnsi="Times New Roman" w:cs="Times New Roman"/>
                <w:lang w:val="en-US"/>
              </w:rPr>
              <w:t>0.682</w:t>
            </w:r>
          </w:p>
        </w:tc>
        <w:tc>
          <w:tcPr>
            <w:tcW w:w="1226" w:type="dxa"/>
          </w:tcPr>
          <w:p w14:paraId="3DB415C3" w14:textId="75A05DB7" w:rsidR="007C1BA3" w:rsidRPr="002D359D" w:rsidRDefault="0068718D" w:rsidP="005D677A">
            <w:pPr>
              <w:spacing w:line="240" w:lineRule="auto"/>
              <w:rPr>
                <w:rFonts w:ascii="Times New Roman" w:hAnsi="Times New Roman" w:cs="Times New Roman"/>
                <w:lang w:val="en-US"/>
              </w:rPr>
            </w:pPr>
            <w:r w:rsidRPr="002D359D">
              <w:rPr>
                <w:rFonts w:ascii="Times New Roman" w:hAnsi="Times New Roman" w:cs="Times New Roman"/>
                <w:lang w:val="en-US"/>
              </w:rPr>
              <w:t>2.8 ± 1.2</w:t>
            </w:r>
          </w:p>
        </w:tc>
        <w:tc>
          <w:tcPr>
            <w:tcW w:w="1330" w:type="dxa"/>
          </w:tcPr>
          <w:p w14:paraId="08EA6C01" w14:textId="12C17119" w:rsidR="007C1BA3" w:rsidRPr="002D359D" w:rsidRDefault="0068718D"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2.7 ± 1.1 </w:t>
            </w:r>
          </w:p>
        </w:tc>
        <w:tc>
          <w:tcPr>
            <w:tcW w:w="1255" w:type="dxa"/>
          </w:tcPr>
          <w:p w14:paraId="10CDDBA3" w14:textId="2C51C803" w:rsidR="007C1BA3" w:rsidRPr="002D359D" w:rsidRDefault="006E3BB3" w:rsidP="005D677A">
            <w:pPr>
              <w:spacing w:line="240" w:lineRule="auto"/>
              <w:rPr>
                <w:rFonts w:ascii="Times New Roman" w:hAnsi="Times New Roman" w:cs="Times New Roman"/>
                <w:lang w:val="en-US"/>
              </w:rPr>
            </w:pPr>
            <w:r w:rsidRPr="002D359D">
              <w:rPr>
                <w:rFonts w:ascii="Times New Roman" w:hAnsi="Times New Roman" w:cs="Times New Roman"/>
                <w:lang w:val="en-US"/>
              </w:rPr>
              <w:t>0.453</w:t>
            </w:r>
          </w:p>
        </w:tc>
      </w:tr>
      <w:tr w:rsidR="00760B9F" w:rsidRPr="002D359D" w14:paraId="3BC9F263" w14:textId="472F7EAF" w:rsidTr="00D71B5A">
        <w:tc>
          <w:tcPr>
            <w:tcW w:w="2739" w:type="dxa"/>
          </w:tcPr>
          <w:p w14:paraId="18191FCE" w14:textId="4931AB92" w:rsidR="00016BF8"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Underweight</w:t>
            </w:r>
          </w:p>
        </w:tc>
        <w:tc>
          <w:tcPr>
            <w:tcW w:w="1226" w:type="dxa"/>
          </w:tcPr>
          <w:p w14:paraId="16E5EB91" w14:textId="16811F75" w:rsidR="007C1BA3" w:rsidRPr="002D359D" w:rsidRDefault="0069075E" w:rsidP="005D677A">
            <w:pPr>
              <w:spacing w:line="240" w:lineRule="auto"/>
              <w:rPr>
                <w:rFonts w:ascii="Times New Roman" w:hAnsi="Times New Roman" w:cs="Times New Roman"/>
                <w:lang w:val="en-US"/>
              </w:rPr>
            </w:pPr>
            <w:r w:rsidRPr="002D359D">
              <w:rPr>
                <w:rFonts w:ascii="Times New Roman" w:hAnsi="Times New Roman" w:cs="Times New Roman"/>
                <w:lang w:val="en-US"/>
              </w:rPr>
              <w:t>3.6 ± 1.1</w:t>
            </w:r>
          </w:p>
        </w:tc>
        <w:tc>
          <w:tcPr>
            <w:tcW w:w="1330" w:type="dxa"/>
          </w:tcPr>
          <w:p w14:paraId="22021EF3" w14:textId="4EF548B2" w:rsidR="007C1BA3" w:rsidRPr="002D359D" w:rsidRDefault="00016BF8" w:rsidP="005D677A">
            <w:pPr>
              <w:spacing w:line="240" w:lineRule="auto"/>
              <w:rPr>
                <w:rFonts w:ascii="Times New Roman" w:hAnsi="Times New Roman" w:cs="Times New Roman"/>
                <w:lang w:val="en-US"/>
              </w:rPr>
            </w:pPr>
            <w:r w:rsidRPr="002D359D">
              <w:rPr>
                <w:rFonts w:ascii="Times New Roman" w:hAnsi="Times New Roman" w:cs="Times New Roman"/>
                <w:lang w:val="en-US"/>
              </w:rPr>
              <w:t>4.1 ± 1.0</w:t>
            </w:r>
          </w:p>
        </w:tc>
        <w:tc>
          <w:tcPr>
            <w:tcW w:w="1263" w:type="dxa"/>
          </w:tcPr>
          <w:p w14:paraId="297398C2" w14:textId="6686A8DE" w:rsidR="007C1BA3" w:rsidRPr="002D359D" w:rsidRDefault="00581955"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0.002</w:t>
            </w:r>
          </w:p>
        </w:tc>
        <w:tc>
          <w:tcPr>
            <w:tcW w:w="1226" w:type="dxa"/>
          </w:tcPr>
          <w:p w14:paraId="0D8AE954" w14:textId="49639585" w:rsidR="007C1BA3" w:rsidRPr="002D359D" w:rsidRDefault="0069075E" w:rsidP="005D677A">
            <w:pPr>
              <w:spacing w:line="240" w:lineRule="auto"/>
              <w:rPr>
                <w:rFonts w:ascii="Times New Roman" w:hAnsi="Times New Roman" w:cs="Times New Roman"/>
                <w:lang w:val="en-US"/>
              </w:rPr>
            </w:pPr>
            <w:r w:rsidRPr="002D359D">
              <w:rPr>
                <w:rFonts w:ascii="Times New Roman" w:hAnsi="Times New Roman" w:cs="Times New Roman"/>
                <w:lang w:val="en-US"/>
              </w:rPr>
              <w:t>2.4 ± 0.9</w:t>
            </w:r>
          </w:p>
        </w:tc>
        <w:tc>
          <w:tcPr>
            <w:tcW w:w="1330" w:type="dxa"/>
          </w:tcPr>
          <w:p w14:paraId="0D5E8A2A" w14:textId="21A4B8A5" w:rsidR="007C1BA3" w:rsidRPr="002D359D" w:rsidRDefault="00016BF8" w:rsidP="005D677A">
            <w:pPr>
              <w:spacing w:line="240" w:lineRule="auto"/>
              <w:rPr>
                <w:rFonts w:ascii="Times New Roman" w:hAnsi="Times New Roman" w:cs="Times New Roman"/>
                <w:lang w:val="en-US"/>
              </w:rPr>
            </w:pPr>
            <w:r w:rsidRPr="002D359D">
              <w:rPr>
                <w:rFonts w:ascii="Times New Roman" w:hAnsi="Times New Roman" w:cs="Times New Roman"/>
                <w:lang w:val="en-US"/>
              </w:rPr>
              <w:t>2.5 ± 1.0</w:t>
            </w:r>
          </w:p>
        </w:tc>
        <w:tc>
          <w:tcPr>
            <w:tcW w:w="1251" w:type="dxa"/>
          </w:tcPr>
          <w:p w14:paraId="4899F78D" w14:textId="5E061FE7" w:rsidR="007C1BA3" w:rsidRPr="002D359D" w:rsidRDefault="00581955" w:rsidP="005D677A">
            <w:pPr>
              <w:spacing w:line="240" w:lineRule="auto"/>
              <w:rPr>
                <w:rFonts w:ascii="Times New Roman" w:hAnsi="Times New Roman" w:cs="Times New Roman"/>
                <w:lang w:val="en-US"/>
              </w:rPr>
            </w:pPr>
            <w:r w:rsidRPr="002D359D">
              <w:rPr>
                <w:rFonts w:ascii="Times New Roman" w:hAnsi="Times New Roman" w:cs="Times New Roman"/>
                <w:lang w:val="en-US"/>
              </w:rPr>
              <w:t>0.458</w:t>
            </w:r>
          </w:p>
        </w:tc>
        <w:tc>
          <w:tcPr>
            <w:tcW w:w="1226" w:type="dxa"/>
          </w:tcPr>
          <w:p w14:paraId="2525F237" w14:textId="5A595A01" w:rsidR="007C1BA3" w:rsidRPr="002D359D" w:rsidRDefault="0069075E" w:rsidP="005D677A">
            <w:pPr>
              <w:spacing w:line="240" w:lineRule="auto"/>
              <w:rPr>
                <w:rFonts w:ascii="Times New Roman" w:hAnsi="Times New Roman" w:cs="Times New Roman"/>
                <w:lang w:val="en-US"/>
              </w:rPr>
            </w:pPr>
            <w:r w:rsidRPr="002D359D">
              <w:rPr>
                <w:rFonts w:ascii="Times New Roman" w:hAnsi="Times New Roman" w:cs="Times New Roman"/>
                <w:lang w:val="en-US"/>
              </w:rPr>
              <w:t>2.7 ± 1.0</w:t>
            </w:r>
          </w:p>
        </w:tc>
        <w:tc>
          <w:tcPr>
            <w:tcW w:w="1330" w:type="dxa"/>
          </w:tcPr>
          <w:p w14:paraId="6FFB5E67" w14:textId="783E6A48" w:rsidR="007C1BA3" w:rsidRPr="002D359D" w:rsidRDefault="00016BF8"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2.6 ± 1.1 </w:t>
            </w:r>
          </w:p>
        </w:tc>
        <w:tc>
          <w:tcPr>
            <w:tcW w:w="1255" w:type="dxa"/>
          </w:tcPr>
          <w:p w14:paraId="3FC6D4EF" w14:textId="6A803689" w:rsidR="007C1BA3" w:rsidRPr="002D359D" w:rsidRDefault="00581955" w:rsidP="005D677A">
            <w:pPr>
              <w:spacing w:line="240" w:lineRule="auto"/>
              <w:rPr>
                <w:rFonts w:ascii="Times New Roman" w:hAnsi="Times New Roman" w:cs="Times New Roman"/>
                <w:lang w:val="en-US"/>
              </w:rPr>
            </w:pPr>
            <w:r w:rsidRPr="002D359D">
              <w:rPr>
                <w:rFonts w:ascii="Times New Roman" w:hAnsi="Times New Roman" w:cs="Times New Roman"/>
                <w:lang w:val="en-US"/>
              </w:rPr>
              <w:t>0.653</w:t>
            </w:r>
          </w:p>
        </w:tc>
      </w:tr>
      <w:tr w:rsidR="00760B9F" w:rsidRPr="002D359D" w14:paraId="636F4CF0" w14:textId="3696608D" w:rsidTr="00D71B5A">
        <w:tc>
          <w:tcPr>
            <w:tcW w:w="2739" w:type="dxa"/>
          </w:tcPr>
          <w:p w14:paraId="23CCCF48" w14:textId="69093A5C" w:rsidR="00100548"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Less weight loss than expected</w:t>
            </w:r>
          </w:p>
        </w:tc>
        <w:tc>
          <w:tcPr>
            <w:tcW w:w="1226" w:type="dxa"/>
          </w:tcPr>
          <w:p w14:paraId="0338CAF0" w14:textId="35DC2299" w:rsidR="007C1BA3" w:rsidRPr="002D359D" w:rsidRDefault="0088459D"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3.7 ± 1.1 </w:t>
            </w:r>
          </w:p>
        </w:tc>
        <w:tc>
          <w:tcPr>
            <w:tcW w:w="1330" w:type="dxa"/>
          </w:tcPr>
          <w:p w14:paraId="6F812101" w14:textId="7CA5FC43" w:rsidR="007C1BA3" w:rsidRPr="002D359D" w:rsidRDefault="00100548" w:rsidP="005D677A">
            <w:pPr>
              <w:spacing w:line="240" w:lineRule="auto"/>
              <w:rPr>
                <w:rFonts w:ascii="Times New Roman" w:hAnsi="Times New Roman" w:cs="Times New Roman"/>
                <w:lang w:val="en-US"/>
              </w:rPr>
            </w:pPr>
            <w:r w:rsidRPr="002D359D">
              <w:rPr>
                <w:rFonts w:ascii="Times New Roman" w:hAnsi="Times New Roman" w:cs="Times New Roman"/>
                <w:lang w:val="en-US"/>
              </w:rPr>
              <w:t>4.2 ± 0.9</w:t>
            </w:r>
          </w:p>
        </w:tc>
        <w:tc>
          <w:tcPr>
            <w:tcW w:w="1263" w:type="dxa"/>
          </w:tcPr>
          <w:p w14:paraId="45D0DDBD" w14:textId="618BC1E7" w:rsidR="007C1BA3" w:rsidRPr="002D359D" w:rsidRDefault="00581955"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0.001</w:t>
            </w:r>
          </w:p>
        </w:tc>
        <w:tc>
          <w:tcPr>
            <w:tcW w:w="1226" w:type="dxa"/>
          </w:tcPr>
          <w:p w14:paraId="34CDFB22" w14:textId="63A88237" w:rsidR="007C1BA3" w:rsidRPr="002D359D" w:rsidRDefault="0088459D"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2.7 ± 1.1 </w:t>
            </w:r>
          </w:p>
        </w:tc>
        <w:tc>
          <w:tcPr>
            <w:tcW w:w="1330" w:type="dxa"/>
          </w:tcPr>
          <w:p w14:paraId="1415AD78" w14:textId="4D6C8ADA" w:rsidR="007C1BA3" w:rsidRPr="002D359D" w:rsidRDefault="00100548" w:rsidP="005D677A">
            <w:pPr>
              <w:spacing w:line="240" w:lineRule="auto"/>
              <w:rPr>
                <w:rFonts w:ascii="Times New Roman" w:hAnsi="Times New Roman" w:cs="Times New Roman"/>
                <w:lang w:val="en-US"/>
              </w:rPr>
            </w:pPr>
            <w:r w:rsidRPr="002D359D">
              <w:rPr>
                <w:rFonts w:ascii="Times New Roman" w:hAnsi="Times New Roman" w:cs="Times New Roman"/>
                <w:lang w:val="en-US"/>
              </w:rPr>
              <w:t>3.2 ± 1.0</w:t>
            </w:r>
          </w:p>
        </w:tc>
        <w:tc>
          <w:tcPr>
            <w:tcW w:w="1251" w:type="dxa"/>
          </w:tcPr>
          <w:p w14:paraId="2ABBE0BC" w14:textId="1942A687" w:rsidR="007C1BA3" w:rsidRPr="002D359D" w:rsidRDefault="00581955"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0.017</w:t>
            </w:r>
          </w:p>
        </w:tc>
        <w:tc>
          <w:tcPr>
            <w:tcW w:w="1226" w:type="dxa"/>
          </w:tcPr>
          <w:p w14:paraId="5D2805B1" w14:textId="695E1E19" w:rsidR="007C1BA3" w:rsidRPr="002D359D" w:rsidRDefault="0088459D" w:rsidP="005D677A">
            <w:pPr>
              <w:spacing w:line="240" w:lineRule="auto"/>
              <w:rPr>
                <w:rFonts w:ascii="Times New Roman" w:hAnsi="Times New Roman" w:cs="Times New Roman"/>
                <w:lang w:val="en-US"/>
              </w:rPr>
            </w:pPr>
            <w:r w:rsidRPr="002D359D">
              <w:rPr>
                <w:rFonts w:ascii="Times New Roman" w:hAnsi="Times New Roman" w:cs="Times New Roman"/>
                <w:lang w:val="en-US"/>
              </w:rPr>
              <w:t>2.8 ± 1.2</w:t>
            </w:r>
          </w:p>
        </w:tc>
        <w:tc>
          <w:tcPr>
            <w:tcW w:w="1330" w:type="dxa"/>
          </w:tcPr>
          <w:p w14:paraId="610A2743" w14:textId="3C154B7B" w:rsidR="007C1BA3" w:rsidRPr="002D359D" w:rsidRDefault="00100548"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2.9 ± 1.1 </w:t>
            </w:r>
          </w:p>
        </w:tc>
        <w:tc>
          <w:tcPr>
            <w:tcW w:w="1255" w:type="dxa"/>
          </w:tcPr>
          <w:p w14:paraId="0E5964B4" w14:textId="7B0436C8" w:rsidR="007C1BA3" w:rsidRPr="002D359D" w:rsidRDefault="00581955" w:rsidP="005D677A">
            <w:pPr>
              <w:spacing w:line="240" w:lineRule="auto"/>
              <w:rPr>
                <w:rFonts w:ascii="Times New Roman" w:hAnsi="Times New Roman" w:cs="Times New Roman"/>
                <w:lang w:val="en-US"/>
              </w:rPr>
            </w:pPr>
            <w:r w:rsidRPr="002D359D">
              <w:rPr>
                <w:rFonts w:ascii="Times New Roman" w:hAnsi="Times New Roman" w:cs="Times New Roman"/>
                <w:lang w:val="en-US"/>
              </w:rPr>
              <w:t>0.669</w:t>
            </w:r>
          </w:p>
        </w:tc>
      </w:tr>
      <w:tr w:rsidR="00760B9F" w:rsidRPr="002D359D" w14:paraId="50628E10" w14:textId="78174FDF" w:rsidTr="00D71B5A">
        <w:tc>
          <w:tcPr>
            <w:tcW w:w="2739" w:type="dxa"/>
          </w:tcPr>
          <w:p w14:paraId="2D512B94" w14:textId="46FF14CE" w:rsidR="006D48DB"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Recurrent weight gain</w:t>
            </w:r>
          </w:p>
        </w:tc>
        <w:tc>
          <w:tcPr>
            <w:tcW w:w="1226" w:type="dxa"/>
          </w:tcPr>
          <w:p w14:paraId="1E018C88" w14:textId="1DDC5EDC" w:rsidR="007C1BA3" w:rsidRPr="002D359D" w:rsidRDefault="00C36D6A" w:rsidP="005D677A">
            <w:pPr>
              <w:spacing w:line="240" w:lineRule="auto"/>
              <w:rPr>
                <w:rFonts w:ascii="Times New Roman" w:hAnsi="Times New Roman" w:cs="Times New Roman"/>
                <w:lang w:val="en-US"/>
              </w:rPr>
            </w:pPr>
            <w:r w:rsidRPr="002D359D">
              <w:rPr>
                <w:rFonts w:ascii="Times New Roman" w:hAnsi="Times New Roman" w:cs="Times New Roman"/>
                <w:lang w:val="en-US"/>
              </w:rPr>
              <w:t>3.9 ± 1.1</w:t>
            </w:r>
          </w:p>
        </w:tc>
        <w:tc>
          <w:tcPr>
            <w:tcW w:w="1330" w:type="dxa"/>
          </w:tcPr>
          <w:p w14:paraId="5E616230" w14:textId="182066D9" w:rsidR="007C1BA3" w:rsidRPr="002D359D" w:rsidRDefault="006D48DB" w:rsidP="005D677A">
            <w:pPr>
              <w:spacing w:line="240" w:lineRule="auto"/>
              <w:rPr>
                <w:rFonts w:ascii="Times New Roman" w:hAnsi="Times New Roman" w:cs="Times New Roman"/>
                <w:lang w:val="en-US"/>
              </w:rPr>
            </w:pPr>
            <w:r w:rsidRPr="002D359D">
              <w:rPr>
                <w:rFonts w:ascii="Times New Roman" w:hAnsi="Times New Roman" w:cs="Times New Roman"/>
                <w:lang w:val="en-US"/>
              </w:rPr>
              <w:t>4.3 ± 0.9</w:t>
            </w:r>
          </w:p>
        </w:tc>
        <w:tc>
          <w:tcPr>
            <w:tcW w:w="1263" w:type="dxa"/>
          </w:tcPr>
          <w:p w14:paraId="1ADA7B45" w14:textId="1ABB7AE2" w:rsidR="007C1BA3" w:rsidRPr="002D359D" w:rsidRDefault="00DE56B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0.007</w:t>
            </w:r>
          </w:p>
        </w:tc>
        <w:tc>
          <w:tcPr>
            <w:tcW w:w="1226" w:type="dxa"/>
          </w:tcPr>
          <w:p w14:paraId="3C7906FD" w14:textId="2A3CEBD2" w:rsidR="007C1BA3" w:rsidRPr="002D359D" w:rsidRDefault="00C36D6A"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2.6 ± 1.1 </w:t>
            </w:r>
          </w:p>
        </w:tc>
        <w:tc>
          <w:tcPr>
            <w:tcW w:w="1330" w:type="dxa"/>
          </w:tcPr>
          <w:p w14:paraId="16492973" w14:textId="37A493C9" w:rsidR="007C1BA3" w:rsidRPr="002D359D" w:rsidRDefault="006D48DB" w:rsidP="005D677A">
            <w:pPr>
              <w:spacing w:line="240" w:lineRule="auto"/>
              <w:rPr>
                <w:rFonts w:ascii="Times New Roman" w:hAnsi="Times New Roman" w:cs="Times New Roman"/>
                <w:lang w:val="en-US"/>
              </w:rPr>
            </w:pPr>
            <w:r w:rsidRPr="002D359D">
              <w:rPr>
                <w:rFonts w:ascii="Times New Roman" w:hAnsi="Times New Roman" w:cs="Times New Roman"/>
                <w:lang w:val="en-US"/>
              </w:rPr>
              <w:t>3.2 ±</w:t>
            </w:r>
            <w:r w:rsidR="00CB6BF6" w:rsidRPr="002D359D">
              <w:rPr>
                <w:rFonts w:ascii="Times New Roman" w:hAnsi="Times New Roman" w:cs="Times New Roman"/>
                <w:lang w:val="en-US"/>
              </w:rPr>
              <w:t xml:space="preserve"> 1.1 </w:t>
            </w:r>
          </w:p>
        </w:tc>
        <w:tc>
          <w:tcPr>
            <w:tcW w:w="1251" w:type="dxa"/>
          </w:tcPr>
          <w:p w14:paraId="4CE5959A" w14:textId="7FAC0452" w:rsidR="007C1BA3" w:rsidRPr="002D359D" w:rsidRDefault="00DE56B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0.002</w:t>
            </w:r>
          </w:p>
        </w:tc>
        <w:tc>
          <w:tcPr>
            <w:tcW w:w="1226" w:type="dxa"/>
          </w:tcPr>
          <w:p w14:paraId="0A0DD9A0" w14:textId="1F4C642C" w:rsidR="007C1BA3" w:rsidRPr="002D359D" w:rsidRDefault="006D48DB" w:rsidP="005D677A">
            <w:pPr>
              <w:spacing w:line="240" w:lineRule="auto"/>
              <w:rPr>
                <w:rFonts w:ascii="Times New Roman" w:hAnsi="Times New Roman" w:cs="Times New Roman"/>
                <w:lang w:val="en-US"/>
              </w:rPr>
            </w:pPr>
            <w:r w:rsidRPr="002D359D">
              <w:rPr>
                <w:rFonts w:ascii="Times New Roman" w:hAnsi="Times New Roman" w:cs="Times New Roman"/>
                <w:lang w:val="en-US"/>
              </w:rPr>
              <w:t>2.8 ± 1.3</w:t>
            </w:r>
          </w:p>
        </w:tc>
        <w:tc>
          <w:tcPr>
            <w:tcW w:w="1330" w:type="dxa"/>
          </w:tcPr>
          <w:p w14:paraId="33976699" w14:textId="48DE6573" w:rsidR="007C1BA3" w:rsidRPr="002D359D" w:rsidRDefault="00CB6BF6" w:rsidP="005D677A">
            <w:pPr>
              <w:spacing w:line="240" w:lineRule="auto"/>
              <w:rPr>
                <w:rFonts w:ascii="Times New Roman" w:hAnsi="Times New Roman" w:cs="Times New Roman"/>
                <w:lang w:val="en-US"/>
              </w:rPr>
            </w:pPr>
            <w:r w:rsidRPr="002D359D">
              <w:rPr>
                <w:rFonts w:ascii="Times New Roman" w:hAnsi="Times New Roman" w:cs="Times New Roman"/>
                <w:lang w:val="en-US"/>
              </w:rPr>
              <w:t>2.9 ± 1.2</w:t>
            </w:r>
          </w:p>
        </w:tc>
        <w:tc>
          <w:tcPr>
            <w:tcW w:w="1255" w:type="dxa"/>
          </w:tcPr>
          <w:p w14:paraId="469DED81" w14:textId="0BE57ADA" w:rsidR="007C1BA3" w:rsidRPr="002D359D" w:rsidRDefault="00DE56BF" w:rsidP="005D677A">
            <w:pPr>
              <w:spacing w:line="240" w:lineRule="auto"/>
              <w:rPr>
                <w:rFonts w:ascii="Times New Roman" w:hAnsi="Times New Roman" w:cs="Times New Roman"/>
                <w:lang w:val="en-US"/>
              </w:rPr>
            </w:pPr>
            <w:r w:rsidRPr="002D359D">
              <w:rPr>
                <w:rFonts w:ascii="Times New Roman" w:hAnsi="Times New Roman" w:cs="Times New Roman"/>
                <w:lang w:val="en-US"/>
              </w:rPr>
              <w:t>0.565</w:t>
            </w:r>
          </w:p>
        </w:tc>
      </w:tr>
      <w:tr w:rsidR="00760B9F" w:rsidRPr="002D359D" w14:paraId="37906153" w14:textId="3AA58C03" w:rsidTr="00D71B5A">
        <w:tc>
          <w:tcPr>
            <w:tcW w:w="2739" w:type="dxa"/>
          </w:tcPr>
          <w:p w14:paraId="08941310" w14:textId="7EFC96E6" w:rsidR="00234CD6"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Reoperation</w:t>
            </w:r>
          </w:p>
        </w:tc>
        <w:tc>
          <w:tcPr>
            <w:tcW w:w="1226" w:type="dxa"/>
          </w:tcPr>
          <w:p w14:paraId="33AC07C8" w14:textId="35447ECE" w:rsidR="007C1BA3" w:rsidRPr="002D359D" w:rsidRDefault="00234CD6" w:rsidP="005D677A">
            <w:pPr>
              <w:spacing w:line="240" w:lineRule="auto"/>
              <w:rPr>
                <w:rFonts w:ascii="Times New Roman" w:hAnsi="Times New Roman" w:cs="Times New Roman"/>
                <w:lang w:val="en-US"/>
              </w:rPr>
            </w:pPr>
            <w:r w:rsidRPr="002D359D">
              <w:rPr>
                <w:rFonts w:ascii="Times New Roman" w:hAnsi="Times New Roman" w:cs="Times New Roman"/>
                <w:lang w:val="en-US"/>
              </w:rPr>
              <w:t>3.7 ± 1.0</w:t>
            </w:r>
          </w:p>
        </w:tc>
        <w:tc>
          <w:tcPr>
            <w:tcW w:w="1330" w:type="dxa"/>
          </w:tcPr>
          <w:p w14:paraId="28E28DA4" w14:textId="75B205FA" w:rsidR="007C1BA3" w:rsidRPr="002D359D" w:rsidRDefault="00234CD6" w:rsidP="005D677A">
            <w:pPr>
              <w:spacing w:line="240" w:lineRule="auto"/>
              <w:rPr>
                <w:rFonts w:ascii="Times New Roman" w:hAnsi="Times New Roman" w:cs="Times New Roman"/>
                <w:lang w:val="en-US"/>
              </w:rPr>
            </w:pPr>
            <w:r w:rsidRPr="002D359D">
              <w:rPr>
                <w:rFonts w:ascii="Times New Roman" w:hAnsi="Times New Roman" w:cs="Times New Roman"/>
                <w:lang w:val="en-US"/>
              </w:rPr>
              <w:t>4.3 ± 0.9</w:t>
            </w:r>
          </w:p>
        </w:tc>
        <w:tc>
          <w:tcPr>
            <w:tcW w:w="1263" w:type="dxa"/>
          </w:tcPr>
          <w:p w14:paraId="27CF30EC" w14:textId="6F22BC11" w:rsidR="007C1BA3" w:rsidRPr="002D359D" w:rsidRDefault="00DE56B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69B35B9F" w14:textId="36A80D6A" w:rsidR="007C1BA3" w:rsidRPr="002D359D" w:rsidRDefault="00234CD6" w:rsidP="005D677A">
            <w:pPr>
              <w:spacing w:line="240" w:lineRule="auto"/>
              <w:rPr>
                <w:rFonts w:ascii="Times New Roman" w:hAnsi="Times New Roman" w:cs="Times New Roman"/>
                <w:lang w:val="en-US"/>
              </w:rPr>
            </w:pPr>
            <w:r w:rsidRPr="002D359D">
              <w:rPr>
                <w:rFonts w:ascii="Times New Roman" w:hAnsi="Times New Roman" w:cs="Times New Roman"/>
                <w:lang w:val="en-US"/>
              </w:rPr>
              <w:t>2.3 ± 0.9</w:t>
            </w:r>
          </w:p>
        </w:tc>
        <w:tc>
          <w:tcPr>
            <w:tcW w:w="1330" w:type="dxa"/>
          </w:tcPr>
          <w:p w14:paraId="1B927ECF" w14:textId="5EC9E3E4" w:rsidR="007C1BA3" w:rsidRPr="002D359D" w:rsidRDefault="00234CD6" w:rsidP="005D677A">
            <w:pPr>
              <w:spacing w:line="240" w:lineRule="auto"/>
              <w:rPr>
                <w:rFonts w:ascii="Times New Roman" w:hAnsi="Times New Roman" w:cs="Times New Roman"/>
                <w:lang w:val="en-US"/>
              </w:rPr>
            </w:pPr>
            <w:r w:rsidRPr="002D359D">
              <w:rPr>
                <w:rFonts w:ascii="Times New Roman" w:hAnsi="Times New Roman" w:cs="Times New Roman"/>
                <w:lang w:val="en-US"/>
              </w:rPr>
              <w:t>2.7 ±</w:t>
            </w:r>
            <w:r w:rsidR="0003484D" w:rsidRPr="002D359D">
              <w:rPr>
                <w:rFonts w:ascii="Times New Roman" w:hAnsi="Times New Roman" w:cs="Times New Roman"/>
                <w:lang w:val="en-US"/>
              </w:rPr>
              <w:t xml:space="preserve"> 1.1 </w:t>
            </w:r>
          </w:p>
        </w:tc>
        <w:tc>
          <w:tcPr>
            <w:tcW w:w="1251" w:type="dxa"/>
          </w:tcPr>
          <w:p w14:paraId="6676016A" w14:textId="706BF18E" w:rsidR="007C1BA3" w:rsidRPr="002D359D" w:rsidRDefault="00DE56B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0.026</w:t>
            </w:r>
          </w:p>
        </w:tc>
        <w:tc>
          <w:tcPr>
            <w:tcW w:w="1226" w:type="dxa"/>
          </w:tcPr>
          <w:p w14:paraId="20CEC60B" w14:textId="04154DD5" w:rsidR="007C1BA3" w:rsidRPr="002D359D" w:rsidRDefault="00234CD6" w:rsidP="005D677A">
            <w:pPr>
              <w:spacing w:line="240" w:lineRule="auto"/>
              <w:rPr>
                <w:rFonts w:ascii="Times New Roman" w:hAnsi="Times New Roman" w:cs="Times New Roman"/>
                <w:lang w:val="en-US"/>
              </w:rPr>
            </w:pPr>
            <w:r w:rsidRPr="002D359D">
              <w:rPr>
                <w:rFonts w:ascii="Times New Roman" w:hAnsi="Times New Roman" w:cs="Times New Roman"/>
                <w:lang w:val="en-US"/>
              </w:rPr>
              <w:t>2.4 ± 1.2</w:t>
            </w:r>
          </w:p>
        </w:tc>
        <w:tc>
          <w:tcPr>
            <w:tcW w:w="1330" w:type="dxa"/>
          </w:tcPr>
          <w:p w14:paraId="433D6B1D" w14:textId="3735160A" w:rsidR="007C1BA3" w:rsidRPr="002D359D" w:rsidRDefault="0003484D"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2.8 ± 1.1 </w:t>
            </w:r>
          </w:p>
        </w:tc>
        <w:tc>
          <w:tcPr>
            <w:tcW w:w="1255" w:type="dxa"/>
          </w:tcPr>
          <w:p w14:paraId="0165A68B" w14:textId="132E9659" w:rsidR="007C1BA3" w:rsidRPr="002D359D" w:rsidRDefault="00DE56BF"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0.019</w:t>
            </w:r>
          </w:p>
        </w:tc>
      </w:tr>
      <w:tr w:rsidR="00760B9F" w:rsidRPr="002D359D" w14:paraId="3FD0486D" w14:textId="517E2852" w:rsidTr="00D71B5A">
        <w:tc>
          <w:tcPr>
            <w:tcW w:w="2739" w:type="dxa"/>
          </w:tcPr>
          <w:p w14:paraId="480CB428" w14:textId="6087A574" w:rsidR="00271362"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Gallstones</w:t>
            </w:r>
          </w:p>
        </w:tc>
        <w:tc>
          <w:tcPr>
            <w:tcW w:w="1226" w:type="dxa"/>
          </w:tcPr>
          <w:p w14:paraId="2A683EEB" w14:textId="57DC9D82" w:rsidR="007C1BA3" w:rsidRPr="002D359D" w:rsidRDefault="0003484D" w:rsidP="005D677A">
            <w:pPr>
              <w:spacing w:line="240" w:lineRule="auto"/>
              <w:rPr>
                <w:rFonts w:ascii="Times New Roman" w:hAnsi="Times New Roman" w:cs="Times New Roman"/>
                <w:lang w:val="en-US"/>
              </w:rPr>
            </w:pPr>
            <w:r w:rsidRPr="002D359D">
              <w:rPr>
                <w:rFonts w:ascii="Times New Roman" w:hAnsi="Times New Roman" w:cs="Times New Roman"/>
                <w:lang w:val="en-US"/>
              </w:rPr>
              <w:t>3.4 ± 1.3</w:t>
            </w:r>
          </w:p>
        </w:tc>
        <w:tc>
          <w:tcPr>
            <w:tcW w:w="1330" w:type="dxa"/>
          </w:tcPr>
          <w:p w14:paraId="43E26229" w14:textId="387B6F02" w:rsidR="007C1BA3" w:rsidRPr="002D359D" w:rsidRDefault="00271362" w:rsidP="005D677A">
            <w:pPr>
              <w:spacing w:line="240" w:lineRule="auto"/>
              <w:rPr>
                <w:rFonts w:ascii="Times New Roman" w:hAnsi="Times New Roman" w:cs="Times New Roman"/>
                <w:lang w:val="en-US"/>
              </w:rPr>
            </w:pPr>
            <w:r w:rsidRPr="002D359D">
              <w:rPr>
                <w:rFonts w:ascii="Times New Roman" w:hAnsi="Times New Roman" w:cs="Times New Roman"/>
                <w:lang w:val="en-US"/>
              </w:rPr>
              <w:t>4.1 ± 1.0</w:t>
            </w:r>
          </w:p>
        </w:tc>
        <w:tc>
          <w:tcPr>
            <w:tcW w:w="1263" w:type="dxa"/>
          </w:tcPr>
          <w:p w14:paraId="04B4E996" w14:textId="63F3FC5D" w:rsidR="007C1BA3" w:rsidRPr="002D359D" w:rsidRDefault="000753A8"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7C4295C8" w14:textId="18260C9E" w:rsidR="007C1BA3" w:rsidRPr="002D359D" w:rsidRDefault="00271362" w:rsidP="005D677A">
            <w:pPr>
              <w:spacing w:line="240" w:lineRule="auto"/>
              <w:rPr>
                <w:rFonts w:ascii="Times New Roman" w:hAnsi="Times New Roman" w:cs="Times New Roman"/>
                <w:lang w:val="en-US"/>
              </w:rPr>
            </w:pPr>
            <w:r w:rsidRPr="002D359D">
              <w:rPr>
                <w:rFonts w:ascii="Times New Roman" w:hAnsi="Times New Roman" w:cs="Times New Roman"/>
                <w:lang w:val="en-US"/>
              </w:rPr>
              <w:t>2.4 ± 1.0</w:t>
            </w:r>
          </w:p>
        </w:tc>
        <w:tc>
          <w:tcPr>
            <w:tcW w:w="1330" w:type="dxa"/>
          </w:tcPr>
          <w:p w14:paraId="36E5B6F4" w14:textId="1B1CC68D" w:rsidR="007C1BA3" w:rsidRPr="002D359D" w:rsidRDefault="00271362"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1" w:type="dxa"/>
          </w:tcPr>
          <w:p w14:paraId="08014A7D" w14:textId="5D5309F7" w:rsidR="007C1BA3" w:rsidRPr="002D359D" w:rsidRDefault="000753A8"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0.041</w:t>
            </w:r>
          </w:p>
        </w:tc>
        <w:tc>
          <w:tcPr>
            <w:tcW w:w="1226" w:type="dxa"/>
          </w:tcPr>
          <w:p w14:paraId="217926C0" w14:textId="6ADC3EEF" w:rsidR="007C1BA3" w:rsidRPr="002D359D" w:rsidRDefault="00271362"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2.4 ± 1.1 </w:t>
            </w:r>
          </w:p>
        </w:tc>
        <w:tc>
          <w:tcPr>
            <w:tcW w:w="1330" w:type="dxa"/>
          </w:tcPr>
          <w:p w14:paraId="3C86C8F3" w14:textId="6DDED0F5" w:rsidR="007C1BA3" w:rsidRPr="002D359D" w:rsidRDefault="00271362"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2.8 ± 1.1 </w:t>
            </w:r>
          </w:p>
        </w:tc>
        <w:tc>
          <w:tcPr>
            <w:tcW w:w="1255" w:type="dxa"/>
          </w:tcPr>
          <w:p w14:paraId="5FACF9E3" w14:textId="37C05619" w:rsidR="007C1BA3" w:rsidRPr="002D359D" w:rsidRDefault="000753A8" w:rsidP="005D677A">
            <w:pPr>
              <w:spacing w:line="240" w:lineRule="auto"/>
              <w:rPr>
                <w:rFonts w:ascii="Times New Roman" w:hAnsi="Times New Roman" w:cs="Times New Roman"/>
                <w:lang w:val="en-US"/>
              </w:rPr>
            </w:pPr>
            <w:r w:rsidRPr="002D359D">
              <w:rPr>
                <w:rFonts w:ascii="Times New Roman" w:hAnsi="Times New Roman" w:cs="Times New Roman"/>
                <w:lang w:val="en-US"/>
              </w:rPr>
              <w:t>0.078</w:t>
            </w:r>
          </w:p>
        </w:tc>
      </w:tr>
      <w:tr w:rsidR="00760B9F" w:rsidRPr="002D359D" w14:paraId="2A772AF9" w14:textId="1177EAC3" w:rsidTr="00D71B5A">
        <w:tc>
          <w:tcPr>
            <w:tcW w:w="2739" w:type="dxa"/>
          </w:tcPr>
          <w:p w14:paraId="5F9EE9A9" w14:textId="05144208" w:rsidR="009F341F"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 xml:space="preserve">Complaints of hypoglycemia </w:t>
            </w:r>
          </w:p>
        </w:tc>
        <w:tc>
          <w:tcPr>
            <w:tcW w:w="1226" w:type="dxa"/>
          </w:tcPr>
          <w:p w14:paraId="6E76F2FA" w14:textId="328435CD" w:rsidR="007C1BA3" w:rsidRPr="002D359D" w:rsidRDefault="00D206DD" w:rsidP="005D677A">
            <w:pPr>
              <w:spacing w:line="240" w:lineRule="auto"/>
              <w:rPr>
                <w:rFonts w:ascii="Times New Roman" w:hAnsi="Times New Roman" w:cs="Times New Roman"/>
                <w:lang w:val="en-US"/>
              </w:rPr>
            </w:pPr>
            <w:r w:rsidRPr="002D359D">
              <w:rPr>
                <w:rFonts w:ascii="Times New Roman" w:hAnsi="Times New Roman" w:cs="Times New Roman"/>
                <w:lang w:val="en-US"/>
              </w:rPr>
              <w:t>3.5 ± 1.2</w:t>
            </w:r>
          </w:p>
          <w:p w14:paraId="645440F4" w14:textId="77777777" w:rsidR="007C1BA3" w:rsidRPr="002D359D" w:rsidRDefault="007C1BA3" w:rsidP="005D677A">
            <w:pPr>
              <w:spacing w:line="240" w:lineRule="auto"/>
              <w:rPr>
                <w:rFonts w:ascii="Times New Roman" w:hAnsi="Times New Roman" w:cs="Times New Roman"/>
                <w:lang w:val="en-US"/>
              </w:rPr>
            </w:pPr>
          </w:p>
        </w:tc>
        <w:tc>
          <w:tcPr>
            <w:tcW w:w="1330" w:type="dxa"/>
          </w:tcPr>
          <w:p w14:paraId="5344F12B" w14:textId="309AD716" w:rsidR="007C1BA3" w:rsidRPr="002D359D" w:rsidRDefault="009F341F" w:rsidP="005D677A">
            <w:pPr>
              <w:spacing w:line="240" w:lineRule="auto"/>
              <w:rPr>
                <w:rFonts w:ascii="Times New Roman" w:hAnsi="Times New Roman" w:cs="Times New Roman"/>
                <w:lang w:val="en-US"/>
              </w:rPr>
            </w:pPr>
            <w:r w:rsidRPr="002D359D">
              <w:rPr>
                <w:rFonts w:ascii="Times New Roman" w:hAnsi="Times New Roman" w:cs="Times New Roman"/>
                <w:lang w:val="en-US"/>
              </w:rPr>
              <w:t>4.</w:t>
            </w:r>
            <w:r w:rsidR="009C6FC7" w:rsidRPr="002D359D">
              <w:rPr>
                <w:rFonts w:ascii="Times New Roman" w:hAnsi="Times New Roman" w:cs="Times New Roman"/>
                <w:lang w:val="en-US"/>
              </w:rPr>
              <w:t>1</w:t>
            </w:r>
            <w:r w:rsidRPr="002D359D">
              <w:rPr>
                <w:rFonts w:ascii="Times New Roman" w:hAnsi="Times New Roman" w:cs="Times New Roman"/>
                <w:lang w:val="en-US"/>
              </w:rPr>
              <w:t xml:space="preserve"> ± </w:t>
            </w:r>
            <w:r w:rsidR="009C6FC7" w:rsidRPr="002D359D">
              <w:rPr>
                <w:rFonts w:ascii="Times New Roman" w:hAnsi="Times New Roman" w:cs="Times New Roman"/>
                <w:lang w:val="en-US"/>
              </w:rPr>
              <w:t>1.0</w:t>
            </w:r>
          </w:p>
        </w:tc>
        <w:tc>
          <w:tcPr>
            <w:tcW w:w="1263" w:type="dxa"/>
          </w:tcPr>
          <w:p w14:paraId="4E3825C3" w14:textId="009889A5" w:rsidR="007C1BA3" w:rsidRPr="002D359D" w:rsidRDefault="000753A8"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&lt;0.001</w:t>
            </w:r>
          </w:p>
        </w:tc>
        <w:tc>
          <w:tcPr>
            <w:tcW w:w="1226" w:type="dxa"/>
          </w:tcPr>
          <w:p w14:paraId="0B79FF41" w14:textId="47476D5A" w:rsidR="007C1BA3" w:rsidRPr="002D359D" w:rsidRDefault="00D206DD" w:rsidP="005D677A">
            <w:pPr>
              <w:spacing w:line="240" w:lineRule="auto"/>
              <w:rPr>
                <w:rFonts w:ascii="Times New Roman" w:hAnsi="Times New Roman" w:cs="Times New Roman"/>
                <w:lang w:val="en-US"/>
              </w:rPr>
            </w:pPr>
            <w:r w:rsidRPr="002D359D">
              <w:rPr>
                <w:rFonts w:ascii="Times New Roman" w:hAnsi="Times New Roman" w:cs="Times New Roman"/>
                <w:lang w:val="en-US"/>
              </w:rPr>
              <w:t>2.5 ± 1.0</w:t>
            </w:r>
          </w:p>
        </w:tc>
        <w:tc>
          <w:tcPr>
            <w:tcW w:w="1330" w:type="dxa"/>
          </w:tcPr>
          <w:p w14:paraId="0F21C7AF" w14:textId="6C9BA1C3" w:rsidR="007C1BA3" w:rsidRPr="002D359D" w:rsidRDefault="009F341F" w:rsidP="005D677A">
            <w:pPr>
              <w:spacing w:line="240" w:lineRule="auto"/>
              <w:rPr>
                <w:rFonts w:ascii="Times New Roman" w:hAnsi="Times New Roman" w:cs="Times New Roman"/>
                <w:lang w:val="en-US"/>
              </w:rPr>
            </w:pPr>
            <w:r w:rsidRPr="002D359D">
              <w:rPr>
                <w:rFonts w:ascii="Times New Roman" w:hAnsi="Times New Roman" w:cs="Times New Roman"/>
                <w:lang w:val="en-US"/>
              </w:rPr>
              <w:t>2.7 ±</w:t>
            </w:r>
            <w:r w:rsidR="00DF5B37" w:rsidRPr="002D359D">
              <w:rPr>
                <w:rFonts w:ascii="Times New Roman" w:hAnsi="Times New Roman" w:cs="Times New Roman"/>
                <w:lang w:val="en-US"/>
              </w:rPr>
              <w:t xml:space="preserve"> 1.0</w:t>
            </w:r>
          </w:p>
        </w:tc>
        <w:tc>
          <w:tcPr>
            <w:tcW w:w="1251" w:type="dxa"/>
          </w:tcPr>
          <w:p w14:paraId="4719777B" w14:textId="74FAB59A" w:rsidR="007C1BA3" w:rsidRPr="002D359D" w:rsidRDefault="000753A8" w:rsidP="005D677A">
            <w:pPr>
              <w:spacing w:line="240" w:lineRule="auto"/>
              <w:rPr>
                <w:rFonts w:ascii="Times New Roman" w:hAnsi="Times New Roman" w:cs="Times New Roman"/>
                <w:lang w:val="en-US"/>
              </w:rPr>
            </w:pPr>
            <w:r w:rsidRPr="002D359D">
              <w:rPr>
                <w:rFonts w:ascii="Times New Roman" w:hAnsi="Times New Roman" w:cs="Times New Roman"/>
                <w:lang w:val="en-US"/>
              </w:rPr>
              <w:t>0.272</w:t>
            </w:r>
          </w:p>
        </w:tc>
        <w:tc>
          <w:tcPr>
            <w:tcW w:w="1226" w:type="dxa"/>
          </w:tcPr>
          <w:p w14:paraId="1E652CDF" w14:textId="2863E976" w:rsidR="007C1BA3" w:rsidRPr="002D359D" w:rsidRDefault="00D206DD" w:rsidP="005D677A">
            <w:pPr>
              <w:spacing w:line="240" w:lineRule="auto"/>
              <w:rPr>
                <w:rFonts w:ascii="Times New Roman" w:hAnsi="Times New Roman" w:cs="Times New Roman"/>
                <w:lang w:val="en-US"/>
              </w:rPr>
            </w:pPr>
            <w:r w:rsidRPr="002D359D">
              <w:rPr>
                <w:rFonts w:ascii="Times New Roman" w:hAnsi="Times New Roman" w:cs="Times New Roman"/>
                <w:lang w:val="en-US"/>
              </w:rPr>
              <w:t>2.7 ±</w:t>
            </w:r>
            <w:r w:rsidR="009F341F" w:rsidRPr="002D359D">
              <w:rPr>
                <w:rFonts w:ascii="Times New Roman" w:hAnsi="Times New Roman" w:cs="Times New Roman"/>
                <w:lang w:val="en-US"/>
              </w:rPr>
              <w:t xml:space="preserve"> 1.0</w:t>
            </w:r>
          </w:p>
        </w:tc>
        <w:tc>
          <w:tcPr>
            <w:tcW w:w="1330" w:type="dxa"/>
          </w:tcPr>
          <w:p w14:paraId="37A1937C" w14:textId="60648AA5" w:rsidR="007C1BA3" w:rsidRPr="002D359D" w:rsidRDefault="00DF5B37"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5" w:type="dxa"/>
          </w:tcPr>
          <w:p w14:paraId="30127A69" w14:textId="0C2C4AB9" w:rsidR="007C1BA3" w:rsidRPr="002D359D" w:rsidRDefault="000753A8" w:rsidP="005D677A">
            <w:pPr>
              <w:spacing w:line="240" w:lineRule="auto"/>
              <w:rPr>
                <w:rFonts w:ascii="Times New Roman" w:hAnsi="Times New Roman" w:cs="Times New Roman"/>
                <w:lang w:val="en-US"/>
              </w:rPr>
            </w:pPr>
            <w:r w:rsidRPr="002D359D">
              <w:rPr>
                <w:rFonts w:ascii="Times New Roman" w:hAnsi="Times New Roman" w:cs="Times New Roman"/>
                <w:lang w:val="en-US"/>
              </w:rPr>
              <w:t>0.736</w:t>
            </w:r>
          </w:p>
        </w:tc>
      </w:tr>
      <w:tr w:rsidR="00760B9F" w:rsidRPr="002D359D" w14:paraId="3BC0506F" w14:textId="202DE58B" w:rsidTr="00D71B5A">
        <w:tc>
          <w:tcPr>
            <w:tcW w:w="2739" w:type="dxa"/>
          </w:tcPr>
          <w:p w14:paraId="14ACA1F8" w14:textId="5C68E402" w:rsidR="0016518F" w:rsidRPr="002D359D" w:rsidRDefault="002D359D" w:rsidP="005D677A">
            <w:pPr>
              <w:spacing w:line="240" w:lineRule="auto"/>
              <w:rPr>
                <w:rFonts w:ascii="Times New Roman" w:hAnsi="Times New Roman" w:cs="Times New Roman"/>
                <w:lang w:val="en-US"/>
              </w:rPr>
            </w:pPr>
            <w:r>
              <w:rPr>
                <w:rFonts w:ascii="Times New Roman" w:hAnsi="Times New Roman" w:cs="Times New Roman"/>
                <w:lang w:val="en-US"/>
              </w:rPr>
              <w:t>Diarrhea</w:t>
            </w:r>
          </w:p>
        </w:tc>
        <w:tc>
          <w:tcPr>
            <w:tcW w:w="1226" w:type="dxa"/>
          </w:tcPr>
          <w:p w14:paraId="3DCE54A7" w14:textId="6D6A099B" w:rsidR="007C1BA3" w:rsidRPr="002D359D" w:rsidRDefault="00DF5B37" w:rsidP="005D677A">
            <w:pPr>
              <w:spacing w:line="240" w:lineRule="auto"/>
              <w:rPr>
                <w:rFonts w:ascii="Times New Roman" w:hAnsi="Times New Roman" w:cs="Times New Roman"/>
                <w:lang w:val="en-US"/>
              </w:rPr>
            </w:pPr>
            <w:r w:rsidRPr="002D359D">
              <w:rPr>
                <w:rFonts w:ascii="Times New Roman" w:hAnsi="Times New Roman" w:cs="Times New Roman"/>
                <w:lang w:val="en-US"/>
              </w:rPr>
              <w:t>3.6 ± 1.2</w:t>
            </w:r>
          </w:p>
        </w:tc>
        <w:tc>
          <w:tcPr>
            <w:tcW w:w="1330" w:type="dxa"/>
          </w:tcPr>
          <w:p w14:paraId="397E1836" w14:textId="7A694463" w:rsidR="007C1BA3" w:rsidRPr="002D359D" w:rsidRDefault="00CC780B" w:rsidP="005D677A">
            <w:pPr>
              <w:spacing w:line="240" w:lineRule="auto"/>
              <w:rPr>
                <w:rFonts w:ascii="Times New Roman" w:hAnsi="Times New Roman" w:cs="Times New Roman"/>
                <w:lang w:val="en-US"/>
              </w:rPr>
            </w:pPr>
            <w:r w:rsidRPr="002D359D">
              <w:rPr>
                <w:rFonts w:ascii="Times New Roman" w:hAnsi="Times New Roman" w:cs="Times New Roman"/>
                <w:lang w:val="en-US"/>
              </w:rPr>
              <w:t>4.0 ± 1.1</w:t>
            </w:r>
          </w:p>
        </w:tc>
        <w:tc>
          <w:tcPr>
            <w:tcW w:w="1263" w:type="dxa"/>
          </w:tcPr>
          <w:p w14:paraId="56221D98" w14:textId="5F773FDB" w:rsidR="007C1BA3" w:rsidRPr="002D359D" w:rsidRDefault="003603A2" w:rsidP="005D677A">
            <w:pPr>
              <w:spacing w:line="240" w:lineRule="auto"/>
              <w:rPr>
                <w:rFonts w:ascii="Times New Roman" w:hAnsi="Times New Roman" w:cs="Times New Roman"/>
                <w:lang w:val="en-US"/>
              </w:rPr>
            </w:pPr>
            <w:r w:rsidRPr="002D359D">
              <w:rPr>
                <w:rFonts w:ascii="Times New Roman" w:hAnsi="Times New Roman" w:cs="Times New Roman"/>
                <w:lang w:val="en-US"/>
              </w:rPr>
              <w:t>0.074</w:t>
            </w:r>
          </w:p>
        </w:tc>
        <w:tc>
          <w:tcPr>
            <w:tcW w:w="1226" w:type="dxa"/>
          </w:tcPr>
          <w:p w14:paraId="2F924EEE" w14:textId="45B89745" w:rsidR="007C1BA3" w:rsidRPr="002D359D" w:rsidRDefault="00DF5B37" w:rsidP="005D677A">
            <w:pPr>
              <w:spacing w:line="240" w:lineRule="auto"/>
              <w:rPr>
                <w:rFonts w:ascii="Times New Roman" w:hAnsi="Times New Roman" w:cs="Times New Roman"/>
                <w:lang w:val="en-US"/>
              </w:rPr>
            </w:pPr>
            <w:r w:rsidRPr="002D359D">
              <w:rPr>
                <w:rFonts w:ascii="Times New Roman" w:hAnsi="Times New Roman" w:cs="Times New Roman"/>
                <w:lang w:val="en-US"/>
              </w:rPr>
              <w:t>2.6 ±</w:t>
            </w:r>
            <w:r w:rsidR="0016518F" w:rsidRPr="002D359D">
              <w:rPr>
                <w:rFonts w:ascii="Times New Roman" w:hAnsi="Times New Roman" w:cs="Times New Roman"/>
                <w:lang w:val="en-US"/>
              </w:rPr>
              <w:t xml:space="preserve"> 1.1 </w:t>
            </w:r>
          </w:p>
        </w:tc>
        <w:tc>
          <w:tcPr>
            <w:tcW w:w="1330" w:type="dxa"/>
          </w:tcPr>
          <w:p w14:paraId="78CEAA07" w14:textId="117EF75A" w:rsidR="007C1BA3" w:rsidRPr="002D359D" w:rsidRDefault="00CC780B" w:rsidP="005D677A">
            <w:pPr>
              <w:spacing w:line="240" w:lineRule="auto"/>
              <w:rPr>
                <w:rFonts w:ascii="Times New Roman" w:hAnsi="Times New Roman" w:cs="Times New Roman"/>
                <w:lang w:val="en-US"/>
              </w:rPr>
            </w:pPr>
            <w:r w:rsidRPr="002D359D">
              <w:rPr>
                <w:rFonts w:ascii="Times New Roman" w:hAnsi="Times New Roman" w:cs="Times New Roman"/>
                <w:lang w:val="en-US"/>
              </w:rPr>
              <w:t>2.</w:t>
            </w:r>
            <w:r w:rsidR="00E92FBA" w:rsidRPr="002D359D">
              <w:rPr>
                <w:rFonts w:ascii="Times New Roman" w:hAnsi="Times New Roman" w:cs="Times New Roman"/>
                <w:lang w:val="en-US"/>
              </w:rPr>
              <w:t>7</w:t>
            </w:r>
            <w:r w:rsidRPr="002D359D">
              <w:rPr>
                <w:rFonts w:ascii="Times New Roman" w:hAnsi="Times New Roman" w:cs="Times New Roman"/>
                <w:lang w:val="en-US"/>
              </w:rPr>
              <w:t xml:space="preserve"> ± </w:t>
            </w:r>
            <w:r w:rsidR="00E92FBA" w:rsidRPr="002D359D">
              <w:rPr>
                <w:rFonts w:ascii="Times New Roman" w:hAnsi="Times New Roman" w:cs="Times New Roman"/>
                <w:lang w:val="en-US"/>
              </w:rPr>
              <w:t>1.0</w:t>
            </w:r>
          </w:p>
        </w:tc>
        <w:tc>
          <w:tcPr>
            <w:tcW w:w="1251" w:type="dxa"/>
          </w:tcPr>
          <w:p w14:paraId="0F688D71" w14:textId="23857F8E" w:rsidR="007C1BA3" w:rsidRPr="002D359D" w:rsidRDefault="003603A2" w:rsidP="005D677A">
            <w:pPr>
              <w:spacing w:line="240" w:lineRule="auto"/>
              <w:rPr>
                <w:rFonts w:ascii="Times New Roman" w:hAnsi="Times New Roman" w:cs="Times New Roman"/>
                <w:lang w:val="en-US"/>
              </w:rPr>
            </w:pPr>
            <w:r w:rsidRPr="002D359D">
              <w:rPr>
                <w:rFonts w:ascii="Times New Roman" w:hAnsi="Times New Roman" w:cs="Times New Roman"/>
                <w:lang w:val="en-US"/>
              </w:rPr>
              <w:t>0.5</w:t>
            </w:r>
            <w:r w:rsidR="009E005E" w:rsidRPr="002D359D">
              <w:rPr>
                <w:rFonts w:ascii="Times New Roman" w:hAnsi="Times New Roman" w:cs="Times New Roman"/>
                <w:lang w:val="en-US"/>
              </w:rPr>
              <w:t>96</w:t>
            </w:r>
          </w:p>
        </w:tc>
        <w:tc>
          <w:tcPr>
            <w:tcW w:w="1226" w:type="dxa"/>
          </w:tcPr>
          <w:p w14:paraId="1AEAC626" w14:textId="32097156" w:rsidR="007C1BA3" w:rsidRPr="002D359D" w:rsidRDefault="0016518F"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2.7 ± 1.1 </w:t>
            </w:r>
          </w:p>
        </w:tc>
        <w:tc>
          <w:tcPr>
            <w:tcW w:w="1330" w:type="dxa"/>
          </w:tcPr>
          <w:p w14:paraId="656E8AC8" w14:textId="4B154EEC" w:rsidR="007C1BA3" w:rsidRPr="002D359D" w:rsidRDefault="00CC780B" w:rsidP="005D677A">
            <w:pPr>
              <w:spacing w:line="240" w:lineRule="auto"/>
              <w:rPr>
                <w:rFonts w:ascii="Times New Roman" w:hAnsi="Times New Roman" w:cs="Times New Roman"/>
                <w:lang w:val="en-US"/>
              </w:rPr>
            </w:pPr>
            <w:r w:rsidRPr="002D359D">
              <w:rPr>
                <w:rFonts w:ascii="Times New Roman" w:hAnsi="Times New Roman" w:cs="Times New Roman"/>
                <w:lang w:val="en-US"/>
              </w:rPr>
              <w:t>2.8 ± 1.0</w:t>
            </w:r>
          </w:p>
        </w:tc>
        <w:tc>
          <w:tcPr>
            <w:tcW w:w="1255" w:type="dxa"/>
          </w:tcPr>
          <w:p w14:paraId="36BC2E0C" w14:textId="24F13BE2" w:rsidR="007C1BA3" w:rsidRPr="002D359D" w:rsidRDefault="003603A2" w:rsidP="005D677A">
            <w:pPr>
              <w:spacing w:line="240" w:lineRule="auto"/>
              <w:rPr>
                <w:rFonts w:ascii="Times New Roman" w:hAnsi="Times New Roman" w:cs="Times New Roman"/>
                <w:lang w:val="en-US"/>
              </w:rPr>
            </w:pPr>
            <w:r w:rsidRPr="002D359D">
              <w:rPr>
                <w:rFonts w:ascii="Times New Roman" w:hAnsi="Times New Roman" w:cs="Times New Roman"/>
                <w:lang w:val="en-US"/>
              </w:rPr>
              <w:t>0.425</w:t>
            </w:r>
          </w:p>
        </w:tc>
      </w:tr>
      <w:tr w:rsidR="00760B9F" w:rsidRPr="002D359D" w14:paraId="4BF164C4" w14:textId="479D8921" w:rsidTr="00D71B5A">
        <w:tc>
          <w:tcPr>
            <w:tcW w:w="2739" w:type="dxa"/>
          </w:tcPr>
          <w:p w14:paraId="6996608F" w14:textId="187AF8A8" w:rsidR="000A6BF5" w:rsidRPr="002D359D" w:rsidRDefault="007C1BA3" w:rsidP="005D677A">
            <w:pPr>
              <w:spacing w:line="240" w:lineRule="auto"/>
              <w:rPr>
                <w:rFonts w:ascii="Times New Roman" w:hAnsi="Times New Roman" w:cs="Times New Roman"/>
                <w:lang w:val="en-US"/>
              </w:rPr>
            </w:pPr>
            <w:r w:rsidRPr="002D359D">
              <w:rPr>
                <w:rFonts w:ascii="Times New Roman" w:hAnsi="Times New Roman" w:cs="Times New Roman"/>
                <w:lang w:val="en-US"/>
              </w:rPr>
              <w:t>Deficie</w:t>
            </w:r>
            <w:r w:rsidR="002D359D">
              <w:rPr>
                <w:rFonts w:ascii="Times New Roman" w:hAnsi="Times New Roman" w:cs="Times New Roman"/>
                <w:lang w:val="en-US"/>
              </w:rPr>
              <w:t>ncy in vitamins and/or minerals</w:t>
            </w:r>
          </w:p>
        </w:tc>
        <w:tc>
          <w:tcPr>
            <w:tcW w:w="1226" w:type="dxa"/>
          </w:tcPr>
          <w:p w14:paraId="1AFA4C76" w14:textId="14CA68B9" w:rsidR="007C1BA3" w:rsidRPr="002D359D" w:rsidRDefault="00DE0B9D" w:rsidP="005D677A">
            <w:pPr>
              <w:spacing w:line="240" w:lineRule="auto"/>
              <w:rPr>
                <w:rFonts w:ascii="Times New Roman" w:hAnsi="Times New Roman" w:cs="Times New Roman"/>
                <w:lang w:val="en-US"/>
              </w:rPr>
            </w:pPr>
            <w:r w:rsidRPr="002D359D">
              <w:rPr>
                <w:rFonts w:ascii="Times New Roman" w:hAnsi="Times New Roman" w:cs="Times New Roman"/>
                <w:lang w:val="en-US"/>
              </w:rPr>
              <w:t>3.9 ±</w:t>
            </w:r>
            <w:r w:rsidR="000A6BF5" w:rsidRPr="002D359D">
              <w:rPr>
                <w:rFonts w:ascii="Times New Roman" w:hAnsi="Times New Roman" w:cs="Times New Roman"/>
                <w:lang w:val="en-US"/>
              </w:rPr>
              <w:t xml:space="preserve"> 1.2 </w:t>
            </w:r>
          </w:p>
        </w:tc>
        <w:tc>
          <w:tcPr>
            <w:tcW w:w="1330" w:type="dxa"/>
          </w:tcPr>
          <w:p w14:paraId="5ED48B24" w14:textId="35742CFE" w:rsidR="007C1BA3" w:rsidRPr="002D359D" w:rsidRDefault="00411F5B" w:rsidP="005D677A">
            <w:pPr>
              <w:spacing w:line="240" w:lineRule="auto"/>
              <w:rPr>
                <w:rFonts w:ascii="Times New Roman" w:hAnsi="Times New Roman" w:cs="Times New Roman"/>
                <w:lang w:val="en-US"/>
              </w:rPr>
            </w:pPr>
            <w:r w:rsidRPr="002D359D">
              <w:rPr>
                <w:rFonts w:ascii="Times New Roman" w:hAnsi="Times New Roman" w:cs="Times New Roman"/>
                <w:lang w:val="en-US"/>
              </w:rPr>
              <w:t>4.3 ± 0.9</w:t>
            </w:r>
          </w:p>
        </w:tc>
        <w:tc>
          <w:tcPr>
            <w:tcW w:w="1263" w:type="dxa"/>
          </w:tcPr>
          <w:p w14:paraId="1C8F52D6" w14:textId="7576A92C" w:rsidR="007C1BA3" w:rsidRPr="002D359D" w:rsidRDefault="003603A2"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0.015</w:t>
            </w:r>
          </w:p>
        </w:tc>
        <w:tc>
          <w:tcPr>
            <w:tcW w:w="1226" w:type="dxa"/>
          </w:tcPr>
          <w:p w14:paraId="24992469" w14:textId="4D70C64B" w:rsidR="007C1BA3" w:rsidRPr="002D359D" w:rsidRDefault="000A6BF5" w:rsidP="005D677A">
            <w:pPr>
              <w:spacing w:line="240" w:lineRule="auto"/>
              <w:rPr>
                <w:rFonts w:ascii="Times New Roman" w:hAnsi="Times New Roman" w:cs="Times New Roman"/>
                <w:lang w:val="en-US"/>
              </w:rPr>
            </w:pPr>
            <w:r w:rsidRPr="002D359D">
              <w:rPr>
                <w:rFonts w:ascii="Times New Roman" w:hAnsi="Times New Roman" w:cs="Times New Roman"/>
                <w:lang w:val="en-US"/>
              </w:rPr>
              <w:t>2.6 ± 1.0</w:t>
            </w:r>
          </w:p>
        </w:tc>
        <w:tc>
          <w:tcPr>
            <w:tcW w:w="1330" w:type="dxa"/>
          </w:tcPr>
          <w:p w14:paraId="1EEE88F3" w14:textId="71127BA5" w:rsidR="007C1BA3" w:rsidRPr="002D359D" w:rsidRDefault="00411F5B"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2.9 ± 1.1 </w:t>
            </w:r>
          </w:p>
        </w:tc>
        <w:tc>
          <w:tcPr>
            <w:tcW w:w="1251" w:type="dxa"/>
          </w:tcPr>
          <w:p w14:paraId="7B345B3E" w14:textId="220E2F21" w:rsidR="007C1BA3" w:rsidRPr="002D359D" w:rsidRDefault="003603A2" w:rsidP="005D677A">
            <w:pPr>
              <w:spacing w:line="240" w:lineRule="auto"/>
              <w:rPr>
                <w:rFonts w:ascii="Times New Roman" w:hAnsi="Times New Roman" w:cs="Times New Roman"/>
                <w:b/>
                <w:bCs/>
                <w:lang w:val="en-US"/>
              </w:rPr>
            </w:pPr>
            <w:r w:rsidRPr="002D359D">
              <w:rPr>
                <w:rFonts w:ascii="Times New Roman" w:hAnsi="Times New Roman" w:cs="Times New Roman"/>
                <w:b/>
                <w:bCs/>
                <w:lang w:val="en-US"/>
              </w:rPr>
              <w:t>0.050</w:t>
            </w:r>
          </w:p>
        </w:tc>
        <w:tc>
          <w:tcPr>
            <w:tcW w:w="1226" w:type="dxa"/>
          </w:tcPr>
          <w:p w14:paraId="5681C863" w14:textId="20BF99A7" w:rsidR="007C1BA3" w:rsidRPr="002D359D" w:rsidRDefault="000A6BF5"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2.8 ± 1.1 </w:t>
            </w:r>
          </w:p>
        </w:tc>
        <w:tc>
          <w:tcPr>
            <w:tcW w:w="1330" w:type="dxa"/>
          </w:tcPr>
          <w:p w14:paraId="3BA88F43" w14:textId="401C2EC2" w:rsidR="007C1BA3" w:rsidRPr="002D359D" w:rsidRDefault="00411F5B" w:rsidP="005D677A">
            <w:pPr>
              <w:spacing w:line="240" w:lineRule="auto"/>
              <w:rPr>
                <w:rFonts w:ascii="Times New Roman" w:hAnsi="Times New Roman" w:cs="Times New Roman"/>
                <w:lang w:val="en-US"/>
              </w:rPr>
            </w:pPr>
            <w:r w:rsidRPr="002D359D">
              <w:rPr>
                <w:rFonts w:ascii="Times New Roman" w:hAnsi="Times New Roman" w:cs="Times New Roman"/>
                <w:lang w:val="en-US"/>
              </w:rPr>
              <w:t xml:space="preserve">2.9 ± 1.1 </w:t>
            </w:r>
          </w:p>
        </w:tc>
        <w:tc>
          <w:tcPr>
            <w:tcW w:w="1255" w:type="dxa"/>
          </w:tcPr>
          <w:p w14:paraId="117B9C07" w14:textId="54399D37" w:rsidR="007C1BA3" w:rsidRPr="002D359D" w:rsidRDefault="003603A2" w:rsidP="005D677A">
            <w:pPr>
              <w:spacing w:line="240" w:lineRule="auto"/>
              <w:rPr>
                <w:rFonts w:ascii="Times New Roman" w:hAnsi="Times New Roman" w:cs="Times New Roman"/>
                <w:lang w:val="en-US"/>
              </w:rPr>
            </w:pPr>
            <w:r w:rsidRPr="002D359D">
              <w:rPr>
                <w:rFonts w:ascii="Times New Roman" w:hAnsi="Times New Roman" w:cs="Times New Roman"/>
                <w:lang w:val="en-US"/>
              </w:rPr>
              <w:t>0.464</w:t>
            </w:r>
          </w:p>
        </w:tc>
      </w:tr>
      <w:tr w:rsidR="00760B9F" w:rsidRPr="002D359D" w14:paraId="66226AB6" w14:textId="5BC7E622" w:rsidTr="008F14A6">
        <w:tc>
          <w:tcPr>
            <w:tcW w:w="14176" w:type="dxa"/>
            <w:gridSpan w:val="10"/>
          </w:tcPr>
          <w:p w14:paraId="1292DE85" w14:textId="4C4CF9BB" w:rsidR="00760B9F" w:rsidRPr="002D359D" w:rsidRDefault="00B36215" w:rsidP="002D359D">
            <w:pPr>
              <w:spacing w:line="240" w:lineRule="auto"/>
              <w:rPr>
                <w:rFonts w:ascii="Times New Roman" w:hAnsi="Times New Roman" w:cs="Times New Roman"/>
                <w:sz w:val="20"/>
                <w:lang w:val="en-US"/>
              </w:rPr>
            </w:pPr>
            <w:r>
              <w:rPr>
                <w:rFonts w:ascii="Times New Roman" w:hAnsi="Times New Roman" w:cs="Times New Roman"/>
                <w:sz w:val="20"/>
                <w:lang w:val="en-US"/>
              </w:rPr>
              <w:t>*</w:t>
            </w:r>
            <w:r w:rsidR="002D359D" w:rsidRPr="002D359D">
              <w:rPr>
                <w:rFonts w:ascii="Times New Roman" w:hAnsi="Times New Roman" w:cs="Times New Roman"/>
                <w:sz w:val="20"/>
                <w:lang w:val="en-US"/>
              </w:rPr>
              <w:t>Numbers of responses varying bet</w:t>
            </w:r>
            <w:r w:rsidR="002D359D">
              <w:rPr>
                <w:rFonts w:ascii="Times New Roman" w:hAnsi="Times New Roman" w:cs="Times New Roman"/>
                <w:sz w:val="20"/>
                <w:lang w:val="en-US"/>
              </w:rPr>
              <w:t>ween 43 – 47 (men) and 181 - 194 (women) on each domain</w:t>
            </w:r>
            <w:r w:rsidR="001E18D2">
              <w:rPr>
                <w:rFonts w:ascii="Times New Roman" w:hAnsi="Times New Roman" w:cs="Times New Roman"/>
                <w:sz w:val="20"/>
                <w:lang w:val="en-US"/>
              </w:rPr>
              <w:t>.</w:t>
            </w:r>
            <w:r w:rsidR="002D359D">
              <w:rPr>
                <w:rFonts w:ascii="Times New Roman" w:hAnsi="Times New Roman" w:cs="Times New Roman"/>
                <w:sz w:val="20"/>
                <w:lang w:val="en-US"/>
              </w:rPr>
              <w:br/>
            </w:r>
            <w:r w:rsidR="00760B9F" w:rsidRPr="002D359D">
              <w:rPr>
                <w:rFonts w:ascii="Times New Roman" w:hAnsi="Times New Roman" w:cs="Times New Roman"/>
                <w:sz w:val="20"/>
                <w:lang w:val="en-US"/>
              </w:rPr>
              <w:t>Data expressed as mean ± standard deviation.</w:t>
            </w:r>
            <w:r w:rsidR="00760B9F" w:rsidRPr="002D359D">
              <w:rPr>
                <w:rFonts w:ascii="Times New Roman" w:hAnsi="Times New Roman" w:cs="Times New Roman"/>
                <w:sz w:val="20"/>
                <w:lang w:val="en-US"/>
              </w:rPr>
              <w:br/>
              <w:t>Validation of the 5-point Likert scale: 1 = not important at all, 2 = not important, 3 = neutral, 4 = important, 5 = very important.</w:t>
            </w:r>
            <w:r w:rsidR="00760B9F" w:rsidRPr="002D359D">
              <w:rPr>
                <w:rFonts w:ascii="Times New Roman" w:hAnsi="Times New Roman" w:cs="Times New Roman"/>
                <w:sz w:val="20"/>
                <w:lang w:val="en-US"/>
              </w:rPr>
              <w:br/>
            </w:r>
            <w:r w:rsidR="00760B9F" w:rsidRPr="002D359D">
              <w:rPr>
                <w:rFonts w:ascii="Times New Roman" w:hAnsi="Times New Roman" w:cs="Times New Roman"/>
                <w:bCs/>
                <w:sz w:val="20"/>
                <w:lang w:val="en-US"/>
              </w:rPr>
              <w:t>GERD = gastroesophageal reflux disease.</w:t>
            </w:r>
          </w:p>
        </w:tc>
      </w:tr>
    </w:tbl>
    <w:p w14:paraId="31084735" w14:textId="77777777" w:rsidR="00AA485A" w:rsidRPr="00292989" w:rsidRDefault="00AA485A" w:rsidP="00AA485A">
      <w:pPr>
        <w:rPr>
          <w:lang w:val="en-US"/>
        </w:rPr>
      </w:pPr>
    </w:p>
    <w:p w14:paraId="7365B4FE" w14:textId="7773ACFA" w:rsidR="00EA0CE8" w:rsidRDefault="00EA0CE8" w:rsidP="00AA485A">
      <w:pPr>
        <w:rPr>
          <w:lang w:val="en-US"/>
        </w:rPr>
      </w:pPr>
    </w:p>
    <w:p w14:paraId="3231C58C" w14:textId="59A84A87" w:rsidR="001E18D2" w:rsidRDefault="001E18D2" w:rsidP="00AA485A">
      <w:pPr>
        <w:rPr>
          <w:lang w:val="en-US"/>
        </w:rPr>
      </w:pPr>
    </w:p>
    <w:p w14:paraId="284000B3" w14:textId="77777777" w:rsidR="00393687" w:rsidRPr="00292989" w:rsidRDefault="00393687" w:rsidP="00AA485A">
      <w:pPr>
        <w:rPr>
          <w:lang w:val="en-US"/>
        </w:rPr>
      </w:pPr>
    </w:p>
    <w:tbl>
      <w:tblPr>
        <w:tblStyle w:val="Tabelraster4"/>
        <w:tblW w:w="14176" w:type="dxa"/>
        <w:tblInd w:w="-431" w:type="dxa"/>
        <w:tblLook w:val="04A0" w:firstRow="1" w:lastRow="0" w:firstColumn="1" w:lastColumn="0" w:noHBand="0" w:noVBand="1"/>
      </w:tblPr>
      <w:tblGrid>
        <w:gridCol w:w="3343"/>
        <w:gridCol w:w="1180"/>
        <w:gridCol w:w="1245"/>
        <w:gridCol w:w="1185"/>
        <w:gridCol w:w="1180"/>
        <w:gridCol w:w="1245"/>
        <w:gridCol w:w="1185"/>
        <w:gridCol w:w="1180"/>
        <w:gridCol w:w="1245"/>
        <w:gridCol w:w="1188"/>
      </w:tblGrid>
      <w:tr w:rsidR="00B65E7B" w:rsidRPr="00117846" w14:paraId="306D21F7" w14:textId="77777777" w:rsidTr="001E18D2">
        <w:tc>
          <w:tcPr>
            <w:tcW w:w="14176" w:type="dxa"/>
            <w:gridSpan w:val="10"/>
          </w:tcPr>
          <w:p w14:paraId="6036C695" w14:textId="271DB59A" w:rsidR="00B65E7B" w:rsidRPr="001E18D2" w:rsidRDefault="00B65E7B" w:rsidP="005D677A">
            <w:pPr>
              <w:spacing w:line="240" w:lineRule="auto"/>
              <w:rPr>
                <w:rFonts w:ascii="Times New Roman" w:hAnsi="Times New Roman" w:cs="Times New Roman"/>
                <w:b/>
                <w:lang w:val="en-US"/>
              </w:rPr>
            </w:pPr>
            <w:r w:rsidRPr="001E18D2">
              <w:rPr>
                <w:rFonts w:ascii="Times New Roman" w:hAnsi="Times New Roman" w:cs="Times New Roman"/>
                <w:b/>
                <w:lang w:val="en-US"/>
              </w:rPr>
              <w:lastRenderedPageBreak/>
              <w:t xml:space="preserve">Table </w:t>
            </w:r>
            <w:r w:rsidR="002767F3" w:rsidRPr="001E18D2">
              <w:rPr>
                <w:rFonts w:ascii="Times New Roman" w:hAnsi="Times New Roman" w:cs="Times New Roman"/>
                <w:b/>
                <w:lang w:val="en-US"/>
              </w:rPr>
              <w:t xml:space="preserve">7 </w:t>
            </w:r>
            <w:r w:rsidRPr="001E18D2">
              <w:rPr>
                <w:rFonts w:ascii="Times New Roman" w:hAnsi="Times New Roman" w:cs="Times New Roman"/>
                <w:b/>
                <w:lang w:val="en-US"/>
              </w:rPr>
              <w:t xml:space="preserve">– </w:t>
            </w:r>
            <w:r w:rsidRPr="001E18D2">
              <w:rPr>
                <w:rFonts w:ascii="Times New Roman" w:hAnsi="Times New Roman" w:cs="Times New Roman"/>
                <w:bCs/>
                <w:lang w:val="en-US"/>
              </w:rPr>
              <w:t>Impact of complications, subgroup analysis based on BMI</w:t>
            </w:r>
          </w:p>
        </w:tc>
      </w:tr>
      <w:tr w:rsidR="00B65E7B" w:rsidRPr="00292989" w14:paraId="6D6DE21C" w14:textId="77777777" w:rsidTr="001E18D2">
        <w:tc>
          <w:tcPr>
            <w:tcW w:w="3343" w:type="dxa"/>
          </w:tcPr>
          <w:p w14:paraId="65BCC06B" w14:textId="77777777" w:rsidR="00B65E7B" w:rsidRPr="001E18D2" w:rsidRDefault="00B65E7B" w:rsidP="005D677A">
            <w:pPr>
              <w:spacing w:line="240" w:lineRule="auto"/>
              <w:rPr>
                <w:rFonts w:ascii="Times New Roman" w:hAnsi="Times New Roman" w:cs="Times New Roman"/>
                <w:lang w:val="en-US"/>
              </w:rPr>
            </w:pPr>
          </w:p>
        </w:tc>
        <w:tc>
          <w:tcPr>
            <w:tcW w:w="3610" w:type="dxa"/>
            <w:gridSpan w:val="3"/>
          </w:tcPr>
          <w:p w14:paraId="152EB1D9" w14:textId="77777777" w:rsidR="00B65E7B" w:rsidRPr="001E18D2" w:rsidRDefault="00B65E7B" w:rsidP="005D677A">
            <w:pPr>
              <w:spacing w:line="240" w:lineRule="auto"/>
              <w:rPr>
                <w:rFonts w:ascii="Times New Roman" w:hAnsi="Times New Roman" w:cs="Times New Roman"/>
                <w:b/>
                <w:lang w:val="en-US"/>
              </w:rPr>
            </w:pPr>
            <w:r w:rsidRPr="001E18D2">
              <w:rPr>
                <w:rFonts w:ascii="Times New Roman" w:hAnsi="Times New Roman" w:cs="Times New Roman"/>
                <w:b/>
                <w:lang w:val="en-US"/>
              </w:rPr>
              <w:t>Information</w:t>
            </w:r>
          </w:p>
        </w:tc>
        <w:tc>
          <w:tcPr>
            <w:tcW w:w="3610" w:type="dxa"/>
            <w:gridSpan w:val="3"/>
          </w:tcPr>
          <w:p w14:paraId="3B6997AA" w14:textId="77777777" w:rsidR="00B65E7B" w:rsidRPr="001E18D2" w:rsidRDefault="00B65E7B" w:rsidP="005D677A">
            <w:pPr>
              <w:spacing w:line="240" w:lineRule="auto"/>
              <w:rPr>
                <w:rFonts w:ascii="Times New Roman" w:hAnsi="Times New Roman" w:cs="Times New Roman"/>
                <w:b/>
                <w:lang w:val="en-US"/>
              </w:rPr>
            </w:pPr>
            <w:r w:rsidRPr="001E18D2">
              <w:rPr>
                <w:rFonts w:ascii="Times New Roman" w:hAnsi="Times New Roman" w:cs="Times New Roman"/>
                <w:b/>
                <w:lang w:val="en-US"/>
              </w:rPr>
              <w:t>Anxiety</w:t>
            </w:r>
          </w:p>
        </w:tc>
        <w:tc>
          <w:tcPr>
            <w:tcW w:w="3613" w:type="dxa"/>
            <w:gridSpan w:val="3"/>
          </w:tcPr>
          <w:p w14:paraId="5CEC39AF" w14:textId="77777777" w:rsidR="00B65E7B" w:rsidRPr="001E18D2" w:rsidRDefault="00B65E7B" w:rsidP="005D677A">
            <w:pPr>
              <w:spacing w:line="240" w:lineRule="auto"/>
              <w:rPr>
                <w:rFonts w:ascii="Times New Roman" w:hAnsi="Times New Roman" w:cs="Times New Roman"/>
                <w:b/>
                <w:lang w:val="en-US"/>
              </w:rPr>
            </w:pPr>
            <w:r w:rsidRPr="001E18D2">
              <w:rPr>
                <w:rFonts w:ascii="Times New Roman" w:hAnsi="Times New Roman" w:cs="Times New Roman"/>
                <w:b/>
                <w:lang w:val="en-US"/>
              </w:rPr>
              <w:t>Consideration</w:t>
            </w:r>
          </w:p>
        </w:tc>
      </w:tr>
      <w:tr w:rsidR="00B36215" w:rsidRPr="00292989" w14:paraId="46C06057" w14:textId="77777777" w:rsidTr="001E18D2">
        <w:tc>
          <w:tcPr>
            <w:tcW w:w="3343" w:type="dxa"/>
          </w:tcPr>
          <w:p w14:paraId="2B884FD3" w14:textId="77777777" w:rsidR="00B36215" w:rsidRPr="001E18D2" w:rsidRDefault="00B36215" w:rsidP="00B36215">
            <w:pPr>
              <w:spacing w:line="240" w:lineRule="auto"/>
              <w:rPr>
                <w:rFonts w:ascii="Times New Roman" w:hAnsi="Times New Roman" w:cs="Times New Roman"/>
                <w:lang w:val="en-US"/>
              </w:rPr>
            </w:pPr>
          </w:p>
        </w:tc>
        <w:tc>
          <w:tcPr>
            <w:tcW w:w="1180" w:type="dxa"/>
          </w:tcPr>
          <w:p w14:paraId="7635E4E1" w14:textId="77777777" w:rsidR="00B36215" w:rsidRDefault="00B36215" w:rsidP="00B36215">
            <w:pPr>
              <w:spacing w:line="240" w:lineRule="auto"/>
              <w:rPr>
                <w:rFonts w:ascii="Times New Roman" w:hAnsi="Times New Roman" w:cs="Times New Roman"/>
                <w:b/>
                <w:vertAlign w:val="superscript"/>
                <w:lang w:val="en-US"/>
              </w:rPr>
            </w:pPr>
            <w:r w:rsidRPr="001E18D2">
              <w:rPr>
                <w:rFonts w:ascii="Times New Roman" w:hAnsi="Times New Roman" w:cs="Times New Roman"/>
                <w:b/>
                <w:lang w:val="en-US"/>
              </w:rPr>
              <w:t>BMI &lt; 50 kg/m</w:t>
            </w:r>
            <w:r w:rsidRPr="001E18D2">
              <w:rPr>
                <w:rFonts w:ascii="Times New Roman" w:hAnsi="Times New Roman" w:cs="Times New Roman"/>
                <w:b/>
                <w:vertAlign w:val="superscript"/>
                <w:lang w:val="en-US"/>
              </w:rPr>
              <w:t>2</w:t>
            </w:r>
          </w:p>
          <w:p w14:paraId="276B0AAD" w14:textId="10F3AE6B" w:rsidR="00B36215" w:rsidRPr="00882FA2" w:rsidRDefault="00B36215" w:rsidP="00B36215">
            <w:pPr>
              <w:spacing w:line="240" w:lineRule="auto"/>
              <w:rPr>
                <w:rFonts w:ascii="Times New Roman" w:hAnsi="Times New Roman" w:cs="Times New Roman"/>
                <w:lang w:val="en-US"/>
              </w:rPr>
            </w:pPr>
            <w:r>
              <w:rPr>
                <w:rFonts w:ascii="Times New Roman" w:hAnsi="Times New Roman" w:cs="Times New Roman"/>
                <w:lang w:val="en-US"/>
              </w:rPr>
              <w:t>N=208*</w:t>
            </w:r>
          </w:p>
        </w:tc>
        <w:tc>
          <w:tcPr>
            <w:tcW w:w="1245" w:type="dxa"/>
          </w:tcPr>
          <w:p w14:paraId="3F9EB308" w14:textId="77777777" w:rsidR="00B36215" w:rsidRDefault="00B36215" w:rsidP="00B36215">
            <w:pPr>
              <w:spacing w:line="240" w:lineRule="auto"/>
              <w:rPr>
                <w:rFonts w:ascii="Times New Roman" w:hAnsi="Times New Roman" w:cs="Times New Roman"/>
                <w:b/>
                <w:lang w:val="en-US"/>
              </w:rPr>
            </w:pPr>
            <w:r w:rsidRPr="001E18D2">
              <w:rPr>
                <w:rFonts w:ascii="Times New Roman" w:hAnsi="Times New Roman" w:cs="Times New Roman"/>
                <w:b/>
                <w:lang w:val="en-US"/>
              </w:rPr>
              <w:t>BMI ≥ 50 kg/m</w:t>
            </w:r>
            <w:r w:rsidRPr="001E18D2">
              <w:rPr>
                <w:rFonts w:ascii="Times New Roman" w:hAnsi="Times New Roman" w:cs="Times New Roman"/>
                <w:b/>
                <w:vertAlign w:val="superscript"/>
                <w:lang w:val="en-US"/>
              </w:rPr>
              <w:t>2</w:t>
            </w:r>
          </w:p>
          <w:p w14:paraId="50854B17" w14:textId="6F770573" w:rsidR="00B36215" w:rsidRPr="00882FA2" w:rsidRDefault="00B36215" w:rsidP="00B36215">
            <w:pPr>
              <w:spacing w:line="240" w:lineRule="auto"/>
              <w:rPr>
                <w:rFonts w:ascii="Times New Roman" w:hAnsi="Times New Roman" w:cs="Times New Roman"/>
                <w:lang w:val="en-US"/>
              </w:rPr>
            </w:pPr>
            <w:r>
              <w:rPr>
                <w:rFonts w:ascii="Times New Roman" w:hAnsi="Times New Roman" w:cs="Times New Roman"/>
                <w:lang w:val="en-US"/>
              </w:rPr>
              <w:t>N=33*</w:t>
            </w:r>
          </w:p>
        </w:tc>
        <w:tc>
          <w:tcPr>
            <w:tcW w:w="1185" w:type="dxa"/>
          </w:tcPr>
          <w:p w14:paraId="249E8CB2" w14:textId="77777777" w:rsidR="00B36215" w:rsidRPr="001E18D2" w:rsidRDefault="00B36215" w:rsidP="00B36215">
            <w:pPr>
              <w:spacing w:line="240" w:lineRule="auto"/>
              <w:rPr>
                <w:rFonts w:ascii="Times New Roman" w:hAnsi="Times New Roman" w:cs="Times New Roman"/>
                <w:bCs/>
                <w:lang w:val="en-US"/>
              </w:rPr>
            </w:pPr>
            <w:r w:rsidRPr="001E18D2">
              <w:rPr>
                <w:rFonts w:ascii="Times New Roman" w:hAnsi="Times New Roman" w:cs="Times New Roman"/>
                <w:bCs/>
                <w:lang w:val="en-US"/>
              </w:rPr>
              <w:t>P value</w:t>
            </w:r>
          </w:p>
        </w:tc>
        <w:tc>
          <w:tcPr>
            <w:tcW w:w="1180" w:type="dxa"/>
          </w:tcPr>
          <w:p w14:paraId="29D9FF36" w14:textId="77777777" w:rsidR="00B36215" w:rsidRDefault="00B36215" w:rsidP="00B36215">
            <w:pPr>
              <w:spacing w:line="240" w:lineRule="auto"/>
              <w:rPr>
                <w:rFonts w:ascii="Times New Roman" w:hAnsi="Times New Roman" w:cs="Times New Roman"/>
                <w:b/>
                <w:vertAlign w:val="superscript"/>
                <w:lang w:val="en-US"/>
              </w:rPr>
            </w:pPr>
            <w:r w:rsidRPr="001E18D2">
              <w:rPr>
                <w:rFonts w:ascii="Times New Roman" w:hAnsi="Times New Roman" w:cs="Times New Roman"/>
                <w:b/>
                <w:lang w:val="en-US"/>
              </w:rPr>
              <w:t>BMI &lt; 50 kg/m</w:t>
            </w:r>
            <w:r w:rsidRPr="001E18D2">
              <w:rPr>
                <w:rFonts w:ascii="Times New Roman" w:hAnsi="Times New Roman" w:cs="Times New Roman"/>
                <w:b/>
                <w:vertAlign w:val="superscript"/>
                <w:lang w:val="en-US"/>
              </w:rPr>
              <w:t>2</w:t>
            </w:r>
          </w:p>
          <w:p w14:paraId="71884C3F" w14:textId="2B2080C0" w:rsidR="00B36215" w:rsidRPr="001E18D2"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N=208*</w:t>
            </w:r>
          </w:p>
        </w:tc>
        <w:tc>
          <w:tcPr>
            <w:tcW w:w="1245" w:type="dxa"/>
          </w:tcPr>
          <w:p w14:paraId="01F7B47F" w14:textId="77777777" w:rsidR="00B36215" w:rsidRDefault="00B36215" w:rsidP="00B36215">
            <w:pPr>
              <w:spacing w:line="240" w:lineRule="auto"/>
              <w:rPr>
                <w:rFonts w:ascii="Times New Roman" w:hAnsi="Times New Roman" w:cs="Times New Roman"/>
                <w:b/>
                <w:lang w:val="en-US"/>
              </w:rPr>
            </w:pPr>
            <w:r w:rsidRPr="001E18D2">
              <w:rPr>
                <w:rFonts w:ascii="Times New Roman" w:hAnsi="Times New Roman" w:cs="Times New Roman"/>
                <w:b/>
                <w:lang w:val="en-US"/>
              </w:rPr>
              <w:t>BMI ≥ 50 kg/m</w:t>
            </w:r>
            <w:r w:rsidRPr="001E18D2">
              <w:rPr>
                <w:rFonts w:ascii="Times New Roman" w:hAnsi="Times New Roman" w:cs="Times New Roman"/>
                <w:b/>
                <w:vertAlign w:val="superscript"/>
                <w:lang w:val="en-US"/>
              </w:rPr>
              <w:t>2</w:t>
            </w:r>
          </w:p>
          <w:p w14:paraId="14E206F3" w14:textId="16D42490" w:rsidR="00B36215" w:rsidRPr="001E18D2"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N=33*</w:t>
            </w:r>
          </w:p>
        </w:tc>
        <w:tc>
          <w:tcPr>
            <w:tcW w:w="1185" w:type="dxa"/>
          </w:tcPr>
          <w:p w14:paraId="3E3147B5" w14:textId="77777777" w:rsidR="00B36215" w:rsidRPr="001E18D2" w:rsidRDefault="00B36215" w:rsidP="00B36215">
            <w:pPr>
              <w:spacing w:line="240" w:lineRule="auto"/>
              <w:rPr>
                <w:rFonts w:ascii="Times New Roman" w:hAnsi="Times New Roman" w:cs="Times New Roman"/>
                <w:bCs/>
                <w:lang w:val="en-US"/>
              </w:rPr>
            </w:pPr>
            <w:r w:rsidRPr="001E18D2">
              <w:rPr>
                <w:rFonts w:ascii="Times New Roman" w:hAnsi="Times New Roman" w:cs="Times New Roman"/>
                <w:bCs/>
                <w:lang w:val="en-US"/>
              </w:rPr>
              <w:t>P value</w:t>
            </w:r>
          </w:p>
        </w:tc>
        <w:tc>
          <w:tcPr>
            <w:tcW w:w="1180" w:type="dxa"/>
          </w:tcPr>
          <w:p w14:paraId="0D97B978" w14:textId="77777777" w:rsidR="00B36215" w:rsidRDefault="00B36215" w:rsidP="00B36215">
            <w:pPr>
              <w:spacing w:line="240" w:lineRule="auto"/>
              <w:rPr>
                <w:rFonts w:ascii="Times New Roman" w:hAnsi="Times New Roman" w:cs="Times New Roman"/>
                <w:b/>
                <w:vertAlign w:val="superscript"/>
                <w:lang w:val="en-US"/>
              </w:rPr>
            </w:pPr>
            <w:r w:rsidRPr="001E18D2">
              <w:rPr>
                <w:rFonts w:ascii="Times New Roman" w:hAnsi="Times New Roman" w:cs="Times New Roman"/>
                <w:b/>
                <w:lang w:val="en-US"/>
              </w:rPr>
              <w:t>BMI &lt; 50 kg/m</w:t>
            </w:r>
            <w:r w:rsidRPr="001E18D2">
              <w:rPr>
                <w:rFonts w:ascii="Times New Roman" w:hAnsi="Times New Roman" w:cs="Times New Roman"/>
                <w:b/>
                <w:vertAlign w:val="superscript"/>
                <w:lang w:val="en-US"/>
              </w:rPr>
              <w:t>2</w:t>
            </w:r>
          </w:p>
          <w:p w14:paraId="0398C3C6" w14:textId="10B2DB15" w:rsidR="00B36215" w:rsidRPr="001E18D2"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N=208*</w:t>
            </w:r>
          </w:p>
        </w:tc>
        <w:tc>
          <w:tcPr>
            <w:tcW w:w="1245" w:type="dxa"/>
          </w:tcPr>
          <w:p w14:paraId="57174620" w14:textId="77777777" w:rsidR="00B36215" w:rsidRDefault="00B36215" w:rsidP="00B36215">
            <w:pPr>
              <w:spacing w:line="240" w:lineRule="auto"/>
              <w:rPr>
                <w:rFonts w:ascii="Times New Roman" w:hAnsi="Times New Roman" w:cs="Times New Roman"/>
                <w:b/>
                <w:lang w:val="en-US"/>
              </w:rPr>
            </w:pPr>
            <w:r w:rsidRPr="001E18D2">
              <w:rPr>
                <w:rFonts w:ascii="Times New Roman" w:hAnsi="Times New Roman" w:cs="Times New Roman"/>
                <w:b/>
                <w:lang w:val="en-US"/>
              </w:rPr>
              <w:t>BMI ≥ 50 kg/m</w:t>
            </w:r>
            <w:r w:rsidRPr="001E18D2">
              <w:rPr>
                <w:rFonts w:ascii="Times New Roman" w:hAnsi="Times New Roman" w:cs="Times New Roman"/>
                <w:b/>
                <w:vertAlign w:val="superscript"/>
                <w:lang w:val="en-US"/>
              </w:rPr>
              <w:t>2</w:t>
            </w:r>
          </w:p>
          <w:p w14:paraId="169B2E51" w14:textId="32EA279F" w:rsidR="00B36215" w:rsidRPr="001E18D2" w:rsidRDefault="00B36215" w:rsidP="00B36215">
            <w:pPr>
              <w:spacing w:line="240" w:lineRule="auto"/>
              <w:rPr>
                <w:rFonts w:ascii="Times New Roman" w:hAnsi="Times New Roman" w:cs="Times New Roman"/>
                <w:b/>
                <w:lang w:val="en-US"/>
              </w:rPr>
            </w:pPr>
            <w:r>
              <w:rPr>
                <w:rFonts w:ascii="Times New Roman" w:hAnsi="Times New Roman" w:cs="Times New Roman"/>
                <w:lang w:val="en-US"/>
              </w:rPr>
              <w:t>N=33*</w:t>
            </w:r>
          </w:p>
        </w:tc>
        <w:tc>
          <w:tcPr>
            <w:tcW w:w="1188" w:type="dxa"/>
          </w:tcPr>
          <w:p w14:paraId="5A4C936B" w14:textId="77777777" w:rsidR="00B36215" w:rsidRPr="001E18D2" w:rsidRDefault="00B36215" w:rsidP="00B36215">
            <w:pPr>
              <w:spacing w:line="240" w:lineRule="auto"/>
              <w:rPr>
                <w:rFonts w:ascii="Times New Roman" w:hAnsi="Times New Roman" w:cs="Times New Roman"/>
                <w:bCs/>
                <w:lang w:val="en-US"/>
              </w:rPr>
            </w:pPr>
            <w:r w:rsidRPr="001E18D2">
              <w:rPr>
                <w:rFonts w:ascii="Times New Roman" w:hAnsi="Times New Roman" w:cs="Times New Roman"/>
                <w:bCs/>
                <w:lang w:val="en-US"/>
              </w:rPr>
              <w:t>P value</w:t>
            </w:r>
          </w:p>
        </w:tc>
      </w:tr>
      <w:tr w:rsidR="00BB1FD3" w:rsidRPr="00117846" w14:paraId="4C10DA1D" w14:textId="77777777" w:rsidTr="001E18D2">
        <w:tc>
          <w:tcPr>
            <w:tcW w:w="14176" w:type="dxa"/>
            <w:gridSpan w:val="10"/>
            <w:shd w:val="clear" w:color="auto" w:fill="D9D9D9" w:themeFill="background1" w:themeFillShade="D9"/>
          </w:tcPr>
          <w:p w14:paraId="1FA9B1A5" w14:textId="5576A0A5" w:rsidR="00BB1FD3" w:rsidRPr="001E18D2" w:rsidRDefault="001E18D2"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Short-term complications (≤ 30 days after surgery)</w:t>
            </w:r>
          </w:p>
        </w:tc>
      </w:tr>
      <w:tr w:rsidR="00820C22" w:rsidRPr="00292989" w14:paraId="4F28535D" w14:textId="77777777" w:rsidTr="001E18D2">
        <w:tc>
          <w:tcPr>
            <w:tcW w:w="3343" w:type="dxa"/>
          </w:tcPr>
          <w:p w14:paraId="7D14B5C0" w14:textId="193316DC" w:rsidR="00EA0CE8" w:rsidRPr="001E18D2" w:rsidRDefault="001E18D2" w:rsidP="009A7E8D">
            <w:pPr>
              <w:spacing w:line="240" w:lineRule="auto"/>
              <w:rPr>
                <w:rFonts w:ascii="Times New Roman" w:hAnsi="Times New Roman" w:cs="Times New Roman"/>
                <w:lang w:val="en-US"/>
              </w:rPr>
            </w:pPr>
            <w:r>
              <w:rPr>
                <w:rFonts w:ascii="Times New Roman" w:hAnsi="Times New Roman" w:cs="Times New Roman"/>
                <w:lang w:val="en-US"/>
              </w:rPr>
              <w:t xml:space="preserve">Bleeding </w:t>
            </w:r>
          </w:p>
        </w:tc>
        <w:tc>
          <w:tcPr>
            <w:tcW w:w="1180" w:type="dxa"/>
          </w:tcPr>
          <w:p w14:paraId="1E8D7965" w14:textId="3811746E" w:rsidR="009A7E8D" w:rsidRPr="001E18D2" w:rsidRDefault="00302984" w:rsidP="009A7E8D">
            <w:pPr>
              <w:spacing w:line="240" w:lineRule="auto"/>
              <w:rPr>
                <w:rFonts w:ascii="Times New Roman" w:hAnsi="Times New Roman" w:cs="Times New Roman"/>
                <w:lang w:val="en-US"/>
              </w:rPr>
            </w:pPr>
            <w:r w:rsidRPr="001E18D2">
              <w:rPr>
                <w:rFonts w:ascii="Times New Roman" w:hAnsi="Times New Roman" w:cs="Times New Roman"/>
                <w:lang w:val="en-US"/>
              </w:rPr>
              <w:t>4.4 ± 0.8</w:t>
            </w:r>
          </w:p>
        </w:tc>
        <w:tc>
          <w:tcPr>
            <w:tcW w:w="1245" w:type="dxa"/>
          </w:tcPr>
          <w:p w14:paraId="3476C7DF" w14:textId="5F036D92" w:rsidR="009A7E8D" w:rsidRPr="001E18D2" w:rsidRDefault="000C5AE4" w:rsidP="009A7E8D">
            <w:pPr>
              <w:spacing w:line="240" w:lineRule="auto"/>
              <w:rPr>
                <w:rFonts w:ascii="Times New Roman" w:hAnsi="Times New Roman" w:cs="Times New Roman"/>
                <w:lang w:val="en-US"/>
              </w:rPr>
            </w:pPr>
            <w:r w:rsidRPr="001E18D2">
              <w:rPr>
                <w:rFonts w:ascii="Times New Roman" w:hAnsi="Times New Roman" w:cs="Times New Roman"/>
                <w:lang w:val="en-US"/>
              </w:rPr>
              <w:t>4.1 ± 1.2</w:t>
            </w:r>
          </w:p>
        </w:tc>
        <w:tc>
          <w:tcPr>
            <w:tcW w:w="1185" w:type="dxa"/>
          </w:tcPr>
          <w:p w14:paraId="4BDE87FC" w14:textId="57E9BF84" w:rsidR="009A7E8D" w:rsidRPr="001E18D2" w:rsidRDefault="00A00909" w:rsidP="009A7E8D">
            <w:pPr>
              <w:spacing w:line="240" w:lineRule="auto"/>
              <w:rPr>
                <w:rFonts w:ascii="Times New Roman" w:hAnsi="Times New Roman" w:cs="Times New Roman"/>
                <w:lang w:val="en-US"/>
              </w:rPr>
            </w:pPr>
            <w:r w:rsidRPr="001E18D2">
              <w:rPr>
                <w:rFonts w:ascii="Times New Roman" w:hAnsi="Times New Roman" w:cs="Times New Roman"/>
                <w:lang w:val="en-US"/>
              </w:rPr>
              <w:t>0.640</w:t>
            </w:r>
          </w:p>
        </w:tc>
        <w:tc>
          <w:tcPr>
            <w:tcW w:w="1180" w:type="dxa"/>
          </w:tcPr>
          <w:p w14:paraId="33139D73" w14:textId="3F260C61" w:rsidR="009A7E8D" w:rsidRPr="001E18D2" w:rsidRDefault="00302984" w:rsidP="009A7E8D">
            <w:pPr>
              <w:spacing w:line="240" w:lineRule="auto"/>
              <w:rPr>
                <w:rFonts w:ascii="Times New Roman" w:hAnsi="Times New Roman" w:cs="Times New Roman"/>
                <w:lang w:val="en-US"/>
              </w:rPr>
            </w:pPr>
            <w:r w:rsidRPr="001E18D2">
              <w:rPr>
                <w:rFonts w:ascii="Times New Roman" w:hAnsi="Times New Roman" w:cs="Times New Roman"/>
                <w:lang w:val="en-US"/>
              </w:rPr>
              <w:t>2.7 ±</w:t>
            </w:r>
            <w:r w:rsidR="000C5AE4" w:rsidRPr="001E18D2">
              <w:rPr>
                <w:rFonts w:ascii="Times New Roman" w:hAnsi="Times New Roman" w:cs="Times New Roman"/>
                <w:lang w:val="en-US"/>
              </w:rPr>
              <w:t xml:space="preserve"> 1.0</w:t>
            </w:r>
          </w:p>
        </w:tc>
        <w:tc>
          <w:tcPr>
            <w:tcW w:w="1245" w:type="dxa"/>
          </w:tcPr>
          <w:p w14:paraId="128C0285" w14:textId="360D5D10" w:rsidR="009A7E8D" w:rsidRPr="001E18D2" w:rsidRDefault="007D004A"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185" w:type="dxa"/>
          </w:tcPr>
          <w:p w14:paraId="20497592" w14:textId="5D2AC994" w:rsidR="009A7E8D" w:rsidRPr="001E18D2" w:rsidRDefault="00A00909" w:rsidP="009A7E8D">
            <w:pPr>
              <w:spacing w:line="240" w:lineRule="auto"/>
              <w:rPr>
                <w:rFonts w:ascii="Times New Roman" w:hAnsi="Times New Roman" w:cs="Times New Roman"/>
                <w:lang w:val="en-US"/>
              </w:rPr>
            </w:pPr>
            <w:r w:rsidRPr="001E18D2">
              <w:rPr>
                <w:rFonts w:ascii="Times New Roman" w:hAnsi="Times New Roman" w:cs="Times New Roman"/>
                <w:lang w:val="en-US"/>
              </w:rPr>
              <w:t>0.829</w:t>
            </w:r>
          </w:p>
        </w:tc>
        <w:tc>
          <w:tcPr>
            <w:tcW w:w="1180" w:type="dxa"/>
          </w:tcPr>
          <w:p w14:paraId="3D301FEE" w14:textId="098DC827" w:rsidR="009A7E8D" w:rsidRPr="001E18D2" w:rsidRDefault="000C5AE4"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2.8 ± 1.1 </w:t>
            </w:r>
          </w:p>
        </w:tc>
        <w:tc>
          <w:tcPr>
            <w:tcW w:w="1245" w:type="dxa"/>
          </w:tcPr>
          <w:p w14:paraId="7A45C8A5" w14:textId="58BA4EBD" w:rsidR="009A7E8D" w:rsidRPr="001E18D2" w:rsidRDefault="007D004A"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2.3 ± 1.1 </w:t>
            </w:r>
          </w:p>
        </w:tc>
        <w:tc>
          <w:tcPr>
            <w:tcW w:w="1188" w:type="dxa"/>
          </w:tcPr>
          <w:p w14:paraId="622F6451" w14:textId="0CDAB203" w:rsidR="009A7E8D" w:rsidRPr="001E18D2" w:rsidRDefault="00A00909"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0.041</w:t>
            </w:r>
          </w:p>
        </w:tc>
      </w:tr>
      <w:tr w:rsidR="00820C22" w:rsidRPr="00292989" w14:paraId="130794DB" w14:textId="77777777" w:rsidTr="001E18D2">
        <w:tc>
          <w:tcPr>
            <w:tcW w:w="3343" w:type="dxa"/>
          </w:tcPr>
          <w:p w14:paraId="45EB2434" w14:textId="483CF7DE"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Anastomotic leakage</w:t>
            </w:r>
          </w:p>
        </w:tc>
        <w:tc>
          <w:tcPr>
            <w:tcW w:w="1180" w:type="dxa"/>
          </w:tcPr>
          <w:p w14:paraId="68D8B79B" w14:textId="1CD6AD9F" w:rsidR="009A7E8D" w:rsidRPr="001E18D2" w:rsidRDefault="00EF5338" w:rsidP="009A7E8D">
            <w:pPr>
              <w:spacing w:line="240" w:lineRule="auto"/>
              <w:rPr>
                <w:rFonts w:ascii="Times New Roman" w:hAnsi="Times New Roman" w:cs="Times New Roman"/>
                <w:lang w:val="en-US"/>
              </w:rPr>
            </w:pPr>
            <w:r w:rsidRPr="001E18D2">
              <w:rPr>
                <w:rFonts w:ascii="Times New Roman" w:hAnsi="Times New Roman" w:cs="Times New Roman"/>
                <w:lang w:val="en-US"/>
              </w:rPr>
              <w:t>4.3 ± 0.8</w:t>
            </w:r>
          </w:p>
        </w:tc>
        <w:tc>
          <w:tcPr>
            <w:tcW w:w="1245" w:type="dxa"/>
          </w:tcPr>
          <w:p w14:paraId="5D08918B" w14:textId="2249C8D9" w:rsidR="009A7E8D" w:rsidRPr="001E18D2" w:rsidRDefault="00EF5338" w:rsidP="009A7E8D">
            <w:pPr>
              <w:spacing w:line="240" w:lineRule="auto"/>
              <w:rPr>
                <w:rFonts w:ascii="Times New Roman" w:hAnsi="Times New Roman" w:cs="Times New Roman"/>
                <w:lang w:val="en-US"/>
              </w:rPr>
            </w:pPr>
            <w:r w:rsidRPr="001E18D2">
              <w:rPr>
                <w:rFonts w:ascii="Times New Roman" w:hAnsi="Times New Roman" w:cs="Times New Roman"/>
                <w:lang w:val="en-US"/>
              </w:rPr>
              <w:t>4.2 ± 1.1</w:t>
            </w:r>
          </w:p>
        </w:tc>
        <w:tc>
          <w:tcPr>
            <w:tcW w:w="1185" w:type="dxa"/>
          </w:tcPr>
          <w:p w14:paraId="2CC47257" w14:textId="5B40B572" w:rsidR="009A7E8D" w:rsidRPr="001E18D2" w:rsidRDefault="00E71CFE" w:rsidP="009A7E8D">
            <w:pPr>
              <w:spacing w:line="240" w:lineRule="auto"/>
              <w:rPr>
                <w:rFonts w:ascii="Times New Roman" w:hAnsi="Times New Roman" w:cs="Times New Roman"/>
                <w:lang w:val="en-US"/>
              </w:rPr>
            </w:pPr>
            <w:r w:rsidRPr="001E18D2">
              <w:rPr>
                <w:rFonts w:ascii="Times New Roman" w:hAnsi="Times New Roman" w:cs="Times New Roman"/>
                <w:lang w:val="en-US"/>
              </w:rPr>
              <w:t>0.775</w:t>
            </w:r>
          </w:p>
        </w:tc>
        <w:tc>
          <w:tcPr>
            <w:tcW w:w="1180" w:type="dxa"/>
          </w:tcPr>
          <w:p w14:paraId="07633C37" w14:textId="7729959B" w:rsidR="009A7E8D" w:rsidRPr="001E18D2" w:rsidRDefault="00EF5338" w:rsidP="009A7E8D">
            <w:pPr>
              <w:spacing w:line="240" w:lineRule="auto"/>
              <w:rPr>
                <w:rFonts w:ascii="Times New Roman" w:hAnsi="Times New Roman" w:cs="Times New Roman"/>
                <w:lang w:val="en-US"/>
              </w:rPr>
            </w:pPr>
            <w:r w:rsidRPr="001E18D2">
              <w:rPr>
                <w:rFonts w:ascii="Times New Roman" w:hAnsi="Times New Roman" w:cs="Times New Roman"/>
                <w:lang w:val="en-US"/>
              </w:rPr>
              <w:t>2.8 ± 1.0</w:t>
            </w:r>
          </w:p>
        </w:tc>
        <w:tc>
          <w:tcPr>
            <w:tcW w:w="1245" w:type="dxa"/>
          </w:tcPr>
          <w:p w14:paraId="0509BDD6" w14:textId="5BB4D1EB" w:rsidR="009A7E8D" w:rsidRPr="001E18D2" w:rsidRDefault="00EF5338" w:rsidP="009A7E8D">
            <w:pPr>
              <w:spacing w:line="240" w:lineRule="auto"/>
              <w:rPr>
                <w:rFonts w:ascii="Times New Roman" w:hAnsi="Times New Roman" w:cs="Times New Roman"/>
                <w:lang w:val="en-US"/>
              </w:rPr>
            </w:pPr>
            <w:r w:rsidRPr="001E18D2">
              <w:rPr>
                <w:rFonts w:ascii="Times New Roman" w:hAnsi="Times New Roman" w:cs="Times New Roman"/>
                <w:lang w:val="en-US"/>
              </w:rPr>
              <w:t>2.8 ± 1.0</w:t>
            </w:r>
          </w:p>
        </w:tc>
        <w:tc>
          <w:tcPr>
            <w:tcW w:w="1185" w:type="dxa"/>
          </w:tcPr>
          <w:p w14:paraId="61C46287" w14:textId="5D9CC1B2" w:rsidR="009A7E8D" w:rsidRPr="001E18D2" w:rsidRDefault="00E71CFE" w:rsidP="009A7E8D">
            <w:pPr>
              <w:spacing w:line="240" w:lineRule="auto"/>
              <w:rPr>
                <w:rFonts w:ascii="Times New Roman" w:hAnsi="Times New Roman" w:cs="Times New Roman"/>
                <w:lang w:val="en-US"/>
              </w:rPr>
            </w:pPr>
            <w:r w:rsidRPr="001E18D2">
              <w:rPr>
                <w:rFonts w:ascii="Times New Roman" w:hAnsi="Times New Roman" w:cs="Times New Roman"/>
                <w:lang w:val="en-US"/>
              </w:rPr>
              <w:t>0.870</w:t>
            </w:r>
          </w:p>
        </w:tc>
        <w:tc>
          <w:tcPr>
            <w:tcW w:w="1180" w:type="dxa"/>
          </w:tcPr>
          <w:p w14:paraId="4604C031" w14:textId="32FF4A64" w:rsidR="009A7E8D" w:rsidRPr="001E18D2" w:rsidRDefault="00EF5338"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2.8 ± 1.1 </w:t>
            </w:r>
          </w:p>
        </w:tc>
        <w:tc>
          <w:tcPr>
            <w:tcW w:w="1245" w:type="dxa"/>
          </w:tcPr>
          <w:p w14:paraId="3F4DE7E6" w14:textId="766BB078" w:rsidR="009A7E8D" w:rsidRPr="001E18D2" w:rsidRDefault="00EF5338"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2.1 ± 1.1 </w:t>
            </w:r>
          </w:p>
        </w:tc>
        <w:tc>
          <w:tcPr>
            <w:tcW w:w="1188" w:type="dxa"/>
          </w:tcPr>
          <w:p w14:paraId="2AC64310" w14:textId="6409BFF4" w:rsidR="009A7E8D" w:rsidRPr="001E18D2" w:rsidRDefault="00E71CFE"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0.004</w:t>
            </w:r>
          </w:p>
        </w:tc>
      </w:tr>
      <w:tr w:rsidR="00820C22" w:rsidRPr="00292989" w14:paraId="5007BC28" w14:textId="77777777" w:rsidTr="001E18D2">
        <w:tc>
          <w:tcPr>
            <w:tcW w:w="3343" w:type="dxa"/>
          </w:tcPr>
          <w:p w14:paraId="3402339F" w14:textId="5964944A"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 xml:space="preserve">Wound infection  </w:t>
            </w:r>
          </w:p>
        </w:tc>
        <w:tc>
          <w:tcPr>
            <w:tcW w:w="1180" w:type="dxa"/>
          </w:tcPr>
          <w:p w14:paraId="53831FFF" w14:textId="5147EEA9" w:rsidR="009A7E8D" w:rsidRPr="001E18D2" w:rsidRDefault="00A738BF" w:rsidP="009A7E8D">
            <w:pPr>
              <w:spacing w:line="240" w:lineRule="auto"/>
              <w:rPr>
                <w:rFonts w:ascii="Times New Roman" w:hAnsi="Times New Roman" w:cs="Times New Roman"/>
                <w:lang w:val="en-US"/>
              </w:rPr>
            </w:pPr>
            <w:r w:rsidRPr="001E18D2">
              <w:rPr>
                <w:rFonts w:ascii="Times New Roman" w:hAnsi="Times New Roman" w:cs="Times New Roman"/>
                <w:lang w:val="en-US"/>
              </w:rPr>
              <w:t>4.3 ± 0.8</w:t>
            </w:r>
          </w:p>
        </w:tc>
        <w:tc>
          <w:tcPr>
            <w:tcW w:w="1245" w:type="dxa"/>
          </w:tcPr>
          <w:p w14:paraId="686F4D2E" w14:textId="5D249E3C" w:rsidR="009A7E8D" w:rsidRPr="001E18D2" w:rsidRDefault="00F10F87" w:rsidP="009A7E8D">
            <w:pPr>
              <w:spacing w:line="240" w:lineRule="auto"/>
              <w:rPr>
                <w:rFonts w:ascii="Times New Roman" w:hAnsi="Times New Roman" w:cs="Times New Roman"/>
                <w:lang w:val="en-US"/>
              </w:rPr>
            </w:pPr>
            <w:r w:rsidRPr="001E18D2">
              <w:rPr>
                <w:rFonts w:ascii="Times New Roman" w:hAnsi="Times New Roman" w:cs="Times New Roman"/>
                <w:lang w:val="en-US"/>
              </w:rPr>
              <w:t>4.3 ± 1.0</w:t>
            </w:r>
          </w:p>
        </w:tc>
        <w:tc>
          <w:tcPr>
            <w:tcW w:w="1185" w:type="dxa"/>
          </w:tcPr>
          <w:p w14:paraId="10F0CBDC" w14:textId="708EF014" w:rsidR="009A7E8D" w:rsidRPr="001E18D2" w:rsidRDefault="00961561" w:rsidP="009A7E8D">
            <w:pPr>
              <w:spacing w:line="240" w:lineRule="auto"/>
              <w:rPr>
                <w:rFonts w:ascii="Times New Roman" w:hAnsi="Times New Roman" w:cs="Times New Roman"/>
                <w:lang w:val="en-US"/>
              </w:rPr>
            </w:pPr>
            <w:r w:rsidRPr="001E18D2">
              <w:rPr>
                <w:rFonts w:ascii="Times New Roman" w:hAnsi="Times New Roman" w:cs="Times New Roman"/>
                <w:lang w:val="en-US"/>
              </w:rPr>
              <w:t>0.948</w:t>
            </w:r>
          </w:p>
        </w:tc>
        <w:tc>
          <w:tcPr>
            <w:tcW w:w="1180" w:type="dxa"/>
          </w:tcPr>
          <w:p w14:paraId="00C96ADA" w14:textId="72CE4EAC" w:rsidR="009A7E8D" w:rsidRPr="001E18D2" w:rsidRDefault="00A738BF" w:rsidP="009A7E8D">
            <w:pPr>
              <w:spacing w:line="240" w:lineRule="auto"/>
              <w:rPr>
                <w:rFonts w:ascii="Times New Roman" w:hAnsi="Times New Roman" w:cs="Times New Roman"/>
                <w:lang w:val="en-US"/>
              </w:rPr>
            </w:pPr>
            <w:r w:rsidRPr="001E18D2">
              <w:rPr>
                <w:rFonts w:ascii="Times New Roman" w:hAnsi="Times New Roman" w:cs="Times New Roman"/>
                <w:lang w:val="en-US"/>
              </w:rPr>
              <w:t>2.6 ± 1.0</w:t>
            </w:r>
          </w:p>
        </w:tc>
        <w:tc>
          <w:tcPr>
            <w:tcW w:w="1245" w:type="dxa"/>
          </w:tcPr>
          <w:p w14:paraId="4A14DBF3" w14:textId="150EF971" w:rsidR="009A7E8D" w:rsidRPr="001E18D2" w:rsidRDefault="00F10F87"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185" w:type="dxa"/>
          </w:tcPr>
          <w:p w14:paraId="1D46E04F" w14:textId="0CD4D90C" w:rsidR="009A7E8D" w:rsidRPr="001E18D2" w:rsidRDefault="00961561" w:rsidP="009A7E8D">
            <w:pPr>
              <w:spacing w:line="240" w:lineRule="auto"/>
              <w:rPr>
                <w:rFonts w:ascii="Times New Roman" w:hAnsi="Times New Roman" w:cs="Times New Roman"/>
                <w:lang w:val="en-US"/>
              </w:rPr>
            </w:pPr>
            <w:r w:rsidRPr="001E18D2">
              <w:rPr>
                <w:rFonts w:ascii="Times New Roman" w:hAnsi="Times New Roman" w:cs="Times New Roman"/>
                <w:lang w:val="en-US"/>
              </w:rPr>
              <w:t>0.654</w:t>
            </w:r>
          </w:p>
        </w:tc>
        <w:tc>
          <w:tcPr>
            <w:tcW w:w="1180" w:type="dxa"/>
          </w:tcPr>
          <w:p w14:paraId="4317EC46" w14:textId="165DE5C2" w:rsidR="009A7E8D" w:rsidRPr="001E18D2" w:rsidRDefault="00F10F87"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2.7 ± 1.1 </w:t>
            </w:r>
          </w:p>
        </w:tc>
        <w:tc>
          <w:tcPr>
            <w:tcW w:w="1245" w:type="dxa"/>
          </w:tcPr>
          <w:p w14:paraId="07D00E67" w14:textId="29A8904B" w:rsidR="009A7E8D" w:rsidRPr="001E18D2" w:rsidRDefault="00F10F87"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2.2 ± 1.1 </w:t>
            </w:r>
          </w:p>
        </w:tc>
        <w:tc>
          <w:tcPr>
            <w:tcW w:w="1188" w:type="dxa"/>
          </w:tcPr>
          <w:p w14:paraId="53C53825" w14:textId="24D35EE1" w:rsidR="009A7E8D" w:rsidRPr="001E18D2" w:rsidRDefault="00961561"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0.031</w:t>
            </w:r>
          </w:p>
        </w:tc>
      </w:tr>
      <w:tr w:rsidR="00820C22" w:rsidRPr="00292989" w14:paraId="39DF5C3C" w14:textId="77777777" w:rsidTr="001E18D2">
        <w:tc>
          <w:tcPr>
            <w:tcW w:w="3343" w:type="dxa"/>
          </w:tcPr>
          <w:p w14:paraId="0D3E1E0C" w14:textId="4808BF7B"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 xml:space="preserve">Reoperation      </w:t>
            </w:r>
          </w:p>
        </w:tc>
        <w:tc>
          <w:tcPr>
            <w:tcW w:w="1180" w:type="dxa"/>
          </w:tcPr>
          <w:p w14:paraId="23137AF8" w14:textId="680F95E0" w:rsidR="009A7E8D" w:rsidRPr="001E18D2" w:rsidRDefault="00704F42"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245" w:type="dxa"/>
          </w:tcPr>
          <w:p w14:paraId="3D612FF2" w14:textId="31417F72" w:rsidR="009A7E8D" w:rsidRPr="001E18D2" w:rsidRDefault="00D5218B" w:rsidP="009A7E8D">
            <w:pPr>
              <w:spacing w:line="240" w:lineRule="auto"/>
              <w:rPr>
                <w:rFonts w:ascii="Times New Roman" w:hAnsi="Times New Roman" w:cs="Times New Roman"/>
                <w:lang w:val="en-US"/>
              </w:rPr>
            </w:pPr>
            <w:r w:rsidRPr="001E18D2">
              <w:rPr>
                <w:rFonts w:ascii="Times New Roman" w:hAnsi="Times New Roman" w:cs="Times New Roman"/>
                <w:lang w:val="en-US"/>
              </w:rPr>
              <w:t>4.3 ± 1.0</w:t>
            </w:r>
          </w:p>
        </w:tc>
        <w:tc>
          <w:tcPr>
            <w:tcW w:w="1185" w:type="dxa"/>
          </w:tcPr>
          <w:p w14:paraId="54792510" w14:textId="41C132F0" w:rsidR="009A7E8D" w:rsidRPr="001E18D2" w:rsidRDefault="00961561" w:rsidP="009A7E8D">
            <w:pPr>
              <w:spacing w:line="240" w:lineRule="auto"/>
              <w:rPr>
                <w:rFonts w:ascii="Times New Roman" w:hAnsi="Times New Roman" w:cs="Times New Roman"/>
                <w:lang w:val="en-US"/>
              </w:rPr>
            </w:pPr>
            <w:r w:rsidRPr="001E18D2">
              <w:rPr>
                <w:rFonts w:ascii="Times New Roman" w:hAnsi="Times New Roman" w:cs="Times New Roman"/>
                <w:lang w:val="en-US"/>
              </w:rPr>
              <w:t>0.522</w:t>
            </w:r>
          </w:p>
        </w:tc>
        <w:tc>
          <w:tcPr>
            <w:tcW w:w="1180" w:type="dxa"/>
          </w:tcPr>
          <w:p w14:paraId="468FC1F6" w14:textId="0A292A53" w:rsidR="009A7E8D" w:rsidRPr="001E18D2" w:rsidRDefault="00704F42"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245" w:type="dxa"/>
          </w:tcPr>
          <w:p w14:paraId="1410CA78" w14:textId="1B5EDEC5" w:rsidR="009A7E8D" w:rsidRPr="001E18D2" w:rsidRDefault="00D5218B"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185" w:type="dxa"/>
          </w:tcPr>
          <w:p w14:paraId="633417BC" w14:textId="2D7386D0" w:rsidR="009A7E8D" w:rsidRPr="001E18D2" w:rsidRDefault="00961561" w:rsidP="009A7E8D">
            <w:pPr>
              <w:spacing w:line="240" w:lineRule="auto"/>
              <w:rPr>
                <w:rFonts w:ascii="Times New Roman" w:hAnsi="Times New Roman" w:cs="Times New Roman"/>
                <w:lang w:val="en-US"/>
              </w:rPr>
            </w:pPr>
            <w:r w:rsidRPr="001E18D2">
              <w:rPr>
                <w:rFonts w:ascii="Times New Roman" w:hAnsi="Times New Roman" w:cs="Times New Roman"/>
                <w:lang w:val="en-US"/>
              </w:rPr>
              <w:t>0.784</w:t>
            </w:r>
          </w:p>
        </w:tc>
        <w:tc>
          <w:tcPr>
            <w:tcW w:w="1180" w:type="dxa"/>
          </w:tcPr>
          <w:p w14:paraId="607F85B3" w14:textId="13D36F1E" w:rsidR="009A7E8D" w:rsidRPr="001E18D2" w:rsidRDefault="00704F42" w:rsidP="009A7E8D">
            <w:pPr>
              <w:spacing w:line="240" w:lineRule="auto"/>
              <w:rPr>
                <w:rFonts w:ascii="Times New Roman" w:hAnsi="Times New Roman" w:cs="Times New Roman"/>
                <w:lang w:val="en-US"/>
              </w:rPr>
            </w:pPr>
            <w:r w:rsidRPr="001E18D2">
              <w:rPr>
                <w:rFonts w:ascii="Times New Roman" w:hAnsi="Times New Roman" w:cs="Times New Roman"/>
                <w:lang w:val="en-US"/>
              </w:rPr>
              <w:t>2.8 ± 1.2</w:t>
            </w:r>
          </w:p>
        </w:tc>
        <w:tc>
          <w:tcPr>
            <w:tcW w:w="1245" w:type="dxa"/>
          </w:tcPr>
          <w:p w14:paraId="17390E47" w14:textId="22706754" w:rsidR="009A7E8D" w:rsidRPr="001E18D2" w:rsidRDefault="00D5218B"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2.4 ± 1.1 </w:t>
            </w:r>
          </w:p>
        </w:tc>
        <w:tc>
          <w:tcPr>
            <w:tcW w:w="1188" w:type="dxa"/>
          </w:tcPr>
          <w:p w14:paraId="02E58301" w14:textId="2F423A58" w:rsidR="009A7E8D" w:rsidRPr="001E18D2" w:rsidRDefault="00961561" w:rsidP="009A7E8D">
            <w:pPr>
              <w:spacing w:line="240" w:lineRule="auto"/>
              <w:rPr>
                <w:rFonts w:ascii="Times New Roman" w:hAnsi="Times New Roman" w:cs="Times New Roman"/>
                <w:lang w:val="en-US"/>
              </w:rPr>
            </w:pPr>
            <w:r w:rsidRPr="001E18D2">
              <w:rPr>
                <w:rFonts w:ascii="Times New Roman" w:hAnsi="Times New Roman" w:cs="Times New Roman"/>
                <w:lang w:val="en-US"/>
              </w:rPr>
              <w:t>0.052</w:t>
            </w:r>
          </w:p>
        </w:tc>
      </w:tr>
      <w:tr w:rsidR="00820C22" w:rsidRPr="00292989" w14:paraId="7A95D40C" w14:textId="77777777" w:rsidTr="001E18D2">
        <w:tc>
          <w:tcPr>
            <w:tcW w:w="3343" w:type="dxa"/>
          </w:tcPr>
          <w:p w14:paraId="2A5837C1" w14:textId="4350C55A"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Pneumonia</w:t>
            </w:r>
          </w:p>
        </w:tc>
        <w:tc>
          <w:tcPr>
            <w:tcW w:w="1180" w:type="dxa"/>
          </w:tcPr>
          <w:p w14:paraId="155FB857" w14:textId="21A3790D" w:rsidR="009A7E8D" w:rsidRPr="001E18D2" w:rsidRDefault="006779D6" w:rsidP="009A7E8D">
            <w:pPr>
              <w:spacing w:line="240" w:lineRule="auto"/>
              <w:rPr>
                <w:rFonts w:ascii="Times New Roman" w:hAnsi="Times New Roman" w:cs="Times New Roman"/>
                <w:lang w:val="en-US"/>
              </w:rPr>
            </w:pPr>
            <w:r w:rsidRPr="001E18D2">
              <w:rPr>
                <w:rFonts w:ascii="Times New Roman" w:hAnsi="Times New Roman" w:cs="Times New Roman"/>
                <w:lang w:val="en-US"/>
              </w:rPr>
              <w:t>4.</w:t>
            </w:r>
            <w:r w:rsidR="00171DD9" w:rsidRPr="001E18D2">
              <w:rPr>
                <w:rFonts w:ascii="Times New Roman" w:hAnsi="Times New Roman" w:cs="Times New Roman"/>
                <w:lang w:val="en-US"/>
              </w:rPr>
              <w:t>0</w:t>
            </w:r>
            <w:r w:rsidRPr="001E18D2">
              <w:rPr>
                <w:rFonts w:ascii="Times New Roman" w:hAnsi="Times New Roman" w:cs="Times New Roman"/>
                <w:lang w:val="en-US"/>
              </w:rPr>
              <w:t xml:space="preserve"> ± </w:t>
            </w:r>
            <w:r w:rsidR="00171DD9" w:rsidRPr="001E18D2">
              <w:rPr>
                <w:rFonts w:ascii="Times New Roman" w:hAnsi="Times New Roman" w:cs="Times New Roman"/>
                <w:lang w:val="en-US"/>
              </w:rPr>
              <w:t>1.1</w:t>
            </w:r>
            <w:r w:rsidRPr="001E18D2">
              <w:rPr>
                <w:rFonts w:ascii="Times New Roman" w:hAnsi="Times New Roman" w:cs="Times New Roman"/>
                <w:lang w:val="en-US"/>
              </w:rPr>
              <w:t xml:space="preserve"> </w:t>
            </w:r>
          </w:p>
        </w:tc>
        <w:tc>
          <w:tcPr>
            <w:tcW w:w="1245" w:type="dxa"/>
          </w:tcPr>
          <w:p w14:paraId="142F9130" w14:textId="6B7F8057" w:rsidR="009A7E8D" w:rsidRPr="001E18D2" w:rsidRDefault="009C5F2B" w:rsidP="009A7E8D">
            <w:pPr>
              <w:spacing w:line="240" w:lineRule="auto"/>
              <w:rPr>
                <w:rFonts w:ascii="Times New Roman" w:hAnsi="Times New Roman" w:cs="Times New Roman"/>
                <w:lang w:val="en-US"/>
              </w:rPr>
            </w:pPr>
            <w:r w:rsidRPr="001E18D2">
              <w:rPr>
                <w:rFonts w:ascii="Times New Roman" w:hAnsi="Times New Roman" w:cs="Times New Roman"/>
                <w:lang w:val="en-US"/>
              </w:rPr>
              <w:t>4.3 ± 1.0</w:t>
            </w:r>
          </w:p>
        </w:tc>
        <w:tc>
          <w:tcPr>
            <w:tcW w:w="1185" w:type="dxa"/>
          </w:tcPr>
          <w:p w14:paraId="7FE19F06" w14:textId="15FDC625" w:rsidR="009A7E8D" w:rsidRPr="001E18D2" w:rsidRDefault="00D33DFB" w:rsidP="009A7E8D">
            <w:pPr>
              <w:spacing w:line="240" w:lineRule="auto"/>
              <w:rPr>
                <w:rFonts w:ascii="Times New Roman" w:hAnsi="Times New Roman" w:cs="Times New Roman"/>
                <w:lang w:val="en-US"/>
              </w:rPr>
            </w:pPr>
            <w:r w:rsidRPr="001E18D2">
              <w:rPr>
                <w:rFonts w:ascii="Times New Roman" w:hAnsi="Times New Roman" w:cs="Times New Roman"/>
                <w:lang w:val="en-US"/>
              </w:rPr>
              <w:t>0.</w:t>
            </w:r>
            <w:r w:rsidR="00541A18" w:rsidRPr="001E18D2">
              <w:rPr>
                <w:rFonts w:ascii="Times New Roman" w:hAnsi="Times New Roman" w:cs="Times New Roman"/>
                <w:lang w:val="en-US"/>
              </w:rPr>
              <w:t>182</w:t>
            </w:r>
          </w:p>
        </w:tc>
        <w:tc>
          <w:tcPr>
            <w:tcW w:w="1180" w:type="dxa"/>
          </w:tcPr>
          <w:p w14:paraId="0D9E990D" w14:textId="40294196" w:rsidR="009A7E8D" w:rsidRPr="001E18D2" w:rsidRDefault="006779D6" w:rsidP="009A7E8D">
            <w:pPr>
              <w:spacing w:line="240" w:lineRule="auto"/>
              <w:rPr>
                <w:rFonts w:ascii="Times New Roman" w:hAnsi="Times New Roman" w:cs="Times New Roman"/>
                <w:lang w:val="en-US"/>
              </w:rPr>
            </w:pPr>
            <w:r w:rsidRPr="001E18D2">
              <w:rPr>
                <w:rFonts w:ascii="Times New Roman" w:hAnsi="Times New Roman" w:cs="Times New Roman"/>
                <w:lang w:val="en-US"/>
              </w:rPr>
              <w:t>2.4 ± 1.0</w:t>
            </w:r>
          </w:p>
        </w:tc>
        <w:tc>
          <w:tcPr>
            <w:tcW w:w="1245" w:type="dxa"/>
          </w:tcPr>
          <w:p w14:paraId="1862428B" w14:textId="1D458932" w:rsidR="009A7E8D" w:rsidRPr="001E18D2" w:rsidRDefault="009C5F2B"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2.6 ± 1.1 </w:t>
            </w:r>
          </w:p>
        </w:tc>
        <w:tc>
          <w:tcPr>
            <w:tcW w:w="1185" w:type="dxa"/>
          </w:tcPr>
          <w:p w14:paraId="0C9F9887" w14:textId="25B65CF0" w:rsidR="009A7E8D" w:rsidRPr="001E18D2" w:rsidRDefault="00D33DFB" w:rsidP="009A7E8D">
            <w:pPr>
              <w:spacing w:line="240" w:lineRule="auto"/>
              <w:rPr>
                <w:rFonts w:ascii="Times New Roman" w:hAnsi="Times New Roman" w:cs="Times New Roman"/>
                <w:lang w:val="en-US"/>
              </w:rPr>
            </w:pPr>
            <w:r w:rsidRPr="001E18D2">
              <w:rPr>
                <w:rFonts w:ascii="Times New Roman" w:hAnsi="Times New Roman" w:cs="Times New Roman"/>
                <w:lang w:val="en-US"/>
              </w:rPr>
              <w:t>0.213</w:t>
            </w:r>
          </w:p>
        </w:tc>
        <w:tc>
          <w:tcPr>
            <w:tcW w:w="1180" w:type="dxa"/>
          </w:tcPr>
          <w:p w14:paraId="61AB3833" w14:textId="3BF68252" w:rsidR="009A7E8D" w:rsidRPr="001E18D2" w:rsidRDefault="006779D6"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2.6 ± 1.1 </w:t>
            </w:r>
          </w:p>
        </w:tc>
        <w:tc>
          <w:tcPr>
            <w:tcW w:w="1245" w:type="dxa"/>
          </w:tcPr>
          <w:p w14:paraId="0097EF79" w14:textId="163D858C" w:rsidR="009A7E8D" w:rsidRPr="001E18D2" w:rsidRDefault="009C5F2B"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2.3 ± 1.1 </w:t>
            </w:r>
          </w:p>
        </w:tc>
        <w:tc>
          <w:tcPr>
            <w:tcW w:w="1188" w:type="dxa"/>
          </w:tcPr>
          <w:p w14:paraId="5FCA9A7F" w14:textId="69D13E99" w:rsidR="009A7E8D" w:rsidRPr="001E18D2" w:rsidRDefault="00D33DFB" w:rsidP="009A7E8D">
            <w:pPr>
              <w:spacing w:line="240" w:lineRule="auto"/>
              <w:rPr>
                <w:rFonts w:ascii="Times New Roman" w:hAnsi="Times New Roman" w:cs="Times New Roman"/>
                <w:lang w:val="en-US"/>
              </w:rPr>
            </w:pPr>
            <w:r w:rsidRPr="001E18D2">
              <w:rPr>
                <w:rFonts w:ascii="Times New Roman" w:hAnsi="Times New Roman" w:cs="Times New Roman"/>
                <w:lang w:val="en-US"/>
              </w:rPr>
              <w:t>0.175</w:t>
            </w:r>
          </w:p>
        </w:tc>
      </w:tr>
      <w:tr w:rsidR="00820C22" w:rsidRPr="00292989" w14:paraId="0545FB3E" w14:textId="77777777" w:rsidTr="001E18D2">
        <w:tc>
          <w:tcPr>
            <w:tcW w:w="3343" w:type="dxa"/>
          </w:tcPr>
          <w:p w14:paraId="2C7BC445" w14:textId="26EE9B3D"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 xml:space="preserve">Thrombosis/ pulmonary embolism </w:t>
            </w:r>
          </w:p>
        </w:tc>
        <w:tc>
          <w:tcPr>
            <w:tcW w:w="1180" w:type="dxa"/>
          </w:tcPr>
          <w:p w14:paraId="232548F6" w14:textId="04FC7483" w:rsidR="009A7E8D" w:rsidRPr="001E18D2" w:rsidRDefault="007A7CF1" w:rsidP="009A7E8D">
            <w:pPr>
              <w:spacing w:line="240" w:lineRule="auto"/>
              <w:rPr>
                <w:rFonts w:ascii="Times New Roman" w:hAnsi="Times New Roman" w:cs="Times New Roman"/>
                <w:lang w:val="en-US"/>
              </w:rPr>
            </w:pPr>
            <w:r w:rsidRPr="001E18D2">
              <w:rPr>
                <w:rFonts w:ascii="Times New Roman" w:hAnsi="Times New Roman" w:cs="Times New Roman"/>
                <w:lang w:val="en-US"/>
              </w:rPr>
              <w:t>4.2 ± 1.0</w:t>
            </w:r>
          </w:p>
        </w:tc>
        <w:tc>
          <w:tcPr>
            <w:tcW w:w="1245" w:type="dxa"/>
          </w:tcPr>
          <w:p w14:paraId="686CBA31" w14:textId="2251C66A" w:rsidR="009A7E8D" w:rsidRPr="001E18D2" w:rsidRDefault="00B93075" w:rsidP="009A7E8D">
            <w:pPr>
              <w:spacing w:line="240" w:lineRule="auto"/>
              <w:rPr>
                <w:rFonts w:ascii="Times New Roman" w:hAnsi="Times New Roman" w:cs="Times New Roman"/>
                <w:lang w:val="en-US"/>
              </w:rPr>
            </w:pPr>
            <w:r w:rsidRPr="001E18D2">
              <w:rPr>
                <w:rFonts w:ascii="Times New Roman" w:hAnsi="Times New Roman" w:cs="Times New Roman"/>
                <w:lang w:val="en-US"/>
              </w:rPr>
              <w:t>4.1 ± 1.2</w:t>
            </w:r>
          </w:p>
        </w:tc>
        <w:tc>
          <w:tcPr>
            <w:tcW w:w="1185" w:type="dxa"/>
          </w:tcPr>
          <w:p w14:paraId="2E2FC5D0" w14:textId="4B4EA09A" w:rsidR="009A7E8D" w:rsidRPr="001E18D2" w:rsidRDefault="00D33DFB" w:rsidP="009A7E8D">
            <w:pPr>
              <w:spacing w:line="240" w:lineRule="auto"/>
              <w:rPr>
                <w:rFonts w:ascii="Times New Roman" w:hAnsi="Times New Roman" w:cs="Times New Roman"/>
                <w:lang w:val="en-US"/>
              </w:rPr>
            </w:pPr>
            <w:r w:rsidRPr="001E18D2">
              <w:rPr>
                <w:rFonts w:ascii="Times New Roman" w:hAnsi="Times New Roman" w:cs="Times New Roman"/>
                <w:lang w:val="en-US"/>
              </w:rPr>
              <w:t>0.951</w:t>
            </w:r>
          </w:p>
        </w:tc>
        <w:tc>
          <w:tcPr>
            <w:tcW w:w="1180" w:type="dxa"/>
          </w:tcPr>
          <w:p w14:paraId="79C4987F" w14:textId="7D7E78E1" w:rsidR="009A7E8D" w:rsidRPr="001E18D2" w:rsidRDefault="007A7CF1"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245" w:type="dxa"/>
          </w:tcPr>
          <w:p w14:paraId="061B3B79" w14:textId="2FDBEA40" w:rsidR="009A7E8D" w:rsidRPr="001E18D2" w:rsidRDefault="00B93075" w:rsidP="009A7E8D">
            <w:pPr>
              <w:spacing w:line="240" w:lineRule="auto"/>
              <w:rPr>
                <w:rFonts w:ascii="Times New Roman" w:hAnsi="Times New Roman" w:cs="Times New Roman"/>
                <w:lang w:val="en-US"/>
              </w:rPr>
            </w:pPr>
            <w:r w:rsidRPr="001E18D2">
              <w:rPr>
                <w:rFonts w:ascii="Times New Roman" w:hAnsi="Times New Roman" w:cs="Times New Roman"/>
                <w:lang w:val="en-US"/>
              </w:rPr>
              <w:t>2.9 ± 1.0</w:t>
            </w:r>
          </w:p>
        </w:tc>
        <w:tc>
          <w:tcPr>
            <w:tcW w:w="1185" w:type="dxa"/>
          </w:tcPr>
          <w:p w14:paraId="5DC543D5" w14:textId="6361C508" w:rsidR="009A7E8D" w:rsidRPr="001E18D2" w:rsidRDefault="00D33DFB" w:rsidP="009A7E8D">
            <w:pPr>
              <w:spacing w:line="240" w:lineRule="auto"/>
              <w:rPr>
                <w:rFonts w:ascii="Times New Roman" w:hAnsi="Times New Roman" w:cs="Times New Roman"/>
                <w:lang w:val="en-US"/>
              </w:rPr>
            </w:pPr>
            <w:r w:rsidRPr="001E18D2">
              <w:rPr>
                <w:rFonts w:ascii="Times New Roman" w:hAnsi="Times New Roman" w:cs="Times New Roman"/>
                <w:lang w:val="en-US"/>
              </w:rPr>
              <w:t>0.125</w:t>
            </w:r>
          </w:p>
        </w:tc>
        <w:tc>
          <w:tcPr>
            <w:tcW w:w="1180" w:type="dxa"/>
          </w:tcPr>
          <w:p w14:paraId="73C82907" w14:textId="1A34A680" w:rsidR="009A7E8D" w:rsidRPr="001E18D2" w:rsidRDefault="00B93075" w:rsidP="009A7E8D">
            <w:pPr>
              <w:spacing w:line="240" w:lineRule="auto"/>
              <w:rPr>
                <w:rFonts w:ascii="Times New Roman" w:hAnsi="Times New Roman" w:cs="Times New Roman"/>
                <w:lang w:val="en-US"/>
              </w:rPr>
            </w:pPr>
            <w:r w:rsidRPr="001E18D2">
              <w:rPr>
                <w:rFonts w:ascii="Times New Roman" w:hAnsi="Times New Roman" w:cs="Times New Roman"/>
                <w:lang w:val="en-US"/>
              </w:rPr>
              <w:t>2.8 ± 1.1</w:t>
            </w:r>
          </w:p>
        </w:tc>
        <w:tc>
          <w:tcPr>
            <w:tcW w:w="1245" w:type="dxa"/>
          </w:tcPr>
          <w:p w14:paraId="60DAEBE6" w14:textId="022D533D" w:rsidR="009A7E8D" w:rsidRPr="001E18D2" w:rsidRDefault="00B93075" w:rsidP="009A7E8D">
            <w:pPr>
              <w:spacing w:line="240" w:lineRule="auto"/>
              <w:rPr>
                <w:rFonts w:ascii="Times New Roman" w:hAnsi="Times New Roman" w:cs="Times New Roman"/>
                <w:lang w:val="en-US"/>
              </w:rPr>
            </w:pPr>
            <w:r w:rsidRPr="001E18D2">
              <w:rPr>
                <w:rFonts w:ascii="Times New Roman" w:hAnsi="Times New Roman" w:cs="Times New Roman"/>
                <w:lang w:val="en-US"/>
              </w:rPr>
              <w:t>2.2 ± 1.0</w:t>
            </w:r>
          </w:p>
        </w:tc>
        <w:tc>
          <w:tcPr>
            <w:tcW w:w="1188" w:type="dxa"/>
          </w:tcPr>
          <w:p w14:paraId="4998C838" w14:textId="00F29862" w:rsidR="009A7E8D" w:rsidRPr="001E18D2" w:rsidRDefault="00D33DFB"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0.022</w:t>
            </w:r>
          </w:p>
        </w:tc>
      </w:tr>
      <w:tr w:rsidR="00820C22" w:rsidRPr="00292989" w14:paraId="5EFEE63E" w14:textId="77777777" w:rsidTr="001E18D2">
        <w:tc>
          <w:tcPr>
            <w:tcW w:w="3343" w:type="dxa"/>
          </w:tcPr>
          <w:p w14:paraId="4802360D" w14:textId="7C72B6C8"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Readmission</w:t>
            </w:r>
          </w:p>
        </w:tc>
        <w:tc>
          <w:tcPr>
            <w:tcW w:w="1180" w:type="dxa"/>
          </w:tcPr>
          <w:p w14:paraId="17E07B80" w14:textId="7D46A54C" w:rsidR="009A7E8D" w:rsidRPr="001E18D2" w:rsidRDefault="00C20383"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245" w:type="dxa"/>
          </w:tcPr>
          <w:p w14:paraId="19EE8AC2" w14:textId="2869B035" w:rsidR="009A7E8D" w:rsidRPr="001E18D2" w:rsidRDefault="00D253CF" w:rsidP="009A7E8D">
            <w:pPr>
              <w:spacing w:line="240" w:lineRule="auto"/>
              <w:rPr>
                <w:rFonts w:ascii="Times New Roman" w:hAnsi="Times New Roman" w:cs="Times New Roman"/>
                <w:lang w:val="en-US"/>
              </w:rPr>
            </w:pPr>
            <w:r w:rsidRPr="001E18D2">
              <w:rPr>
                <w:rFonts w:ascii="Times New Roman" w:hAnsi="Times New Roman" w:cs="Times New Roman"/>
                <w:lang w:val="en-US"/>
              </w:rPr>
              <w:t>4.0 ± 1.2</w:t>
            </w:r>
          </w:p>
        </w:tc>
        <w:tc>
          <w:tcPr>
            <w:tcW w:w="1185" w:type="dxa"/>
          </w:tcPr>
          <w:p w14:paraId="6F4E0339" w14:textId="12711AF7" w:rsidR="009A7E8D" w:rsidRPr="001E18D2" w:rsidRDefault="00D33DFB" w:rsidP="009A7E8D">
            <w:pPr>
              <w:spacing w:line="240" w:lineRule="auto"/>
              <w:rPr>
                <w:rFonts w:ascii="Times New Roman" w:hAnsi="Times New Roman" w:cs="Times New Roman"/>
                <w:lang w:val="en-US"/>
              </w:rPr>
            </w:pPr>
            <w:r w:rsidRPr="001E18D2">
              <w:rPr>
                <w:rFonts w:ascii="Times New Roman" w:hAnsi="Times New Roman" w:cs="Times New Roman"/>
                <w:lang w:val="en-US"/>
              </w:rPr>
              <w:t>0.895</w:t>
            </w:r>
          </w:p>
        </w:tc>
        <w:tc>
          <w:tcPr>
            <w:tcW w:w="1180" w:type="dxa"/>
          </w:tcPr>
          <w:p w14:paraId="1EDE9E3D" w14:textId="0C4A68ED" w:rsidR="009A7E8D" w:rsidRPr="001E18D2" w:rsidRDefault="00C20383"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2.6 ± 1.1 </w:t>
            </w:r>
          </w:p>
        </w:tc>
        <w:tc>
          <w:tcPr>
            <w:tcW w:w="1245" w:type="dxa"/>
          </w:tcPr>
          <w:p w14:paraId="5D695FCD" w14:textId="18004E74" w:rsidR="009A7E8D" w:rsidRPr="001E18D2" w:rsidRDefault="00D253CF"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185" w:type="dxa"/>
          </w:tcPr>
          <w:p w14:paraId="2E8D2CEA" w14:textId="19A4F5AD"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0.599</w:t>
            </w:r>
          </w:p>
        </w:tc>
        <w:tc>
          <w:tcPr>
            <w:tcW w:w="1180" w:type="dxa"/>
          </w:tcPr>
          <w:p w14:paraId="7900E6FE" w14:textId="5B28F7F4" w:rsidR="009A7E8D" w:rsidRPr="001E18D2" w:rsidRDefault="00C20383"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2.7 ± 1.1 </w:t>
            </w:r>
          </w:p>
        </w:tc>
        <w:tc>
          <w:tcPr>
            <w:tcW w:w="1245" w:type="dxa"/>
          </w:tcPr>
          <w:p w14:paraId="32AAA43F" w14:textId="348CFE51" w:rsidR="009A7E8D" w:rsidRPr="001E18D2" w:rsidRDefault="00D253CF"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2.4 ± 1.2 </w:t>
            </w:r>
          </w:p>
        </w:tc>
        <w:tc>
          <w:tcPr>
            <w:tcW w:w="1188" w:type="dxa"/>
          </w:tcPr>
          <w:p w14:paraId="576BD608" w14:textId="60936A8E"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0.146</w:t>
            </w:r>
          </w:p>
        </w:tc>
      </w:tr>
      <w:tr w:rsidR="00820C22" w:rsidRPr="00292989" w14:paraId="40861822" w14:textId="77777777" w:rsidTr="001E18D2">
        <w:tc>
          <w:tcPr>
            <w:tcW w:w="3343" w:type="dxa"/>
          </w:tcPr>
          <w:p w14:paraId="1E038DB7" w14:textId="2E6CC2CB"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Constipation</w:t>
            </w:r>
          </w:p>
        </w:tc>
        <w:tc>
          <w:tcPr>
            <w:tcW w:w="1180" w:type="dxa"/>
          </w:tcPr>
          <w:p w14:paraId="096063C0" w14:textId="580EDCE6" w:rsidR="009A7E8D" w:rsidRPr="001E18D2" w:rsidRDefault="00456919" w:rsidP="009A7E8D">
            <w:pPr>
              <w:spacing w:line="240" w:lineRule="auto"/>
              <w:rPr>
                <w:rFonts w:ascii="Times New Roman" w:hAnsi="Times New Roman" w:cs="Times New Roman"/>
                <w:lang w:val="en-US"/>
              </w:rPr>
            </w:pPr>
            <w:r w:rsidRPr="001E18D2">
              <w:rPr>
                <w:rFonts w:ascii="Times New Roman" w:hAnsi="Times New Roman" w:cs="Times New Roman"/>
                <w:lang w:val="en-US"/>
              </w:rPr>
              <w:t>4.0 ± 1.0</w:t>
            </w:r>
          </w:p>
        </w:tc>
        <w:tc>
          <w:tcPr>
            <w:tcW w:w="1245" w:type="dxa"/>
          </w:tcPr>
          <w:p w14:paraId="51DF6E0D" w14:textId="285B98FF" w:rsidR="009A7E8D" w:rsidRPr="001E18D2" w:rsidRDefault="00456919" w:rsidP="009A7E8D">
            <w:pPr>
              <w:spacing w:line="240" w:lineRule="auto"/>
              <w:rPr>
                <w:rFonts w:ascii="Times New Roman" w:hAnsi="Times New Roman" w:cs="Times New Roman"/>
                <w:lang w:val="en-US"/>
              </w:rPr>
            </w:pPr>
            <w:r w:rsidRPr="001E18D2">
              <w:rPr>
                <w:rFonts w:ascii="Times New Roman" w:hAnsi="Times New Roman" w:cs="Times New Roman"/>
                <w:lang w:val="en-US"/>
              </w:rPr>
              <w:t>3.9 ±</w:t>
            </w:r>
            <w:r w:rsidR="002738F1" w:rsidRPr="001E18D2">
              <w:rPr>
                <w:rFonts w:ascii="Times New Roman" w:hAnsi="Times New Roman" w:cs="Times New Roman"/>
                <w:lang w:val="en-US"/>
              </w:rPr>
              <w:t xml:space="preserve"> 1.2</w:t>
            </w:r>
          </w:p>
        </w:tc>
        <w:tc>
          <w:tcPr>
            <w:tcW w:w="1185" w:type="dxa"/>
          </w:tcPr>
          <w:p w14:paraId="038DD67F" w14:textId="35B48E73"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0.875</w:t>
            </w:r>
          </w:p>
        </w:tc>
        <w:tc>
          <w:tcPr>
            <w:tcW w:w="1180" w:type="dxa"/>
          </w:tcPr>
          <w:p w14:paraId="736A7D95" w14:textId="0CB2C14C" w:rsidR="009A7E8D" w:rsidRPr="001E18D2" w:rsidRDefault="00456919" w:rsidP="009A7E8D">
            <w:pPr>
              <w:spacing w:line="240" w:lineRule="auto"/>
              <w:rPr>
                <w:rFonts w:ascii="Times New Roman" w:hAnsi="Times New Roman" w:cs="Times New Roman"/>
                <w:lang w:val="en-US"/>
              </w:rPr>
            </w:pPr>
            <w:r w:rsidRPr="001E18D2">
              <w:rPr>
                <w:rFonts w:ascii="Times New Roman" w:hAnsi="Times New Roman" w:cs="Times New Roman"/>
                <w:lang w:val="en-US"/>
              </w:rPr>
              <w:t>2.5 ± 1.0</w:t>
            </w:r>
          </w:p>
        </w:tc>
        <w:tc>
          <w:tcPr>
            <w:tcW w:w="1245" w:type="dxa"/>
          </w:tcPr>
          <w:p w14:paraId="5760A6DA" w14:textId="44952750" w:rsidR="009A7E8D" w:rsidRPr="001E18D2" w:rsidRDefault="002738F1" w:rsidP="009A7E8D">
            <w:pPr>
              <w:spacing w:line="240" w:lineRule="auto"/>
              <w:rPr>
                <w:rFonts w:ascii="Times New Roman" w:hAnsi="Times New Roman" w:cs="Times New Roman"/>
                <w:lang w:val="en-US"/>
              </w:rPr>
            </w:pPr>
            <w:r w:rsidRPr="001E18D2">
              <w:rPr>
                <w:rFonts w:ascii="Times New Roman" w:hAnsi="Times New Roman" w:cs="Times New Roman"/>
                <w:lang w:val="en-US"/>
              </w:rPr>
              <w:t>2.5 ± 1.0</w:t>
            </w:r>
          </w:p>
        </w:tc>
        <w:tc>
          <w:tcPr>
            <w:tcW w:w="1185" w:type="dxa"/>
          </w:tcPr>
          <w:p w14:paraId="31EDDE6D" w14:textId="543873FF"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0.947</w:t>
            </w:r>
          </w:p>
        </w:tc>
        <w:tc>
          <w:tcPr>
            <w:tcW w:w="1180" w:type="dxa"/>
          </w:tcPr>
          <w:p w14:paraId="0D7ABE4A" w14:textId="6C06FED7" w:rsidR="009A7E8D" w:rsidRPr="001E18D2" w:rsidRDefault="00456919" w:rsidP="009A7E8D">
            <w:pPr>
              <w:spacing w:line="240" w:lineRule="auto"/>
              <w:rPr>
                <w:rFonts w:ascii="Times New Roman" w:hAnsi="Times New Roman" w:cs="Times New Roman"/>
                <w:lang w:val="en-US"/>
              </w:rPr>
            </w:pPr>
            <w:r w:rsidRPr="001E18D2">
              <w:rPr>
                <w:rFonts w:ascii="Times New Roman" w:hAnsi="Times New Roman" w:cs="Times New Roman"/>
                <w:lang w:val="en-US"/>
              </w:rPr>
              <w:t>2.6 ± 1.2</w:t>
            </w:r>
          </w:p>
        </w:tc>
        <w:tc>
          <w:tcPr>
            <w:tcW w:w="1245" w:type="dxa"/>
          </w:tcPr>
          <w:p w14:paraId="38E2C352" w14:textId="56EB077B" w:rsidR="009A7E8D" w:rsidRPr="001E18D2" w:rsidRDefault="002738F1" w:rsidP="009A7E8D">
            <w:pPr>
              <w:spacing w:line="240" w:lineRule="auto"/>
              <w:rPr>
                <w:rFonts w:ascii="Times New Roman" w:hAnsi="Times New Roman" w:cs="Times New Roman"/>
                <w:lang w:val="en-US"/>
              </w:rPr>
            </w:pPr>
            <w:r w:rsidRPr="001E18D2">
              <w:rPr>
                <w:rFonts w:ascii="Times New Roman" w:hAnsi="Times New Roman" w:cs="Times New Roman"/>
                <w:lang w:val="en-US"/>
              </w:rPr>
              <w:t>2.2 ± 1.0</w:t>
            </w:r>
          </w:p>
        </w:tc>
        <w:tc>
          <w:tcPr>
            <w:tcW w:w="1188" w:type="dxa"/>
          </w:tcPr>
          <w:p w14:paraId="6E6C0198" w14:textId="18375B06"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0.083</w:t>
            </w:r>
          </w:p>
        </w:tc>
      </w:tr>
      <w:tr w:rsidR="00820C22" w:rsidRPr="00292989" w14:paraId="5774A8BD" w14:textId="77777777" w:rsidTr="001E18D2">
        <w:tc>
          <w:tcPr>
            <w:tcW w:w="3343" w:type="dxa"/>
          </w:tcPr>
          <w:p w14:paraId="2B85EB79" w14:textId="0A44A689" w:rsidR="009A7E8D" w:rsidRPr="001E18D2" w:rsidRDefault="009A7E8D" w:rsidP="00EA0CE8">
            <w:pPr>
              <w:spacing w:line="240" w:lineRule="auto"/>
              <w:rPr>
                <w:rFonts w:ascii="Times New Roman" w:hAnsi="Times New Roman" w:cs="Times New Roman"/>
                <w:lang w:val="en-US"/>
              </w:rPr>
            </w:pPr>
            <w:r w:rsidRPr="001E18D2">
              <w:rPr>
                <w:rFonts w:ascii="Times New Roman" w:hAnsi="Times New Roman" w:cs="Times New Roman"/>
                <w:lang w:val="en-US"/>
              </w:rPr>
              <w:t>Difficulties with eating and</w:t>
            </w:r>
            <w:r w:rsidR="001E18D2">
              <w:rPr>
                <w:rFonts w:ascii="Times New Roman" w:hAnsi="Times New Roman" w:cs="Times New Roman"/>
                <w:lang w:val="en-US"/>
              </w:rPr>
              <w:t xml:space="preserve"> drinking/ nausea and vomiting </w:t>
            </w:r>
          </w:p>
        </w:tc>
        <w:tc>
          <w:tcPr>
            <w:tcW w:w="1180" w:type="dxa"/>
          </w:tcPr>
          <w:p w14:paraId="4BA75A7F" w14:textId="737A34F7" w:rsidR="009A7E8D" w:rsidRPr="001E18D2" w:rsidRDefault="002738F1" w:rsidP="009A7E8D">
            <w:pPr>
              <w:spacing w:line="240" w:lineRule="auto"/>
              <w:rPr>
                <w:rFonts w:ascii="Times New Roman" w:hAnsi="Times New Roman" w:cs="Times New Roman"/>
                <w:lang w:val="en-US"/>
              </w:rPr>
            </w:pPr>
            <w:r w:rsidRPr="001E18D2">
              <w:rPr>
                <w:rFonts w:ascii="Times New Roman" w:hAnsi="Times New Roman" w:cs="Times New Roman"/>
                <w:lang w:val="en-US"/>
              </w:rPr>
              <w:t>4.3 ± 0.9</w:t>
            </w:r>
          </w:p>
        </w:tc>
        <w:tc>
          <w:tcPr>
            <w:tcW w:w="1245" w:type="dxa"/>
          </w:tcPr>
          <w:p w14:paraId="6E47964C" w14:textId="792834A4" w:rsidR="009A7E8D" w:rsidRPr="001E18D2" w:rsidRDefault="004F6157" w:rsidP="009A7E8D">
            <w:pPr>
              <w:spacing w:line="240" w:lineRule="auto"/>
              <w:rPr>
                <w:rFonts w:ascii="Times New Roman" w:hAnsi="Times New Roman" w:cs="Times New Roman"/>
                <w:lang w:val="en-US"/>
              </w:rPr>
            </w:pPr>
            <w:r w:rsidRPr="001E18D2">
              <w:rPr>
                <w:rFonts w:ascii="Times New Roman" w:hAnsi="Times New Roman" w:cs="Times New Roman"/>
                <w:lang w:val="en-US"/>
              </w:rPr>
              <w:t>4.1 ± 1.2</w:t>
            </w:r>
          </w:p>
        </w:tc>
        <w:tc>
          <w:tcPr>
            <w:tcW w:w="1185" w:type="dxa"/>
          </w:tcPr>
          <w:p w14:paraId="4B5DCB7C" w14:textId="1BDC2234"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0.761</w:t>
            </w:r>
          </w:p>
        </w:tc>
        <w:tc>
          <w:tcPr>
            <w:tcW w:w="1180" w:type="dxa"/>
          </w:tcPr>
          <w:p w14:paraId="685420D9" w14:textId="4AB5A1C4" w:rsidR="009A7E8D" w:rsidRPr="001E18D2" w:rsidRDefault="002738F1" w:rsidP="009A7E8D">
            <w:pPr>
              <w:spacing w:line="240" w:lineRule="auto"/>
              <w:rPr>
                <w:rFonts w:ascii="Times New Roman" w:hAnsi="Times New Roman" w:cs="Times New Roman"/>
                <w:lang w:val="en-US"/>
              </w:rPr>
            </w:pPr>
            <w:r w:rsidRPr="001E18D2">
              <w:rPr>
                <w:rFonts w:ascii="Times New Roman" w:hAnsi="Times New Roman" w:cs="Times New Roman"/>
                <w:lang w:val="en-US"/>
              </w:rPr>
              <w:t>2.9 ± 1.1</w:t>
            </w:r>
          </w:p>
        </w:tc>
        <w:tc>
          <w:tcPr>
            <w:tcW w:w="1245" w:type="dxa"/>
          </w:tcPr>
          <w:p w14:paraId="7E7D05A3" w14:textId="32572CF1" w:rsidR="009A7E8D" w:rsidRPr="001E18D2" w:rsidRDefault="004F6157"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3.2 ± 1.1 </w:t>
            </w:r>
          </w:p>
        </w:tc>
        <w:tc>
          <w:tcPr>
            <w:tcW w:w="1185" w:type="dxa"/>
          </w:tcPr>
          <w:p w14:paraId="1D4E3222" w14:textId="79FA797D"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0.129</w:t>
            </w:r>
          </w:p>
        </w:tc>
        <w:tc>
          <w:tcPr>
            <w:tcW w:w="1180" w:type="dxa"/>
          </w:tcPr>
          <w:p w14:paraId="5BE5F5D3" w14:textId="6BCDBAEA" w:rsidR="009A7E8D" w:rsidRPr="001E18D2" w:rsidRDefault="002738F1" w:rsidP="009A7E8D">
            <w:pPr>
              <w:spacing w:line="240" w:lineRule="auto"/>
              <w:rPr>
                <w:rFonts w:ascii="Times New Roman" w:hAnsi="Times New Roman" w:cs="Times New Roman"/>
                <w:lang w:val="en-US"/>
              </w:rPr>
            </w:pPr>
            <w:r w:rsidRPr="001E18D2">
              <w:rPr>
                <w:rFonts w:ascii="Times New Roman" w:hAnsi="Times New Roman" w:cs="Times New Roman"/>
                <w:lang w:val="en-US"/>
              </w:rPr>
              <w:t>2.9 ± 1.2</w:t>
            </w:r>
          </w:p>
        </w:tc>
        <w:tc>
          <w:tcPr>
            <w:tcW w:w="1245" w:type="dxa"/>
          </w:tcPr>
          <w:p w14:paraId="201497B1" w14:textId="7FA099FB" w:rsidR="009A7E8D" w:rsidRPr="001E18D2" w:rsidRDefault="004F6157"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2.5 ± 1.1 </w:t>
            </w:r>
          </w:p>
        </w:tc>
        <w:tc>
          <w:tcPr>
            <w:tcW w:w="1188" w:type="dxa"/>
          </w:tcPr>
          <w:p w14:paraId="510C1454" w14:textId="2703020E" w:rsidR="009A7E8D" w:rsidRPr="001E18D2" w:rsidRDefault="00065FDD" w:rsidP="009A7E8D">
            <w:pPr>
              <w:spacing w:line="240" w:lineRule="auto"/>
              <w:rPr>
                <w:rFonts w:ascii="Times New Roman" w:hAnsi="Times New Roman" w:cs="Times New Roman"/>
                <w:lang w:val="en-US"/>
              </w:rPr>
            </w:pPr>
            <w:r w:rsidRPr="001E18D2">
              <w:rPr>
                <w:rFonts w:ascii="Times New Roman" w:hAnsi="Times New Roman" w:cs="Times New Roman"/>
                <w:lang w:val="en-US"/>
              </w:rPr>
              <w:t>0.080</w:t>
            </w:r>
          </w:p>
        </w:tc>
      </w:tr>
      <w:tr w:rsidR="00BB1FD3" w:rsidRPr="00117846" w14:paraId="770A960B" w14:textId="77777777" w:rsidTr="001E18D2">
        <w:tc>
          <w:tcPr>
            <w:tcW w:w="14176" w:type="dxa"/>
            <w:gridSpan w:val="10"/>
            <w:shd w:val="clear" w:color="auto" w:fill="D9D9D9" w:themeFill="background1" w:themeFillShade="D9"/>
          </w:tcPr>
          <w:p w14:paraId="1154A354" w14:textId="34D5F5B9" w:rsidR="00BB1FD3" w:rsidRPr="001E18D2" w:rsidRDefault="001E18D2"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Long-term complications (&gt; 2 years after surgery)</w:t>
            </w:r>
          </w:p>
        </w:tc>
      </w:tr>
      <w:tr w:rsidR="00820C22" w:rsidRPr="00292989" w14:paraId="1E2DD4A6" w14:textId="77777777" w:rsidTr="001E18D2">
        <w:tc>
          <w:tcPr>
            <w:tcW w:w="3343" w:type="dxa"/>
          </w:tcPr>
          <w:p w14:paraId="3BE03A45" w14:textId="7F207487"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Internal herniation</w:t>
            </w:r>
          </w:p>
        </w:tc>
        <w:tc>
          <w:tcPr>
            <w:tcW w:w="1180" w:type="dxa"/>
          </w:tcPr>
          <w:p w14:paraId="242849F3" w14:textId="466FA9CE" w:rsidR="009A7E8D" w:rsidRPr="001E18D2" w:rsidRDefault="00676A2B" w:rsidP="009A7E8D">
            <w:pPr>
              <w:spacing w:line="240" w:lineRule="auto"/>
              <w:rPr>
                <w:rFonts w:ascii="Times New Roman" w:hAnsi="Times New Roman" w:cs="Times New Roman"/>
                <w:lang w:val="en-US"/>
              </w:rPr>
            </w:pPr>
            <w:r w:rsidRPr="001E18D2">
              <w:rPr>
                <w:rFonts w:ascii="Times New Roman" w:hAnsi="Times New Roman" w:cs="Times New Roman"/>
                <w:lang w:val="en-US"/>
              </w:rPr>
              <w:t>4.</w:t>
            </w:r>
            <w:r w:rsidR="00D01B8E" w:rsidRPr="001E18D2">
              <w:rPr>
                <w:rFonts w:ascii="Times New Roman" w:hAnsi="Times New Roman" w:cs="Times New Roman"/>
                <w:lang w:val="en-US"/>
              </w:rPr>
              <w:t>3</w:t>
            </w:r>
            <w:r w:rsidRPr="001E18D2">
              <w:rPr>
                <w:rFonts w:ascii="Times New Roman" w:hAnsi="Times New Roman" w:cs="Times New Roman"/>
                <w:lang w:val="en-US"/>
              </w:rPr>
              <w:t xml:space="preserve"> ±</w:t>
            </w:r>
            <w:r w:rsidR="00D01B8E" w:rsidRPr="001E18D2">
              <w:rPr>
                <w:rFonts w:ascii="Times New Roman" w:hAnsi="Times New Roman" w:cs="Times New Roman"/>
                <w:lang w:val="en-US"/>
              </w:rPr>
              <w:t xml:space="preserve"> 0.9</w:t>
            </w:r>
          </w:p>
        </w:tc>
        <w:tc>
          <w:tcPr>
            <w:tcW w:w="1245" w:type="dxa"/>
          </w:tcPr>
          <w:p w14:paraId="38A9C3CC" w14:textId="7277EEBF" w:rsidR="009A7E8D" w:rsidRPr="001E18D2" w:rsidRDefault="002D4F13"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4.0 ± 1.1 </w:t>
            </w:r>
          </w:p>
        </w:tc>
        <w:tc>
          <w:tcPr>
            <w:tcW w:w="1185" w:type="dxa"/>
          </w:tcPr>
          <w:p w14:paraId="63C93EC0" w14:textId="55AB9CF2" w:rsidR="009A7E8D" w:rsidRPr="001E18D2" w:rsidRDefault="005E5E47" w:rsidP="009A7E8D">
            <w:pPr>
              <w:spacing w:line="240" w:lineRule="auto"/>
              <w:rPr>
                <w:rFonts w:ascii="Times New Roman" w:hAnsi="Times New Roman" w:cs="Times New Roman"/>
                <w:lang w:val="en-US"/>
              </w:rPr>
            </w:pPr>
            <w:r w:rsidRPr="001E18D2">
              <w:rPr>
                <w:rFonts w:ascii="Times New Roman" w:hAnsi="Times New Roman" w:cs="Times New Roman"/>
                <w:lang w:val="en-US"/>
              </w:rPr>
              <w:t>0.210</w:t>
            </w:r>
          </w:p>
        </w:tc>
        <w:tc>
          <w:tcPr>
            <w:tcW w:w="1180" w:type="dxa"/>
          </w:tcPr>
          <w:p w14:paraId="3A793D31" w14:textId="193543E3" w:rsidR="009A7E8D" w:rsidRPr="001E18D2" w:rsidRDefault="00D01B8E" w:rsidP="009A7E8D">
            <w:pPr>
              <w:spacing w:line="240" w:lineRule="auto"/>
              <w:rPr>
                <w:rFonts w:ascii="Times New Roman" w:hAnsi="Times New Roman" w:cs="Times New Roman"/>
                <w:lang w:val="en-US"/>
              </w:rPr>
            </w:pPr>
            <w:r w:rsidRPr="001E18D2">
              <w:rPr>
                <w:rFonts w:ascii="Times New Roman" w:hAnsi="Times New Roman" w:cs="Times New Roman"/>
                <w:lang w:val="en-US"/>
              </w:rPr>
              <w:t>3.0 ± 1.0</w:t>
            </w:r>
          </w:p>
        </w:tc>
        <w:tc>
          <w:tcPr>
            <w:tcW w:w="1245" w:type="dxa"/>
          </w:tcPr>
          <w:p w14:paraId="582D5ACA" w14:textId="60512BAD" w:rsidR="009A7E8D" w:rsidRPr="001E18D2" w:rsidRDefault="002D4F13" w:rsidP="009A7E8D">
            <w:pPr>
              <w:spacing w:line="240" w:lineRule="auto"/>
              <w:rPr>
                <w:rFonts w:ascii="Times New Roman" w:hAnsi="Times New Roman" w:cs="Times New Roman"/>
                <w:lang w:val="en-US"/>
              </w:rPr>
            </w:pPr>
            <w:r w:rsidRPr="001E18D2">
              <w:rPr>
                <w:rFonts w:ascii="Times New Roman" w:hAnsi="Times New Roman" w:cs="Times New Roman"/>
                <w:lang w:val="en-US"/>
              </w:rPr>
              <w:t>3.0 ± 1.0</w:t>
            </w:r>
          </w:p>
        </w:tc>
        <w:tc>
          <w:tcPr>
            <w:tcW w:w="1185" w:type="dxa"/>
          </w:tcPr>
          <w:p w14:paraId="5F00D6FD" w14:textId="1AD8C1F0" w:rsidR="009A7E8D" w:rsidRPr="001E18D2" w:rsidRDefault="005E5E47" w:rsidP="009A7E8D">
            <w:pPr>
              <w:spacing w:line="240" w:lineRule="auto"/>
              <w:rPr>
                <w:rFonts w:ascii="Times New Roman" w:hAnsi="Times New Roman" w:cs="Times New Roman"/>
                <w:lang w:val="en-US"/>
              </w:rPr>
            </w:pPr>
            <w:r w:rsidRPr="001E18D2">
              <w:rPr>
                <w:rFonts w:ascii="Times New Roman" w:hAnsi="Times New Roman" w:cs="Times New Roman"/>
                <w:lang w:val="en-US"/>
              </w:rPr>
              <w:t>0.710</w:t>
            </w:r>
          </w:p>
        </w:tc>
        <w:tc>
          <w:tcPr>
            <w:tcW w:w="1180" w:type="dxa"/>
          </w:tcPr>
          <w:p w14:paraId="3E449F6C" w14:textId="7239DD7C" w:rsidR="009A7E8D" w:rsidRPr="001E18D2" w:rsidRDefault="00D01B8E"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3.0 ± 1.1 </w:t>
            </w:r>
          </w:p>
        </w:tc>
        <w:tc>
          <w:tcPr>
            <w:tcW w:w="1245" w:type="dxa"/>
          </w:tcPr>
          <w:p w14:paraId="69A4C135" w14:textId="133E6CE2" w:rsidR="009A7E8D" w:rsidRPr="001E18D2" w:rsidRDefault="002D4F13"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2.7 ± 1.1 </w:t>
            </w:r>
          </w:p>
        </w:tc>
        <w:tc>
          <w:tcPr>
            <w:tcW w:w="1188" w:type="dxa"/>
          </w:tcPr>
          <w:p w14:paraId="7094F953" w14:textId="4F58CC68" w:rsidR="009A7E8D" w:rsidRPr="001E18D2" w:rsidRDefault="005E5E47" w:rsidP="009A7E8D">
            <w:pPr>
              <w:spacing w:line="240" w:lineRule="auto"/>
              <w:rPr>
                <w:rFonts w:ascii="Times New Roman" w:hAnsi="Times New Roman" w:cs="Times New Roman"/>
                <w:lang w:val="en-US"/>
              </w:rPr>
            </w:pPr>
            <w:r w:rsidRPr="001E18D2">
              <w:rPr>
                <w:rFonts w:ascii="Times New Roman" w:hAnsi="Times New Roman" w:cs="Times New Roman"/>
                <w:lang w:val="en-US"/>
              </w:rPr>
              <w:t>0.165</w:t>
            </w:r>
          </w:p>
        </w:tc>
      </w:tr>
      <w:tr w:rsidR="00820C22" w:rsidRPr="00292989" w14:paraId="15855EC2" w14:textId="77777777" w:rsidTr="001E18D2">
        <w:tc>
          <w:tcPr>
            <w:tcW w:w="3343" w:type="dxa"/>
          </w:tcPr>
          <w:p w14:paraId="40C092B5" w14:textId="368604E3"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 xml:space="preserve">Gastric </w:t>
            </w:r>
            <w:r w:rsidR="00A32903">
              <w:rPr>
                <w:rFonts w:ascii="Times New Roman" w:hAnsi="Times New Roman" w:cs="Times New Roman"/>
                <w:lang w:val="en-US"/>
              </w:rPr>
              <w:t>ulcer</w:t>
            </w:r>
          </w:p>
        </w:tc>
        <w:tc>
          <w:tcPr>
            <w:tcW w:w="1180" w:type="dxa"/>
          </w:tcPr>
          <w:p w14:paraId="36C8F129" w14:textId="65BB5B60" w:rsidR="009A7E8D" w:rsidRPr="001E18D2" w:rsidRDefault="00E23EFD"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245" w:type="dxa"/>
          </w:tcPr>
          <w:p w14:paraId="55D88FB4" w14:textId="5F8742DD" w:rsidR="009A7E8D" w:rsidRPr="001E18D2" w:rsidRDefault="00CA5509" w:rsidP="009A7E8D">
            <w:pPr>
              <w:spacing w:line="240" w:lineRule="auto"/>
              <w:rPr>
                <w:rFonts w:ascii="Times New Roman" w:hAnsi="Times New Roman" w:cs="Times New Roman"/>
                <w:lang w:val="en-US"/>
              </w:rPr>
            </w:pPr>
            <w:r w:rsidRPr="001E18D2">
              <w:rPr>
                <w:rFonts w:ascii="Times New Roman" w:hAnsi="Times New Roman" w:cs="Times New Roman"/>
                <w:lang w:val="en-US"/>
              </w:rPr>
              <w:t>3.9 ± 1.2</w:t>
            </w:r>
          </w:p>
        </w:tc>
        <w:tc>
          <w:tcPr>
            <w:tcW w:w="1185" w:type="dxa"/>
          </w:tcPr>
          <w:p w14:paraId="700DD61D" w14:textId="62791D73" w:rsidR="009A7E8D" w:rsidRPr="001E18D2" w:rsidRDefault="00727CBF" w:rsidP="009A7E8D">
            <w:pPr>
              <w:spacing w:line="240" w:lineRule="auto"/>
              <w:rPr>
                <w:rFonts w:ascii="Times New Roman" w:hAnsi="Times New Roman" w:cs="Times New Roman"/>
                <w:lang w:val="en-US"/>
              </w:rPr>
            </w:pPr>
            <w:r w:rsidRPr="001E18D2">
              <w:rPr>
                <w:rFonts w:ascii="Times New Roman" w:hAnsi="Times New Roman" w:cs="Times New Roman"/>
                <w:lang w:val="en-US"/>
              </w:rPr>
              <w:t>0.523</w:t>
            </w:r>
          </w:p>
        </w:tc>
        <w:tc>
          <w:tcPr>
            <w:tcW w:w="1180" w:type="dxa"/>
          </w:tcPr>
          <w:p w14:paraId="5DDBFBB0" w14:textId="4D44C359" w:rsidR="009A7E8D" w:rsidRPr="001E18D2" w:rsidRDefault="00E23EFD" w:rsidP="009A7E8D">
            <w:pPr>
              <w:spacing w:line="240" w:lineRule="auto"/>
              <w:rPr>
                <w:rFonts w:ascii="Times New Roman" w:hAnsi="Times New Roman" w:cs="Times New Roman"/>
                <w:lang w:val="en-US"/>
              </w:rPr>
            </w:pPr>
            <w:r w:rsidRPr="001E18D2">
              <w:rPr>
                <w:rFonts w:ascii="Times New Roman" w:hAnsi="Times New Roman" w:cs="Times New Roman"/>
                <w:lang w:val="en-US"/>
              </w:rPr>
              <w:t>2.8 ± 0.9</w:t>
            </w:r>
          </w:p>
        </w:tc>
        <w:tc>
          <w:tcPr>
            <w:tcW w:w="1245" w:type="dxa"/>
          </w:tcPr>
          <w:p w14:paraId="5B53712B" w14:textId="36832B6E" w:rsidR="009A7E8D" w:rsidRPr="001E18D2" w:rsidRDefault="00AB0D3D" w:rsidP="009A7E8D">
            <w:pPr>
              <w:spacing w:line="240" w:lineRule="auto"/>
              <w:rPr>
                <w:rFonts w:ascii="Times New Roman" w:hAnsi="Times New Roman" w:cs="Times New Roman"/>
                <w:lang w:val="en-US"/>
              </w:rPr>
            </w:pPr>
            <w:r w:rsidRPr="001E18D2">
              <w:rPr>
                <w:rFonts w:ascii="Times New Roman" w:hAnsi="Times New Roman" w:cs="Times New Roman"/>
                <w:lang w:val="en-US"/>
              </w:rPr>
              <w:t>2.8 ± 1.0</w:t>
            </w:r>
          </w:p>
        </w:tc>
        <w:tc>
          <w:tcPr>
            <w:tcW w:w="1185" w:type="dxa"/>
          </w:tcPr>
          <w:p w14:paraId="2B295D7B" w14:textId="01C16876" w:rsidR="009A7E8D" w:rsidRPr="001E18D2" w:rsidRDefault="00727CBF" w:rsidP="009A7E8D">
            <w:pPr>
              <w:spacing w:line="240" w:lineRule="auto"/>
              <w:rPr>
                <w:rFonts w:ascii="Times New Roman" w:hAnsi="Times New Roman" w:cs="Times New Roman"/>
                <w:lang w:val="en-US"/>
              </w:rPr>
            </w:pPr>
            <w:r w:rsidRPr="001E18D2">
              <w:rPr>
                <w:rFonts w:ascii="Times New Roman" w:hAnsi="Times New Roman" w:cs="Times New Roman"/>
                <w:lang w:val="en-US"/>
              </w:rPr>
              <w:t>0.859</w:t>
            </w:r>
          </w:p>
        </w:tc>
        <w:tc>
          <w:tcPr>
            <w:tcW w:w="1180" w:type="dxa"/>
          </w:tcPr>
          <w:p w14:paraId="6CF40FDF" w14:textId="31C7D9C6" w:rsidR="009A7E8D" w:rsidRPr="001E18D2" w:rsidRDefault="00E23EFD" w:rsidP="009A7E8D">
            <w:pPr>
              <w:spacing w:line="240" w:lineRule="auto"/>
              <w:rPr>
                <w:rFonts w:ascii="Times New Roman" w:hAnsi="Times New Roman" w:cs="Times New Roman"/>
                <w:lang w:val="en-US"/>
              </w:rPr>
            </w:pPr>
            <w:r w:rsidRPr="001E18D2">
              <w:rPr>
                <w:rFonts w:ascii="Times New Roman" w:hAnsi="Times New Roman" w:cs="Times New Roman"/>
                <w:lang w:val="en-US"/>
              </w:rPr>
              <w:t>2.8 ± 1.0</w:t>
            </w:r>
          </w:p>
        </w:tc>
        <w:tc>
          <w:tcPr>
            <w:tcW w:w="1245" w:type="dxa"/>
          </w:tcPr>
          <w:p w14:paraId="6A11D632" w14:textId="513168C4" w:rsidR="009A7E8D" w:rsidRPr="001E18D2" w:rsidRDefault="00AB0D3D" w:rsidP="009A7E8D">
            <w:pPr>
              <w:spacing w:line="240" w:lineRule="auto"/>
              <w:rPr>
                <w:rFonts w:ascii="Times New Roman" w:hAnsi="Times New Roman" w:cs="Times New Roman"/>
                <w:lang w:val="en-US"/>
              </w:rPr>
            </w:pPr>
            <w:r w:rsidRPr="001E18D2">
              <w:rPr>
                <w:rFonts w:ascii="Times New Roman" w:hAnsi="Times New Roman" w:cs="Times New Roman"/>
                <w:lang w:val="en-US"/>
              </w:rPr>
              <w:t>2.5 ± 1.1</w:t>
            </w:r>
          </w:p>
        </w:tc>
        <w:tc>
          <w:tcPr>
            <w:tcW w:w="1188" w:type="dxa"/>
          </w:tcPr>
          <w:p w14:paraId="4953237D" w14:textId="7CC5CE54" w:rsidR="009A7E8D" w:rsidRPr="001E18D2" w:rsidRDefault="00727CBF" w:rsidP="009A7E8D">
            <w:pPr>
              <w:spacing w:line="240" w:lineRule="auto"/>
              <w:rPr>
                <w:rFonts w:ascii="Times New Roman" w:hAnsi="Times New Roman" w:cs="Times New Roman"/>
                <w:lang w:val="en-US"/>
              </w:rPr>
            </w:pPr>
            <w:r w:rsidRPr="001E18D2">
              <w:rPr>
                <w:rFonts w:ascii="Times New Roman" w:hAnsi="Times New Roman" w:cs="Times New Roman"/>
                <w:lang w:val="en-US"/>
              </w:rPr>
              <w:t>0.165</w:t>
            </w:r>
          </w:p>
        </w:tc>
      </w:tr>
      <w:tr w:rsidR="00820C22" w:rsidRPr="00292989" w14:paraId="6CAC92CC" w14:textId="77777777" w:rsidTr="001E18D2">
        <w:tc>
          <w:tcPr>
            <w:tcW w:w="3343" w:type="dxa"/>
          </w:tcPr>
          <w:p w14:paraId="2E78D61E" w14:textId="7178FF11"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GERD</w:t>
            </w:r>
          </w:p>
        </w:tc>
        <w:tc>
          <w:tcPr>
            <w:tcW w:w="1180" w:type="dxa"/>
          </w:tcPr>
          <w:p w14:paraId="6CBB1AEE" w14:textId="36FDE010" w:rsidR="009A7E8D" w:rsidRPr="001E18D2" w:rsidRDefault="00AB0D3D" w:rsidP="009A7E8D">
            <w:pPr>
              <w:spacing w:line="240" w:lineRule="auto"/>
              <w:rPr>
                <w:rFonts w:ascii="Times New Roman" w:hAnsi="Times New Roman" w:cs="Times New Roman"/>
                <w:lang w:val="en-US"/>
              </w:rPr>
            </w:pPr>
            <w:r w:rsidRPr="001E18D2">
              <w:rPr>
                <w:rFonts w:ascii="Times New Roman" w:hAnsi="Times New Roman" w:cs="Times New Roman"/>
                <w:lang w:val="en-US"/>
              </w:rPr>
              <w:t>4.1 ± 0.9</w:t>
            </w:r>
          </w:p>
        </w:tc>
        <w:tc>
          <w:tcPr>
            <w:tcW w:w="1245" w:type="dxa"/>
          </w:tcPr>
          <w:p w14:paraId="61051B17" w14:textId="4286E0A0" w:rsidR="009A7E8D" w:rsidRPr="001E18D2" w:rsidRDefault="006C68A4" w:rsidP="009A7E8D">
            <w:pPr>
              <w:spacing w:line="240" w:lineRule="auto"/>
              <w:rPr>
                <w:rFonts w:ascii="Times New Roman" w:hAnsi="Times New Roman" w:cs="Times New Roman"/>
                <w:lang w:val="en-US"/>
              </w:rPr>
            </w:pPr>
            <w:r w:rsidRPr="001E18D2">
              <w:rPr>
                <w:rFonts w:ascii="Times New Roman" w:hAnsi="Times New Roman" w:cs="Times New Roman"/>
                <w:lang w:val="en-US"/>
              </w:rPr>
              <w:t>3.8 ± 1</w:t>
            </w:r>
            <w:r w:rsidR="00F874AD" w:rsidRPr="001E18D2">
              <w:rPr>
                <w:rFonts w:ascii="Times New Roman" w:hAnsi="Times New Roman" w:cs="Times New Roman"/>
                <w:lang w:val="en-US"/>
              </w:rPr>
              <w:t>.</w:t>
            </w:r>
            <w:r w:rsidRPr="001E18D2">
              <w:rPr>
                <w:rFonts w:ascii="Times New Roman" w:hAnsi="Times New Roman" w:cs="Times New Roman"/>
                <w:lang w:val="en-US"/>
              </w:rPr>
              <w:t>2</w:t>
            </w:r>
          </w:p>
        </w:tc>
        <w:tc>
          <w:tcPr>
            <w:tcW w:w="1185" w:type="dxa"/>
          </w:tcPr>
          <w:p w14:paraId="1BED1A4C" w14:textId="64FBA351" w:rsidR="009A7E8D" w:rsidRPr="001E18D2" w:rsidRDefault="00727CBF" w:rsidP="009A7E8D">
            <w:pPr>
              <w:spacing w:line="240" w:lineRule="auto"/>
              <w:rPr>
                <w:rFonts w:ascii="Times New Roman" w:hAnsi="Times New Roman" w:cs="Times New Roman"/>
                <w:lang w:val="en-US"/>
              </w:rPr>
            </w:pPr>
            <w:r w:rsidRPr="001E18D2">
              <w:rPr>
                <w:rFonts w:ascii="Times New Roman" w:hAnsi="Times New Roman" w:cs="Times New Roman"/>
                <w:lang w:val="en-US"/>
              </w:rPr>
              <w:t>0.262</w:t>
            </w:r>
          </w:p>
        </w:tc>
        <w:tc>
          <w:tcPr>
            <w:tcW w:w="1180" w:type="dxa"/>
          </w:tcPr>
          <w:p w14:paraId="7216A063" w14:textId="608E86E2" w:rsidR="009A7E8D" w:rsidRPr="001E18D2" w:rsidRDefault="00AB0D3D" w:rsidP="009A7E8D">
            <w:pPr>
              <w:spacing w:line="240" w:lineRule="auto"/>
              <w:rPr>
                <w:rFonts w:ascii="Times New Roman" w:hAnsi="Times New Roman" w:cs="Times New Roman"/>
                <w:lang w:val="en-US"/>
              </w:rPr>
            </w:pPr>
            <w:r w:rsidRPr="001E18D2">
              <w:rPr>
                <w:rFonts w:ascii="Times New Roman" w:hAnsi="Times New Roman" w:cs="Times New Roman"/>
                <w:lang w:val="en-US"/>
              </w:rPr>
              <w:t>2.9 ± 1.0</w:t>
            </w:r>
          </w:p>
        </w:tc>
        <w:tc>
          <w:tcPr>
            <w:tcW w:w="1245" w:type="dxa"/>
          </w:tcPr>
          <w:p w14:paraId="6913DA71" w14:textId="517A13DB" w:rsidR="009A7E8D" w:rsidRPr="001E18D2" w:rsidRDefault="006C68A4" w:rsidP="009A7E8D">
            <w:pPr>
              <w:spacing w:line="240" w:lineRule="auto"/>
              <w:rPr>
                <w:rFonts w:ascii="Times New Roman" w:hAnsi="Times New Roman" w:cs="Times New Roman"/>
                <w:lang w:val="en-US"/>
              </w:rPr>
            </w:pPr>
            <w:r w:rsidRPr="001E18D2">
              <w:rPr>
                <w:rFonts w:ascii="Times New Roman" w:hAnsi="Times New Roman" w:cs="Times New Roman"/>
                <w:lang w:val="en-US"/>
              </w:rPr>
              <w:t>2.8 ± 1.1</w:t>
            </w:r>
          </w:p>
        </w:tc>
        <w:tc>
          <w:tcPr>
            <w:tcW w:w="1185" w:type="dxa"/>
          </w:tcPr>
          <w:p w14:paraId="39B01138" w14:textId="735D88B2" w:rsidR="009A7E8D" w:rsidRPr="001E18D2" w:rsidRDefault="00727CBF" w:rsidP="009A7E8D">
            <w:pPr>
              <w:spacing w:line="240" w:lineRule="auto"/>
              <w:rPr>
                <w:rFonts w:ascii="Times New Roman" w:hAnsi="Times New Roman" w:cs="Times New Roman"/>
                <w:lang w:val="en-US"/>
              </w:rPr>
            </w:pPr>
            <w:r w:rsidRPr="001E18D2">
              <w:rPr>
                <w:rFonts w:ascii="Times New Roman" w:hAnsi="Times New Roman" w:cs="Times New Roman"/>
                <w:lang w:val="en-US"/>
              </w:rPr>
              <w:t>0.998</w:t>
            </w:r>
          </w:p>
        </w:tc>
        <w:tc>
          <w:tcPr>
            <w:tcW w:w="1180" w:type="dxa"/>
          </w:tcPr>
          <w:p w14:paraId="329167F6" w14:textId="53634AEF" w:rsidR="009A7E8D" w:rsidRPr="001E18D2" w:rsidRDefault="00AB0D3D" w:rsidP="009A7E8D">
            <w:pPr>
              <w:spacing w:line="240" w:lineRule="auto"/>
              <w:rPr>
                <w:rFonts w:ascii="Times New Roman" w:hAnsi="Times New Roman" w:cs="Times New Roman"/>
                <w:lang w:val="en-US"/>
              </w:rPr>
            </w:pPr>
            <w:r w:rsidRPr="001E18D2">
              <w:rPr>
                <w:rFonts w:ascii="Times New Roman" w:hAnsi="Times New Roman" w:cs="Times New Roman"/>
                <w:lang w:val="en-US"/>
              </w:rPr>
              <w:t>2.8 ± 1.0</w:t>
            </w:r>
          </w:p>
        </w:tc>
        <w:tc>
          <w:tcPr>
            <w:tcW w:w="1245" w:type="dxa"/>
          </w:tcPr>
          <w:p w14:paraId="0F4E214F" w14:textId="32686A0A" w:rsidR="009A7E8D" w:rsidRPr="001E18D2" w:rsidRDefault="006C68A4" w:rsidP="009A7E8D">
            <w:pPr>
              <w:spacing w:line="240" w:lineRule="auto"/>
              <w:rPr>
                <w:rFonts w:ascii="Times New Roman" w:hAnsi="Times New Roman" w:cs="Times New Roman"/>
                <w:lang w:val="en-US"/>
              </w:rPr>
            </w:pPr>
            <w:r w:rsidRPr="001E18D2">
              <w:rPr>
                <w:rFonts w:ascii="Times New Roman" w:hAnsi="Times New Roman" w:cs="Times New Roman"/>
                <w:lang w:val="en-US"/>
              </w:rPr>
              <w:t>2.5 ± 1.1</w:t>
            </w:r>
          </w:p>
        </w:tc>
        <w:tc>
          <w:tcPr>
            <w:tcW w:w="1188" w:type="dxa"/>
          </w:tcPr>
          <w:p w14:paraId="43609E7A" w14:textId="2E1F36F5" w:rsidR="009A7E8D" w:rsidRPr="001E18D2" w:rsidRDefault="00727CBF" w:rsidP="009A7E8D">
            <w:pPr>
              <w:spacing w:line="240" w:lineRule="auto"/>
              <w:rPr>
                <w:rFonts w:ascii="Times New Roman" w:hAnsi="Times New Roman" w:cs="Times New Roman"/>
                <w:lang w:val="en-US"/>
              </w:rPr>
            </w:pPr>
            <w:r w:rsidRPr="001E18D2">
              <w:rPr>
                <w:rFonts w:ascii="Times New Roman" w:hAnsi="Times New Roman" w:cs="Times New Roman"/>
                <w:lang w:val="en-US"/>
              </w:rPr>
              <w:t>0.173</w:t>
            </w:r>
          </w:p>
        </w:tc>
      </w:tr>
      <w:tr w:rsidR="00820C22" w:rsidRPr="00292989" w14:paraId="1D994FB4" w14:textId="77777777" w:rsidTr="001E18D2">
        <w:tc>
          <w:tcPr>
            <w:tcW w:w="3343" w:type="dxa"/>
          </w:tcPr>
          <w:p w14:paraId="1877768B" w14:textId="795B1FDA"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Dumping</w:t>
            </w:r>
          </w:p>
        </w:tc>
        <w:tc>
          <w:tcPr>
            <w:tcW w:w="1180" w:type="dxa"/>
          </w:tcPr>
          <w:p w14:paraId="3A0B6932" w14:textId="471652D0" w:rsidR="009A7E8D" w:rsidRPr="001E18D2" w:rsidRDefault="00661E03" w:rsidP="009A7E8D">
            <w:pPr>
              <w:spacing w:line="240" w:lineRule="auto"/>
              <w:rPr>
                <w:rFonts w:ascii="Times New Roman" w:hAnsi="Times New Roman" w:cs="Times New Roman"/>
                <w:lang w:val="en-US"/>
              </w:rPr>
            </w:pPr>
            <w:r w:rsidRPr="001E18D2">
              <w:rPr>
                <w:rFonts w:ascii="Times New Roman" w:hAnsi="Times New Roman" w:cs="Times New Roman"/>
                <w:lang w:val="en-US"/>
              </w:rPr>
              <w:t>4.3 ± 0.9</w:t>
            </w:r>
          </w:p>
        </w:tc>
        <w:tc>
          <w:tcPr>
            <w:tcW w:w="1245" w:type="dxa"/>
          </w:tcPr>
          <w:p w14:paraId="62CF6D91" w14:textId="6A8FF734" w:rsidR="009A7E8D" w:rsidRPr="001E18D2" w:rsidRDefault="00720145"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4.0 ± 1.1 </w:t>
            </w:r>
          </w:p>
        </w:tc>
        <w:tc>
          <w:tcPr>
            <w:tcW w:w="1185" w:type="dxa"/>
          </w:tcPr>
          <w:p w14:paraId="4AAB3BAD" w14:textId="52F6019E" w:rsidR="009A7E8D" w:rsidRPr="001E18D2" w:rsidRDefault="002260CE" w:rsidP="009A7E8D">
            <w:pPr>
              <w:spacing w:line="240" w:lineRule="auto"/>
              <w:rPr>
                <w:rFonts w:ascii="Times New Roman" w:hAnsi="Times New Roman" w:cs="Times New Roman"/>
                <w:lang w:val="en-US"/>
              </w:rPr>
            </w:pPr>
            <w:r w:rsidRPr="001E18D2">
              <w:rPr>
                <w:rFonts w:ascii="Times New Roman" w:hAnsi="Times New Roman" w:cs="Times New Roman"/>
                <w:lang w:val="en-US"/>
              </w:rPr>
              <w:t>0.239</w:t>
            </w:r>
          </w:p>
        </w:tc>
        <w:tc>
          <w:tcPr>
            <w:tcW w:w="1180" w:type="dxa"/>
          </w:tcPr>
          <w:p w14:paraId="261D3A2F" w14:textId="4B07B2FA" w:rsidR="009A7E8D" w:rsidRPr="001E18D2" w:rsidRDefault="00661E03"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3.0 ± 1.1 </w:t>
            </w:r>
          </w:p>
        </w:tc>
        <w:tc>
          <w:tcPr>
            <w:tcW w:w="1245" w:type="dxa"/>
          </w:tcPr>
          <w:p w14:paraId="4A4DEAD9" w14:textId="498640FD" w:rsidR="009A7E8D" w:rsidRPr="001E18D2" w:rsidRDefault="00720145" w:rsidP="009A7E8D">
            <w:pPr>
              <w:spacing w:line="240" w:lineRule="auto"/>
              <w:rPr>
                <w:rFonts w:ascii="Times New Roman" w:hAnsi="Times New Roman" w:cs="Times New Roman"/>
                <w:lang w:val="en-US"/>
              </w:rPr>
            </w:pPr>
            <w:r w:rsidRPr="001E18D2">
              <w:rPr>
                <w:rFonts w:ascii="Times New Roman" w:hAnsi="Times New Roman" w:cs="Times New Roman"/>
                <w:lang w:val="en-US"/>
              </w:rPr>
              <w:t>2.9 ± 1.0</w:t>
            </w:r>
          </w:p>
        </w:tc>
        <w:tc>
          <w:tcPr>
            <w:tcW w:w="1185" w:type="dxa"/>
          </w:tcPr>
          <w:p w14:paraId="2A377581" w14:textId="43CBC70B" w:rsidR="009A7E8D" w:rsidRPr="001E18D2" w:rsidRDefault="002260CE" w:rsidP="009A7E8D">
            <w:pPr>
              <w:spacing w:line="240" w:lineRule="auto"/>
              <w:rPr>
                <w:rFonts w:ascii="Times New Roman" w:hAnsi="Times New Roman" w:cs="Times New Roman"/>
                <w:lang w:val="en-US"/>
              </w:rPr>
            </w:pPr>
            <w:r w:rsidRPr="001E18D2">
              <w:rPr>
                <w:rFonts w:ascii="Times New Roman" w:hAnsi="Times New Roman" w:cs="Times New Roman"/>
                <w:lang w:val="en-US"/>
              </w:rPr>
              <w:t>0.662</w:t>
            </w:r>
          </w:p>
        </w:tc>
        <w:tc>
          <w:tcPr>
            <w:tcW w:w="1180" w:type="dxa"/>
          </w:tcPr>
          <w:p w14:paraId="2CA39435" w14:textId="5CC6B345" w:rsidR="009A7E8D" w:rsidRPr="001E18D2" w:rsidRDefault="00661E03"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3.0 ± 1.1 </w:t>
            </w:r>
          </w:p>
        </w:tc>
        <w:tc>
          <w:tcPr>
            <w:tcW w:w="1245" w:type="dxa"/>
          </w:tcPr>
          <w:p w14:paraId="1A796D87" w14:textId="0548CF22" w:rsidR="009A7E8D" w:rsidRPr="001E18D2" w:rsidRDefault="00720145" w:rsidP="009A7E8D">
            <w:pPr>
              <w:spacing w:line="240" w:lineRule="auto"/>
              <w:rPr>
                <w:rFonts w:ascii="Times New Roman" w:hAnsi="Times New Roman" w:cs="Times New Roman"/>
                <w:lang w:val="en-US"/>
              </w:rPr>
            </w:pPr>
            <w:r w:rsidRPr="001E18D2">
              <w:rPr>
                <w:rFonts w:ascii="Times New Roman" w:hAnsi="Times New Roman" w:cs="Times New Roman"/>
                <w:lang w:val="en-US"/>
              </w:rPr>
              <w:t>2.6 ± 1.2</w:t>
            </w:r>
          </w:p>
        </w:tc>
        <w:tc>
          <w:tcPr>
            <w:tcW w:w="1188" w:type="dxa"/>
          </w:tcPr>
          <w:p w14:paraId="3F6B9754" w14:textId="28E46F3F" w:rsidR="009A7E8D" w:rsidRPr="001E18D2" w:rsidRDefault="002260CE" w:rsidP="009A7E8D">
            <w:pPr>
              <w:spacing w:line="240" w:lineRule="auto"/>
              <w:rPr>
                <w:rFonts w:ascii="Times New Roman" w:hAnsi="Times New Roman" w:cs="Times New Roman"/>
                <w:lang w:val="en-US"/>
              </w:rPr>
            </w:pPr>
            <w:r w:rsidRPr="001E18D2">
              <w:rPr>
                <w:rFonts w:ascii="Times New Roman" w:hAnsi="Times New Roman" w:cs="Times New Roman"/>
                <w:lang w:val="en-US"/>
              </w:rPr>
              <w:t>0.097</w:t>
            </w:r>
          </w:p>
        </w:tc>
      </w:tr>
      <w:tr w:rsidR="00820C22" w:rsidRPr="00292989" w14:paraId="7711F1C8" w14:textId="77777777" w:rsidTr="001E18D2">
        <w:tc>
          <w:tcPr>
            <w:tcW w:w="3343" w:type="dxa"/>
          </w:tcPr>
          <w:p w14:paraId="3BABE3FB" w14:textId="60796291"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Malnutrition</w:t>
            </w:r>
          </w:p>
        </w:tc>
        <w:tc>
          <w:tcPr>
            <w:tcW w:w="1180" w:type="dxa"/>
          </w:tcPr>
          <w:p w14:paraId="4C55F823" w14:textId="36A3AFB7" w:rsidR="009A7E8D" w:rsidRPr="001E18D2" w:rsidRDefault="00D66AF8"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245" w:type="dxa"/>
          </w:tcPr>
          <w:p w14:paraId="191D3C65" w14:textId="42E0AB00" w:rsidR="009A7E8D" w:rsidRPr="001E18D2" w:rsidRDefault="003E05A1" w:rsidP="009A7E8D">
            <w:pPr>
              <w:spacing w:line="240" w:lineRule="auto"/>
              <w:rPr>
                <w:rFonts w:ascii="Times New Roman" w:hAnsi="Times New Roman" w:cs="Times New Roman"/>
                <w:lang w:val="en-US"/>
              </w:rPr>
            </w:pPr>
            <w:r w:rsidRPr="001E18D2">
              <w:rPr>
                <w:rFonts w:ascii="Times New Roman" w:hAnsi="Times New Roman" w:cs="Times New Roman"/>
                <w:lang w:val="en-US"/>
              </w:rPr>
              <w:t>3.7 ± 1.3</w:t>
            </w:r>
          </w:p>
        </w:tc>
        <w:tc>
          <w:tcPr>
            <w:tcW w:w="1185" w:type="dxa"/>
          </w:tcPr>
          <w:p w14:paraId="11A2B4D4" w14:textId="1C674D47" w:rsidR="009A7E8D" w:rsidRPr="001E18D2" w:rsidRDefault="002260CE"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0.045</w:t>
            </w:r>
          </w:p>
        </w:tc>
        <w:tc>
          <w:tcPr>
            <w:tcW w:w="1180" w:type="dxa"/>
          </w:tcPr>
          <w:p w14:paraId="29FFDD18" w14:textId="2044574D" w:rsidR="009A7E8D" w:rsidRPr="001E18D2" w:rsidRDefault="00D66AF8" w:rsidP="009A7E8D">
            <w:pPr>
              <w:spacing w:line="240" w:lineRule="auto"/>
              <w:rPr>
                <w:rFonts w:ascii="Times New Roman" w:hAnsi="Times New Roman" w:cs="Times New Roman"/>
                <w:lang w:val="en-US"/>
              </w:rPr>
            </w:pPr>
            <w:r w:rsidRPr="001E18D2">
              <w:rPr>
                <w:rFonts w:ascii="Times New Roman" w:hAnsi="Times New Roman" w:cs="Times New Roman"/>
                <w:lang w:val="en-US"/>
              </w:rPr>
              <w:t>2.6 ± 1.0</w:t>
            </w:r>
          </w:p>
        </w:tc>
        <w:tc>
          <w:tcPr>
            <w:tcW w:w="1245" w:type="dxa"/>
          </w:tcPr>
          <w:p w14:paraId="57D19E69" w14:textId="698CC32E" w:rsidR="009A7E8D" w:rsidRPr="001E18D2" w:rsidRDefault="0067197D"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 </w:t>
            </w:r>
            <w:r w:rsidR="003E05A1" w:rsidRPr="001E18D2">
              <w:rPr>
                <w:rFonts w:ascii="Times New Roman" w:hAnsi="Times New Roman" w:cs="Times New Roman"/>
                <w:lang w:val="en-US"/>
              </w:rPr>
              <w:t>2.5 ± 0.9</w:t>
            </w:r>
          </w:p>
        </w:tc>
        <w:tc>
          <w:tcPr>
            <w:tcW w:w="1185" w:type="dxa"/>
          </w:tcPr>
          <w:p w14:paraId="1FB700EE" w14:textId="4A1A428C" w:rsidR="009A7E8D" w:rsidRPr="001E18D2" w:rsidRDefault="002260CE" w:rsidP="009A7E8D">
            <w:pPr>
              <w:spacing w:line="240" w:lineRule="auto"/>
              <w:rPr>
                <w:rFonts w:ascii="Times New Roman" w:hAnsi="Times New Roman" w:cs="Times New Roman"/>
                <w:lang w:val="en-US"/>
              </w:rPr>
            </w:pPr>
            <w:r w:rsidRPr="001E18D2">
              <w:rPr>
                <w:rFonts w:ascii="Times New Roman" w:hAnsi="Times New Roman" w:cs="Times New Roman"/>
                <w:lang w:val="en-US"/>
              </w:rPr>
              <w:t>0.574</w:t>
            </w:r>
          </w:p>
        </w:tc>
        <w:tc>
          <w:tcPr>
            <w:tcW w:w="1180" w:type="dxa"/>
          </w:tcPr>
          <w:p w14:paraId="4AAB7BAF" w14:textId="3C4202B3" w:rsidR="009A7E8D" w:rsidRPr="001E18D2" w:rsidRDefault="00D66AF8"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2.8 ± 1.1 </w:t>
            </w:r>
          </w:p>
        </w:tc>
        <w:tc>
          <w:tcPr>
            <w:tcW w:w="1245" w:type="dxa"/>
          </w:tcPr>
          <w:p w14:paraId="2FB4BE85" w14:textId="22A875C1" w:rsidR="009A7E8D" w:rsidRPr="001E18D2" w:rsidRDefault="003E05A1" w:rsidP="009A7E8D">
            <w:pPr>
              <w:spacing w:line="240" w:lineRule="auto"/>
              <w:rPr>
                <w:rFonts w:ascii="Times New Roman" w:hAnsi="Times New Roman" w:cs="Times New Roman"/>
                <w:lang w:val="en-US"/>
              </w:rPr>
            </w:pPr>
            <w:r w:rsidRPr="001E18D2">
              <w:rPr>
                <w:rFonts w:ascii="Times New Roman" w:hAnsi="Times New Roman" w:cs="Times New Roman"/>
                <w:lang w:val="en-US"/>
              </w:rPr>
              <w:t>2.4 ± 1.0</w:t>
            </w:r>
          </w:p>
        </w:tc>
        <w:tc>
          <w:tcPr>
            <w:tcW w:w="1188" w:type="dxa"/>
          </w:tcPr>
          <w:p w14:paraId="43FDB4E8" w14:textId="01B42CAB" w:rsidR="009A7E8D" w:rsidRPr="001E18D2" w:rsidRDefault="002260CE" w:rsidP="009A7E8D">
            <w:pPr>
              <w:spacing w:line="240" w:lineRule="auto"/>
              <w:rPr>
                <w:rFonts w:ascii="Times New Roman" w:hAnsi="Times New Roman" w:cs="Times New Roman"/>
                <w:lang w:val="en-US"/>
              </w:rPr>
            </w:pPr>
            <w:r w:rsidRPr="001E18D2">
              <w:rPr>
                <w:rFonts w:ascii="Times New Roman" w:hAnsi="Times New Roman" w:cs="Times New Roman"/>
                <w:lang w:val="en-US"/>
              </w:rPr>
              <w:t>0.149</w:t>
            </w:r>
          </w:p>
        </w:tc>
      </w:tr>
      <w:tr w:rsidR="00820C22" w:rsidRPr="00292989" w14:paraId="08FECA13" w14:textId="77777777" w:rsidTr="001E18D2">
        <w:tc>
          <w:tcPr>
            <w:tcW w:w="3343" w:type="dxa"/>
          </w:tcPr>
          <w:p w14:paraId="66B3EE0C" w14:textId="0996D05A" w:rsidR="009A7E8D" w:rsidRPr="001E18D2" w:rsidRDefault="009A7E8D" w:rsidP="00EA0CE8">
            <w:pPr>
              <w:spacing w:line="240" w:lineRule="auto"/>
              <w:rPr>
                <w:rFonts w:ascii="Times New Roman" w:hAnsi="Times New Roman" w:cs="Times New Roman"/>
                <w:lang w:val="en-US"/>
              </w:rPr>
            </w:pPr>
            <w:r w:rsidRPr="001E18D2">
              <w:rPr>
                <w:rFonts w:ascii="Times New Roman" w:hAnsi="Times New Roman" w:cs="Times New Roman"/>
                <w:lang w:val="en-US"/>
              </w:rPr>
              <w:lastRenderedPageBreak/>
              <w:t>Underweight</w:t>
            </w:r>
          </w:p>
        </w:tc>
        <w:tc>
          <w:tcPr>
            <w:tcW w:w="1180" w:type="dxa"/>
          </w:tcPr>
          <w:p w14:paraId="1FC03201" w14:textId="54D70517" w:rsidR="009A7E8D" w:rsidRPr="001E18D2" w:rsidRDefault="00BD682C"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245" w:type="dxa"/>
          </w:tcPr>
          <w:p w14:paraId="2B4B1C91" w14:textId="772B2D8C" w:rsidR="009A7E8D" w:rsidRPr="001E18D2" w:rsidRDefault="00A32A54" w:rsidP="009A7E8D">
            <w:pPr>
              <w:spacing w:line="240" w:lineRule="auto"/>
              <w:rPr>
                <w:rFonts w:ascii="Times New Roman" w:hAnsi="Times New Roman" w:cs="Times New Roman"/>
                <w:lang w:val="en-US"/>
              </w:rPr>
            </w:pPr>
            <w:r w:rsidRPr="001E18D2">
              <w:rPr>
                <w:rFonts w:ascii="Times New Roman" w:hAnsi="Times New Roman" w:cs="Times New Roman"/>
                <w:lang w:val="en-US"/>
              </w:rPr>
              <w:t>3.5 ± 1.3</w:t>
            </w:r>
          </w:p>
        </w:tc>
        <w:tc>
          <w:tcPr>
            <w:tcW w:w="1185" w:type="dxa"/>
          </w:tcPr>
          <w:p w14:paraId="7B93B619" w14:textId="3B955206" w:rsidR="009A7E8D" w:rsidRPr="001E18D2" w:rsidRDefault="00820C22"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0.020</w:t>
            </w:r>
          </w:p>
        </w:tc>
        <w:tc>
          <w:tcPr>
            <w:tcW w:w="1180" w:type="dxa"/>
          </w:tcPr>
          <w:p w14:paraId="6CBDCB99" w14:textId="3BEDEB3E" w:rsidR="009A7E8D" w:rsidRPr="001E18D2" w:rsidRDefault="00BD682C" w:rsidP="009A7E8D">
            <w:pPr>
              <w:spacing w:line="240" w:lineRule="auto"/>
              <w:rPr>
                <w:rFonts w:ascii="Times New Roman" w:hAnsi="Times New Roman" w:cs="Times New Roman"/>
                <w:lang w:val="en-US"/>
              </w:rPr>
            </w:pPr>
            <w:r w:rsidRPr="001E18D2">
              <w:rPr>
                <w:rFonts w:ascii="Times New Roman" w:hAnsi="Times New Roman" w:cs="Times New Roman"/>
                <w:lang w:val="en-US"/>
              </w:rPr>
              <w:t>2.5 ± 1.0</w:t>
            </w:r>
          </w:p>
        </w:tc>
        <w:tc>
          <w:tcPr>
            <w:tcW w:w="1245" w:type="dxa"/>
          </w:tcPr>
          <w:p w14:paraId="4838A9C9" w14:textId="785777C6" w:rsidR="009A7E8D" w:rsidRPr="001E18D2" w:rsidRDefault="00A32A54" w:rsidP="009A7E8D">
            <w:pPr>
              <w:spacing w:line="240" w:lineRule="auto"/>
              <w:rPr>
                <w:rFonts w:ascii="Times New Roman" w:hAnsi="Times New Roman" w:cs="Times New Roman"/>
                <w:lang w:val="en-US"/>
              </w:rPr>
            </w:pPr>
            <w:r w:rsidRPr="001E18D2">
              <w:rPr>
                <w:rFonts w:ascii="Times New Roman" w:hAnsi="Times New Roman" w:cs="Times New Roman"/>
                <w:lang w:val="en-US"/>
              </w:rPr>
              <w:t>2.4 ± 1.0</w:t>
            </w:r>
          </w:p>
        </w:tc>
        <w:tc>
          <w:tcPr>
            <w:tcW w:w="1185" w:type="dxa"/>
          </w:tcPr>
          <w:p w14:paraId="40D671F1" w14:textId="279E758D" w:rsidR="009A7E8D" w:rsidRPr="001E18D2" w:rsidRDefault="00820C22" w:rsidP="009A7E8D">
            <w:pPr>
              <w:spacing w:line="240" w:lineRule="auto"/>
              <w:rPr>
                <w:rFonts w:ascii="Times New Roman" w:hAnsi="Times New Roman" w:cs="Times New Roman"/>
                <w:lang w:val="en-US"/>
              </w:rPr>
            </w:pPr>
            <w:r w:rsidRPr="001E18D2">
              <w:rPr>
                <w:rFonts w:ascii="Times New Roman" w:hAnsi="Times New Roman" w:cs="Times New Roman"/>
                <w:lang w:val="en-US"/>
              </w:rPr>
              <w:t>0.526</w:t>
            </w:r>
          </w:p>
        </w:tc>
        <w:tc>
          <w:tcPr>
            <w:tcW w:w="1180" w:type="dxa"/>
          </w:tcPr>
          <w:p w14:paraId="7DDDEFEE" w14:textId="1609FA73" w:rsidR="009A7E8D" w:rsidRPr="001E18D2" w:rsidRDefault="00A32A54" w:rsidP="009A7E8D">
            <w:pPr>
              <w:spacing w:line="240" w:lineRule="auto"/>
              <w:rPr>
                <w:rFonts w:ascii="Times New Roman" w:hAnsi="Times New Roman" w:cs="Times New Roman"/>
                <w:lang w:val="en-US"/>
              </w:rPr>
            </w:pPr>
            <w:r w:rsidRPr="001E18D2">
              <w:rPr>
                <w:rFonts w:ascii="Times New Roman" w:hAnsi="Times New Roman" w:cs="Times New Roman"/>
                <w:lang w:val="en-US"/>
              </w:rPr>
              <w:t>2.7 ± 1.1</w:t>
            </w:r>
          </w:p>
        </w:tc>
        <w:tc>
          <w:tcPr>
            <w:tcW w:w="1245" w:type="dxa"/>
          </w:tcPr>
          <w:p w14:paraId="464A854E" w14:textId="72321BDD" w:rsidR="009A7E8D" w:rsidRPr="001E18D2" w:rsidRDefault="00E1081F" w:rsidP="009A7E8D">
            <w:pPr>
              <w:spacing w:line="240" w:lineRule="auto"/>
              <w:rPr>
                <w:rFonts w:ascii="Times New Roman" w:hAnsi="Times New Roman" w:cs="Times New Roman"/>
                <w:lang w:val="en-US"/>
              </w:rPr>
            </w:pPr>
            <w:r w:rsidRPr="001E18D2">
              <w:rPr>
                <w:rFonts w:ascii="Times New Roman" w:hAnsi="Times New Roman" w:cs="Times New Roman"/>
                <w:lang w:val="en-US"/>
              </w:rPr>
              <w:t>2.4 ± 1.0</w:t>
            </w:r>
          </w:p>
        </w:tc>
        <w:tc>
          <w:tcPr>
            <w:tcW w:w="1188" w:type="dxa"/>
          </w:tcPr>
          <w:p w14:paraId="33E8E750" w14:textId="12F2B8C3" w:rsidR="009A7E8D" w:rsidRPr="001E18D2" w:rsidRDefault="00820C22" w:rsidP="009A7E8D">
            <w:pPr>
              <w:spacing w:line="240" w:lineRule="auto"/>
              <w:rPr>
                <w:rFonts w:ascii="Times New Roman" w:hAnsi="Times New Roman" w:cs="Times New Roman"/>
                <w:lang w:val="en-US"/>
              </w:rPr>
            </w:pPr>
            <w:r w:rsidRPr="001E18D2">
              <w:rPr>
                <w:rFonts w:ascii="Times New Roman" w:hAnsi="Times New Roman" w:cs="Times New Roman"/>
                <w:lang w:val="en-US"/>
              </w:rPr>
              <w:t>0.186</w:t>
            </w:r>
          </w:p>
        </w:tc>
      </w:tr>
      <w:tr w:rsidR="00820C22" w:rsidRPr="00292989" w14:paraId="79A0131B" w14:textId="77777777" w:rsidTr="001E18D2">
        <w:tc>
          <w:tcPr>
            <w:tcW w:w="3343" w:type="dxa"/>
          </w:tcPr>
          <w:p w14:paraId="1D566C54" w14:textId="1C35140B" w:rsidR="009A7E8D" w:rsidRPr="001E18D2" w:rsidRDefault="009A7E8D" w:rsidP="00EA0CE8">
            <w:pPr>
              <w:spacing w:line="240" w:lineRule="auto"/>
              <w:rPr>
                <w:rFonts w:ascii="Times New Roman" w:hAnsi="Times New Roman" w:cs="Times New Roman"/>
                <w:lang w:val="en-US"/>
              </w:rPr>
            </w:pPr>
            <w:r w:rsidRPr="001E18D2">
              <w:rPr>
                <w:rFonts w:ascii="Times New Roman" w:hAnsi="Times New Roman" w:cs="Times New Roman"/>
                <w:lang w:val="en-US"/>
              </w:rPr>
              <w:t>Les</w:t>
            </w:r>
            <w:r w:rsidR="001E18D2">
              <w:rPr>
                <w:rFonts w:ascii="Times New Roman" w:hAnsi="Times New Roman" w:cs="Times New Roman"/>
                <w:lang w:val="en-US"/>
              </w:rPr>
              <w:t>s weight loss than expected</w:t>
            </w:r>
          </w:p>
        </w:tc>
        <w:tc>
          <w:tcPr>
            <w:tcW w:w="1180" w:type="dxa"/>
          </w:tcPr>
          <w:p w14:paraId="1786A337" w14:textId="724C7850" w:rsidR="009A7E8D" w:rsidRPr="001E18D2" w:rsidRDefault="00E1081F" w:rsidP="009A7E8D">
            <w:pPr>
              <w:spacing w:line="240" w:lineRule="auto"/>
              <w:rPr>
                <w:rFonts w:ascii="Times New Roman" w:hAnsi="Times New Roman" w:cs="Times New Roman"/>
                <w:lang w:val="en-US"/>
              </w:rPr>
            </w:pPr>
            <w:r w:rsidRPr="001E18D2">
              <w:rPr>
                <w:rFonts w:ascii="Times New Roman" w:hAnsi="Times New Roman" w:cs="Times New Roman"/>
                <w:lang w:val="en-US"/>
              </w:rPr>
              <w:t>4.1 ±</w:t>
            </w:r>
            <w:r w:rsidR="0067197D" w:rsidRPr="001E18D2">
              <w:rPr>
                <w:rFonts w:ascii="Times New Roman" w:hAnsi="Times New Roman" w:cs="Times New Roman"/>
                <w:lang w:val="en-US"/>
              </w:rPr>
              <w:t xml:space="preserve"> 1.0</w:t>
            </w:r>
          </w:p>
        </w:tc>
        <w:tc>
          <w:tcPr>
            <w:tcW w:w="1245" w:type="dxa"/>
          </w:tcPr>
          <w:p w14:paraId="23304083" w14:textId="0BD1BC31" w:rsidR="009A7E8D" w:rsidRPr="001E18D2" w:rsidRDefault="0067197D" w:rsidP="009A7E8D">
            <w:pPr>
              <w:spacing w:line="240" w:lineRule="auto"/>
              <w:rPr>
                <w:rFonts w:ascii="Times New Roman" w:hAnsi="Times New Roman" w:cs="Times New Roman"/>
                <w:lang w:val="en-US"/>
              </w:rPr>
            </w:pPr>
            <w:r w:rsidRPr="001E18D2">
              <w:rPr>
                <w:rFonts w:ascii="Times New Roman" w:hAnsi="Times New Roman" w:cs="Times New Roman"/>
                <w:lang w:val="en-US"/>
              </w:rPr>
              <w:t>4.2 ± 0.8</w:t>
            </w:r>
          </w:p>
        </w:tc>
        <w:tc>
          <w:tcPr>
            <w:tcW w:w="1185" w:type="dxa"/>
          </w:tcPr>
          <w:p w14:paraId="0D2798AA" w14:textId="40E96E1F" w:rsidR="009A7E8D" w:rsidRPr="001E18D2" w:rsidRDefault="00820C22" w:rsidP="009A7E8D">
            <w:pPr>
              <w:spacing w:line="240" w:lineRule="auto"/>
              <w:rPr>
                <w:rFonts w:ascii="Times New Roman" w:hAnsi="Times New Roman" w:cs="Times New Roman"/>
                <w:lang w:val="en-US"/>
              </w:rPr>
            </w:pPr>
            <w:r w:rsidRPr="001E18D2">
              <w:rPr>
                <w:rFonts w:ascii="Times New Roman" w:hAnsi="Times New Roman" w:cs="Times New Roman"/>
                <w:lang w:val="en-US"/>
              </w:rPr>
              <w:t>0.991</w:t>
            </w:r>
          </w:p>
        </w:tc>
        <w:tc>
          <w:tcPr>
            <w:tcW w:w="1180" w:type="dxa"/>
          </w:tcPr>
          <w:p w14:paraId="431878A4" w14:textId="6740234A" w:rsidR="009A7E8D" w:rsidRPr="001E18D2" w:rsidRDefault="0067197D"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3.1 ± 1.1 </w:t>
            </w:r>
          </w:p>
        </w:tc>
        <w:tc>
          <w:tcPr>
            <w:tcW w:w="1245" w:type="dxa"/>
          </w:tcPr>
          <w:p w14:paraId="1CD8FEFA" w14:textId="587A216F" w:rsidR="009A7E8D" w:rsidRPr="001E18D2" w:rsidRDefault="00853F31" w:rsidP="009A7E8D">
            <w:pPr>
              <w:spacing w:line="240" w:lineRule="auto"/>
              <w:rPr>
                <w:rFonts w:ascii="Times New Roman" w:hAnsi="Times New Roman" w:cs="Times New Roman"/>
                <w:lang w:val="en-US"/>
              </w:rPr>
            </w:pPr>
            <w:r w:rsidRPr="001E18D2">
              <w:rPr>
                <w:rFonts w:ascii="Times New Roman" w:hAnsi="Times New Roman" w:cs="Times New Roman"/>
                <w:lang w:val="en-US"/>
              </w:rPr>
              <w:t>3.2 ± 1.0</w:t>
            </w:r>
          </w:p>
        </w:tc>
        <w:tc>
          <w:tcPr>
            <w:tcW w:w="1185" w:type="dxa"/>
          </w:tcPr>
          <w:p w14:paraId="4BBA76AA" w14:textId="573DAB36" w:rsidR="009A7E8D" w:rsidRPr="001E18D2" w:rsidRDefault="00820C22" w:rsidP="009A7E8D">
            <w:pPr>
              <w:spacing w:line="240" w:lineRule="auto"/>
              <w:rPr>
                <w:rFonts w:ascii="Times New Roman" w:hAnsi="Times New Roman" w:cs="Times New Roman"/>
                <w:lang w:val="en-US"/>
              </w:rPr>
            </w:pPr>
            <w:r w:rsidRPr="001E18D2">
              <w:rPr>
                <w:rFonts w:ascii="Times New Roman" w:hAnsi="Times New Roman" w:cs="Times New Roman"/>
                <w:lang w:val="en-US"/>
              </w:rPr>
              <w:t>0.338</w:t>
            </w:r>
          </w:p>
        </w:tc>
        <w:tc>
          <w:tcPr>
            <w:tcW w:w="1180" w:type="dxa"/>
          </w:tcPr>
          <w:p w14:paraId="4B673A4A" w14:textId="336210A3" w:rsidR="009A7E8D" w:rsidRPr="001E18D2" w:rsidRDefault="0067197D"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2.9 ± 1.1 </w:t>
            </w:r>
          </w:p>
        </w:tc>
        <w:tc>
          <w:tcPr>
            <w:tcW w:w="1245" w:type="dxa"/>
          </w:tcPr>
          <w:p w14:paraId="5233FD40" w14:textId="39003A2C" w:rsidR="009A7E8D" w:rsidRPr="001E18D2" w:rsidRDefault="00853F31"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2.8 ± 1.1 </w:t>
            </w:r>
          </w:p>
        </w:tc>
        <w:tc>
          <w:tcPr>
            <w:tcW w:w="1188" w:type="dxa"/>
          </w:tcPr>
          <w:p w14:paraId="2F876E52" w14:textId="51AF126E" w:rsidR="009A7E8D" w:rsidRPr="001E18D2" w:rsidRDefault="00820C22" w:rsidP="009A7E8D">
            <w:pPr>
              <w:spacing w:line="240" w:lineRule="auto"/>
              <w:rPr>
                <w:rFonts w:ascii="Times New Roman" w:hAnsi="Times New Roman" w:cs="Times New Roman"/>
                <w:lang w:val="en-US"/>
              </w:rPr>
            </w:pPr>
            <w:r w:rsidRPr="001E18D2">
              <w:rPr>
                <w:rFonts w:ascii="Times New Roman" w:hAnsi="Times New Roman" w:cs="Times New Roman"/>
                <w:lang w:val="en-US"/>
              </w:rPr>
              <w:t>0.767</w:t>
            </w:r>
          </w:p>
        </w:tc>
      </w:tr>
      <w:tr w:rsidR="00820C22" w:rsidRPr="00292989" w14:paraId="776278FD" w14:textId="77777777" w:rsidTr="001E18D2">
        <w:tc>
          <w:tcPr>
            <w:tcW w:w="3343" w:type="dxa"/>
          </w:tcPr>
          <w:p w14:paraId="51A58CDF" w14:textId="25CD848D"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Recurrent weight gain</w:t>
            </w:r>
          </w:p>
        </w:tc>
        <w:tc>
          <w:tcPr>
            <w:tcW w:w="1180" w:type="dxa"/>
          </w:tcPr>
          <w:p w14:paraId="571A21F9" w14:textId="20EFB0C1" w:rsidR="009A7E8D" w:rsidRPr="001E18D2" w:rsidRDefault="00853F31" w:rsidP="009A7E8D">
            <w:pPr>
              <w:spacing w:line="240" w:lineRule="auto"/>
              <w:rPr>
                <w:rFonts w:ascii="Times New Roman" w:hAnsi="Times New Roman" w:cs="Times New Roman"/>
                <w:lang w:val="en-US"/>
              </w:rPr>
            </w:pPr>
            <w:r w:rsidRPr="001E18D2">
              <w:rPr>
                <w:rFonts w:ascii="Times New Roman" w:hAnsi="Times New Roman" w:cs="Times New Roman"/>
                <w:lang w:val="en-US"/>
              </w:rPr>
              <w:t>4.2 ± 0.9</w:t>
            </w:r>
          </w:p>
        </w:tc>
        <w:tc>
          <w:tcPr>
            <w:tcW w:w="1245" w:type="dxa"/>
          </w:tcPr>
          <w:p w14:paraId="20963AEE" w14:textId="5175086E" w:rsidR="009A7E8D" w:rsidRPr="001E18D2" w:rsidRDefault="00BD7A14"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185" w:type="dxa"/>
          </w:tcPr>
          <w:p w14:paraId="3E5F7E66" w14:textId="09FFA732" w:rsidR="009A7E8D" w:rsidRPr="001E18D2" w:rsidRDefault="00820C22" w:rsidP="009A7E8D">
            <w:pPr>
              <w:spacing w:line="240" w:lineRule="auto"/>
              <w:rPr>
                <w:rFonts w:ascii="Times New Roman" w:hAnsi="Times New Roman" w:cs="Times New Roman"/>
                <w:lang w:val="en-US"/>
              </w:rPr>
            </w:pPr>
            <w:r w:rsidRPr="001E18D2">
              <w:rPr>
                <w:rFonts w:ascii="Times New Roman" w:hAnsi="Times New Roman" w:cs="Times New Roman"/>
                <w:lang w:val="en-US"/>
              </w:rPr>
              <w:t>0.309</w:t>
            </w:r>
          </w:p>
        </w:tc>
        <w:tc>
          <w:tcPr>
            <w:tcW w:w="1180" w:type="dxa"/>
          </w:tcPr>
          <w:p w14:paraId="7080E2E6" w14:textId="1CE86931" w:rsidR="009A7E8D" w:rsidRPr="001E18D2" w:rsidRDefault="00BD7A14"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3.1 ± 1.1 </w:t>
            </w:r>
          </w:p>
        </w:tc>
        <w:tc>
          <w:tcPr>
            <w:tcW w:w="1245" w:type="dxa"/>
          </w:tcPr>
          <w:p w14:paraId="1B8D7536" w14:textId="0FEF47E8" w:rsidR="009A7E8D" w:rsidRPr="001E18D2" w:rsidRDefault="00304E27" w:rsidP="009A7E8D">
            <w:pPr>
              <w:spacing w:line="240" w:lineRule="auto"/>
              <w:rPr>
                <w:rFonts w:ascii="Times New Roman" w:hAnsi="Times New Roman" w:cs="Times New Roman"/>
                <w:lang w:val="en-US"/>
              </w:rPr>
            </w:pPr>
            <w:r w:rsidRPr="001E18D2">
              <w:rPr>
                <w:rFonts w:ascii="Times New Roman" w:hAnsi="Times New Roman" w:cs="Times New Roman"/>
                <w:lang w:val="en-US"/>
              </w:rPr>
              <w:t>3.1 ± 1.2</w:t>
            </w:r>
          </w:p>
        </w:tc>
        <w:tc>
          <w:tcPr>
            <w:tcW w:w="1185" w:type="dxa"/>
          </w:tcPr>
          <w:p w14:paraId="1CD66293" w14:textId="0A36FE56"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0.720</w:t>
            </w:r>
          </w:p>
        </w:tc>
        <w:tc>
          <w:tcPr>
            <w:tcW w:w="1180" w:type="dxa"/>
          </w:tcPr>
          <w:p w14:paraId="67905F97" w14:textId="2259DFFE" w:rsidR="009A7E8D" w:rsidRPr="001E18D2" w:rsidRDefault="00BD7A14" w:rsidP="009A7E8D">
            <w:pPr>
              <w:spacing w:line="240" w:lineRule="auto"/>
              <w:rPr>
                <w:rFonts w:ascii="Times New Roman" w:hAnsi="Times New Roman" w:cs="Times New Roman"/>
                <w:lang w:val="en-US"/>
              </w:rPr>
            </w:pPr>
            <w:r w:rsidRPr="001E18D2">
              <w:rPr>
                <w:rFonts w:ascii="Times New Roman" w:hAnsi="Times New Roman" w:cs="Times New Roman"/>
                <w:lang w:val="en-US"/>
              </w:rPr>
              <w:t>2.9 ± 1.2</w:t>
            </w:r>
          </w:p>
        </w:tc>
        <w:tc>
          <w:tcPr>
            <w:tcW w:w="1245" w:type="dxa"/>
          </w:tcPr>
          <w:p w14:paraId="28B01AEB" w14:textId="4364B0E1" w:rsidR="009A7E8D" w:rsidRPr="001E18D2" w:rsidRDefault="00304E27" w:rsidP="009A7E8D">
            <w:pPr>
              <w:spacing w:line="240" w:lineRule="auto"/>
              <w:rPr>
                <w:rFonts w:ascii="Times New Roman" w:hAnsi="Times New Roman" w:cs="Times New Roman"/>
                <w:lang w:val="en-US"/>
              </w:rPr>
            </w:pPr>
            <w:r w:rsidRPr="001E18D2">
              <w:rPr>
                <w:rFonts w:ascii="Times New Roman" w:hAnsi="Times New Roman" w:cs="Times New Roman"/>
                <w:lang w:val="en-US"/>
              </w:rPr>
              <w:t>2.7 ± 1.2</w:t>
            </w:r>
          </w:p>
        </w:tc>
        <w:tc>
          <w:tcPr>
            <w:tcW w:w="1188" w:type="dxa"/>
          </w:tcPr>
          <w:p w14:paraId="070574E7" w14:textId="344AD9A4"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0.352</w:t>
            </w:r>
          </w:p>
        </w:tc>
      </w:tr>
      <w:tr w:rsidR="00820C22" w:rsidRPr="00292989" w14:paraId="074DD8E3" w14:textId="77777777" w:rsidTr="001E18D2">
        <w:tc>
          <w:tcPr>
            <w:tcW w:w="3343" w:type="dxa"/>
          </w:tcPr>
          <w:p w14:paraId="7F5D2513" w14:textId="3D7F2A35"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Reoperation</w:t>
            </w:r>
          </w:p>
        </w:tc>
        <w:tc>
          <w:tcPr>
            <w:tcW w:w="1180" w:type="dxa"/>
          </w:tcPr>
          <w:p w14:paraId="3364380C" w14:textId="3E820719" w:rsidR="009A7E8D" w:rsidRPr="001E18D2" w:rsidRDefault="00304E27" w:rsidP="009A7E8D">
            <w:pPr>
              <w:spacing w:line="240" w:lineRule="auto"/>
              <w:rPr>
                <w:rFonts w:ascii="Times New Roman" w:hAnsi="Times New Roman" w:cs="Times New Roman"/>
                <w:lang w:val="en-US"/>
              </w:rPr>
            </w:pPr>
            <w:r w:rsidRPr="001E18D2">
              <w:rPr>
                <w:rFonts w:ascii="Times New Roman" w:hAnsi="Times New Roman" w:cs="Times New Roman"/>
                <w:lang w:val="en-US"/>
              </w:rPr>
              <w:t>4.1 ± 1.0</w:t>
            </w:r>
          </w:p>
        </w:tc>
        <w:tc>
          <w:tcPr>
            <w:tcW w:w="1245" w:type="dxa"/>
          </w:tcPr>
          <w:p w14:paraId="26C6FECD" w14:textId="684FAF4B" w:rsidR="009A7E8D" w:rsidRPr="001E18D2" w:rsidRDefault="00A062EF" w:rsidP="009A7E8D">
            <w:pPr>
              <w:spacing w:line="240" w:lineRule="auto"/>
              <w:rPr>
                <w:rFonts w:ascii="Times New Roman" w:hAnsi="Times New Roman" w:cs="Times New Roman"/>
                <w:lang w:val="en-US"/>
              </w:rPr>
            </w:pPr>
            <w:r w:rsidRPr="001E18D2">
              <w:rPr>
                <w:rFonts w:ascii="Times New Roman" w:hAnsi="Times New Roman" w:cs="Times New Roman"/>
                <w:lang w:val="en-US"/>
              </w:rPr>
              <w:t>4.3 ± 1.0</w:t>
            </w:r>
          </w:p>
        </w:tc>
        <w:tc>
          <w:tcPr>
            <w:tcW w:w="1185" w:type="dxa"/>
          </w:tcPr>
          <w:p w14:paraId="3B29BB2A" w14:textId="6E267BE2"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0.522</w:t>
            </w:r>
          </w:p>
        </w:tc>
        <w:tc>
          <w:tcPr>
            <w:tcW w:w="1180" w:type="dxa"/>
          </w:tcPr>
          <w:p w14:paraId="4AFE190B" w14:textId="09D59B73" w:rsidR="009A7E8D" w:rsidRPr="001E18D2" w:rsidRDefault="00304E27"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2.6 ± 1.1 </w:t>
            </w:r>
          </w:p>
        </w:tc>
        <w:tc>
          <w:tcPr>
            <w:tcW w:w="1245" w:type="dxa"/>
          </w:tcPr>
          <w:p w14:paraId="11138C39" w14:textId="0E3B829D" w:rsidR="009A7E8D" w:rsidRPr="001E18D2" w:rsidRDefault="00A062EF" w:rsidP="009A7E8D">
            <w:pPr>
              <w:spacing w:line="240" w:lineRule="auto"/>
              <w:rPr>
                <w:rFonts w:ascii="Times New Roman" w:hAnsi="Times New Roman" w:cs="Times New Roman"/>
                <w:lang w:val="en-US"/>
              </w:rPr>
            </w:pPr>
            <w:r w:rsidRPr="001E18D2">
              <w:rPr>
                <w:rFonts w:ascii="Times New Roman" w:hAnsi="Times New Roman" w:cs="Times New Roman"/>
                <w:lang w:val="en-US"/>
              </w:rPr>
              <w:t>2.8 ±</w:t>
            </w:r>
            <w:r w:rsidR="00382099" w:rsidRPr="001E18D2">
              <w:rPr>
                <w:rFonts w:ascii="Times New Roman" w:hAnsi="Times New Roman" w:cs="Times New Roman"/>
                <w:lang w:val="en-US"/>
              </w:rPr>
              <w:t xml:space="preserve"> 0.9</w:t>
            </w:r>
          </w:p>
        </w:tc>
        <w:tc>
          <w:tcPr>
            <w:tcW w:w="1185" w:type="dxa"/>
          </w:tcPr>
          <w:p w14:paraId="35F7164A" w14:textId="719C0F91"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0.132</w:t>
            </w:r>
          </w:p>
        </w:tc>
        <w:tc>
          <w:tcPr>
            <w:tcW w:w="1180" w:type="dxa"/>
          </w:tcPr>
          <w:p w14:paraId="631ED578" w14:textId="0C99B91B" w:rsidR="009A7E8D" w:rsidRPr="001E18D2" w:rsidRDefault="00A062EF" w:rsidP="009A7E8D">
            <w:pPr>
              <w:spacing w:line="240" w:lineRule="auto"/>
              <w:rPr>
                <w:rFonts w:ascii="Times New Roman" w:hAnsi="Times New Roman" w:cs="Times New Roman"/>
                <w:lang w:val="en-US"/>
              </w:rPr>
            </w:pPr>
            <w:r w:rsidRPr="001E18D2">
              <w:rPr>
                <w:rFonts w:ascii="Times New Roman" w:hAnsi="Times New Roman" w:cs="Times New Roman"/>
                <w:lang w:val="en-US"/>
              </w:rPr>
              <w:t>2.8 ± 1.2</w:t>
            </w:r>
          </w:p>
        </w:tc>
        <w:tc>
          <w:tcPr>
            <w:tcW w:w="1245" w:type="dxa"/>
          </w:tcPr>
          <w:p w14:paraId="30F04C77" w14:textId="07E50CA4" w:rsidR="009A7E8D" w:rsidRPr="001E18D2" w:rsidRDefault="00382099" w:rsidP="009A7E8D">
            <w:pPr>
              <w:spacing w:line="240" w:lineRule="auto"/>
              <w:rPr>
                <w:rFonts w:ascii="Times New Roman" w:hAnsi="Times New Roman" w:cs="Times New Roman"/>
                <w:lang w:val="en-US"/>
              </w:rPr>
            </w:pPr>
            <w:r w:rsidRPr="001E18D2">
              <w:rPr>
                <w:rFonts w:ascii="Times New Roman" w:hAnsi="Times New Roman" w:cs="Times New Roman"/>
                <w:lang w:val="en-US"/>
              </w:rPr>
              <w:t>2.4 ± 1.1</w:t>
            </w:r>
          </w:p>
        </w:tc>
        <w:tc>
          <w:tcPr>
            <w:tcW w:w="1188" w:type="dxa"/>
          </w:tcPr>
          <w:p w14:paraId="0DB22BFA" w14:textId="786EFE90"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0.052</w:t>
            </w:r>
          </w:p>
        </w:tc>
      </w:tr>
      <w:tr w:rsidR="00820C22" w:rsidRPr="00292989" w14:paraId="65BB2110" w14:textId="77777777" w:rsidTr="001E18D2">
        <w:tc>
          <w:tcPr>
            <w:tcW w:w="3343" w:type="dxa"/>
          </w:tcPr>
          <w:p w14:paraId="446EBECE" w14:textId="434012BF"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Gallstones</w:t>
            </w:r>
          </w:p>
        </w:tc>
        <w:tc>
          <w:tcPr>
            <w:tcW w:w="1180" w:type="dxa"/>
          </w:tcPr>
          <w:p w14:paraId="679AB442" w14:textId="411A5AC6" w:rsidR="009A7E8D" w:rsidRPr="001E18D2" w:rsidRDefault="00382099" w:rsidP="009A7E8D">
            <w:pPr>
              <w:spacing w:line="240" w:lineRule="auto"/>
              <w:rPr>
                <w:rFonts w:ascii="Times New Roman" w:hAnsi="Times New Roman" w:cs="Times New Roman"/>
                <w:lang w:val="en-US"/>
              </w:rPr>
            </w:pPr>
            <w:r w:rsidRPr="001E18D2">
              <w:rPr>
                <w:rFonts w:ascii="Times New Roman" w:hAnsi="Times New Roman" w:cs="Times New Roman"/>
                <w:lang w:val="en-US"/>
              </w:rPr>
              <w:t>4.0 ±</w:t>
            </w:r>
            <w:r w:rsidR="00EA52EB" w:rsidRPr="001E18D2">
              <w:rPr>
                <w:rFonts w:ascii="Times New Roman" w:hAnsi="Times New Roman" w:cs="Times New Roman"/>
                <w:lang w:val="en-US"/>
              </w:rPr>
              <w:t xml:space="preserve"> 1.1</w:t>
            </w:r>
          </w:p>
        </w:tc>
        <w:tc>
          <w:tcPr>
            <w:tcW w:w="1245" w:type="dxa"/>
          </w:tcPr>
          <w:p w14:paraId="3502367F" w14:textId="04DEB94C" w:rsidR="009A7E8D" w:rsidRPr="001E18D2" w:rsidRDefault="00214C1D"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3.6 ± 1.2 </w:t>
            </w:r>
          </w:p>
        </w:tc>
        <w:tc>
          <w:tcPr>
            <w:tcW w:w="1185" w:type="dxa"/>
          </w:tcPr>
          <w:p w14:paraId="30F17CE8" w14:textId="5F9F75AB"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0.074</w:t>
            </w:r>
          </w:p>
        </w:tc>
        <w:tc>
          <w:tcPr>
            <w:tcW w:w="1180" w:type="dxa"/>
          </w:tcPr>
          <w:p w14:paraId="3B5190CC" w14:textId="513D7D65" w:rsidR="009A7E8D" w:rsidRPr="001E18D2" w:rsidRDefault="00EA52EB"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2.7 ± 1.1 </w:t>
            </w:r>
          </w:p>
        </w:tc>
        <w:tc>
          <w:tcPr>
            <w:tcW w:w="1245" w:type="dxa"/>
          </w:tcPr>
          <w:p w14:paraId="432CA4A5" w14:textId="48A0A80A" w:rsidR="009A7E8D" w:rsidRPr="001E18D2" w:rsidRDefault="00214C1D" w:rsidP="009A7E8D">
            <w:pPr>
              <w:spacing w:line="240" w:lineRule="auto"/>
              <w:rPr>
                <w:rFonts w:ascii="Times New Roman" w:hAnsi="Times New Roman" w:cs="Times New Roman"/>
                <w:lang w:val="en-US"/>
              </w:rPr>
            </w:pPr>
            <w:r w:rsidRPr="001E18D2">
              <w:rPr>
                <w:rFonts w:ascii="Times New Roman" w:hAnsi="Times New Roman" w:cs="Times New Roman"/>
                <w:lang w:val="en-US"/>
              </w:rPr>
              <w:t>2.4 ± 1.2</w:t>
            </w:r>
          </w:p>
        </w:tc>
        <w:tc>
          <w:tcPr>
            <w:tcW w:w="1185" w:type="dxa"/>
          </w:tcPr>
          <w:p w14:paraId="22B5332C" w14:textId="03B934FF"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0.213</w:t>
            </w:r>
          </w:p>
        </w:tc>
        <w:tc>
          <w:tcPr>
            <w:tcW w:w="1180" w:type="dxa"/>
          </w:tcPr>
          <w:p w14:paraId="1C78E1AC" w14:textId="13DC916B" w:rsidR="009A7E8D" w:rsidRPr="001E18D2" w:rsidRDefault="00EA52EB"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2.7 ± 1.1 </w:t>
            </w:r>
          </w:p>
        </w:tc>
        <w:tc>
          <w:tcPr>
            <w:tcW w:w="1245" w:type="dxa"/>
          </w:tcPr>
          <w:p w14:paraId="64765049" w14:textId="5C4975D8" w:rsidR="009A7E8D" w:rsidRPr="001E18D2" w:rsidRDefault="00214C1D" w:rsidP="009A7E8D">
            <w:pPr>
              <w:spacing w:line="240" w:lineRule="auto"/>
              <w:rPr>
                <w:rFonts w:ascii="Times New Roman" w:hAnsi="Times New Roman" w:cs="Times New Roman"/>
                <w:lang w:val="en-US"/>
              </w:rPr>
            </w:pPr>
            <w:r w:rsidRPr="001E18D2">
              <w:rPr>
                <w:rFonts w:ascii="Times New Roman" w:hAnsi="Times New Roman" w:cs="Times New Roman"/>
                <w:lang w:val="en-US"/>
              </w:rPr>
              <w:t>2.4 ± 1.1</w:t>
            </w:r>
          </w:p>
        </w:tc>
        <w:tc>
          <w:tcPr>
            <w:tcW w:w="1188" w:type="dxa"/>
          </w:tcPr>
          <w:p w14:paraId="29F2E154" w14:textId="5F0ECA31" w:rsidR="009A7E8D" w:rsidRPr="001E18D2" w:rsidRDefault="00EB151B" w:rsidP="009A7E8D">
            <w:pPr>
              <w:spacing w:line="240" w:lineRule="auto"/>
              <w:rPr>
                <w:rFonts w:ascii="Times New Roman" w:hAnsi="Times New Roman" w:cs="Times New Roman"/>
                <w:lang w:val="en-US"/>
              </w:rPr>
            </w:pPr>
            <w:r w:rsidRPr="001E18D2">
              <w:rPr>
                <w:rFonts w:ascii="Times New Roman" w:hAnsi="Times New Roman" w:cs="Times New Roman"/>
                <w:lang w:val="en-US"/>
              </w:rPr>
              <w:t>0.146</w:t>
            </w:r>
          </w:p>
        </w:tc>
      </w:tr>
      <w:tr w:rsidR="00820C22" w:rsidRPr="00292989" w14:paraId="174758B8" w14:textId="77777777" w:rsidTr="001E18D2">
        <w:tc>
          <w:tcPr>
            <w:tcW w:w="3343" w:type="dxa"/>
          </w:tcPr>
          <w:p w14:paraId="5F108241" w14:textId="50478958"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 xml:space="preserve">Complaints of hypoglycemia </w:t>
            </w:r>
          </w:p>
        </w:tc>
        <w:tc>
          <w:tcPr>
            <w:tcW w:w="1180" w:type="dxa"/>
          </w:tcPr>
          <w:p w14:paraId="1F39FA7A" w14:textId="21A14EF9" w:rsidR="009A7E8D" w:rsidRPr="001E18D2" w:rsidRDefault="00FC48C9" w:rsidP="009A7E8D">
            <w:pPr>
              <w:spacing w:line="240" w:lineRule="auto"/>
              <w:rPr>
                <w:rFonts w:ascii="Times New Roman" w:hAnsi="Times New Roman" w:cs="Times New Roman"/>
                <w:lang w:val="en-US"/>
              </w:rPr>
            </w:pPr>
            <w:r w:rsidRPr="001E18D2">
              <w:rPr>
                <w:rFonts w:ascii="Times New Roman" w:hAnsi="Times New Roman" w:cs="Times New Roman"/>
                <w:lang w:val="en-US"/>
              </w:rPr>
              <w:t>4.</w:t>
            </w:r>
            <w:r w:rsidR="00B47E07" w:rsidRPr="001E18D2">
              <w:rPr>
                <w:rFonts w:ascii="Times New Roman" w:hAnsi="Times New Roman" w:cs="Times New Roman"/>
                <w:lang w:val="en-US"/>
              </w:rPr>
              <w:t>0</w:t>
            </w:r>
            <w:r w:rsidRPr="001E18D2">
              <w:rPr>
                <w:rFonts w:ascii="Times New Roman" w:hAnsi="Times New Roman" w:cs="Times New Roman"/>
                <w:lang w:val="en-US"/>
              </w:rPr>
              <w:t xml:space="preserve"> ± </w:t>
            </w:r>
            <w:r w:rsidR="00B47E07" w:rsidRPr="001E18D2">
              <w:rPr>
                <w:rFonts w:ascii="Times New Roman" w:hAnsi="Times New Roman" w:cs="Times New Roman"/>
                <w:lang w:val="en-US"/>
              </w:rPr>
              <w:t>1.0</w:t>
            </w:r>
          </w:p>
        </w:tc>
        <w:tc>
          <w:tcPr>
            <w:tcW w:w="1245" w:type="dxa"/>
          </w:tcPr>
          <w:p w14:paraId="0E4AE999" w14:textId="0AC14D8F" w:rsidR="009A7E8D" w:rsidRPr="001E18D2" w:rsidRDefault="00E61BA0" w:rsidP="009A7E8D">
            <w:pPr>
              <w:spacing w:line="240" w:lineRule="auto"/>
              <w:rPr>
                <w:rFonts w:ascii="Times New Roman" w:hAnsi="Times New Roman" w:cs="Times New Roman"/>
                <w:lang w:val="en-US"/>
              </w:rPr>
            </w:pPr>
            <w:r w:rsidRPr="001E18D2">
              <w:rPr>
                <w:rFonts w:ascii="Times New Roman" w:hAnsi="Times New Roman" w:cs="Times New Roman"/>
                <w:lang w:val="en-US"/>
              </w:rPr>
              <w:t>3.8 ± 1.2</w:t>
            </w:r>
          </w:p>
        </w:tc>
        <w:tc>
          <w:tcPr>
            <w:tcW w:w="1185" w:type="dxa"/>
          </w:tcPr>
          <w:p w14:paraId="6AF04CCD" w14:textId="2259A63C"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0.30</w:t>
            </w:r>
            <w:r w:rsidR="00EC4A68" w:rsidRPr="001E18D2">
              <w:rPr>
                <w:rFonts w:ascii="Times New Roman" w:hAnsi="Times New Roman" w:cs="Times New Roman"/>
                <w:lang w:val="en-US"/>
              </w:rPr>
              <w:t>7</w:t>
            </w:r>
          </w:p>
        </w:tc>
        <w:tc>
          <w:tcPr>
            <w:tcW w:w="1180" w:type="dxa"/>
          </w:tcPr>
          <w:p w14:paraId="1FBF337C" w14:textId="7B59F32D" w:rsidR="009A7E8D" w:rsidRPr="001E18D2" w:rsidRDefault="00FC48C9" w:rsidP="009A7E8D">
            <w:pPr>
              <w:spacing w:line="240" w:lineRule="auto"/>
              <w:rPr>
                <w:rFonts w:ascii="Times New Roman" w:hAnsi="Times New Roman" w:cs="Times New Roman"/>
                <w:lang w:val="en-US"/>
              </w:rPr>
            </w:pPr>
            <w:r w:rsidRPr="001E18D2">
              <w:rPr>
                <w:rFonts w:ascii="Times New Roman" w:hAnsi="Times New Roman" w:cs="Times New Roman"/>
                <w:lang w:val="en-US"/>
              </w:rPr>
              <w:t>2.7 ± 1.0</w:t>
            </w:r>
          </w:p>
        </w:tc>
        <w:tc>
          <w:tcPr>
            <w:tcW w:w="1245" w:type="dxa"/>
          </w:tcPr>
          <w:p w14:paraId="0526DBD1" w14:textId="6CBFA997" w:rsidR="009A7E8D" w:rsidRPr="001E18D2" w:rsidRDefault="00E61BA0" w:rsidP="009A7E8D">
            <w:pPr>
              <w:spacing w:line="240" w:lineRule="auto"/>
              <w:rPr>
                <w:rFonts w:ascii="Times New Roman" w:hAnsi="Times New Roman" w:cs="Times New Roman"/>
                <w:lang w:val="en-US"/>
              </w:rPr>
            </w:pPr>
            <w:r w:rsidRPr="001E18D2">
              <w:rPr>
                <w:rFonts w:ascii="Times New Roman" w:hAnsi="Times New Roman" w:cs="Times New Roman"/>
                <w:lang w:val="en-US"/>
              </w:rPr>
              <w:t>2.5 ±</w:t>
            </w:r>
            <w:r w:rsidR="00984A9F" w:rsidRPr="001E18D2">
              <w:rPr>
                <w:rFonts w:ascii="Times New Roman" w:hAnsi="Times New Roman" w:cs="Times New Roman"/>
                <w:lang w:val="en-US"/>
              </w:rPr>
              <w:t xml:space="preserve"> 1.0</w:t>
            </w:r>
          </w:p>
        </w:tc>
        <w:tc>
          <w:tcPr>
            <w:tcW w:w="1185" w:type="dxa"/>
          </w:tcPr>
          <w:p w14:paraId="3ECB8424" w14:textId="34199DB7"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0.309</w:t>
            </w:r>
          </w:p>
        </w:tc>
        <w:tc>
          <w:tcPr>
            <w:tcW w:w="1180" w:type="dxa"/>
          </w:tcPr>
          <w:p w14:paraId="20994128" w14:textId="797F6667" w:rsidR="009A7E8D" w:rsidRPr="001E18D2" w:rsidRDefault="00FC48C9" w:rsidP="009A7E8D">
            <w:pPr>
              <w:spacing w:line="240" w:lineRule="auto"/>
              <w:rPr>
                <w:rFonts w:ascii="Times New Roman" w:hAnsi="Times New Roman" w:cs="Times New Roman"/>
                <w:lang w:val="en-US"/>
              </w:rPr>
            </w:pPr>
            <w:r w:rsidRPr="001E18D2">
              <w:rPr>
                <w:rFonts w:ascii="Times New Roman" w:hAnsi="Times New Roman" w:cs="Times New Roman"/>
                <w:lang w:val="en-US"/>
              </w:rPr>
              <w:t>2.8 ± 1.0</w:t>
            </w:r>
          </w:p>
        </w:tc>
        <w:tc>
          <w:tcPr>
            <w:tcW w:w="1245" w:type="dxa"/>
          </w:tcPr>
          <w:p w14:paraId="32655A79" w14:textId="35B64AA6" w:rsidR="009A7E8D" w:rsidRPr="001E18D2" w:rsidRDefault="00984A9F" w:rsidP="009A7E8D">
            <w:pPr>
              <w:spacing w:line="240" w:lineRule="auto"/>
              <w:rPr>
                <w:rFonts w:ascii="Times New Roman" w:hAnsi="Times New Roman" w:cs="Times New Roman"/>
                <w:lang w:val="en-US"/>
              </w:rPr>
            </w:pPr>
            <w:r w:rsidRPr="001E18D2">
              <w:rPr>
                <w:rFonts w:ascii="Times New Roman" w:hAnsi="Times New Roman" w:cs="Times New Roman"/>
                <w:lang w:val="en-US"/>
              </w:rPr>
              <w:t>2.3 ± 1.0</w:t>
            </w:r>
          </w:p>
        </w:tc>
        <w:tc>
          <w:tcPr>
            <w:tcW w:w="1188" w:type="dxa"/>
          </w:tcPr>
          <w:p w14:paraId="754C9D9C" w14:textId="15A9C19F" w:rsidR="009A7E8D" w:rsidRPr="001E18D2" w:rsidRDefault="003D41E6" w:rsidP="009A7E8D">
            <w:pPr>
              <w:spacing w:line="240" w:lineRule="auto"/>
              <w:rPr>
                <w:rFonts w:ascii="Times New Roman" w:hAnsi="Times New Roman" w:cs="Times New Roman"/>
                <w:b/>
                <w:bCs/>
                <w:lang w:val="en-US"/>
              </w:rPr>
            </w:pPr>
            <w:r w:rsidRPr="001E18D2">
              <w:rPr>
                <w:rFonts w:ascii="Times New Roman" w:hAnsi="Times New Roman" w:cs="Times New Roman"/>
                <w:b/>
                <w:bCs/>
                <w:lang w:val="en-US"/>
              </w:rPr>
              <w:t>0.025</w:t>
            </w:r>
          </w:p>
        </w:tc>
      </w:tr>
      <w:tr w:rsidR="00820C22" w:rsidRPr="00292989" w14:paraId="73983C50" w14:textId="77777777" w:rsidTr="001E18D2">
        <w:tc>
          <w:tcPr>
            <w:tcW w:w="3343" w:type="dxa"/>
          </w:tcPr>
          <w:p w14:paraId="0F3A1488" w14:textId="41F1737D" w:rsidR="009A7E8D" w:rsidRPr="001E18D2" w:rsidRDefault="001E18D2" w:rsidP="00EA0CE8">
            <w:pPr>
              <w:spacing w:line="240" w:lineRule="auto"/>
              <w:rPr>
                <w:rFonts w:ascii="Times New Roman" w:hAnsi="Times New Roman" w:cs="Times New Roman"/>
                <w:lang w:val="en-US"/>
              </w:rPr>
            </w:pPr>
            <w:r>
              <w:rPr>
                <w:rFonts w:ascii="Times New Roman" w:hAnsi="Times New Roman" w:cs="Times New Roman"/>
                <w:lang w:val="en-US"/>
              </w:rPr>
              <w:t>Diarrhea</w:t>
            </w:r>
          </w:p>
        </w:tc>
        <w:tc>
          <w:tcPr>
            <w:tcW w:w="1180" w:type="dxa"/>
          </w:tcPr>
          <w:p w14:paraId="42326253" w14:textId="4D0DC03E" w:rsidR="009A7E8D" w:rsidRPr="001E18D2" w:rsidRDefault="00984A9F" w:rsidP="009A7E8D">
            <w:pPr>
              <w:spacing w:line="240" w:lineRule="auto"/>
              <w:rPr>
                <w:rFonts w:ascii="Times New Roman" w:hAnsi="Times New Roman" w:cs="Times New Roman"/>
                <w:lang w:val="en-US"/>
              </w:rPr>
            </w:pPr>
            <w:r w:rsidRPr="001E18D2">
              <w:rPr>
                <w:rFonts w:ascii="Times New Roman" w:hAnsi="Times New Roman" w:cs="Times New Roman"/>
                <w:lang w:val="en-US"/>
              </w:rPr>
              <w:t xml:space="preserve">4.0 ± 1.1 </w:t>
            </w:r>
          </w:p>
        </w:tc>
        <w:tc>
          <w:tcPr>
            <w:tcW w:w="1245" w:type="dxa"/>
          </w:tcPr>
          <w:p w14:paraId="21F2D77B" w14:textId="7742B3BF" w:rsidR="009A7E8D" w:rsidRPr="001E18D2" w:rsidRDefault="00D337AD" w:rsidP="009A7E8D">
            <w:pPr>
              <w:spacing w:line="240" w:lineRule="auto"/>
              <w:rPr>
                <w:rFonts w:ascii="Times New Roman" w:hAnsi="Times New Roman" w:cs="Times New Roman"/>
                <w:lang w:val="en-US"/>
              </w:rPr>
            </w:pPr>
            <w:r w:rsidRPr="001E18D2">
              <w:rPr>
                <w:rFonts w:ascii="Times New Roman" w:hAnsi="Times New Roman" w:cs="Times New Roman"/>
                <w:lang w:val="en-US"/>
              </w:rPr>
              <w:t>3.7 ± 1.2</w:t>
            </w:r>
          </w:p>
        </w:tc>
        <w:tc>
          <w:tcPr>
            <w:tcW w:w="1185" w:type="dxa"/>
          </w:tcPr>
          <w:p w14:paraId="7C414E8A" w14:textId="37967D96"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0.145</w:t>
            </w:r>
          </w:p>
        </w:tc>
        <w:tc>
          <w:tcPr>
            <w:tcW w:w="1180" w:type="dxa"/>
          </w:tcPr>
          <w:p w14:paraId="706F018F" w14:textId="556F4DC6" w:rsidR="009A7E8D" w:rsidRPr="001E18D2" w:rsidRDefault="00984A9F" w:rsidP="009A7E8D">
            <w:pPr>
              <w:spacing w:line="240" w:lineRule="auto"/>
              <w:rPr>
                <w:rFonts w:ascii="Times New Roman" w:hAnsi="Times New Roman" w:cs="Times New Roman"/>
                <w:lang w:val="en-US"/>
              </w:rPr>
            </w:pPr>
            <w:r w:rsidRPr="001E18D2">
              <w:rPr>
                <w:rFonts w:ascii="Times New Roman" w:hAnsi="Times New Roman" w:cs="Times New Roman"/>
                <w:lang w:val="en-US"/>
              </w:rPr>
              <w:t>2.</w:t>
            </w:r>
            <w:r w:rsidR="00125E5D" w:rsidRPr="001E18D2">
              <w:rPr>
                <w:rFonts w:ascii="Times New Roman" w:hAnsi="Times New Roman" w:cs="Times New Roman"/>
                <w:lang w:val="en-US"/>
              </w:rPr>
              <w:t>8</w:t>
            </w:r>
            <w:r w:rsidRPr="001E18D2">
              <w:rPr>
                <w:rFonts w:ascii="Times New Roman" w:hAnsi="Times New Roman" w:cs="Times New Roman"/>
                <w:lang w:val="en-US"/>
              </w:rPr>
              <w:t xml:space="preserve"> ± </w:t>
            </w:r>
            <w:r w:rsidR="00125E5D" w:rsidRPr="001E18D2">
              <w:rPr>
                <w:rFonts w:ascii="Times New Roman" w:hAnsi="Times New Roman" w:cs="Times New Roman"/>
                <w:lang w:val="en-US"/>
              </w:rPr>
              <w:t>1.0</w:t>
            </w:r>
          </w:p>
        </w:tc>
        <w:tc>
          <w:tcPr>
            <w:tcW w:w="1245" w:type="dxa"/>
          </w:tcPr>
          <w:p w14:paraId="6D9BCDD9" w14:textId="15C666CE" w:rsidR="009A7E8D" w:rsidRPr="001E18D2" w:rsidRDefault="00D337AD" w:rsidP="009A7E8D">
            <w:pPr>
              <w:spacing w:line="240" w:lineRule="auto"/>
              <w:rPr>
                <w:rFonts w:ascii="Times New Roman" w:hAnsi="Times New Roman" w:cs="Times New Roman"/>
                <w:lang w:val="en-US"/>
              </w:rPr>
            </w:pPr>
            <w:r w:rsidRPr="001E18D2">
              <w:rPr>
                <w:rFonts w:ascii="Times New Roman" w:hAnsi="Times New Roman" w:cs="Times New Roman"/>
                <w:lang w:val="en-US"/>
              </w:rPr>
              <w:t>2.5 ± 1.1</w:t>
            </w:r>
          </w:p>
        </w:tc>
        <w:tc>
          <w:tcPr>
            <w:tcW w:w="1185" w:type="dxa"/>
          </w:tcPr>
          <w:p w14:paraId="0D34E443" w14:textId="557DD7DB"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w:t>
            </w:r>
            <w:r w:rsidR="00854E24" w:rsidRPr="001E18D2">
              <w:rPr>
                <w:rFonts w:ascii="Times New Roman" w:hAnsi="Times New Roman" w:cs="Times New Roman"/>
                <w:lang w:val="en-US"/>
              </w:rPr>
              <w:t>313</w:t>
            </w:r>
          </w:p>
        </w:tc>
        <w:tc>
          <w:tcPr>
            <w:tcW w:w="1180" w:type="dxa"/>
          </w:tcPr>
          <w:p w14:paraId="41259D81" w14:textId="0DFDC6EC" w:rsidR="009A7E8D" w:rsidRPr="001E18D2" w:rsidRDefault="00125E5D" w:rsidP="009A7E8D">
            <w:pPr>
              <w:spacing w:line="240" w:lineRule="auto"/>
              <w:rPr>
                <w:rFonts w:ascii="Times New Roman" w:hAnsi="Times New Roman" w:cs="Times New Roman"/>
                <w:lang w:val="en-US"/>
              </w:rPr>
            </w:pPr>
            <w:r w:rsidRPr="001E18D2">
              <w:rPr>
                <w:rFonts w:ascii="Times New Roman" w:hAnsi="Times New Roman" w:cs="Times New Roman"/>
                <w:lang w:val="en-US"/>
              </w:rPr>
              <w:t>2.8 ±</w:t>
            </w:r>
            <w:r w:rsidR="00D337AD" w:rsidRPr="001E18D2">
              <w:rPr>
                <w:rFonts w:ascii="Times New Roman" w:hAnsi="Times New Roman" w:cs="Times New Roman"/>
                <w:lang w:val="en-US"/>
              </w:rPr>
              <w:t xml:space="preserve"> 1.0</w:t>
            </w:r>
          </w:p>
        </w:tc>
        <w:tc>
          <w:tcPr>
            <w:tcW w:w="1245" w:type="dxa"/>
          </w:tcPr>
          <w:p w14:paraId="5B183C6C" w14:textId="4F719444" w:rsidR="009A7E8D" w:rsidRPr="001E18D2" w:rsidRDefault="00D337AD" w:rsidP="009A7E8D">
            <w:pPr>
              <w:spacing w:line="240" w:lineRule="auto"/>
              <w:rPr>
                <w:rFonts w:ascii="Times New Roman" w:hAnsi="Times New Roman" w:cs="Times New Roman"/>
                <w:lang w:val="en-US"/>
              </w:rPr>
            </w:pPr>
            <w:r w:rsidRPr="001E18D2">
              <w:rPr>
                <w:rFonts w:ascii="Times New Roman" w:hAnsi="Times New Roman" w:cs="Times New Roman"/>
                <w:lang w:val="en-US"/>
              </w:rPr>
              <w:t>2.4 ± 1.2</w:t>
            </w:r>
          </w:p>
        </w:tc>
        <w:tc>
          <w:tcPr>
            <w:tcW w:w="1188" w:type="dxa"/>
          </w:tcPr>
          <w:p w14:paraId="4BD2DDEA" w14:textId="3AF23643"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0.057</w:t>
            </w:r>
          </w:p>
        </w:tc>
      </w:tr>
      <w:tr w:rsidR="00820C22" w:rsidRPr="00292989" w14:paraId="3F6B8206" w14:textId="77777777" w:rsidTr="001E18D2">
        <w:tc>
          <w:tcPr>
            <w:tcW w:w="3343" w:type="dxa"/>
          </w:tcPr>
          <w:p w14:paraId="0F9834FA" w14:textId="0E9CA5CB" w:rsidR="009A7E8D" w:rsidRPr="001E18D2" w:rsidRDefault="009A7E8D" w:rsidP="00EA0CE8">
            <w:pPr>
              <w:spacing w:line="240" w:lineRule="auto"/>
              <w:rPr>
                <w:rFonts w:ascii="Times New Roman" w:hAnsi="Times New Roman" w:cs="Times New Roman"/>
                <w:lang w:val="en-US"/>
              </w:rPr>
            </w:pPr>
            <w:r w:rsidRPr="001E18D2">
              <w:rPr>
                <w:rFonts w:ascii="Times New Roman" w:hAnsi="Times New Roman" w:cs="Times New Roman"/>
                <w:lang w:val="en-US"/>
              </w:rPr>
              <w:t>Deficie</w:t>
            </w:r>
            <w:r w:rsidR="001E18D2">
              <w:rPr>
                <w:rFonts w:ascii="Times New Roman" w:hAnsi="Times New Roman" w:cs="Times New Roman"/>
                <w:lang w:val="en-US"/>
              </w:rPr>
              <w:t>ncy in vitamins and/or minerals</w:t>
            </w:r>
          </w:p>
        </w:tc>
        <w:tc>
          <w:tcPr>
            <w:tcW w:w="1180" w:type="dxa"/>
          </w:tcPr>
          <w:p w14:paraId="5D350D9F" w14:textId="0A72FB65" w:rsidR="009A7E8D" w:rsidRPr="001E18D2" w:rsidRDefault="007150DE" w:rsidP="009A7E8D">
            <w:pPr>
              <w:spacing w:line="240" w:lineRule="auto"/>
              <w:rPr>
                <w:rFonts w:ascii="Times New Roman" w:hAnsi="Times New Roman" w:cs="Times New Roman"/>
                <w:lang w:val="en-US"/>
              </w:rPr>
            </w:pPr>
            <w:r w:rsidRPr="001E18D2">
              <w:rPr>
                <w:rFonts w:ascii="Times New Roman" w:hAnsi="Times New Roman" w:cs="Times New Roman"/>
                <w:lang w:val="en-US"/>
              </w:rPr>
              <w:t>4.3 ± 0.9</w:t>
            </w:r>
          </w:p>
          <w:p w14:paraId="57586C72" w14:textId="77777777" w:rsidR="009A7E8D" w:rsidRPr="001E18D2" w:rsidRDefault="009A7E8D" w:rsidP="009A7E8D">
            <w:pPr>
              <w:spacing w:line="240" w:lineRule="auto"/>
              <w:rPr>
                <w:rFonts w:ascii="Times New Roman" w:hAnsi="Times New Roman" w:cs="Times New Roman"/>
                <w:lang w:val="en-US"/>
              </w:rPr>
            </w:pPr>
          </w:p>
        </w:tc>
        <w:tc>
          <w:tcPr>
            <w:tcW w:w="1245" w:type="dxa"/>
          </w:tcPr>
          <w:p w14:paraId="76452987" w14:textId="7D0A1F20" w:rsidR="009A7E8D" w:rsidRPr="001E18D2" w:rsidRDefault="00BC73DC" w:rsidP="009A7E8D">
            <w:pPr>
              <w:spacing w:line="240" w:lineRule="auto"/>
              <w:rPr>
                <w:rFonts w:ascii="Times New Roman" w:hAnsi="Times New Roman" w:cs="Times New Roman"/>
                <w:lang w:val="en-US"/>
              </w:rPr>
            </w:pPr>
            <w:r w:rsidRPr="001E18D2">
              <w:rPr>
                <w:rFonts w:ascii="Times New Roman" w:hAnsi="Times New Roman" w:cs="Times New Roman"/>
                <w:lang w:val="en-US"/>
              </w:rPr>
              <w:t>3.9 ± 1.2</w:t>
            </w:r>
          </w:p>
        </w:tc>
        <w:tc>
          <w:tcPr>
            <w:tcW w:w="1185" w:type="dxa"/>
          </w:tcPr>
          <w:p w14:paraId="56571142" w14:textId="3F9DDB2F"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0.083</w:t>
            </w:r>
          </w:p>
        </w:tc>
        <w:tc>
          <w:tcPr>
            <w:tcW w:w="1180" w:type="dxa"/>
          </w:tcPr>
          <w:p w14:paraId="160C8714" w14:textId="7F9F8CF8" w:rsidR="009A7E8D" w:rsidRPr="001E18D2" w:rsidRDefault="007150DE" w:rsidP="009A7E8D">
            <w:pPr>
              <w:spacing w:line="240" w:lineRule="auto"/>
              <w:rPr>
                <w:rFonts w:ascii="Times New Roman" w:hAnsi="Times New Roman" w:cs="Times New Roman"/>
                <w:lang w:val="en-US"/>
              </w:rPr>
            </w:pPr>
            <w:r w:rsidRPr="001E18D2">
              <w:rPr>
                <w:rFonts w:ascii="Times New Roman" w:hAnsi="Times New Roman" w:cs="Times New Roman"/>
                <w:lang w:val="en-US"/>
              </w:rPr>
              <w:t>2.9 ±</w:t>
            </w:r>
            <w:r w:rsidR="00BC73DC" w:rsidRPr="001E18D2">
              <w:rPr>
                <w:rFonts w:ascii="Times New Roman" w:hAnsi="Times New Roman" w:cs="Times New Roman"/>
                <w:lang w:val="en-US"/>
              </w:rPr>
              <w:t xml:space="preserve"> 1.0</w:t>
            </w:r>
          </w:p>
        </w:tc>
        <w:tc>
          <w:tcPr>
            <w:tcW w:w="1245" w:type="dxa"/>
          </w:tcPr>
          <w:p w14:paraId="79A6D62A" w14:textId="05F15B32" w:rsidR="009A7E8D" w:rsidRPr="001E18D2" w:rsidRDefault="00BC73DC" w:rsidP="009A7E8D">
            <w:pPr>
              <w:spacing w:line="240" w:lineRule="auto"/>
              <w:rPr>
                <w:rFonts w:ascii="Times New Roman" w:hAnsi="Times New Roman" w:cs="Times New Roman"/>
                <w:lang w:val="en-US"/>
              </w:rPr>
            </w:pPr>
            <w:r w:rsidRPr="001E18D2">
              <w:rPr>
                <w:rFonts w:ascii="Times New Roman" w:hAnsi="Times New Roman" w:cs="Times New Roman"/>
                <w:lang w:val="en-US"/>
              </w:rPr>
              <w:t>2.6 ± 1.1</w:t>
            </w:r>
          </w:p>
        </w:tc>
        <w:tc>
          <w:tcPr>
            <w:tcW w:w="1185" w:type="dxa"/>
          </w:tcPr>
          <w:p w14:paraId="1073098A" w14:textId="21193EE1"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0.182</w:t>
            </w:r>
          </w:p>
        </w:tc>
        <w:tc>
          <w:tcPr>
            <w:tcW w:w="1180" w:type="dxa"/>
          </w:tcPr>
          <w:p w14:paraId="2841A569" w14:textId="310508E5" w:rsidR="009A7E8D" w:rsidRPr="001E18D2" w:rsidRDefault="00BC73DC" w:rsidP="009A7E8D">
            <w:pPr>
              <w:spacing w:line="240" w:lineRule="auto"/>
              <w:rPr>
                <w:rFonts w:ascii="Times New Roman" w:hAnsi="Times New Roman" w:cs="Times New Roman"/>
                <w:lang w:val="en-US"/>
              </w:rPr>
            </w:pPr>
            <w:r w:rsidRPr="001E18D2">
              <w:rPr>
                <w:rFonts w:ascii="Times New Roman" w:hAnsi="Times New Roman" w:cs="Times New Roman"/>
                <w:lang w:val="en-US"/>
              </w:rPr>
              <w:t>2.9 ± 1.1</w:t>
            </w:r>
          </w:p>
          <w:p w14:paraId="79738269" w14:textId="77777777" w:rsidR="009A7E8D" w:rsidRPr="001E18D2" w:rsidRDefault="009A7E8D" w:rsidP="009A7E8D">
            <w:pPr>
              <w:spacing w:line="240" w:lineRule="auto"/>
              <w:rPr>
                <w:rFonts w:ascii="Times New Roman" w:hAnsi="Times New Roman" w:cs="Times New Roman"/>
                <w:lang w:val="en-US"/>
              </w:rPr>
            </w:pPr>
          </w:p>
        </w:tc>
        <w:tc>
          <w:tcPr>
            <w:tcW w:w="1245" w:type="dxa"/>
          </w:tcPr>
          <w:p w14:paraId="5F5EEB1B" w14:textId="10C12951" w:rsidR="009A7E8D" w:rsidRPr="001E18D2" w:rsidRDefault="00BC73DC" w:rsidP="009A7E8D">
            <w:pPr>
              <w:spacing w:line="240" w:lineRule="auto"/>
              <w:rPr>
                <w:rFonts w:ascii="Times New Roman" w:hAnsi="Times New Roman" w:cs="Times New Roman"/>
                <w:lang w:val="en-US"/>
              </w:rPr>
            </w:pPr>
            <w:r w:rsidRPr="001E18D2">
              <w:rPr>
                <w:rFonts w:ascii="Times New Roman" w:hAnsi="Times New Roman" w:cs="Times New Roman"/>
                <w:lang w:val="en-US"/>
              </w:rPr>
              <w:t>2.5 ±</w:t>
            </w:r>
            <w:r w:rsidR="00854E24" w:rsidRPr="001E18D2">
              <w:rPr>
                <w:rFonts w:ascii="Times New Roman" w:hAnsi="Times New Roman" w:cs="Times New Roman"/>
                <w:lang w:val="en-US"/>
              </w:rPr>
              <w:t xml:space="preserve"> 1.2</w:t>
            </w:r>
          </w:p>
        </w:tc>
        <w:tc>
          <w:tcPr>
            <w:tcW w:w="1188" w:type="dxa"/>
          </w:tcPr>
          <w:p w14:paraId="576E597A" w14:textId="75C5B3E9" w:rsidR="009A7E8D" w:rsidRPr="001E18D2" w:rsidRDefault="003D41E6" w:rsidP="009A7E8D">
            <w:pPr>
              <w:spacing w:line="240" w:lineRule="auto"/>
              <w:rPr>
                <w:rFonts w:ascii="Times New Roman" w:hAnsi="Times New Roman" w:cs="Times New Roman"/>
                <w:lang w:val="en-US"/>
              </w:rPr>
            </w:pPr>
            <w:r w:rsidRPr="001E18D2">
              <w:rPr>
                <w:rFonts w:ascii="Times New Roman" w:hAnsi="Times New Roman" w:cs="Times New Roman"/>
                <w:lang w:val="en-US"/>
              </w:rPr>
              <w:t>0.025</w:t>
            </w:r>
          </w:p>
        </w:tc>
      </w:tr>
      <w:tr w:rsidR="009A7E8D" w:rsidRPr="001E18D2" w14:paraId="22A75B37" w14:textId="77777777" w:rsidTr="001E18D2">
        <w:tc>
          <w:tcPr>
            <w:tcW w:w="14176" w:type="dxa"/>
            <w:gridSpan w:val="10"/>
          </w:tcPr>
          <w:p w14:paraId="1A67FED1" w14:textId="1941EB7C" w:rsidR="009A7E8D" w:rsidRPr="001E18D2" w:rsidRDefault="00B36215" w:rsidP="001E18D2">
            <w:pPr>
              <w:spacing w:line="240" w:lineRule="auto"/>
              <w:rPr>
                <w:rFonts w:ascii="Times New Roman" w:hAnsi="Times New Roman" w:cs="Times New Roman"/>
                <w:sz w:val="20"/>
                <w:lang w:val="en-US"/>
              </w:rPr>
            </w:pPr>
            <w:r>
              <w:rPr>
                <w:rFonts w:ascii="Times New Roman" w:hAnsi="Times New Roman" w:cs="Times New Roman"/>
                <w:sz w:val="20"/>
                <w:lang w:val="en-US"/>
              </w:rPr>
              <w:t>*</w:t>
            </w:r>
            <w:r w:rsidR="001E18D2" w:rsidRPr="001E18D2">
              <w:rPr>
                <w:rFonts w:ascii="Times New Roman" w:hAnsi="Times New Roman" w:cs="Times New Roman"/>
                <w:sz w:val="20"/>
                <w:lang w:val="en-US"/>
              </w:rPr>
              <w:t xml:space="preserve">Numbers of responses varying between </w:t>
            </w:r>
            <w:r w:rsidR="001E18D2">
              <w:rPr>
                <w:rFonts w:ascii="Times New Roman" w:hAnsi="Times New Roman" w:cs="Times New Roman"/>
                <w:sz w:val="20"/>
                <w:lang w:val="en-US"/>
              </w:rPr>
              <w:t>195 - 207</w:t>
            </w:r>
            <w:r w:rsidR="001E18D2" w:rsidRPr="001E18D2">
              <w:rPr>
                <w:rFonts w:ascii="Times New Roman" w:hAnsi="Times New Roman" w:cs="Times New Roman"/>
                <w:sz w:val="20"/>
                <w:lang w:val="en-US"/>
              </w:rPr>
              <w:t xml:space="preserve"> (</w:t>
            </w:r>
            <w:r w:rsidR="001E18D2">
              <w:rPr>
                <w:rFonts w:ascii="Times New Roman" w:hAnsi="Times New Roman" w:cs="Times New Roman"/>
                <w:sz w:val="20"/>
                <w:lang w:val="en-US"/>
              </w:rPr>
              <w:t>BMI &lt; 50 kg/m</w:t>
            </w:r>
            <w:r w:rsidR="001E18D2">
              <w:rPr>
                <w:rFonts w:ascii="Times New Roman" w:hAnsi="Times New Roman" w:cs="Times New Roman"/>
                <w:sz w:val="20"/>
                <w:vertAlign w:val="superscript"/>
                <w:lang w:val="en-US"/>
              </w:rPr>
              <w:t>2</w:t>
            </w:r>
            <w:r w:rsidR="001E18D2" w:rsidRPr="001E18D2">
              <w:rPr>
                <w:rFonts w:ascii="Times New Roman" w:hAnsi="Times New Roman" w:cs="Times New Roman"/>
                <w:sz w:val="20"/>
                <w:lang w:val="en-US"/>
              </w:rPr>
              <w:t xml:space="preserve">) and </w:t>
            </w:r>
            <w:r w:rsidR="001E18D2">
              <w:rPr>
                <w:rFonts w:ascii="Times New Roman" w:hAnsi="Times New Roman" w:cs="Times New Roman"/>
                <w:sz w:val="20"/>
                <w:lang w:val="en-US"/>
              </w:rPr>
              <w:t>30 - 33</w:t>
            </w:r>
            <w:r w:rsidR="001E18D2" w:rsidRPr="001E18D2">
              <w:rPr>
                <w:rFonts w:ascii="Times New Roman" w:hAnsi="Times New Roman" w:cs="Times New Roman"/>
                <w:sz w:val="20"/>
                <w:lang w:val="en-US"/>
              </w:rPr>
              <w:t xml:space="preserve"> (BMI ≥ 50 kg/m</w:t>
            </w:r>
            <w:r w:rsidR="001E18D2" w:rsidRPr="001E18D2">
              <w:rPr>
                <w:rFonts w:ascii="Times New Roman" w:hAnsi="Times New Roman" w:cs="Times New Roman"/>
                <w:sz w:val="20"/>
                <w:vertAlign w:val="superscript"/>
                <w:lang w:val="en-US"/>
              </w:rPr>
              <w:t>2</w:t>
            </w:r>
            <w:r w:rsidR="001E18D2" w:rsidRPr="001E18D2">
              <w:rPr>
                <w:rFonts w:ascii="Times New Roman" w:hAnsi="Times New Roman" w:cs="Times New Roman"/>
                <w:sz w:val="20"/>
                <w:lang w:val="en-US"/>
              </w:rPr>
              <w:t>) on each domain.</w:t>
            </w:r>
            <w:r w:rsidR="001E18D2">
              <w:rPr>
                <w:rFonts w:ascii="Times New Roman" w:hAnsi="Times New Roman" w:cs="Times New Roman"/>
                <w:sz w:val="20"/>
                <w:lang w:val="en-US"/>
              </w:rPr>
              <w:br/>
            </w:r>
            <w:r w:rsidR="009A7E8D" w:rsidRPr="001E18D2">
              <w:rPr>
                <w:rFonts w:ascii="Times New Roman" w:hAnsi="Times New Roman" w:cs="Times New Roman"/>
                <w:sz w:val="20"/>
                <w:lang w:val="en-US"/>
              </w:rPr>
              <w:t>Data expressed as mean ± standard deviation.</w:t>
            </w:r>
            <w:r w:rsidR="009A7E8D" w:rsidRPr="001E18D2">
              <w:rPr>
                <w:rFonts w:ascii="Times New Roman" w:hAnsi="Times New Roman" w:cs="Times New Roman"/>
                <w:sz w:val="20"/>
                <w:lang w:val="en-US"/>
              </w:rPr>
              <w:br/>
              <w:t>Validation of the 5-point Likert scale: 1 = not important at all, 2 = not important, 3 = neutral, 4 = important, 5 = very important.</w:t>
            </w:r>
            <w:r w:rsidR="009A7E8D" w:rsidRPr="001E18D2">
              <w:rPr>
                <w:rFonts w:ascii="Times New Roman" w:hAnsi="Times New Roman" w:cs="Times New Roman"/>
                <w:sz w:val="20"/>
                <w:lang w:val="en-US"/>
              </w:rPr>
              <w:br/>
            </w:r>
            <w:r w:rsidR="009A7E8D" w:rsidRPr="001E18D2">
              <w:rPr>
                <w:rFonts w:ascii="Times New Roman" w:hAnsi="Times New Roman" w:cs="Times New Roman"/>
                <w:bCs/>
                <w:sz w:val="20"/>
                <w:lang w:val="en-US"/>
              </w:rPr>
              <w:t>GERD = gastroesophageal reflux disease.</w:t>
            </w:r>
          </w:p>
        </w:tc>
      </w:tr>
    </w:tbl>
    <w:p w14:paraId="0218BB77" w14:textId="77777777" w:rsidR="00B65E7B" w:rsidRPr="00292989" w:rsidRDefault="00B65E7B" w:rsidP="00AA485A">
      <w:pPr>
        <w:rPr>
          <w:lang w:val="en-US"/>
        </w:rPr>
      </w:pPr>
    </w:p>
    <w:p w14:paraId="6C5050C0" w14:textId="646317E9" w:rsidR="00B65E7B" w:rsidRDefault="00B65E7B" w:rsidP="00AA485A">
      <w:pPr>
        <w:rPr>
          <w:lang w:val="en-US"/>
        </w:rPr>
      </w:pPr>
    </w:p>
    <w:p w14:paraId="48991EE2" w14:textId="47DF9064" w:rsidR="00393687" w:rsidRDefault="00393687" w:rsidP="00AA485A">
      <w:pPr>
        <w:rPr>
          <w:lang w:val="en-US"/>
        </w:rPr>
      </w:pPr>
    </w:p>
    <w:p w14:paraId="66B31814" w14:textId="514EDBF7" w:rsidR="00393687" w:rsidRDefault="00393687" w:rsidP="00AA485A">
      <w:pPr>
        <w:rPr>
          <w:lang w:val="en-US"/>
        </w:rPr>
      </w:pPr>
    </w:p>
    <w:p w14:paraId="59597077" w14:textId="4962BA09" w:rsidR="00393687" w:rsidRDefault="00393687" w:rsidP="00AA485A">
      <w:pPr>
        <w:rPr>
          <w:lang w:val="en-US"/>
        </w:rPr>
      </w:pPr>
    </w:p>
    <w:p w14:paraId="6B87CED9" w14:textId="77777777" w:rsidR="00393687" w:rsidRPr="00292989" w:rsidRDefault="00393687" w:rsidP="00AA485A">
      <w:pPr>
        <w:rPr>
          <w:lang w:val="en-US"/>
        </w:rPr>
      </w:pPr>
    </w:p>
    <w:tbl>
      <w:tblPr>
        <w:tblStyle w:val="Tabelraster4"/>
        <w:tblW w:w="14176" w:type="dxa"/>
        <w:tblInd w:w="-431" w:type="dxa"/>
        <w:tblLook w:val="04A0" w:firstRow="1" w:lastRow="0" w:firstColumn="1" w:lastColumn="0" w:noHBand="0" w:noVBand="1"/>
      </w:tblPr>
      <w:tblGrid>
        <w:gridCol w:w="2898"/>
        <w:gridCol w:w="1223"/>
        <w:gridCol w:w="1295"/>
        <w:gridCol w:w="1240"/>
        <w:gridCol w:w="1223"/>
        <w:gridCol w:w="1295"/>
        <w:gridCol w:w="1240"/>
        <w:gridCol w:w="1223"/>
        <w:gridCol w:w="1295"/>
        <w:gridCol w:w="1244"/>
      </w:tblGrid>
      <w:tr w:rsidR="00D85648" w:rsidRPr="00117846" w14:paraId="321634AB" w14:textId="77777777" w:rsidTr="001E18D2">
        <w:tc>
          <w:tcPr>
            <w:tcW w:w="14176" w:type="dxa"/>
            <w:gridSpan w:val="10"/>
          </w:tcPr>
          <w:p w14:paraId="62675AE0" w14:textId="3CCBDD5D" w:rsidR="00D85648" w:rsidRPr="00D84DA0" w:rsidRDefault="00D85648" w:rsidP="005D677A">
            <w:pPr>
              <w:spacing w:line="240" w:lineRule="auto"/>
              <w:rPr>
                <w:rFonts w:ascii="Times New Roman" w:hAnsi="Times New Roman" w:cs="Times New Roman"/>
                <w:b/>
                <w:lang w:val="en-US"/>
              </w:rPr>
            </w:pPr>
            <w:r w:rsidRPr="00D84DA0">
              <w:rPr>
                <w:rFonts w:ascii="Times New Roman" w:hAnsi="Times New Roman" w:cs="Times New Roman"/>
                <w:b/>
                <w:lang w:val="en-US"/>
              </w:rPr>
              <w:lastRenderedPageBreak/>
              <w:t>Table</w:t>
            </w:r>
            <w:r w:rsidR="002767F3" w:rsidRPr="00D84DA0">
              <w:rPr>
                <w:rFonts w:ascii="Times New Roman" w:hAnsi="Times New Roman" w:cs="Times New Roman"/>
                <w:b/>
                <w:lang w:val="en-US"/>
              </w:rPr>
              <w:t xml:space="preserve"> 8</w:t>
            </w:r>
            <w:r w:rsidRPr="00D84DA0">
              <w:rPr>
                <w:rFonts w:ascii="Times New Roman" w:hAnsi="Times New Roman" w:cs="Times New Roman"/>
                <w:b/>
                <w:lang w:val="en-US"/>
              </w:rPr>
              <w:t xml:space="preserve"> – </w:t>
            </w:r>
            <w:r w:rsidRPr="00D84DA0">
              <w:rPr>
                <w:rFonts w:ascii="Times New Roman" w:hAnsi="Times New Roman" w:cs="Times New Roman"/>
                <w:bCs/>
                <w:lang w:val="en-US"/>
              </w:rPr>
              <w:t>Impact of complications, subgroup analysis based on age</w:t>
            </w:r>
          </w:p>
        </w:tc>
      </w:tr>
      <w:tr w:rsidR="00D85648" w:rsidRPr="00292989" w14:paraId="50B332A3" w14:textId="77777777" w:rsidTr="001E18D2">
        <w:tc>
          <w:tcPr>
            <w:tcW w:w="2898" w:type="dxa"/>
          </w:tcPr>
          <w:p w14:paraId="18EF502D" w14:textId="77777777" w:rsidR="00D85648" w:rsidRPr="00D84DA0" w:rsidRDefault="00D85648" w:rsidP="005D677A">
            <w:pPr>
              <w:spacing w:line="240" w:lineRule="auto"/>
              <w:rPr>
                <w:rFonts w:ascii="Times New Roman" w:hAnsi="Times New Roman" w:cs="Times New Roman"/>
                <w:lang w:val="en-US"/>
              </w:rPr>
            </w:pPr>
          </w:p>
        </w:tc>
        <w:tc>
          <w:tcPr>
            <w:tcW w:w="3758" w:type="dxa"/>
            <w:gridSpan w:val="3"/>
          </w:tcPr>
          <w:p w14:paraId="2FE38FD6" w14:textId="77777777" w:rsidR="00D85648" w:rsidRPr="00D84DA0" w:rsidRDefault="00D85648" w:rsidP="005D677A">
            <w:pPr>
              <w:spacing w:line="240" w:lineRule="auto"/>
              <w:rPr>
                <w:rFonts w:ascii="Times New Roman" w:hAnsi="Times New Roman" w:cs="Times New Roman"/>
                <w:b/>
                <w:lang w:val="en-US"/>
              </w:rPr>
            </w:pPr>
            <w:r w:rsidRPr="00D84DA0">
              <w:rPr>
                <w:rFonts w:ascii="Times New Roman" w:hAnsi="Times New Roman" w:cs="Times New Roman"/>
                <w:b/>
                <w:lang w:val="en-US"/>
              </w:rPr>
              <w:t>Information</w:t>
            </w:r>
          </w:p>
        </w:tc>
        <w:tc>
          <w:tcPr>
            <w:tcW w:w="3758" w:type="dxa"/>
            <w:gridSpan w:val="3"/>
          </w:tcPr>
          <w:p w14:paraId="4811D524" w14:textId="77777777" w:rsidR="00D85648" w:rsidRPr="00D84DA0" w:rsidRDefault="00D85648" w:rsidP="005D677A">
            <w:pPr>
              <w:spacing w:line="240" w:lineRule="auto"/>
              <w:rPr>
                <w:rFonts w:ascii="Times New Roman" w:hAnsi="Times New Roman" w:cs="Times New Roman"/>
                <w:b/>
                <w:lang w:val="en-US"/>
              </w:rPr>
            </w:pPr>
            <w:r w:rsidRPr="00D84DA0">
              <w:rPr>
                <w:rFonts w:ascii="Times New Roman" w:hAnsi="Times New Roman" w:cs="Times New Roman"/>
                <w:b/>
                <w:lang w:val="en-US"/>
              </w:rPr>
              <w:t>Anxiety</w:t>
            </w:r>
          </w:p>
        </w:tc>
        <w:tc>
          <w:tcPr>
            <w:tcW w:w="3762" w:type="dxa"/>
            <w:gridSpan w:val="3"/>
          </w:tcPr>
          <w:p w14:paraId="6F2A9C18" w14:textId="77777777" w:rsidR="00D85648" w:rsidRPr="00D84DA0" w:rsidRDefault="00D85648" w:rsidP="005D677A">
            <w:pPr>
              <w:spacing w:line="240" w:lineRule="auto"/>
              <w:rPr>
                <w:rFonts w:ascii="Times New Roman" w:hAnsi="Times New Roman" w:cs="Times New Roman"/>
                <w:b/>
                <w:lang w:val="en-US"/>
              </w:rPr>
            </w:pPr>
            <w:r w:rsidRPr="00D84DA0">
              <w:rPr>
                <w:rFonts w:ascii="Times New Roman" w:hAnsi="Times New Roman" w:cs="Times New Roman"/>
                <w:b/>
                <w:lang w:val="en-US"/>
              </w:rPr>
              <w:t>Consideration</w:t>
            </w:r>
          </w:p>
        </w:tc>
      </w:tr>
      <w:tr w:rsidR="003A67A6" w:rsidRPr="00292989" w14:paraId="2F1EE19A" w14:textId="77777777" w:rsidTr="001E18D2">
        <w:tc>
          <w:tcPr>
            <w:tcW w:w="2898" w:type="dxa"/>
          </w:tcPr>
          <w:p w14:paraId="05AA830A" w14:textId="77777777" w:rsidR="003A67A6" w:rsidRPr="00D84DA0" w:rsidRDefault="003A67A6" w:rsidP="003A67A6">
            <w:pPr>
              <w:spacing w:line="240" w:lineRule="auto"/>
              <w:rPr>
                <w:rFonts w:ascii="Times New Roman" w:hAnsi="Times New Roman" w:cs="Times New Roman"/>
                <w:lang w:val="en-US"/>
              </w:rPr>
            </w:pPr>
          </w:p>
        </w:tc>
        <w:tc>
          <w:tcPr>
            <w:tcW w:w="1223" w:type="dxa"/>
          </w:tcPr>
          <w:p w14:paraId="1F6C4F87" w14:textId="77777777" w:rsidR="00F35665" w:rsidRDefault="003A67A6" w:rsidP="003A67A6">
            <w:pPr>
              <w:spacing w:line="240" w:lineRule="auto"/>
              <w:rPr>
                <w:rFonts w:ascii="Times New Roman" w:hAnsi="Times New Roman" w:cs="Times New Roman"/>
                <w:b/>
                <w:lang w:val="en-US"/>
              </w:rPr>
            </w:pPr>
            <w:r w:rsidRPr="00D84DA0">
              <w:rPr>
                <w:rFonts w:ascii="Times New Roman" w:hAnsi="Times New Roman" w:cs="Times New Roman"/>
                <w:b/>
                <w:lang w:val="en-US"/>
              </w:rPr>
              <w:t>&lt; 30 years</w:t>
            </w:r>
          </w:p>
          <w:p w14:paraId="7971D8B7" w14:textId="27ECC563" w:rsidR="003A67A6" w:rsidRPr="003A67A6" w:rsidRDefault="003A67A6" w:rsidP="003A67A6">
            <w:pPr>
              <w:spacing w:line="240" w:lineRule="auto"/>
              <w:rPr>
                <w:rFonts w:ascii="Times New Roman" w:hAnsi="Times New Roman" w:cs="Times New Roman"/>
                <w:vertAlign w:val="superscript"/>
                <w:lang w:val="en-US"/>
              </w:rPr>
            </w:pPr>
            <w:r>
              <w:rPr>
                <w:rFonts w:ascii="Times New Roman" w:hAnsi="Times New Roman" w:cs="Times New Roman"/>
                <w:lang w:val="en-US"/>
              </w:rPr>
              <w:t>N=41</w:t>
            </w:r>
            <w:r w:rsidR="004F3921">
              <w:rPr>
                <w:rFonts w:ascii="Times New Roman" w:hAnsi="Times New Roman" w:cs="Times New Roman"/>
                <w:lang w:val="en-US"/>
              </w:rPr>
              <w:t>*</w:t>
            </w:r>
          </w:p>
        </w:tc>
        <w:tc>
          <w:tcPr>
            <w:tcW w:w="1295" w:type="dxa"/>
          </w:tcPr>
          <w:p w14:paraId="3CE31578" w14:textId="77777777" w:rsidR="00F35665" w:rsidRDefault="003A67A6" w:rsidP="003A67A6">
            <w:pPr>
              <w:spacing w:line="240" w:lineRule="auto"/>
              <w:rPr>
                <w:rFonts w:ascii="Times New Roman" w:hAnsi="Times New Roman" w:cs="Times New Roman"/>
                <w:b/>
                <w:lang w:val="en-US"/>
              </w:rPr>
            </w:pPr>
            <w:r w:rsidRPr="00D84DA0">
              <w:rPr>
                <w:rFonts w:ascii="Times New Roman" w:hAnsi="Times New Roman" w:cs="Times New Roman"/>
                <w:b/>
                <w:lang w:val="en-US"/>
              </w:rPr>
              <w:t>&gt;50 years</w:t>
            </w:r>
          </w:p>
          <w:p w14:paraId="1F93ECA1" w14:textId="0348B08C" w:rsidR="003A67A6" w:rsidRPr="003A67A6" w:rsidRDefault="003A67A6" w:rsidP="003A67A6">
            <w:pPr>
              <w:spacing w:line="240" w:lineRule="auto"/>
              <w:rPr>
                <w:rFonts w:ascii="Times New Roman" w:hAnsi="Times New Roman" w:cs="Times New Roman"/>
                <w:lang w:val="en-US"/>
              </w:rPr>
            </w:pPr>
            <w:r>
              <w:rPr>
                <w:rFonts w:ascii="Times New Roman" w:hAnsi="Times New Roman" w:cs="Times New Roman"/>
                <w:lang w:val="en-US"/>
              </w:rPr>
              <w:t>N=104</w:t>
            </w:r>
            <w:r w:rsidR="004F3921">
              <w:rPr>
                <w:rFonts w:ascii="Times New Roman" w:hAnsi="Times New Roman" w:cs="Times New Roman"/>
                <w:lang w:val="en-US"/>
              </w:rPr>
              <w:t>*</w:t>
            </w:r>
          </w:p>
        </w:tc>
        <w:tc>
          <w:tcPr>
            <w:tcW w:w="1240" w:type="dxa"/>
          </w:tcPr>
          <w:p w14:paraId="08E9919E" w14:textId="77777777" w:rsidR="003A67A6" w:rsidRPr="00D84DA0" w:rsidRDefault="003A67A6" w:rsidP="003A67A6">
            <w:pPr>
              <w:spacing w:line="240" w:lineRule="auto"/>
              <w:rPr>
                <w:rFonts w:ascii="Times New Roman" w:hAnsi="Times New Roman" w:cs="Times New Roman"/>
                <w:bCs/>
                <w:lang w:val="en-US"/>
              </w:rPr>
            </w:pPr>
            <w:r w:rsidRPr="00D84DA0">
              <w:rPr>
                <w:rFonts w:ascii="Times New Roman" w:hAnsi="Times New Roman" w:cs="Times New Roman"/>
                <w:bCs/>
                <w:lang w:val="en-US"/>
              </w:rPr>
              <w:t>P value</w:t>
            </w:r>
          </w:p>
        </w:tc>
        <w:tc>
          <w:tcPr>
            <w:tcW w:w="1223" w:type="dxa"/>
          </w:tcPr>
          <w:p w14:paraId="54DF3BA6" w14:textId="77777777" w:rsidR="004F3921" w:rsidRDefault="003A67A6" w:rsidP="003A67A6">
            <w:pPr>
              <w:spacing w:line="240" w:lineRule="auto"/>
              <w:rPr>
                <w:rFonts w:ascii="Times New Roman" w:hAnsi="Times New Roman" w:cs="Times New Roman"/>
                <w:b/>
                <w:lang w:val="en-US"/>
              </w:rPr>
            </w:pPr>
            <w:r w:rsidRPr="00D84DA0">
              <w:rPr>
                <w:rFonts w:ascii="Times New Roman" w:hAnsi="Times New Roman" w:cs="Times New Roman"/>
                <w:b/>
                <w:lang w:val="en-US"/>
              </w:rPr>
              <w:t>&lt; 30 years</w:t>
            </w:r>
          </w:p>
          <w:p w14:paraId="03840590" w14:textId="130032E3" w:rsidR="003A67A6" w:rsidRPr="004F3921" w:rsidRDefault="003A67A6" w:rsidP="003A67A6">
            <w:pPr>
              <w:spacing w:line="240" w:lineRule="auto"/>
              <w:rPr>
                <w:rFonts w:ascii="Times New Roman" w:hAnsi="Times New Roman" w:cs="Times New Roman"/>
                <w:lang w:val="en-US"/>
              </w:rPr>
            </w:pPr>
            <w:r>
              <w:rPr>
                <w:rFonts w:ascii="Times New Roman" w:hAnsi="Times New Roman" w:cs="Times New Roman"/>
                <w:lang w:val="en-US"/>
              </w:rPr>
              <w:t>N=41</w:t>
            </w:r>
            <w:r w:rsidR="004F3921">
              <w:rPr>
                <w:rFonts w:ascii="Times New Roman" w:hAnsi="Times New Roman" w:cs="Times New Roman"/>
                <w:lang w:val="en-US"/>
              </w:rPr>
              <w:t>*</w:t>
            </w:r>
          </w:p>
        </w:tc>
        <w:tc>
          <w:tcPr>
            <w:tcW w:w="1295" w:type="dxa"/>
          </w:tcPr>
          <w:p w14:paraId="2792ABAF" w14:textId="77777777" w:rsidR="004F3921" w:rsidRDefault="003A67A6" w:rsidP="003A67A6">
            <w:pPr>
              <w:spacing w:line="240" w:lineRule="auto"/>
              <w:rPr>
                <w:rFonts w:ascii="Times New Roman" w:hAnsi="Times New Roman" w:cs="Times New Roman"/>
                <w:b/>
                <w:lang w:val="en-US"/>
              </w:rPr>
            </w:pPr>
            <w:r w:rsidRPr="00D84DA0">
              <w:rPr>
                <w:rFonts w:ascii="Times New Roman" w:hAnsi="Times New Roman" w:cs="Times New Roman"/>
                <w:b/>
                <w:lang w:val="en-US"/>
              </w:rPr>
              <w:t>&gt;50 years</w:t>
            </w:r>
          </w:p>
          <w:p w14:paraId="7AD60A66" w14:textId="40D126E0" w:rsidR="003A67A6" w:rsidRPr="00D84DA0" w:rsidRDefault="003A67A6" w:rsidP="003A67A6">
            <w:pPr>
              <w:spacing w:line="240" w:lineRule="auto"/>
              <w:rPr>
                <w:rFonts w:ascii="Times New Roman" w:hAnsi="Times New Roman" w:cs="Times New Roman"/>
                <w:b/>
                <w:lang w:val="en-US"/>
              </w:rPr>
            </w:pPr>
            <w:r>
              <w:rPr>
                <w:rFonts w:ascii="Times New Roman" w:hAnsi="Times New Roman" w:cs="Times New Roman"/>
                <w:lang w:val="en-US"/>
              </w:rPr>
              <w:t>N=104</w:t>
            </w:r>
            <w:r w:rsidR="004F3921">
              <w:rPr>
                <w:rFonts w:ascii="Times New Roman" w:hAnsi="Times New Roman" w:cs="Times New Roman"/>
                <w:lang w:val="en-US"/>
              </w:rPr>
              <w:t>*</w:t>
            </w:r>
          </w:p>
        </w:tc>
        <w:tc>
          <w:tcPr>
            <w:tcW w:w="1240" w:type="dxa"/>
          </w:tcPr>
          <w:p w14:paraId="0059E7E4" w14:textId="77777777" w:rsidR="003A67A6" w:rsidRPr="00D84DA0" w:rsidRDefault="003A67A6" w:rsidP="003A67A6">
            <w:pPr>
              <w:spacing w:line="240" w:lineRule="auto"/>
              <w:rPr>
                <w:rFonts w:ascii="Times New Roman" w:hAnsi="Times New Roman" w:cs="Times New Roman"/>
                <w:bCs/>
                <w:lang w:val="en-US"/>
              </w:rPr>
            </w:pPr>
            <w:r w:rsidRPr="00D84DA0">
              <w:rPr>
                <w:rFonts w:ascii="Times New Roman" w:hAnsi="Times New Roman" w:cs="Times New Roman"/>
                <w:bCs/>
                <w:lang w:val="en-US"/>
              </w:rPr>
              <w:t>P value</w:t>
            </w:r>
          </w:p>
        </w:tc>
        <w:tc>
          <w:tcPr>
            <w:tcW w:w="1223" w:type="dxa"/>
          </w:tcPr>
          <w:p w14:paraId="131BC873" w14:textId="77777777" w:rsidR="004F3921" w:rsidRDefault="003A67A6" w:rsidP="003A67A6">
            <w:pPr>
              <w:spacing w:line="240" w:lineRule="auto"/>
              <w:rPr>
                <w:rFonts w:ascii="Times New Roman" w:hAnsi="Times New Roman" w:cs="Times New Roman"/>
                <w:b/>
                <w:lang w:val="en-US"/>
              </w:rPr>
            </w:pPr>
            <w:r w:rsidRPr="00D84DA0">
              <w:rPr>
                <w:rFonts w:ascii="Times New Roman" w:hAnsi="Times New Roman" w:cs="Times New Roman"/>
                <w:b/>
                <w:lang w:val="en-US"/>
              </w:rPr>
              <w:t>&lt; 30 years</w:t>
            </w:r>
          </w:p>
          <w:p w14:paraId="1421BA9F" w14:textId="691CAC38" w:rsidR="003A67A6" w:rsidRPr="00D84DA0" w:rsidRDefault="003A67A6" w:rsidP="003A67A6">
            <w:pPr>
              <w:spacing w:line="240" w:lineRule="auto"/>
              <w:rPr>
                <w:rFonts w:ascii="Times New Roman" w:hAnsi="Times New Roman" w:cs="Times New Roman"/>
                <w:b/>
                <w:lang w:val="en-US"/>
              </w:rPr>
            </w:pPr>
            <w:r>
              <w:rPr>
                <w:rFonts w:ascii="Times New Roman" w:hAnsi="Times New Roman" w:cs="Times New Roman"/>
                <w:lang w:val="en-US"/>
              </w:rPr>
              <w:t>N=4</w:t>
            </w:r>
            <w:r w:rsidR="004F3921">
              <w:rPr>
                <w:rFonts w:ascii="Times New Roman" w:hAnsi="Times New Roman" w:cs="Times New Roman"/>
                <w:lang w:val="en-US"/>
              </w:rPr>
              <w:t>1*</w:t>
            </w:r>
          </w:p>
        </w:tc>
        <w:tc>
          <w:tcPr>
            <w:tcW w:w="1295" w:type="dxa"/>
          </w:tcPr>
          <w:p w14:paraId="3DB8EFD0" w14:textId="77777777" w:rsidR="004F3921" w:rsidRDefault="003A67A6" w:rsidP="003A67A6">
            <w:pPr>
              <w:spacing w:line="240" w:lineRule="auto"/>
              <w:rPr>
                <w:rFonts w:ascii="Times New Roman" w:hAnsi="Times New Roman" w:cs="Times New Roman"/>
                <w:b/>
                <w:lang w:val="en-US"/>
              </w:rPr>
            </w:pPr>
            <w:r w:rsidRPr="00D84DA0">
              <w:rPr>
                <w:rFonts w:ascii="Times New Roman" w:hAnsi="Times New Roman" w:cs="Times New Roman"/>
                <w:b/>
                <w:lang w:val="en-US"/>
              </w:rPr>
              <w:t>&gt;50 years</w:t>
            </w:r>
          </w:p>
          <w:p w14:paraId="6D01205B" w14:textId="004E00C7" w:rsidR="003A67A6" w:rsidRPr="00D84DA0" w:rsidRDefault="003A67A6" w:rsidP="003A67A6">
            <w:pPr>
              <w:spacing w:line="240" w:lineRule="auto"/>
              <w:rPr>
                <w:rFonts w:ascii="Times New Roman" w:hAnsi="Times New Roman" w:cs="Times New Roman"/>
                <w:b/>
                <w:lang w:val="en-US"/>
              </w:rPr>
            </w:pPr>
            <w:r>
              <w:rPr>
                <w:rFonts w:ascii="Times New Roman" w:hAnsi="Times New Roman" w:cs="Times New Roman"/>
                <w:lang w:val="en-US"/>
              </w:rPr>
              <w:t>N=104</w:t>
            </w:r>
            <w:r w:rsidR="004F3921">
              <w:rPr>
                <w:rFonts w:ascii="Times New Roman" w:hAnsi="Times New Roman" w:cs="Times New Roman"/>
                <w:lang w:val="en-US"/>
              </w:rPr>
              <w:t>*</w:t>
            </w:r>
          </w:p>
        </w:tc>
        <w:tc>
          <w:tcPr>
            <w:tcW w:w="1244" w:type="dxa"/>
          </w:tcPr>
          <w:p w14:paraId="5F432CE9" w14:textId="77777777" w:rsidR="003A67A6" w:rsidRPr="00D84DA0" w:rsidRDefault="003A67A6" w:rsidP="003A67A6">
            <w:pPr>
              <w:spacing w:line="240" w:lineRule="auto"/>
              <w:rPr>
                <w:rFonts w:ascii="Times New Roman" w:hAnsi="Times New Roman" w:cs="Times New Roman"/>
                <w:bCs/>
                <w:lang w:val="en-US"/>
              </w:rPr>
            </w:pPr>
            <w:r w:rsidRPr="00D84DA0">
              <w:rPr>
                <w:rFonts w:ascii="Times New Roman" w:hAnsi="Times New Roman" w:cs="Times New Roman"/>
                <w:bCs/>
                <w:lang w:val="en-US"/>
              </w:rPr>
              <w:t>P value</w:t>
            </w:r>
          </w:p>
        </w:tc>
      </w:tr>
      <w:tr w:rsidR="00881A73" w:rsidRPr="00117846" w14:paraId="295E438B" w14:textId="77777777" w:rsidTr="001E18D2">
        <w:tc>
          <w:tcPr>
            <w:tcW w:w="14176" w:type="dxa"/>
            <w:gridSpan w:val="10"/>
            <w:shd w:val="clear" w:color="auto" w:fill="D9D9D9" w:themeFill="background1" w:themeFillShade="D9"/>
          </w:tcPr>
          <w:p w14:paraId="763D5121" w14:textId="221CF578" w:rsidR="00881A73" w:rsidRPr="00D84DA0" w:rsidRDefault="001E18D2" w:rsidP="005D677A">
            <w:pPr>
              <w:spacing w:line="240" w:lineRule="auto"/>
              <w:rPr>
                <w:rFonts w:ascii="Times New Roman" w:hAnsi="Times New Roman" w:cs="Times New Roman"/>
                <w:b/>
                <w:bCs/>
                <w:lang w:val="en-US"/>
              </w:rPr>
            </w:pPr>
            <w:r w:rsidRPr="00D84DA0">
              <w:rPr>
                <w:rFonts w:ascii="Times New Roman" w:hAnsi="Times New Roman" w:cs="Times New Roman"/>
                <w:b/>
                <w:bCs/>
                <w:lang w:val="en-US"/>
              </w:rPr>
              <w:t>Short-term complications (≤ 30 days after surgery)</w:t>
            </w:r>
          </w:p>
        </w:tc>
      </w:tr>
      <w:tr w:rsidR="00D85648" w:rsidRPr="00292989" w14:paraId="6AAB2E07" w14:textId="77777777" w:rsidTr="001E18D2">
        <w:tc>
          <w:tcPr>
            <w:tcW w:w="2898" w:type="dxa"/>
          </w:tcPr>
          <w:p w14:paraId="772C0DE7" w14:textId="3743B9C1" w:rsidR="00881A73" w:rsidRPr="00D84DA0" w:rsidRDefault="00C823F8" w:rsidP="005D677A">
            <w:pPr>
              <w:spacing w:line="240" w:lineRule="auto"/>
              <w:rPr>
                <w:rFonts w:ascii="Times New Roman" w:hAnsi="Times New Roman" w:cs="Times New Roman"/>
                <w:lang w:val="en-US"/>
              </w:rPr>
            </w:pPr>
            <w:r>
              <w:rPr>
                <w:rFonts w:ascii="Times New Roman" w:hAnsi="Times New Roman" w:cs="Times New Roman"/>
                <w:lang w:val="en-US"/>
              </w:rPr>
              <w:t xml:space="preserve">Bleeding </w:t>
            </w:r>
          </w:p>
        </w:tc>
        <w:tc>
          <w:tcPr>
            <w:tcW w:w="1223" w:type="dxa"/>
          </w:tcPr>
          <w:p w14:paraId="701E57A4" w14:textId="1C1B8113" w:rsidR="00D85648" w:rsidRPr="00D84DA0" w:rsidRDefault="002E5E05" w:rsidP="005D677A">
            <w:pPr>
              <w:spacing w:line="240" w:lineRule="auto"/>
              <w:rPr>
                <w:rFonts w:ascii="Times New Roman" w:hAnsi="Times New Roman" w:cs="Times New Roman"/>
                <w:lang w:val="en-US"/>
              </w:rPr>
            </w:pPr>
            <w:r w:rsidRPr="00D84DA0">
              <w:rPr>
                <w:rFonts w:ascii="Times New Roman" w:hAnsi="Times New Roman" w:cs="Times New Roman"/>
                <w:lang w:val="en-US"/>
              </w:rPr>
              <w:t>4.4 ± 0.6</w:t>
            </w:r>
          </w:p>
        </w:tc>
        <w:tc>
          <w:tcPr>
            <w:tcW w:w="1295" w:type="dxa"/>
          </w:tcPr>
          <w:p w14:paraId="5715312D" w14:textId="68E34923" w:rsidR="00D85648" w:rsidRPr="00D84DA0" w:rsidRDefault="002E5E05" w:rsidP="005D677A">
            <w:pPr>
              <w:spacing w:line="240" w:lineRule="auto"/>
              <w:rPr>
                <w:rFonts w:ascii="Times New Roman" w:hAnsi="Times New Roman" w:cs="Times New Roman"/>
                <w:lang w:val="en-US"/>
              </w:rPr>
            </w:pPr>
            <w:r w:rsidRPr="00D84DA0">
              <w:rPr>
                <w:rFonts w:ascii="Times New Roman" w:hAnsi="Times New Roman" w:cs="Times New Roman"/>
                <w:lang w:val="en-US"/>
              </w:rPr>
              <w:t>4.4 ± 0.8</w:t>
            </w:r>
          </w:p>
        </w:tc>
        <w:tc>
          <w:tcPr>
            <w:tcW w:w="1240" w:type="dxa"/>
          </w:tcPr>
          <w:p w14:paraId="630C7C43" w14:textId="3E38719C" w:rsidR="00D85648" w:rsidRPr="00D84DA0" w:rsidRDefault="001F074B" w:rsidP="005D677A">
            <w:pPr>
              <w:spacing w:line="240" w:lineRule="auto"/>
              <w:rPr>
                <w:rFonts w:ascii="Times New Roman" w:hAnsi="Times New Roman" w:cs="Times New Roman"/>
                <w:lang w:val="en-US"/>
              </w:rPr>
            </w:pPr>
            <w:r w:rsidRPr="00D84DA0">
              <w:rPr>
                <w:rFonts w:ascii="Times New Roman" w:hAnsi="Times New Roman" w:cs="Times New Roman"/>
                <w:lang w:val="en-US"/>
              </w:rPr>
              <w:t>0.989</w:t>
            </w:r>
          </w:p>
        </w:tc>
        <w:tc>
          <w:tcPr>
            <w:tcW w:w="1223" w:type="dxa"/>
          </w:tcPr>
          <w:p w14:paraId="71080C46" w14:textId="44B2903A" w:rsidR="00D85648" w:rsidRPr="00D84DA0" w:rsidRDefault="002E5E05" w:rsidP="005D677A">
            <w:pPr>
              <w:spacing w:line="240" w:lineRule="auto"/>
              <w:rPr>
                <w:rFonts w:ascii="Times New Roman" w:hAnsi="Times New Roman" w:cs="Times New Roman"/>
                <w:lang w:val="en-US"/>
              </w:rPr>
            </w:pPr>
            <w:r w:rsidRPr="00D84DA0">
              <w:rPr>
                <w:rFonts w:ascii="Times New Roman" w:hAnsi="Times New Roman" w:cs="Times New Roman"/>
                <w:lang w:val="en-US"/>
              </w:rPr>
              <w:t>2.9 ± 0.9</w:t>
            </w:r>
          </w:p>
        </w:tc>
        <w:tc>
          <w:tcPr>
            <w:tcW w:w="1295" w:type="dxa"/>
          </w:tcPr>
          <w:p w14:paraId="5CCBD5E2" w14:textId="5CCB004B" w:rsidR="00D85648" w:rsidRPr="00D84DA0" w:rsidRDefault="00445E0E"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0" w:type="dxa"/>
          </w:tcPr>
          <w:p w14:paraId="12D93411" w14:textId="4B4EC603" w:rsidR="00D85648" w:rsidRPr="00D84DA0" w:rsidRDefault="001F074B" w:rsidP="005D677A">
            <w:pPr>
              <w:spacing w:line="240" w:lineRule="auto"/>
              <w:rPr>
                <w:rFonts w:ascii="Times New Roman" w:hAnsi="Times New Roman" w:cs="Times New Roman"/>
                <w:lang w:val="en-US"/>
              </w:rPr>
            </w:pPr>
            <w:r w:rsidRPr="00D84DA0">
              <w:rPr>
                <w:rFonts w:ascii="Times New Roman" w:hAnsi="Times New Roman" w:cs="Times New Roman"/>
                <w:lang w:val="en-US"/>
              </w:rPr>
              <w:t>0.297</w:t>
            </w:r>
          </w:p>
        </w:tc>
        <w:tc>
          <w:tcPr>
            <w:tcW w:w="1223" w:type="dxa"/>
          </w:tcPr>
          <w:p w14:paraId="31AF3868" w14:textId="77991CCB" w:rsidR="00D85648" w:rsidRPr="00D84DA0" w:rsidRDefault="002E5E05"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2.6 ± 1.1 </w:t>
            </w:r>
          </w:p>
        </w:tc>
        <w:tc>
          <w:tcPr>
            <w:tcW w:w="1295" w:type="dxa"/>
          </w:tcPr>
          <w:p w14:paraId="2A13CB85" w14:textId="593ABE8D" w:rsidR="00D85648" w:rsidRPr="00D84DA0" w:rsidRDefault="00445E0E"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4" w:type="dxa"/>
          </w:tcPr>
          <w:p w14:paraId="547369B5" w14:textId="4550794E" w:rsidR="00D85648" w:rsidRPr="00D84DA0" w:rsidRDefault="001F074B" w:rsidP="005D677A">
            <w:pPr>
              <w:spacing w:line="240" w:lineRule="auto"/>
              <w:rPr>
                <w:rFonts w:ascii="Times New Roman" w:hAnsi="Times New Roman" w:cs="Times New Roman"/>
                <w:lang w:val="en-US"/>
              </w:rPr>
            </w:pPr>
            <w:r w:rsidRPr="00D84DA0">
              <w:rPr>
                <w:rFonts w:ascii="Times New Roman" w:hAnsi="Times New Roman" w:cs="Times New Roman"/>
                <w:lang w:val="en-US"/>
              </w:rPr>
              <w:t>0.643</w:t>
            </w:r>
          </w:p>
        </w:tc>
      </w:tr>
      <w:tr w:rsidR="00D85648" w:rsidRPr="00292989" w14:paraId="63003C54" w14:textId="77777777" w:rsidTr="001E18D2">
        <w:tc>
          <w:tcPr>
            <w:tcW w:w="2898" w:type="dxa"/>
          </w:tcPr>
          <w:p w14:paraId="73D6FFB1" w14:textId="3DE9662E"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Anastomotic leakage</w:t>
            </w:r>
          </w:p>
        </w:tc>
        <w:tc>
          <w:tcPr>
            <w:tcW w:w="1223" w:type="dxa"/>
          </w:tcPr>
          <w:p w14:paraId="1A1C1E57" w14:textId="4EBAC122" w:rsidR="00D85648" w:rsidRPr="00D84DA0" w:rsidRDefault="000C5739" w:rsidP="005D677A">
            <w:pPr>
              <w:spacing w:line="240" w:lineRule="auto"/>
              <w:rPr>
                <w:rFonts w:ascii="Times New Roman" w:hAnsi="Times New Roman" w:cs="Times New Roman"/>
                <w:lang w:val="en-US"/>
              </w:rPr>
            </w:pPr>
            <w:r w:rsidRPr="00D84DA0">
              <w:rPr>
                <w:rFonts w:ascii="Times New Roman" w:hAnsi="Times New Roman" w:cs="Times New Roman"/>
                <w:lang w:val="en-US"/>
              </w:rPr>
              <w:t>4.4 ± 0.7</w:t>
            </w:r>
          </w:p>
        </w:tc>
        <w:tc>
          <w:tcPr>
            <w:tcW w:w="1295" w:type="dxa"/>
          </w:tcPr>
          <w:p w14:paraId="43C4BEF4" w14:textId="3AE112F9" w:rsidR="00D85648" w:rsidRPr="00D84DA0" w:rsidRDefault="004E4B05" w:rsidP="005D677A">
            <w:pPr>
              <w:spacing w:line="240" w:lineRule="auto"/>
              <w:rPr>
                <w:rFonts w:ascii="Times New Roman" w:hAnsi="Times New Roman" w:cs="Times New Roman"/>
                <w:lang w:val="en-US"/>
              </w:rPr>
            </w:pPr>
            <w:r w:rsidRPr="00D84DA0">
              <w:rPr>
                <w:rFonts w:ascii="Times New Roman" w:hAnsi="Times New Roman" w:cs="Times New Roman"/>
                <w:lang w:val="en-US"/>
              </w:rPr>
              <w:t>4.3 ± 0.8</w:t>
            </w:r>
          </w:p>
        </w:tc>
        <w:tc>
          <w:tcPr>
            <w:tcW w:w="1240" w:type="dxa"/>
          </w:tcPr>
          <w:p w14:paraId="6DDE7E30" w14:textId="7F93CA29" w:rsidR="00D85648" w:rsidRPr="00D84DA0" w:rsidRDefault="00C355C8" w:rsidP="005D677A">
            <w:pPr>
              <w:spacing w:line="240" w:lineRule="auto"/>
              <w:rPr>
                <w:rFonts w:ascii="Times New Roman" w:hAnsi="Times New Roman" w:cs="Times New Roman"/>
                <w:lang w:val="en-US"/>
              </w:rPr>
            </w:pPr>
            <w:r w:rsidRPr="00D84DA0">
              <w:rPr>
                <w:rFonts w:ascii="Times New Roman" w:hAnsi="Times New Roman" w:cs="Times New Roman"/>
                <w:lang w:val="en-US"/>
              </w:rPr>
              <w:t>0.689</w:t>
            </w:r>
          </w:p>
        </w:tc>
        <w:tc>
          <w:tcPr>
            <w:tcW w:w="1223" w:type="dxa"/>
          </w:tcPr>
          <w:p w14:paraId="0B9BF8B1" w14:textId="61B9F500" w:rsidR="00D85648" w:rsidRPr="00D84DA0" w:rsidRDefault="000C5739" w:rsidP="005D677A">
            <w:pPr>
              <w:spacing w:line="240" w:lineRule="auto"/>
              <w:rPr>
                <w:rFonts w:ascii="Times New Roman" w:hAnsi="Times New Roman" w:cs="Times New Roman"/>
                <w:lang w:val="en-US"/>
              </w:rPr>
            </w:pPr>
            <w:r w:rsidRPr="00D84DA0">
              <w:rPr>
                <w:rFonts w:ascii="Times New Roman" w:hAnsi="Times New Roman" w:cs="Times New Roman"/>
                <w:lang w:val="en-US"/>
              </w:rPr>
              <w:t>2.9 ± 1.0</w:t>
            </w:r>
          </w:p>
        </w:tc>
        <w:tc>
          <w:tcPr>
            <w:tcW w:w="1295" w:type="dxa"/>
          </w:tcPr>
          <w:p w14:paraId="79A05E83" w14:textId="2311E6E8" w:rsidR="00D85648" w:rsidRPr="00D84DA0" w:rsidRDefault="004E4B05"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40" w:type="dxa"/>
          </w:tcPr>
          <w:p w14:paraId="1856BAFB" w14:textId="6B4B5B83" w:rsidR="00D85648" w:rsidRPr="00D84DA0" w:rsidRDefault="00C355C8" w:rsidP="005D677A">
            <w:pPr>
              <w:spacing w:line="240" w:lineRule="auto"/>
              <w:rPr>
                <w:rFonts w:ascii="Times New Roman" w:hAnsi="Times New Roman" w:cs="Times New Roman"/>
                <w:lang w:val="en-US"/>
              </w:rPr>
            </w:pPr>
            <w:r w:rsidRPr="00D84DA0">
              <w:rPr>
                <w:rFonts w:ascii="Times New Roman" w:hAnsi="Times New Roman" w:cs="Times New Roman"/>
                <w:lang w:val="en-US"/>
              </w:rPr>
              <w:t>0.521</w:t>
            </w:r>
          </w:p>
        </w:tc>
        <w:tc>
          <w:tcPr>
            <w:tcW w:w="1223" w:type="dxa"/>
          </w:tcPr>
          <w:p w14:paraId="524FFE88" w14:textId="793BB70B" w:rsidR="00D85648" w:rsidRPr="00D84DA0" w:rsidRDefault="000C5739" w:rsidP="005D677A">
            <w:pPr>
              <w:spacing w:line="240" w:lineRule="auto"/>
              <w:rPr>
                <w:rFonts w:ascii="Times New Roman" w:hAnsi="Times New Roman" w:cs="Times New Roman"/>
                <w:lang w:val="en-US"/>
              </w:rPr>
            </w:pPr>
            <w:r w:rsidRPr="00D84DA0">
              <w:rPr>
                <w:rFonts w:ascii="Times New Roman" w:hAnsi="Times New Roman" w:cs="Times New Roman"/>
                <w:lang w:val="en-US"/>
              </w:rPr>
              <w:t>2.6 ± 1.2</w:t>
            </w:r>
          </w:p>
        </w:tc>
        <w:tc>
          <w:tcPr>
            <w:tcW w:w="1295" w:type="dxa"/>
          </w:tcPr>
          <w:p w14:paraId="61E48EF5" w14:textId="441AC1E1" w:rsidR="00D85648" w:rsidRPr="00D84DA0" w:rsidRDefault="004E4B05"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44" w:type="dxa"/>
          </w:tcPr>
          <w:p w14:paraId="184D27E5" w14:textId="47BB549B" w:rsidR="00D85648" w:rsidRPr="00D84DA0" w:rsidRDefault="00C355C8" w:rsidP="005D677A">
            <w:pPr>
              <w:spacing w:line="240" w:lineRule="auto"/>
              <w:rPr>
                <w:rFonts w:ascii="Times New Roman" w:hAnsi="Times New Roman" w:cs="Times New Roman"/>
                <w:lang w:val="en-US"/>
              </w:rPr>
            </w:pPr>
            <w:r w:rsidRPr="00D84DA0">
              <w:rPr>
                <w:rFonts w:ascii="Times New Roman" w:hAnsi="Times New Roman" w:cs="Times New Roman"/>
                <w:lang w:val="en-US"/>
              </w:rPr>
              <w:t>0.322</w:t>
            </w:r>
          </w:p>
        </w:tc>
      </w:tr>
      <w:tr w:rsidR="00D85648" w:rsidRPr="00292989" w14:paraId="5F76642F" w14:textId="77777777" w:rsidTr="001E18D2">
        <w:tc>
          <w:tcPr>
            <w:tcW w:w="2898" w:type="dxa"/>
          </w:tcPr>
          <w:p w14:paraId="683C20A8" w14:textId="17D75459"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 xml:space="preserve">Wound infection  </w:t>
            </w:r>
          </w:p>
        </w:tc>
        <w:tc>
          <w:tcPr>
            <w:tcW w:w="1223" w:type="dxa"/>
          </w:tcPr>
          <w:p w14:paraId="65BDB435" w14:textId="70B0C43C" w:rsidR="00D85648" w:rsidRPr="00D84DA0" w:rsidRDefault="00BA4BCD" w:rsidP="005D677A">
            <w:pPr>
              <w:spacing w:line="240" w:lineRule="auto"/>
              <w:rPr>
                <w:rFonts w:ascii="Times New Roman" w:hAnsi="Times New Roman" w:cs="Times New Roman"/>
                <w:lang w:val="en-US"/>
              </w:rPr>
            </w:pPr>
            <w:r w:rsidRPr="00D84DA0">
              <w:rPr>
                <w:rFonts w:ascii="Times New Roman" w:hAnsi="Times New Roman" w:cs="Times New Roman"/>
                <w:lang w:val="en-US"/>
              </w:rPr>
              <w:t>4.4 ± 0.7</w:t>
            </w:r>
          </w:p>
        </w:tc>
        <w:tc>
          <w:tcPr>
            <w:tcW w:w="1295" w:type="dxa"/>
          </w:tcPr>
          <w:p w14:paraId="39B733AA" w14:textId="3C60C95F" w:rsidR="00D85648" w:rsidRPr="00D84DA0" w:rsidRDefault="00DF3A6F" w:rsidP="005D677A">
            <w:pPr>
              <w:spacing w:line="240" w:lineRule="auto"/>
              <w:rPr>
                <w:rFonts w:ascii="Times New Roman" w:hAnsi="Times New Roman" w:cs="Times New Roman"/>
                <w:lang w:val="en-US"/>
              </w:rPr>
            </w:pPr>
            <w:r w:rsidRPr="00D84DA0">
              <w:rPr>
                <w:rFonts w:ascii="Times New Roman" w:hAnsi="Times New Roman" w:cs="Times New Roman"/>
                <w:lang w:val="en-US"/>
              </w:rPr>
              <w:t>4.3 ± 0.8</w:t>
            </w:r>
          </w:p>
        </w:tc>
        <w:tc>
          <w:tcPr>
            <w:tcW w:w="1240" w:type="dxa"/>
          </w:tcPr>
          <w:p w14:paraId="4445D580" w14:textId="673BD376" w:rsidR="00D85648" w:rsidRPr="00D84DA0" w:rsidRDefault="00C355C8" w:rsidP="005D677A">
            <w:pPr>
              <w:spacing w:line="240" w:lineRule="auto"/>
              <w:rPr>
                <w:rFonts w:ascii="Times New Roman" w:hAnsi="Times New Roman" w:cs="Times New Roman"/>
                <w:lang w:val="en-US"/>
              </w:rPr>
            </w:pPr>
            <w:r w:rsidRPr="00D84DA0">
              <w:rPr>
                <w:rFonts w:ascii="Times New Roman" w:hAnsi="Times New Roman" w:cs="Times New Roman"/>
                <w:lang w:val="en-US"/>
              </w:rPr>
              <w:t>0.982</w:t>
            </w:r>
          </w:p>
        </w:tc>
        <w:tc>
          <w:tcPr>
            <w:tcW w:w="1223" w:type="dxa"/>
          </w:tcPr>
          <w:p w14:paraId="461C7A0C" w14:textId="6A19883D" w:rsidR="00D85648" w:rsidRPr="00D84DA0" w:rsidRDefault="00BA4BCD" w:rsidP="005D677A">
            <w:pPr>
              <w:spacing w:line="240" w:lineRule="auto"/>
              <w:rPr>
                <w:rFonts w:ascii="Times New Roman" w:hAnsi="Times New Roman" w:cs="Times New Roman"/>
                <w:lang w:val="en-US"/>
              </w:rPr>
            </w:pPr>
            <w:r w:rsidRPr="00D84DA0">
              <w:rPr>
                <w:rFonts w:ascii="Times New Roman" w:hAnsi="Times New Roman" w:cs="Times New Roman"/>
                <w:lang w:val="en-US"/>
              </w:rPr>
              <w:t>2.6 ± 0.9</w:t>
            </w:r>
          </w:p>
        </w:tc>
        <w:tc>
          <w:tcPr>
            <w:tcW w:w="1295" w:type="dxa"/>
          </w:tcPr>
          <w:p w14:paraId="4D830370" w14:textId="0DEC979B" w:rsidR="00D85648" w:rsidRPr="00D84DA0" w:rsidRDefault="00DF3A6F"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0" w:type="dxa"/>
          </w:tcPr>
          <w:p w14:paraId="3627BACD" w14:textId="59451A23" w:rsidR="00D85648" w:rsidRPr="00D84DA0" w:rsidRDefault="00C355C8" w:rsidP="005D677A">
            <w:pPr>
              <w:spacing w:line="240" w:lineRule="auto"/>
              <w:rPr>
                <w:rFonts w:ascii="Times New Roman" w:hAnsi="Times New Roman" w:cs="Times New Roman"/>
                <w:lang w:val="en-US"/>
              </w:rPr>
            </w:pPr>
            <w:r w:rsidRPr="00D84DA0">
              <w:rPr>
                <w:rFonts w:ascii="Times New Roman" w:hAnsi="Times New Roman" w:cs="Times New Roman"/>
                <w:lang w:val="en-US"/>
              </w:rPr>
              <w:t>0.933</w:t>
            </w:r>
          </w:p>
        </w:tc>
        <w:tc>
          <w:tcPr>
            <w:tcW w:w="1223" w:type="dxa"/>
          </w:tcPr>
          <w:p w14:paraId="2D361F85" w14:textId="1600A11F" w:rsidR="00D85648" w:rsidRPr="00D84DA0" w:rsidRDefault="00DF3A6F" w:rsidP="005D677A">
            <w:pPr>
              <w:spacing w:line="240" w:lineRule="auto"/>
              <w:rPr>
                <w:rFonts w:ascii="Times New Roman" w:hAnsi="Times New Roman" w:cs="Times New Roman"/>
                <w:lang w:val="en-US"/>
              </w:rPr>
            </w:pPr>
            <w:r w:rsidRPr="00D84DA0">
              <w:rPr>
                <w:rFonts w:ascii="Times New Roman" w:hAnsi="Times New Roman" w:cs="Times New Roman"/>
                <w:lang w:val="en-US"/>
              </w:rPr>
              <w:t>2.4 ± 1.2</w:t>
            </w:r>
          </w:p>
        </w:tc>
        <w:tc>
          <w:tcPr>
            <w:tcW w:w="1295" w:type="dxa"/>
          </w:tcPr>
          <w:p w14:paraId="1063EB04" w14:textId="05A418B8" w:rsidR="00D85648" w:rsidRPr="00D84DA0" w:rsidRDefault="00DF3A6F"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4" w:type="dxa"/>
          </w:tcPr>
          <w:p w14:paraId="643BA6AF" w14:textId="584186E5" w:rsidR="00D85648" w:rsidRPr="00D84DA0" w:rsidRDefault="00C355C8" w:rsidP="005D677A">
            <w:pPr>
              <w:spacing w:line="240" w:lineRule="auto"/>
              <w:rPr>
                <w:rFonts w:ascii="Times New Roman" w:hAnsi="Times New Roman" w:cs="Times New Roman"/>
                <w:lang w:val="en-US"/>
              </w:rPr>
            </w:pPr>
            <w:r w:rsidRPr="00D84DA0">
              <w:rPr>
                <w:rFonts w:ascii="Times New Roman" w:hAnsi="Times New Roman" w:cs="Times New Roman"/>
                <w:lang w:val="en-US"/>
              </w:rPr>
              <w:t>0.058</w:t>
            </w:r>
          </w:p>
        </w:tc>
      </w:tr>
      <w:tr w:rsidR="00D85648" w:rsidRPr="00292989" w14:paraId="301D5DF7" w14:textId="77777777" w:rsidTr="001E18D2">
        <w:tc>
          <w:tcPr>
            <w:tcW w:w="2898" w:type="dxa"/>
          </w:tcPr>
          <w:p w14:paraId="5FF5990E" w14:textId="00E356EC"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 xml:space="preserve">Reoperation      </w:t>
            </w:r>
          </w:p>
        </w:tc>
        <w:tc>
          <w:tcPr>
            <w:tcW w:w="1223" w:type="dxa"/>
          </w:tcPr>
          <w:p w14:paraId="6BFD8A2C" w14:textId="554DEF38" w:rsidR="00D85648" w:rsidRPr="00D84DA0" w:rsidRDefault="008553A4" w:rsidP="005D677A">
            <w:pPr>
              <w:spacing w:line="240" w:lineRule="auto"/>
              <w:rPr>
                <w:rFonts w:ascii="Times New Roman" w:hAnsi="Times New Roman" w:cs="Times New Roman"/>
                <w:lang w:val="en-US"/>
              </w:rPr>
            </w:pPr>
            <w:r w:rsidRPr="00D84DA0">
              <w:rPr>
                <w:rFonts w:ascii="Times New Roman" w:hAnsi="Times New Roman" w:cs="Times New Roman"/>
                <w:lang w:val="en-US"/>
              </w:rPr>
              <w:t>4.4 ± 0.7</w:t>
            </w:r>
          </w:p>
        </w:tc>
        <w:tc>
          <w:tcPr>
            <w:tcW w:w="1295" w:type="dxa"/>
          </w:tcPr>
          <w:p w14:paraId="78AA9CE3" w14:textId="018A6141" w:rsidR="00D85648" w:rsidRPr="00D84DA0" w:rsidRDefault="00515F24" w:rsidP="005D677A">
            <w:pPr>
              <w:spacing w:line="240" w:lineRule="auto"/>
              <w:rPr>
                <w:rFonts w:ascii="Times New Roman" w:hAnsi="Times New Roman" w:cs="Times New Roman"/>
                <w:lang w:val="en-US"/>
              </w:rPr>
            </w:pPr>
            <w:r w:rsidRPr="00D84DA0">
              <w:rPr>
                <w:rFonts w:ascii="Times New Roman" w:hAnsi="Times New Roman" w:cs="Times New Roman"/>
                <w:lang w:val="en-US"/>
              </w:rPr>
              <w:t>4.1 ± 1.0</w:t>
            </w:r>
          </w:p>
        </w:tc>
        <w:tc>
          <w:tcPr>
            <w:tcW w:w="1240" w:type="dxa"/>
          </w:tcPr>
          <w:p w14:paraId="4451A7AD" w14:textId="5ACF92D8" w:rsidR="00D85648" w:rsidRPr="00D84DA0" w:rsidRDefault="00BF0948" w:rsidP="005D677A">
            <w:pPr>
              <w:spacing w:line="240" w:lineRule="auto"/>
              <w:rPr>
                <w:rFonts w:ascii="Times New Roman" w:hAnsi="Times New Roman" w:cs="Times New Roman"/>
                <w:lang w:val="en-US"/>
              </w:rPr>
            </w:pPr>
            <w:r w:rsidRPr="00D84DA0">
              <w:rPr>
                <w:rFonts w:ascii="Times New Roman" w:hAnsi="Times New Roman" w:cs="Times New Roman"/>
                <w:lang w:val="en-US"/>
              </w:rPr>
              <w:t>0.202</w:t>
            </w:r>
          </w:p>
        </w:tc>
        <w:tc>
          <w:tcPr>
            <w:tcW w:w="1223" w:type="dxa"/>
          </w:tcPr>
          <w:p w14:paraId="0B9A7164" w14:textId="47A3FFBC" w:rsidR="00D85648" w:rsidRPr="00D84DA0" w:rsidRDefault="008553A4"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2.7 ± 1.1 </w:t>
            </w:r>
          </w:p>
        </w:tc>
        <w:tc>
          <w:tcPr>
            <w:tcW w:w="1295" w:type="dxa"/>
          </w:tcPr>
          <w:p w14:paraId="3EFCBF21" w14:textId="0AFC8AE6" w:rsidR="00D85648" w:rsidRPr="00D84DA0" w:rsidRDefault="00515F24" w:rsidP="005D677A">
            <w:pPr>
              <w:spacing w:line="240" w:lineRule="auto"/>
              <w:rPr>
                <w:rFonts w:ascii="Times New Roman" w:hAnsi="Times New Roman" w:cs="Times New Roman"/>
                <w:lang w:val="en-US"/>
              </w:rPr>
            </w:pPr>
            <w:r w:rsidRPr="00D84DA0">
              <w:rPr>
                <w:rFonts w:ascii="Times New Roman" w:hAnsi="Times New Roman" w:cs="Times New Roman"/>
                <w:lang w:val="en-US"/>
              </w:rPr>
              <w:t>2.6 ± 0.9</w:t>
            </w:r>
          </w:p>
        </w:tc>
        <w:tc>
          <w:tcPr>
            <w:tcW w:w="1240" w:type="dxa"/>
          </w:tcPr>
          <w:p w14:paraId="013D1881" w14:textId="7C4E3E6D" w:rsidR="00D85648" w:rsidRPr="00D84DA0" w:rsidRDefault="00BF0948" w:rsidP="005D677A">
            <w:pPr>
              <w:spacing w:line="240" w:lineRule="auto"/>
              <w:rPr>
                <w:rFonts w:ascii="Times New Roman" w:hAnsi="Times New Roman" w:cs="Times New Roman"/>
                <w:lang w:val="en-US"/>
              </w:rPr>
            </w:pPr>
            <w:r w:rsidRPr="00D84DA0">
              <w:rPr>
                <w:rFonts w:ascii="Times New Roman" w:hAnsi="Times New Roman" w:cs="Times New Roman"/>
                <w:lang w:val="en-US"/>
              </w:rPr>
              <w:t>0.851</w:t>
            </w:r>
          </w:p>
        </w:tc>
        <w:tc>
          <w:tcPr>
            <w:tcW w:w="1223" w:type="dxa"/>
          </w:tcPr>
          <w:p w14:paraId="1FE1B33B" w14:textId="4939D836" w:rsidR="00D85648" w:rsidRPr="00D84DA0" w:rsidRDefault="008553A4" w:rsidP="005D677A">
            <w:pPr>
              <w:spacing w:line="240" w:lineRule="auto"/>
              <w:rPr>
                <w:rFonts w:ascii="Times New Roman" w:hAnsi="Times New Roman" w:cs="Times New Roman"/>
                <w:lang w:val="en-US"/>
              </w:rPr>
            </w:pPr>
            <w:r w:rsidRPr="00D84DA0">
              <w:rPr>
                <w:rFonts w:ascii="Times New Roman" w:hAnsi="Times New Roman" w:cs="Times New Roman"/>
                <w:lang w:val="en-US"/>
              </w:rPr>
              <w:t>2.7 ± 1.2</w:t>
            </w:r>
          </w:p>
        </w:tc>
        <w:tc>
          <w:tcPr>
            <w:tcW w:w="1295" w:type="dxa"/>
          </w:tcPr>
          <w:p w14:paraId="30A591E9" w14:textId="40CE2195" w:rsidR="00D85648" w:rsidRPr="00D84DA0" w:rsidRDefault="00515F24"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2.7 ± 1.1 </w:t>
            </w:r>
          </w:p>
        </w:tc>
        <w:tc>
          <w:tcPr>
            <w:tcW w:w="1244" w:type="dxa"/>
          </w:tcPr>
          <w:p w14:paraId="5ADB74D1" w14:textId="31652251" w:rsidR="00D85648" w:rsidRPr="00D84DA0" w:rsidRDefault="00BF0948" w:rsidP="005D677A">
            <w:pPr>
              <w:spacing w:line="240" w:lineRule="auto"/>
              <w:rPr>
                <w:rFonts w:ascii="Times New Roman" w:hAnsi="Times New Roman" w:cs="Times New Roman"/>
                <w:lang w:val="en-US"/>
              </w:rPr>
            </w:pPr>
            <w:r w:rsidRPr="00D84DA0">
              <w:rPr>
                <w:rFonts w:ascii="Times New Roman" w:hAnsi="Times New Roman" w:cs="Times New Roman"/>
                <w:lang w:val="en-US"/>
              </w:rPr>
              <w:t>0.905</w:t>
            </w:r>
          </w:p>
        </w:tc>
      </w:tr>
      <w:tr w:rsidR="00D85648" w:rsidRPr="00292989" w14:paraId="124F5A78" w14:textId="77777777" w:rsidTr="001E18D2">
        <w:tc>
          <w:tcPr>
            <w:tcW w:w="2898" w:type="dxa"/>
          </w:tcPr>
          <w:p w14:paraId="3918B3FB" w14:textId="0A0D22B5"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Pneumonia</w:t>
            </w:r>
          </w:p>
        </w:tc>
        <w:tc>
          <w:tcPr>
            <w:tcW w:w="1223" w:type="dxa"/>
          </w:tcPr>
          <w:p w14:paraId="03BD7DE0" w14:textId="0B4614BE" w:rsidR="00D85648" w:rsidRPr="00D84DA0" w:rsidRDefault="00BA7056" w:rsidP="005D677A">
            <w:pPr>
              <w:spacing w:line="240" w:lineRule="auto"/>
              <w:rPr>
                <w:rFonts w:ascii="Times New Roman" w:hAnsi="Times New Roman" w:cs="Times New Roman"/>
                <w:lang w:val="en-US"/>
              </w:rPr>
            </w:pPr>
            <w:r w:rsidRPr="00D84DA0">
              <w:rPr>
                <w:rFonts w:ascii="Times New Roman" w:hAnsi="Times New Roman" w:cs="Times New Roman"/>
                <w:lang w:val="en-US"/>
              </w:rPr>
              <w:t>4.2 ± 0.9</w:t>
            </w:r>
          </w:p>
        </w:tc>
        <w:tc>
          <w:tcPr>
            <w:tcW w:w="1295" w:type="dxa"/>
          </w:tcPr>
          <w:p w14:paraId="1792BE1D" w14:textId="4877F591" w:rsidR="00D85648" w:rsidRPr="00D84DA0" w:rsidRDefault="00704970" w:rsidP="005D677A">
            <w:pPr>
              <w:spacing w:line="240" w:lineRule="auto"/>
              <w:rPr>
                <w:rFonts w:ascii="Times New Roman" w:hAnsi="Times New Roman" w:cs="Times New Roman"/>
                <w:lang w:val="en-US"/>
              </w:rPr>
            </w:pPr>
            <w:r w:rsidRPr="00D84DA0">
              <w:rPr>
                <w:rFonts w:ascii="Times New Roman" w:hAnsi="Times New Roman" w:cs="Times New Roman"/>
                <w:lang w:val="en-US"/>
              </w:rPr>
              <w:t>4.0 ± 1.1</w:t>
            </w:r>
          </w:p>
        </w:tc>
        <w:tc>
          <w:tcPr>
            <w:tcW w:w="1240" w:type="dxa"/>
          </w:tcPr>
          <w:p w14:paraId="739419CD" w14:textId="285CF0FA" w:rsidR="00D85648" w:rsidRPr="00D84DA0" w:rsidRDefault="00BF0948" w:rsidP="005D677A">
            <w:pPr>
              <w:spacing w:line="240" w:lineRule="auto"/>
              <w:rPr>
                <w:rFonts w:ascii="Times New Roman" w:hAnsi="Times New Roman" w:cs="Times New Roman"/>
                <w:lang w:val="en-US"/>
              </w:rPr>
            </w:pPr>
            <w:r w:rsidRPr="00D84DA0">
              <w:rPr>
                <w:rFonts w:ascii="Times New Roman" w:hAnsi="Times New Roman" w:cs="Times New Roman"/>
                <w:lang w:val="en-US"/>
              </w:rPr>
              <w:t>0.648</w:t>
            </w:r>
          </w:p>
        </w:tc>
        <w:tc>
          <w:tcPr>
            <w:tcW w:w="1223" w:type="dxa"/>
          </w:tcPr>
          <w:p w14:paraId="13AEC151" w14:textId="464D4AD4" w:rsidR="00D85648" w:rsidRPr="00D84DA0" w:rsidRDefault="00BA7056" w:rsidP="005D677A">
            <w:pPr>
              <w:spacing w:line="240" w:lineRule="auto"/>
              <w:rPr>
                <w:rFonts w:ascii="Times New Roman" w:hAnsi="Times New Roman" w:cs="Times New Roman"/>
                <w:lang w:val="en-US"/>
              </w:rPr>
            </w:pPr>
            <w:r w:rsidRPr="00D84DA0">
              <w:rPr>
                <w:rFonts w:ascii="Times New Roman" w:hAnsi="Times New Roman" w:cs="Times New Roman"/>
                <w:lang w:val="en-US"/>
              </w:rPr>
              <w:t>2.3 ± 0.8</w:t>
            </w:r>
          </w:p>
        </w:tc>
        <w:tc>
          <w:tcPr>
            <w:tcW w:w="1295" w:type="dxa"/>
          </w:tcPr>
          <w:p w14:paraId="323AED02" w14:textId="01487275" w:rsidR="00D85648" w:rsidRPr="00D84DA0" w:rsidRDefault="00704970" w:rsidP="005D677A">
            <w:pPr>
              <w:spacing w:line="240" w:lineRule="auto"/>
              <w:rPr>
                <w:rFonts w:ascii="Times New Roman" w:hAnsi="Times New Roman" w:cs="Times New Roman"/>
                <w:lang w:val="en-US"/>
              </w:rPr>
            </w:pPr>
            <w:r w:rsidRPr="00D84DA0">
              <w:rPr>
                <w:rFonts w:ascii="Times New Roman" w:hAnsi="Times New Roman" w:cs="Times New Roman"/>
                <w:lang w:val="en-US"/>
              </w:rPr>
              <w:t>2.6 ± 1.0</w:t>
            </w:r>
          </w:p>
        </w:tc>
        <w:tc>
          <w:tcPr>
            <w:tcW w:w="1240" w:type="dxa"/>
          </w:tcPr>
          <w:p w14:paraId="19A3427E" w14:textId="01C4E1F0" w:rsidR="00D85648" w:rsidRPr="00D84DA0" w:rsidRDefault="00BF0948" w:rsidP="005D677A">
            <w:pPr>
              <w:spacing w:line="240" w:lineRule="auto"/>
              <w:rPr>
                <w:rFonts w:ascii="Times New Roman" w:hAnsi="Times New Roman" w:cs="Times New Roman"/>
                <w:lang w:val="en-US"/>
              </w:rPr>
            </w:pPr>
            <w:r w:rsidRPr="00D84DA0">
              <w:rPr>
                <w:rFonts w:ascii="Times New Roman" w:hAnsi="Times New Roman" w:cs="Times New Roman"/>
                <w:lang w:val="en-US"/>
              </w:rPr>
              <w:t>0.106</w:t>
            </w:r>
          </w:p>
        </w:tc>
        <w:tc>
          <w:tcPr>
            <w:tcW w:w="1223" w:type="dxa"/>
          </w:tcPr>
          <w:p w14:paraId="273A8A4E" w14:textId="002F5F83" w:rsidR="00D85648" w:rsidRPr="00D84DA0" w:rsidRDefault="00BA7056"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2.4 ± 1.1 </w:t>
            </w:r>
          </w:p>
        </w:tc>
        <w:tc>
          <w:tcPr>
            <w:tcW w:w="1295" w:type="dxa"/>
          </w:tcPr>
          <w:p w14:paraId="0BD8A476" w14:textId="5E697636" w:rsidR="00D85648" w:rsidRPr="00D84DA0" w:rsidRDefault="00704970"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2.6 ± 1.1 </w:t>
            </w:r>
          </w:p>
        </w:tc>
        <w:tc>
          <w:tcPr>
            <w:tcW w:w="1244" w:type="dxa"/>
          </w:tcPr>
          <w:p w14:paraId="1129F958" w14:textId="05DB8EC3" w:rsidR="00D85648" w:rsidRPr="00D84DA0" w:rsidRDefault="00BF0948" w:rsidP="005D677A">
            <w:pPr>
              <w:spacing w:line="240" w:lineRule="auto"/>
              <w:rPr>
                <w:rFonts w:ascii="Times New Roman" w:hAnsi="Times New Roman" w:cs="Times New Roman"/>
                <w:lang w:val="en-US"/>
              </w:rPr>
            </w:pPr>
            <w:r w:rsidRPr="00D84DA0">
              <w:rPr>
                <w:rFonts w:ascii="Times New Roman" w:hAnsi="Times New Roman" w:cs="Times New Roman"/>
                <w:lang w:val="en-US"/>
              </w:rPr>
              <w:t>0.198</w:t>
            </w:r>
          </w:p>
        </w:tc>
      </w:tr>
      <w:tr w:rsidR="00D85648" w:rsidRPr="00292989" w14:paraId="57D90344" w14:textId="77777777" w:rsidTr="001E18D2">
        <w:tc>
          <w:tcPr>
            <w:tcW w:w="2898" w:type="dxa"/>
          </w:tcPr>
          <w:p w14:paraId="22E8536F" w14:textId="19753B48"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 xml:space="preserve">Thrombosis/ pulmonary embolism </w:t>
            </w:r>
          </w:p>
        </w:tc>
        <w:tc>
          <w:tcPr>
            <w:tcW w:w="1223" w:type="dxa"/>
          </w:tcPr>
          <w:p w14:paraId="45D57B4D" w14:textId="09CC6A99" w:rsidR="00D85648" w:rsidRPr="00D84DA0" w:rsidRDefault="00500CF0" w:rsidP="005D677A">
            <w:pPr>
              <w:spacing w:line="240" w:lineRule="auto"/>
              <w:rPr>
                <w:rFonts w:ascii="Times New Roman" w:hAnsi="Times New Roman" w:cs="Times New Roman"/>
                <w:lang w:val="en-US"/>
              </w:rPr>
            </w:pPr>
            <w:r w:rsidRPr="00D84DA0">
              <w:rPr>
                <w:rFonts w:ascii="Times New Roman" w:hAnsi="Times New Roman" w:cs="Times New Roman"/>
                <w:lang w:val="en-US"/>
              </w:rPr>
              <w:t>4.4 ± 0.8</w:t>
            </w:r>
          </w:p>
        </w:tc>
        <w:tc>
          <w:tcPr>
            <w:tcW w:w="1295" w:type="dxa"/>
          </w:tcPr>
          <w:p w14:paraId="29E818BC" w14:textId="72CDF7E4" w:rsidR="00D85648" w:rsidRPr="00D84DA0" w:rsidRDefault="00017707" w:rsidP="005D677A">
            <w:pPr>
              <w:spacing w:line="240" w:lineRule="auto"/>
              <w:rPr>
                <w:rFonts w:ascii="Times New Roman" w:hAnsi="Times New Roman" w:cs="Times New Roman"/>
                <w:lang w:val="en-US"/>
              </w:rPr>
            </w:pPr>
            <w:r w:rsidRPr="00D84DA0">
              <w:rPr>
                <w:rFonts w:ascii="Times New Roman" w:hAnsi="Times New Roman" w:cs="Times New Roman"/>
                <w:lang w:val="en-US"/>
              </w:rPr>
              <w:t>4.2 ± 1.0</w:t>
            </w:r>
          </w:p>
        </w:tc>
        <w:tc>
          <w:tcPr>
            <w:tcW w:w="1240" w:type="dxa"/>
          </w:tcPr>
          <w:p w14:paraId="48099D04" w14:textId="0FB29FCF" w:rsidR="00D85648" w:rsidRPr="00D84DA0" w:rsidRDefault="00AC578F" w:rsidP="005D677A">
            <w:pPr>
              <w:spacing w:line="240" w:lineRule="auto"/>
              <w:rPr>
                <w:rFonts w:ascii="Times New Roman" w:hAnsi="Times New Roman" w:cs="Times New Roman"/>
                <w:lang w:val="en-US"/>
              </w:rPr>
            </w:pPr>
            <w:r w:rsidRPr="00D84DA0">
              <w:rPr>
                <w:rFonts w:ascii="Times New Roman" w:hAnsi="Times New Roman" w:cs="Times New Roman"/>
                <w:lang w:val="en-US"/>
              </w:rPr>
              <w:t>0.443</w:t>
            </w:r>
          </w:p>
        </w:tc>
        <w:tc>
          <w:tcPr>
            <w:tcW w:w="1223" w:type="dxa"/>
          </w:tcPr>
          <w:p w14:paraId="33D98F8D" w14:textId="2B86A05B" w:rsidR="00D85648" w:rsidRPr="00D84DA0" w:rsidRDefault="00500CF0" w:rsidP="005D677A">
            <w:pPr>
              <w:spacing w:line="240" w:lineRule="auto"/>
              <w:rPr>
                <w:rFonts w:ascii="Times New Roman" w:hAnsi="Times New Roman" w:cs="Times New Roman"/>
                <w:lang w:val="en-US"/>
              </w:rPr>
            </w:pPr>
            <w:r w:rsidRPr="00D84DA0">
              <w:rPr>
                <w:rFonts w:ascii="Times New Roman" w:hAnsi="Times New Roman" w:cs="Times New Roman"/>
                <w:lang w:val="en-US"/>
              </w:rPr>
              <w:t>2.6 ± 1.0</w:t>
            </w:r>
          </w:p>
        </w:tc>
        <w:tc>
          <w:tcPr>
            <w:tcW w:w="1295" w:type="dxa"/>
          </w:tcPr>
          <w:p w14:paraId="3C64D9AF" w14:textId="63F6385B" w:rsidR="00D85648" w:rsidRPr="00D84DA0" w:rsidRDefault="00017707"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0" w:type="dxa"/>
          </w:tcPr>
          <w:p w14:paraId="03FFD0AA" w14:textId="4BA3AA49" w:rsidR="00D85648" w:rsidRPr="00D84DA0" w:rsidRDefault="00AC578F" w:rsidP="005D677A">
            <w:pPr>
              <w:spacing w:line="240" w:lineRule="auto"/>
              <w:rPr>
                <w:rFonts w:ascii="Times New Roman" w:hAnsi="Times New Roman" w:cs="Times New Roman"/>
                <w:lang w:val="en-US"/>
              </w:rPr>
            </w:pPr>
            <w:r w:rsidRPr="00D84DA0">
              <w:rPr>
                <w:rFonts w:ascii="Times New Roman" w:hAnsi="Times New Roman" w:cs="Times New Roman"/>
                <w:lang w:val="en-US"/>
              </w:rPr>
              <w:t>0.586</w:t>
            </w:r>
          </w:p>
        </w:tc>
        <w:tc>
          <w:tcPr>
            <w:tcW w:w="1223" w:type="dxa"/>
          </w:tcPr>
          <w:p w14:paraId="07F4C52E" w14:textId="681EB86A" w:rsidR="00D85648" w:rsidRPr="00D84DA0" w:rsidRDefault="00500CF0" w:rsidP="005D677A">
            <w:pPr>
              <w:spacing w:line="240" w:lineRule="auto"/>
              <w:rPr>
                <w:rFonts w:ascii="Times New Roman" w:hAnsi="Times New Roman" w:cs="Times New Roman"/>
                <w:lang w:val="en-US"/>
              </w:rPr>
            </w:pPr>
            <w:r w:rsidRPr="00D84DA0">
              <w:rPr>
                <w:rFonts w:ascii="Times New Roman" w:hAnsi="Times New Roman" w:cs="Times New Roman"/>
                <w:lang w:val="en-US"/>
              </w:rPr>
              <w:t>2.6 ± 1.1</w:t>
            </w:r>
          </w:p>
        </w:tc>
        <w:tc>
          <w:tcPr>
            <w:tcW w:w="1295" w:type="dxa"/>
          </w:tcPr>
          <w:p w14:paraId="543D2AC2" w14:textId="5C995A17" w:rsidR="00D85648" w:rsidRPr="00D84DA0" w:rsidRDefault="00017707" w:rsidP="005D677A">
            <w:pPr>
              <w:spacing w:line="240" w:lineRule="auto"/>
              <w:rPr>
                <w:rFonts w:ascii="Times New Roman" w:hAnsi="Times New Roman" w:cs="Times New Roman"/>
                <w:lang w:val="en-US"/>
              </w:rPr>
            </w:pPr>
            <w:r w:rsidRPr="00D84DA0">
              <w:rPr>
                <w:rFonts w:ascii="Times New Roman" w:hAnsi="Times New Roman" w:cs="Times New Roman"/>
                <w:lang w:val="en-US"/>
              </w:rPr>
              <w:t>2.7 ± 1.1</w:t>
            </w:r>
          </w:p>
        </w:tc>
        <w:tc>
          <w:tcPr>
            <w:tcW w:w="1244" w:type="dxa"/>
          </w:tcPr>
          <w:p w14:paraId="499E4565" w14:textId="5C1D83B6" w:rsidR="00D85648" w:rsidRPr="00D84DA0" w:rsidRDefault="00AC578F" w:rsidP="005D677A">
            <w:pPr>
              <w:spacing w:line="240" w:lineRule="auto"/>
              <w:rPr>
                <w:rFonts w:ascii="Times New Roman" w:hAnsi="Times New Roman" w:cs="Times New Roman"/>
                <w:lang w:val="en-US"/>
              </w:rPr>
            </w:pPr>
            <w:r w:rsidRPr="00D84DA0">
              <w:rPr>
                <w:rFonts w:ascii="Times New Roman" w:hAnsi="Times New Roman" w:cs="Times New Roman"/>
                <w:lang w:val="en-US"/>
              </w:rPr>
              <w:t>0.468</w:t>
            </w:r>
          </w:p>
        </w:tc>
      </w:tr>
      <w:tr w:rsidR="00D85648" w:rsidRPr="00292989" w14:paraId="31455578" w14:textId="77777777" w:rsidTr="001E18D2">
        <w:tc>
          <w:tcPr>
            <w:tcW w:w="2898" w:type="dxa"/>
          </w:tcPr>
          <w:p w14:paraId="4B06E9A2" w14:textId="64B44660"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Readmission</w:t>
            </w:r>
          </w:p>
        </w:tc>
        <w:tc>
          <w:tcPr>
            <w:tcW w:w="1223" w:type="dxa"/>
          </w:tcPr>
          <w:p w14:paraId="633DD37A" w14:textId="22681B3E" w:rsidR="00D85648" w:rsidRPr="00D84DA0" w:rsidRDefault="009E781B" w:rsidP="005D677A">
            <w:pPr>
              <w:spacing w:line="240" w:lineRule="auto"/>
              <w:rPr>
                <w:rFonts w:ascii="Times New Roman" w:hAnsi="Times New Roman" w:cs="Times New Roman"/>
                <w:lang w:val="en-US"/>
              </w:rPr>
            </w:pPr>
            <w:r w:rsidRPr="00D84DA0">
              <w:rPr>
                <w:rFonts w:ascii="Times New Roman" w:hAnsi="Times New Roman" w:cs="Times New Roman"/>
                <w:lang w:val="en-US"/>
              </w:rPr>
              <w:t>4.3 ± 0.9</w:t>
            </w:r>
          </w:p>
        </w:tc>
        <w:tc>
          <w:tcPr>
            <w:tcW w:w="1295" w:type="dxa"/>
          </w:tcPr>
          <w:p w14:paraId="55E6D12D" w14:textId="6C63BDE3" w:rsidR="00D85648" w:rsidRPr="00D84DA0" w:rsidRDefault="004F0518" w:rsidP="005D677A">
            <w:pPr>
              <w:spacing w:line="240" w:lineRule="auto"/>
              <w:rPr>
                <w:rFonts w:ascii="Times New Roman" w:hAnsi="Times New Roman" w:cs="Times New Roman"/>
                <w:lang w:val="en-US"/>
              </w:rPr>
            </w:pPr>
            <w:r w:rsidRPr="00D84DA0">
              <w:rPr>
                <w:rFonts w:ascii="Times New Roman" w:hAnsi="Times New Roman" w:cs="Times New Roman"/>
                <w:lang w:val="en-US"/>
              </w:rPr>
              <w:t>4.0 ± 1.1</w:t>
            </w:r>
          </w:p>
        </w:tc>
        <w:tc>
          <w:tcPr>
            <w:tcW w:w="1240" w:type="dxa"/>
          </w:tcPr>
          <w:p w14:paraId="12F38DBB" w14:textId="73866BDB" w:rsidR="00D85648" w:rsidRPr="00D84DA0" w:rsidRDefault="00AC578F" w:rsidP="005D677A">
            <w:pPr>
              <w:spacing w:line="240" w:lineRule="auto"/>
              <w:rPr>
                <w:rFonts w:ascii="Times New Roman" w:hAnsi="Times New Roman" w:cs="Times New Roman"/>
                <w:lang w:val="en-US"/>
              </w:rPr>
            </w:pPr>
            <w:r w:rsidRPr="00D84DA0">
              <w:rPr>
                <w:rFonts w:ascii="Times New Roman" w:hAnsi="Times New Roman" w:cs="Times New Roman"/>
                <w:lang w:val="en-US"/>
              </w:rPr>
              <w:t>0.336</w:t>
            </w:r>
          </w:p>
        </w:tc>
        <w:tc>
          <w:tcPr>
            <w:tcW w:w="1223" w:type="dxa"/>
          </w:tcPr>
          <w:p w14:paraId="2491055E" w14:textId="2D6E6779" w:rsidR="00D85648" w:rsidRPr="00D84DA0" w:rsidRDefault="009E781B" w:rsidP="005D677A">
            <w:pPr>
              <w:spacing w:line="240" w:lineRule="auto"/>
              <w:rPr>
                <w:rFonts w:ascii="Times New Roman" w:hAnsi="Times New Roman" w:cs="Times New Roman"/>
                <w:lang w:val="en-US"/>
              </w:rPr>
            </w:pPr>
            <w:r w:rsidRPr="00D84DA0">
              <w:rPr>
                <w:rFonts w:ascii="Times New Roman" w:hAnsi="Times New Roman" w:cs="Times New Roman"/>
                <w:lang w:val="en-US"/>
              </w:rPr>
              <w:t>2.6 ± 1.2</w:t>
            </w:r>
          </w:p>
        </w:tc>
        <w:tc>
          <w:tcPr>
            <w:tcW w:w="1295" w:type="dxa"/>
          </w:tcPr>
          <w:p w14:paraId="6A87B718" w14:textId="7CC0B413" w:rsidR="00D85648" w:rsidRPr="00D84DA0" w:rsidRDefault="004F0518" w:rsidP="005D677A">
            <w:pPr>
              <w:spacing w:line="240" w:lineRule="auto"/>
              <w:rPr>
                <w:rFonts w:ascii="Times New Roman" w:hAnsi="Times New Roman" w:cs="Times New Roman"/>
                <w:lang w:val="en-US"/>
              </w:rPr>
            </w:pPr>
            <w:r w:rsidRPr="00D84DA0">
              <w:rPr>
                <w:rFonts w:ascii="Times New Roman" w:hAnsi="Times New Roman" w:cs="Times New Roman"/>
                <w:lang w:val="en-US"/>
              </w:rPr>
              <w:t>2.6 ± 1.0</w:t>
            </w:r>
          </w:p>
        </w:tc>
        <w:tc>
          <w:tcPr>
            <w:tcW w:w="1240" w:type="dxa"/>
          </w:tcPr>
          <w:p w14:paraId="73880CA6" w14:textId="57A12F50" w:rsidR="00D85648" w:rsidRPr="00D84DA0" w:rsidRDefault="00AC578F" w:rsidP="005D677A">
            <w:pPr>
              <w:spacing w:line="240" w:lineRule="auto"/>
              <w:rPr>
                <w:rFonts w:ascii="Times New Roman" w:hAnsi="Times New Roman" w:cs="Times New Roman"/>
                <w:lang w:val="en-US"/>
              </w:rPr>
            </w:pPr>
            <w:r w:rsidRPr="00D84DA0">
              <w:rPr>
                <w:rFonts w:ascii="Times New Roman" w:hAnsi="Times New Roman" w:cs="Times New Roman"/>
                <w:lang w:val="en-US"/>
              </w:rPr>
              <w:t>0.679</w:t>
            </w:r>
          </w:p>
        </w:tc>
        <w:tc>
          <w:tcPr>
            <w:tcW w:w="1223" w:type="dxa"/>
          </w:tcPr>
          <w:p w14:paraId="455A42F3" w14:textId="60E4B072" w:rsidR="00D85648" w:rsidRPr="00D84DA0" w:rsidRDefault="009E781B" w:rsidP="005D677A">
            <w:pPr>
              <w:spacing w:line="240" w:lineRule="auto"/>
              <w:rPr>
                <w:rFonts w:ascii="Times New Roman" w:hAnsi="Times New Roman" w:cs="Times New Roman"/>
                <w:lang w:val="en-US"/>
              </w:rPr>
            </w:pPr>
            <w:r w:rsidRPr="00D84DA0">
              <w:rPr>
                <w:rFonts w:ascii="Times New Roman" w:hAnsi="Times New Roman" w:cs="Times New Roman"/>
                <w:lang w:val="en-US"/>
              </w:rPr>
              <w:t>2.5 ± 1.2</w:t>
            </w:r>
          </w:p>
        </w:tc>
        <w:tc>
          <w:tcPr>
            <w:tcW w:w="1295" w:type="dxa"/>
          </w:tcPr>
          <w:p w14:paraId="32C74DDA" w14:textId="574E5FAC" w:rsidR="00D85648" w:rsidRPr="00D84DA0" w:rsidRDefault="004F0518" w:rsidP="005D677A">
            <w:pPr>
              <w:spacing w:line="240" w:lineRule="auto"/>
              <w:rPr>
                <w:rFonts w:ascii="Times New Roman" w:hAnsi="Times New Roman" w:cs="Times New Roman"/>
                <w:lang w:val="en-US"/>
              </w:rPr>
            </w:pPr>
            <w:r w:rsidRPr="00D84DA0">
              <w:rPr>
                <w:rFonts w:ascii="Times New Roman" w:hAnsi="Times New Roman" w:cs="Times New Roman"/>
                <w:lang w:val="en-US"/>
              </w:rPr>
              <w:t>2.7 ± 1.1</w:t>
            </w:r>
          </w:p>
        </w:tc>
        <w:tc>
          <w:tcPr>
            <w:tcW w:w="1244" w:type="dxa"/>
          </w:tcPr>
          <w:p w14:paraId="23027B6A" w14:textId="6F5AD48F" w:rsidR="00D85648" w:rsidRPr="00D84DA0" w:rsidRDefault="00AC578F" w:rsidP="005D677A">
            <w:pPr>
              <w:spacing w:line="240" w:lineRule="auto"/>
              <w:rPr>
                <w:rFonts w:ascii="Times New Roman" w:hAnsi="Times New Roman" w:cs="Times New Roman"/>
                <w:lang w:val="en-US"/>
              </w:rPr>
            </w:pPr>
            <w:r w:rsidRPr="00D84DA0">
              <w:rPr>
                <w:rFonts w:ascii="Times New Roman" w:hAnsi="Times New Roman" w:cs="Times New Roman"/>
                <w:lang w:val="en-US"/>
              </w:rPr>
              <w:t>0.385</w:t>
            </w:r>
          </w:p>
        </w:tc>
      </w:tr>
      <w:tr w:rsidR="00D85648" w:rsidRPr="00292989" w14:paraId="62387746" w14:textId="77777777" w:rsidTr="001E18D2">
        <w:tc>
          <w:tcPr>
            <w:tcW w:w="2898" w:type="dxa"/>
          </w:tcPr>
          <w:p w14:paraId="51ACC2AE" w14:textId="172C663F"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Constipation</w:t>
            </w:r>
          </w:p>
        </w:tc>
        <w:tc>
          <w:tcPr>
            <w:tcW w:w="1223" w:type="dxa"/>
          </w:tcPr>
          <w:p w14:paraId="6BB56121" w14:textId="3D0B09D1" w:rsidR="00D85648" w:rsidRPr="00D84DA0" w:rsidRDefault="009B5834" w:rsidP="005D677A">
            <w:pPr>
              <w:spacing w:line="240" w:lineRule="auto"/>
              <w:rPr>
                <w:rFonts w:ascii="Times New Roman" w:hAnsi="Times New Roman" w:cs="Times New Roman"/>
                <w:lang w:val="en-US"/>
              </w:rPr>
            </w:pPr>
            <w:r w:rsidRPr="00D84DA0">
              <w:rPr>
                <w:rFonts w:ascii="Times New Roman" w:hAnsi="Times New Roman" w:cs="Times New Roman"/>
                <w:lang w:val="en-US"/>
              </w:rPr>
              <w:t>4.2 ± 0.9</w:t>
            </w:r>
          </w:p>
        </w:tc>
        <w:tc>
          <w:tcPr>
            <w:tcW w:w="1295" w:type="dxa"/>
          </w:tcPr>
          <w:p w14:paraId="285C199D" w14:textId="5574CF6D" w:rsidR="00D85648" w:rsidRPr="00D84DA0" w:rsidRDefault="001A4253" w:rsidP="005D677A">
            <w:pPr>
              <w:spacing w:line="240" w:lineRule="auto"/>
              <w:rPr>
                <w:rFonts w:ascii="Times New Roman" w:hAnsi="Times New Roman" w:cs="Times New Roman"/>
                <w:lang w:val="en-US"/>
              </w:rPr>
            </w:pPr>
            <w:r w:rsidRPr="00D84DA0">
              <w:rPr>
                <w:rFonts w:ascii="Times New Roman" w:hAnsi="Times New Roman" w:cs="Times New Roman"/>
                <w:lang w:val="en-US"/>
              </w:rPr>
              <w:t>4.0 ± 1.0</w:t>
            </w:r>
          </w:p>
        </w:tc>
        <w:tc>
          <w:tcPr>
            <w:tcW w:w="1240" w:type="dxa"/>
          </w:tcPr>
          <w:p w14:paraId="704F61CA" w14:textId="3D561162" w:rsidR="00D85648" w:rsidRPr="00D84DA0" w:rsidRDefault="00D77534" w:rsidP="005D677A">
            <w:pPr>
              <w:spacing w:line="240" w:lineRule="auto"/>
              <w:rPr>
                <w:rFonts w:ascii="Times New Roman" w:hAnsi="Times New Roman" w:cs="Times New Roman"/>
                <w:lang w:val="en-US"/>
              </w:rPr>
            </w:pPr>
            <w:r w:rsidRPr="00D84DA0">
              <w:rPr>
                <w:rFonts w:ascii="Times New Roman" w:hAnsi="Times New Roman" w:cs="Times New Roman"/>
                <w:lang w:val="en-US"/>
              </w:rPr>
              <w:t>0.393</w:t>
            </w:r>
          </w:p>
        </w:tc>
        <w:tc>
          <w:tcPr>
            <w:tcW w:w="1223" w:type="dxa"/>
          </w:tcPr>
          <w:p w14:paraId="306786B5" w14:textId="6950C90B" w:rsidR="00D85648" w:rsidRPr="00D84DA0" w:rsidRDefault="009B5834" w:rsidP="005D677A">
            <w:pPr>
              <w:spacing w:line="240" w:lineRule="auto"/>
              <w:rPr>
                <w:rFonts w:ascii="Times New Roman" w:hAnsi="Times New Roman" w:cs="Times New Roman"/>
                <w:lang w:val="en-US"/>
              </w:rPr>
            </w:pPr>
            <w:r w:rsidRPr="00D84DA0">
              <w:rPr>
                <w:rFonts w:ascii="Times New Roman" w:hAnsi="Times New Roman" w:cs="Times New Roman"/>
                <w:lang w:val="en-US"/>
              </w:rPr>
              <w:t>2.4 ± 1.2</w:t>
            </w:r>
          </w:p>
        </w:tc>
        <w:tc>
          <w:tcPr>
            <w:tcW w:w="1295" w:type="dxa"/>
          </w:tcPr>
          <w:p w14:paraId="0EA79F34" w14:textId="71E30312" w:rsidR="00D85648" w:rsidRPr="00D84DA0" w:rsidRDefault="001A4253" w:rsidP="005D677A">
            <w:pPr>
              <w:spacing w:line="240" w:lineRule="auto"/>
              <w:rPr>
                <w:rFonts w:ascii="Times New Roman" w:hAnsi="Times New Roman" w:cs="Times New Roman"/>
                <w:lang w:val="en-US"/>
              </w:rPr>
            </w:pPr>
            <w:r w:rsidRPr="00D84DA0">
              <w:rPr>
                <w:rFonts w:ascii="Times New Roman" w:hAnsi="Times New Roman" w:cs="Times New Roman"/>
                <w:lang w:val="en-US"/>
              </w:rPr>
              <w:t>2.6 ± 0.9</w:t>
            </w:r>
          </w:p>
        </w:tc>
        <w:tc>
          <w:tcPr>
            <w:tcW w:w="1240" w:type="dxa"/>
          </w:tcPr>
          <w:p w14:paraId="4F935260" w14:textId="49854253" w:rsidR="00D85648" w:rsidRPr="00D84DA0" w:rsidRDefault="00D77534" w:rsidP="005D677A">
            <w:pPr>
              <w:spacing w:line="240" w:lineRule="auto"/>
              <w:rPr>
                <w:rFonts w:ascii="Times New Roman" w:hAnsi="Times New Roman" w:cs="Times New Roman"/>
                <w:lang w:val="en-US"/>
              </w:rPr>
            </w:pPr>
            <w:r w:rsidRPr="00D84DA0">
              <w:rPr>
                <w:rFonts w:ascii="Times New Roman" w:hAnsi="Times New Roman" w:cs="Times New Roman"/>
                <w:lang w:val="en-US"/>
              </w:rPr>
              <w:t>0.216</w:t>
            </w:r>
          </w:p>
        </w:tc>
        <w:tc>
          <w:tcPr>
            <w:tcW w:w="1223" w:type="dxa"/>
          </w:tcPr>
          <w:p w14:paraId="61CC0776" w14:textId="7DA5B543" w:rsidR="00D85648" w:rsidRPr="00D84DA0" w:rsidRDefault="009B5834" w:rsidP="005D677A">
            <w:pPr>
              <w:spacing w:line="240" w:lineRule="auto"/>
              <w:rPr>
                <w:rFonts w:ascii="Times New Roman" w:hAnsi="Times New Roman" w:cs="Times New Roman"/>
                <w:lang w:val="en-US"/>
              </w:rPr>
            </w:pPr>
            <w:r w:rsidRPr="00D84DA0">
              <w:rPr>
                <w:rFonts w:ascii="Times New Roman" w:hAnsi="Times New Roman" w:cs="Times New Roman"/>
                <w:lang w:val="en-US"/>
              </w:rPr>
              <w:t>2.5 ± 1.2</w:t>
            </w:r>
          </w:p>
        </w:tc>
        <w:tc>
          <w:tcPr>
            <w:tcW w:w="1295" w:type="dxa"/>
          </w:tcPr>
          <w:p w14:paraId="6B472ADB" w14:textId="1C6BD789" w:rsidR="00D85648" w:rsidRPr="00D84DA0" w:rsidRDefault="001A4253" w:rsidP="005D677A">
            <w:pPr>
              <w:spacing w:line="240" w:lineRule="auto"/>
              <w:rPr>
                <w:rFonts w:ascii="Times New Roman" w:hAnsi="Times New Roman" w:cs="Times New Roman"/>
                <w:lang w:val="en-US"/>
              </w:rPr>
            </w:pPr>
            <w:r w:rsidRPr="00D84DA0">
              <w:rPr>
                <w:rFonts w:ascii="Times New Roman" w:hAnsi="Times New Roman" w:cs="Times New Roman"/>
                <w:lang w:val="en-US"/>
              </w:rPr>
              <w:t>2.7 ± 1.1</w:t>
            </w:r>
          </w:p>
        </w:tc>
        <w:tc>
          <w:tcPr>
            <w:tcW w:w="1244" w:type="dxa"/>
          </w:tcPr>
          <w:p w14:paraId="24441077" w14:textId="753BB609" w:rsidR="00D85648" w:rsidRPr="00D84DA0" w:rsidRDefault="00D77534" w:rsidP="005D677A">
            <w:pPr>
              <w:spacing w:line="240" w:lineRule="auto"/>
              <w:rPr>
                <w:rFonts w:ascii="Times New Roman" w:hAnsi="Times New Roman" w:cs="Times New Roman"/>
                <w:lang w:val="en-US"/>
              </w:rPr>
            </w:pPr>
            <w:r w:rsidRPr="00D84DA0">
              <w:rPr>
                <w:rFonts w:ascii="Times New Roman" w:hAnsi="Times New Roman" w:cs="Times New Roman"/>
                <w:lang w:val="en-US"/>
              </w:rPr>
              <w:t>0.179</w:t>
            </w:r>
          </w:p>
        </w:tc>
      </w:tr>
      <w:tr w:rsidR="00D85648" w:rsidRPr="00292989" w14:paraId="3781D342" w14:textId="77777777" w:rsidTr="001E18D2">
        <w:tc>
          <w:tcPr>
            <w:tcW w:w="2898" w:type="dxa"/>
          </w:tcPr>
          <w:p w14:paraId="05D39762" w14:textId="76AAE127" w:rsidR="00D85648" w:rsidRPr="00D84DA0" w:rsidRDefault="00D85648" w:rsidP="00881A73">
            <w:pPr>
              <w:spacing w:line="240" w:lineRule="auto"/>
              <w:rPr>
                <w:rFonts w:ascii="Times New Roman" w:hAnsi="Times New Roman" w:cs="Times New Roman"/>
                <w:lang w:val="en-US"/>
              </w:rPr>
            </w:pPr>
            <w:r w:rsidRPr="00D84DA0">
              <w:rPr>
                <w:rFonts w:ascii="Times New Roman" w:hAnsi="Times New Roman" w:cs="Times New Roman"/>
                <w:lang w:val="en-US"/>
              </w:rPr>
              <w:t>Difficulties with eating and</w:t>
            </w:r>
            <w:r w:rsidR="00C823F8">
              <w:rPr>
                <w:rFonts w:ascii="Times New Roman" w:hAnsi="Times New Roman" w:cs="Times New Roman"/>
                <w:lang w:val="en-US"/>
              </w:rPr>
              <w:t xml:space="preserve"> drinking/ nausea and vomiting </w:t>
            </w:r>
          </w:p>
        </w:tc>
        <w:tc>
          <w:tcPr>
            <w:tcW w:w="1223" w:type="dxa"/>
          </w:tcPr>
          <w:p w14:paraId="216331DE" w14:textId="6AADE06A" w:rsidR="00D85648" w:rsidRPr="00D84DA0" w:rsidRDefault="00305716" w:rsidP="005D677A">
            <w:pPr>
              <w:spacing w:line="240" w:lineRule="auto"/>
              <w:rPr>
                <w:rFonts w:ascii="Times New Roman" w:hAnsi="Times New Roman" w:cs="Times New Roman"/>
                <w:lang w:val="en-US"/>
              </w:rPr>
            </w:pPr>
            <w:r w:rsidRPr="00D84DA0">
              <w:rPr>
                <w:rFonts w:ascii="Times New Roman" w:hAnsi="Times New Roman" w:cs="Times New Roman"/>
                <w:lang w:val="en-US"/>
              </w:rPr>
              <w:t>4.3 ± 0.9</w:t>
            </w:r>
          </w:p>
        </w:tc>
        <w:tc>
          <w:tcPr>
            <w:tcW w:w="1295" w:type="dxa"/>
          </w:tcPr>
          <w:p w14:paraId="757CCC04" w14:textId="2258B805" w:rsidR="00D85648" w:rsidRPr="00D84DA0" w:rsidRDefault="0070764C" w:rsidP="005D677A">
            <w:pPr>
              <w:spacing w:line="240" w:lineRule="auto"/>
              <w:rPr>
                <w:rFonts w:ascii="Times New Roman" w:hAnsi="Times New Roman" w:cs="Times New Roman"/>
                <w:lang w:val="en-US"/>
              </w:rPr>
            </w:pPr>
            <w:r w:rsidRPr="00D84DA0">
              <w:rPr>
                <w:rFonts w:ascii="Times New Roman" w:hAnsi="Times New Roman" w:cs="Times New Roman"/>
                <w:lang w:val="en-US"/>
              </w:rPr>
              <w:t>4.3 ± 0.9</w:t>
            </w:r>
          </w:p>
        </w:tc>
        <w:tc>
          <w:tcPr>
            <w:tcW w:w="1240" w:type="dxa"/>
          </w:tcPr>
          <w:p w14:paraId="4FABA266" w14:textId="788A3D23" w:rsidR="00D85648" w:rsidRPr="00D84DA0" w:rsidRDefault="00D77534" w:rsidP="005D677A">
            <w:pPr>
              <w:spacing w:line="240" w:lineRule="auto"/>
              <w:rPr>
                <w:rFonts w:ascii="Times New Roman" w:hAnsi="Times New Roman" w:cs="Times New Roman"/>
                <w:lang w:val="en-US"/>
              </w:rPr>
            </w:pPr>
            <w:r w:rsidRPr="00D84DA0">
              <w:rPr>
                <w:rFonts w:ascii="Times New Roman" w:hAnsi="Times New Roman" w:cs="Times New Roman"/>
                <w:lang w:val="en-US"/>
              </w:rPr>
              <w:t>0.871</w:t>
            </w:r>
          </w:p>
        </w:tc>
        <w:tc>
          <w:tcPr>
            <w:tcW w:w="1223" w:type="dxa"/>
          </w:tcPr>
          <w:p w14:paraId="06820118" w14:textId="3377C265" w:rsidR="00D85648" w:rsidRPr="00D84DA0" w:rsidRDefault="00305716" w:rsidP="005D677A">
            <w:pPr>
              <w:spacing w:line="240" w:lineRule="auto"/>
              <w:rPr>
                <w:rFonts w:ascii="Times New Roman" w:hAnsi="Times New Roman" w:cs="Times New Roman"/>
                <w:lang w:val="en-US"/>
              </w:rPr>
            </w:pPr>
            <w:r w:rsidRPr="00D84DA0">
              <w:rPr>
                <w:rFonts w:ascii="Times New Roman" w:hAnsi="Times New Roman" w:cs="Times New Roman"/>
                <w:lang w:val="en-US"/>
              </w:rPr>
              <w:t>3.2 ± 1.0</w:t>
            </w:r>
          </w:p>
        </w:tc>
        <w:tc>
          <w:tcPr>
            <w:tcW w:w="1295" w:type="dxa"/>
          </w:tcPr>
          <w:p w14:paraId="4470A79F" w14:textId="10CB0829" w:rsidR="00D85648" w:rsidRPr="00D84DA0" w:rsidRDefault="0070764C"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40" w:type="dxa"/>
          </w:tcPr>
          <w:p w14:paraId="30DB578E" w14:textId="062C3F56" w:rsidR="00D85648" w:rsidRPr="00D84DA0" w:rsidRDefault="00D77534" w:rsidP="005D677A">
            <w:pPr>
              <w:spacing w:line="240" w:lineRule="auto"/>
              <w:rPr>
                <w:rFonts w:ascii="Times New Roman" w:hAnsi="Times New Roman" w:cs="Times New Roman"/>
                <w:b/>
                <w:bCs/>
                <w:lang w:val="en-US"/>
              </w:rPr>
            </w:pPr>
            <w:r w:rsidRPr="00D84DA0">
              <w:rPr>
                <w:rFonts w:ascii="Times New Roman" w:hAnsi="Times New Roman" w:cs="Times New Roman"/>
                <w:b/>
                <w:bCs/>
                <w:lang w:val="en-US"/>
              </w:rPr>
              <w:t>0.023</w:t>
            </w:r>
          </w:p>
        </w:tc>
        <w:tc>
          <w:tcPr>
            <w:tcW w:w="1223" w:type="dxa"/>
          </w:tcPr>
          <w:p w14:paraId="69BA9F6D" w14:textId="31905E48" w:rsidR="00D85648" w:rsidRPr="00D84DA0" w:rsidRDefault="00305716" w:rsidP="005D677A">
            <w:pPr>
              <w:spacing w:line="240" w:lineRule="auto"/>
              <w:rPr>
                <w:rFonts w:ascii="Times New Roman" w:hAnsi="Times New Roman" w:cs="Times New Roman"/>
                <w:lang w:val="en-US"/>
              </w:rPr>
            </w:pPr>
            <w:r w:rsidRPr="00D84DA0">
              <w:rPr>
                <w:rFonts w:ascii="Times New Roman" w:hAnsi="Times New Roman" w:cs="Times New Roman"/>
                <w:lang w:val="en-US"/>
              </w:rPr>
              <w:t>2.8 ± 1.2</w:t>
            </w:r>
          </w:p>
        </w:tc>
        <w:tc>
          <w:tcPr>
            <w:tcW w:w="1295" w:type="dxa"/>
          </w:tcPr>
          <w:p w14:paraId="37830552" w14:textId="238FE373" w:rsidR="00D85648" w:rsidRPr="00D84DA0" w:rsidRDefault="0070764C" w:rsidP="005D677A">
            <w:pPr>
              <w:spacing w:line="240" w:lineRule="auto"/>
              <w:rPr>
                <w:rFonts w:ascii="Times New Roman" w:hAnsi="Times New Roman" w:cs="Times New Roman"/>
                <w:lang w:val="en-US"/>
              </w:rPr>
            </w:pPr>
            <w:r w:rsidRPr="00D84DA0">
              <w:rPr>
                <w:rFonts w:ascii="Times New Roman" w:hAnsi="Times New Roman" w:cs="Times New Roman"/>
                <w:lang w:val="en-US"/>
              </w:rPr>
              <w:t>2.8 ±</w:t>
            </w:r>
            <w:r w:rsidR="00073F75" w:rsidRPr="00D84DA0">
              <w:rPr>
                <w:rFonts w:ascii="Times New Roman" w:hAnsi="Times New Roman" w:cs="Times New Roman"/>
                <w:lang w:val="en-US"/>
              </w:rPr>
              <w:t xml:space="preserve"> 1.1</w:t>
            </w:r>
          </w:p>
        </w:tc>
        <w:tc>
          <w:tcPr>
            <w:tcW w:w="1244" w:type="dxa"/>
          </w:tcPr>
          <w:p w14:paraId="386FE3C5" w14:textId="7945D294" w:rsidR="00D85648" w:rsidRPr="00D84DA0" w:rsidRDefault="00D77534" w:rsidP="005D677A">
            <w:pPr>
              <w:spacing w:line="240" w:lineRule="auto"/>
              <w:rPr>
                <w:rFonts w:ascii="Times New Roman" w:hAnsi="Times New Roman" w:cs="Times New Roman"/>
                <w:lang w:val="en-US"/>
              </w:rPr>
            </w:pPr>
            <w:r w:rsidRPr="00D84DA0">
              <w:rPr>
                <w:rFonts w:ascii="Times New Roman" w:hAnsi="Times New Roman" w:cs="Times New Roman"/>
                <w:lang w:val="en-US"/>
              </w:rPr>
              <w:t>0.870</w:t>
            </w:r>
          </w:p>
        </w:tc>
      </w:tr>
      <w:tr w:rsidR="00881A73" w:rsidRPr="00117846" w14:paraId="711F299F" w14:textId="77777777" w:rsidTr="001E18D2">
        <w:tc>
          <w:tcPr>
            <w:tcW w:w="14176" w:type="dxa"/>
            <w:gridSpan w:val="10"/>
            <w:shd w:val="clear" w:color="auto" w:fill="D9D9D9" w:themeFill="background1" w:themeFillShade="D9"/>
          </w:tcPr>
          <w:p w14:paraId="33FFA30E" w14:textId="2E4FEC0A" w:rsidR="00881A73" w:rsidRPr="00D84DA0" w:rsidRDefault="001E18D2" w:rsidP="005D677A">
            <w:pPr>
              <w:spacing w:line="240" w:lineRule="auto"/>
              <w:rPr>
                <w:rFonts w:ascii="Times New Roman" w:hAnsi="Times New Roman" w:cs="Times New Roman"/>
                <w:b/>
                <w:bCs/>
                <w:lang w:val="en-US"/>
              </w:rPr>
            </w:pPr>
            <w:r w:rsidRPr="00D84DA0">
              <w:rPr>
                <w:rFonts w:ascii="Times New Roman" w:hAnsi="Times New Roman" w:cs="Times New Roman"/>
                <w:b/>
                <w:bCs/>
                <w:lang w:val="en-US"/>
              </w:rPr>
              <w:t>Long-term complications (&gt; 2 years after surgery)</w:t>
            </w:r>
          </w:p>
        </w:tc>
      </w:tr>
      <w:tr w:rsidR="00D85648" w:rsidRPr="00292989" w14:paraId="7F3ED341" w14:textId="77777777" w:rsidTr="001E18D2">
        <w:tc>
          <w:tcPr>
            <w:tcW w:w="2898" w:type="dxa"/>
          </w:tcPr>
          <w:p w14:paraId="2E1B4D20" w14:textId="7B4DCCCE"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Internal herniation</w:t>
            </w:r>
          </w:p>
        </w:tc>
        <w:tc>
          <w:tcPr>
            <w:tcW w:w="1223" w:type="dxa"/>
          </w:tcPr>
          <w:p w14:paraId="686A831D" w14:textId="5A07F960" w:rsidR="00D85648" w:rsidRPr="00D84DA0" w:rsidRDefault="00061ED0" w:rsidP="005D677A">
            <w:pPr>
              <w:spacing w:line="240" w:lineRule="auto"/>
              <w:rPr>
                <w:rFonts w:ascii="Times New Roman" w:hAnsi="Times New Roman" w:cs="Times New Roman"/>
                <w:lang w:val="en-US"/>
              </w:rPr>
            </w:pPr>
            <w:r w:rsidRPr="00D84DA0">
              <w:rPr>
                <w:rFonts w:ascii="Times New Roman" w:hAnsi="Times New Roman" w:cs="Times New Roman"/>
                <w:lang w:val="en-US"/>
              </w:rPr>
              <w:t>4.5 ± 0.7</w:t>
            </w:r>
          </w:p>
        </w:tc>
        <w:tc>
          <w:tcPr>
            <w:tcW w:w="1295" w:type="dxa"/>
          </w:tcPr>
          <w:p w14:paraId="5934DC1B" w14:textId="01A93EE3" w:rsidR="00D85648" w:rsidRPr="00D84DA0" w:rsidRDefault="00061ED0" w:rsidP="005D677A">
            <w:pPr>
              <w:spacing w:line="240" w:lineRule="auto"/>
              <w:rPr>
                <w:rFonts w:ascii="Times New Roman" w:hAnsi="Times New Roman" w:cs="Times New Roman"/>
                <w:lang w:val="en-US"/>
              </w:rPr>
            </w:pPr>
            <w:r w:rsidRPr="00D84DA0">
              <w:rPr>
                <w:rFonts w:ascii="Times New Roman" w:hAnsi="Times New Roman" w:cs="Times New Roman"/>
                <w:lang w:val="en-US"/>
              </w:rPr>
              <w:t>4.1 ± 1.0</w:t>
            </w:r>
          </w:p>
        </w:tc>
        <w:tc>
          <w:tcPr>
            <w:tcW w:w="1240" w:type="dxa"/>
          </w:tcPr>
          <w:p w14:paraId="5BECD937" w14:textId="4588B47D" w:rsidR="00D85648" w:rsidRPr="00D84DA0" w:rsidRDefault="0009212D" w:rsidP="005D677A">
            <w:pPr>
              <w:spacing w:line="240" w:lineRule="auto"/>
              <w:rPr>
                <w:rFonts w:ascii="Times New Roman" w:hAnsi="Times New Roman" w:cs="Times New Roman"/>
                <w:lang w:val="en-US"/>
              </w:rPr>
            </w:pPr>
            <w:r w:rsidRPr="00D84DA0">
              <w:rPr>
                <w:rFonts w:ascii="Times New Roman" w:hAnsi="Times New Roman" w:cs="Times New Roman"/>
                <w:lang w:val="en-US"/>
              </w:rPr>
              <w:t>0.074</w:t>
            </w:r>
          </w:p>
        </w:tc>
        <w:tc>
          <w:tcPr>
            <w:tcW w:w="1223" w:type="dxa"/>
          </w:tcPr>
          <w:p w14:paraId="2855F1EB" w14:textId="7880388E" w:rsidR="00D85648" w:rsidRPr="00D84DA0" w:rsidRDefault="00061ED0" w:rsidP="005D677A">
            <w:pPr>
              <w:spacing w:line="240" w:lineRule="auto"/>
              <w:rPr>
                <w:rFonts w:ascii="Times New Roman" w:hAnsi="Times New Roman" w:cs="Times New Roman"/>
                <w:lang w:val="en-US"/>
              </w:rPr>
            </w:pPr>
            <w:r w:rsidRPr="00D84DA0">
              <w:rPr>
                <w:rFonts w:ascii="Times New Roman" w:hAnsi="Times New Roman" w:cs="Times New Roman"/>
                <w:lang w:val="en-US"/>
              </w:rPr>
              <w:t>3.2 ± 0.9</w:t>
            </w:r>
          </w:p>
        </w:tc>
        <w:tc>
          <w:tcPr>
            <w:tcW w:w="1295" w:type="dxa"/>
          </w:tcPr>
          <w:p w14:paraId="042E7D2C" w14:textId="2A2FB998" w:rsidR="00D85648" w:rsidRPr="00D84DA0" w:rsidRDefault="00061ED0"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40" w:type="dxa"/>
          </w:tcPr>
          <w:p w14:paraId="0684A853" w14:textId="33A2B058" w:rsidR="00D85648" w:rsidRPr="00D84DA0" w:rsidRDefault="0009212D" w:rsidP="005D677A">
            <w:pPr>
              <w:spacing w:line="240" w:lineRule="auto"/>
              <w:rPr>
                <w:rFonts w:ascii="Times New Roman" w:hAnsi="Times New Roman" w:cs="Times New Roman"/>
                <w:lang w:val="en-US"/>
              </w:rPr>
            </w:pPr>
            <w:r w:rsidRPr="00D84DA0">
              <w:rPr>
                <w:rFonts w:ascii="Times New Roman" w:hAnsi="Times New Roman" w:cs="Times New Roman"/>
                <w:lang w:val="en-US"/>
              </w:rPr>
              <w:t>0.079</w:t>
            </w:r>
          </w:p>
        </w:tc>
        <w:tc>
          <w:tcPr>
            <w:tcW w:w="1223" w:type="dxa"/>
          </w:tcPr>
          <w:p w14:paraId="2A3A397E" w14:textId="23AB0D2B" w:rsidR="00D85648" w:rsidRPr="00D84DA0" w:rsidRDefault="00061ED0" w:rsidP="005D677A">
            <w:pPr>
              <w:spacing w:line="240" w:lineRule="auto"/>
              <w:rPr>
                <w:rFonts w:ascii="Times New Roman" w:hAnsi="Times New Roman" w:cs="Times New Roman"/>
                <w:lang w:val="en-US"/>
              </w:rPr>
            </w:pPr>
            <w:r w:rsidRPr="00D84DA0">
              <w:rPr>
                <w:rFonts w:ascii="Times New Roman" w:hAnsi="Times New Roman" w:cs="Times New Roman"/>
                <w:lang w:val="en-US"/>
              </w:rPr>
              <w:t>3.1 ± 1.2</w:t>
            </w:r>
          </w:p>
        </w:tc>
        <w:tc>
          <w:tcPr>
            <w:tcW w:w="1295" w:type="dxa"/>
          </w:tcPr>
          <w:p w14:paraId="16BC593D" w14:textId="0604234D" w:rsidR="00D85648" w:rsidRPr="00D84DA0" w:rsidRDefault="00061ED0" w:rsidP="005D677A">
            <w:pPr>
              <w:spacing w:line="240" w:lineRule="auto"/>
              <w:rPr>
                <w:rFonts w:ascii="Times New Roman" w:hAnsi="Times New Roman" w:cs="Times New Roman"/>
                <w:lang w:val="en-US"/>
              </w:rPr>
            </w:pPr>
            <w:r w:rsidRPr="00D84DA0">
              <w:rPr>
                <w:rFonts w:ascii="Times New Roman" w:hAnsi="Times New Roman" w:cs="Times New Roman"/>
                <w:lang w:val="en-US"/>
              </w:rPr>
              <w:t>2.9 ± 1.0</w:t>
            </w:r>
          </w:p>
        </w:tc>
        <w:tc>
          <w:tcPr>
            <w:tcW w:w="1244" w:type="dxa"/>
          </w:tcPr>
          <w:p w14:paraId="52B8310E" w14:textId="24A58FD5" w:rsidR="00D85648" w:rsidRPr="00D84DA0" w:rsidRDefault="0009212D" w:rsidP="005D677A">
            <w:pPr>
              <w:spacing w:line="240" w:lineRule="auto"/>
              <w:rPr>
                <w:rFonts w:ascii="Times New Roman" w:hAnsi="Times New Roman" w:cs="Times New Roman"/>
                <w:lang w:val="en-US"/>
              </w:rPr>
            </w:pPr>
            <w:r w:rsidRPr="00D84DA0">
              <w:rPr>
                <w:rFonts w:ascii="Times New Roman" w:hAnsi="Times New Roman" w:cs="Times New Roman"/>
                <w:lang w:val="en-US"/>
              </w:rPr>
              <w:t>0.625</w:t>
            </w:r>
          </w:p>
        </w:tc>
      </w:tr>
      <w:tr w:rsidR="00D85648" w:rsidRPr="00292989" w14:paraId="3DB3E9B1" w14:textId="77777777" w:rsidTr="001E18D2">
        <w:tc>
          <w:tcPr>
            <w:tcW w:w="2898" w:type="dxa"/>
          </w:tcPr>
          <w:p w14:paraId="0794EEC0" w14:textId="29F5E664"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 xml:space="preserve">Gastric </w:t>
            </w:r>
            <w:r w:rsidR="00A32903">
              <w:rPr>
                <w:rFonts w:ascii="Times New Roman" w:hAnsi="Times New Roman" w:cs="Times New Roman"/>
                <w:lang w:val="en-US"/>
              </w:rPr>
              <w:t>ulcer</w:t>
            </w:r>
          </w:p>
        </w:tc>
        <w:tc>
          <w:tcPr>
            <w:tcW w:w="1223" w:type="dxa"/>
          </w:tcPr>
          <w:p w14:paraId="7797F78A" w14:textId="63F6D798" w:rsidR="00D85648" w:rsidRPr="00D84DA0" w:rsidRDefault="00FA70D0" w:rsidP="005D677A">
            <w:pPr>
              <w:spacing w:line="240" w:lineRule="auto"/>
              <w:rPr>
                <w:rFonts w:ascii="Times New Roman" w:hAnsi="Times New Roman" w:cs="Times New Roman"/>
                <w:lang w:val="en-US"/>
              </w:rPr>
            </w:pPr>
            <w:r w:rsidRPr="00D84DA0">
              <w:rPr>
                <w:rFonts w:ascii="Times New Roman" w:hAnsi="Times New Roman" w:cs="Times New Roman"/>
                <w:lang w:val="en-US"/>
              </w:rPr>
              <w:t>4.3 ± 0.7</w:t>
            </w:r>
          </w:p>
        </w:tc>
        <w:tc>
          <w:tcPr>
            <w:tcW w:w="1295" w:type="dxa"/>
          </w:tcPr>
          <w:p w14:paraId="1C006764" w14:textId="68CCCF4B" w:rsidR="00D85648" w:rsidRPr="00D84DA0" w:rsidRDefault="006B5745" w:rsidP="005D677A">
            <w:pPr>
              <w:spacing w:line="240" w:lineRule="auto"/>
              <w:rPr>
                <w:rFonts w:ascii="Times New Roman" w:hAnsi="Times New Roman" w:cs="Times New Roman"/>
                <w:lang w:val="en-US"/>
              </w:rPr>
            </w:pPr>
            <w:r w:rsidRPr="00D84DA0">
              <w:rPr>
                <w:rFonts w:ascii="Times New Roman" w:hAnsi="Times New Roman" w:cs="Times New Roman"/>
                <w:lang w:val="en-US"/>
              </w:rPr>
              <w:t>4.0 ± 1.0</w:t>
            </w:r>
          </w:p>
        </w:tc>
        <w:tc>
          <w:tcPr>
            <w:tcW w:w="1240" w:type="dxa"/>
          </w:tcPr>
          <w:p w14:paraId="568B1D5A" w14:textId="30BCDE71" w:rsidR="00D85648" w:rsidRPr="00D84DA0" w:rsidRDefault="005F3166" w:rsidP="005D677A">
            <w:pPr>
              <w:spacing w:line="240" w:lineRule="auto"/>
              <w:rPr>
                <w:rFonts w:ascii="Times New Roman" w:hAnsi="Times New Roman" w:cs="Times New Roman"/>
                <w:lang w:val="en-US"/>
              </w:rPr>
            </w:pPr>
            <w:r w:rsidRPr="00D84DA0">
              <w:rPr>
                <w:rFonts w:ascii="Times New Roman" w:hAnsi="Times New Roman" w:cs="Times New Roman"/>
                <w:lang w:val="en-US"/>
              </w:rPr>
              <w:t>0.244</w:t>
            </w:r>
          </w:p>
        </w:tc>
        <w:tc>
          <w:tcPr>
            <w:tcW w:w="1223" w:type="dxa"/>
          </w:tcPr>
          <w:p w14:paraId="31F1DE1D" w14:textId="5B11D1E3" w:rsidR="00D85648" w:rsidRPr="00D84DA0" w:rsidRDefault="00FA70D0"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95" w:type="dxa"/>
          </w:tcPr>
          <w:p w14:paraId="26E2BEE7" w14:textId="415BD6FA" w:rsidR="00D85648" w:rsidRPr="00D84DA0" w:rsidRDefault="006B5745" w:rsidP="005D677A">
            <w:pPr>
              <w:spacing w:line="240" w:lineRule="auto"/>
              <w:rPr>
                <w:rFonts w:ascii="Times New Roman" w:hAnsi="Times New Roman" w:cs="Times New Roman"/>
                <w:lang w:val="en-US"/>
              </w:rPr>
            </w:pPr>
            <w:r w:rsidRPr="00D84DA0">
              <w:rPr>
                <w:rFonts w:ascii="Times New Roman" w:hAnsi="Times New Roman" w:cs="Times New Roman"/>
                <w:lang w:val="en-US"/>
              </w:rPr>
              <w:t>2.7 ± 0.9</w:t>
            </w:r>
          </w:p>
        </w:tc>
        <w:tc>
          <w:tcPr>
            <w:tcW w:w="1240" w:type="dxa"/>
          </w:tcPr>
          <w:p w14:paraId="63C25884" w14:textId="10A13DD6" w:rsidR="00D85648" w:rsidRPr="00D84DA0" w:rsidRDefault="005F3166" w:rsidP="005D677A">
            <w:pPr>
              <w:spacing w:line="240" w:lineRule="auto"/>
              <w:rPr>
                <w:rFonts w:ascii="Times New Roman" w:hAnsi="Times New Roman" w:cs="Times New Roman"/>
                <w:lang w:val="en-US"/>
              </w:rPr>
            </w:pPr>
            <w:r w:rsidRPr="00D84DA0">
              <w:rPr>
                <w:rFonts w:ascii="Times New Roman" w:hAnsi="Times New Roman" w:cs="Times New Roman"/>
                <w:lang w:val="en-US"/>
              </w:rPr>
              <w:t>0.581</w:t>
            </w:r>
          </w:p>
        </w:tc>
        <w:tc>
          <w:tcPr>
            <w:tcW w:w="1223" w:type="dxa"/>
          </w:tcPr>
          <w:p w14:paraId="31CAAD6D" w14:textId="5D6965F3" w:rsidR="00D85648" w:rsidRPr="00D84DA0" w:rsidRDefault="00FA70D0"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2.6 ± 1.1 </w:t>
            </w:r>
          </w:p>
        </w:tc>
        <w:tc>
          <w:tcPr>
            <w:tcW w:w="1295" w:type="dxa"/>
          </w:tcPr>
          <w:p w14:paraId="476BF089" w14:textId="50F7713B" w:rsidR="00D85648" w:rsidRPr="00D84DA0" w:rsidRDefault="006B5745" w:rsidP="005D677A">
            <w:pPr>
              <w:spacing w:line="240" w:lineRule="auto"/>
              <w:rPr>
                <w:rFonts w:ascii="Times New Roman" w:hAnsi="Times New Roman" w:cs="Times New Roman"/>
                <w:lang w:val="en-US"/>
              </w:rPr>
            </w:pPr>
            <w:r w:rsidRPr="00D84DA0">
              <w:rPr>
                <w:rFonts w:ascii="Times New Roman" w:hAnsi="Times New Roman" w:cs="Times New Roman"/>
                <w:lang w:val="en-US"/>
              </w:rPr>
              <w:t>2.8 ± 0.9</w:t>
            </w:r>
          </w:p>
        </w:tc>
        <w:tc>
          <w:tcPr>
            <w:tcW w:w="1244" w:type="dxa"/>
          </w:tcPr>
          <w:p w14:paraId="12F78B9E" w14:textId="7891202F" w:rsidR="00D85648" w:rsidRPr="00D84DA0" w:rsidRDefault="005F3166" w:rsidP="005D677A">
            <w:pPr>
              <w:spacing w:line="240" w:lineRule="auto"/>
              <w:rPr>
                <w:rFonts w:ascii="Times New Roman" w:hAnsi="Times New Roman" w:cs="Times New Roman"/>
                <w:lang w:val="en-US"/>
              </w:rPr>
            </w:pPr>
            <w:r w:rsidRPr="00D84DA0">
              <w:rPr>
                <w:rFonts w:ascii="Times New Roman" w:hAnsi="Times New Roman" w:cs="Times New Roman"/>
                <w:lang w:val="en-US"/>
              </w:rPr>
              <w:t>0.139</w:t>
            </w:r>
          </w:p>
        </w:tc>
      </w:tr>
      <w:tr w:rsidR="00D85648" w:rsidRPr="00292989" w14:paraId="683EED8C" w14:textId="77777777" w:rsidTr="001E18D2">
        <w:tc>
          <w:tcPr>
            <w:tcW w:w="2898" w:type="dxa"/>
          </w:tcPr>
          <w:p w14:paraId="6A7FE36C" w14:textId="723F1F6F"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GERD</w:t>
            </w:r>
          </w:p>
        </w:tc>
        <w:tc>
          <w:tcPr>
            <w:tcW w:w="1223" w:type="dxa"/>
          </w:tcPr>
          <w:p w14:paraId="4744A58A" w14:textId="4C741DCC" w:rsidR="00D85648" w:rsidRPr="00D84DA0" w:rsidRDefault="00BA36A1" w:rsidP="005D677A">
            <w:pPr>
              <w:spacing w:line="240" w:lineRule="auto"/>
              <w:rPr>
                <w:rFonts w:ascii="Times New Roman" w:hAnsi="Times New Roman" w:cs="Times New Roman"/>
                <w:lang w:val="en-US"/>
              </w:rPr>
            </w:pPr>
            <w:r w:rsidRPr="00D84DA0">
              <w:rPr>
                <w:rFonts w:ascii="Times New Roman" w:hAnsi="Times New Roman" w:cs="Times New Roman"/>
                <w:lang w:val="en-US"/>
              </w:rPr>
              <w:t>4.1 ± 0.8</w:t>
            </w:r>
          </w:p>
        </w:tc>
        <w:tc>
          <w:tcPr>
            <w:tcW w:w="1295" w:type="dxa"/>
          </w:tcPr>
          <w:p w14:paraId="2F8F69EA" w14:textId="0EB32140" w:rsidR="00D85648" w:rsidRPr="00D84DA0" w:rsidRDefault="00616312" w:rsidP="005D677A">
            <w:pPr>
              <w:spacing w:line="240" w:lineRule="auto"/>
              <w:rPr>
                <w:rFonts w:ascii="Times New Roman" w:hAnsi="Times New Roman" w:cs="Times New Roman"/>
                <w:lang w:val="en-US"/>
              </w:rPr>
            </w:pPr>
            <w:r w:rsidRPr="00D84DA0">
              <w:rPr>
                <w:rFonts w:ascii="Times New Roman" w:hAnsi="Times New Roman" w:cs="Times New Roman"/>
                <w:lang w:val="en-US"/>
              </w:rPr>
              <w:t>4.1 ± 0.9</w:t>
            </w:r>
          </w:p>
        </w:tc>
        <w:tc>
          <w:tcPr>
            <w:tcW w:w="1240" w:type="dxa"/>
          </w:tcPr>
          <w:p w14:paraId="2BDEF420" w14:textId="42440D69" w:rsidR="00D85648" w:rsidRPr="00D84DA0" w:rsidRDefault="005F3166" w:rsidP="005D677A">
            <w:pPr>
              <w:spacing w:line="240" w:lineRule="auto"/>
              <w:rPr>
                <w:rFonts w:ascii="Times New Roman" w:hAnsi="Times New Roman" w:cs="Times New Roman"/>
                <w:lang w:val="en-US"/>
              </w:rPr>
            </w:pPr>
            <w:r w:rsidRPr="00D84DA0">
              <w:rPr>
                <w:rFonts w:ascii="Times New Roman" w:hAnsi="Times New Roman" w:cs="Times New Roman"/>
                <w:lang w:val="en-US"/>
              </w:rPr>
              <w:t>0.923</w:t>
            </w:r>
          </w:p>
        </w:tc>
        <w:tc>
          <w:tcPr>
            <w:tcW w:w="1223" w:type="dxa"/>
          </w:tcPr>
          <w:p w14:paraId="2348395B" w14:textId="75482182" w:rsidR="00D85648" w:rsidRPr="00D84DA0" w:rsidRDefault="00BA36A1" w:rsidP="005D677A">
            <w:pPr>
              <w:spacing w:line="240" w:lineRule="auto"/>
              <w:rPr>
                <w:rFonts w:ascii="Times New Roman" w:hAnsi="Times New Roman" w:cs="Times New Roman"/>
                <w:lang w:val="en-US"/>
              </w:rPr>
            </w:pPr>
            <w:r w:rsidRPr="00D84DA0">
              <w:rPr>
                <w:rFonts w:ascii="Times New Roman" w:hAnsi="Times New Roman" w:cs="Times New Roman"/>
                <w:lang w:val="en-US"/>
              </w:rPr>
              <w:t>2.7 ± 0.9</w:t>
            </w:r>
          </w:p>
        </w:tc>
        <w:tc>
          <w:tcPr>
            <w:tcW w:w="1295" w:type="dxa"/>
          </w:tcPr>
          <w:p w14:paraId="24CD27B6" w14:textId="1C872F85" w:rsidR="00D85648" w:rsidRPr="00D84DA0" w:rsidRDefault="00616312" w:rsidP="005D677A">
            <w:pPr>
              <w:spacing w:line="240" w:lineRule="auto"/>
              <w:rPr>
                <w:rFonts w:ascii="Times New Roman" w:hAnsi="Times New Roman" w:cs="Times New Roman"/>
                <w:lang w:val="en-US"/>
              </w:rPr>
            </w:pPr>
            <w:r w:rsidRPr="00D84DA0">
              <w:rPr>
                <w:rFonts w:ascii="Times New Roman" w:hAnsi="Times New Roman" w:cs="Times New Roman"/>
                <w:lang w:val="en-US"/>
              </w:rPr>
              <w:t>2.9 ± 1.0</w:t>
            </w:r>
          </w:p>
        </w:tc>
        <w:tc>
          <w:tcPr>
            <w:tcW w:w="1240" w:type="dxa"/>
          </w:tcPr>
          <w:p w14:paraId="6D7927D0" w14:textId="4AAE6705" w:rsidR="00D85648" w:rsidRPr="00D84DA0" w:rsidRDefault="005F3166" w:rsidP="005D677A">
            <w:pPr>
              <w:spacing w:line="240" w:lineRule="auto"/>
              <w:rPr>
                <w:rFonts w:ascii="Times New Roman" w:hAnsi="Times New Roman" w:cs="Times New Roman"/>
                <w:lang w:val="en-US"/>
              </w:rPr>
            </w:pPr>
            <w:r w:rsidRPr="00D84DA0">
              <w:rPr>
                <w:rFonts w:ascii="Times New Roman" w:hAnsi="Times New Roman" w:cs="Times New Roman"/>
                <w:lang w:val="en-US"/>
              </w:rPr>
              <w:t>0.108</w:t>
            </w:r>
          </w:p>
        </w:tc>
        <w:tc>
          <w:tcPr>
            <w:tcW w:w="1223" w:type="dxa"/>
          </w:tcPr>
          <w:p w14:paraId="5BF94754" w14:textId="5D9FA8D8" w:rsidR="00D85648" w:rsidRPr="00D84DA0" w:rsidRDefault="00BA36A1" w:rsidP="005D677A">
            <w:pPr>
              <w:spacing w:line="240" w:lineRule="auto"/>
              <w:rPr>
                <w:rFonts w:ascii="Times New Roman" w:hAnsi="Times New Roman" w:cs="Times New Roman"/>
                <w:lang w:val="en-US"/>
              </w:rPr>
            </w:pPr>
            <w:r w:rsidRPr="00D84DA0">
              <w:rPr>
                <w:rFonts w:ascii="Times New Roman" w:hAnsi="Times New Roman" w:cs="Times New Roman"/>
                <w:lang w:val="en-US"/>
              </w:rPr>
              <w:t>2.6 ± 1.1</w:t>
            </w:r>
          </w:p>
        </w:tc>
        <w:tc>
          <w:tcPr>
            <w:tcW w:w="1295" w:type="dxa"/>
          </w:tcPr>
          <w:p w14:paraId="05324998" w14:textId="3ED7C376" w:rsidR="00D85648" w:rsidRPr="00D84DA0" w:rsidRDefault="00616312" w:rsidP="005D677A">
            <w:pPr>
              <w:spacing w:line="240" w:lineRule="auto"/>
              <w:rPr>
                <w:rFonts w:ascii="Times New Roman" w:hAnsi="Times New Roman" w:cs="Times New Roman"/>
                <w:lang w:val="en-US"/>
              </w:rPr>
            </w:pPr>
            <w:r w:rsidRPr="00D84DA0">
              <w:rPr>
                <w:rFonts w:ascii="Times New Roman" w:hAnsi="Times New Roman" w:cs="Times New Roman"/>
                <w:lang w:val="en-US"/>
              </w:rPr>
              <w:t>2.8 ±</w:t>
            </w:r>
            <w:r w:rsidR="000D3050" w:rsidRPr="00D84DA0">
              <w:rPr>
                <w:rFonts w:ascii="Times New Roman" w:hAnsi="Times New Roman" w:cs="Times New Roman"/>
                <w:lang w:val="en-US"/>
              </w:rPr>
              <w:t xml:space="preserve"> 0.9</w:t>
            </w:r>
          </w:p>
        </w:tc>
        <w:tc>
          <w:tcPr>
            <w:tcW w:w="1244" w:type="dxa"/>
          </w:tcPr>
          <w:p w14:paraId="753E0B28" w14:textId="2419051E" w:rsidR="00D85648" w:rsidRPr="00D84DA0" w:rsidRDefault="005F3166" w:rsidP="005D677A">
            <w:pPr>
              <w:spacing w:line="240" w:lineRule="auto"/>
              <w:rPr>
                <w:rFonts w:ascii="Times New Roman" w:hAnsi="Times New Roman" w:cs="Times New Roman"/>
                <w:lang w:val="en-US"/>
              </w:rPr>
            </w:pPr>
            <w:r w:rsidRPr="00D84DA0">
              <w:rPr>
                <w:rFonts w:ascii="Times New Roman" w:hAnsi="Times New Roman" w:cs="Times New Roman"/>
                <w:lang w:val="en-US"/>
              </w:rPr>
              <w:t>0.084</w:t>
            </w:r>
          </w:p>
        </w:tc>
      </w:tr>
      <w:tr w:rsidR="00D85648" w:rsidRPr="00292989" w14:paraId="5CE07D53" w14:textId="77777777" w:rsidTr="001E18D2">
        <w:tc>
          <w:tcPr>
            <w:tcW w:w="2898" w:type="dxa"/>
          </w:tcPr>
          <w:p w14:paraId="207B18F9" w14:textId="39462F40"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Dumping</w:t>
            </w:r>
          </w:p>
        </w:tc>
        <w:tc>
          <w:tcPr>
            <w:tcW w:w="1223" w:type="dxa"/>
          </w:tcPr>
          <w:p w14:paraId="2D79CE5E" w14:textId="559EB8ED" w:rsidR="00D85648" w:rsidRPr="00D84DA0" w:rsidRDefault="000D3050" w:rsidP="005D677A">
            <w:pPr>
              <w:spacing w:line="240" w:lineRule="auto"/>
              <w:rPr>
                <w:rFonts w:ascii="Times New Roman" w:hAnsi="Times New Roman" w:cs="Times New Roman"/>
                <w:lang w:val="en-US"/>
              </w:rPr>
            </w:pPr>
            <w:r w:rsidRPr="00D84DA0">
              <w:rPr>
                <w:rFonts w:ascii="Times New Roman" w:hAnsi="Times New Roman" w:cs="Times New Roman"/>
                <w:lang w:val="en-US"/>
              </w:rPr>
              <w:t>4.4 ± 0.8</w:t>
            </w:r>
          </w:p>
        </w:tc>
        <w:tc>
          <w:tcPr>
            <w:tcW w:w="1295" w:type="dxa"/>
          </w:tcPr>
          <w:p w14:paraId="34EEB1AF" w14:textId="5573B3F6" w:rsidR="00D85648" w:rsidRPr="00D84DA0" w:rsidRDefault="00A87FD8" w:rsidP="005D677A">
            <w:pPr>
              <w:spacing w:line="240" w:lineRule="auto"/>
              <w:rPr>
                <w:rFonts w:ascii="Times New Roman" w:hAnsi="Times New Roman" w:cs="Times New Roman"/>
                <w:lang w:val="en-US"/>
              </w:rPr>
            </w:pPr>
            <w:r w:rsidRPr="00D84DA0">
              <w:rPr>
                <w:rFonts w:ascii="Times New Roman" w:hAnsi="Times New Roman" w:cs="Times New Roman"/>
                <w:lang w:val="en-US"/>
              </w:rPr>
              <w:t>4.2 ± 0.9</w:t>
            </w:r>
          </w:p>
        </w:tc>
        <w:tc>
          <w:tcPr>
            <w:tcW w:w="1240" w:type="dxa"/>
          </w:tcPr>
          <w:p w14:paraId="44234FA1" w14:textId="103A649B" w:rsidR="00D85648" w:rsidRPr="00D84DA0" w:rsidRDefault="00397324" w:rsidP="005D677A">
            <w:pPr>
              <w:spacing w:line="240" w:lineRule="auto"/>
              <w:rPr>
                <w:rFonts w:ascii="Times New Roman" w:hAnsi="Times New Roman" w:cs="Times New Roman"/>
                <w:lang w:val="en-US"/>
              </w:rPr>
            </w:pPr>
            <w:r w:rsidRPr="00D84DA0">
              <w:rPr>
                <w:rFonts w:ascii="Times New Roman" w:hAnsi="Times New Roman" w:cs="Times New Roman"/>
                <w:lang w:val="en-US"/>
              </w:rPr>
              <w:t>0.392</w:t>
            </w:r>
          </w:p>
        </w:tc>
        <w:tc>
          <w:tcPr>
            <w:tcW w:w="1223" w:type="dxa"/>
          </w:tcPr>
          <w:p w14:paraId="19B2B127" w14:textId="3E2B70DD" w:rsidR="00D85648" w:rsidRPr="00D84DA0" w:rsidRDefault="000D3050" w:rsidP="005D677A">
            <w:pPr>
              <w:spacing w:line="240" w:lineRule="auto"/>
              <w:rPr>
                <w:rFonts w:ascii="Times New Roman" w:hAnsi="Times New Roman" w:cs="Times New Roman"/>
                <w:lang w:val="en-US"/>
              </w:rPr>
            </w:pPr>
            <w:r w:rsidRPr="00D84DA0">
              <w:rPr>
                <w:rFonts w:ascii="Times New Roman" w:hAnsi="Times New Roman" w:cs="Times New Roman"/>
                <w:lang w:val="en-US"/>
              </w:rPr>
              <w:t>3.0 ± 1.1</w:t>
            </w:r>
          </w:p>
        </w:tc>
        <w:tc>
          <w:tcPr>
            <w:tcW w:w="1295" w:type="dxa"/>
          </w:tcPr>
          <w:p w14:paraId="7742DA97" w14:textId="7AE75A2C" w:rsidR="00D85648" w:rsidRPr="00D84DA0" w:rsidRDefault="00A87FD8"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3.0 ± 1.1 </w:t>
            </w:r>
          </w:p>
        </w:tc>
        <w:tc>
          <w:tcPr>
            <w:tcW w:w="1240" w:type="dxa"/>
          </w:tcPr>
          <w:p w14:paraId="5AC8C040" w14:textId="7383A6F5" w:rsidR="00D85648" w:rsidRPr="00D84DA0" w:rsidRDefault="00397324" w:rsidP="005D677A">
            <w:pPr>
              <w:spacing w:line="240" w:lineRule="auto"/>
              <w:rPr>
                <w:rFonts w:ascii="Times New Roman" w:hAnsi="Times New Roman" w:cs="Times New Roman"/>
                <w:lang w:val="en-US"/>
              </w:rPr>
            </w:pPr>
            <w:r w:rsidRPr="00D84DA0">
              <w:rPr>
                <w:rFonts w:ascii="Times New Roman" w:hAnsi="Times New Roman" w:cs="Times New Roman"/>
                <w:lang w:val="en-US"/>
              </w:rPr>
              <w:t>0.776</w:t>
            </w:r>
          </w:p>
        </w:tc>
        <w:tc>
          <w:tcPr>
            <w:tcW w:w="1223" w:type="dxa"/>
          </w:tcPr>
          <w:p w14:paraId="62843894" w14:textId="22A3BF4D" w:rsidR="00D85648" w:rsidRPr="00D84DA0" w:rsidRDefault="000D3050" w:rsidP="005D677A">
            <w:pPr>
              <w:spacing w:line="240" w:lineRule="auto"/>
              <w:rPr>
                <w:rFonts w:ascii="Times New Roman" w:hAnsi="Times New Roman" w:cs="Times New Roman"/>
                <w:lang w:val="en-US"/>
              </w:rPr>
            </w:pPr>
            <w:r w:rsidRPr="00D84DA0">
              <w:rPr>
                <w:rFonts w:ascii="Times New Roman" w:hAnsi="Times New Roman" w:cs="Times New Roman"/>
                <w:lang w:val="en-US"/>
              </w:rPr>
              <w:t>2.9 ± 1.3</w:t>
            </w:r>
          </w:p>
        </w:tc>
        <w:tc>
          <w:tcPr>
            <w:tcW w:w="1295" w:type="dxa"/>
          </w:tcPr>
          <w:p w14:paraId="057B8419" w14:textId="3709BFE5" w:rsidR="00D85648" w:rsidRPr="00D84DA0" w:rsidRDefault="00A87FD8" w:rsidP="005D677A">
            <w:pPr>
              <w:spacing w:line="240" w:lineRule="auto"/>
              <w:rPr>
                <w:rFonts w:ascii="Times New Roman" w:hAnsi="Times New Roman" w:cs="Times New Roman"/>
                <w:lang w:val="en-US"/>
              </w:rPr>
            </w:pPr>
            <w:r w:rsidRPr="00D84DA0">
              <w:rPr>
                <w:rFonts w:ascii="Times New Roman" w:hAnsi="Times New Roman" w:cs="Times New Roman"/>
                <w:lang w:val="en-US"/>
              </w:rPr>
              <w:t>2.9 ±</w:t>
            </w:r>
            <w:r w:rsidR="00027E09" w:rsidRPr="00D84DA0">
              <w:rPr>
                <w:rFonts w:ascii="Times New Roman" w:hAnsi="Times New Roman" w:cs="Times New Roman"/>
                <w:lang w:val="en-US"/>
              </w:rPr>
              <w:t xml:space="preserve"> 1.0</w:t>
            </w:r>
          </w:p>
        </w:tc>
        <w:tc>
          <w:tcPr>
            <w:tcW w:w="1244" w:type="dxa"/>
          </w:tcPr>
          <w:p w14:paraId="6E876FFF" w14:textId="7719BF83" w:rsidR="00D85648" w:rsidRPr="00D84DA0" w:rsidRDefault="00397324" w:rsidP="005D677A">
            <w:pPr>
              <w:spacing w:line="240" w:lineRule="auto"/>
              <w:rPr>
                <w:rFonts w:ascii="Times New Roman" w:hAnsi="Times New Roman" w:cs="Times New Roman"/>
                <w:lang w:val="en-US"/>
              </w:rPr>
            </w:pPr>
            <w:r w:rsidRPr="00D84DA0">
              <w:rPr>
                <w:rFonts w:ascii="Times New Roman" w:hAnsi="Times New Roman" w:cs="Times New Roman"/>
                <w:lang w:val="en-US"/>
              </w:rPr>
              <w:t>0.761</w:t>
            </w:r>
          </w:p>
        </w:tc>
      </w:tr>
      <w:tr w:rsidR="00D85648" w:rsidRPr="00292989" w14:paraId="2D995DAB" w14:textId="77777777" w:rsidTr="001E18D2">
        <w:tc>
          <w:tcPr>
            <w:tcW w:w="2898" w:type="dxa"/>
          </w:tcPr>
          <w:p w14:paraId="225E6DF2" w14:textId="03F43B83"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lastRenderedPageBreak/>
              <w:t>Malnutrition</w:t>
            </w:r>
          </w:p>
        </w:tc>
        <w:tc>
          <w:tcPr>
            <w:tcW w:w="1223" w:type="dxa"/>
          </w:tcPr>
          <w:p w14:paraId="1BAC92F1" w14:textId="4619AF54" w:rsidR="00D85648" w:rsidRPr="00D84DA0" w:rsidRDefault="00027E09" w:rsidP="005D677A">
            <w:pPr>
              <w:spacing w:line="240" w:lineRule="auto"/>
              <w:rPr>
                <w:rFonts w:ascii="Times New Roman" w:hAnsi="Times New Roman" w:cs="Times New Roman"/>
                <w:lang w:val="en-US"/>
              </w:rPr>
            </w:pPr>
            <w:r w:rsidRPr="00D84DA0">
              <w:rPr>
                <w:rFonts w:ascii="Times New Roman" w:hAnsi="Times New Roman" w:cs="Times New Roman"/>
                <w:lang w:val="en-US"/>
              </w:rPr>
              <w:t>4.2 ± 1.0</w:t>
            </w:r>
          </w:p>
        </w:tc>
        <w:tc>
          <w:tcPr>
            <w:tcW w:w="1295" w:type="dxa"/>
          </w:tcPr>
          <w:p w14:paraId="468DD99A" w14:textId="7B3C513F" w:rsidR="00D85648" w:rsidRPr="00D84DA0" w:rsidRDefault="0042262A" w:rsidP="005D677A">
            <w:pPr>
              <w:spacing w:line="240" w:lineRule="auto"/>
              <w:rPr>
                <w:rFonts w:ascii="Times New Roman" w:hAnsi="Times New Roman" w:cs="Times New Roman"/>
                <w:lang w:val="en-US"/>
              </w:rPr>
            </w:pPr>
            <w:r w:rsidRPr="00D84DA0">
              <w:rPr>
                <w:rFonts w:ascii="Times New Roman" w:hAnsi="Times New Roman" w:cs="Times New Roman"/>
                <w:lang w:val="en-US"/>
              </w:rPr>
              <w:t>4.0 ± 1.0</w:t>
            </w:r>
          </w:p>
        </w:tc>
        <w:tc>
          <w:tcPr>
            <w:tcW w:w="1240" w:type="dxa"/>
          </w:tcPr>
          <w:p w14:paraId="4AE1CFAC" w14:textId="311AA311" w:rsidR="00D85648" w:rsidRPr="00D84DA0" w:rsidRDefault="00397324" w:rsidP="005D677A">
            <w:pPr>
              <w:spacing w:line="240" w:lineRule="auto"/>
              <w:rPr>
                <w:rFonts w:ascii="Times New Roman" w:hAnsi="Times New Roman" w:cs="Times New Roman"/>
                <w:lang w:val="en-US"/>
              </w:rPr>
            </w:pPr>
            <w:r w:rsidRPr="00D84DA0">
              <w:rPr>
                <w:rFonts w:ascii="Times New Roman" w:hAnsi="Times New Roman" w:cs="Times New Roman"/>
                <w:lang w:val="en-US"/>
              </w:rPr>
              <w:t>0.434</w:t>
            </w:r>
          </w:p>
        </w:tc>
        <w:tc>
          <w:tcPr>
            <w:tcW w:w="1223" w:type="dxa"/>
          </w:tcPr>
          <w:p w14:paraId="53E8D472" w14:textId="19C38651" w:rsidR="00D85648" w:rsidRPr="00D84DA0" w:rsidRDefault="00027E09" w:rsidP="005D677A">
            <w:pPr>
              <w:spacing w:line="240" w:lineRule="auto"/>
              <w:rPr>
                <w:rFonts w:ascii="Times New Roman" w:hAnsi="Times New Roman" w:cs="Times New Roman"/>
                <w:lang w:val="en-US"/>
              </w:rPr>
            </w:pPr>
            <w:r w:rsidRPr="00D84DA0">
              <w:rPr>
                <w:rFonts w:ascii="Times New Roman" w:hAnsi="Times New Roman" w:cs="Times New Roman"/>
                <w:lang w:val="en-US"/>
              </w:rPr>
              <w:t>2.4 ± 1.0</w:t>
            </w:r>
          </w:p>
        </w:tc>
        <w:tc>
          <w:tcPr>
            <w:tcW w:w="1295" w:type="dxa"/>
          </w:tcPr>
          <w:p w14:paraId="262B06E3" w14:textId="7E45318C" w:rsidR="00D85648" w:rsidRPr="00D84DA0" w:rsidRDefault="0042262A"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0" w:type="dxa"/>
          </w:tcPr>
          <w:p w14:paraId="5BB3F466" w14:textId="007E975F" w:rsidR="00D85648" w:rsidRPr="00D84DA0" w:rsidRDefault="00397324" w:rsidP="005D677A">
            <w:pPr>
              <w:spacing w:line="240" w:lineRule="auto"/>
              <w:rPr>
                <w:rFonts w:ascii="Times New Roman" w:hAnsi="Times New Roman" w:cs="Times New Roman"/>
                <w:lang w:val="en-US"/>
              </w:rPr>
            </w:pPr>
            <w:r w:rsidRPr="00D84DA0">
              <w:rPr>
                <w:rFonts w:ascii="Times New Roman" w:hAnsi="Times New Roman" w:cs="Times New Roman"/>
                <w:lang w:val="en-US"/>
              </w:rPr>
              <w:t>0.105</w:t>
            </w:r>
          </w:p>
        </w:tc>
        <w:tc>
          <w:tcPr>
            <w:tcW w:w="1223" w:type="dxa"/>
          </w:tcPr>
          <w:p w14:paraId="21B3E744" w14:textId="36736092" w:rsidR="00D85648" w:rsidRPr="00D84DA0" w:rsidRDefault="00027E09" w:rsidP="005D677A">
            <w:pPr>
              <w:spacing w:line="240" w:lineRule="auto"/>
              <w:rPr>
                <w:rFonts w:ascii="Times New Roman" w:hAnsi="Times New Roman" w:cs="Times New Roman"/>
                <w:lang w:val="en-US"/>
              </w:rPr>
            </w:pPr>
            <w:r w:rsidRPr="00D84DA0">
              <w:rPr>
                <w:rFonts w:ascii="Times New Roman" w:hAnsi="Times New Roman" w:cs="Times New Roman"/>
                <w:lang w:val="en-US"/>
              </w:rPr>
              <w:t>2.4 ± 1.2</w:t>
            </w:r>
          </w:p>
        </w:tc>
        <w:tc>
          <w:tcPr>
            <w:tcW w:w="1295" w:type="dxa"/>
          </w:tcPr>
          <w:p w14:paraId="0DBBD8FF" w14:textId="38202B92" w:rsidR="00D85648" w:rsidRPr="00D84DA0" w:rsidRDefault="0042262A"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44" w:type="dxa"/>
          </w:tcPr>
          <w:p w14:paraId="7A807870" w14:textId="1ED1CF9F" w:rsidR="00D85648" w:rsidRPr="00D84DA0" w:rsidRDefault="00397324" w:rsidP="005D677A">
            <w:pPr>
              <w:spacing w:line="240" w:lineRule="auto"/>
              <w:rPr>
                <w:rFonts w:ascii="Times New Roman" w:hAnsi="Times New Roman" w:cs="Times New Roman"/>
                <w:b/>
                <w:bCs/>
                <w:lang w:val="en-US"/>
              </w:rPr>
            </w:pPr>
            <w:r w:rsidRPr="00D84DA0">
              <w:rPr>
                <w:rFonts w:ascii="Times New Roman" w:hAnsi="Times New Roman" w:cs="Times New Roman"/>
                <w:b/>
                <w:bCs/>
                <w:lang w:val="en-US"/>
              </w:rPr>
              <w:t>0.043</w:t>
            </w:r>
          </w:p>
        </w:tc>
      </w:tr>
      <w:tr w:rsidR="00D85648" w:rsidRPr="00292989" w14:paraId="25652C0D" w14:textId="77777777" w:rsidTr="001E18D2">
        <w:tc>
          <w:tcPr>
            <w:tcW w:w="2898" w:type="dxa"/>
          </w:tcPr>
          <w:p w14:paraId="18122A98" w14:textId="031CD763" w:rsidR="00D85648" w:rsidRPr="00D84DA0" w:rsidRDefault="00D85648" w:rsidP="00881A73">
            <w:pPr>
              <w:spacing w:line="240" w:lineRule="auto"/>
              <w:rPr>
                <w:rFonts w:ascii="Times New Roman" w:hAnsi="Times New Roman" w:cs="Times New Roman"/>
                <w:lang w:val="en-US"/>
              </w:rPr>
            </w:pPr>
            <w:r w:rsidRPr="00D84DA0">
              <w:rPr>
                <w:rFonts w:ascii="Times New Roman" w:hAnsi="Times New Roman" w:cs="Times New Roman"/>
                <w:lang w:val="en-US"/>
              </w:rPr>
              <w:t>Underweight</w:t>
            </w:r>
          </w:p>
        </w:tc>
        <w:tc>
          <w:tcPr>
            <w:tcW w:w="1223" w:type="dxa"/>
          </w:tcPr>
          <w:p w14:paraId="0BF8C77D" w14:textId="7C5DBA13" w:rsidR="00D85648" w:rsidRPr="00D84DA0" w:rsidRDefault="00204ADE" w:rsidP="005D677A">
            <w:pPr>
              <w:spacing w:line="240" w:lineRule="auto"/>
              <w:rPr>
                <w:rFonts w:ascii="Times New Roman" w:hAnsi="Times New Roman" w:cs="Times New Roman"/>
                <w:lang w:val="en-US"/>
              </w:rPr>
            </w:pPr>
            <w:r w:rsidRPr="00D84DA0">
              <w:rPr>
                <w:rFonts w:ascii="Times New Roman" w:hAnsi="Times New Roman" w:cs="Times New Roman"/>
                <w:lang w:val="en-US"/>
              </w:rPr>
              <w:t>4.2 ± 1.0</w:t>
            </w:r>
          </w:p>
        </w:tc>
        <w:tc>
          <w:tcPr>
            <w:tcW w:w="1295" w:type="dxa"/>
          </w:tcPr>
          <w:p w14:paraId="6209B7B6" w14:textId="643E3C4C" w:rsidR="00D85648" w:rsidRPr="00D84DA0" w:rsidRDefault="00214D1F" w:rsidP="005D677A">
            <w:pPr>
              <w:spacing w:line="240" w:lineRule="auto"/>
              <w:rPr>
                <w:rFonts w:ascii="Times New Roman" w:hAnsi="Times New Roman" w:cs="Times New Roman"/>
                <w:lang w:val="en-US"/>
              </w:rPr>
            </w:pPr>
            <w:r w:rsidRPr="00D84DA0">
              <w:rPr>
                <w:rFonts w:ascii="Times New Roman" w:hAnsi="Times New Roman" w:cs="Times New Roman"/>
                <w:lang w:val="en-US"/>
              </w:rPr>
              <w:t>4.0 ± 1.0</w:t>
            </w:r>
          </w:p>
        </w:tc>
        <w:tc>
          <w:tcPr>
            <w:tcW w:w="1240" w:type="dxa"/>
          </w:tcPr>
          <w:p w14:paraId="29D9AEE4" w14:textId="4B582F6A" w:rsidR="00D85648" w:rsidRPr="00D84DA0" w:rsidRDefault="00402BCD" w:rsidP="005D677A">
            <w:pPr>
              <w:spacing w:line="240" w:lineRule="auto"/>
              <w:rPr>
                <w:rFonts w:ascii="Times New Roman" w:hAnsi="Times New Roman" w:cs="Times New Roman"/>
                <w:lang w:val="en-US"/>
              </w:rPr>
            </w:pPr>
            <w:r w:rsidRPr="00D84DA0">
              <w:rPr>
                <w:rFonts w:ascii="Times New Roman" w:hAnsi="Times New Roman" w:cs="Times New Roman"/>
                <w:lang w:val="en-US"/>
              </w:rPr>
              <w:t>0.386</w:t>
            </w:r>
          </w:p>
        </w:tc>
        <w:tc>
          <w:tcPr>
            <w:tcW w:w="1223" w:type="dxa"/>
          </w:tcPr>
          <w:p w14:paraId="1F171847" w14:textId="6CE98BBD" w:rsidR="00D85648" w:rsidRPr="00D84DA0" w:rsidRDefault="00204ADE" w:rsidP="005D677A">
            <w:pPr>
              <w:spacing w:line="240" w:lineRule="auto"/>
              <w:rPr>
                <w:rFonts w:ascii="Times New Roman" w:hAnsi="Times New Roman" w:cs="Times New Roman"/>
                <w:lang w:val="en-US"/>
              </w:rPr>
            </w:pPr>
            <w:r w:rsidRPr="00D84DA0">
              <w:rPr>
                <w:rFonts w:ascii="Times New Roman" w:hAnsi="Times New Roman" w:cs="Times New Roman"/>
                <w:lang w:val="en-US"/>
              </w:rPr>
              <w:t>2.3 ± 0.9</w:t>
            </w:r>
          </w:p>
        </w:tc>
        <w:tc>
          <w:tcPr>
            <w:tcW w:w="1295" w:type="dxa"/>
          </w:tcPr>
          <w:p w14:paraId="540B1F27" w14:textId="1DA8DF42" w:rsidR="00D85648" w:rsidRPr="00D84DA0" w:rsidRDefault="00214D1F" w:rsidP="005D677A">
            <w:pPr>
              <w:spacing w:line="240" w:lineRule="auto"/>
              <w:rPr>
                <w:rFonts w:ascii="Times New Roman" w:hAnsi="Times New Roman" w:cs="Times New Roman"/>
                <w:lang w:val="en-US"/>
              </w:rPr>
            </w:pPr>
            <w:r w:rsidRPr="00D84DA0">
              <w:rPr>
                <w:rFonts w:ascii="Times New Roman" w:hAnsi="Times New Roman" w:cs="Times New Roman"/>
                <w:lang w:val="en-US"/>
              </w:rPr>
              <w:t>2.6 ± 1.0</w:t>
            </w:r>
          </w:p>
        </w:tc>
        <w:tc>
          <w:tcPr>
            <w:tcW w:w="1240" w:type="dxa"/>
          </w:tcPr>
          <w:p w14:paraId="49B70052" w14:textId="38453481" w:rsidR="00D85648" w:rsidRPr="00D84DA0" w:rsidRDefault="00402BCD" w:rsidP="005D677A">
            <w:pPr>
              <w:spacing w:line="240" w:lineRule="auto"/>
              <w:rPr>
                <w:rFonts w:ascii="Times New Roman" w:hAnsi="Times New Roman" w:cs="Times New Roman"/>
                <w:lang w:val="en-US"/>
              </w:rPr>
            </w:pPr>
            <w:r w:rsidRPr="00D84DA0">
              <w:rPr>
                <w:rFonts w:ascii="Times New Roman" w:hAnsi="Times New Roman" w:cs="Times New Roman"/>
                <w:lang w:val="en-US"/>
              </w:rPr>
              <w:t>0.106</w:t>
            </w:r>
          </w:p>
        </w:tc>
        <w:tc>
          <w:tcPr>
            <w:tcW w:w="1223" w:type="dxa"/>
          </w:tcPr>
          <w:p w14:paraId="0C942BE0" w14:textId="09260808" w:rsidR="00D85648" w:rsidRPr="00D84DA0" w:rsidRDefault="00204ADE"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2.4 ± 1.1 </w:t>
            </w:r>
          </w:p>
        </w:tc>
        <w:tc>
          <w:tcPr>
            <w:tcW w:w="1295" w:type="dxa"/>
          </w:tcPr>
          <w:p w14:paraId="2B63DAF0" w14:textId="44014A5F" w:rsidR="00D85648" w:rsidRPr="00D84DA0" w:rsidRDefault="00214D1F"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4" w:type="dxa"/>
          </w:tcPr>
          <w:p w14:paraId="30D2E342" w14:textId="4DBB3FCC" w:rsidR="00D85648" w:rsidRPr="00D84DA0" w:rsidRDefault="00402BCD" w:rsidP="005D677A">
            <w:pPr>
              <w:spacing w:line="240" w:lineRule="auto"/>
              <w:rPr>
                <w:rFonts w:ascii="Times New Roman" w:hAnsi="Times New Roman" w:cs="Times New Roman"/>
                <w:lang w:val="en-US"/>
              </w:rPr>
            </w:pPr>
            <w:r w:rsidRPr="00D84DA0">
              <w:rPr>
                <w:rFonts w:ascii="Times New Roman" w:hAnsi="Times New Roman" w:cs="Times New Roman"/>
                <w:lang w:val="en-US"/>
              </w:rPr>
              <w:t>0.094</w:t>
            </w:r>
          </w:p>
        </w:tc>
      </w:tr>
      <w:tr w:rsidR="00D85648" w:rsidRPr="00292989" w14:paraId="5D2A2CF7" w14:textId="77777777" w:rsidTr="001E18D2">
        <w:tc>
          <w:tcPr>
            <w:tcW w:w="2898" w:type="dxa"/>
          </w:tcPr>
          <w:p w14:paraId="0109ECC5" w14:textId="0BE32C56"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Less weight loss than expected</w:t>
            </w:r>
          </w:p>
        </w:tc>
        <w:tc>
          <w:tcPr>
            <w:tcW w:w="1223" w:type="dxa"/>
          </w:tcPr>
          <w:p w14:paraId="74CCE3F5" w14:textId="79D876D9" w:rsidR="00D85648" w:rsidRPr="00D84DA0" w:rsidRDefault="0008391F" w:rsidP="005D677A">
            <w:pPr>
              <w:spacing w:line="240" w:lineRule="auto"/>
              <w:rPr>
                <w:rFonts w:ascii="Times New Roman" w:hAnsi="Times New Roman" w:cs="Times New Roman"/>
                <w:lang w:val="en-US"/>
              </w:rPr>
            </w:pPr>
            <w:r w:rsidRPr="00D84DA0">
              <w:rPr>
                <w:rFonts w:ascii="Times New Roman" w:hAnsi="Times New Roman" w:cs="Times New Roman"/>
                <w:lang w:val="en-US"/>
              </w:rPr>
              <w:t>4.2 ± 0.9</w:t>
            </w:r>
          </w:p>
        </w:tc>
        <w:tc>
          <w:tcPr>
            <w:tcW w:w="1295" w:type="dxa"/>
          </w:tcPr>
          <w:p w14:paraId="73521627" w14:textId="2EE911BD" w:rsidR="00D85648" w:rsidRPr="00D84DA0" w:rsidRDefault="00FD5756" w:rsidP="005D677A">
            <w:pPr>
              <w:spacing w:line="240" w:lineRule="auto"/>
              <w:rPr>
                <w:rFonts w:ascii="Times New Roman" w:hAnsi="Times New Roman" w:cs="Times New Roman"/>
                <w:lang w:val="en-US"/>
              </w:rPr>
            </w:pPr>
            <w:r w:rsidRPr="00D84DA0">
              <w:rPr>
                <w:rFonts w:ascii="Times New Roman" w:hAnsi="Times New Roman" w:cs="Times New Roman"/>
                <w:lang w:val="en-US"/>
              </w:rPr>
              <w:t>4.1 ± 0.9</w:t>
            </w:r>
          </w:p>
        </w:tc>
        <w:tc>
          <w:tcPr>
            <w:tcW w:w="1240" w:type="dxa"/>
          </w:tcPr>
          <w:p w14:paraId="2F28CDFB" w14:textId="50851AE6" w:rsidR="00D85648" w:rsidRPr="00D84DA0" w:rsidRDefault="00402BCD" w:rsidP="005D677A">
            <w:pPr>
              <w:spacing w:line="240" w:lineRule="auto"/>
              <w:rPr>
                <w:rFonts w:ascii="Times New Roman" w:hAnsi="Times New Roman" w:cs="Times New Roman"/>
                <w:lang w:val="en-US"/>
              </w:rPr>
            </w:pPr>
            <w:r w:rsidRPr="00D84DA0">
              <w:rPr>
                <w:rFonts w:ascii="Times New Roman" w:hAnsi="Times New Roman" w:cs="Times New Roman"/>
                <w:lang w:val="en-US"/>
              </w:rPr>
              <w:t>0.872</w:t>
            </w:r>
          </w:p>
        </w:tc>
        <w:tc>
          <w:tcPr>
            <w:tcW w:w="1223" w:type="dxa"/>
          </w:tcPr>
          <w:p w14:paraId="4B72DABE" w14:textId="3BD622E5" w:rsidR="00D85648" w:rsidRPr="00D84DA0" w:rsidRDefault="0008391F"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3.1 ± 1.1 </w:t>
            </w:r>
          </w:p>
        </w:tc>
        <w:tc>
          <w:tcPr>
            <w:tcW w:w="1295" w:type="dxa"/>
          </w:tcPr>
          <w:p w14:paraId="103E8C95" w14:textId="004290FC" w:rsidR="00D85648" w:rsidRPr="00D84DA0" w:rsidRDefault="00FD5756" w:rsidP="005D677A">
            <w:pPr>
              <w:spacing w:line="240" w:lineRule="auto"/>
              <w:rPr>
                <w:rFonts w:ascii="Times New Roman" w:hAnsi="Times New Roman" w:cs="Times New Roman"/>
                <w:lang w:val="en-US"/>
              </w:rPr>
            </w:pPr>
            <w:r w:rsidRPr="00D84DA0">
              <w:rPr>
                <w:rFonts w:ascii="Times New Roman" w:hAnsi="Times New Roman" w:cs="Times New Roman"/>
                <w:lang w:val="en-US"/>
              </w:rPr>
              <w:t>3.0 ± 1.0</w:t>
            </w:r>
          </w:p>
        </w:tc>
        <w:tc>
          <w:tcPr>
            <w:tcW w:w="1240" w:type="dxa"/>
          </w:tcPr>
          <w:p w14:paraId="4AA3F6A3" w14:textId="5E9DFD82" w:rsidR="00D85648" w:rsidRPr="00D84DA0" w:rsidRDefault="00402BCD" w:rsidP="005D677A">
            <w:pPr>
              <w:spacing w:line="240" w:lineRule="auto"/>
              <w:rPr>
                <w:rFonts w:ascii="Times New Roman" w:hAnsi="Times New Roman" w:cs="Times New Roman"/>
                <w:lang w:val="en-US"/>
              </w:rPr>
            </w:pPr>
            <w:r w:rsidRPr="00D84DA0">
              <w:rPr>
                <w:rFonts w:ascii="Times New Roman" w:hAnsi="Times New Roman" w:cs="Times New Roman"/>
                <w:lang w:val="en-US"/>
              </w:rPr>
              <w:t>0.600</w:t>
            </w:r>
          </w:p>
        </w:tc>
        <w:tc>
          <w:tcPr>
            <w:tcW w:w="1223" w:type="dxa"/>
          </w:tcPr>
          <w:p w14:paraId="0F39A223" w14:textId="338B3FF8" w:rsidR="00D85648" w:rsidRPr="00D84DA0" w:rsidRDefault="0008391F" w:rsidP="005D677A">
            <w:pPr>
              <w:spacing w:line="240" w:lineRule="auto"/>
              <w:rPr>
                <w:rFonts w:ascii="Times New Roman" w:hAnsi="Times New Roman" w:cs="Times New Roman"/>
                <w:lang w:val="en-US"/>
              </w:rPr>
            </w:pPr>
            <w:r w:rsidRPr="00D84DA0">
              <w:rPr>
                <w:rFonts w:ascii="Times New Roman" w:hAnsi="Times New Roman" w:cs="Times New Roman"/>
                <w:lang w:val="en-US"/>
              </w:rPr>
              <w:t>2.7 ± 1.1</w:t>
            </w:r>
          </w:p>
        </w:tc>
        <w:tc>
          <w:tcPr>
            <w:tcW w:w="1295" w:type="dxa"/>
          </w:tcPr>
          <w:p w14:paraId="310DC0CD" w14:textId="026C72F8" w:rsidR="00D85648" w:rsidRPr="00D84DA0" w:rsidRDefault="00FD5756" w:rsidP="005D677A">
            <w:pPr>
              <w:spacing w:line="240" w:lineRule="auto"/>
              <w:rPr>
                <w:rFonts w:ascii="Times New Roman" w:hAnsi="Times New Roman" w:cs="Times New Roman"/>
                <w:lang w:val="en-US"/>
              </w:rPr>
            </w:pPr>
            <w:r w:rsidRPr="00D84DA0">
              <w:rPr>
                <w:rFonts w:ascii="Times New Roman" w:hAnsi="Times New Roman" w:cs="Times New Roman"/>
                <w:lang w:val="en-US"/>
              </w:rPr>
              <w:t>2.9 ± 1.0</w:t>
            </w:r>
          </w:p>
        </w:tc>
        <w:tc>
          <w:tcPr>
            <w:tcW w:w="1244" w:type="dxa"/>
          </w:tcPr>
          <w:p w14:paraId="77AA5921" w14:textId="0FDDB622" w:rsidR="00D85648" w:rsidRPr="00D84DA0" w:rsidRDefault="00402BCD" w:rsidP="005D677A">
            <w:pPr>
              <w:spacing w:line="240" w:lineRule="auto"/>
              <w:rPr>
                <w:rFonts w:ascii="Times New Roman" w:hAnsi="Times New Roman" w:cs="Times New Roman"/>
                <w:lang w:val="en-US"/>
              </w:rPr>
            </w:pPr>
            <w:r w:rsidRPr="00D84DA0">
              <w:rPr>
                <w:rFonts w:ascii="Times New Roman" w:hAnsi="Times New Roman" w:cs="Times New Roman"/>
                <w:lang w:val="en-US"/>
              </w:rPr>
              <w:t>0.252</w:t>
            </w:r>
          </w:p>
        </w:tc>
      </w:tr>
      <w:tr w:rsidR="00D85648" w:rsidRPr="00292989" w14:paraId="53855C59" w14:textId="77777777" w:rsidTr="001E18D2">
        <w:tc>
          <w:tcPr>
            <w:tcW w:w="2898" w:type="dxa"/>
          </w:tcPr>
          <w:p w14:paraId="00E2B97D" w14:textId="757CC1F2"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Recurrent weight gain</w:t>
            </w:r>
          </w:p>
        </w:tc>
        <w:tc>
          <w:tcPr>
            <w:tcW w:w="1223" w:type="dxa"/>
          </w:tcPr>
          <w:p w14:paraId="14F2AA7C" w14:textId="779C3C4F" w:rsidR="00D85648" w:rsidRPr="00D84DA0" w:rsidRDefault="00F93619" w:rsidP="005D677A">
            <w:pPr>
              <w:spacing w:line="240" w:lineRule="auto"/>
              <w:rPr>
                <w:rFonts w:ascii="Times New Roman" w:hAnsi="Times New Roman" w:cs="Times New Roman"/>
                <w:lang w:val="en-US"/>
              </w:rPr>
            </w:pPr>
            <w:r w:rsidRPr="00D84DA0">
              <w:rPr>
                <w:rFonts w:ascii="Times New Roman" w:hAnsi="Times New Roman" w:cs="Times New Roman"/>
                <w:lang w:val="en-US"/>
              </w:rPr>
              <w:t>4.3 ± 0.9</w:t>
            </w:r>
          </w:p>
        </w:tc>
        <w:tc>
          <w:tcPr>
            <w:tcW w:w="1295" w:type="dxa"/>
          </w:tcPr>
          <w:p w14:paraId="3C8301C2" w14:textId="1DF46E5B" w:rsidR="00D85648" w:rsidRPr="00D84DA0" w:rsidRDefault="008855B8" w:rsidP="005D677A">
            <w:pPr>
              <w:spacing w:line="240" w:lineRule="auto"/>
              <w:rPr>
                <w:rFonts w:ascii="Times New Roman" w:hAnsi="Times New Roman" w:cs="Times New Roman"/>
                <w:lang w:val="en-US"/>
              </w:rPr>
            </w:pPr>
            <w:r w:rsidRPr="00D84DA0">
              <w:rPr>
                <w:rFonts w:ascii="Times New Roman" w:hAnsi="Times New Roman" w:cs="Times New Roman"/>
                <w:lang w:val="en-US"/>
              </w:rPr>
              <w:t>4.2 ± 1.0</w:t>
            </w:r>
          </w:p>
        </w:tc>
        <w:tc>
          <w:tcPr>
            <w:tcW w:w="1240" w:type="dxa"/>
          </w:tcPr>
          <w:p w14:paraId="08E742FD" w14:textId="1D63015A" w:rsidR="00D85648" w:rsidRPr="00D84DA0" w:rsidRDefault="007857C6" w:rsidP="005D677A">
            <w:pPr>
              <w:spacing w:line="240" w:lineRule="auto"/>
              <w:rPr>
                <w:rFonts w:ascii="Times New Roman" w:hAnsi="Times New Roman" w:cs="Times New Roman"/>
                <w:lang w:val="en-US"/>
              </w:rPr>
            </w:pPr>
            <w:r w:rsidRPr="00D84DA0">
              <w:rPr>
                <w:rFonts w:ascii="Times New Roman" w:hAnsi="Times New Roman" w:cs="Times New Roman"/>
                <w:lang w:val="en-US"/>
              </w:rPr>
              <w:t>0.794</w:t>
            </w:r>
          </w:p>
        </w:tc>
        <w:tc>
          <w:tcPr>
            <w:tcW w:w="1223" w:type="dxa"/>
          </w:tcPr>
          <w:p w14:paraId="2B019511" w14:textId="15D5934B" w:rsidR="00D85648" w:rsidRPr="00D84DA0" w:rsidRDefault="00F93619" w:rsidP="005D677A">
            <w:pPr>
              <w:spacing w:line="240" w:lineRule="auto"/>
              <w:rPr>
                <w:rFonts w:ascii="Times New Roman" w:hAnsi="Times New Roman" w:cs="Times New Roman"/>
                <w:lang w:val="en-US"/>
              </w:rPr>
            </w:pPr>
            <w:r w:rsidRPr="00D84DA0">
              <w:rPr>
                <w:rFonts w:ascii="Times New Roman" w:hAnsi="Times New Roman" w:cs="Times New Roman"/>
                <w:lang w:val="en-US"/>
              </w:rPr>
              <w:t>3.1 ± 1.2</w:t>
            </w:r>
          </w:p>
        </w:tc>
        <w:tc>
          <w:tcPr>
            <w:tcW w:w="1295" w:type="dxa"/>
          </w:tcPr>
          <w:p w14:paraId="76C066A5" w14:textId="6B924863" w:rsidR="00D85648" w:rsidRPr="00D84DA0" w:rsidRDefault="008855B8" w:rsidP="005D677A">
            <w:pPr>
              <w:spacing w:line="240" w:lineRule="auto"/>
              <w:rPr>
                <w:rFonts w:ascii="Times New Roman" w:hAnsi="Times New Roman" w:cs="Times New Roman"/>
                <w:lang w:val="en-US"/>
              </w:rPr>
            </w:pPr>
            <w:r w:rsidRPr="00D84DA0">
              <w:rPr>
                <w:rFonts w:ascii="Times New Roman" w:hAnsi="Times New Roman" w:cs="Times New Roman"/>
                <w:lang w:val="en-US"/>
              </w:rPr>
              <w:t>3.1 ± 1.2</w:t>
            </w:r>
          </w:p>
        </w:tc>
        <w:tc>
          <w:tcPr>
            <w:tcW w:w="1240" w:type="dxa"/>
          </w:tcPr>
          <w:p w14:paraId="4E2EADFE" w14:textId="5AB2D9EE" w:rsidR="00D85648" w:rsidRPr="00D84DA0" w:rsidRDefault="007857C6" w:rsidP="005D677A">
            <w:pPr>
              <w:spacing w:line="240" w:lineRule="auto"/>
              <w:rPr>
                <w:rFonts w:ascii="Times New Roman" w:hAnsi="Times New Roman" w:cs="Times New Roman"/>
                <w:lang w:val="en-US"/>
              </w:rPr>
            </w:pPr>
            <w:r w:rsidRPr="00D84DA0">
              <w:rPr>
                <w:rFonts w:ascii="Times New Roman" w:hAnsi="Times New Roman" w:cs="Times New Roman"/>
                <w:lang w:val="en-US"/>
              </w:rPr>
              <w:t>0.707</w:t>
            </w:r>
          </w:p>
        </w:tc>
        <w:tc>
          <w:tcPr>
            <w:tcW w:w="1223" w:type="dxa"/>
          </w:tcPr>
          <w:p w14:paraId="6FD5D265" w14:textId="6D8516F8" w:rsidR="00D85648" w:rsidRPr="00D84DA0" w:rsidRDefault="00F93619" w:rsidP="005D677A">
            <w:pPr>
              <w:spacing w:line="240" w:lineRule="auto"/>
              <w:rPr>
                <w:rFonts w:ascii="Times New Roman" w:hAnsi="Times New Roman" w:cs="Times New Roman"/>
                <w:lang w:val="en-US"/>
              </w:rPr>
            </w:pPr>
            <w:r w:rsidRPr="00D84DA0">
              <w:rPr>
                <w:rFonts w:ascii="Times New Roman" w:hAnsi="Times New Roman" w:cs="Times New Roman"/>
                <w:lang w:val="en-US"/>
              </w:rPr>
              <w:t>2.8 ± 1.3</w:t>
            </w:r>
          </w:p>
        </w:tc>
        <w:tc>
          <w:tcPr>
            <w:tcW w:w="1295" w:type="dxa"/>
          </w:tcPr>
          <w:p w14:paraId="78F566D2" w14:textId="070B1EA2" w:rsidR="00D85648" w:rsidRPr="00D84DA0" w:rsidRDefault="008855B8" w:rsidP="005D677A">
            <w:pPr>
              <w:spacing w:line="240" w:lineRule="auto"/>
              <w:rPr>
                <w:rFonts w:ascii="Times New Roman" w:hAnsi="Times New Roman" w:cs="Times New Roman"/>
                <w:lang w:val="en-US"/>
              </w:rPr>
            </w:pPr>
            <w:r w:rsidRPr="00D84DA0">
              <w:rPr>
                <w:rFonts w:ascii="Times New Roman" w:hAnsi="Times New Roman" w:cs="Times New Roman"/>
                <w:lang w:val="en-US"/>
              </w:rPr>
              <w:t>3.0 ± 1.1</w:t>
            </w:r>
          </w:p>
        </w:tc>
        <w:tc>
          <w:tcPr>
            <w:tcW w:w="1244" w:type="dxa"/>
          </w:tcPr>
          <w:p w14:paraId="7976897C" w14:textId="2E5E6668" w:rsidR="00D85648" w:rsidRPr="00D84DA0" w:rsidRDefault="007857C6" w:rsidP="005D677A">
            <w:pPr>
              <w:spacing w:line="240" w:lineRule="auto"/>
              <w:rPr>
                <w:rFonts w:ascii="Times New Roman" w:hAnsi="Times New Roman" w:cs="Times New Roman"/>
                <w:lang w:val="en-US"/>
              </w:rPr>
            </w:pPr>
            <w:r w:rsidRPr="00D84DA0">
              <w:rPr>
                <w:rFonts w:ascii="Times New Roman" w:hAnsi="Times New Roman" w:cs="Times New Roman"/>
                <w:lang w:val="en-US"/>
              </w:rPr>
              <w:t>0.390</w:t>
            </w:r>
          </w:p>
        </w:tc>
      </w:tr>
      <w:tr w:rsidR="00D85648" w:rsidRPr="00292989" w14:paraId="095C6D19" w14:textId="77777777" w:rsidTr="001E18D2">
        <w:tc>
          <w:tcPr>
            <w:tcW w:w="2898" w:type="dxa"/>
          </w:tcPr>
          <w:p w14:paraId="02A01DF0" w14:textId="61034232"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Reoperation</w:t>
            </w:r>
          </w:p>
        </w:tc>
        <w:tc>
          <w:tcPr>
            <w:tcW w:w="1223" w:type="dxa"/>
          </w:tcPr>
          <w:p w14:paraId="53A92E6B" w14:textId="044045D1" w:rsidR="00D85648" w:rsidRPr="00D84DA0" w:rsidRDefault="00C63B0F" w:rsidP="005D677A">
            <w:pPr>
              <w:spacing w:line="240" w:lineRule="auto"/>
              <w:rPr>
                <w:rFonts w:ascii="Times New Roman" w:hAnsi="Times New Roman" w:cs="Times New Roman"/>
                <w:lang w:val="en-US"/>
              </w:rPr>
            </w:pPr>
            <w:r w:rsidRPr="00D84DA0">
              <w:rPr>
                <w:rFonts w:ascii="Times New Roman" w:hAnsi="Times New Roman" w:cs="Times New Roman"/>
                <w:lang w:val="en-US"/>
              </w:rPr>
              <w:t>4.4 ± 0.7</w:t>
            </w:r>
          </w:p>
        </w:tc>
        <w:tc>
          <w:tcPr>
            <w:tcW w:w="1295" w:type="dxa"/>
          </w:tcPr>
          <w:p w14:paraId="1C669B7D" w14:textId="7D7BE0C1" w:rsidR="00D85648" w:rsidRPr="00D84DA0" w:rsidRDefault="00E52DE9" w:rsidP="005D677A">
            <w:pPr>
              <w:spacing w:line="240" w:lineRule="auto"/>
              <w:rPr>
                <w:rFonts w:ascii="Times New Roman" w:hAnsi="Times New Roman" w:cs="Times New Roman"/>
                <w:lang w:val="en-US"/>
              </w:rPr>
            </w:pPr>
            <w:r w:rsidRPr="00D84DA0">
              <w:rPr>
                <w:rFonts w:ascii="Times New Roman" w:hAnsi="Times New Roman" w:cs="Times New Roman"/>
                <w:lang w:val="en-US"/>
              </w:rPr>
              <w:t>4.1 ± 1.0</w:t>
            </w:r>
          </w:p>
        </w:tc>
        <w:tc>
          <w:tcPr>
            <w:tcW w:w="1240" w:type="dxa"/>
          </w:tcPr>
          <w:p w14:paraId="2767C202" w14:textId="3099796F" w:rsidR="00D85648" w:rsidRPr="00D84DA0" w:rsidRDefault="007857C6" w:rsidP="005D677A">
            <w:pPr>
              <w:spacing w:line="240" w:lineRule="auto"/>
              <w:rPr>
                <w:rFonts w:ascii="Times New Roman" w:hAnsi="Times New Roman" w:cs="Times New Roman"/>
                <w:lang w:val="en-US"/>
              </w:rPr>
            </w:pPr>
            <w:r w:rsidRPr="00D84DA0">
              <w:rPr>
                <w:rFonts w:ascii="Times New Roman" w:hAnsi="Times New Roman" w:cs="Times New Roman"/>
                <w:lang w:val="en-US"/>
              </w:rPr>
              <w:t>0.202</w:t>
            </w:r>
          </w:p>
        </w:tc>
        <w:tc>
          <w:tcPr>
            <w:tcW w:w="1223" w:type="dxa"/>
          </w:tcPr>
          <w:p w14:paraId="528A9806" w14:textId="02D9FC8A" w:rsidR="00D85648" w:rsidRPr="00D84DA0" w:rsidRDefault="00E52DE9" w:rsidP="005D677A">
            <w:pPr>
              <w:spacing w:line="240" w:lineRule="auto"/>
              <w:rPr>
                <w:rFonts w:ascii="Times New Roman" w:hAnsi="Times New Roman" w:cs="Times New Roman"/>
                <w:lang w:val="en-US"/>
              </w:rPr>
            </w:pPr>
            <w:r w:rsidRPr="00D84DA0">
              <w:rPr>
                <w:rFonts w:ascii="Times New Roman" w:hAnsi="Times New Roman" w:cs="Times New Roman"/>
                <w:lang w:val="en-US"/>
              </w:rPr>
              <w:t>2.8 ± 1.1</w:t>
            </w:r>
          </w:p>
        </w:tc>
        <w:tc>
          <w:tcPr>
            <w:tcW w:w="1295" w:type="dxa"/>
          </w:tcPr>
          <w:p w14:paraId="29F6FB18" w14:textId="1D31A382" w:rsidR="00D85648" w:rsidRPr="00D84DA0" w:rsidRDefault="00E52DE9" w:rsidP="005D677A">
            <w:pPr>
              <w:spacing w:line="240" w:lineRule="auto"/>
              <w:rPr>
                <w:rFonts w:ascii="Times New Roman" w:hAnsi="Times New Roman" w:cs="Times New Roman"/>
                <w:lang w:val="en-US"/>
              </w:rPr>
            </w:pPr>
            <w:r w:rsidRPr="00D84DA0">
              <w:rPr>
                <w:rFonts w:ascii="Times New Roman" w:hAnsi="Times New Roman" w:cs="Times New Roman"/>
                <w:lang w:val="en-US"/>
              </w:rPr>
              <w:t>2.6 ± 1.1</w:t>
            </w:r>
          </w:p>
        </w:tc>
        <w:tc>
          <w:tcPr>
            <w:tcW w:w="1240" w:type="dxa"/>
          </w:tcPr>
          <w:p w14:paraId="030B8431" w14:textId="206A41D3" w:rsidR="00D85648" w:rsidRPr="00D84DA0" w:rsidRDefault="007857C6" w:rsidP="005D677A">
            <w:pPr>
              <w:spacing w:line="240" w:lineRule="auto"/>
              <w:rPr>
                <w:rFonts w:ascii="Times New Roman" w:hAnsi="Times New Roman" w:cs="Times New Roman"/>
                <w:lang w:val="en-US"/>
              </w:rPr>
            </w:pPr>
            <w:r w:rsidRPr="00D84DA0">
              <w:rPr>
                <w:rFonts w:ascii="Times New Roman" w:hAnsi="Times New Roman" w:cs="Times New Roman"/>
                <w:lang w:val="en-US"/>
              </w:rPr>
              <w:t>0.489</w:t>
            </w:r>
          </w:p>
        </w:tc>
        <w:tc>
          <w:tcPr>
            <w:tcW w:w="1223" w:type="dxa"/>
          </w:tcPr>
          <w:p w14:paraId="6BDAEF50" w14:textId="6BD506DC" w:rsidR="00D85648" w:rsidRPr="00D84DA0" w:rsidRDefault="00E52DE9" w:rsidP="005D677A">
            <w:pPr>
              <w:spacing w:line="240" w:lineRule="auto"/>
              <w:rPr>
                <w:rFonts w:ascii="Times New Roman" w:hAnsi="Times New Roman" w:cs="Times New Roman"/>
                <w:lang w:val="en-US"/>
              </w:rPr>
            </w:pPr>
            <w:r w:rsidRPr="00D84DA0">
              <w:rPr>
                <w:rFonts w:ascii="Times New Roman" w:hAnsi="Times New Roman" w:cs="Times New Roman"/>
                <w:lang w:val="en-US"/>
              </w:rPr>
              <w:t>2.7 ± 1.2</w:t>
            </w:r>
          </w:p>
        </w:tc>
        <w:tc>
          <w:tcPr>
            <w:tcW w:w="1295" w:type="dxa"/>
          </w:tcPr>
          <w:p w14:paraId="491BD403" w14:textId="190F1A42" w:rsidR="00D85648" w:rsidRPr="00D84DA0" w:rsidRDefault="00E52DE9" w:rsidP="005D677A">
            <w:pPr>
              <w:spacing w:line="240" w:lineRule="auto"/>
              <w:rPr>
                <w:rFonts w:ascii="Times New Roman" w:hAnsi="Times New Roman" w:cs="Times New Roman"/>
                <w:lang w:val="en-US"/>
              </w:rPr>
            </w:pPr>
            <w:r w:rsidRPr="00D84DA0">
              <w:rPr>
                <w:rFonts w:ascii="Times New Roman" w:hAnsi="Times New Roman" w:cs="Times New Roman"/>
                <w:lang w:val="en-US"/>
              </w:rPr>
              <w:t>2.7 ± 1.1</w:t>
            </w:r>
          </w:p>
        </w:tc>
        <w:tc>
          <w:tcPr>
            <w:tcW w:w="1244" w:type="dxa"/>
          </w:tcPr>
          <w:p w14:paraId="4BA162E9" w14:textId="1E6F0704" w:rsidR="00D85648" w:rsidRPr="00D84DA0" w:rsidRDefault="007857C6" w:rsidP="005D677A">
            <w:pPr>
              <w:spacing w:line="240" w:lineRule="auto"/>
              <w:rPr>
                <w:rFonts w:ascii="Times New Roman" w:hAnsi="Times New Roman" w:cs="Times New Roman"/>
                <w:lang w:val="en-US"/>
              </w:rPr>
            </w:pPr>
            <w:r w:rsidRPr="00D84DA0">
              <w:rPr>
                <w:rFonts w:ascii="Times New Roman" w:hAnsi="Times New Roman" w:cs="Times New Roman"/>
                <w:lang w:val="en-US"/>
              </w:rPr>
              <w:t>0.905</w:t>
            </w:r>
          </w:p>
        </w:tc>
      </w:tr>
      <w:tr w:rsidR="00D85648" w:rsidRPr="00292989" w14:paraId="482557B9" w14:textId="77777777" w:rsidTr="001E18D2">
        <w:tc>
          <w:tcPr>
            <w:tcW w:w="2898" w:type="dxa"/>
          </w:tcPr>
          <w:p w14:paraId="4B42F0EA" w14:textId="39BC154E"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Gallstones</w:t>
            </w:r>
          </w:p>
        </w:tc>
        <w:tc>
          <w:tcPr>
            <w:tcW w:w="1223" w:type="dxa"/>
          </w:tcPr>
          <w:p w14:paraId="62210B8F" w14:textId="49D5A665" w:rsidR="00D85648" w:rsidRPr="00D84DA0" w:rsidRDefault="00194107" w:rsidP="005D677A">
            <w:pPr>
              <w:spacing w:line="240" w:lineRule="auto"/>
              <w:rPr>
                <w:rFonts w:ascii="Times New Roman" w:hAnsi="Times New Roman" w:cs="Times New Roman"/>
                <w:lang w:val="en-US"/>
              </w:rPr>
            </w:pPr>
            <w:r w:rsidRPr="00D84DA0">
              <w:rPr>
                <w:rFonts w:ascii="Times New Roman" w:hAnsi="Times New Roman" w:cs="Times New Roman"/>
                <w:lang w:val="en-US"/>
              </w:rPr>
              <w:t>4.1 ± 1.0</w:t>
            </w:r>
          </w:p>
        </w:tc>
        <w:tc>
          <w:tcPr>
            <w:tcW w:w="1295" w:type="dxa"/>
          </w:tcPr>
          <w:p w14:paraId="28C562E3" w14:textId="615EFAED" w:rsidR="00D85648" w:rsidRPr="00D84DA0" w:rsidRDefault="00273553" w:rsidP="005D677A">
            <w:pPr>
              <w:spacing w:line="240" w:lineRule="auto"/>
              <w:rPr>
                <w:rFonts w:ascii="Times New Roman" w:hAnsi="Times New Roman" w:cs="Times New Roman"/>
                <w:lang w:val="en-US"/>
              </w:rPr>
            </w:pPr>
            <w:r w:rsidRPr="00D84DA0">
              <w:rPr>
                <w:rFonts w:ascii="Times New Roman" w:hAnsi="Times New Roman" w:cs="Times New Roman"/>
                <w:lang w:val="en-US"/>
              </w:rPr>
              <w:t>3.9 ± 1.1</w:t>
            </w:r>
          </w:p>
        </w:tc>
        <w:tc>
          <w:tcPr>
            <w:tcW w:w="1240" w:type="dxa"/>
          </w:tcPr>
          <w:p w14:paraId="376F748F" w14:textId="04EF8584"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0.488</w:t>
            </w:r>
          </w:p>
        </w:tc>
        <w:tc>
          <w:tcPr>
            <w:tcW w:w="1223" w:type="dxa"/>
          </w:tcPr>
          <w:p w14:paraId="49D76079" w14:textId="4826E5A0" w:rsidR="00D85648" w:rsidRPr="00D84DA0" w:rsidRDefault="00194107"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2.5 ± 1.1 </w:t>
            </w:r>
          </w:p>
        </w:tc>
        <w:tc>
          <w:tcPr>
            <w:tcW w:w="1295" w:type="dxa"/>
          </w:tcPr>
          <w:p w14:paraId="669CE995" w14:textId="4BE1A205" w:rsidR="00D85648" w:rsidRPr="00D84DA0" w:rsidRDefault="00273553" w:rsidP="005D677A">
            <w:pPr>
              <w:spacing w:line="240" w:lineRule="auto"/>
              <w:rPr>
                <w:rFonts w:ascii="Times New Roman" w:hAnsi="Times New Roman" w:cs="Times New Roman"/>
                <w:lang w:val="en-US"/>
              </w:rPr>
            </w:pPr>
            <w:r w:rsidRPr="00D84DA0">
              <w:rPr>
                <w:rFonts w:ascii="Times New Roman" w:hAnsi="Times New Roman" w:cs="Times New Roman"/>
                <w:lang w:val="en-US"/>
              </w:rPr>
              <w:t>2.7 ± 1.0</w:t>
            </w:r>
          </w:p>
        </w:tc>
        <w:tc>
          <w:tcPr>
            <w:tcW w:w="1240" w:type="dxa"/>
          </w:tcPr>
          <w:p w14:paraId="2CB9DAFD" w14:textId="4CA1BBF4"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0.264</w:t>
            </w:r>
          </w:p>
        </w:tc>
        <w:tc>
          <w:tcPr>
            <w:tcW w:w="1223" w:type="dxa"/>
          </w:tcPr>
          <w:p w14:paraId="7112D7ED" w14:textId="2E6876DC" w:rsidR="00D85648" w:rsidRPr="00D84DA0" w:rsidRDefault="00194107"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2.5 ± 1.1 </w:t>
            </w:r>
          </w:p>
        </w:tc>
        <w:tc>
          <w:tcPr>
            <w:tcW w:w="1295" w:type="dxa"/>
          </w:tcPr>
          <w:p w14:paraId="7AF28BE4" w14:textId="4F337F53" w:rsidR="00D85648" w:rsidRPr="00D84DA0" w:rsidRDefault="00273553" w:rsidP="005D677A">
            <w:pPr>
              <w:spacing w:line="240" w:lineRule="auto"/>
              <w:rPr>
                <w:rFonts w:ascii="Times New Roman" w:hAnsi="Times New Roman" w:cs="Times New Roman"/>
                <w:lang w:val="en-US"/>
              </w:rPr>
            </w:pPr>
            <w:r w:rsidRPr="00D84DA0">
              <w:rPr>
                <w:rFonts w:ascii="Times New Roman" w:hAnsi="Times New Roman" w:cs="Times New Roman"/>
                <w:lang w:val="en-US"/>
              </w:rPr>
              <w:t>2.8 ± 0.9</w:t>
            </w:r>
          </w:p>
        </w:tc>
        <w:tc>
          <w:tcPr>
            <w:tcW w:w="1244" w:type="dxa"/>
          </w:tcPr>
          <w:p w14:paraId="45EDA024" w14:textId="0655DCD1"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0.174</w:t>
            </w:r>
          </w:p>
        </w:tc>
      </w:tr>
      <w:tr w:rsidR="00D85648" w:rsidRPr="00292989" w14:paraId="3CE372BD" w14:textId="77777777" w:rsidTr="001E18D2">
        <w:tc>
          <w:tcPr>
            <w:tcW w:w="2898" w:type="dxa"/>
          </w:tcPr>
          <w:p w14:paraId="202CDCE2" w14:textId="48AA1DBB"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 xml:space="preserve">Complaints of hypoglycemia </w:t>
            </w:r>
          </w:p>
        </w:tc>
        <w:tc>
          <w:tcPr>
            <w:tcW w:w="1223" w:type="dxa"/>
          </w:tcPr>
          <w:p w14:paraId="6E969621" w14:textId="0AFC5ACC" w:rsidR="00D85648" w:rsidRPr="00D84DA0" w:rsidRDefault="00D82996" w:rsidP="005D677A">
            <w:pPr>
              <w:spacing w:line="240" w:lineRule="auto"/>
              <w:rPr>
                <w:rFonts w:ascii="Times New Roman" w:hAnsi="Times New Roman" w:cs="Times New Roman"/>
                <w:lang w:val="en-US"/>
              </w:rPr>
            </w:pPr>
            <w:r w:rsidRPr="00D84DA0">
              <w:rPr>
                <w:rFonts w:ascii="Times New Roman" w:hAnsi="Times New Roman" w:cs="Times New Roman"/>
                <w:lang w:val="en-US"/>
              </w:rPr>
              <w:t>4.1 ± 1.0</w:t>
            </w:r>
          </w:p>
        </w:tc>
        <w:tc>
          <w:tcPr>
            <w:tcW w:w="1295" w:type="dxa"/>
          </w:tcPr>
          <w:p w14:paraId="220A519F" w14:textId="50A2EE9D" w:rsidR="00D85648" w:rsidRPr="00D84DA0" w:rsidRDefault="00611755" w:rsidP="005D677A">
            <w:pPr>
              <w:spacing w:line="240" w:lineRule="auto"/>
              <w:rPr>
                <w:rFonts w:ascii="Times New Roman" w:hAnsi="Times New Roman" w:cs="Times New Roman"/>
                <w:lang w:val="en-US"/>
              </w:rPr>
            </w:pPr>
            <w:r w:rsidRPr="00D84DA0">
              <w:rPr>
                <w:rFonts w:ascii="Times New Roman" w:hAnsi="Times New Roman" w:cs="Times New Roman"/>
                <w:lang w:val="en-US"/>
              </w:rPr>
              <w:t>4.0 ± 1.1</w:t>
            </w:r>
          </w:p>
        </w:tc>
        <w:tc>
          <w:tcPr>
            <w:tcW w:w="1240" w:type="dxa"/>
          </w:tcPr>
          <w:p w14:paraId="00EA0E51" w14:textId="2ED303F9"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0.804</w:t>
            </w:r>
          </w:p>
        </w:tc>
        <w:tc>
          <w:tcPr>
            <w:tcW w:w="1223" w:type="dxa"/>
          </w:tcPr>
          <w:p w14:paraId="2E33ECD4" w14:textId="0A39A0DA" w:rsidR="00D85648" w:rsidRPr="00D84DA0" w:rsidRDefault="00D82996" w:rsidP="005D677A">
            <w:pPr>
              <w:spacing w:line="240" w:lineRule="auto"/>
              <w:rPr>
                <w:rFonts w:ascii="Times New Roman" w:hAnsi="Times New Roman" w:cs="Times New Roman"/>
                <w:lang w:val="en-US"/>
              </w:rPr>
            </w:pPr>
            <w:r w:rsidRPr="00D84DA0">
              <w:rPr>
                <w:rFonts w:ascii="Times New Roman" w:hAnsi="Times New Roman" w:cs="Times New Roman"/>
                <w:lang w:val="en-US"/>
              </w:rPr>
              <w:t>2.4 ± 0.8</w:t>
            </w:r>
          </w:p>
        </w:tc>
        <w:tc>
          <w:tcPr>
            <w:tcW w:w="1295" w:type="dxa"/>
          </w:tcPr>
          <w:p w14:paraId="19114BB9" w14:textId="75036D67" w:rsidR="00D85648" w:rsidRPr="00D84DA0" w:rsidRDefault="00611755" w:rsidP="005D677A">
            <w:pPr>
              <w:spacing w:line="240" w:lineRule="auto"/>
              <w:rPr>
                <w:rFonts w:ascii="Times New Roman" w:hAnsi="Times New Roman" w:cs="Times New Roman"/>
                <w:lang w:val="en-US"/>
              </w:rPr>
            </w:pPr>
            <w:r w:rsidRPr="00D84DA0">
              <w:rPr>
                <w:rFonts w:ascii="Times New Roman" w:hAnsi="Times New Roman" w:cs="Times New Roman"/>
                <w:lang w:val="en-US"/>
              </w:rPr>
              <w:t>2.7 ± 0.9</w:t>
            </w:r>
          </w:p>
        </w:tc>
        <w:tc>
          <w:tcPr>
            <w:tcW w:w="1240" w:type="dxa"/>
          </w:tcPr>
          <w:p w14:paraId="4792BADB" w14:textId="22A945E5"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0.091</w:t>
            </w:r>
          </w:p>
        </w:tc>
        <w:tc>
          <w:tcPr>
            <w:tcW w:w="1223" w:type="dxa"/>
          </w:tcPr>
          <w:p w14:paraId="6317400E" w14:textId="46061EE6" w:rsidR="00D85648" w:rsidRPr="00D84DA0" w:rsidRDefault="00D82996"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2.6 ± 1.1 </w:t>
            </w:r>
          </w:p>
        </w:tc>
        <w:tc>
          <w:tcPr>
            <w:tcW w:w="1295" w:type="dxa"/>
          </w:tcPr>
          <w:p w14:paraId="0E014F2D" w14:textId="6CA1EFF4" w:rsidR="00D85648" w:rsidRPr="00D84DA0" w:rsidRDefault="00611755" w:rsidP="005D677A">
            <w:pPr>
              <w:spacing w:line="240" w:lineRule="auto"/>
              <w:rPr>
                <w:rFonts w:ascii="Times New Roman" w:hAnsi="Times New Roman" w:cs="Times New Roman"/>
                <w:lang w:val="en-US"/>
              </w:rPr>
            </w:pPr>
            <w:r w:rsidRPr="00D84DA0">
              <w:rPr>
                <w:rFonts w:ascii="Times New Roman" w:hAnsi="Times New Roman" w:cs="Times New Roman"/>
                <w:lang w:val="en-US"/>
              </w:rPr>
              <w:t>2.9 ± 1.0</w:t>
            </w:r>
          </w:p>
        </w:tc>
        <w:tc>
          <w:tcPr>
            <w:tcW w:w="1244" w:type="dxa"/>
          </w:tcPr>
          <w:p w14:paraId="63472F03" w14:textId="134C25CB"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0.143</w:t>
            </w:r>
          </w:p>
        </w:tc>
      </w:tr>
      <w:tr w:rsidR="00D85648" w:rsidRPr="00292989" w14:paraId="704290F5" w14:textId="77777777" w:rsidTr="001E18D2">
        <w:tc>
          <w:tcPr>
            <w:tcW w:w="2898" w:type="dxa"/>
          </w:tcPr>
          <w:p w14:paraId="59C9674C" w14:textId="16A7D185" w:rsidR="00D85648" w:rsidRPr="00D84DA0" w:rsidRDefault="00C823F8" w:rsidP="00881A73">
            <w:pPr>
              <w:spacing w:line="240" w:lineRule="auto"/>
              <w:rPr>
                <w:rFonts w:ascii="Times New Roman" w:hAnsi="Times New Roman" w:cs="Times New Roman"/>
                <w:lang w:val="en-US"/>
              </w:rPr>
            </w:pPr>
            <w:r>
              <w:rPr>
                <w:rFonts w:ascii="Times New Roman" w:hAnsi="Times New Roman" w:cs="Times New Roman"/>
                <w:lang w:val="en-US"/>
              </w:rPr>
              <w:t>Diarrhea</w:t>
            </w:r>
          </w:p>
        </w:tc>
        <w:tc>
          <w:tcPr>
            <w:tcW w:w="1223" w:type="dxa"/>
          </w:tcPr>
          <w:p w14:paraId="1E8CAE25" w14:textId="0A070AB0" w:rsidR="00D85648" w:rsidRPr="00D84DA0" w:rsidRDefault="00DC2808" w:rsidP="005D677A">
            <w:pPr>
              <w:spacing w:line="240" w:lineRule="auto"/>
              <w:rPr>
                <w:rFonts w:ascii="Times New Roman" w:hAnsi="Times New Roman" w:cs="Times New Roman"/>
                <w:lang w:val="en-US"/>
              </w:rPr>
            </w:pPr>
            <w:r w:rsidRPr="00D84DA0">
              <w:rPr>
                <w:rFonts w:ascii="Times New Roman" w:hAnsi="Times New Roman" w:cs="Times New Roman"/>
                <w:lang w:val="en-US"/>
              </w:rPr>
              <w:t>3.9 ± 1.3</w:t>
            </w:r>
          </w:p>
        </w:tc>
        <w:tc>
          <w:tcPr>
            <w:tcW w:w="1295" w:type="dxa"/>
          </w:tcPr>
          <w:p w14:paraId="16018BA0" w14:textId="25E0E4CE" w:rsidR="00D85648" w:rsidRPr="00D84DA0" w:rsidRDefault="00CD3B55" w:rsidP="005D677A">
            <w:pPr>
              <w:spacing w:line="240" w:lineRule="auto"/>
              <w:rPr>
                <w:rFonts w:ascii="Times New Roman" w:hAnsi="Times New Roman" w:cs="Times New Roman"/>
                <w:lang w:val="en-US"/>
              </w:rPr>
            </w:pPr>
            <w:r w:rsidRPr="00D84DA0">
              <w:rPr>
                <w:rFonts w:ascii="Times New Roman" w:hAnsi="Times New Roman" w:cs="Times New Roman"/>
                <w:lang w:val="en-US"/>
              </w:rPr>
              <w:t>4.0 ± 1.0</w:t>
            </w:r>
          </w:p>
        </w:tc>
        <w:tc>
          <w:tcPr>
            <w:tcW w:w="1240" w:type="dxa"/>
          </w:tcPr>
          <w:p w14:paraId="545625DB" w14:textId="3A1DD01B"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0.886</w:t>
            </w:r>
          </w:p>
        </w:tc>
        <w:tc>
          <w:tcPr>
            <w:tcW w:w="1223" w:type="dxa"/>
          </w:tcPr>
          <w:p w14:paraId="07F72D43" w14:textId="34FBC6DE" w:rsidR="00D85648" w:rsidRPr="00D84DA0" w:rsidRDefault="00DC2808" w:rsidP="005D677A">
            <w:pPr>
              <w:spacing w:line="240" w:lineRule="auto"/>
              <w:rPr>
                <w:rFonts w:ascii="Times New Roman" w:hAnsi="Times New Roman" w:cs="Times New Roman"/>
                <w:lang w:val="en-US"/>
              </w:rPr>
            </w:pPr>
            <w:r w:rsidRPr="00D84DA0">
              <w:rPr>
                <w:rFonts w:ascii="Times New Roman" w:hAnsi="Times New Roman" w:cs="Times New Roman"/>
                <w:lang w:val="en-US"/>
              </w:rPr>
              <w:t xml:space="preserve">2.4 ± 1.1 </w:t>
            </w:r>
          </w:p>
        </w:tc>
        <w:tc>
          <w:tcPr>
            <w:tcW w:w="1295" w:type="dxa"/>
          </w:tcPr>
          <w:p w14:paraId="309009A1" w14:textId="10943CF5" w:rsidR="00D85648" w:rsidRPr="00D84DA0" w:rsidRDefault="00CD3B55" w:rsidP="005D677A">
            <w:pPr>
              <w:spacing w:line="240" w:lineRule="auto"/>
              <w:rPr>
                <w:rFonts w:ascii="Times New Roman" w:hAnsi="Times New Roman" w:cs="Times New Roman"/>
                <w:lang w:val="en-US"/>
              </w:rPr>
            </w:pPr>
            <w:r w:rsidRPr="00D84DA0">
              <w:rPr>
                <w:rFonts w:ascii="Times New Roman" w:hAnsi="Times New Roman" w:cs="Times New Roman"/>
                <w:lang w:val="en-US"/>
              </w:rPr>
              <w:t>2.8 ± 1.0</w:t>
            </w:r>
          </w:p>
        </w:tc>
        <w:tc>
          <w:tcPr>
            <w:tcW w:w="1240" w:type="dxa"/>
          </w:tcPr>
          <w:p w14:paraId="20CE385C" w14:textId="1C9E35EC" w:rsidR="00D85648" w:rsidRPr="00D84DA0" w:rsidRDefault="00E45851" w:rsidP="005D677A">
            <w:pPr>
              <w:spacing w:line="240" w:lineRule="auto"/>
              <w:rPr>
                <w:rFonts w:ascii="Times New Roman" w:hAnsi="Times New Roman" w:cs="Times New Roman"/>
                <w:b/>
                <w:bCs/>
                <w:lang w:val="en-US"/>
              </w:rPr>
            </w:pPr>
            <w:r w:rsidRPr="00D84DA0">
              <w:rPr>
                <w:rFonts w:ascii="Times New Roman" w:hAnsi="Times New Roman" w:cs="Times New Roman"/>
                <w:b/>
                <w:bCs/>
                <w:lang w:val="en-US"/>
              </w:rPr>
              <w:t>0.013</w:t>
            </w:r>
          </w:p>
        </w:tc>
        <w:tc>
          <w:tcPr>
            <w:tcW w:w="1223" w:type="dxa"/>
          </w:tcPr>
          <w:p w14:paraId="2254F738" w14:textId="1A4E20E1" w:rsidR="00D85648" w:rsidRPr="00D84DA0" w:rsidRDefault="00DC2808" w:rsidP="005D677A">
            <w:pPr>
              <w:spacing w:line="240" w:lineRule="auto"/>
              <w:rPr>
                <w:rFonts w:ascii="Times New Roman" w:hAnsi="Times New Roman" w:cs="Times New Roman"/>
                <w:lang w:val="en-US"/>
              </w:rPr>
            </w:pPr>
            <w:r w:rsidRPr="00D84DA0">
              <w:rPr>
                <w:rFonts w:ascii="Times New Roman" w:hAnsi="Times New Roman" w:cs="Times New Roman"/>
                <w:lang w:val="en-US"/>
              </w:rPr>
              <w:t>2.6 ± 1.2</w:t>
            </w:r>
          </w:p>
        </w:tc>
        <w:tc>
          <w:tcPr>
            <w:tcW w:w="1295" w:type="dxa"/>
          </w:tcPr>
          <w:p w14:paraId="309CD1FF" w14:textId="3F1A64B0" w:rsidR="00D85648" w:rsidRPr="00D84DA0" w:rsidRDefault="00CD3B55" w:rsidP="005D677A">
            <w:pPr>
              <w:spacing w:line="240" w:lineRule="auto"/>
              <w:rPr>
                <w:rFonts w:ascii="Times New Roman" w:hAnsi="Times New Roman" w:cs="Times New Roman"/>
                <w:lang w:val="en-US"/>
              </w:rPr>
            </w:pPr>
            <w:r w:rsidRPr="00D84DA0">
              <w:rPr>
                <w:rFonts w:ascii="Times New Roman" w:hAnsi="Times New Roman" w:cs="Times New Roman"/>
                <w:lang w:val="en-US"/>
              </w:rPr>
              <w:t>2.9 ± 0.9</w:t>
            </w:r>
          </w:p>
        </w:tc>
        <w:tc>
          <w:tcPr>
            <w:tcW w:w="1244" w:type="dxa"/>
          </w:tcPr>
          <w:p w14:paraId="0B30F563" w14:textId="519A4C1A"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0.089</w:t>
            </w:r>
          </w:p>
        </w:tc>
      </w:tr>
      <w:tr w:rsidR="00D85648" w:rsidRPr="00292989" w14:paraId="1FABC036" w14:textId="77777777" w:rsidTr="001E18D2">
        <w:tc>
          <w:tcPr>
            <w:tcW w:w="2898" w:type="dxa"/>
          </w:tcPr>
          <w:p w14:paraId="1385A92A" w14:textId="25ACCBD0" w:rsidR="00D85648" w:rsidRPr="00D84DA0" w:rsidRDefault="00D85648" w:rsidP="00881A73">
            <w:pPr>
              <w:spacing w:line="240" w:lineRule="auto"/>
              <w:rPr>
                <w:rFonts w:ascii="Times New Roman" w:hAnsi="Times New Roman" w:cs="Times New Roman"/>
                <w:lang w:val="en-US"/>
              </w:rPr>
            </w:pPr>
            <w:r w:rsidRPr="00D84DA0">
              <w:rPr>
                <w:rFonts w:ascii="Times New Roman" w:hAnsi="Times New Roman" w:cs="Times New Roman"/>
                <w:lang w:val="en-US"/>
              </w:rPr>
              <w:t>Deficie</w:t>
            </w:r>
            <w:r w:rsidR="00C823F8">
              <w:rPr>
                <w:rFonts w:ascii="Times New Roman" w:hAnsi="Times New Roman" w:cs="Times New Roman"/>
                <w:lang w:val="en-US"/>
              </w:rPr>
              <w:t>ncy in vitamins and/or minerals</w:t>
            </w:r>
          </w:p>
        </w:tc>
        <w:tc>
          <w:tcPr>
            <w:tcW w:w="1223" w:type="dxa"/>
          </w:tcPr>
          <w:p w14:paraId="59EA66F2" w14:textId="7AD86D0D" w:rsidR="00D85648" w:rsidRPr="00D84DA0" w:rsidRDefault="0019469E" w:rsidP="005D677A">
            <w:pPr>
              <w:spacing w:line="240" w:lineRule="auto"/>
              <w:rPr>
                <w:rFonts w:ascii="Times New Roman" w:hAnsi="Times New Roman" w:cs="Times New Roman"/>
                <w:lang w:val="en-US"/>
              </w:rPr>
            </w:pPr>
            <w:r w:rsidRPr="00D84DA0">
              <w:rPr>
                <w:rFonts w:ascii="Times New Roman" w:hAnsi="Times New Roman" w:cs="Times New Roman"/>
                <w:lang w:val="en-US"/>
              </w:rPr>
              <w:t>4.3 ± 0.9</w:t>
            </w:r>
          </w:p>
        </w:tc>
        <w:tc>
          <w:tcPr>
            <w:tcW w:w="1295" w:type="dxa"/>
          </w:tcPr>
          <w:p w14:paraId="107C28AF" w14:textId="3A190D1A" w:rsidR="00D85648" w:rsidRPr="00D84DA0" w:rsidRDefault="0094613A" w:rsidP="005D677A">
            <w:pPr>
              <w:spacing w:line="240" w:lineRule="auto"/>
              <w:rPr>
                <w:rFonts w:ascii="Times New Roman" w:hAnsi="Times New Roman" w:cs="Times New Roman"/>
                <w:lang w:val="en-US"/>
              </w:rPr>
            </w:pPr>
            <w:r w:rsidRPr="00D84DA0">
              <w:rPr>
                <w:rFonts w:ascii="Times New Roman" w:hAnsi="Times New Roman" w:cs="Times New Roman"/>
                <w:lang w:val="en-US"/>
              </w:rPr>
              <w:t>4.2 ± 0.9</w:t>
            </w:r>
          </w:p>
        </w:tc>
        <w:tc>
          <w:tcPr>
            <w:tcW w:w="1240" w:type="dxa"/>
          </w:tcPr>
          <w:p w14:paraId="06318217" w14:textId="3E3EF478"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0.432</w:t>
            </w:r>
          </w:p>
        </w:tc>
        <w:tc>
          <w:tcPr>
            <w:tcW w:w="1223" w:type="dxa"/>
          </w:tcPr>
          <w:p w14:paraId="34586EE5" w14:textId="051E7F1D" w:rsidR="00D85648" w:rsidRPr="00D84DA0" w:rsidRDefault="0019469E" w:rsidP="005D677A">
            <w:pPr>
              <w:spacing w:line="240" w:lineRule="auto"/>
              <w:rPr>
                <w:rFonts w:ascii="Times New Roman" w:hAnsi="Times New Roman" w:cs="Times New Roman"/>
                <w:lang w:val="en-US"/>
              </w:rPr>
            </w:pPr>
            <w:r w:rsidRPr="00D84DA0">
              <w:rPr>
                <w:rFonts w:ascii="Times New Roman" w:hAnsi="Times New Roman" w:cs="Times New Roman"/>
                <w:lang w:val="en-US"/>
              </w:rPr>
              <w:t>2.8 ± 1.2</w:t>
            </w:r>
          </w:p>
          <w:p w14:paraId="3FA3060E" w14:textId="77777777" w:rsidR="00D85648" w:rsidRPr="00D84DA0" w:rsidRDefault="00D85648" w:rsidP="005D677A">
            <w:pPr>
              <w:spacing w:line="240" w:lineRule="auto"/>
              <w:rPr>
                <w:rFonts w:ascii="Times New Roman" w:hAnsi="Times New Roman" w:cs="Times New Roman"/>
                <w:lang w:val="en-US"/>
              </w:rPr>
            </w:pPr>
          </w:p>
        </w:tc>
        <w:tc>
          <w:tcPr>
            <w:tcW w:w="1295" w:type="dxa"/>
          </w:tcPr>
          <w:p w14:paraId="6C2C3022" w14:textId="50FAC9EE" w:rsidR="00D85648" w:rsidRPr="00D84DA0" w:rsidRDefault="0094613A" w:rsidP="005D677A">
            <w:pPr>
              <w:spacing w:line="240" w:lineRule="auto"/>
              <w:rPr>
                <w:rFonts w:ascii="Times New Roman" w:hAnsi="Times New Roman" w:cs="Times New Roman"/>
                <w:lang w:val="en-US"/>
              </w:rPr>
            </w:pPr>
            <w:r w:rsidRPr="00D84DA0">
              <w:rPr>
                <w:rFonts w:ascii="Times New Roman" w:hAnsi="Times New Roman" w:cs="Times New Roman"/>
                <w:lang w:val="en-US"/>
              </w:rPr>
              <w:t>2.9 ± 1.0</w:t>
            </w:r>
          </w:p>
        </w:tc>
        <w:tc>
          <w:tcPr>
            <w:tcW w:w="1240" w:type="dxa"/>
          </w:tcPr>
          <w:p w14:paraId="763F7B83" w14:textId="6A320FD8"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0.581</w:t>
            </w:r>
          </w:p>
        </w:tc>
        <w:tc>
          <w:tcPr>
            <w:tcW w:w="1223" w:type="dxa"/>
          </w:tcPr>
          <w:p w14:paraId="7C7257D5" w14:textId="4A60036C" w:rsidR="00D85648" w:rsidRPr="00D84DA0" w:rsidRDefault="0019469E" w:rsidP="005D677A">
            <w:pPr>
              <w:spacing w:line="240" w:lineRule="auto"/>
              <w:rPr>
                <w:rFonts w:ascii="Times New Roman" w:hAnsi="Times New Roman" w:cs="Times New Roman"/>
                <w:lang w:val="en-US"/>
              </w:rPr>
            </w:pPr>
            <w:r w:rsidRPr="00D84DA0">
              <w:rPr>
                <w:rFonts w:ascii="Times New Roman" w:hAnsi="Times New Roman" w:cs="Times New Roman"/>
                <w:lang w:val="en-US"/>
              </w:rPr>
              <w:t>2.8 ± 1.2</w:t>
            </w:r>
          </w:p>
          <w:p w14:paraId="49A08156" w14:textId="77777777" w:rsidR="00D85648" w:rsidRPr="00D84DA0" w:rsidRDefault="00D85648" w:rsidP="005D677A">
            <w:pPr>
              <w:spacing w:line="240" w:lineRule="auto"/>
              <w:rPr>
                <w:rFonts w:ascii="Times New Roman" w:hAnsi="Times New Roman" w:cs="Times New Roman"/>
                <w:lang w:val="en-US"/>
              </w:rPr>
            </w:pPr>
          </w:p>
        </w:tc>
        <w:tc>
          <w:tcPr>
            <w:tcW w:w="1295" w:type="dxa"/>
          </w:tcPr>
          <w:p w14:paraId="2D8E9CEE" w14:textId="72F3F717" w:rsidR="00D85648" w:rsidRPr="00D84DA0" w:rsidRDefault="0094613A" w:rsidP="005D677A">
            <w:pPr>
              <w:spacing w:line="240" w:lineRule="auto"/>
              <w:rPr>
                <w:rFonts w:ascii="Times New Roman" w:hAnsi="Times New Roman" w:cs="Times New Roman"/>
                <w:lang w:val="en-US"/>
              </w:rPr>
            </w:pPr>
            <w:r w:rsidRPr="00D84DA0">
              <w:rPr>
                <w:rFonts w:ascii="Times New Roman" w:hAnsi="Times New Roman" w:cs="Times New Roman"/>
                <w:lang w:val="en-US"/>
              </w:rPr>
              <w:t>3.0 ± 1.0</w:t>
            </w:r>
          </w:p>
        </w:tc>
        <w:tc>
          <w:tcPr>
            <w:tcW w:w="1244" w:type="dxa"/>
          </w:tcPr>
          <w:p w14:paraId="53272463" w14:textId="7C78B2DF" w:rsidR="00D85648" w:rsidRPr="00D84DA0" w:rsidRDefault="00E45851" w:rsidP="005D677A">
            <w:pPr>
              <w:spacing w:line="240" w:lineRule="auto"/>
              <w:rPr>
                <w:rFonts w:ascii="Times New Roman" w:hAnsi="Times New Roman" w:cs="Times New Roman"/>
                <w:lang w:val="en-US"/>
              </w:rPr>
            </w:pPr>
            <w:r w:rsidRPr="00D84DA0">
              <w:rPr>
                <w:rFonts w:ascii="Times New Roman" w:hAnsi="Times New Roman" w:cs="Times New Roman"/>
                <w:lang w:val="en-US"/>
              </w:rPr>
              <w:t>0.281</w:t>
            </w:r>
          </w:p>
        </w:tc>
      </w:tr>
      <w:tr w:rsidR="00D85648" w:rsidRPr="00D84DA0" w14:paraId="72BE84DD" w14:textId="77777777" w:rsidTr="001E18D2">
        <w:tc>
          <w:tcPr>
            <w:tcW w:w="14176" w:type="dxa"/>
            <w:gridSpan w:val="10"/>
          </w:tcPr>
          <w:p w14:paraId="1AF98DB8" w14:textId="4B80774F" w:rsidR="00D85648" w:rsidRPr="00D84DA0" w:rsidRDefault="004F3921" w:rsidP="00D84DA0">
            <w:pPr>
              <w:spacing w:line="240" w:lineRule="auto"/>
              <w:rPr>
                <w:rFonts w:ascii="Times New Roman" w:hAnsi="Times New Roman" w:cs="Times New Roman"/>
                <w:sz w:val="20"/>
                <w:lang w:val="en-US"/>
              </w:rPr>
            </w:pPr>
            <w:r>
              <w:rPr>
                <w:rFonts w:ascii="Times New Roman" w:hAnsi="Times New Roman" w:cs="Times New Roman"/>
                <w:sz w:val="20"/>
                <w:lang w:val="en-US"/>
              </w:rPr>
              <w:t>*</w:t>
            </w:r>
            <w:r w:rsidR="00D84DA0" w:rsidRPr="00D84DA0">
              <w:rPr>
                <w:rFonts w:ascii="Times New Roman" w:hAnsi="Times New Roman" w:cs="Times New Roman"/>
                <w:sz w:val="20"/>
                <w:lang w:val="en-US"/>
              </w:rPr>
              <w:t xml:space="preserve">Numbers of responses varying between </w:t>
            </w:r>
            <w:r w:rsidR="00D84DA0">
              <w:rPr>
                <w:rFonts w:ascii="Times New Roman" w:hAnsi="Times New Roman" w:cs="Times New Roman"/>
                <w:sz w:val="20"/>
                <w:lang w:val="en-US"/>
              </w:rPr>
              <w:t xml:space="preserve">37 – 41 </w:t>
            </w:r>
            <w:r w:rsidR="00D84DA0" w:rsidRPr="00D84DA0">
              <w:rPr>
                <w:rFonts w:ascii="Times New Roman" w:hAnsi="Times New Roman" w:cs="Times New Roman"/>
                <w:sz w:val="20"/>
                <w:lang w:val="en-US"/>
              </w:rPr>
              <w:t xml:space="preserve"> (</w:t>
            </w:r>
            <w:r w:rsidR="00C823F8">
              <w:rPr>
                <w:rFonts w:ascii="Times New Roman" w:hAnsi="Times New Roman" w:cs="Times New Roman"/>
                <w:sz w:val="20"/>
                <w:lang w:val="en-US"/>
              </w:rPr>
              <w:t>&lt; 30 years) and 99 - 104</w:t>
            </w:r>
            <w:r w:rsidR="00D84DA0" w:rsidRPr="00D84DA0">
              <w:rPr>
                <w:rFonts w:ascii="Times New Roman" w:hAnsi="Times New Roman" w:cs="Times New Roman"/>
                <w:sz w:val="20"/>
                <w:lang w:val="en-US"/>
              </w:rPr>
              <w:t xml:space="preserve"> (</w:t>
            </w:r>
            <w:r w:rsidR="00D84DA0">
              <w:rPr>
                <w:rFonts w:ascii="Times New Roman" w:hAnsi="Times New Roman" w:cs="Times New Roman"/>
                <w:sz w:val="20"/>
                <w:lang w:val="en-US"/>
              </w:rPr>
              <w:t>&gt; 50 years</w:t>
            </w:r>
            <w:r w:rsidR="00D84DA0" w:rsidRPr="00D84DA0">
              <w:rPr>
                <w:rFonts w:ascii="Times New Roman" w:hAnsi="Times New Roman" w:cs="Times New Roman"/>
                <w:sz w:val="20"/>
                <w:lang w:val="en-US"/>
              </w:rPr>
              <w:t>) on each domain.</w:t>
            </w:r>
            <w:r w:rsidR="00D84DA0">
              <w:rPr>
                <w:rFonts w:ascii="Times New Roman" w:hAnsi="Times New Roman" w:cs="Times New Roman"/>
                <w:sz w:val="20"/>
                <w:lang w:val="en-US"/>
              </w:rPr>
              <w:br/>
            </w:r>
            <w:r w:rsidR="00D85648" w:rsidRPr="00D84DA0">
              <w:rPr>
                <w:rFonts w:ascii="Times New Roman" w:hAnsi="Times New Roman" w:cs="Times New Roman"/>
                <w:sz w:val="20"/>
                <w:lang w:val="en-US"/>
              </w:rPr>
              <w:t>Data expressed as mean ± standard deviation.</w:t>
            </w:r>
            <w:r w:rsidR="00D85648" w:rsidRPr="00D84DA0">
              <w:rPr>
                <w:rFonts w:ascii="Times New Roman" w:hAnsi="Times New Roman" w:cs="Times New Roman"/>
                <w:sz w:val="20"/>
                <w:lang w:val="en-US"/>
              </w:rPr>
              <w:br/>
              <w:t>Validation of the 5-point Likert scale: 1 = not important at all, 2 = not important, 3 = neutral, 4 = important, 5 = very important.</w:t>
            </w:r>
            <w:r w:rsidR="00D85648" w:rsidRPr="00D84DA0">
              <w:rPr>
                <w:rFonts w:ascii="Times New Roman" w:hAnsi="Times New Roman" w:cs="Times New Roman"/>
                <w:sz w:val="20"/>
                <w:lang w:val="en-US"/>
              </w:rPr>
              <w:br/>
            </w:r>
            <w:r w:rsidR="00D85648" w:rsidRPr="00D84DA0">
              <w:rPr>
                <w:rFonts w:ascii="Times New Roman" w:hAnsi="Times New Roman" w:cs="Times New Roman"/>
                <w:bCs/>
                <w:sz w:val="20"/>
                <w:lang w:val="en-US"/>
              </w:rPr>
              <w:t>GERD = gastroesophageal reflux disease.</w:t>
            </w:r>
          </w:p>
        </w:tc>
      </w:tr>
    </w:tbl>
    <w:p w14:paraId="31FF0901" w14:textId="77777777" w:rsidR="00D85648" w:rsidRPr="00292989" w:rsidRDefault="00D85648" w:rsidP="00AA485A">
      <w:pPr>
        <w:rPr>
          <w:lang w:val="en-US"/>
        </w:rPr>
      </w:pPr>
    </w:p>
    <w:p w14:paraId="1BA2D0BE" w14:textId="3E6941FE" w:rsidR="00D85648" w:rsidRDefault="00D85648" w:rsidP="00AA485A">
      <w:pPr>
        <w:rPr>
          <w:lang w:val="en-US"/>
        </w:rPr>
      </w:pPr>
    </w:p>
    <w:p w14:paraId="67157A4C" w14:textId="2E143642" w:rsidR="00393687" w:rsidRDefault="00393687" w:rsidP="00AA485A">
      <w:pPr>
        <w:rPr>
          <w:lang w:val="en-US"/>
        </w:rPr>
      </w:pPr>
    </w:p>
    <w:p w14:paraId="58724AF5" w14:textId="5C3A9663" w:rsidR="00393687" w:rsidRDefault="00393687" w:rsidP="00AA485A">
      <w:pPr>
        <w:rPr>
          <w:lang w:val="en-US"/>
        </w:rPr>
      </w:pPr>
    </w:p>
    <w:p w14:paraId="4EA8373F" w14:textId="77777777" w:rsidR="00393687" w:rsidRPr="00292989" w:rsidRDefault="00393687" w:rsidP="00AA485A">
      <w:pPr>
        <w:rPr>
          <w:lang w:val="en-US"/>
        </w:rPr>
      </w:pPr>
    </w:p>
    <w:tbl>
      <w:tblPr>
        <w:tblStyle w:val="Tabelraster4"/>
        <w:tblW w:w="14176" w:type="dxa"/>
        <w:tblInd w:w="-431" w:type="dxa"/>
        <w:tblLook w:val="04A0" w:firstRow="1" w:lastRow="0" w:firstColumn="1" w:lastColumn="0" w:noHBand="0" w:noVBand="1"/>
      </w:tblPr>
      <w:tblGrid>
        <w:gridCol w:w="2835"/>
        <w:gridCol w:w="1525"/>
        <w:gridCol w:w="1524"/>
        <w:gridCol w:w="732"/>
        <w:gridCol w:w="1524"/>
        <w:gridCol w:w="1524"/>
        <w:gridCol w:w="732"/>
        <w:gridCol w:w="1524"/>
        <w:gridCol w:w="1524"/>
        <w:gridCol w:w="732"/>
      </w:tblGrid>
      <w:tr w:rsidR="00D85648" w:rsidRPr="00117846" w14:paraId="57E95739" w14:textId="77777777" w:rsidTr="001E18D2">
        <w:tc>
          <w:tcPr>
            <w:tcW w:w="14176" w:type="dxa"/>
            <w:gridSpan w:val="10"/>
          </w:tcPr>
          <w:p w14:paraId="19E0960E" w14:textId="0CA21050" w:rsidR="00D85648" w:rsidRPr="00C823F8" w:rsidRDefault="00D85648" w:rsidP="005D677A">
            <w:pPr>
              <w:spacing w:line="240" w:lineRule="auto"/>
              <w:rPr>
                <w:rFonts w:ascii="Times New Roman" w:hAnsi="Times New Roman" w:cs="Times New Roman"/>
                <w:b/>
                <w:lang w:val="en-US"/>
              </w:rPr>
            </w:pPr>
            <w:r w:rsidRPr="00C823F8">
              <w:rPr>
                <w:rFonts w:ascii="Times New Roman" w:hAnsi="Times New Roman" w:cs="Times New Roman"/>
                <w:b/>
                <w:lang w:val="en-US"/>
              </w:rPr>
              <w:lastRenderedPageBreak/>
              <w:t xml:space="preserve">Table </w:t>
            </w:r>
            <w:r w:rsidR="002767F3" w:rsidRPr="00C823F8">
              <w:rPr>
                <w:rFonts w:ascii="Times New Roman" w:hAnsi="Times New Roman" w:cs="Times New Roman"/>
                <w:b/>
                <w:lang w:val="en-US"/>
              </w:rPr>
              <w:t>9</w:t>
            </w:r>
            <w:r w:rsidRPr="00C823F8">
              <w:rPr>
                <w:rFonts w:ascii="Times New Roman" w:hAnsi="Times New Roman" w:cs="Times New Roman"/>
                <w:b/>
                <w:lang w:val="en-US"/>
              </w:rPr>
              <w:t xml:space="preserve"> – </w:t>
            </w:r>
            <w:r w:rsidRPr="00C823F8">
              <w:rPr>
                <w:rFonts w:ascii="Times New Roman" w:hAnsi="Times New Roman" w:cs="Times New Roman"/>
                <w:bCs/>
                <w:lang w:val="en-US"/>
              </w:rPr>
              <w:t xml:space="preserve">Impact of complications, subgroup analysis based on the presence of comorbidities </w:t>
            </w:r>
          </w:p>
        </w:tc>
      </w:tr>
      <w:tr w:rsidR="00D85648" w:rsidRPr="00292989" w14:paraId="1C79E782" w14:textId="77777777" w:rsidTr="001E18D2">
        <w:tc>
          <w:tcPr>
            <w:tcW w:w="2835" w:type="dxa"/>
          </w:tcPr>
          <w:p w14:paraId="2DC41221" w14:textId="77777777" w:rsidR="00D85648" w:rsidRPr="00C823F8" w:rsidRDefault="00D85648" w:rsidP="005D677A">
            <w:pPr>
              <w:spacing w:line="240" w:lineRule="auto"/>
              <w:rPr>
                <w:rFonts w:ascii="Times New Roman" w:hAnsi="Times New Roman" w:cs="Times New Roman"/>
                <w:lang w:val="en-US"/>
              </w:rPr>
            </w:pPr>
          </w:p>
        </w:tc>
        <w:tc>
          <w:tcPr>
            <w:tcW w:w="3781" w:type="dxa"/>
            <w:gridSpan w:val="3"/>
          </w:tcPr>
          <w:p w14:paraId="55F84F75" w14:textId="77777777" w:rsidR="00D85648" w:rsidRPr="00C823F8" w:rsidRDefault="00D85648" w:rsidP="005D677A">
            <w:pPr>
              <w:spacing w:line="240" w:lineRule="auto"/>
              <w:rPr>
                <w:rFonts w:ascii="Times New Roman" w:hAnsi="Times New Roman" w:cs="Times New Roman"/>
                <w:b/>
                <w:lang w:val="en-US"/>
              </w:rPr>
            </w:pPr>
            <w:r w:rsidRPr="00C823F8">
              <w:rPr>
                <w:rFonts w:ascii="Times New Roman" w:hAnsi="Times New Roman" w:cs="Times New Roman"/>
                <w:b/>
                <w:lang w:val="en-US"/>
              </w:rPr>
              <w:t>Information</w:t>
            </w:r>
          </w:p>
        </w:tc>
        <w:tc>
          <w:tcPr>
            <w:tcW w:w="3780" w:type="dxa"/>
            <w:gridSpan w:val="3"/>
          </w:tcPr>
          <w:p w14:paraId="320D22AE" w14:textId="77777777" w:rsidR="00D85648" w:rsidRPr="00C823F8" w:rsidRDefault="00D85648" w:rsidP="005D677A">
            <w:pPr>
              <w:spacing w:line="240" w:lineRule="auto"/>
              <w:rPr>
                <w:rFonts w:ascii="Times New Roman" w:hAnsi="Times New Roman" w:cs="Times New Roman"/>
                <w:b/>
                <w:lang w:val="en-US"/>
              </w:rPr>
            </w:pPr>
            <w:r w:rsidRPr="00C823F8">
              <w:rPr>
                <w:rFonts w:ascii="Times New Roman" w:hAnsi="Times New Roman" w:cs="Times New Roman"/>
                <w:b/>
                <w:lang w:val="en-US"/>
              </w:rPr>
              <w:t>Anxiety</w:t>
            </w:r>
          </w:p>
        </w:tc>
        <w:tc>
          <w:tcPr>
            <w:tcW w:w="3780" w:type="dxa"/>
            <w:gridSpan w:val="3"/>
          </w:tcPr>
          <w:p w14:paraId="3CF84B9F" w14:textId="77777777" w:rsidR="00D85648" w:rsidRPr="00C823F8" w:rsidRDefault="00D85648" w:rsidP="005D677A">
            <w:pPr>
              <w:spacing w:line="240" w:lineRule="auto"/>
              <w:rPr>
                <w:rFonts w:ascii="Times New Roman" w:hAnsi="Times New Roman" w:cs="Times New Roman"/>
                <w:b/>
                <w:lang w:val="en-US"/>
              </w:rPr>
            </w:pPr>
            <w:r w:rsidRPr="00C823F8">
              <w:rPr>
                <w:rFonts w:ascii="Times New Roman" w:hAnsi="Times New Roman" w:cs="Times New Roman"/>
                <w:b/>
                <w:lang w:val="en-US"/>
              </w:rPr>
              <w:t>Consideration</w:t>
            </w:r>
          </w:p>
        </w:tc>
      </w:tr>
      <w:tr w:rsidR="00F35665" w:rsidRPr="00F35665" w14:paraId="52867864" w14:textId="77777777" w:rsidTr="001E18D2">
        <w:tc>
          <w:tcPr>
            <w:tcW w:w="2835" w:type="dxa"/>
          </w:tcPr>
          <w:p w14:paraId="0BB32A6A" w14:textId="77777777" w:rsidR="00F35665" w:rsidRPr="00C823F8" w:rsidRDefault="00F35665" w:rsidP="00F35665">
            <w:pPr>
              <w:spacing w:line="240" w:lineRule="auto"/>
              <w:rPr>
                <w:rFonts w:ascii="Times New Roman" w:hAnsi="Times New Roman" w:cs="Times New Roman"/>
                <w:lang w:val="en-US"/>
              </w:rPr>
            </w:pPr>
          </w:p>
        </w:tc>
        <w:tc>
          <w:tcPr>
            <w:tcW w:w="1525" w:type="dxa"/>
          </w:tcPr>
          <w:p w14:paraId="726198B3" w14:textId="77777777" w:rsidR="00F35665" w:rsidRDefault="00F35665" w:rsidP="00F35665">
            <w:pPr>
              <w:spacing w:line="240" w:lineRule="auto"/>
              <w:rPr>
                <w:rFonts w:ascii="Times New Roman" w:hAnsi="Times New Roman" w:cs="Times New Roman"/>
                <w:b/>
                <w:lang w:val="en-US"/>
              </w:rPr>
            </w:pPr>
            <w:r w:rsidRPr="00C823F8">
              <w:rPr>
                <w:rFonts w:ascii="Times New Roman" w:hAnsi="Times New Roman" w:cs="Times New Roman"/>
                <w:b/>
                <w:lang w:val="en-US"/>
              </w:rPr>
              <w:t>With comorbidities</w:t>
            </w:r>
          </w:p>
          <w:p w14:paraId="736EE338" w14:textId="3A0C4A4D" w:rsidR="00F35665" w:rsidRPr="00F35665" w:rsidRDefault="00F35665" w:rsidP="00F35665">
            <w:pPr>
              <w:spacing w:line="240" w:lineRule="auto"/>
              <w:rPr>
                <w:rFonts w:ascii="Times New Roman" w:hAnsi="Times New Roman" w:cs="Times New Roman"/>
                <w:vertAlign w:val="superscript"/>
                <w:lang w:val="en-US"/>
              </w:rPr>
            </w:pPr>
            <w:r>
              <w:rPr>
                <w:rFonts w:ascii="Times New Roman" w:hAnsi="Times New Roman" w:cs="Times New Roman"/>
                <w:lang w:val="en-US"/>
              </w:rPr>
              <w:t>N=153</w:t>
            </w:r>
            <w:r w:rsidR="00E0296F">
              <w:rPr>
                <w:rFonts w:ascii="Times New Roman" w:hAnsi="Times New Roman" w:cs="Times New Roman"/>
                <w:lang w:val="en-US"/>
              </w:rPr>
              <w:t>*</w:t>
            </w:r>
          </w:p>
        </w:tc>
        <w:tc>
          <w:tcPr>
            <w:tcW w:w="1524" w:type="dxa"/>
          </w:tcPr>
          <w:p w14:paraId="43B68A78" w14:textId="77777777" w:rsidR="00F35665" w:rsidRDefault="00F35665" w:rsidP="00F35665">
            <w:pPr>
              <w:spacing w:line="240" w:lineRule="auto"/>
              <w:rPr>
                <w:rFonts w:ascii="Times New Roman" w:hAnsi="Times New Roman" w:cs="Times New Roman"/>
                <w:b/>
                <w:lang w:val="en-US"/>
              </w:rPr>
            </w:pPr>
            <w:r w:rsidRPr="00C823F8">
              <w:rPr>
                <w:rFonts w:ascii="Times New Roman" w:hAnsi="Times New Roman" w:cs="Times New Roman"/>
                <w:b/>
                <w:lang w:val="en-US"/>
              </w:rPr>
              <w:t>Without comorbidities</w:t>
            </w:r>
          </w:p>
          <w:p w14:paraId="000FDCD3" w14:textId="0CA05E84" w:rsidR="00F35665" w:rsidRPr="00F35665" w:rsidRDefault="00F35665" w:rsidP="00F35665">
            <w:pPr>
              <w:spacing w:line="240" w:lineRule="auto"/>
              <w:rPr>
                <w:rFonts w:ascii="Times New Roman" w:hAnsi="Times New Roman" w:cs="Times New Roman"/>
                <w:lang w:val="en-US"/>
              </w:rPr>
            </w:pPr>
            <w:r w:rsidRPr="00F35665">
              <w:rPr>
                <w:rFonts w:ascii="Times New Roman" w:hAnsi="Times New Roman" w:cs="Times New Roman"/>
                <w:lang w:val="en-US"/>
              </w:rPr>
              <w:t>N=59</w:t>
            </w:r>
            <w:r w:rsidR="00E0296F">
              <w:rPr>
                <w:rFonts w:ascii="Times New Roman" w:hAnsi="Times New Roman" w:cs="Times New Roman"/>
                <w:lang w:val="en-US"/>
              </w:rPr>
              <w:t>*</w:t>
            </w:r>
          </w:p>
        </w:tc>
        <w:tc>
          <w:tcPr>
            <w:tcW w:w="732" w:type="dxa"/>
          </w:tcPr>
          <w:p w14:paraId="7B973954" w14:textId="77777777" w:rsidR="00F35665" w:rsidRPr="00C823F8" w:rsidRDefault="00F35665" w:rsidP="00F35665">
            <w:pPr>
              <w:spacing w:line="240" w:lineRule="auto"/>
              <w:rPr>
                <w:rFonts w:ascii="Times New Roman" w:hAnsi="Times New Roman" w:cs="Times New Roman"/>
                <w:bCs/>
                <w:lang w:val="en-US"/>
              </w:rPr>
            </w:pPr>
            <w:r w:rsidRPr="00C823F8">
              <w:rPr>
                <w:rFonts w:ascii="Times New Roman" w:hAnsi="Times New Roman" w:cs="Times New Roman"/>
                <w:bCs/>
                <w:lang w:val="en-US"/>
              </w:rPr>
              <w:t>P value</w:t>
            </w:r>
          </w:p>
        </w:tc>
        <w:tc>
          <w:tcPr>
            <w:tcW w:w="1524" w:type="dxa"/>
          </w:tcPr>
          <w:p w14:paraId="2921EA03" w14:textId="77777777" w:rsidR="00F35665" w:rsidRDefault="00F35665" w:rsidP="00F35665">
            <w:pPr>
              <w:spacing w:line="240" w:lineRule="auto"/>
              <w:rPr>
                <w:rFonts w:ascii="Times New Roman" w:hAnsi="Times New Roman" w:cs="Times New Roman"/>
                <w:b/>
                <w:lang w:val="en-US"/>
              </w:rPr>
            </w:pPr>
            <w:r w:rsidRPr="00C823F8">
              <w:rPr>
                <w:rFonts w:ascii="Times New Roman" w:hAnsi="Times New Roman" w:cs="Times New Roman"/>
                <w:b/>
                <w:lang w:val="en-US"/>
              </w:rPr>
              <w:t>With comorbidities</w:t>
            </w:r>
          </w:p>
          <w:p w14:paraId="737F51F0" w14:textId="7F56A3F9" w:rsidR="00F35665" w:rsidRPr="00C823F8" w:rsidRDefault="00F35665" w:rsidP="00F35665">
            <w:pPr>
              <w:spacing w:line="240" w:lineRule="auto"/>
              <w:rPr>
                <w:rFonts w:ascii="Times New Roman" w:hAnsi="Times New Roman" w:cs="Times New Roman"/>
                <w:b/>
                <w:lang w:val="en-US"/>
              </w:rPr>
            </w:pPr>
            <w:r>
              <w:rPr>
                <w:rFonts w:ascii="Times New Roman" w:hAnsi="Times New Roman" w:cs="Times New Roman"/>
                <w:lang w:val="en-US"/>
              </w:rPr>
              <w:t>N=153</w:t>
            </w:r>
            <w:r w:rsidR="00E0296F">
              <w:rPr>
                <w:rFonts w:ascii="Times New Roman" w:hAnsi="Times New Roman" w:cs="Times New Roman"/>
                <w:lang w:val="en-US"/>
              </w:rPr>
              <w:t>*</w:t>
            </w:r>
          </w:p>
        </w:tc>
        <w:tc>
          <w:tcPr>
            <w:tcW w:w="1524" w:type="dxa"/>
          </w:tcPr>
          <w:p w14:paraId="524FFF3D" w14:textId="77777777" w:rsidR="00F35665" w:rsidRDefault="00F35665" w:rsidP="00F35665">
            <w:pPr>
              <w:spacing w:line="240" w:lineRule="auto"/>
              <w:rPr>
                <w:rFonts w:ascii="Times New Roman" w:hAnsi="Times New Roman" w:cs="Times New Roman"/>
                <w:b/>
                <w:lang w:val="en-US"/>
              </w:rPr>
            </w:pPr>
            <w:r w:rsidRPr="00C823F8">
              <w:rPr>
                <w:rFonts w:ascii="Times New Roman" w:hAnsi="Times New Roman" w:cs="Times New Roman"/>
                <w:b/>
                <w:lang w:val="en-US"/>
              </w:rPr>
              <w:t>Without comorbidities</w:t>
            </w:r>
          </w:p>
          <w:p w14:paraId="76774691" w14:textId="39DD863D" w:rsidR="00F35665" w:rsidRPr="00C823F8" w:rsidRDefault="00F35665" w:rsidP="00F35665">
            <w:pPr>
              <w:spacing w:line="240" w:lineRule="auto"/>
              <w:rPr>
                <w:rFonts w:ascii="Times New Roman" w:hAnsi="Times New Roman" w:cs="Times New Roman"/>
                <w:b/>
                <w:lang w:val="en-US"/>
              </w:rPr>
            </w:pPr>
            <w:r w:rsidRPr="00F35665">
              <w:rPr>
                <w:rFonts w:ascii="Times New Roman" w:hAnsi="Times New Roman" w:cs="Times New Roman"/>
                <w:lang w:val="en-US"/>
              </w:rPr>
              <w:t>N=59</w:t>
            </w:r>
            <w:r w:rsidR="00E0296F">
              <w:rPr>
                <w:rFonts w:ascii="Times New Roman" w:hAnsi="Times New Roman" w:cs="Times New Roman"/>
                <w:lang w:val="en-US"/>
              </w:rPr>
              <w:t>*</w:t>
            </w:r>
          </w:p>
        </w:tc>
        <w:tc>
          <w:tcPr>
            <w:tcW w:w="732" w:type="dxa"/>
          </w:tcPr>
          <w:p w14:paraId="58DB158C" w14:textId="77777777" w:rsidR="00F35665" w:rsidRPr="00C823F8" w:rsidRDefault="00F35665" w:rsidP="00F35665">
            <w:pPr>
              <w:spacing w:line="240" w:lineRule="auto"/>
              <w:rPr>
                <w:rFonts w:ascii="Times New Roman" w:hAnsi="Times New Roman" w:cs="Times New Roman"/>
                <w:bCs/>
                <w:lang w:val="en-US"/>
              </w:rPr>
            </w:pPr>
            <w:r w:rsidRPr="00C823F8">
              <w:rPr>
                <w:rFonts w:ascii="Times New Roman" w:hAnsi="Times New Roman" w:cs="Times New Roman"/>
                <w:bCs/>
                <w:lang w:val="en-US"/>
              </w:rPr>
              <w:t>P value</w:t>
            </w:r>
          </w:p>
        </w:tc>
        <w:tc>
          <w:tcPr>
            <w:tcW w:w="1524" w:type="dxa"/>
          </w:tcPr>
          <w:p w14:paraId="7D8C7621" w14:textId="77777777" w:rsidR="00F35665" w:rsidRDefault="00F35665" w:rsidP="00F35665">
            <w:pPr>
              <w:spacing w:line="240" w:lineRule="auto"/>
              <w:rPr>
                <w:rFonts w:ascii="Times New Roman" w:hAnsi="Times New Roman" w:cs="Times New Roman"/>
                <w:b/>
                <w:lang w:val="en-US"/>
              </w:rPr>
            </w:pPr>
            <w:r w:rsidRPr="00C823F8">
              <w:rPr>
                <w:rFonts w:ascii="Times New Roman" w:hAnsi="Times New Roman" w:cs="Times New Roman"/>
                <w:b/>
                <w:lang w:val="en-US"/>
              </w:rPr>
              <w:t>With comorbidities</w:t>
            </w:r>
          </w:p>
          <w:p w14:paraId="67D672D9" w14:textId="02739287" w:rsidR="00F35665" w:rsidRPr="00C823F8" w:rsidRDefault="00F35665" w:rsidP="00F35665">
            <w:pPr>
              <w:spacing w:line="240" w:lineRule="auto"/>
              <w:rPr>
                <w:rFonts w:ascii="Times New Roman" w:hAnsi="Times New Roman" w:cs="Times New Roman"/>
                <w:b/>
                <w:lang w:val="en-US"/>
              </w:rPr>
            </w:pPr>
            <w:r>
              <w:rPr>
                <w:rFonts w:ascii="Times New Roman" w:hAnsi="Times New Roman" w:cs="Times New Roman"/>
                <w:lang w:val="en-US"/>
              </w:rPr>
              <w:t>N=153</w:t>
            </w:r>
            <w:r w:rsidR="00E0296F">
              <w:rPr>
                <w:rFonts w:ascii="Times New Roman" w:hAnsi="Times New Roman" w:cs="Times New Roman"/>
                <w:lang w:val="en-US"/>
              </w:rPr>
              <w:t>*</w:t>
            </w:r>
          </w:p>
        </w:tc>
        <w:tc>
          <w:tcPr>
            <w:tcW w:w="1524" w:type="dxa"/>
          </w:tcPr>
          <w:p w14:paraId="1166212F" w14:textId="77777777" w:rsidR="00F35665" w:rsidRDefault="00F35665" w:rsidP="00F35665">
            <w:pPr>
              <w:spacing w:line="240" w:lineRule="auto"/>
              <w:rPr>
                <w:rFonts w:ascii="Times New Roman" w:hAnsi="Times New Roman" w:cs="Times New Roman"/>
                <w:b/>
                <w:lang w:val="en-US"/>
              </w:rPr>
            </w:pPr>
            <w:r w:rsidRPr="00C823F8">
              <w:rPr>
                <w:rFonts w:ascii="Times New Roman" w:hAnsi="Times New Roman" w:cs="Times New Roman"/>
                <w:b/>
                <w:lang w:val="en-US"/>
              </w:rPr>
              <w:t>Without comorbidities</w:t>
            </w:r>
          </w:p>
          <w:p w14:paraId="2900EA9E" w14:textId="26C8F9A5" w:rsidR="00F35665" w:rsidRPr="00C823F8" w:rsidRDefault="00F35665" w:rsidP="00F35665">
            <w:pPr>
              <w:spacing w:line="240" w:lineRule="auto"/>
              <w:rPr>
                <w:rFonts w:ascii="Times New Roman" w:hAnsi="Times New Roman" w:cs="Times New Roman"/>
                <w:b/>
                <w:lang w:val="en-US"/>
              </w:rPr>
            </w:pPr>
            <w:r w:rsidRPr="00F35665">
              <w:rPr>
                <w:rFonts w:ascii="Times New Roman" w:hAnsi="Times New Roman" w:cs="Times New Roman"/>
                <w:lang w:val="en-US"/>
              </w:rPr>
              <w:t>N=59</w:t>
            </w:r>
            <w:r w:rsidR="00E0296F">
              <w:rPr>
                <w:rFonts w:ascii="Times New Roman" w:hAnsi="Times New Roman" w:cs="Times New Roman"/>
                <w:lang w:val="en-US"/>
              </w:rPr>
              <w:t>*</w:t>
            </w:r>
          </w:p>
        </w:tc>
        <w:tc>
          <w:tcPr>
            <w:tcW w:w="732" w:type="dxa"/>
          </w:tcPr>
          <w:p w14:paraId="23356593" w14:textId="77777777" w:rsidR="00F35665" w:rsidRPr="00C823F8" w:rsidRDefault="00F35665" w:rsidP="00F35665">
            <w:pPr>
              <w:spacing w:line="240" w:lineRule="auto"/>
              <w:rPr>
                <w:rFonts w:ascii="Times New Roman" w:hAnsi="Times New Roman" w:cs="Times New Roman"/>
                <w:bCs/>
                <w:lang w:val="en-US"/>
              </w:rPr>
            </w:pPr>
            <w:r w:rsidRPr="00C823F8">
              <w:rPr>
                <w:rFonts w:ascii="Times New Roman" w:hAnsi="Times New Roman" w:cs="Times New Roman"/>
                <w:bCs/>
                <w:lang w:val="en-US"/>
              </w:rPr>
              <w:t>P value</w:t>
            </w:r>
          </w:p>
        </w:tc>
      </w:tr>
      <w:tr w:rsidR="00B04300" w:rsidRPr="00117846" w14:paraId="5DF9FB6D" w14:textId="77777777" w:rsidTr="001E18D2">
        <w:tc>
          <w:tcPr>
            <w:tcW w:w="14176" w:type="dxa"/>
            <w:gridSpan w:val="10"/>
            <w:shd w:val="clear" w:color="auto" w:fill="D9D9D9" w:themeFill="background1" w:themeFillShade="D9"/>
          </w:tcPr>
          <w:p w14:paraId="33FBCD26" w14:textId="5BA8E1EC" w:rsidR="00B04300" w:rsidRPr="00C823F8" w:rsidRDefault="001E18D2" w:rsidP="005D677A">
            <w:pPr>
              <w:spacing w:line="240" w:lineRule="auto"/>
              <w:rPr>
                <w:rFonts w:ascii="Times New Roman" w:hAnsi="Times New Roman" w:cs="Times New Roman"/>
                <w:b/>
                <w:bCs/>
                <w:lang w:val="en-US"/>
              </w:rPr>
            </w:pPr>
            <w:r w:rsidRPr="00C823F8">
              <w:rPr>
                <w:rFonts w:ascii="Times New Roman" w:hAnsi="Times New Roman" w:cs="Times New Roman"/>
                <w:b/>
                <w:bCs/>
                <w:lang w:val="en-US"/>
              </w:rPr>
              <w:t>Short-term complications (≤ 30 days after surgery)</w:t>
            </w:r>
          </w:p>
        </w:tc>
      </w:tr>
      <w:tr w:rsidR="00D85648" w:rsidRPr="00292989" w14:paraId="37F23264" w14:textId="77777777" w:rsidTr="001E18D2">
        <w:tc>
          <w:tcPr>
            <w:tcW w:w="2835" w:type="dxa"/>
          </w:tcPr>
          <w:p w14:paraId="30D27147" w14:textId="01AC4CD7" w:rsidR="00B04300" w:rsidRPr="00C823F8" w:rsidRDefault="008251BD" w:rsidP="005D677A">
            <w:pPr>
              <w:spacing w:line="240" w:lineRule="auto"/>
              <w:rPr>
                <w:rFonts w:ascii="Times New Roman" w:hAnsi="Times New Roman" w:cs="Times New Roman"/>
                <w:lang w:val="en-US"/>
              </w:rPr>
            </w:pPr>
            <w:r>
              <w:rPr>
                <w:rFonts w:ascii="Times New Roman" w:hAnsi="Times New Roman" w:cs="Times New Roman"/>
                <w:lang w:val="en-US"/>
              </w:rPr>
              <w:t xml:space="preserve">Bleeding </w:t>
            </w:r>
          </w:p>
        </w:tc>
        <w:tc>
          <w:tcPr>
            <w:tcW w:w="1525" w:type="dxa"/>
          </w:tcPr>
          <w:p w14:paraId="145070DC" w14:textId="021F3149" w:rsidR="00D85648" w:rsidRPr="00C823F8" w:rsidRDefault="00C6453B" w:rsidP="005D677A">
            <w:pPr>
              <w:spacing w:line="240" w:lineRule="auto"/>
              <w:rPr>
                <w:rFonts w:ascii="Times New Roman" w:hAnsi="Times New Roman" w:cs="Times New Roman"/>
                <w:lang w:val="en-US"/>
              </w:rPr>
            </w:pPr>
            <w:r w:rsidRPr="00C823F8">
              <w:rPr>
                <w:rFonts w:ascii="Times New Roman" w:hAnsi="Times New Roman" w:cs="Times New Roman"/>
                <w:lang w:val="en-US"/>
              </w:rPr>
              <w:t>4.3 ± 0.9</w:t>
            </w:r>
          </w:p>
        </w:tc>
        <w:tc>
          <w:tcPr>
            <w:tcW w:w="1524" w:type="dxa"/>
          </w:tcPr>
          <w:p w14:paraId="6D066702" w14:textId="4C2D8D59" w:rsidR="00D85648" w:rsidRPr="00C823F8" w:rsidRDefault="00C6453B" w:rsidP="005D677A">
            <w:pPr>
              <w:spacing w:line="240" w:lineRule="auto"/>
              <w:rPr>
                <w:rFonts w:ascii="Times New Roman" w:hAnsi="Times New Roman" w:cs="Times New Roman"/>
                <w:lang w:val="en-US"/>
              </w:rPr>
            </w:pPr>
            <w:r w:rsidRPr="00C823F8">
              <w:rPr>
                <w:rFonts w:ascii="Times New Roman" w:hAnsi="Times New Roman" w:cs="Times New Roman"/>
                <w:lang w:val="en-US"/>
              </w:rPr>
              <w:t>4.4 ± 0.8</w:t>
            </w:r>
          </w:p>
        </w:tc>
        <w:tc>
          <w:tcPr>
            <w:tcW w:w="732" w:type="dxa"/>
          </w:tcPr>
          <w:p w14:paraId="29AAB5AF" w14:textId="4062405B" w:rsidR="00D85648" w:rsidRPr="00C823F8" w:rsidRDefault="001576C5" w:rsidP="005D677A">
            <w:pPr>
              <w:spacing w:line="240" w:lineRule="auto"/>
              <w:rPr>
                <w:rFonts w:ascii="Times New Roman" w:hAnsi="Times New Roman" w:cs="Times New Roman"/>
                <w:lang w:val="en-US"/>
              </w:rPr>
            </w:pPr>
            <w:r w:rsidRPr="00C823F8">
              <w:rPr>
                <w:rFonts w:ascii="Times New Roman" w:hAnsi="Times New Roman" w:cs="Times New Roman"/>
                <w:lang w:val="en-US"/>
              </w:rPr>
              <w:t>0.679</w:t>
            </w:r>
          </w:p>
        </w:tc>
        <w:tc>
          <w:tcPr>
            <w:tcW w:w="1524" w:type="dxa"/>
          </w:tcPr>
          <w:p w14:paraId="1508BB17" w14:textId="6A2C5491" w:rsidR="00D85648" w:rsidRPr="00C823F8" w:rsidRDefault="00C6453B" w:rsidP="005D677A">
            <w:pPr>
              <w:spacing w:line="240" w:lineRule="auto"/>
              <w:rPr>
                <w:rFonts w:ascii="Times New Roman" w:hAnsi="Times New Roman" w:cs="Times New Roman"/>
                <w:lang w:val="en-US"/>
              </w:rPr>
            </w:pPr>
            <w:r w:rsidRPr="00C823F8">
              <w:rPr>
                <w:rFonts w:ascii="Times New Roman" w:hAnsi="Times New Roman" w:cs="Times New Roman"/>
                <w:lang w:val="en-US"/>
              </w:rPr>
              <w:t>2.6 ± 1.0</w:t>
            </w:r>
          </w:p>
        </w:tc>
        <w:tc>
          <w:tcPr>
            <w:tcW w:w="1524" w:type="dxa"/>
          </w:tcPr>
          <w:p w14:paraId="0AFE23E5" w14:textId="7BE651C1" w:rsidR="00D85648" w:rsidRPr="00C823F8" w:rsidRDefault="00C6453B" w:rsidP="005D677A">
            <w:pPr>
              <w:spacing w:line="240" w:lineRule="auto"/>
              <w:rPr>
                <w:rFonts w:ascii="Times New Roman" w:hAnsi="Times New Roman" w:cs="Times New Roman"/>
                <w:lang w:val="en-US"/>
              </w:rPr>
            </w:pPr>
            <w:r w:rsidRPr="00C823F8">
              <w:rPr>
                <w:rFonts w:ascii="Times New Roman" w:hAnsi="Times New Roman" w:cs="Times New Roman"/>
                <w:lang w:val="en-US"/>
              </w:rPr>
              <w:t>2.9 ± 1.0</w:t>
            </w:r>
          </w:p>
        </w:tc>
        <w:tc>
          <w:tcPr>
            <w:tcW w:w="732" w:type="dxa"/>
          </w:tcPr>
          <w:p w14:paraId="52B3C70E" w14:textId="44960F7C" w:rsidR="00D85648" w:rsidRPr="00C823F8" w:rsidRDefault="001576C5" w:rsidP="005D677A">
            <w:pPr>
              <w:spacing w:line="240" w:lineRule="auto"/>
              <w:rPr>
                <w:rFonts w:ascii="Times New Roman" w:hAnsi="Times New Roman" w:cs="Times New Roman"/>
                <w:lang w:val="en-US"/>
              </w:rPr>
            </w:pPr>
            <w:r w:rsidRPr="00C823F8">
              <w:rPr>
                <w:rFonts w:ascii="Times New Roman" w:hAnsi="Times New Roman" w:cs="Times New Roman"/>
                <w:lang w:val="en-US"/>
              </w:rPr>
              <w:t>0.097</w:t>
            </w:r>
          </w:p>
        </w:tc>
        <w:tc>
          <w:tcPr>
            <w:tcW w:w="1524" w:type="dxa"/>
          </w:tcPr>
          <w:p w14:paraId="55E84D22" w14:textId="05F168FF" w:rsidR="00D85648" w:rsidRPr="00C823F8" w:rsidRDefault="00C6453B"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4BE40484" w14:textId="38BAF49F" w:rsidR="00D85648" w:rsidRPr="00C823F8" w:rsidRDefault="00C6453B" w:rsidP="005D677A">
            <w:pPr>
              <w:spacing w:line="240" w:lineRule="auto"/>
              <w:rPr>
                <w:rFonts w:ascii="Times New Roman" w:hAnsi="Times New Roman" w:cs="Times New Roman"/>
                <w:lang w:val="en-US"/>
              </w:rPr>
            </w:pPr>
            <w:r w:rsidRPr="00C823F8">
              <w:rPr>
                <w:rFonts w:ascii="Times New Roman" w:hAnsi="Times New Roman" w:cs="Times New Roman"/>
                <w:lang w:val="en-US"/>
              </w:rPr>
              <w:t>2.8 ± 1.1</w:t>
            </w:r>
          </w:p>
        </w:tc>
        <w:tc>
          <w:tcPr>
            <w:tcW w:w="732" w:type="dxa"/>
          </w:tcPr>
          <w:p w14:paraId="058E1CC4" w14:textId="4346D92D" w:rsidR="00D85648" w:rsidRPr="00C823F8" w:rsidRDefault="001576C5" w:rsidP="005D677A">
            <w:pPr>
              <w:spacing w:line="240" w:lineRule="auto"/>
              <w:rPr>
                <w:rFonts w:ascii="Times New Roman" w:hAnsi="Times New Roman" w:cs="Times New Roman"/>
                <w:lang w:val="en-US"/>
              </w:rPr>
            </w:pPr>
            <w:r w:rsidRPr="00C823F8">
              <w:rPr>
                <w:rFonts w:ascii="Times New Roman" w:hAnsi="Times New Roman" w:cs="Times New Roman"/>
                <w:lang w:val="en-US"/>
              </w:rPr>
              <w:t>0.714</w:t>
            </w:r>
          </w:p>
        </w:tc>
      </w:tr>
      <w:tr w:rsidR="00D85648" w:rsidRPr="00292989" w14:paraId="593A0586" w14:textId="77777777" w:rsidTr="001E18D2">
        <w:tc>
          <w:tcPr>
            <w:tcW w:w="2835" w:type="dxa"/>
          </w:tcPr>
          <w:p w14:paraId="2004636D" w14:textId="5008451B"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Anastomotic leakage</w:t>
            </w:r>
          </w:p>
        </w:tc>
        <w:tc>
          <w:tcPr>
            <w:tcW w:w="1525" w:type="dxa"/>
          </w:tcPr>
          <w:p w14:paraId="636703BE" w14:textId="605E54A9" w:rsidR="00D85648" w:rsidRPr="00C823F8" w:rsidRDefault="009E5C7F" w:rsidP="005D677A">
            <w:pPr>
              <w:spacing w:line="240" w:lineRule="auto"/>
              <w:rPr>
                <w:rFonts w:ascii="Times New Roman" w:hAnsi="Times New Roman" w:cs="Times New Roman"/>
                <w:lang w:val="en-US"/>
              </w:rPr>
            </w:pPr>
            <w:r w:rsidRPr="00C823F8">
              <w:rPr>
                <w:rFonts w:ascii="Times New Roman" w:hAnsi="Times New Roman" w:cs="Times New Roman"/>
                <w:lang w:val="en-US"/>
              </w:rPr>
              <w:t>4.3 ± 0.9</w:t>
            </w:r>
          </w:p>
        </w:tc>
        <w:tc>
          <w:tcPr>
            <w:tcW w:w="1524" w:type="dxa"/>
          </w:tcPr>
          <w:p w14:paraId="0207843E" w14:textId="3C130BB9" w:rsidR="00D85648" w:rsidRPr="00C823F8" w:rsidRDefault="00C34AA4" w:rsidP="005D677A">
            <w:pPr>
              <w:spacing w:line="240" w:lineRule="auto"/>
              <w:rPr>
                <w:rFonts w:ascii="Times New Roman" w:hAnsi="Times New Roman" w:cs="Times New Roman"/>
                <w:lang w:val="en-US"/>
              </w:rPr>
            </w:pPr>
            <w:r w:rsidRPr="00C823F8">
              <w:rPr>
                <w:rFonts w:ascii="Times New Roman" w:hAnsi="Times New Roman" w:cs="Times New Roman"/>
                <w:lang w:val="en-US"/>
              </w:rPr>
              <w:t>4.4 ± 0.8</w:t>
            </w:r>
          </w:p>
        </w:tc>
        <w:tc>
          <w:tcPr>
            <w:tcW w:w="732" w:type="dxa"/>
          </w:tcPr>
          <w:p w14:paraId="7568E76E" w14:textId="4A0FA8F9"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0.311</w:t>
            </w:r>
          </w:p>
        </w:tc>
        <w:tc>
          <w:tcPr>
            <w:tcW w:w="1524" w:type="dxa"/>
          </w:tcPr>
          <w:p w14:paraId="54836DE8" w14:textId="6B58000B" w:rsidR="00D85648" w:rsidRPr="00C823F8" w:rsidRDefault="009E5C7F"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511C534B" w14:textId="6280C9F6" w:rsidR="00D85648" w:rsidRPr="00C823F8" w:rsidRDefault="00C34AA4" w:rsidP="005D677A">
            <w:pPr>
              <w:spacing w:line="240" w:lineRule="auto"/>
              <w:rPr>
                <w:rFonts w:ascii="Times New Roman" w:hAnsi="Times New Roman" w:cs="Times New Roman"/>
                <w:lang w:val="en-US"/>
              </w:rPr>
            </w:pPr>
            <w:r w:rsidRPr="00C823F8">
              <w:rPr>
                <w:rFonts w:ascii="Times New Roman" w:hAnsi="Times New Roman" w:cs="Times New Roman"/>
                <w:lang w:val="en-US"/>
              </w:rPr>
              <w:t>2.9 ± 1.0</w:t>
            </w:r>
          </w:p>
        </w:tc>
        <w:tc>
          <w:tcPr>
            <w:tcW w:w="732" w:type="dxa"/>
          </w:tcPr>
          <w:p w14:paraId="46B4414F" w14:textId="619299CF"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0.146</w:t>
            </w:r>
          </w:p>
        </w:tc>
        <w:tc>
          <w:tcPr>
            <w:tcW w:w="1524" w:type="dxa"/>
          </w:tcPr>
          <w:p w14:paraId="0C3A3E1B" w14:textId="43298ED7" w:rsidR="00D85648" w:rsidRPr="00C823F8" w:rsidRDefault="009E5C7F"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316D5372" w14:textId="124665E3" w:rsidR="00D85648" w:rsidRPr="00C823F8" w:rsidRDefault="00C34AA4" w:rsidP="005D677A">
            <w:pPr>
              <w:spacing w:line="240" w:lineRule="auto"/>
              <w:rPr>
                <w:rFonts w:ascii="Times New Roman" w:hAnsi="Times New Roman" w:cs="Times New Roman"/>
                <w:lang w:val="en-US"/>
              </w:rPr>
            </w:pPr>
            <w:r w:rsidRPr="00C823F8">
              <w:rPr>
                <w:rFonts w:ascii="Times New Roman" w:hAnsi="Times New Roman" w:cs="Times New Roman"/>
                <w:lang w:val="en-US"/>
              </w:rPr>
              <w:t>2.8 ± 1.2</w:t>
            </w:r>
          </w:p>
        </w:tc>
        <w:tc>
          <w:tcPr>
            <w:tcW w:w="732" w:type="dxa"/>
          </w:tcPr>
          <w:p w14:paraId="4A271AC0" w14:textId="26A97C50"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0.685</w:t>
            </w:r>
          </w:p>
        </w:tc>
      </w:tr>
      <w:tr w:rsidR="00D85648" w:rsidRPr="00292989" w14:paraId="2451717F" w14:textId="77777777" w:rsidTr="001E18D2">
        <w:tc>
          <w:tcPr>
            <w:tcW w:w="2835" w:type="dxa"/>
          </w:tcPr>
          <w:p w14:paraId="7BC93F08" w14:textId="7826FEF4"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 xml:space="preserve">Wound infection  </w:t>
            </w:r>
          </w:p>
        </w:tc>
        <w:tc>
          <w:tcPr>
            <w:tcW w:w="1525" w:type="dxa"/>
          </w:tcPr>
          <w:p w14:paraId="72841AE7" w14:textId="3FE018CE" w:rsidR="00D85648" w:rsidRPr="00C823F8" w:rsidRDefault="00553267" w:rsidP="005D677A">
            <w:pPr>
              <w:spacing w:line="240" w:lineRule="auto"/>
              <w:rPr>
                <w:rFonts w:ascii="Times New Roman" w:hAnsi="Times New Roman" w:cs="Times New Roman"/>
                <w:lang w:val="en-US"/>
              </w:rPr>
            </w:pPr>
            <w:r w:rsidRPr="00C823F8">
              <w:rPr>
                <w:rFonts w:ascii="Times New Roman" w:hAnsi="Times New Roman" w:cs="Times New Roman"/>
                <w:lang w:val="en-US"/>
              </w:rPr>
              <w:t>4.3 ± 0.8</w:t>
            </w:r>
          </w:p>
        </w:tc>
        <w:tc>
          <w:tcPr>
            <w:tcW w:w="1524" w:type="dxa"/>
          </w:tcPr>
          <w:p w14:paraId="5108F9A4" w14:textId="48DC9A8D" w:rsidR="00D85648" w:rsidRPr="00C823F8" w:rsidRDefault="00E63A00" w:rsidP="005D677A">
            <w:pPr>
              <w:spacing w:line="240" w:lineRule="auto"/>
              <w:rPr>
                <w:rFonts w:ascii="Times New Roman" w:hAnsi="Times New Roman" w:cs="Times New Roman"/>
                <w:lang w:val="en-US"/>
              </w:rPr>
            </w:pPr>
            <w:r w:rsidRPr="00C823F8">
              <w:rPr>
                <w:rFonts w:ascii="Times New Roman" w:hAnsi="Times New Roman" w:cs="Times New Roman"/>
                <w:lang w:val="en-US"/>
              </w:rPr>
              <w:t>4.3 ± 0.9</w:t>
            </w:r>
          </w:p>
        </w:tc>
        <w:tc>
          <w:tcPr>
            <w:tcW w:w="732" w:type="dxa"/>
          </w:tcPr>
          <w:p w14:paraId="605DEDCE" w14:textId="4A25D1D0"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0.995</w:t>
            </w:r>
          </w:p>
        </w:tc>
        <w:tc>
          <w:tcPr>
            <w:tcW w:w="1524" w:type="dxa"/>
          </w:tcPr>
          <w:p w14:paraId="0E78E0E4" w14:textId="00291632" w:rsidR="00D85648" w:rsidRPr="00C823F8" w:rsidRDefault="00553267" w:rsidP="005D677A">
            <w:pPr>
              <w:spacing w:line="240" w:lineRule="auto"/>
              <w:rPr>
                <w:rFonts w:ascii="Times New Roman" w:hAnsi="Times New Roman" w:cs="Times New Roman"/>
                <w:lang w:val="en-US"/>
              </w:rPr>
            </w:pPr>
            <w:r w:rsidRPr="00C823F8">
              <w:rPr>
                <w:rFonts w:ascii="Times New Roman" w:hAnsi="Times New Roman" w:cs="Times New Roman"/>
                <w:lang w:val="en-US"/>
              </w:rPr>
              <w:t>2.6 ± 1.0</w:t>
            </w:r>
          </w:p>
        </w:tc>
        <w:tc>
          <w:tcPr>
            <w:tcW w:w="1524" w:type="dxa"/>
          </w:tcPr>
          <w:p w14:paraId="4E583144" w14:textId="302908C7" w:rsidR="00D85648" w:rsidRPr="00C823F8" w:rsidRDefault="00E63A00"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732" w:type="dxa"/>
          </w:tcPr>
          <w:p w14:paraId="2866DE83" w14:textId="269243D5"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0.928</w:t>
            </w:r>
          </w:p>
        </w:tc>
        <w:tc>
          <w:tcPr>
            <w:tcW w:w="1524" w:type="dxa"/>
          </w:tcPr>
          <w:p w14:paraId="0D731525" w14:textId="4ED51893" w:rsidR="00D85648" w:rsidRPr="00C823F8" w:rsidRDefault="00553267"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2.6 ± 1.1 </w:t>
            </w:r>
          </w:p>
        </w:tc>
        <w:tc>
          <w:tcPr>
            <w:tcW w:w="1524" w:type="dxa"/>
          </w:tcPr>
          <w:p w14:paraId="12FEDFD8" w14:textId="1DAF89AD" w:rsidR="00D85648" w:rsidRPr="00C823F8" w:rsidRDefault="00553267" w:rsidP="005D677A">
            <w:pPr>
              <w:spacing w:line="240" w:lineRule="auto"/>
              <w:rPr>
                <w:rFonts w:ascii="Times New Roman" w:hAnsi="Times New Roman" w:cs="Times New Roman"/>
                <w:lang w:val="en-US"/>
              </w:rPr>
            </w:pPr>
            <w:r w:rsidRPr="00C823F8">
              <w:rPr>
                <w:rFonts w:ascii="Times New Roman" w:hAnsi="Times New Roman" w:cs="Times New Roman"/>
                <w:lang w:val="en-US"/>
              </w:rPr>
              <w:t>2.6 ± 1.1</w:t>
            </w:r>
          </w:p>
        </w:tc>
        <w:tc>
          <w:tcPr>
            <w:tcW w:w="732" w:type="dxa"/>
          </w:tcPr>
          <w:p w14:paraId="56DE2C2C" w14:textId="28173033"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0.616</w:t>
            </w:r>
          </w:p>
        </w:tc>
      </w:tr>
      <w:tr w:rsidR="00D85648" w:rsidRPr="00292989" w14:paraId="0F8A78B9" w14:textId="77777777" w:rsidTr="001E18D2">
        <w:tc>
          <w:tcPr>
            <w:tcW w:w="2835" w:type="dxa"/>
          </w:tcPr>
          <w:p w14:paraId="22BFD330" w14:textId="34273146"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 xml:space="preserve">Reoperation      </w:t>
            </w:r>
          </w:p>
        </w:tc>
        <w:tc>
          <w:tcPr>
            <w:tcW w:w="1525" w:type="dxa"/>
          </w:tcPr>
          <w:p w14:paraId="341592A8" w14:textId="235F3BB5" w:rsidR="00D85648" w:rsidRPr="00C823F8" w:rsidRDefault="00AA343F"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1524" w:type="dxa"/>
          </w:tcPr>
          <w:p w14:paraId="3AA8160A" w14:textId="78BEB5EC" w:rsidR="00D85648" w:rsidRPr="00C823F8" w:rsidRDefault="00A26275" w:rsidP="005D677A">
            <w:pPr>
              <w:spacing w:line="240" w:lineRule="auto"/>
              <w:rPr>
                <w:rFonts w:ascii="Times New Roman" w:hAnsi="Times New Roman" w:cs="Times New Roman"/>
                <w:lang w:val="en-US"/>
              </w:rPr>
            </w:pPr>
            <w:r w:rsidRPr="00C823F8">
              <w:rPr>
                <w:rFonts w:ascii="Times New Roman" w:hAnsi="Times New Roman" w:cs="Times New Roman"/>
                <w:lang w:val="en-US"/>
              </w:rPr>
              <w:t>4.2 ± 0.9</w:t>
            </w:r>
          </w:p>
        </w:tc>
        <w:tc>
          <w:tcPr>
            <w:tcW w:w="732" w:type="dxa"/>
          </w:tcPr>
          <w:p w14:paraId="5D6263C2" w14:textId="18CED75E"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0.360</w:t>
            </w:r>
          </w:p>
        </w:tc>
        <w:tc>
          <w:tcPr>
            <w:tcW w:w="1524" w:type="dxa"/>
          </w:tcPr>
          <w:p w14:paraId="2299F96C" w14:textId="17BF7197" w:rsidR="00D85648" w:rsidRPr="00C823F8" w:rsidRDefault="00AA343F" w:rsidP="005D677A">
            <w:pPr>
              <w:spacing w:line="240" w:lineRule="auto"/>
              <w:rPr>
                <w:rFonts w:ascii="Times New Roman" w:hAnsi="Times New Roman" w:cs="Times New Roman"/>
                <w:lang w:val="en-US"/>
              </w:rPr>
            </w:pPr>
            <w:r w:rsidRPr="00C823F8">
              <w:rPr>
                <w:rFonts w:ascii="Times New Roman" w:hAnsi="Times New Roman" w:cs="Times New Roman"/>
                <w:lang w:val="en-US"/>
              </w:rPr>
              <w:t>2.6 ± 1.0</w:t>
            </w:r>
          </w:p>
        </w:tc>
        <w:tc>
          <w:tcPr>
            <w:tcW w:w="1524" w:type="dxa"/>
          </w:tcPr>
          <w:p w14:paraId="080265F3" w14:textId="3B3D6988" w:rsidR="00D85648" w:rsidRPr="00C823F8" w:rsidRDefault="00A26275" w:rsidP="005D677A">
            <w:pPr>
              <w:spacing w:line="240" w:lineRule="auto"/>
              <w:rPr>
                <w:rFonts w:ascii="Times New Roman" w:hAnsi="Times New Roman" w:cs="Times New Roman"/>
                <w:lang w:val="en-US"/>
              </w:rPr>
            </w:pPr>
            <w:r w:rsidRPr="00C823F8">
              <w:rPr>
                <w:rFonts w:ascii="Times New Roman" w:hAnsi="Times New Roman" w:cs="Times New Roman"/>
                <w:lang w:val="en-US"/>
              </w:rPr>
              <w:t>2.8 ± 1.0</w:t>
            </w:r>
          </w:p>
        </w:tc>
        <w:tc>
          <w:tcPr>
            <w:tcW w:w="732" w:type="dxa"/>
          </w:tcPr>
          <w:p w14:paraId="5F0DDA37" w14:textId="1413A985"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0.117</w:t>
            </w:r>
          </w:p>
        </w:tc>
        <w:tc>
          <w:tcPr>
            <w:tcW w:w="1524" w:type="dxa"/>
          </w:tcPr>
          <w:p w14:paraId="31796000" w14:textId="657FFFD2" w:rsidR="00D85648" w:rsidRPr="00C823F8" w:rsidRDefault="00AA343F"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1864A8AF" w14:textId="2BF6F0DF" w:rsidR="00D85648" w:rsidRPr="00C823F8" w:rsidRDefault="00A26275" w:rsidP="005D677A">
            <w:pPr>
              <w:spacing w:line="240" w:lineRule="auto"/>
              <w:rPr>
                <w:rFonts w:ascii="Times New Roman" w:hAnsi="Times New Roman" w:cs="Times New Roman"/>
                <w:lang w:val="en-US"/>
              </w:rPr>
            </w:pPr>
            <w:r w:rsidRPr="00C823F8">
              <w:rPr>
                <w:rFonts w:ascii="Times New Roman" w:hAnsi="Times New Roman" w:cs="Times New Roman"/>
                <w:lang w:val="en-US"/>
              </w:rPr>
              <w:t>2.8 ± 1.2</w:t>
            </w:r>
          </w:p>
        </w:tc>
        <w:tc>
          <w:tcPr>
            <w:tcW w:w="732" w:type="dxa"/>
          </w:tcPr>
          <w:p w14:paraId="68A7FC64" w14:textId="568EBCC4" w:rsidR="00D85648" w:rsidRPr="00C823F8" w:rsidRDefault="00842AE1" w:rsidP="005D677A">
            <w:pPr>
              <w:spacing w:line="240" w:lineRule="auto"/>
              <w:rPr>
                <w:rFonts w:ascii="Times New Roman" w:hAnsi="Times New Roman" w:cs="Times New Roman"/>
                <w:lang w:val="en-US"/>
              </w:rPr>
            </w:pPr>
            <w:r w:rsidRPr="00C823F8">
              <w:rPr>
                <w:rFonts w:ascii="Times New Roman" w:hAnsi="Times New Roman" w:cs="Times New Roman"/>
                <w:lang w:val="en-US"/>
              </w:rPr>
              <w:t>0.775</w:t>
            </w:r>
          </w:p>
        </w:tc>
      </w:tr>
      <w:tr w:rsidR="00D85648" w:rsidRPr="00292989" w14:paraId="51F46A51" w14:textId="77777777" w:rsidTr="001E18D2">
        <w:tc>
          <w:tcPr>
            <w:tcW w:w="2835" w:type="dxa"/>
          </w:tcPr>
          <w:p w14:paraId="71D4E0B9" w14:textId="2DB251DD"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Pneumonia</w:t>
            </w:r>
          </w:p>
        </w:tc>
        <w:tc>
          <w:tcPr>
            <w:tcW w:w="1525" w:type="dxa"/>
          </w:tcPr>
          <w:p w14:paraId="0EBE0B7A" w14:textId="67154C7E" w:rsidR="00D85648" w:rsidRPr="00C823F8" w:rsidRDefault="001F706F" w:rsidP="005D677A">
            <w:pPr>
              <w:spacing w:line="240" w:lineRule="auto"/>
              <w:rPr>
                <w:rFonts w:ascii="Times New Roman" w:hAnsi="Times New Roman" w:cs="Times New Roman"/>
                <w:lang w:val="en-US"/>
              </w:rPr>
            </w:pPr>
            <w:r w:rsidRPr="00C823F8">
              <w:rPr>
                <w:rFonts w:ascii="Times New Roman" w:hAnsi="Times New Roman" w:cs="Times New Roman"/>
                <w:lang w:val="en-US"/>
              </w:rPr>
              <w:t>4.</w:t>
            </w:r>
            <w:r w:rsidR="00574E4E" w:rsidRPr="00C823F8">
              <w:rPr>
                <w:rFonts w:ascii="Times New Roman" w:hAnsi="Times New Roman" w:cs="Times New Roman"/>
                <w:lang w:val="en-US"/>
              </w:rPr>
              <w:t>0</w:t>
            </w:r>
            <w:r w:rsidRPr="00C823F8">
              <w:rPr>
                <w:rFonts w:ascii="Times New Roman" w:hAnsi="Times New Roman" w:cs="Times New Roman"/>
                <w:lang w:val="en-US"/>
              </w:rPr>
              <w:t xml:space="preserve"> ± </w:t>
            </w:r>
            <w:r w:rsidR="00574E4E" w:rsidRPr="00C823F8">
              <w:rPr>
                <w:rFonts w:ascii="Times New Roman" w:hAnsi="Times New Roman" w:cs="Times New Roman"/>
                <w:lang w:val="en-US"/>
              </w:rPr>
              <w:t>1.1</w:t>
            </w:r>
          </w:p>
        </w:tc>
        <w:tc>
          <w:tcPr>
            <w:tcW w:w="1524" w:type="dxa"/>
          </w:tcPr>
          <w:p w14:paraId="2BCAFAF3" w14:textId="622FDF43" w:rsidR="00D85648" w:rsidRPr="00C823F8" w:rsidRDefault="00982055" w:rsidP="005D677A">
            <w:pPr>
              <w:spacing w:line="240" w:lineRule="auto"/>
              <w:rPr>
                <w:rFonts w:ascii="Times New Roman" w:hAnsi="Times New Roman" w:cs="Times New Roman"/>
                <w:lang w:val="en-US"/>
              </w:rPr>
            </w:pPr>
            <w:r w:rsidRPr="00C823F8">
              <w:rPr>
                <w:rFonts w:ascii="Times New Roman" w:hAnsi="Times New Roman" w:cs="Times New Roman"/>
                <w:lang w:val="en-US"/>
              </w:rPr>
              <w:t>4.0 ± 1.0</w:t>
            </w:r>
          </w:p>
        </w:tc>
        <w:tc>
          <w:tcPr>
            <w:tcW w:w="732" w:type="dxa"/>
          </w:tcPr>
          <w:p w14:paraId="2509F586" w14:textId="62741FB4"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w:t>
            </w:r>
            <w:r w:rsidR="00400B8E" w:rsidRPr="00C823F8">
              <w:rPr>
                <w:rFonts w:ascii="Times New Roman" w:hAnsi="Times New Roman" w:cs="Times New Roman"/>
                <w:lang w:val="en-US"/>
              </w:rPr>
              <w:t>982</w:t>
            </w:r>
          </w:p>
        </w:tc>
        <w:tc>
          <w:tcPr>
            <w:tcW w:w="1524" w:type="dxa"/>
          </w:tcPr>
          <w:p w14:paraId="0A1CE6D5" w14:textId="4B637D16" w:rsidR="00D85648" w:rsidRPr="00C823F8" w:rsidRDefault="004338D5" w:rsidP="005D677A">
            <w:pPr>
              <w:spacing w:line="240" w:lineRule="auto"/>
              <w:rPr>
                <w:rFonts w:ascii="Times New Roman" w:hAnsi="Times New Roman" w:cs="Times New Roman"/>
                <w:lang w:val="en-US"/>
              </w:rPr>
            </w:pPr>
            <w:r w:rsidRPr="00C823F8">
              <w:rPr>
                <w:rFonts w:ascii="Times New Roman" w:hAnsi="Times New Roman" w:cs="Times New Roman"/>
                <w:lang w:val="en-US"/>
              </w:rPr>
              <w:t>2.5 ± 1.0</w:t>
            </w:r>
          </w:p>
        </w:tc>
        <w:tc>
          <w:tcPr>
            <w:tcW w:w="1524" w:type="dxa"/>
          </w:tcPr>
          <w:p w14:paraId="11D021FE" w14:textId="2AA927A1" w:rsidR="00D85648" w:rsidRPr="00C823F8" w:rsidRDefault="001F706F" w:rsidP="005D677A">
            <w:pPr>
              <w:spacing w:line="240" w:lineRule="auto"/>
              <w:rPr>
                <w:rFonts w:ascii="Times New Roman" w:hAnsi="Times New Roman" w:cs="Times New Roman"/>
                <w:lang w:val="en-US"/>
              </w:rPr>
            </w:pPr>
            <w:r w:rsidRPr="00C823F8">
              <w:rPr>
                <w:rFonts w:ascii="Times New Roman" w:hAnsi="Times New Roman" w:cs="Times New Roman"/>
                <w:lang w:val="en-US"/>
              </w:rPr>
              <w:t>2.4 ± 1.0</w:t>
            </w:r>
          </w:p>
        </w:tc>
        <w:tc>
          <w:tcPr>
            <w:tcW w:w="732" w:type="dxa"/>
          </w:tcPr>
          <w:p w14:paraId="78B4D1FB" w14:textId="5573F27E"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0.452</w:t>
            </w:r>
          </w:p>
        </w:tc>
        <w:tc>
          <w:tcPr>
            <w:tcW w:w="1524" w:type="dxa"/>
          </w:tcPr>
          <w:p w14:paraId="4BE879AD" w14:textId="0B8A7905" w:rsidR="00D85648" w:rsidRPr="00C823F8" w:rsidRDefault="004338D5"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2.6 ± 1.1 </w:t>
            </w:r>
          </w:p>
        </w:tc>
        <w:tc>
          <w:tcPr>
            <w:tcW w:w="1524" w:type="dxa"/>
          </w:tcPr>
          <w:p w14:paraId="3090C67A" w14:textId="44E208C3" w:rsidR="00D85648" w:rsidRPr="00C823F8" w:rsidRDefault="001F706F" w:rsidP="005D677A">
            <w:pPr>
              <w:spacing w:line="240" w:lineRule="auto"/>
              <w:rPr>
                <w:rFonts w:ascii="Times New Roman" w:hAnsi="Times New Roman" w:cs="Times New Roman"/>
                <w:lang w:val="en-US"/>
              </w:rPr>
            </w:pPr>
            <w:r w:rsidRPr="00C823F8">
              <w:rPr>
                <w:rFonts w:ascii="Times New Roman" w:hAnsi="Times New Roman" w:cs="Times New Roman"/>
                <w:lang w:val="en-US"/>
              </w:rPr>
              <w:t>2.5 ± 1.2</w:t>
            </w:r>
          </w:p>
        </w:tc>
        <w:tc>
          <w:tcPr>
            <w:tcW w:w="732" w:type="dxa"/>
          </w:tcPr>
          <w:p w14:paraId="3D1B0DFD" w14:textId="2635E437"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0.559</w:t>
            </w:r>
          </w:p>
        </w:tc>
      </w:tr>
      <w:tr w:rsidR="00D85648" w:rsidRPr="00292989" w14:paraId="3F946071" w14:textId="77777777" w:rsidTr="001E18D2">
        <w:tc>
          <w:tcPr>
            <w:tcW w:w="2835" w:type="dxa"/>
          </w:tcPr>
          <w:p w14:paraId="0A7A7E86" w14:textId="5F221726"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 xml:space="preserve">Thrombosis/ pulmonary embolism </w:t>
            </w:r>
          </w:p>
        </w:tc>
        <w:tc>
          <w:tcPr>
            <w:tcW w:w="1525" w:type="dxa"/>
          </w:tcPr>
          <w:p w14:paraId="18549979" w14:textId="6D24959F" w:rsidR="00D85648" w:rsidRPr="00C823F8" w:rsidRDefault="004F509A" w:rsidP="005D677A">
            <w:pPr>
              <w:spacing w:line="240" w:lineRule="auto"/>
              <w:rPr>
                <w:rFonts w:ascii="Times New Roman" w:hAnsi="Times New Roman" w:cs="Times New Roman"/>
                <w:lang w:val="en-US"/>
              </w:rPr>
            </w:pPr>
            <w:r w:rsidRPr="00C823F8">
              <w:rPr>
                <w:rFonts w:ascii="Times New Roman" w:hAnsi="Times New Roman" w:cs="Times New Roman"/>
                <w:lang w:val="en-US"/>
              </w:rPr>
              <w:t>4.2 ± 1.0</w:t>
            </w:r>
          </w:p>
        </w:tc>
        <w:tc>
          <w:tcPr>
            <w:tcW w:w="1524" w:type="dxa"/>
          </w:tcPr>
          <w:p w14:paraId="009072AE" w14:textId="25C17D05" w:rsidR="00D85648" w:rsidRPr="00C823F8" w:rsidRDefault="006B57D2" w:rsidP="005D677A">
            <w:pPr>
              <w:spacing w:line="240" w:lineRule="auto"/>
              <w:rPr>
                <w:rFonts w:ascii="Times New Roman" w:hAnsi="Times New Roman" w:cs="Times New Roman"/>
                <w:lang w:val="en-US"/>
              </w:rPr>
            </w:pPr>
            <w:r w:rsidRPr="00C823F8">
              <w:rPr>
                <w:rFonts w:ascii="Times New Roman" w:hAnsi="Times New Roman" w:cs="Times New Roman"/>
                <w:lang w:val="en-US"/>
              </w:rPr>
              <w:t>4.2 ± 1.0</w:t>
            </w:r>
          </w:p>
        </w:tc>
        <w:tc>
          <w:tcPr>
            <w:tcW w:w="732" w:type="dxa"/>
          </w:tcPr>
          <w:p w14:paraId="408C27C5" w14:textId="14A738A2"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0.935</w:t>
            </w:r>
          </w:p>
        </w:tc>
        <w:tc>
          <w:tcPr>
            <w:tcW w:w="1524" w:type="dxa"/>
          </w:tcPr>
          <w:p w14:paraId="5BDE9100" w14:textId="452099E6" w:rsidR="00D85648" w:rsidRPr="00C823F8" w:rsidRDefault="004F509A"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046D898A" w14:textId="045B7334" w:rsidR="00D85648" w:rsidRPr="00C823F8" w:rsidRDefault="004F509A"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732" w:type="dxa"/>
          </w:tcPr>
          <w:p w14:paraId="7942331E" w14:textId="25EBAFB2"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0.937</w:t>
            </w:r>
          </w:p>
        </w:tc>
        <w:tc>
          <w:tcPr>
            <w:tcW w:w="1524" w:type="dxa"/>
          </w:tcPr>
          <w:p w14:paraId="7BB00ABE" w14:textId="044C1146" w:rsidR="00D85648" w:rsidRPr="00C823F8" w:rsidRDefault="004F509A"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2B991D2D" w14:textId="00F54820" w:rsidR="00D85648" w:rsidRPr="00C823F8" w:rsidRDefault="004F509A" w:rsidP="005D677A">
            <w:pPr>
              <w:spacing w:line="240" w:lineRule="auto"/>
              <w:rPr>
                <w:rFonts w:ascii="Times New Roman" w:hAnsi="Times New Roman" w:cs="Times New Roman"/>
                <w:lang w:val="en-US"/>
              </w:rPr>
            </w:pPr>
            <w:r w:rsidRPr="00C823F8">
              <w:rPr>
                <w:rFonts w:ascii="Times New Roman" w:hAnsi="Times New Roman" w:cs="Times New Roman"/>
                <w:lang w:val="en-US"/>
              </w:rPr>
              <w:t>2.7 ± 1.2</w:t>
            </w:r>
          </w:p>
        </w:tc>
        <w:tc>
          <w:tcPr>
            <w:tcW w:w="732" w:type="dxa"/>
          </w:tcPr>
          <w:p w14:paraId="2C010E75" w14:textId="78573F9D"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0.921</w:t>
            </w:r>
          </w:p>
        </w:tc>
      </w:tr>
      <w:tr w:rsidR="00D85648" w:rsidRPr="00292989" w14:paraId="1309731C" w14:textId="77777777" w:rsidTr="001E18D2">
        <w:tc>
          <w:tcPr>
            <w:tcW w:w="2835" w:type="dxa"/>
          </w:tcPr>
          <w:p w14:paraId="762A0ED8" w14:textId="772CE28A"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Readmission</w:t>
            </w:r>
          </w:p>
        </w:tc>
        <w:tc>
          <w:tcPr>
            <w:tcW w:w="1525" w:type="dxa"/>
          </w:tcPr>
          <w:p w14:paraId="468864A3" w14:textId="63E6B9FA" w:rsidR="00D85648" w:rsidRPr="00C823F8" w:rsidRDefault="000F1FD8" w:rsidP="005D677A">
            <w:pPr>
              <w:spacing w:line="240" w:lineRule="auto"/>
              <w:rPr>
                <w:rFonts w:ascii="Times New Roman" w:hAnsi="Times New Roman" w:cs="Times New Roman"/>
                <w:lang w:val="en-US"/>
              </w:rPr>
            </w:pPr>
            <w:r w:rsidRPr="00C823F8">
              <w:rPr>
                <w:rFonts w:ascii="Times New Roman" w:hAnsi="Times New Roman" w:cs="Times New Roman"/>
                <w:lang w:val="en-US"/>
              </w:rPr>
              <w:t>4.1 ± 1.1</w:t>
            </w:r>
          </w:p>
        </w:tc>
        <w:tc>
          <w:tcPr>
            <w:tcW w:w="1524" w:type="dxa"/>
          </w:tcPr>
          <w:p w14:paraId="798997E7" w14:textId="05D0377D" w:rsidR="00D85648" w:rsidRPr="00C823F8" w:rsidRDefault="0033723F"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732" w:type="dxa"/>
          </w:tcPr>
          <w:p w14:paraId="2E957F31" w14:textId="642CE874"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0.820</w:t>
            </w:r>
          </w:p>
        </w:tc>
        <w:tc>
          <w:tcPr>
            <w:tcW w:w="1524" w:type="dxa"/>
          </w:tcPr>
          <w:p w14:paraId="383D4175" w14:textId="03800A31" w:rsidR="00D85648" w:rsidRPr="00C823F8" w:rsidRDefault="000F1FD8" w:rsidP="005D677A">
            <w:pPr>
              <w:spacing w:line="240" w:lineRule="auto"/>
              <w:rPr>
                <w:rFonts w:ascii="Times New Roman" w:hAnsi="Times New Roman" w:cs="Times New Roman"/>
                <w:lang w:val="en-US"/>
              </w:rPr>
            </w:pPr>
            <w:r w:rsidRPr="00C823F8">
              <w:rPr>
                <w:rFonts w:ascii="Times New Roman" w:hAnsi="Times New Roman" w:cs="Times New Roman"/>
                <w:lang w:val="en-US"/>
              </w:rPr>
              <w:t>2.6 ± 1.0</w:t>
            </w:r>
          </w:p>
        </w:tc>
        <w:tc>
          <w:tcPr>
            <w:tcW w:w="1524" w:type="dxa"/>
          </w:tcPr>
          <w:p w14:paraId="21050A5C" w14:textId="0F0F10CE" w:rsidR="00D85648" w:rsidRPr="00C823F8" w:rsidRDefault="0033723F" w:rsidP="005D677A">
            <w:pPr>
              <w:spacing w:line="240" w:lineRule="auto"/>
              <w:rPr>
                <w:rFonts w:ascii="Times New Roman" w:hAnsi="Times New Roman" w:cs="Times New Roman"/>
                <w:lang w:val="en-US"/>
              </w:rPr>
            </w:pPr>
            <w:r w:rsidRPr="00C823F8">
              <w:rPr>
                <w:rFonts w:ascii="Times New Roman" w:hAnsi="Times New Roman" w:cs="Times New Roman"/>
                <w:lang w:val="en-US"/>
              </w:rPr>
              <w:t>2.7 ± 1.2</w:t>
            </w:r>
          </w:p>
        </w:tc>
        <w:tc>
          <w:tcPr>
            <w:tcW w:w="732" w:type="dxa"/>
          </w:tcPr>
          <w:p w14:paraId="596B31A1" w14:textId="55CD8B9F"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0.415</w:t>
            </w:r>
          </w:p>
        </w:tc>
        <w:tc>
          <w:tcPr>
            <w:tcW w:w="1524" w:type="dxa"/>
          </w:tcPr>
          <w:p w14:paraId="005BCEE6" w14:textId="0D0DCFFB" w:rsidR="00D85648" w:rsidRPr="00C823F8" w:rsidRDefault="000F1FD8"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5D1D0620" w14:textId="25C25E4B" w:rsidR="00D85648" w:rsidRPr="00C823F8" w:rsidRDefault="0033723F" w:rsidP="005D677A">
            <w:pPr>
              <w:spacing w:line="240" w:lineRule="auto"/>
              <w:rPr>
                <w:rFonts w:ascii="Times New Roman" w:hAnsi="Times New Roman" w:cs="Times New Roman"/>
                <w:lang w:val="en-US"/>
              </w:rPr>
            </w:pPr>
            <w:r w:rsidRPr="00C823F8">
              <w:rPr>
                <w:rFonts w:ascii="Times New Roman" w:hAnsi="Times New Roman" w:cs="Times New Roman"/>
                <w:lang w:val="en-US"/>
              </w:rPr>
              <w:t>2.6 ± 1.3</w:t>
            </w:r>
          </w:p>
        </w:tc>
        <w:tc>
          <w:tcPr>
            <w:tcW w:w="732" w:type="dxa"/>
          </w:tcPr>
          <w:p w14:paraId="3D80D8C9" w14:textId="5DCE5145" w:rsidR="00D85648" w:rsidRPr="00C823F8" w:rsidRDefault="00974D0B" w:rsidP="005D677A">
            <w:pPr>
              <w:spacing w:line="240" w:lineRule="auto"/>
              <w:rPr>
                <w:rFonts w:ascii="Times New Roman" w:hAnsi="Times New Roman" w:cs="Times New Roman"/>
                <w:lang w:val="en-US"/>
              </w:rPr>
            </w:pPr>
            <w:r w:rsidRPr="00C823F8">
              <w:rPr>
                <w:rFonts w:ascii="Times New Roman" w:hAnsi="Times New Roman" w:cs="Times New Roman"/>
                <w:lang w:val="en-US"/>
              </w:rPr>
              <w:t>0.760</w:t>
            </w:r>
          </w:p>
        </w:tc>
      </w:tr>
      <w:tr w:rsidR="00D85648" w:rsidRPr="00292989" w14:paraId="1D903536" w14:textId="77777777" w:rsidTr="001E18D2">
        <w:tc>
          <w:tcPr>
            <w:tcW w:w="2835" w:type="dxa"/>
          </w:tcPr>
          <w:p w14:paraId="2CF4FE54" w14:textId="6F84D8B5" w:rsidR="00D85648" w:rsidRPr="00C823F8" w:rsidRDefault="00D85648" w:rsidP="004B7249">
            <w:pPr>
              <w:spacing w:line="240" w:lineRule="auto"/>
              <w:rPr>
                <w:rFonts w:ascii="Times New Roman" w:hAnsi="Times New Roman" w:cs="Times New Roman"/>
                <w:lang w:val="en-US"/>
              </w:rPr>
            </w:pPr>
            <w:r w:rsidRPr="00C823F8">
              <w:rPr>
                <w:rFonts w:ascii="Times New Roman" w:hAnsi="Times New Roman" w:cs="Times New Roman"/>
                <w:lang w:val="en-US"/>
              </w:rPr>
              <w:t>Con</w:t>
            </w:r>
            <w:r w:rsidR="008251BD">
              <w:rPr>
                <w:rFonts w:ascii="Times New Roman" w:hAnsi="Times New Roman" w:cs="Times New Roman"/>
                <w:lang w:val="en-US"/>
              </w:rPr>
              <w:t>stipation</w:t>
            </w:r>
          </w:p>
        </w:tc>
        <w:tc>
          <w:tcPr>
            <w:tcW w:w="1525" w:type="dxa"/>
          </w:tcPr>
          <w:p w14:paraId="4DCDB60E" w14:textId="171AB49C" w:rsidR="00D85648" w:rsidRPr="00C823F8" w:rsidRDefault="00584F62" w:rsidP="005D677A">
            <w:pPr>
              <w:spacing w:line="240" w:lineRule="auto"/>
              <w:rPr>
                <w:rFonts w:ascii="Times New Roman" w:hAnsi="Times New Roman" w:cs="Times New Roman"/>
                <w:lang w:val="en-US"/>
              </w:rPr>
            </w:pPr>
            <w:r w:rsidRPr="00C823F8">
              <w:rPr>
                <w:rFonts w:ascii="Times New Roman" w:hAnsi="Times New Roman" w:cs="Times New Roman"/>
                <w:lang w:val="en-US"/>
              </w:rPr>
              <w:t>4.0 ± 1.1</w:t>
            </w:r>
          </w:p>
        </w:tc>
        <w:tc>
          <w:tcPr>
            <w:tcW w:w="1524" w:type="dxa"/>
          </w:tcPr>
          <w:p w14:paraId="67CE133F" w14:textId="64798263" w:rsidR="00D85648" w:rsidRPr="00C823F8" w:rsidRDefault="0015634E" w:rsidP="005D677A">
            <w:pPr>
              <w:spacing w:line="240" w:lineRule="auto"/>
              <w:rPr>
                <w:rFonts w:ascii="Times New Roman" w:hAnsi="Times New Roman" w:cs="Times New Roman"/>
                <w:lang w:val="en-US"/>
              </w:rPr>
            </w:pPr>
            <w:r w:rsidRPr="00C823F8">
              <w:rPr>
                <w:rFonts w:ascii="Times New Roman" w:hAnsi="Times New Roman" w:cs="Times New Roman"/>
                <w:lang w:val="en-US"/>
              </w:rPr>
              <w:t>4.1 ± 0.9</w:t>
            </w:r>
          </w:p>
        </w:tc>
        <w:tc>
          <w:tcPr>
            <w:tcW w:w="732" w:type="dxa"/>
          </w:tcPr>
          <w:p w14:paraId="67C541C2" w14:textId="6B0B2BF5" w:rsidR="00D85648" w:rsidRPr="00C823F8" w:rsidRDefault="00A064A1" w:rsidP="005D677A">
            <w:pPr>
              <w:spacing w:line="240" w:lineRule="auto"/>
              <w:rPr>
                <w:rFonts w:ascii="Times New Roman" w:hAnsi="Times New Roman" w:cs="Times New Roman"/>
                <w:lang w:val="en-US"/>
              </w:rPr>
            </w:pPr>
            <w:r w:rsidRPr="00C823F8">
              <w:rPr>
                <w:rFonts w:ascii="Times New Roman" w:hAnsi="Times New Roman" w:cs="Times New Roman"/>
                <w:lang w:val="en-US"/>
              </w:rPr>
              <w:t>0.696</w:t>
            </w:r>
          </w:p>
        </w:tc>
        <w:tc>
          <w:tcPr>
            <w:tcW w:w="1524" w:type="dxa"/>
          </w:tcPr>
          <w:p w14:paraId="1578A292" w14:textId="2C3E57EF" w:rsidR="00D85648" w:rsidRPr="00C823F8" w:rsidRDefault="00584F62" w:rsidP="005D677A">
            <w:pPr>
              <w:spacing w:line="240" w:lineRule="auto"/>
              <w:rPr>
                <w:rFonts w:ascii="Times New Roman" w:hAnsi="Times New Roman" w:cs="Times New Roman"/>
                <w:lang w:val="en-US"/>
              </w:rPr>
            </w:pPr>
            <w:r w:rsidRPr="00C823F8">
              <w:rPr>
                <w:rFonts w:ascii="Times New Roman" w:hAnsi="Times New Roman" w:cs="Times New Roman"/>
                <w:lang w:val="en-US"/>
              </w:rPr>
              <w:t>2.5 ± 1.0</w:t>
            </w:r>
          </w:p>
        </w:tc>
        <w:tc>
          <w:tcPr>
            <w:tcW w:w="1524" w:type="dxa"/>
          </w:tcPr>
          <w:p w14:paraId="50016E84" w14:textId="69CA461E" w:rsidR="00D85648" w:rsidRPr="00C823F8" w:rsidRDefault="0015634E" w:rsidP="005D677A">
            <w:pPr>
              <w:spacing w:line="240" w:lineRule="auto"/>
              <w:rPr>
                <w:rFonts w:ascii="Times New Roman" w:hAnsi="Times New Roman" w:cs="Times New Roman"/>
                <w:lang w:val="en-US"/>
              </w:rPr>
            </w:pPr>
            <w:r w:rsidRPr="00C823F8">
              <w:rPr>
                <w:rFonts w:ascii="Times New Roman" w:hAnsi="Times New Roman" w:cs="Times New Roman"/>
                <w:lang w:val="en-US"/>
              </w:rPr>
              <w:t>2.5 ± 1.1</w:t>
            </w:r>
          </w:p>
        </w:tc>
        <w:tc>
          <w:tcPr>
            <w:tcW w:w="732" w:type="dxa"/>
          </w:tcPr>
          <w:p w14:paraId="61F98FA0" w14:textId="7E32438B" w:rsidR="00D85648" w:rsidRPr="00C823F8" w:rsidRDefault="00A064A1" w:rsidP="005D677A">
            <w:pPr>
              <w:spacing w:line="240" w:lineRule="auto"/>
              <w:rPr>
                <w:rFonts w:ascii="Times New Roman" w:hAnsi="Times New Roman" w:cs="Times New Roman"/>
                <w:lang w:val="en-US"/>
              </w:rPr>
            </w:pPr>
            <w:r w:rsidRPr="00C823F8">
              <w:rPr>
                <w:rFonts w:ascii="Times New Roman" w:hAnsi="Times New Roman" w:cs="Times New Roman"/>
                <w:lang w:val="en-US"/>
              </w:rPr>
              <w:t>0.721</w:t>
            </w:r>
          </w:p>
        </w:tc>
        <w:tc>
          <w:tcPr>
            <w:tcW w:w="1524" w:type="dxa"/>
          </w:tcPr>
          <w:p w14:paraId="3E07C684" w14:textId="15E70B49" w:rsidR="00D85648" w:rsidRPr="00C823F8" w:rsidRDefault="00584F62" w:rsidP="005D677A">
            <w:pPr>
              <w:spacing w:line="240" w:lineRule="auto"/>
              <w:rPr>
                <w:rFonts w:ascii="Times New Roman" w:hAnsi="Times New Roman" w:cs="Times New Roman"/>
                <w:lang w:val="en-US"/>
              </w:rPr>
            </w:pPr>
            <w:r w:rsidRPr="00C823F8">
              <w:rPr>
                <w:rFonts w:ascii="Times New Roman" w:hAnsi="Times New Roman" w:cs="Times New Roman"/>
                <w:lang w:val="en-US"/>
              </w:rPr>
              <w:t>2.6 ± 1.1</w:t>
            </w:r>
          </w:p>
        </w:tc>
        <w:tc>
          <w:tcPr>
            <w:tcW w:w="1524" w:type="dxa"/>
          </w:tcPr>
          <w:p w14:paraId="4B57842E" w14:textId="18690D7E" w:rsidR="00D85648" w:rsidRPr="00C823F8" w:rsidRDefault="0015634E" w:rsidP="005D677A">
            <w:pPr>
              <w:spacing w:line="240" w:lineRule="auto"/>
              <w:rPr>
                <w:rFonts w:ascii="Times New Roman" w:hAnsi="Times New Roman" w:cs="Times New Roman"/>
                <w:lang w:val="en-US"/>
              </w:rPr>
            </w:pPr>
            <w:r w:rsidRPr="00C823F8">
              <w:rPr>
                <w:rFonts w:ascii="Times New Roman" w:hAnsi="Times New Roman" w:cs="Times New Roman"/>
                <w:lang w:val="en-US"/>
              </w:rPr>
              <w:t>2.5 ± 1.2</w:t>
            </w:r>
          </w:p>
        </w:tc>
        <w:tc>
          <w:tcPr>
            <w:tcW w:w="732" w:type="dxa"/>
          </w:tcPr>
          <w:p w14:paraId="7776A476" w14:textId="2DB95983" w:rsidR="00D85648" w:rsidRPr="00C823F8" w:rsidRDefault="00A064A1" w:rsidP="005D677A">
            <w:pPr>
              <w:spacing w:line="240" w:lineRule="auto"/>
              <w:rPr>
                <w:rFonts w:ascii="Times New Roman" w:hAnsi="Times New Roman" w:cs="Times New Roman"/>
                <w:lang w:val="en-US"/>
              </w:rPr>
            </w:pPr>
            <w:r w:rsidRPr="00C823F8">
              <w:rPr>
                <w:rFonts w:ascii="Times New Roman" w:hAnsi="Times New Roman" w:cs="Times New Roman"/>
                <w:lang w:val="en-US"/>
              </w:rPr>
              <w:t>0.441</w:t>
            </w:r>
          </w:p>
        </w:tc>
      </w:tr>
      <w:tr w:rsidR="00D85648" w:rsidRPr="00292989" w14:paraId="19D55948" w14:textId="77777777" w:rsidTr="001E18D2">
        <w:tc>
          <w:tcPr>
            <w:tcW w:w="2835" w:type="dxa"/>
          </w:tcPr>
          <w:p w14:paraId="412EB9FA" w14:textId="652DDBFC" w:rsidR="00D85648" w:rsidRPr="00C823F8" w:rsidRDefault="00D85648" w:rsidP="004B7249">
            <w:pPr>
              <w:spacing w:line="240" w:lineRule="auto"/>
              <w:rPr>
                <w:rFonts w:ascii="Times New Roman" w:hAnsi="Times New Roman" w:cs="Times New Roman"/>
                <w:lang w:val="en-US"/>
              </w:rPr>
            </w:pPr>
            <w:r w:rsidRPr="00C823F8">
              <w:rPr>
                <w:rFonts w:ascii="Times New Roman" w:hAnsi="Times New Roman" w:cs="Times New Roman"/>
                <w:lang w:val="en-US"/>
              </w:rPr>
              <w:t>Difficulties with eating and</w:t>
            </w:r>
            <w:r w:rsidR="008251BD">
              <w:rPr>
                <w:rFonts w:ascii="Times New Roman" w:hAnsi="Times New Roman" w:cs="Times New Roman"/>
                <w:lang w:val="en-US"/>
              </w:rPr>
              <w:t xml:space="preserve"> drinking/ nausea and vomiting </w:t>
            </w:r>
          </w:p>
        </w:tc>
        <w:tc>
          <w:tcPr>
            <w:tcW w:w="1525" w:type="dxa"/>
          </w:tcPr>
          <w:p w14:paraId="38A17939" w14:textId="4BFDC47D" w:rsidR="00D85648" w:rsidRPr="00C823F8" w:rsidRDefault="00061315" w:rsidP="005D677A">
            <w:pPr>
              <w:spacing w:line="240" w:lineRule="auto"/>
              <w:rPr>
                <w:rFonts w:ascii="Times New Roman" w:hAnsi="Times New Roman" w:cs="Times New Roman"/>
                <w:lang w:val="en-US"/>
              </w:rPr>
            </w:pPr>
            <w:r w:rsidRPr="00C823F8">
              <w:rPr>
                <w:rFonts w:ascii="Times New Roman" w:hAnsi="Times New Roman" w:cs="Times New Roman"/>
                <w:lang w:val="en-US"/>
              </w:rPr>
              <w:t>4.2 ± 1.0</w:t>
            </w:r>
          </w:p>
        </w:tc>
        <w:tc>
          <w:tcPr>
            <w:tcW w:w="1524" w:type="dxa"/>
          </w:tcPr>
          <w:p w14:paraId="25B44B89" w14:textId="708FD412" w:rsidR="00D85648" w:rsidRPr="00C823F8" w:rsidRDefault="00F63485" w:rsidP="005D677A">
            <w:pPr>
              <w:spacing w:line="240" w:lineRule="auto"/>
              <w:rPr>
                <w:rFonts w:ascii="Times New Roman" w:hAnsi="Times New Roman" w:cs="Times New Roman"/>
                <w:lang w:val="en-US"/>
              </w:rPr>
            </w:pPr>
            <w:r w:rsidRPr="00C823F8">
              <w:rPr>
                <w:rFonts w:ascii="Times New Roman" w:hAnsi="Times New Roman" w:cs="Times New Roman"/>
                <w:lang w:val="en-US"/>
              </w:rPr>
              <w:t>4.3 ± 0.9</w:t>
            </w:r>
          </w:p>
        </w:tc>
        <w:tc>
          <w:tcPr>
            <w:tcW w:w="732" w:type="dxa"/>
          </w:tcPr>
          <w:p w14:paraId="10C299B8" w14:textId="350022B7" w:rsidR="00D85648" w:rsidRPr="00C823F8" w:rsidRDefault="00A064A1" w:rsidP="005D677A">
            <w:pPr>
              <w:spacing w:line="240" w:lineRule="auto"/>
              <w:rPr>
                <w:rFonts w:ascii="Times New Roman" w:hAnsi="Times New Roman" w:cs="Times New Roman"/>
                <w:lang w:val="en-US"/>
              </w:rPr>
            </w:pPr>
            <w:r w:rsidRPr="00C823F8">
              <w:rPr>
                <w:rFonts w:ascii="Times New Roman" w:hAnsi="Times New Roman" w:cs="Times New Roman"/>
                <w:lang w:val="en-US"/>
              </w:rPr>
              <w:t>0.471</w:t>
            </w:r>
          </w:p>
        </w:tc>
        <w:tc>
          <w:tcPr>
            <w:tcW w:w="1524" w:type="dxa"/>
          </w:tcPr>
          <w:p w14:paraId="148FDE3F" w14:textId="415AED41" w:rsidR="00D85648" w:rsidRPr="00C823F8" w:rsidRDefault="00061315" w:rsidP="005D677A">
            <w:pPr>
              <w:spacing w:line="240" w:lineRule="auto"/>
              <w:rPr>
                <w:rFonts w:ascii="Times New Roman" w:hAnsi="Times New Roman" w:cs="Times New Roman"/>
                <w:lang w:val="en-US"/>
              </w:rPr>
            </w:pPr>
            <w:r w:rsidRPr="00C823F8">
              <w:rPr>
                <w:rFonts w:ascii="Times New Roman" w:hAnsi="Times New Roman" w:cs="Times New Roman"/>
                <w:lang w:val="en-US"/>
              </w:rPr>
              <w:t>2.8 ± 1.1</w:t>
            </w:r>
          </w:p>
        </w:tc>
        <w:tc>
          <w:tcPr>
            <w:tcW w:w="1524" w:type="dxa"/>
          </w:tcPr>
          <w:p w14:paraId="6E4DC56A" w14:textId="395366B0" w:rsidR="00D85648" w:rsidRPr="00C823F8" w:rsidRDefault="00F63485" w:rsidP="005D677A">
            <w:pPr>
              <w:spacing w:line="240" w:lineRule="auto"/>
              <w:rPr>
                <w:rFonts w:ascii="Times New Roman" w:hAnsi="Times New Roman" w:cs="Times New Roman"/>
                <w:lang w:val="en-US"/>
              </w:rPr>
            </w:pPr>
            <w:r w:rsidRPr="00C823F8">
              <w:rPr>
                <w:rFonts w:ascii="Times New Roman" w:hAnsi="Times New Roman" w:cs="Times New Roman"/>
                <w:lang w:val="en-US"/>
              </w:rPr>
              <w:t>3.2 ± 1.1</w:t>
            </w:r>
          </w:p>
        </w:tc>
        <w:tc>
          <w:tcPr>
            <w:tcW w:w="732" w:type="dxa"/>
          </w:tcPr>
          <w:p w14:paraId="389B6BFE" w14:textId="17A969CD" w:rsidR="00D85648" w:rsidRPr="00C823F8" w:rsidRDefault="00A064A1" w:rsidP="005D677A">
            <w:pPr>
              <w:spacing w:line="240" w:lineRule="auto"/>
              <w:rPr>
                <w:rFonts w:ascii="Times New Roman" w:hAnsi="Times New Roman" w:cs="Times New Roman"/>
                <w:b/>
                <w:bCs/>
                <w:lang w:val="en-US"/>
              </w:rPr>
            </w:pPr>
            <w:r w:rsidRPr="00C823F8">
              <w:rPr>
                <w:rFonts w:ascii="Times New Roman" w:hAnsi="Times New Roman" w:cs="Times New Roman"/>
                <w:b/>
                <w:bCs/>
                <w:lang w:val="en-US"/>
              </w:rPr>
              <w:t>0.005</w:t>
            </w:r>
          </w:p>
        </w:tc>
        <w:tc>
          <w:tcPr>
            <w:tcW w:w="1524" w:type="dxa"/>
          </w:tcPr>
          <w:p w14:paraId="3D8ACC1C" w14:textId="72816480" w:rsidR="00D85648" w:rsidRPr="00C823F8" w:rsidRDefault="00061315"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2.8 ± 1.1 </w:t>
            </w:r>
          </w:p>
        </w:tc>
        <w:tc>
          <w:tcPr>
            <w:tcW w:w="1524" w:type="dxa"/>
          </w:tcPr>
          <w:p w14:paraId="10C52A0A" w14:textId="2670E57B" w:rsidR="00D85648" w:rsidRPr="00C823F8" w:rsidRDefault="00F63485" w:rsidP="005D677A">
            <w:pPr>
              <w:spacing w:line="240" w:lineRule="auto"/>
              <w:rPr>
                <w:rFonts w:ascii="Times New Roman" w:hAnsi="Times New Roman" w:cs="Times New Roman"/>
                <w:lang w:val="en-US"/>
              </w:rPr>
            </w:pPr>
            <w:r w:rsidRPr="00C823F8">
              <w:rPr>
                <w:rFonts w:ascii="Times New Roman" w:hAnsi="Times New Roman" w:cs="Times New Roman"/>
                <w:lang w:val="en-US"/>
              </w:rPr>
              <w:t>2.9 ± 1.2</w:t>
            </w:r>
          </w:p>
        </w:tc>
        <w:tc>
          <w:tcPr>
            <w:tcW w:w="732" w:type="dxa"/>
          </w:tcPr>
          <w:p w14:paraId="76EA6944" w14:textId="41588559" w:rsidR="00D85648" w:rsidRPr="00C823F8" w:rsidRDefault="00A064A1" w:rsidP="005D677A">
            <w:pPr>
              <w:spacing w:line="240" w:lineRule="auto"/>
              <w:rPr>
                <w:rFonts w:ascii="Times New Roman" w:hAnsi="Times New Roman" w:cs="Times New Roman"/>
                <w:lang w:val="en-US"/>
              </w:rPr>
            </w:pPr>
            <w:r w:rsidRPr="00C823F8">
              <w:rPr>
                <w:rFonts w:ascii="Times New Roman" w:hAnsi="Times New Roman" w:cs="Times New Roman"/>
                <w:lang w:val="en-US"/>
              </w:rPr>
              <w:t>0.520</w:t>
            </w:r>
          </w:p>
        </w:tc>
      </w:tr>
      <w:tr w:rsidR="004B7249" w:rsidRPr="00117846" w14:paraId="302A5841" w14:textId="77777777" w:rsidTr="001E18D2">
        <w:tc>
          <w:tcPr>
            <w:tcW w:w="14176" w:type="dxa"/>
            <w:gridSpan w:val="10"/>
            <w:shd w:val="clear" w:color="auto" w:fill="D9D9D9" w:themeFill="background1" w:themeFillShade="D9"/>
          </w:tcPr>
          <w:p w14:paraId="4A9423B3" w14:textId="2D236A12" w:rsidR="004B7249" w:rsidRPr="00C823F8" w:rsidRDefault="001E18D2" w:rsidP="005D677A">
            <w:pPr>
              <w:spacing w:line="240" w:lineRule="auto"/>
              <w:rPr>
                <w:rFonts w:ascii="Times New Roman" w:hAnsi="Times New Roman" w:cs="Times New Roman"/>
                <w:b/>
                <w:bCs/>
                <w:lang w:val="en-US"/>
              </w:rPr>
            </w:pPr>
            <w:r w:rsidRPr="00C823F8">
              <w:rPr>
                <w:rFonts w:ascii="Times New Roman" w:hAnsi="Times New Roman" w:cs="Times New Roman"/>
                <w:b/>
                <w:bCs/>
                <w:lang w:val="en-US"/>
              </w:rPr>
              <w:t>Long-term complications (&gt; 2 years after surgery)</w:t>
            </w:r>
          </w:p>
        </w:tc>
      </w:tr>
      <w:tr w:rsidR="00D85648" w:rsidRPr="00292989" w14:paraId="103EC020" w14:textId="77777777" w:rsidTr="001E18D2">
        <w:tc>
          <w:tcPr>
            <w:tcW w:w="2835" w:type="dxa"/>
          </w:tcPr>
          <w:p w14:paraId="2139E51D" w14:textId="18849012"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Internal herniation</w:t>
            </w:r>
          </w:p>
        </w:tc>
        <w:tc>
          <w:tcPr>
            <w:tcW w:w="1525" w:type="dxa"/>
          </w:tcPr>
          <w:p w14:paraId="45174242" w14:textId="03E63540" w:rsidR="00D85648" w:rsidRPr="00C823F8" w:rsidRDefault="0092046A"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1524" w:type="dxa"/>
          </w:tcPr>
          <w:p w14:paraId="2855A4B6" w14:textId="4090FD37" w:rsidR="00D85648" w:rsidRPr="00C823F8" w:rsidRDefault="00BF6D71" w:rsidP="005D677A">
            <w:pPr>
              <w:spacing w:line="240" w:lineRule="auto"/>
              <w:rPr>
                <w:rFonts w:ascii="Times New Roman" w:hAnsi="Times New Roman" w:cs="Times New Roman"/>
                <w:lang w:val="en-US"/>
              </w:rPr>
            </w:pPr>
            <w:r w:rsidRPr="00C823F8">
              <w:rPr>
                <w:rFonts w:ascii="Times New Roman" w:hAnsi="Times New Roman" w:cs="Times New Roman"/>
                <w:lang w:val="en-US"/>
              </w:rPr>
              <w:t>4.4 ± 0.9</w:t>
            </w:r>
          </w:p>
        </w:tc>
        <w:tc>
          <w:tcPr>
            <w:tcW w:w="732" w:type="dxa"/>
          </w:tcPr>
          <w:p w14:paraId="789C9F93" w14:textId="665F0F87" w:rsidR="00D85648" w:rsidRPr="00C823F8" w:rsidRDefault="007A1FE1" w:rsidP="005D677A">
            <w:pPr>
              <w:spacing w:line="240" w:lineRule="auto"/>
              <w:rPr>
                <w:rFonts w:ascii="Times New Roman" w:hAnsi="Times New Roman" w:cs="Times New Roman"/>
                <w:b/>
                <w:bCs/>
                <w:lang w:val="en-US"/>
              </w:rPr>
            </w:pPr>
            <w:r w:rsidRPr="00C823F8">
              <w:rPr>
                <w:rFonts w:ascii="Times New Roman" w:hAnsi="Times New Roman" w:cs="Times New Roman"/>
                <w:b/>
                <w:bCs/>
                <w:lang w:val="en-US"/>
              </w:rPr>
              <w:t>0.015</w:t>
            </w:r>
          </w:p>
        </w:tc>
        <w:tc>
          <w:tcPr>
            <w:tcW w:w="1524" w:type="dxa"/>
          </w:tcPr>
          <w:p w14:paraId="2BA2B2DB" w14:textId="6CDEA068" w:rsidR="00D85648" w:rsidRPr="00C823F8" w:rsidRDefault="0092046A" w:rsidP="005D677A">
            <w:pPr>
              <w:spacing w:line="240" w:lineRule="auto"/>
              <w:rPr>
                <w:rFonts w:ascii="Times New Roman" w:hAnsi="Times New Roman" w:cs="Times New Roman"/>
                <w:lang w:val="en-US"/>
              </w:rPr>
            </w:pPr>
            <w:r w:rsidRPr="00C823F8">
              <w:rPr>
                <w:rFonts w:ascii="Times New Roman" w:hAnsi="Times New Roman" w:cs="Times New Roman"/>
                <w:lang w:val="en-US"/>
              </w:rPr>
              <w:t>2.9 ± 1.0</w:t>
            </w:r>
          </w:p>
        </w:tc>
        <w:tc>
          <w:tcPr>
            <w:tcW w:w="1524" w:type="dxa"/>
          </w:tcPr>
          <w:p w14:paraId="1BB43721" w14:textId="6E7D1825" w:rsidR="00D85648" w:rsidRPr="00C823F8" w:rsidRDefault="00BF6D71" w:rsidP="005D677A">
            <w:pPr>
              <w:spacing w:line="240" w:lineRule="auto"/>
              <w:rPr>
                <w:rFonts w:ascii="Times New Roman" w:hAnsi="Times New Roman" w:cs="Times New Roman"/>
                <w:lang w:val="en-US"/>
              </w:rPr>
            </w:pPr>
            <w:r w:rsidRPr="00C823F8">
              <w:rPr>
                <w:rFonts w:ascii="Times New Roman" w:hAnsi="Times New Roman" w:cs="Times New Roman"/>
                <w:lang w:val="en-US"/>
              </w:rPr>
              <w:t>3.2 ± 0.9</w:t>
            </w:r>
          </w:p>
        </w:tc>
        <w:tc>
          <w:tcPr>
            <w:tcW w:w="732" w:type="dxa"/>
          </w:tcPr>
          <w:p w14:paraId="6BB3AFF9" w14:textId="20C6F899" w:rsidR="00D85648" w:rsidRPr="00C823F8" w:rsidRDefault="007A1FE1" w:rsidP="005D677A">
            <w:pPr>
              <w:spacing w:line="240" w:lineRule="auto"/>
              <w:rPr>
                <w:rFonts w:ascii="Times New Roman" w:hAnsi="Times New Roman" w:cs="Times New Roman"/>
                <w:b/>
                <w:bCs/>
                <w:lang w:val="en-US"/>
              </w:rPr>
            </w:pPr>
            <w:r w:rsidRPr="00C823F8">
              <w:rPr>
                <w:rFonts w:ascii="Times New Roman" w:hAnsi="Times New Roman" w:cs="Times New Roman"/>
                <w:b/>
                <w:bCs/>
                <w:lang w:val="en-US"/>
              </w:rPr>
              <w:t>0.009</w:t>
            </w:r>
          </w:p>
        </w:tc>
        <w:tc>
          <w:tcPr>
            <w:tcW w:w="1524" w:type="dxa"/>
          </w:tcPr>
          <w:p w14:paraId="6772CC21" w14:textId="0C7D832A" w:rsidR="00D85648" w:rsidRPr="00C823F8" w:rsidRDefault="0092046A" w:rsidP="005D677A">
            <w:pPr>
              <w:spacing w:line="240" w:lineRule="auto"/>
              <w:rPr>
                <w:rFonts w:ascii="Times New Roman" w:hAnsi="Times New Roman" w:cs="Times New Roman"/>
                <w:lang w:val="en-US"/>
              </w:rPr>
            </w:pPr>
            <w:r w:rsidRPr="00C823F8">
              <w:rPr>
                <w:rFonts w:ascii="Times New Roman" w:hAnsi="Times New Roman" w:cs="Times New Roman"/>
                <w:lang w:val="en-US"/>
              </w:rPr>
              <w:t>2.9 ± 1.1</w:t>
            </w:r>
          </w:p>
        </w:tc>
        <w:tc>
          <w:tcPr>
            <w:tcW w:w="1524" w:type="dxa"/>
          </w:tcPr>
          <w:p w14:paraId="3A0E04C0" w14:textId="51A2567C" w:rsidR="00D85648" w:rsidRPr="00C823F8" w:rsidRDefault="00BF6D71"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3.1 ± 1.1 </w:t>
            </w:r>
          </w:p>
        </w:tc>
        <w:tc>
          <w:tcPr>
            <w:tcW w:w="732" w:type="dxa"/>
          </w:tcPr>
          <w:p w14:paraId="46D90FC5" w14:textId="7F4B3924" w:rsidR="00D85648" w:rsidRPr="00C823F8" w:rsidRDefault="007A1FE1" w:rsidP="005D677A">
            <w:pPr>
              <w:spacing w:line="240" w:lineRule="auto"/>
              <w:rPr>
                <w:rFonts w:ascii="Times New Roman" w:hAnsi="Times New Roman" w:cs="Times New Roman"/>
                <w:lang w:val="en-US"/>
              </w:rPr>
            </w:pPr>
            <w:r w:rsidRPr="00C823F8">
              <w:rPr>
                <w:rFonts w:ascii="Times New Roman" w:hAnsi="Times New Roman" w:cs="Times New Roman"/>
                <w:lang w:val="en-US"/>
              </w:rPr>
              <w:t>0.141</w:t>
            </w:r>
          </w:p>
        </w:tc>
      </w:tr>
      <w:tr w:rsidR="00D85648" w:rsidRPr="00292989" w14:paraId="36072DD8" w14:textId="77777777" w:rsidTr="001E18D2">
        <w:tc>
          <w:tcPr>
            <w:tcW w:w="2835" w:type="dxa"/>
          </w:tcPr>
          <w:p w14:paraId="60F99B35" w14:textId="2C43DDC3" w:rsidR="00D85648" w:rsidRPr="00C823F8" w:rsidRDefault="00D85648" w:rsidP="004B7249">
            <w:pPr>
              <w:spacing w:line="240" w:lineRule="auto"/>
              <w:rPr>
                <w:rFonts w:ascii="Times New Roman" w:hAnsi="Times New Roman" w:cs="Times New Roman"/>
                <w:lang w:val="en-US"/>
              </w:rPr>
            </w:pPr>
            <w:r w:rsidRPr="00C823F8">
              <w:rPr>
                <w:rFonts w:ascii="Times New Roman" w:hAnsi="Times New Roman" w:cs="Times New Roman"/>
                <w:lang w:val="en-US"/>
              </w:rPr>
              <w:t>Gastri</w:t>
            </w:r>
            <w:r w:rsidR="008251BD">
              <w:rPr>
                <w:rFonts w:ascii="Times New Roman" w:hAnsi="Times New Roman" w:cs="Times New Roman"/>
                <w:lang w:val="en-US"/>
              </w:rPr>
              <w:t xml:space="preserve">c </w:t>
            </w:r>
            <w:r w:rsidR="00A32903">
              <w:rPr>
                <w:rFonts w:ascii="Times New Roman" w:hAnsi="Times New Roman" w:cs="Times New Roman"/>
                <w:lang w:val="en-US"/>
              </w:rPr>
              <w:t>ulcer</w:t>
            </w:r>
          </w:p>
        </w:tc>
        <w:tc>
          <w:tcPr>
            <w:tcW w:w="1525" w:type="dxa"/>
          </w:tcPr>
          <w:p w14:paraId="62C42628" w14:textId="2AEEE95A" w:rsidR="00D85648" w:rsidRPr="00C823F8" w:rsidRDefault="001B304E"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1524" w:type="dxa"/>
          </w:tcPr>
          <w:p w14:paraId="19F8A792" w14:textId="536D629C" w:rsidR="00D85648" w:rsidRPr="00C823F8" w:rsidRDefault="001B304E" w:rsidP="005D677A">
            <w:pPr>
              <w:spacing w:line="240" w:lineRule="auto"/>
              <w:rPr>
                <w:rFonts w:ascii="Times New Roman" w:hAnsi="Times New Roman" w:cs="Times New Roman"/>
                <w:lang w:val="en-US"/>
              </w:rPr>
            </w:pPr>
            <w:r w:rsidRPr="00C823F8">
              <w:rPr>
                <w:rFonts w:ascii="Times New Roman" w:hAnsi="Times New Roman" w:cs="Times New Roman"/>
                <w:lang w:val="en-US"/>
              </w:rPr>
              <w:t>4.2 ± 1.0</w:t>
            </w:r>
          </w:p>
        </w:tc>
        <w:tc>
          <w:tcPr>
            <w:tcW w:w="732" w:type="dxa"/>
          </w:tcPr>
          <w:p w14:paraId="73415A1D" w14:textId="7F62BD31" w:rsidR="00D85648" w:rsidRPr="00C823F8" w:rsidRDefault="003F5293" w:rsidP="005D677A">
            <w:pPr>
              <w:spacing w:line="240" w:lineRule="auto"/>
              <w:rPr>
                <w:rFonts w:ascii="Times New Roman" w:hAnsi="Times New Roman" w:cs="Times New Roman"/>
                <w:lang w:val="en-US"/>
              </w:rPr>
            </w:pPr>
            <w:r w:rsidRPr="00C823F8">
              <w:rPr>
                <w:rFonts w:ascii="Times New Roman" w:hAnsi="Times New Roman" w:cs="Times New Roman"/>
                <w:lang w:val="en-US"/>
              </w:rPr>
              <w:t>0.376</w:t>
            </w:r>
          </w:p>
        </w:tc>
        <w:tc>
          <w:tcPr>
            <w:tcW w:w="1524" w:type="dxa"/>
          </w:tcPr>
          <w:p w14:paraId="2D2AEEB7" w14:textId="3C420EE6" w:rsidR="00D85648" w:rsidRPr="00C823F8" w:rsidRDefault="001B304E" w:rsidP="005D677A">
            <w:pPr>
              <w:spacing w:line="240" w:lineRule="auto"/>
              <w:rPr>
                <w:rFonts w:ascii="Times New Roman" w:hAnsi="Times New Roman" w:cs="Times New Roman"/>
                <w:lang w:val="en-US"/>
              </w:rPr>
            </w:pPr>
            <w:r w:rsidRPr="00C823F8">
              <w:rPr>
                <w:rFonts w:ascii="Times New Roman" w:hAnsi="Times New Roman" w:cs="Times New Roman"/>
                <w:lang w:val="en-US"/>
              </w:rPr>
              <w:t>2.7 ± 0.9</w:t>
            </w:r>
          </w:p>
        </w:tc>
        <w:tc>
          <w:tcPr>
            <w:tcW w:w="1524" w:type="dxa"/>
          </w:tcPr>
          <w:p w14:paraId="6314B6C6" w14:textId="6DAB23AA" w:rsidR="00D85648" w:rsidRPr="00C823F8" w:rsidRDefault="001B304E" w:rsidP="005D677A">
            <w:pPr>
              <w:spacing w:line="240" w:lineRule="auto"/>
              <w:rPr>
                <w:rFonts w:ascii="Times New Roman" w:hAnsi="Times New Roman" w:cs="Times New Roman"/>
                <w:lang w:val="en-US"/>
              </w:rPr>
            </w:pPr>
            <w:r w:rsidRPr="00C823F8">
              <w:rPr>
                <w:rFonts w:ascii="Times New Roman" w:hAnsi="Times New Roman" w:cs="Times New Roman"/>
                <w:lang w:val="en-US"/>
              </w:rPr>
              <w:t>2.9 ± 0.9</w:t>
            </w:r>
          </w:p>
        </w:tc>
        <w:tc>
          <w:tcPr>
            <w:tcW w:w="732" w:type="dxa"/>
          </w:tcPr>
          <w:p w14:paraId="2CB4B108" w14:textId="15473724" w:rsidR="00D85648" w:rsidRPr="00C823F8" w:rsidRDefault="003F5293" w:rsidP="005D677A">
            <w:pPr>
              <w:spacing w:line="240" w:lineRule="auto"/>
              <w:rPr>
                <w:rFonts w:ascii="Times New Roman" w:hAnsi="Times New Roman" w:cs="Times New Roman"/>
                <w:lang w:val="en-US"/>
              </w:rPr>
            </w:pPr>
            <w:r w:rsidRPr="00C823F8">
              <w:rPr>
                <w:rFonts w:ascii="Times New Roman" w:hAnsi="Times New Roman" w:cs="Times New Roman"/>
                <w:lang w:val="en-US"/>
              </w:rPr>
              <w:t>0.124</w:t>
            </w:r>
          </w:p>
        </w:tc>
        <w:tc>
          <w:tcPr>
            <w:tcW w:w="1524" w:type="dxa"/>
          </w:tcPr>
          <w:p w14:paraId="2AF85759" w14:textId="5451C0E3" w:rsidR="00D85648" w:rsidRPr="00C823F8" w:rsidRDefault="00391FE1"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143BCA33" w14:textId="4CDAE8FE" w:rsidR="00D85648" w:rsidRPr="00C823F8" w:rsidRDefault="001B304E" w:rsidP="005D677A">
            <w:pPr>
              <w:spacing w:line="240" w:lineRule="auto"/>
              <w:rPr>
                <w:rFonts w:ascii="Times New Roman" w:hAnsi="Times New Roman" w:cs="Times New Roman"/>
                <w:lang w:val="en-US"/>
              </w:rPr>
            </w:pPr>
            <w:r w:rsidRPr="00C823F8">
              <w:rPr>
                <w:rFonts w:ascii="Times New Roman" w:hAnsi="Times New Roman" w:cs="Times New Roman"/>
                <w:lang w:val="en-US"/>
              </w:rPr>
              <w:t>2.8 ± 1.1</w:t>
            </w:r>
          </w:p>
        </w:tc>
        <w:tc>
          <w:tcPr>
            <w:tcW w:w="732" w:type="dxa"/>
          </w:tcPr>
          <w:p w14:paraId="54C8CA56" w14:textId="40356BA6" w:rsidR="00D85648" w:rsidRPr="00C823F8" w:rsidRDefault="003F5293" w:rsidP="005D677A">
            <w:pPr>
              <w:spacing w:line="240" w:lineRule="auto"/>
              <w:rPr>
                <w:rFonts w:ascii="Times New Roman" w:hAnsi="Times New Roman" w:cs="Times New Roman"/>
                <w:lang w:val="en-US"/>
              </w:rPr>
            </w:pPr>
            <w:r w:rsidRPr="00C823F8">
              <w:rPr>
                <w:rFonts w:ascii="Times New Roman" w:hAnsi="Times New Roman" w:cs="Times New Roman"/>
                <w:lang w:val="en-US"/>
              </w:rPr>
              <w:t>0.859</w:t>
            </w:r>
          </w:p>
        </w:tc>
      </w:tr>
      <w:tr w:rsidR="00D85648" w:rsidRPr="00292989" w14:paraId="3D36A4A3" w14:textId="77777777" w:rsidTr="001E18D2">
        <w:tc>
          <w:tcPr>
            <w:tcW w:w="2835" w:type="dxa"/>
          </w:tcPr>
          <w:p w14:paraId="7938F1D2" w14:textId="2E8ABCAB"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GERD</w:t>
            </w:r>
          </w:p>
        </w:tc>
        <w:tc>
          <w:tcPr>
            <w:tcW w:w="1525" w:type="dxa"/>
          </w:tcPr>
          <w:p w14:paraId="18A1F6F5" w14:textId="63A136FD" w:rsidR="00D85648" w:rsidRPr="00C823F8" w:rsidRDefault="00BF5017"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1524" w:type="dxa"/>
          </w:tcPr>
          <w:p w14:paraId="188BDD9D" w14:textId="1A29A1FE" w:rsidR="00D85648" w:rsidRPr="00C823F8" w:rsidRDefault="00391FE1"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732" w:type="dxa"/>
          </w:tcPr>
          <w:p w14:paraId="48C183E3" w14:textId="75B7D96A" w:rsidR="00D85648" w:rsidRPr="00C823F8" w:rsidRDefault="0056793D" w:rsidP="005D677A">
            <w:pPr>
              <w:spacing w:line="240" w:lineRule="auto"/>
              <w:rPr>
                <w:rFonts w:ascii="Times New Roman" w:hAnsi="Times New Roman" w:cs="Times New Roman"/>
                <w:lang w:val="en-US"/>
              </w:rPr>
            </w:pPr>
            <w:r w:rsidRPr="00C823F8">
              <w:rPr>
                <w:rFonts w:ascii="Times New Roman" w:hAnsi="Times New Roman" w:cs="Times New Roman"/>
                <w:lang w:val="en-US"/>
              </w:rPr>
              <w:t>0.868</w:t>
            </w:r>
          </w:p>
        </w:tc>
        <w:tc>
          <w:tcPr>
            <w:tcW w:w="1524" w:type="dxa"/>
          </w:tcPr>
          <w:p w14:paraId="42ED699D" w14:textId="26F00E28" w:rsidR="00D85648" w:rsidRPr="00C823F8" w:rsidRDefault="006E236E" w:rsidP="005D677A">
            <w:pPr>
              <w:spacing w:line="240" w:lineRule="auto"/>
              <w:rPr>
                <w:rFonts w:ascii="Times New Roman" w:hAnsi="Times New Roman" w:cs="Times New Roman"/>
                <w:lang w:val="en-US"/>
              </w:rPr>
            </w:pPr>
            <w:r w:rsidRPr="00C823F8">
              <w:rPr>
                <w:rFonts w:ascii="Times New Roman" w:hAnsi="Times New Roman" w:cs="Times New Roman"/>
                <w:lang w:val="en-US"/>
              </w:rPr>
              <w:t>2.9 ± 1.0</w:t>
            </w:r>
          </w:p>
        </w:tc>
        <w:tc>
          <w:tcPr>
            <w:tcW w:w="1524" w:type="dxa"/>
          </w:tcPr>
          <w:p w14:paraId="28F9972F" w14:textId="0A3A29F3" w:rsidR="00D85648" w:rsidRPr="00C823F8" w:rsidRDefault="00391FE1" w:rsidP="005D677A">
            <w:pPr>
              <w:spacing w:line="240" w:lineRule="auto"/>
              <w:rPr>
                <w:rFonts w:ascii="Times New Roman" w:hAnsi="Times New Roman" w:cs="Times New Roman"/>
                <w:lang w:val="en-US"/>
              </w:rPr>
            </w:pPr>
            <w:r w:rsidRPr="00C823F8">
              <w:rPr>
                <w:rFonts w:ascii="Times New Roman" w:hAnsi="Times New Roman" w:cs="Times New Roman"/>
                <w:lang w:val="en-US"/>
              </w:rPr>
              <w:t>2.9 ± 1.0</w:t>
            </w:r>
          </w:p>
        </w:tc>
        <w:tc>
          <w:tcPr>
            <w:tcW w:w="732" w:type="dxa"/>
          </w:tcPr>
          <w:p w14:paraId="0A29B62D" w14:textId="460F7698" w:rsidR="00D85648" w:rsidRPr="00C823F8" w:rsidRDefault="0056793D" w:rsidP="005D677A">
            <w:pPr>
              <w:spacing w:line="240" w:lineRule="auto"/>
              <w:rPr>
                <w:rFonts w:ascii="Times New Roman" w:hAnsi="Times New Roman" w:cs="Times New Roman"/>
                <w:lang w:val="en-US"/>
              </w:rPr>
            </w:pPr>
            <w:r w:rsidRPr="00C823F8">
              <w:rPr>
                <w:rFonts w:ascii="Times New Roman" w:hAnsi="Times New Roman" w:cs="Times New Roman"/>
                <w:lang w:val="en-US"/>
              </w:rPr>
              <w:t>0.962</w:t>
            </w:r>
          </w:p>
        </w:tc>
        <w:tc>
          <w:tcPr>
            <w:tcW w:w="1524" w:type="dxa"/>
          </w:tcPr>
          <w:p w14:paraId="7D3E967D" w14:textId="48C74B76" w:rsidR="00D85648" w:rsidRPr="00C823F8" w:rsidRDefault="006E236E" w:rsidP="005D677A">
            <w:pPr>
              <w:spacing w:line="240" w:lineRule="auto"/>
              <w:rPr>
                <w:rFonts w:ascii="Times New Roman" w:hAnsi="Times New Roman" w:cs="Times New Roman"/>
                <w:lang w:val="en-US"/>
              </w:rPr>
            </w:pPr>
            <w:r w:rsidRPr="00C823F8">
              <w:rPr>
                <w:rFonts w:ascii="Times New Roman" w:hAnsi="Times New Roman" w:cs="Times New Roman"/>
                <w:lang w:val="en-US"/>
              </w:rPr>
              <w:t>2.8 ±</w:t>
            </w:r>
            <w:r w:rsidR="008C514F" w:rsidRPr="00C823F8">
              <w:rPr>
                <w:rFonts w:ascii="Times New Roman" w:hAnsi="Times New Roman" w:cs="Times New Roman"/>
                <w:lang w:val="en-US"/>
              </w:rPr>
              <w:t xml:space="preserve"> 1.1</w:t>
            </w:r>
          </w:p>
        </w:tc>
        <w:tc>
          <w:tcPr>
            <w:tcW w:w="1524" w:type="dxa"/>
          </w:tcPr>
          <w:p w14:paraId="652037D0" w14:textId="135CA04A" w:rsidR="00D85648" w:rsidRPr="00C823F8" w:rsidRDefault="00391FE1"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2.8 ± 1.1 </w:t>
            </w:r>
          </w:p>
        </w:tc>
        <w:tc>
          <w:tcPr>
            <w:tcW w:w="732" w:type="dxa"/>
          </w:tcPr>
          <w:p w14:paraId="200A10E3" w14:textId="2CAF6B85" w:rsidR="00D85648" w:rsidRPr="00C823F8" w:rsidRDefault="0056793D" w:rsidP="005D677A">
            <w:pPr>
              <w:spacing w:line="240" w:lineRule="auto"/>
              <w:rPr>
                <w:rFonts w:ascii="Times New Roman" w:hAnsi="Times New Roman" w:cs="Times New Roman"/>
                <w:lang w:val="en-US"/>
              </w:rPr>
            </w:pPr>
            <w:r w:rsidRPr="00C823F8">
              <w:rPr>
                <w:rFonts w:ascii="Times New Roman" w:hAnsi="Times New Roman" w:cs="Times New Roman"/>
                <w:lang w:val="en-US"/>
              </w:rPr>
              <w:t>0.644</w:t>
            </w:r>
          </w:p>
        </w:tc>
      </w:tr>
      <w:tr w:rsidR="00D85648" w:rsidRPr="00292989" w14:paraId="3DDAF61E" w14:textId="77777777" w:rsidTr="001E18D2">
        <w:tc>
          <w:tcPr>
            <w:tcW w:w="2835" w:type="dxa"/>
          </w:tcPr>
          <w:p w14:paraId="4529A238" w14:textId="72008406"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Dumping</w:t>
            </w:r>
          </w:p>
        </w:tc>
        <w:tc>
          <w:tcPr>
            <w:tcW w:w="1525" w:type="dxa"/>
          </w:tcPr>
          <w:p w14:paraId="694128F7" w14:textId="76C7ECEB" w:rsidR="00D85648" w:rsidRPr="00C823F8" w:rsidRDefault="00DB5F83" w:rsidP="005D677A">
            <w:pPr>
              <w:spacing w:line="240" w:lineRule="auto"/>
              <w:rPr>
                <w:rFonts w:ascii="Times New Roman" w:hAnsi="Times New Roman" w:cs="Times New Roman"/>
                <w:lang w:val="en-US"/>
              </w:rPr>
            </w:pPr>
            <w:r w:rsidRPr="00C823F8">
              <w:rPr>
                <w:rFonts w:ascii="Times New Roman" w:hAnsi="Times New Roman" w:cs="Times New Roman"/>
                <w:lang w:val="en-US"/>
              </w:rPr>
              <w:t>4.2 ± 0.9</w:t>
            </w:r>
          </w:p>
        </w:tc>
        <w:tc>
          <w:tcPr>
            <w:tcW w:w="1524" w:type="dxa"/>
          </w:tcPr>
          <w:p w14:paraId="03CD77C8" w14:textId="6F903142" w:rsidR="00D85648" w:rsidRPr="00C823F8" w:rsidRDefault="00BB7115" w:rsidP="005D677A">
            <w:pPr>
              <w:spacing w:line="240" w:lineRule="auto"/>
              <w:rPr>
                <w:rFonts w:ascii="Times New Roman" w:hAnsi="Times New Roman" w:cs="Times New Roman"/>
                <w:lang w:val="en-US"/>
              </w:rPr>
            </w:pPr>
            <w:r w:rsidRPr="00C823F8">
              <w:rPr>
                <w:rFonts w:ascii="Times New Roman" w:hAnsi="Times New Roman" w:cs="Times New Roman"/>
                <w:lang w:val="en-US"/>
              </w:rPr>
              <w:t>4.3 ±</w:t>
            </w:r>
            <w:r w:rsidR="00ED0D01" w:rsidRPr="00C823F8">
              <w:rPr>
                <w:rFonts w:ascii="Times New Roman" w:hAnsi="Times New Roman" w:cs="Times New Roman"/>
                <w:lang w:val="en-US"/>
              </w:rPr>
              <w:t xml:space="preserve"> 0.9</w:t>
            </w:r>
          </w:p>
        </w:tc>
        <w:tc>
          <w:tcPr>
            <w:tcW w:w="732" w:type="dxa"/>
          </w:tcPr>
          <w:p w14:paraId="7C78E448" w14:textId="3950C1CA" w:rsidR="00D85648" w:rsidRPr="00C823F8" w:rsidRDefault="00927354" w:rsidP="005D677A">
            <w:pPr>
              <w:spacing w:line="240" w:lineRule="auto"/>
              <w:rPr>
                <w:rFonts w:ascii="Times New Roman" w:hAnsi="Times New Roman" w:cs="Times New Roman"/>
                <w:lang w:val="en-US"/>
              </w:rPr>
            </w:pPr>
            <w:r w:rsidRPr="00C823F8">
              <w:rPr>
                <w:rFonts w:ascii="Times New Roman" w:hAnsi="Times New Roman" w:cs="Times New Roman"/>
                <w:lang w:val="en-US"/>
              </w:rPr>
              <w:t>0.538</w:t>
            </w:r>
          </w:p>
        </w:tc>
        <w:tc>
          <w:tcPr>
            <w:tcW w:w="1524" w:type="dxa"/>
          </w:tcPr>
          <w:p w14:paraId="44DA99F0" w14:textId="42C4876F" w:rsidR="00D85648" w:rsidRPr="00C823F8" w:rsidRDefault="00DB5F83"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2.9 ± 1.1 </w:t>
            </w:r>
          </w:p>
        </w:tc>
        <w:tc>
          <w:tcPr>
            <w:tcW w:w="1524" w:type="dxa"/>
          </w:tcPr>
          <w:p w14:paraId="115068BA" w14:textId="46B964F0" w:rsidR="00D85648" w:rsidRPr="00C823F8" w:rsidRDefault="00ED0D01" w:rsidP="005D677A">
            <w:pPr>
              <w:spacing w:line="240" w:lineRule="auto"/>
              <w:rPr>
                <w:rFonts w:ascii="Times New Roman" w:hAnsi="Times New Roman" w:cs="Times New Roman"/>
                <w:lang w:val="en-US"/>
              </w:rPr>
            </w:pPr>
            <w:r w:rsidRPr="00C823F8">
              <w:rPr>
                <w:rFonts w:ascii="Times New Roman" w:hAnsi="Times New Roman" w:cs="Times New Roman"/>
                <w:lang w:val="en-US"/>
              </w:rPr>
              <w:t>3.2 ± 1.0</w:t>
            </w:r>
          </w:p>
        </w:tc>
        <w:tc>
          <w:tcPr>
            <w:tcW w:w="732" w:type="dxa"/>
          </w:tcPr>
          <w:p w14:paraId="54CE678F" w14:textId="185BEEF1" w:rsidR="00D85648" w:rsidRPr="00C823F8" w:rsidRDefault="00927354" w:rsidP="005D677A">
            <w:pPr>
              <w:spacing w:line="240" w:lineRule="auto"/>
              <w:rPr>
                <w:rFonts w:ascii="Times New Roman" w:hAnsi="Times New Roman" w:cs="Times New Roman"/>
                <w:lang w:val="en-US"/>
              </w:rPr>
            </w:pPr>
            <w:r w:rsidRPr="00C823F8">
              <w:rPr>
                <w:rFonts w:ascii="Times New Roman" w:hAnsi="Times New Roman" w:cs="Times New Roman"/>
                <w:lang w:val="en-US"/>
              </w:rPr>
              <w:t>0.112</w:t>
            </w:r>
          </w:p>
        </w:tc>
        <w:tc>
          <w:tcPr>
            <w:tcW w:w="1524" w:type="dxa"/>
          </w:tcPr>
          <w:p w14:paraId="0D67B770" w14:textId="6DE77291" w:rsidR="00D85648" w:rsidRPr="00C823F8" w:rsidRDefault="00DB5F83" w:rsidP="005D677A">
            <w:pPr>
              <w:spacing w:line="240" w:lineRule="auto"/>
              <w:rPr>
                <w:rFonts w:ascii="Times New Roman" w:hAnsi="Times New Roman" w:cs="Times New Roman"/>
                <w:lang w:val="en-US"/>
              </w:rPr>
            </w:pPr>
            <w:r w:rsidRPr="00C823F8">
              <w:rPr>
                <w:rFonts w:ascii="Times New Roman" w:hAnsi="Times New Roman" w:cs="Times New Roman"/>
                <w:lang w:val="en-US"/>
              </w:rPr>
              <w:t>2.9 ± 1.0</w:t>
            </w:r>
          </w:p>
        </w:tc>
        <w:tc>
          <w:tcPr>
            <w:tcW w:w="1524" w:type="dxa"/>
          </w:tcPr>
          <w:p w14:paraId="5EF4F909" w14:textId="46E5FC3F" w:rsidR="00D85648" w:rsidRPr="00C823F8" w:rsidRDefault="00ED0D01" w:rsidP="005D677A">
            <w:pPr>
              <w:spacing w:line="240" w:lineRule="auto"/>
              <w:rPr>
                <w:rFonts w:ascii="Times New Roman" w:hAnsi="Times New Roman" w:cs="Times New Roman"/>
                <w:lang w:val="en-US"/>
              </w:rPr>
            </w:pPr>
            <w:r w:rsidRPr="00C823F8">
              <w:rPr>
                <w:rFonts w:ascii="Times New Roman" w:hAnsi="Times New Roman" w:cs="Times New Roman"/>
                <w:lang w:val="en-US"/>
              </w:rPr>
              <w:t>3.0 ± 1.2</w:t>
            </w:r>
          </w:p>
        </w:tc>
        <w:tc>
          <w:tcPr>
            <w:tcW w:w="732" w:type="dxa"/>
          </w:tcPr>
          <w:p w14:paraId="7702B4B2" w14:textId="1F0E8A96" w:rsidR="00D85648" w:rsidRPr="00C823F8" w:rsidRDefault="00927354" w:rsidP="005D677A">
            <w:pPr>
              <w:spacing w:line="240" w:lineRule="auto"/>
              <w:rPr>
                <w:rFonts w:ascii="Times New Roman" w:hAnsi="Times New Roman" w:cs="Times New Roman"/>
                <w:lang w:val="en-US"/>
              </w:rPr>
            </w:pPr>
            <w:r w:rsidRPr="00C823F8">
              <w:rPr>
                <w:rFonts w:ascii="Times New Roman" w:hAnsi="Times New Roman" w:cs="Times New Roman"/>
                <w:lang w:val="en-US"/>
              </w:rPr>
              <w:t>0.438</w:t>
            </w:r>
          </w:p>
        </w:tc>
      </w:tr>
      <w:tr w:rsidR="00D85648" w:rsidRPr="00292989" w14:paraId="1054149A" w14:textId="77777777" w:rsidTr="001E18D2">
        <w:tc>
          <w:tcPr>
            <w:tcW w:w="2835" w:type="dxa"/>
          </w:tcPr>
          <w:p w14:paraId="45BEC5F4" w14:textId="1671FF77"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lastRenderedPageBreak/>
              <w:t>Malnutrition</w:t>
            </w:r>
          </w:p>
        </w:tc>
        <w:tc>
          <w:tcPr>
            <w:tcW w:w="1525" w:type="dxa"/>
          </w:tcPr>
          <w:p w14:paraId="42BCFB54" w14:textId="532E5D55" w:rsidR="00D85648" w:rsidRPr="00C823F8" w:rsidRDefault="00D77A24"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1524" w:type="dxa"/>
          </w:tcPr>
          <w:p w14:paraId="6702AF9D" w14:textId="6BCFDE7F" w:rsidR="00D85648" w:rsidRPr="00C823F8" w:rsidRDefault="00826F0D"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732" w:type="dxa"/>
          </w:tcPr>
          <w:p w14:paraId="6D17FBAA" w14:textId="34B09EB8" w:rsidR="00D85648" w:rsidRPr="00C823F8" w:rsidRDefault="00927354" w:rsidP="005D677A">
            <w:pPr>
              <w:spacing w:line="240" w:lineRule="auto"/>
              <w:rPr>
                <w:rFonts w:ascii="Times New Roman" w:hAnsi="Times New Roman" w:cs="Times New Roman"/>
                <w:lang w:val="en-US"/>
              </w:rPr>
            </w:pPr>
            <w:r w:rsidRPr="00C823F8">
              <w:rPr>
                <w:rFonts w:ascii="Times New Roman" w:hAnsi="Times New Roman" w:cs="Times New Roman"/>
                <w:lang w:val="en-US"/>
              </w:rPr>
              <w:t>0.679</w:t>
            </w:r>
          </w:p>
        </w:tc>
        <w:tc>
          <w:tcPr>
            <w:tcW w:w="1524" w:type="dxa"/>
          </w:tcPr>
          <w:p w14:paraId="4C1E9C99" w14:textId="6525849B" w:rsidR="00D85648" w:rsidRPr="00C823F8" w:rsidRDefault="00D77A24" w:rsidP="005D677A">
            <w:pPr>
              <w:spacing w:line="240" w:lineRule="auto"/>
              <w:rPr>
                <w:rFonts w:ascii="Times New Roman" w:hAnsi="Times New Roman" w:cs="Times New Roman"/>
                <w:lang w:val="en-US"/>
              </w:rPr>
            </w:pPr>
            <w:r w:rsidRPr="00C823F8">
              <w:rPr>
                <w:rFonts w:ascii="Times New Roman" w:hAnsi="Times New Roman" w:cs="Times New Roman"/>
                <w:lang w:val="en-US"/>
              </w:rPr>
              <w:t>2.6 ± 1.0</w:t>
            </w:r>
          </w:p>
        </w:tc>
        <w:tc>
          <w:tcPr>
            <w:tcW w:w="1524" w:type="dxa"/>
          </w:tcPr>
          <w:p w14:paraId="4D6A6C87" w14:textId="42841380" w:rsidR="00D85648" w:rsidRPr="00C823F8" w:rsidRDefault="00826F0D" w:rsidP="005D677A">
            <w:pPr>
              <w:spacing w:line="240" w:lineRule="auto"/>
              <w:rPr>
                <w:rFonts w:ascii="Times New Roman" w:hAnsi="Times New Roman" w:cs="Times New Roman"/>
                <w:lang w:val="en-US"/>
              </w:rPr>
            </w:pPr>
            <w:r w:rsidRPr="00C823F8">
              <w:rPr>
                <w:rFonts w:ascii="Times New Roman" w:hAnsi="Times New Roman" w:cs="Times New Roman"/>
                <w:lang w:val="en-US"/>
              </w:rPr>
              <w:t>2.5 ± 1.1</w:t>
            </w:r>
          </w:p>
        </w:tc>
        <w:tc>
          <w:tcPr>
            <w:tcW w:w="732" w:type="dxa"/>
          </w:tcPr>
          <w:p w14:paraId="06D253CF" w14:textId="0BC7ECA2" w:rsidR="00D85648" w:rsidRPr="00C823F8" w:rsidRDefault="00927354" w:rsidP="005D677A">
            <w:pPr>
              <w:spacing w:line="240" w:lineRule="auto"/>
              <w:rPr>
                <w:rFonts w:ascii="Times New Roman" w:hAnsi="Times New Roman" w:cs="Times New Roman"/>
                <w:lang w:val="en-US"/>
              </w:rPr>
            </w:pPr>
            <w:r w:rsidRPr="00C823F8">
              <w:rPr>
                <w:rFonts w:ascii="Times New Roman" w:hAnsi="Times New Roman" w:cs="Times New Roman"/>
                <w:lang w:val="en-US"/>
              </w:rPr>
              <w:t>0.458</w:t>
            </w:r>
          </w:p>
        </w:tc>
        <w:tc>
          <w:tcPr>
            <w:tcW w:w="1524" w:type="dxa"/>
          </w:tcPr>
          <w:p w14:paraId="4DE5DABB" w14:textId="4752A7EA" w:rsidR="00D85648" w:rsidRPr="00C823F8" w:rsidRDefault="00D77A24"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06050A0F" w14:textId="77AB6F26" w:rsidR="00D85648" w:rsidRPr="00C823F8" w:rsidRDefault="00826F0D" w:rsidP="005D677A">
            <w:pPr>
              <w:spacing w:line="240" w:lineRule="auto"/>
              <w:rPr>
                <w:rFonts w:ascii="Times New Roman" w:hAnsi="Times New Roman" w:cs="Times New Roman"/>
                <w:lang w:val="en-US"/>
              </w:rPr>
            </w:pPr>
            <w:r w:rsidRPr="00C823F8">
              <w:rPr>
                <w:rFonts w:ascii="Times New Roman" w:hAnsi="Times New Roman" w:cs="Times New Roman"/>
                <w:lang w:val="en-US"/>
              </w:rPr>
              <w:t>2.7 ± 1.2</w:t>
            </w:r>
          </w:p>
        </w:tc>
        <w:tc>
          <w:tcPr>
            <w:tcW w:w="732" w:type="dxa"/>
          </w:tcPr>
          <w:p w14:paraId="0A5F97ED" w14:textId="74FA82F1" w:rsidR="00D85648" w:rsidRPr="00C823F8" w:rsidRDefault="00927354" w:rsidP="005D677A">
            <w:pPr>
              <w:spacing w:line="240" w:lineRule="auto"/>
              <w:rPr>
                <w:rFonts w:ascii="Times New Roman" w:hAnsi="Times New Roman" w:cs="Times New Roman"/>
                <w:lang w:val="en-US"/>
              </w:rPr>
            </w:pPr>
            <w:r w:rsidRPr="00C823F8">
              <w:rPr>
                <w:rFonts w:ascii="Times New Roman" w:hAnsi="Times New Roman" w:cs="Times New Roman"/>
                <w:lang w:val="en-US"/>
              </w:rPr>
              <w:t>0.654</w:t>
            </w:r>
          </w:p>
        </w:tc>
      </w:tr>
      <w:tr w:rsidR="00D85648" w:rsidRPr="00292989" w14:paraId="376077B9" w14:textId="77777777" w:rsidTr="001E18D2">
        <w:tc>
          <w:tcPr>
            <w:tcW w:w="2835" w:type="dxa"/>
          </w:tcPr>
          <w:p w14:paraId="15A7D458" w14:textId="66A7C08E"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Underweight</w:t>
            </w:r>
          </w:p>
        </w:tc>
        <w:tc>
          <w:tcPr>
            <w:tcW w:w="1525" w:type="dxa"/>
          </w:tcPr>
          <w:p w14:paraId="6289E5F2" w14:textId="4DE326A9" w:rsidR="00D85648" w:rsidRPr="00C823F8" w:rsidRDefault="007F32D2" w:rsidP="005D677A">
            <w:pPr>
              <w:spacing w:line="240" w:lineRule="auto"/>
              <w:rPr>
                <w:rFonts w:ascii="Times New Roman" w:hAnsi="Times New Roman" w:cs="Times New Roman"/>
                <w:lang w:val="en-US"/>
              </w:rPr>
            </w:pPr>
            <w:r w:rsidRPr="00C823F8">
              <w:rPr>
                <w:rFonts w:ascii="Times New Roman" w:hAnsi="Times New Roman" w:cs="Times New Roman"/>
                <w:lang w:val="en-US"/>
              </w:rPr>
              <w:t>4.0 ± 1.0</w:t>
            </w:r>
          </w:p>
        </w:tc>
        <w:tc>
          <w:tcPr>
            <w:tcW w:w="1524" w:type="dxa"/>
          </w:tcPr>
          <w:p w14:paraId="5F4754AC" w14:textId="690C1978" w:rsidR="00D85648" w:rsidRPr="00C823F8" w:rsidRDefault="00B95D53"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4.0 ± 1.1 </w:t>
            </w:r>
          </w:p>
        </w:tc>
        <w:tc>
          <w:tcPr>
            <w:tcW w:w="732" w:type="dxa"/>
          </w:tcPr>
          <w:p w14:paraId="4E882991" w14:textId="22BA0915" w:rsidR="00D85648" w:rsidRPr="00C823F8" w:rsidRDefault="00CF46EB" w:rsidP="005D677A">
            <w:pPr>
              <w:spacing w:line="240" w:lineRule="auto"/>
              <w:rPr>
                <w:rFonts w:ascii="Times New Roman" w:hAnsi="Times New Roman" w:cs="Times New Roman"/>
                <w:lang w:val="en-US"/>
              </w:rPr>
            </w:pPr>
            <w:r w:rsidRPr="00C823F8">
              <w:rPr>
                <w:rFonts w:ascii="Times New Roman" w:hAnsi="Times New Roman" w:cs="Times New Roman"/>
                <w:lang w:val="en-US"/>
              </w:rPr>
              <w:t>0.921</w:t>
            </w:r>
          </w:p>
        </w:tc>
        <w:tc>
          <w:tcPr>
            <w:tcW w:w="1524" w:type="dxa"/>
          </w:tcPr>
          <w:p w14:paraId="58AF8CC5" w14:textId="4A559F94" w:rsidR="00D85648" w:rsidRPr="00C823F8" w:rsidRDefault="007F32D2" w:rsidP="005D677A">
            <w:pPr>
              <w:spacing w:line="240" w:lineRule="auto"/>
              <w:rPr>
                <w:rFonts w:ascii="Times New Roman" w:hAnsi="Times New Roman" w:cs="Times New Roman"/>
                <w:lang w:val="en-US"/>
              </w:rPr>
            </w:pPr>
            <w:r w:rsidRPr="00C823F8">
              <w:rPr>
                <w:rFonts w:ascii="Times New Roman" w:hAnsi="Times New Roman" w:cs="Times New Roman"/>
                <w:lang w:val="en-US"/>
              </w:rPr>
              <w:t>2.6 ± 1.0</w:t>
            </w:r>
          </w:p>
        </w:tc>
        <w:tc>
          <w:tcPr>
            <w:tcW w:w="1524" w:type="dxa"/>
          </w:tcPr>
          <w:p w14:paraId="61B84D63" w14:textId="3C1D6233" w:rsidR="00D85648" w:rsidRPr="00C823F8" w:rsidRDefault="008239D1" w:rsidP="005D677A">
            <w:pPr>
              <w:spacing w:line="240" w:lineRule="auto"/>
              <w:rPr>
                <w:rFonts w:ascii="Times New Roman" w:hAnsi="Times New Roman" w:cs="Times New Roman"/>
                <w:lang w:val="en-US"/>
              </w:rPr>
            </w:pPr>
            <w:r w:rsidRPr="00C823F8">
              <w:rPr>
                <w:rFonts w:ascii="Times New Roman" w:hAnsi="Times New Roman" w:cs="Times New Roman"/>
                <w:lang w:val="en-US"/>
              </w:rPr>
              <w:t>2.4 ± 1.0</w:t>
            </w:r>
          </w:p>
        </w:tc>
        <w:tc>
          <w:tcPr>
            <w:tcW w:w="732" w:type="dxa"/>
          </w:tcPr>
          <w:p w14:paraId="767DB769" w14:textId="61420F49" w:rsidR="00D85648" w:rsidRPr="00C823F8" w:rsidRDefault="00CF46EB" w:rsidP="005D677A">
            <w:pPr>
              <w:spacing w:line="240" w:lineRule="auto"/>
              <w:rPr>
                <w:rFonts w:ascii="Times New Roman" w:hAnsi="Times New Roman" w:cs="Times New Roman"/>
                <w:lang w:val="en-US"/>
              </w:rPr>
            </w:pPr>
            <w:r w:rsidRPr="00C823F8">
              <w:rPr>
                <w:rFonts w:ascii="Times New Roman" w:hAnsi="Times New Roman" w:cs="Times New Roman"/>
                <w:lang w:val="en-US"/>
              </w:rPr>
              <w:t>0.251</w:t>
            </w:r>
          </w:p>
        </w:tc>
        <w:tc>
          <w:tcPr>
            <w:tcW w:w="1524" w:type="dxa"/>
          </w:tcPr>
          <w:p w14:paraId="4FF23F4A" w14:textId="2E402FD3" w:rsidR="00D85648" w:rsidRPr="00C823F8" w:rsidRDefault="007F32D2"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1B72D55F" w14:textId="551BBBF0" w:rsidR="00D85648" w:rsidRPr="00C823F8" w:rsidRDefault="008239D1" w:rsidP="005D677A">
            <w:pPr>
              <w:spacing w:line="240" w:lineRule="auto"/>
              <w:rPr>
                <w:rFonts w:ascii="Times New Roman" w:hAnsi="Times New Roman" w:cs="Times New Roman"/>
                <w:lang w:val="en-US"/>
              </w:rPr>
            </w:pPr>
            <w:r w:rsidRPr="00C823F8">
              <w:rPr>
                <w:rFonts w:ascii="Times New Roman" w:hAnsi="Times New Roman" w:cs="Times New Roman"/>
                <w:lang w:val="en-US"/>
              </w:rPr>
              <w:t>2.6 ± 1.1</w:t>
            </w:r>
          </w:p>
        </w:tc>
        <w:tc>
          <w:tcPr>
            <w:tcW w:w="732" w:type="dxa"/>
          </w:tcPr>
          <w:p w14:paraId="1F706F09" w14:textId="432C5B19" w:rsidR="00D85648" w:rsidRPr="00C823F8" w:rsidRDefault="00CF46EB" w:rsidP="005D677A">
            <w:pPr>
              <w:spacing w:line="240" w:lineRule="auto"/>
              <w:rPr>
                <w:rFonts w:ascii="Times New Roman" w:hAnsi="Times New Roman" w:cs="Times New Roman"/>
                <w:lang w:val="en-US"/>
              </w:rPr>
            </w:pPr>
            <w:r w:rsidRPr="00C823F8">
              <w:rPr>
                <w:rFonts w:ascii="Times New Roman" w:hAnsi="Times New Roman" w:cs="Times New Roman"/>
                <w:lang w:val="en-US"/>
              </w:rPr>
              <w:t>0.735</w:t>
            </w:r>
          </w:p>
        </w:tc>
      </w:tr>
      <w:tr w:rsidR="00D85648" w:rsidRPr="00292989" w14:paraId="1B05E0C2" w14:textId="77777777" w:rsidTr="001E18D2">
        <w:tc>
          <w:tcPr>
            <w:tcW w:w="2835" w:type="dxa"/>
          </w:tcPr>
          <w:p w14:paraId="79B519D9" w14:textId="233ADA2E"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Less weight loss than expected</w:t>
            </w:r>
          </w:p>
        </w:tc>
        <w:tc>
          <w:tcPr>
            <w:tcW w:w="1525" w:type="dxa"/>
          </w:tcPr>
          <w:p w14:paraId="33AD9338" w14:textId="1BC7618F" w:rsidR="00D85648" w:rsidRPr="00C823F8" w:rsidRDefault="003F17BF" w:rsidP="005D677A">
            <w:pPr>
              <w:spacing w:line="240" w:lineRule="auto"/>
              <w:rPr>
                <w:rFonts w:ascii="Times New Roman" w:hAnsi="Times New Roman" w:cs="Times New Roman"/>
                <w:lang w:val="en-US"/>
              </w:rPr>
            </w:pPr>
            <w:r w:rsidRPr="00C823F8">
              <w:rPr>
                <w:rFonts w:ascii="Times New Roman" w:hAnsi="Times New Roman" w:cs="Times New Roman"/>
                <w:lang w:val="en-US"/>
              </w:rPr>
              <w:t>4.1 ± 0.9</w:t>
            </w:r>
          </w:p>
        </w:tc>
        <w:tc>
          <w:tcPr>
            <w:tcW w:w="1524" w:type="dxa"/>
          </w:tcPr>
          <w:p w14:paraId="24F588B6" w14:textId="6A6B76A4" w:rsidR="00D85648" w:rsidRPr="00C823F8" w:rsidRDefault="007A3E14"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732" w:type="dxa"/>
          </w:tcPr>
          <w:p w14:paraId="7A8A7EE3" w14:textId="7483F0AD" w:rsidR="00D85648" w:rsidRPr="00C823F8" w:rsidRDefault="00CF46EB" w:rsidP="005D677A">
            <w:pPr>
              <w:spacing w:line="240" w:lineRule="auto"/>
              <w:rPr>
                <w:rFonts w:ascii="Times New Roman" w:hAnsi="Times New Roman" w:cs="Times New Roman"/>
                <w:lang w:val="en-US"/>
              </w:rPr>
            </w:pPr>
            <w:r w:rsidRPr="00C823F8">
              <w:rPr>
                <w:rFonts w:ascii="Times New Roman" w:hAnsi="Times New Roman" w:cs="Times New Roman"/>
                <w:lang w:val="en-US"/>
              </w:rPr>
              <w:t>0.859</w:t>
            </w:r>
          </w:p>
        </w:tc>
        <w:tc>
          <w:tcPr>
            <w:tcW w:w="1524" w:type="dxa"/>
          </w:tcPr>
          <w:p w14:paraId="2E32C353" w14:textId="5EB72A8B" w:rsidR="00D85648" w:rsidRPr="00C823F8" w:rsidRDefault="003F17BF" w:rsidP="005D677A">
            <w:pPr>
              <w:spacing w:line="240" w:lineRule="auto"/>
              <w:rPr>
                <w:rFonts w:ascii="Times New Roman" w:hAnsi="Times New Roman" w:cs="Times New Roman"/>
                <w:lang w:val="en-US"/>
              </w:rPr>
            </w:pPr>
            <w:r w:rsidRPr="00C823F8">
              <w:rPr>
                <w:rFonts w:ascii="Times New Roman" w:hAnsi="Times New Roman" w:cs="Times New Roman"/>
                <w:lang w:val="en-US"/>
              </w:rPr>
              <w:t>3.0 ± 1.0</w:t>
            </w:r>
          </w:p>
        </w:tc>
        <w:tc>
          <w:tcPr>
            <w:tcW w:w="1524" w:type="dxa"/>
          </w:tcPr>
          <w:p w14:paraId="6C7C208A" w14:textId="31E606FF" w:rsidR="00D85648" w:rsidRPr="00C823F8" w:rsidRDefault="007A3E14"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3.2 ± 1.1 </w:t>
            </w:r>
          </w:p>
        </w:tc>
        <w:tc>
          <w:tcPr>
            <w:tcW w:w="732" w:type="dxa"/>
          </w:tcPr>
          <w:p w14:paraId="70F942B8" w14:textId="58257628" w:rsidR="00D85648" w:rsidRPr="00C823F8" w:rsidRDefault="00CF46EB" w:rsidP="005D677A">
            <w:pPr>
              <w:spacing w:line="240" w:lineRule="auto"/>
              <w:rPr>
                <w:rFonts w:ascii="Times New Roman" w:hAnsi="Times New Roman" w:cs="Times New Roman"/>
                <w:lang w:val="en-US"/>
              </w:rPr>
            </w:pPr>
            <w:r w:rsidRPr="00C823F8">
              <w:rPr>
                <w:rFonts w:ascii="Times New Roman" w:hAnsi="Times New Roman" w:cs="Times New Roman"/>
                <w:lang w:val="en-US"/>
              </w:rPr>
              <w:t>0.147</w:t>
            </w:r>
          </w:p>
        </w:tc>
        <w:tc>
          <w:tcPr>
            <w:tcW w:w="1524" w:type="dxa"/>
          </w:tcPr>
          <w:p w14:paraId="25817EF6" w14:textId="7DA60EFE" w:rsidR="00D85648" w:rsidRPr="00C823F8" w:rsidRDefault="003F17BF"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2.8 ± 1.1 </w:t>
            </w:r>
          </w:p>
        </w:tc>
        <w:tc>
          <w:tcPr>
            <w:tcW w:w="1524" w:type="dxa"/>
          </w:tcPr>
          <w:p w14:paraId="73F06F6B" w14:textId="56257D9B" w:rsidR="00D85648" w:rsidRPr="00C823F8" w:rsidRDefault="007A3E14" w:rsidP="005D677A">
            <w:pPr>
              <w:spacing w:line="240" w:lineRule="auto"/>
              <w:rPr>
                <w:rFonts w:ascii="Times New Roman" w:hAnsi="Times New Roman" w:cs="Times New Roman"/>
                <w:lang w:val="en-US"/>
              </w:rPr>
            </w:pPr>
            <w:r w:rsidRPr="00C823F8">
              <w:rPr>
                <w:rFonts w:ascii="Times New Roman" w:hAnsi="Times New Roman" w:cs="Times New Roman"/>
                <w:lang w:val="en-US"/>
              </w:rPr>
              <w:t>2.8 ± 1.2</w:t>
            </w:r>
          </w:p>
        </w:tc>
        <w:tc>
          <w:tcPr>
            <w:tcW w:w="732" w:type="dxa"/>
          </w:tcPr>
          <w:p w14:paraId="69EF43B8" w14:textId="3390F317" w:rsidR="00D85648" w:rsidRPr="00C823F8" w:rsidRDefault="00CF46EB" w:rsidP="005D677A">
            <w:pPr>
              <w:spacing w:line="240" w:lineRule="auto"/>
              <w:rPr>
                <w:rFonts w:ascii="Times New Roman" w:hAnsi="Times New Roman" w:cs="Times New Roman"/>
                <w:lang w:val="en-US"/>
              </w:rPr>
            </w:pPr>
            <w:r w:rsidRPr="00C823F8">
              <w:rPr>
                <w:rFonts w:ascii="Times New Roman" w:hAnsi="Times New Roman" w:cs="Times New Roman"/>
                <w:lang w:val="en-US"/>
              </w:rPr>
              <w:t>1.0</w:t>
            </w:r>
          </w:p>
        </w:tc>
      </w:tr>
      <w:tr w:rsidR="00D85648" w:rsidRPr="00292989" w14:paraId="1540878B" w14:textId="77777777" w:rsidTr="001E18D2">
        <w:tc>
          <w:tcPr>
            <w:tcW w:w="2835" w:type="dxa"/>
          </w:tcPr>
          <w:p w14:paraId="5C1CE1DA" w14:textId="2F7A9CA2"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Recurrent weight gain</w:t>
            </w:r>
          </w:p>
        </w:tc>
        <w:tc>
          <w:tcPr>
            <w:tcW w:w="1525" w:type="dxa"/>
          </w:tcPr>
          <w:p w14:paraId="5B1154B1" w14:textId="7034ABC8" w:rsidR="00D85648" w:rsidRPr="00C823F8" w:rsidRDefault="00296F07"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4.2 </w:t>
            </w:r>
            <w:r w:rsidR="00203DFB" w:rsidRPr="00C823F8">
              <w:rPr>
                <w:rFonts w:ascii="Times New Roman" w:hAnsi="Times New Roman" w:cs="Times New Roman"/>
                <w:lang w:val="en-US"/>
              </w:rPr>
              <w:t>± 0.9</w:t>
            </w:r>
          </w:p>
        </w:tc>
        <w:tc>
          <w:tcPr>
            <w:tcW w:w="1524" w:type="dxa"/>
          </w:tcPr>
          <w:p w14:paraId="42EAE4BD" w14:textId="68B10915" w:rsidR="00D85648" w:rsidRPr="00C823F8" w:rsidRDefault="00B25BE8" w:rsidP="005D677A">
            <w:pPr>
              <w:spacing w:line="240" w:lineRule="auto"/>
              <w:rPr>
                <w:rFonts w:ascii="Times New Roman" w:hAnsi="Times New Roman" w:cs="Times New Roman"/>
                <w:lang w:val="en-US"/>
              </w:rPr>
            </w:pPr>
            <w:r w:rsidRPr="00C823F8">
              <w:rPr>
                <w:rFonts w:ascii="Times New Roman" w:hAnsi="Times New Roman" w:cs="Times New Roman"/>
                <w:lang w:val="en-US"/>
              </w:rPr>
              <w:t>4.2 ± 0.9</w:t>
            </w:r>
          </w:p>
        </w:tc>
        <w:tc>
          <w:tcPr>
            <w:tcW w:w="732" w:type="dxa"/>
          </w:tcPr>
          <w:p w14:paraId="485609B7" w14:textId="01A838F5" w:rsidR="00D85648" w:rsidRPr="00C823F8" w:rsidRDefault="00AE6A98" w:rsidP="005D677A">
            <w:pPr>
              <w:spacing w:line="240" w:lineRule="auto"/>
              <w:rPr>
                <w:rFonts w:ascii="Times New Roman" w:hAnsi="Times New Roman" w:cs="Times New Roman"/>
                <w:lang w:val="en-US"/>
              </w:rPr>
            </w:pPr>
            <w:r w:rsidRPr="00C823F8">
              <w:rPr>
                <w:rFonts w:ascii="Times New Roman" w:hAnsi="Times New Roman" w:cs="Times New Roman"/>
                <w:lang w:val="en-US"/>
              </w:rPr>
              <w:t>0.518</w:t>
            </w:r>
          </w:p>
        </w:tc>
        <w:tc>
          <w:tcPr>
            <w:tcW w:w="1524" w:type="dxa"/>
          </w:tcPr>
          <w:p w14:paraId="27BF9044" w14:textId="5C0392E7" w:rsidR="00D85648" w:rsidRPr="00C823F8" w:rsidRDefault="00203DFB" w:rsidP="005D677A">
            <w:pPr>
              <w:spacing w:line="240" w:lineRule="auto"/>
              <w:rPr>
                <w:rFonts w:ascii="Times New Roman" w:hAnsi="Times New Roman" w:cs="Times New Roman"/>
                <w:lang w:val="en-US"/>
              </w:rPr>
            </w:pPr>
            <w:r w:rsidRPr="00C823F8">
              <w:rPr>
                <w:rFonts w:ascii="Times New Roman" w:hAnsi="Times New Roman" w:cs="Times New Roman"/>
                <w:lang w:val="en-US"/>
              </w:rPr>
              <w:t>3.0 ± 1.1</w:t>
            </w:r>
          </w:p>
        </w:tc>
        <w:tc>
          <w:tcPr>
            <w:tcW w:w="1524" w:type="dxa"/>
          </w:tcPr>
          <w:p w14:paraId="7B0E51EC" w14:textId="34373F72" w:rsidR="00D85648" w:rsidRPr="00C823F8" w:rsidRDefault="00B25BE8" w:rsidP="005D677A">
            <w:pPr>
              <w:spacing w:line="240" w:lineRule="auto"/>
              <w:rPr>
                <w:rFonts w:ascii="Times New Roman" w:hAnsi="Times New Roman" w:cs="Times New Roman"/>
                <w:lang w:val="en-US"/>
              </w:rPr>
            </w:pPr>
            <w:r w:rsidRPr="00C823F8">
              <w:rPr>
                <w:rFonts w:ascii="Times New Roman" w:hAnsi="Times New Roman" w:cs="Times New Roman"/>
                <w:lang w:val="en-US"/>
              </w:rPr>
              <w:t>3.2 ±</w:t>
            </w:r>
            <w:r w:rsidR="00B91B23" w:rsidRPr="00C823F8">
              <w:rPr>
                <w:rFonts w:ascii="Times New Roman" w:hAnsi="Times New Roman" w:cs="Times New Roman"/>
                <w:lang w:val="en-US"/>
              </w:rPr>
              <w:t xml:space="preserve"> 1.2 </w:t>
            </w:r>
          </w:p>
        </w:tc>
        <w:tc>
          <w:tcPr>
            <w:tcW w:w="732" w:type="dxa"/>
          </w:tcPr>
          <w:p w14:paraId="6F69C70A" w14:textId="55F8D8AE" w:rsidR="00D85648" w:rsidRPr="00C823F8" w:rsidRDefault="00AE6A98" w:rsidP="005D677A">
            <w:pPr>
              <w:spacing w:line="240" w:lineRule="auto"/>
              <w:rPr>
                <w:rFonts w:ascii="Times New Roman" w:hAnsi="Times New Roman" w:cs="Times New Roman"/>
                <w:lang w:val="en-US"/>
              </w:rPr>
            </w:pPr>
            <w:r w:rsidRPr="00C823F8">
              <w:rPr>
                <w:rFonts w:ascii="Times New Roman" w:hAnsi="Times New Roman" w:cs="Times New Roman"/>
                <w:lang w:val="en-US"/>
              </w:rPr>
              <w:t>0.301</w:t>
            </w:r>
          </w:p>
        </w:tc>
        <w:tc>
          <w:tcPr>
            <w:tcW w:w="1524" w:type="dxa"/>
          </w:tcPr>
          <w:p w14:paraId="4805B1A9" w14:textId="02081D66" w:rsidR="00D85648" w:rsidRPr="00C823F8" w:rsidRDefault="00203DFB" w:rsidP="005D677A">
            <w:pPr>
              <w:spacing w:line="240" w:lineRule="auto"/>
              <w:rPr>
                <w:rFonts w:ascii="Times New Roman" w:hAnsi="Times New Roman" w:cs="Times New Roman"/>
                <w:lang w:val="en-US"/>
              </w:rPr>
            </w:pPr>
            <w:r w:rsidRPr="00C823F8">
              <w:rPr>
                <w:rFonts w:ascii="Times New Roman" w:hAnsi="Times New Roman" w:cs="Times New Roman"/>
                <w:lang w:val="en-US"/>
              </w:rPr>
              <w:t>2.9 ± 1.2</w:t>
            </w:r>
          </w:p>
        </w:tc>
        <w:tc>
          <w:tcPr>
            <w:tcW w:w="1524" w:type="dxa"/>
          </w:tcPr>
          <w:p w14:paraId="1D7D70F2" w14:textId="469010FD" w:rsidR="00D85648" w:rsidRPr="00C823F8" w:rsidRDefault="00B91B23" w:rsidP="005D677A">
            <w:pPr>
              <w:spacing w:line="240" w:lineRule="auto"/>
              <w:rPr>
                <w:rFonts w:ascii="Times New Roman" w:hAnsi="Times New Roman" w:cs="Times New Roman"/>
                <w:lang w:val="en-US"/>
              </w:rPr>
            </w:pPr>
            <w:r w:rsidRPr="00C823F8">
              <w:rPr>
                <w:rFonts w:ascii="Times New Roman" w:hAnsi="Times New Roman" w:cs="Times New Roman"/>
                <w:lang w:val="en-US"/>
              </w:rPr>
              <w:t>2.9  ± 1.2</w:t>
            </w:r>
          </w:p>
        </w:tc>
        <w:tc>
          <w:tcPr>
            <w:tcW w:w="732" w:type="dxa"/>
          </w:tcPr>
          <w:p w14:paraId="7062B181" w14:textId="0E3AE9E8"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0.777</w:t>
            </w:r>
          </w:p>
        </w:tc>
      </w:tr>
      <w:tr w:rsidR="00D85648" w:rsidRPr="00292989" w14:paraId="49C37861" w14:textId="77777777" w:rsidTr="001E18D2">
        <w:tc>
          <w:tcPr>
            <w:tcW w:w="2835" w:type="dxa"/>
          </w:tcPr>
          <w:p w14:paraId="7F8DCBCB" w14:textId="1633BB52"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Reoperation</w:t>
            </w:r>
          </w:p>
        </w:tc>
        <w:tc>
          <w:tcPr>
            <w:tcW w:w="1525" w:type="dxa"/>
          </w:tcPr>
          <w:p w14:paraId="7DD0300A" w14:textId="37EF9C58" w:rsidR="00D85648" w:rsidRPr="00C823F8" w:rsidRDefault="00F30F15" w:rsidP="005D677A">
            <w:pPr>
              <w:spacing w:line="240" w:lineRule="auto"/>
              <w:rPr>
                <w:rFonts w:ascii="Times New Roman" w:hAnsi="Times New Roman" w:cs="Times New Roman"/>
                <w:lang w:val="en-US"/>
              </w:rPr>
            </w:pPr>
            <w:r w:rsidRPr="00C823F8">
              <w:rPr>
                <w:rFonts w:ascii="Times New Roman" w:hAnsi="Times New Roman" w:cs="Times New Roman"/>
                <w:lang w:val="en-US"/>
              </w:rPr>
              <w:t>4.1 ± 1.0</w:t>
            </w:r>
          </w:p>
        </w:tc>
        <w:tc>
          <w:tcPr>
            <w:tcW w:w="1524" w:type="dxa"/>
          </w:tcPr>
          <w:p w14:paraId="36CFF53B" w14:textId="1AAA5ACF" w:rsidR="00D85648" w:rsidRPr="00C823F8" w:rsidRDefault="00A33101" w:rsidP="005D677A">
            <w:pPr>
              <w:spacing w:line="240" w:lineRule="auto"/>
              <w:rPr>
                <w:rFonts w:ascii="Times New Roman" w:hAnsi="Times New Roman" w:cs="Times New Roman"/>
                <w:lang w:val="en-US"/>
              </w:rPr>
            </w:pPr>
            <w:r w:rsidRPr="00C823F8">
              <w:rPr>
                <w:rFonts w:ascii="Times New Roman" w:hAnsi="Times New Roman" w:cs="Times New Roman"/>
                <w:lang w:val="en-US"/>
              </w:rPr>
              <w:t>4.2 ± 0.9</w:t>
            </w:r>
          </w:p>
        </w:tc>
        <w:tc>
          <w:tcPr>
            <w:tcW w:w="732" w:type="dxa"/>
          </w:tcPr>
          <w:p w14:paraId="62FFAD2D" w14:textId="3395C623"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0.360</w:t>
            </w:r>
          </w:p>
        </w:tc>
        <w:tc>
          <w:tcPr>
            <w:tcW w:w="1524" w:type="dxa"/>
          </w:tcPr>
          <w:p w14:paraId="05A381E6" w14:textId="4C52C473" w:rsidR="00D85648" w:rsidRPr="00C823F8" w:rsidRDefault="00F30F15" w:rsidP="005D677A">
            <w:pPr>
              <w:spacing w:line="240" w:lineRule="auto"/>
              <w:rPr>
                <w:rFonts w:ascii="Times New Roman" w:hAnsi="Times New Roman" w:cs="Times New Roman"/>
                <w:lang w:val="en-US"/>
              </w:rPr>
            </w:pPr>
            <w:r w:rsidRPr="00C823F8">
              <w:rPr>
                <w:rFonts w:ascii="Times New Roman" w:hAnsi="Times New Roman" w:cs="Times New Roman"/>
                <w:lang w:val="en-US"/>
              </w:rPr>
              <w:t>2.5 ± 1.0</w:t>
            </w:r>
          </w:p>
        </w:tc>
        <w:tc>
          <w:tcPr>
            <w:tcW w:w="1524" w:type="dxa"/>
          </w:tcPr>
          <w:p w14:paraId="6CBB1344" w14:textId="08D08D0A" w:rsidR="00D85648" w:rsidRPr="00C823F8" w:rsidRDefault="00A33101" w:rsidP="005D677A">
            <w:pPr>
              <w:spacing w:line="240" w:lineRule="auto"/>
              <w:rPr>
                <w:rFonts w:ascii="Times New Roman" w:hAnsi="Times New Roman" w:cs="Times New Roman"/>
                <w:lang w:val="en-US"/>
              </w:rPr>
            </w:pPr>
            <w:r w:rsidRPr="00C823F8">
              <w:rPr>
                <w:rFonts w:ascii="Times New Roman" w:hAnsi="Times New Roman" w:cs="Times New Roman"/>
                <w:lang w:val="en-US"/>
              </w:rPr>
              <w:t xml:space="preserve">2.7 ± 1.1 </w:t>
            </w:r>
          </w:p>
        </w:tc>
        <w:tc>
          <w:tcPr>
            <w:tcW w:w="732" w:type="dxa"/>
          </w:tcPr>
          <w:p w14:paraId="5FDF192D" w14:textId="4518B2F8"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0.267</w:t>
            </w:r>
          </w:p>
        </w:tc>
        <w:tc>
          <w:tcPr>
            <w:tcW w:w="1524" w:type="dxa"/>
          </w:tcPr>
          <w:p w14:paraId="0CD5CEC2" w14:textId="6D1BA1E3" w:rsidR="00D85648" w:rsidRPr="00C823F8" w:rsidRDefault="00F30F15"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0169A22D" w14:textId="1163FBD0" w:rsidR="00D85648" w:rsidRPr="00C823F8" w:rsidRDefault="00A33101" w:rsidP="005D677A">
            <w:pPr>
              <w:spacing w:line="240" w:lineRule="auto"/>
              <w:rPr>
                <w:rFonts w:ascii="Times New Roman" w:hAnsi="Times New Roman" w:cs="Times New Roman"/>
                <w:lang w:val="en-US"/>
              </w:rPr>
            </w:pPr>
            <w:r w:rsidRPr="00C823F8">
              <w:rPr>
                <w:rFonts w:ascii="Times New Roman" w:hAnsi="Times New Roman" w:cs="Times New Roman"/>
                <w:lang w:val="en-US"/>
              </w:rPr>
              <w:t>2.8 ± 1.2</w:t>
            </w:r>
          </w:p>
        </w:tc>
        <w:tc>
          <w:tcPr>
            <w:tcW w:w="732" w:type="dxa"/>
          </w:tcPr>
          <w:p w14:paraId="4C7F4694" w14:textId="6D25E200"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0.775</w:t>
            </w:r>
          </w:p>
        </w:tc>
      </w:tr>
      <w:tr w:rsidR="00D85648" w:rsidRPr="00292989" w14:paraId="5B87873E" w14:textId="77777777" w:rsidTr="001E18D2">
        <w:tc>
          <w:tcPr>
            <w:tcW w:w="2835" w:type="dxa"/>
          </w:tcPr>
          <w:p w14:paraId="45A96CBE" w14:textId="5CA09CE1"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Gallstones</w:t>
            </w:r>
          </w:p>
        </w:tc>
        <w:tc>
          <w:tcPr>
            <w:tcW w:w="1525" w:type="dxa"/>
          </w:tcPr>
          <w:p w14:paraId="0FBD807B" w14:textId="45D9C2D1" w:rsidR="00D85648" w:rsidRPr="00C823F8" w:rsidRDefault="006802F1" w:rsidP="005D677A">
            <w:pPr>
              <w:spacing w:line="240" w:lineRule="auto"/>
              <w:rPr>
                <w:rFonts w:ascii="Times New Roman" w:hAnsi="Times New Roman" w:cs="Times New Roman"/>
                <w:lang w:val="en-US"/>
              </w:rPr>
            </w:pPr>
            <w:r w:rsidRPr="00C823F8">
              <w:rPr>
                <w:rFonts w:ascii="Times New Roman" w:hAnsi="Times New Roman" w:cs="Times New Roman"/>
                <w:lang w:val="en-US"/>
              </w:rPr>
              <w:t>4.0 ± 1.1</w:t>
            </w:r>
          </w:p>
        </w:tc>
        <w:tc>
          <w:tcPr>
            <w:tcW w:w="1524" w:type="dxa"/>
          </w:tcPr>
          <w:p w14:paraId="73F69EC9" w14:textId="2F490FE8" w:rsidR="00D85648" w:rsidRPr="00C823F8" w:rsidRDefault="002C6630" w:rsidP="005D677A">
            <w:pPr>
              <w:spacing w:line="240" w:lineRule="auto"/>
              <w:rPr>
                <w:rFonts w:ascii="Times New Roman" w:hAnsi="Times New Roman" w:cs="Times New Roman"/>
                <w:lang w:val="en-US"/>
              </w:rPr>
            </w:pPr>
            <w:r w:rsidRPr="00C823F8">
              <w:rPr>
                <w:rFonts w:ascii="Times New Roman" w:hAnsi="Times New Roman" w:cs="Times New Roman"/>
                <w:lang w:val="en-US"/>
              </w:rPr>
              <w:t>3.9 ± 1.1</w:t>
            </w:r>
          </w:p>
        </w:tc>
        <w:tc>
          <w:tcPr>
            <w:tcW w:w="732" w:type="dxa"/>
          </w:tcPr>
          <w:p w14:paraId="57367663" w14:textId="08D96B71"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0.852</w:t>
            </w:r>
          </w:p>
        </w:tc>
        <w:tc>
          <w:tcPr>
            <w:tcW w:w="1524" w:type="dxa"/>
          </w:tcPr>
          <w:p w14:paraId="5F68870F" w14:textId="7AEEA2F9" w:rsidR="00D85648" w:rsidRPr="00C823F8" w:rsidRDefault="006802F1" w:rsidP="005D677A">
            <w:pPr>
              <w:spacing w:line="240" w:lineRule="auto"/>
              <w:rPr>
                <w:rFonts w:ascii="Times New Roman" w:hAnsi="Times New Roman" w:cs="Times New Roman"/>
                <w:lang w:val="en-US"/>
              </w:rPr>
            </w:pPr>
            <w:r w:rsidRPr="00C823F8">
              <w:rPr>
                <w:rFonts w:ascii="Times New Roman" w:hAnsi="Times New Roman" w:cs="Times New Roman"/>
                <w:lang w:val="en-US"/>
              </w:rPr>
              <w:t>2.6 ± 1.1</w:t>
            </w:r>
          </w:p>
        </w:tc>
        <w:tc>
          <w:tcPr>
            <w:tcW w:w="1524" w:type="dxa"/>
          </w:tcPr>
          <w:p w14:paraId="48123526" w14:textId="50A3B41E" w:rsidR="00D85648" w:rsidRPr="00C823F8" w:rsidRDefault="002C6630"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732" w:type="dxa"/>
          </w:tcPr>
          <w:p w14:paraId="7D8DBF74" w14:textId="07079874"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0.503</w:t>
            </w:r>
          </w:p>
        </w:tc>
        <w:tc>
          <w:tcPr>
            <w:tcW w:w="1524" w:type="dxa"/>
          </w:tcPr>
          <w:p w14:paraId="41F6BE60" w14:textId="1D0609F4" w:rsidR="00D85648" w:rsidRPr="00C823F8" w:rsidRDefault="006802F1"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1524" w:type="dxa"/>
          </w:tcPr>
          <w:p w14:paraId="31F23ED2" w14:textId="6891A6D9" w:rsidR="00D85648" w:rsidRPr="00C823F8" w:rsidRDefault="002C6630" w:rsidP="005D677A">
            <w:pPr>
              <w:spacing w:line="240" w:lineRule="auto"/>
              <w:rPr>
                <w:rFonts w:ascii="Times New Roman" w:hAnsi="Times New Roman" w:cs="Times New Roman"/>
                <w:lang w:val="en-US"/>
              </w:rPr>
            </w:pPr>
            <w:r w:rsidRPr="00C823F8">
              <w:rPr>
                <w:rFonts w:ascii="Times New Roman" w:hAnsi="Times New Roman" w:cs="Times New Roman"/>
                <w:lang w:val="en-US"/>
              </w:rPr>
              <w:t>2.7 ± 1.1</w:t>
            </w:r>
          </w:p>
        </w:tc>
        <w:tc>
          <w:tcPr>
            <w:tcW w:w="732" w:type="dxa"/>
          </w:tcPr>
          <w:p w14:paraId="3560BEE1" w14:textId="44A9605C" w:rsidR="00D85648" w:rsidRPr="00C823F8" w:rsidRDefault="00F77AEB" w:rsidP="005D677A">
            <w:pPr>
              <w:spacing w:line="240" w:lineRule="auto"/>
              <w:rPr>
                <w:rFonts w:ascii="Times New Roman" w:hAnsi="Times New Roman" w:cs="Times New Roman"/>
                <w:lang w:val="en-US"/>
              </w:rPr>
            </w:pPr>
            <w:r w:rsidRPr="00C823F8">
              <w:rPr>
                <w:rFonts w:ascii="Times New Roman" w:hAnsi="Times New Roman" w:cs="Times New Roman"/>
                <w:lang w:val="en-US"/>
              </w:rPr>
              <w:t>0.560</w:t>
            </w:r>
          </w:p>
        </w:tc>
      </w:tr>
      <w:tr w:rsidR="00D85648" w:rsidRPr="00292989" w14:paraId="14433E7E" w14:textId="77777777" w:rsidTr="001E18D2">
        <w:tc>
          <w:tcPr>
            <w:tcW w:w="2835" w:type="dxa"/>
          </w:tcPr>
          <w:p w14:paraId="61A8A7E9" w14:textId="287FED8B" w:rsidR="00D85648" w:rsidRPr="00C823F8" w:rsidRDefault="008251BD" w:rsidP="004B7249">
            <w:pPr>
              <w:spacing w:line="240" w:lineRule="auto"/>
              <w:rPr>
                <w:rFonts w:ascii="Times New Roman" w:hAnsi="Times New Roman" w:cs="Times New Roman"/>
                <w:lang w:val="en-US"/>
              </w:rPr>
            </w:pPr>
            <w:r>
              <w:rPr>
                <w:rFonts w:ascii="Times New Roman" w:hAnsi="Times New Roman" w:cs="Times New Roman"/>
                <w:lang w:val="en-US"/>
              </w:rPr>
              <w:t xml:space="preserve">Complaints of hypoglycemia </w:t>
            </w:r>
          </w:p>
        </w:tc>
        <w:tc>
          <w:tcPr>
            <w:tcW w:w="1525" w:type="dxa"/>
          </w:tcPr>
          <w:p w14:paraId="5F8F13F4" w14:textId="61C858B0" w:rsidR="00D85648" w:rsidRPr="00C823F8" w:rsidRDefault="008D0E57" w:rsidP="005D677A">
            <w:pPr>
              <w:spacing w:line="240" w:lineRule="auto"/>
              <w:rPr>
                <w:rFonts w:ascii="Times New Roman" w:hAnsi="Times New Roman" w:cs="Times New Roman"/>
                <w:lang w:val="en-US"/>
              </w:rPr>
            </w:pPr>
            <w:r w:rsidRPr="00C823F8">
              <w:rPr>
                <w:rFonts w:ascii="Times New Roman" w:hAnsi="Times New Roman" w:cs="Times New Roman"/>
                <w:lang w:val="en-US"/>
              </w:rPr>
              <w:t>4.</w:t>
            </w:r>
            <w:r w:rsidR="00FA5A12" w:rsidRPr="00C823F8">
              <w:rPr>
                <w:rFonts w:ascii="Times New Roman" w:hAnsi="Times New Roman" w:cs="Times New Roman"/>
                <w:lang w:val="en-US"/>
              </w:rPr>
              <w:t>0 ± 1.1</w:t>
            </w:r>
          </w:p>
        </w:tc>
        <w:tc>
          <w:tcPr>
            <w:tcW w:w="1524" w:type="dxa"/>
          </w:tcPr>
          <w:p w14:paraId="0EFD694F" w14:textId="4916C89B" w:rsidR="00D85648" w:rsidRPr="00C823F8" w:rsidRDefault="00FE569E" w:rsidP="005D677A">
            <w:pPr>
              <w:spacing w:line="240" w:lineRule="auto"/>
              <w:rPr>
                <w:rFonts w:ascii="Times New Roman" w:hAnsi="Times New Roman" w:cs="Times New Roman"/>
                <w:lang w:val="en-US"/>
              </w:rPr>
            </w:pPr>
            <w:r w:rsidRPr="00C823F8">
              <w:rPr>
                <w:rFonts w:ascii="Times New Roman" w:hAnsi="Times New Roman" w:cs="Times New Roman"/>
                <w:lang w:val="en-US"/>
              </w:rPr>
              <w:t>4.0 ± 1.2</w:t>
            </w:r>
          </w:p>
        </w:tc>
        <w:tc>
          <w:tcPr>
            <w:tcW w:w="732" w:type="dxa"/>
          </w:tcPr>
          <w:p w14:paraId="2ABDC43B" w14:textId="2509B473" w:rsidR="00D85648" w:rsidRPr="00C823F8" w:rsidRDefault="00B766A2" w:rsidP="005D677A">
            <w:pPr>
              <w:spacing w:line="240" w:lineRule="auto"/>
              <w:rPr>
                <w:rFonts w:ascii="Times New Roman" w:hAnsi="Times New Roman" w:cs="Times New Roman"/>
                <w:lang w:val="en-US"/>
              </w:rPr>
            </w:pPr>
            <w:r w:rsidRPr="00C823F8">
              <w:rPr>
                <w:rFonts w:ascii="Times New Roman" w:hAnsi="Times New Roman" w:cs="Times New Roman"/>
                <w:lang w:val="en-US"/>
              </w:rPr>
              <w:t>0.</w:t>
            </w:r>
            <w:r w:rsidR="00773B1B" w:rsidRPr="00C823F8">
              <w:rPr>
                <w:rFonts w:ascii="Times New Roman" w:hAnsi="Times New Roman" w:cs="Times New Roman"/>
                <w:lang w:val="en-US"/>
              </w:rPr>
              <w:t>913</w:t>
            </w:r>
          </w:p>
        </w:tc>
        <w:tc>
          <w:tcPr>
            <w:tcW w:w="1524" w:type="dxa"/>
          </w:tcPr>
          <w:p w14:paraId="4D1DDEAE" w14:textId="73CCAFFE" w:rsidR="00D85648" w:rsidRPr="00C823F8" w:rsidRDefault="00FA5A12"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0DF48B7C" w14:textId="391F4F68" w:rsidR="00D85648" w:rsidRPr="00C823F8" w:rsidRDefault="00FE569E" w:rsidP="005D677A">
            <w:pPr>
              <w:spacing w:line="240" w:lineRule="auto"/>
              <w:rPr>
                <w:rFonts w:ascii="Times New Roman" w:hAnsi="Times New Roman" w:cs="Times New Roman"/>
                <w:lang w:val="en-US"/>
              </w:rPr>
            </w:pPr>
            <w:r w:rsidRPr="00C823F8">
              <w:rPr>
                <w:rFonts w:ascii="Times New Roman" w:hAnsi="Times New Roman" w:cs="Times New Roman"/>
                <w:lang w:val="en-US"/>
              </w:rPr>
              <w:t>2.6 ± 0.9</w:t>
            </w:r>
          </w:p>
        </w:tc>
        <w:tc>
          <w:tcPr>
            <w:tcW w:w="732" w:type="dxa"/>
          </w:tcPr>
          <w:p w14:paraId="7997D874" w14:textId="281563C2" w:rsidR="00D85648" w:rsidRPr="00C823F8" w:rsidRDefault="00B766A2" w:rsidP="005D677A">
            <w:pPr>
              <w:spacing w:line="240" w:lineRule="auto"/>
              <w:rPr>
                <w:rFonts w:ascii="Times New Roman" w:hAnsi="Times New Roman" w:cs="Times New Roman"/>
                <w:lang w:val="en-US"/>
              </w:rPr>
            </w:pPr>
            <w:r w:rsidRPr="00C823F8">
              <w:rPr>
                <w:rFonts w:ascii="Times New Roman" w:hAnsi="Times New Roman" w:cs="Times New Roman"/>
                <w:lang w:val="en-US"/>
              </w:rPr>
              <w:t>0.679</w:t>
            </w:r>
          </w:p>
        </w:tc>
        <w:tc>
          <w:tcPr>
            <w:tcW w:w="1524" w:type="dxa"/>
          </w:tcPr>
          <w:p w14:paraId="5157D420" w14:textId="7DEC86ED" w:rsidR="00D85648" w:rsidRPr="00C823F8" w:rsidRDefault="00FA5A12"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1524" w:type="dxa"/>
          </w:tcPr>
          <w:p w14:paraId="31719E60" w14:textId="438B0349" w:rsidR="00D85648" w:rsidRPr="00C823F8" w:rsidRDefault="00FE569E"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732" w:type="dxa"/>
          </w:tcPr>
          <w:p w14:paraId="6ED59F0A" w14:textId="5D380371" w:rsidR="00D85648" w:rsidRPr="00C823F8" w:rsidRDefault="00B766A2" w:rsidP="005D677A">
            <w:pPr>
              <w:spacing w:line="240" w:lineRule="auto"/>
              <w:rPr>
                <w:rFonts w:ascii="Times New Roman" w:hAnsi="Times New Roman" w:cs="Times New Roman"/>
                <w:lang w:val="en-US"/>
              </w:rPr>
            </w:pPr>
            <w:r w:rsidRPr="00C823F8">
              <w:rPr>
                <w:rFonts w:ascii="Times New Roman" w:hAnsi="Times New Roman" w:cs="Times New Roman"/>
                <w:lang w:val="en-US"/>
              </w:rPr>
              <w:t>0.935</w:t>
            </w:r>
          </w:p>
        </w:tc>
      </w:tr>
      <w:tr w:rsidR="00D85648" w:rsidRPr="00292989" w14:paraId="0F6284ED" w14:textId="77777777" w:rsidTr="001E18D2">
        <w:tc>
          <w:tcPr>
            <w:tcW w:w="2835" w:type="dxa"/>
          </w:tcPr>
          <w:p w14:paraId="76B4E71B" w14:textId="3A8A146B" w:rsidR="00D85648" w:rsidRPr="00C823F8" w:rsidRDefault="00C823F8" w:rsidP="004B7249">
            <w:pPr>
              <w:spacing w:line="240" w:lineRule="auto"/>
              <w:rPr>
                <w:rFonts w:ascii="Times New Roman" w:hAnsi="Times New Roman" w:cs="Times New Roman"/>
                <w:lang w:val="en-US"/>
              </w:rPr>
            </w:pPr>
            <w:r>
              <w:rPr>
                <w:rFonts w:ascii="Times New Roman" w:hAnsi="Times New Roman" w:cs="Times New Roman"/>
                <w:lang w:val="en-US"/>
              </w:rPr>
              <w:t>Diarrhea</w:t>
            </w:r>
          </w:p>
        </w:tc>
        <w:tc>
          <w:tcPr>
            <w:tcW w:w="1525" w:type="dxa"/>
          </w:tcPr>
          <w:p w14:paraId="1512F7EA" w14:textId="6492EC87" w:rsidR="00D85648" w:rsidRPr="00C823F8" w:rsidRDefault="006274CE" w:rsidP="005D677A">
            <w:pPr>
              <w:spacing w:line="240" w:lineRule="auto"/>
              <w:rPr>
                <w:rFonts w:ascii="Times New Roman" w:hAnsi="Times New Roman" w:cs="Times New Roman"/>
                <w:lang w:val="en-US"/>
              </w:rPr>
            </w:pPr>
            <w:r w:rsidRPr="00C823F8">
              <w:rPr>
                <w:rFonts w:ascii="Times New Roman" w:hAnsi="Times New Roman" w:cs="Times New Roman"/>
                <w:lang w:val="en-US"/>
              </w:rPr>
              <w:t>4.0 ± 1.0</w:t>
            </w:r>
          </w:p>
        </w:tc>
        <w:tc>
          <w:tcPr>
            <w:tcW w:w="1524" w:type="dxa"/>
          </w:tcPr>
          <w:p w14:paraId="13BD7E4A" w14:textId="2D33CB9B" w:rsidR="00D85648" w:rsidRPr="00C823F8" w:rsidRDefault="007B3532" w:rsidP="005D677A">
            <w:pPr>
              <w:spacing w:line="240" w:lineRule="auto"/>
              <w:rPr>
                <w:rFonts w:ascii="Times New Roman" w:hAnsi="Times New Roman" w:cs="Times New Roman"/>
                <w:lang w:val="en-US"/>
              </w:rPr>
            </w:pPr>
            <w:r w:rsidRPr="00C823F8">
              <w:rPr>
                <w:rFonts w:ascii="Times New Roman" w:hAnsi="Times New Roman" w:cs="Times New Roman"/>
                <w:lang w:val="en-US"/>
              </w:rPr>
              <w:t>3.8 ± 1.2</w:t>
            </w:r>
          </w:p>
        </w:tc>
        <w:tc>
          <w:tcPr>
            <w:tcW w:w="732" w:type="dxa"/>
          </w:tcPr>
          <w:p w14:paraId="67A28BC9" w14:textId="1897B7EB" w:rsidR="00D85648" w:rsidRPr="00C823F8" w:rsidRDefault="00B766A2" w:rsidP="005D677A">
            <w:pPr>
              <w:spacing w:line="240" w:lineRule="auto"/>
              <w:rPr>
                <w:rFonts w:ascii="Times New Roman" w:hAnsi="Times New Roman" w:cs="Times New Roman"/>
                <w:lang w:val="en-US"/>
              </w:rPr>
            </w:pPr>
            <w:r w:rsidRPr="00C823F8">
              <w:rPr>
                <w:rFonts w:ascii="Times New Roman" w:hAnsi="Times New Roman" w:cs="Times New Roman"/>
                <w:lang w:val="en-US"/>
              </w:rPr>
              <w:t>0.333</w:t>
            </w:r>
          </w:p>
        </w:tc>
        <w:tc>
          <w:tcPr>
            <w:tcW w:w="1524" w:type="dxa"/>
          </w:tcPr>
          <w:p w14:paraId="61D992FB" w14:textId="7F698BCA" w:rsidR="00D85648" w:rsidRPr="00C823F8" w:rsidRDefault="005C328F" w:rsidP="005D677A">
            <w:pPr>
              <w:spacing w:line="240" w:lineRule="auto"/>
              <w:rPr>
                <w:rFonts w:ascii="Times New Roman" w:hAnsi="Times New Roman" w:cs="Times New Roman"/>
                <w:lang w:val="en-US"/>
              </w:rPr>
            </w:pPr>
            <w:r w:rsidRPr="00C823F8">
              <w:rPr>
                <w:rFonts w:ascii="Times New Roman" w:hAnsi="Times New Roman" w:cs="Times New Roman"/>
                <w:lang w:val="en-US"/>
              </w:rPr>
              <w:t>2.8 ± 1.0</w:t>
            </w:r>
          </w:p>
        </w:tc>
        <w:tc>
          <w:tcPr>
            <w:tcW w:w="1524" w:type="dxa"/>
          </w:tcPr>
          <w:p w14:paraId="72E895C6" w14:textId="5F0B11AA" w:rsidR="00D85648" w:rsidRPr="00C823F8" w:rsidRDefault="007B3532" w:rsidP="005D677A">
            <w:pPr>
              <w:spacing w:line="240" w:lineRule="auto"/>
              <w:rPr>
                <w:rFonts w:ascii="Times New Roman" w:hAnsi="Times New Roman" w:cs="Times New Roman"/>
                <w:lang w:val="en-US"/>
              </w:rPr>
            </w:pPr>
            <w:r w:rsidRPr="00C823F8">
              <w:rPr>
                <w:rFonts w:ascii="Times New Roman" w:hAnsi="Times New Roman" w:cs="Times New Roman"/>
                <w:lang w:val="en-US"/>
              </w:rPr>
              <w:t>2.7 ± 1.0</w:t>
            </w:r>
          </w:p>
        </w:tc>
        <w:tc>
          <w:tcPr>
            <w:tcW w:w="732" w:type="dxa"/>
          </w:tcPr>
          <w:p w14:paraId="5FC6D107" w14:textId="7BC3221A" w:rsidR="00D85648" w:rsidRPr="00C823F8" w:rsidRDefault="00B766A2" w:rsidP="005D677A">
            <w:pPr>
              <w:spacing w:line="240" w:lineRule="auto"/>
              <w:rPr>
                <w:rFonts w:ascii="Times New Roman" w:hAnsi="Times New Roman" w:cs="Times New Roman"/>
                <w:lang w:val="en-US"/>
              </w:rPr>
            </w:pPr>
            <w:r w:rsidRPr="00C823F8">
              <w:rPr>
                <w:rFonts w:ascii="Times New Roman" w:hAnsi="Times New Roman" w:cs="Times New Roman"/>
                <w:lang w:val="en-US"/>
              </w:rPr>
              <w:t>0.521</w:t>
            </w:r>
          </w:p>
        </w:tc>
        <w:tc>
          <w:tcPr>
            <w:tcW w:w="1524" w:type="dxa"/>
          </w:tcPr>
          <w:p w14:paraId="694DDC5F" w14:textId="5E7A60BE" w:rsidR="00D85648" w:rsidRPr="00C823F8" w:rsidRDefault="005C328F" w:rsidP="005D677A">
            <w:pPr>
              <w:spacing w:line="240" w:lineRule="auto"/>
              <w:rPr>
                <w:rFonts w:ascii="Times New Roman" w:hAnsi="Times New Roman" w:cs="Times New Roman"/>
                <w:lang w:val="en-US"/>
              </w:rPr>
            </w:pPr>
            <w:r w:rsidRPr="00C823F8">
              <w:rPr>
                <w:rFonts w:ascii="Times New Roman" w:hAnsi="Times New Roman" w:cs="Times New Roman"/>
                <w:lang w:val="en-US"/>
              </w:rPr>
              <w:t>2.8 ± 1.0</w:t>
            </w:r>
          </w:p>
        </w:tc>
        <w:tc>
          <w:tcPr>
            <w:tcW w:w="1524" w:type="dxa"/>
          </w:tcPr>
          <w:p w14:paraId="6B0C18C1" w14:textId="68551113" w:rsidR="00D85648" w:rsidRPr="00C823F8" w:rsidRDefault="007B3532" w:rsidP="005D677A">
            <w:pPr>
              <w:spacing w:line="240" w:lineRule="auto"/>
              <w:rPr>
                <w:rFonts w:ascii="Times New Roman" w:hAnsi="Times New Roman" w:cs="Times New Roman"/>
                <w:lang w:val="en-US"/>
              </w:rPr>
            </w:pPr>
            <w:r w:rsidRPr="00C823F8">
              <w:rPr>
                <w:rFonts w:ascii="Times New Roman" w:hAnsi="Times New Roman" w:cs="Times New Roman"/>
                <w:lang w:val="en-US"/>
              </w:rPr>
              <w:t>2.8 ± 1.1</w:t>
            </w:r>
          </w:p>
        </w:tc>
        <w:tc>
          <w:tcPr>
            <w:tcW w:w="732" w:type="dxa"/>
          </w:tcPr>
          <w:p w14:paraId="4A1E81B3" w14:textId="43A3096F" w:rsidR="00D85648" w:rsidRPr="00C823F8" w:rsidRDefault="00B766A2" w:rsidP="005D677A">
            <w:pPr>
              <w:spacing w:line="240" w:lineRule="auto"/>
              <w:rPr>
                <w:rFonts w:ascii="Times New Roman" w:hAnsi="Times New Roman" w:cs="Times New Roman"/>
                <w:lang w:val="en-US"/>
              </w:rPr>
            </w:pPr>
            <w:r w:rsidRPr="00C823F8">
              <w:rPr>
                <w:rFonts w:ascii="Times New Roman" w:hAnsi="Times New Roman" w:cs="Times New Roman"/>
                <w:lang w:val="en-US"/>
              </w:rPr>
              <w:t>0.939</w:t>
            </w:r>
          </w:p>
        </w:tc>
      </w:tr>
      <w:tr w:rsidR="00D85648" w:rsidRPr="00292989" w14:paraId="36FAA09D" w14:textId="77777777" w:rsidTr="001E18D2">
        <w:tc>
          <w:tcPr>
            <w:tcW w:w="2835" w:type="dxa"/>
          </w:tcPr>
          <w:p w14:paraId="6E766564" w14:textId="3F64E4AE" w:rsidR="00D85648" w:rsidRPr="00C823F8" w:rsidRDefault="00D85648" w:rsidP="004B7249">
            <w:pPr>
              <w:spacing w:line="240" w:lineRule="auto"/>
              <w:rPr>
                <w:rFonts w:ascii="Times New Roman" w:hAnsi="Times New Roman" w:cs="Times New Roman"/>
                <w:lang w:val="en-US"/>
              </w:rPr>
            </w:pPr>
            <w:r w:rsidRPr="00C823F8">
              <w:rPr>
                <w:rFonts w:ascii="Times New Roman" w:hAnsi="Times New Roman" w:cs="Times New Roman"/>
                <w:lang w:val="en-US"/>
              </w:rPr>
              <w:t>Deficie</w:t>
            </w:r>
            <w:r w:rsidR="00C823F8">
              <w:rPr>
                <w:rFonts w:ascii="Times New Roman" w:hAnsi="Times New Roman" w:cs="Times New Roman"/>
                <w:lang w:val="en-US"/>
              </w:rPr>
              <w:t>ncy in vitamins and/or minerals</w:t>
            </w:r>
          </w:p>
        </w:tc>
        <w:tc>
          <w:tcPr>
            <w:tcW w:w="1525" w:type="dxa"/>
          </w:tcPr>
          <w:p w14:paraId="4F1CAF8E" w14:textId="448499BD" w:rsidR="00D85648" w:rsidRPr="00C823F8" w:rsidRDefault="001C0661" w:rsidP="005D677A">
            <w:pPr>
              <w:spacing w:line="240" w:lineRule="auto"/>
              <w:rPr>
                <w:rFonts w:ascii="Times New Roman" w:hAnsi="Times New Roman" w:cs="Times New Roman"/>
                <w:lang w:val="en-US"/>
              </w:rPr>
            </w:pPr>
            <w:r w:rsidRPr="00C823F8">
              <w:rPr>
                <w:rFonts w:ascii="Times New Roman" w:hAnsi="Times New Roman" w:cs="Times New Roman"/>
                <w:lang w:val="en-US"/>
              </w:rPr>
              <w:t>4.2 ± 0.9</w:t>
            </w:r>
          </w:p>
          <w:p w14:paraId="1A87A8BD" w14:textId="77777777" w:rsidR="00D85648" w:rsidRPr="00C823F8" w:rsidRDefault="00D85648" w:rsidP="005D677A">
            <w:pPr>
              <w:spacing w:line="240" w:lineRule="auto"/>
              <w:rPr>
                <w:rFonts w:ascii="Times New Roman" w:hAnsi="Times New Roman" w:cs="Times New Roman"/>
                <w:lang w:val="en-US"/>
              </w:rPr>
            </w:pPr>
          </w:p>
        </w:tc>
        <w:tc>
          <w:tcPr>
            <w:tcW w:w="1524" w:type="dxa"/>
          </w:tcPr>
          <w:p w14:paraId="61611F71" w14:textId="1645B9A1" w:rsidR="00D85648" w:rsidRPr="00C823F8" w:rsidRDefault="005C328F" w:rsidP="005D677A">
            <w:pPr>
              <w:spacing w:line="240" w:lineRule="auto"/>
              <w:rPr>
                <w:rFonts w:ascii="Times New Roman" w:hAnsi="Times New Roman" w:cs="Times New Roman"/>
                <w:lang w:val="en-US"/>
              </w:rPr>
            </w:pPr>
            <w:r w:rsidRPr="00C823F8">
              <w:rPr>
                <w:rFonts w:ascii="Times New Roman" w:hAnsi="Times New Roman" w:cs="Times New Roman"/>
                <w:lang w:val="en-US"/>
              </w:rPr>
              <w:t>4.2 ± 1.0</w:t>
            </w:r>
          </w:p>
        </w:tc>
        <w:tc>
          <w:tcPr>
            <w:tcW w:w="732" w:type="dxa"/>
          </w:tcPr>
          <w:p w14:paraId="66002883" w14:textId="56BDB003" w:rsidR="00D85648" w:rsidRPr="00C823F8" w:rsidRDefault="00C93993" w:rsidP="005D677A">
            <w:pPr>
              <w:spacing w:line="240" w:lineRule="auto"/>
              <w:rPr>
                <w:rFonts w:ascii="Times New Roman" w:hAnsi="Times New Roman" w:cs="Times New Roman"/>
                <w:lang w:val="en-US"/>
              </w:rPr>
            </w:pPr>
            <w:r w:rsidRPr="00C823F8">
              <w:rPr>
                <w:rFonts w:ascii="Times New Roman" w:hAnsi="Times New Roman" w:cs="Times New Roman"/>
                <w:lang w:val="en-US"/>
              </w:rPr>
              <w:t>0.618</w:t>
            </w:r>
          </w:p>
        </w:tc>
        <w:tc>
          <w:tcPr>
            <w:tcW w:w="1524" w:type="dxa"/>
          </w:tcPr>
          <w:p w14:paraId="54D3391F" w14:textId="11124142" w:rsidR="00D85648" w:rsidRPr="00C823F8" w:rsidRDefault="001C0661" w:rsidP="005D677A">
            <w:pPr>
              <w:spacing w:line="240" w:lineRule="auto"/>
              <w:rPr>
                <w:rFonts w:ascii="Times New Roman" w:hAnsi="Times New Roman" w:cs="Times New Roman"/>
                <w:lang w:val="en-US"/>
              </w:rPr>
            </w:pPr>
            <w:r w:rsidRPr="00C823F8">
              <w:rPr>
                <w:rFonts w:ascii="Times New Roman" w:hAnsi="Times New Roman" w:cs="Times New Roman"/>
                <w:lang w:val="en-US"/>
              </w:rPr>
              <w:t>2.8 ± 1.0</w:t>
            </w:r>
          </w:p>
        </w:tc>
        <w:tc>
          <w:tcPr>
            <w:tcW w:w="1524" w:type="dxa"/>
          </w:tcPr>
          <w:p w14:paraId="46434483" w14:textId="59377789" w:rsidR="00D85648" w:rsidRPr="00C823F8" w:rsidRDefault="001C0661" w:rsidP="005D677A">
            <w:pPr>
              <w:spacing w:line="240" w:lineRule="auto"/>
              <w:rPr>
                <w:rFonts w:ascii="Times New Roman" w:hAnsi="Times New Roman" w:cs="Times New Roman"/>
                <w:lang w:val="en-US"/>
              </w:rPr>
            </w:pPr>
            <w:r w:rsidRPr="00C823F8">
              <w:rPr>
                <w:rFonts w:ascii="Times New Roman" w:hAnsi="Times New Roman" w:cs="Times New Roman"/>
                <w:lang w:val="en-US"/>
              </w:rPr>
              <w:t>2.9 ± 1.1</w:t>
            </w:r>
          </w:p>
        </w:tc>
        <w:tc>
          <w:tcPr>
            <w:tcW w:w="732" w:type="dxa"/>
          </w:tcPr>
          <w:p w14:paraId="1DA81ECC" w14:textId="4483EBEA" w:rsidR="00D85648" w:rsidRPr="00C823F8" w:rsidRDefault="00C93993" w:rsidP="005D677A">
            <w:pPr>
              <w:spacing w:line="240" w:lineRule="auto"/>
              <w:rPr>
                <w:rFonts w:ascii="Times New Roman" w:hAnsi="Times New Roman" w:cs="Times New Roman"/>
                <w:lang w:val="en-US"/>
              </w:rPr>
            </w:pPr>
            <w:r w:rsidRPr="00C823F8">
              <w:rPr>
                <w:rFonts w:ascii="Times New Roman" w:hAnsi="Times New Roman" w:cs="Times New Roman"/>
                <w:lang w:val="en-US"/>
              </w:rPr>
              <w:t>0.839</w:t>
            </w:r>
          </w:p>
        </w:tc>
        <w:tc>
          <w:tcPr>
            <w:tcW w:w="1524" w:type="dxa"/>
          </w:tcPr>
          <w:p w14:paraId="55B23D58" w14:textId="023F9756" w:rsidR="00D85648" w:rsidRPr="00C823F8" w:rsidRDefault="001C0661" w:rsidP="005D677A">
            <w:pPr>
              <w:spacing w:line="240" w:lineRule="auto"/>
              <w:rPr>
                <w:rFonts w:ascii="Times New Roman" w:hAnsi="Times New Roman" w:cs="Times New Roman"/>
                <w:lang w:val="en-US"/>
              </w:rPr>
            </w:pPr>
            <w:r w:rsidRPr="00C823F8">
              <w:rPr>
                <w:rFonts w:ascii="Times New Roman" w:hAnsi="Times New Roman" w:cs="Times New Roman"/>
                <w:lang w:val="en-US"/>
              </w:rPr>
              <w:t>2.9 ± 1.1</w:t>
            </w:r>
          </w:p>
          <w:p w14:paraId="31E82C84" w14:textId="77777777" w:rsidR="00D85648" w:rsidRPr="00C823F8" w:rsidRDefault="00D85648" w:rsidP="005D677A">
            <w:pPr>
              <w:spacing w:line="240" w:lineRule="auto"/>
              <w:rPr>
                <w:rFonts w:ascii="Times New Roman" w:hAnsi="Times New Roman" w:cs="Times New Roman"/>
                <w:lang w:val="en-US"/>
              </w:rPr>
            </w:pPr>
          </w:p>
        </w:tc>
        <w:tc>
          <w:tcPr>
            <w:tcW w:w="1524" w:type="dxa"/>
          </w:tcPr>
          <w:p w14:paraId="33008BBC" w14:textId="5CDB472A" w:rsidR="00D85648" w:rsidRPr="00C823F8" w:rsidRDefault="001C0661" w:rsidP="005D677A">
            <w:pPr>
              <w:spacing w:line="240" w:lineRule="auto"/>
              <w:rPr>
                <w:rFonts w:ascii="Times New Roman" w:hAnsi="Times New Roman" w:cs="Times New Roman"/>
                <w:lang w:val="en-US"/>
              </w:rPr>
            </w:pPr>
            <w:r w:rsidRPr="00C823F8">
              <w:rPr>
                <w:rFonts w:ascii="Times New Roman" w:hAnsi="Times New Roman" w:cs="Times New Roman"/>
                <w:lang w:val="en-US"/>
              </w:rPr>
              <w:t>2.9 ± 1.2</w:t>
            </w:r>
          </w:p>
        </w:tc>
        <w:tc>
          <w:tcPr>
            <w:tcW w:w="732" w:type="dxa"/>
          </w:tcPr>
          <w:p w14:paraId="36FD8596" w14:textId="224F2033" w:rsidR="00D85648" w:rsidRPr="00C823F8" w:rsidRDefault="00C93993" w:rsidP="005D677A">
            <w:pPr>
              <w:spacing w:line="240" w:lineRule="auto"/>
              <w:rPr>
                <w:rFonts w:ascii="Times New Roman" w:hAnsi="Times New Roman" w:cs="Times New Roman"/>
                <w:lang w:val="en-US"/>
              </w:rPr>
            </w:pPr>
            <w:r w:rsidRPr="00C823F8">
              <w:rPr>
                <w:rFonts w:ascii="Times New Roman" w:hAnsi="Times New Roman" w:cs="Times New Roman"/>
                <w:lang w:val="en-US"/>
              </w:rPr>
              <w:t>0.973</w:t>
            </w:r>
          </w:p>
        </w:tc>
      </w:tr>
      <w:tr w:rsidR="00D85648" w:rsidRPr="00C823F8" w14:paraId="6CC70E7F" w14:textId="77777777" w:rsidTr="001E18D2">
        <w:tc>
          <w:tcPr>
            <w:tcW w:w="14176" w:type="dxa"/>
            <w:gridSpan w:val="10"/>
          </w:tcPr>
          <w:p w14:paraId="47F067B3" w14:textId="071DF60E" w:rsidR="00D85648" w:rsidRPr="00C823F8" w:rsidRDefault="00E0296F" w:rsidP="00C823F8">
            <w:pPr>
              <w:spacing w:line="240" w:lineRule="auto"/>
              <w:rPr>
                <w:rFonts w:ascii="Times New Roman" w:hAnsi="Times New Roman" w:cs="Times New Roman"/>
                <w:lang w:val="en-US"/>
              </w:rPr>
            </w:pPr>
            <w:r>
              <w:rPr>
                <w:rFonts w:ascii="Times New Roman" w:hAnsi="Times New Roman" w:cs="Times New Roman"/>
                <w:sz w:val="20"/>
                <w:lang w:val="en-US"/>
              </w:rPr>
              <w:t>*</w:t>
            </w:r>
            <w:r w:rsidR="00C823F8" w:rsidRPr="00C823F8">
              <w:rPr>
                <w:rFonts w:ascii="Times New Roman" w:hAnsi="Times New Roman" w:cs="Times New Roman"/>
                <w:sz w:val="20"/>
                <w:lang w:val="en-US"/>
              </w:rPr>
              <w:t>Numbers of r</w:t>
            </w:r>
            <w:r w:rsidR="00C823F8">
              <w:rPr>
                <w:rFonts w:ascii="Times New Roman" w:hAnsi="Times New Roman" w:cs="Times New Roman"/>
                <w:sz w:val="20"/>
                <w:lang w:val="en-US"/>
              </w:rPr>
              <w:t>esponses varying between 142 - 152</w:t>
            </w:r>
            <w:r w:rsidR="00C823F8" w:rsidRPr="00C823F8">
              <w:rPr>
                <w:rFonts w:ascii="Times New Roman" w:hAnsi="Times New Roman" w:cs="Times New Roman"/>
                <w:sz w:val="20"/>
                <w:lang w:val="en-US"/>
              </w:rPr>
              <w:t xml:space="preserve">  </w:t>
            </w:r>
            <w:r w:rsidR="00C823F8">
              <w:rPr>
                <w:rFonts w:ascii="Times New Roman" w:hAnsi="Times New Roman" w:cs="Times New Roman"/>
                <w:sz w:val="20"/>
                <w:lang w:val="en-US"/>
              </w:rPr>
              <w:t xml:space="preserve">(with comorbidities) and </w:t>
            </w:r>
            <w:r w:rsidR="00EB31B1">
              <w:rPr>
                <w:rFonts w:ascii="Times New Roman" w:hAnsi="Times New Roman" w:cs="Times New Roman"/>
                <w:sz w:val="20"/>
                <w:lang w:val="en-US"/>
              </w:rPr>
              <w:t>5</w:t>
            </w:r>
            <w:r w:rsidR="00C823F8">
              <w:rPr>
                <w:rFonts w:ascii="Times New Roman" w:hAnsi="Times New Roman" w:cs="Times New Roman"/>
                <w:sz w:val="20"/>
                <w:lang w:val="en-US"/>
              </w:rPr>
              <w:t xml:space="preserve">4 - </w:t>
            </w:r>
            <w:r w:rsidR="007921BB">
              <w:rPr>
                <w:rFonts w:ascii="Times New Roman" w:hAnsi="Times New Roman" w:cs="Times New Roman"/>
                <w:sz w:val="20"/>
                <w:lang w:val="en-US"/>
              </w:rPr>
              <w:t>5</w:t>
            </w:r>
            <w:r w:rsidR="00C823F8">
              <w:rPr>
                <w:rFonts w:ascii="Times New Roman" w:hAnsi="Times New Roman" w:cs="Times New Roman"/>
                <w:sz w:val="20"/>
                <w:lang w:val="en-US"/>
              </w:rPr>
              <w:t>9</w:t>
            </w:r>
            <w:r w:rsidR="00C823F8" w:rsidRPr="00C823F8">
              <w:rPr>
                <w:rFonts w:ascii="Times New Roman" w:hAnsi="Times New Roman" w:cs="Times New Roman"/>
                <w:sz w:val="20"/>
                <w:lang w:val="en-US"/>
              </w:rPr>
              <w:t xml:space="preserve"> </w:t>
            </w:r>
            <w:r w:rsidR="00C823F8">
              <w:rPr>
                <w:rFonts w:ascii="Times New Roman" w:hAnsi="Times New Roman" w:cs="Times New Roman"/>
                <w:sz w:val="20"/>
                <w:lang w:val="en-US"/>
              </w:rPr>
              <w:t>(without comorbidities</w:t>
            </w:r>
            <w:r w:rsidR="00C823F8" w:rsidRPr="00C823F8">
              <w:rPr>
                <w:rFonts w:ascii="Times New Roman" w:hAnsi="Times New Roman" w:cs="Times New Roman"/>
                <w:sz w:val="20"/>
                <w:lang w:val="en-US"/>
              </w:rPr>
              <w:t>) on each domain.</w:t>
            </w:r>
            <w:r w:rsidR="00C823F8">
              <w:rPr>
                <w:rFonts w:ascii="Times New Roman" w:hAnsi="Times New Roman" w:cs="Times New Roman"/>
                <w:sz w:val="20"/>
                <w:lang w:val="en-US"/>
              </w:rPr>
              <w:br/>
            </w:r>
            <w:r w:rsidR="00D85648" w:rsidRPr="00C823F8">
              <w:rPr>
                <w:rFonts w:ascii="Times New Roman" w:hAnsi="Times New Roman" w:cs="Times New Roman"/>
                <w:sz w:val="20"/>
                <w:lang w:val="en-US"/>
              </w:rPr>
              <w:t>Data expressed as mean ± standard deviation.</w:t>
            </w:r>
            <w:r w:rsidR="00D85648" w:rsidRPr="00C823F8">
              <w:rPr>
                <w:rFonts w:ascii="Times New Roman" w:hAnsi="Times New Roman" w:cs="Times New Roman"/>
                <w:sz w:val="20"/>
                <w:lang w:val="en-US"/>
              </w:rPr>
              <w:br/>
              <w:t>Validation of the 5-point Likert scale: 1 = not important at all, 2 = not important, 3 = neutral, 4 = important, 5 = very important.</w:t>
            </w:r>
            <w:r w:rsidR="00D85648" w:rsidRPr="00C823F8">
              <w:rPr>
                <w:rFonts w:ascii="Times New Roman" w:hAnsi="Times New Roman" w:cs="Times New Roman"/>
                <w:sz w:val="20"/>
                <w:lang w:val="en-US"/>
              </w:rPr>
              <w:br/>
            </w:r>
            <w:r w:rsidR="00D85648" w:rsidRPr="00C823F8">
              <w:rPr>
                <w:rFonts w:ascii="Times New Roman" w:hAnsi="Times New Roman" w:cs="Times New Roman"/>
                <w:bCs/>
                <w:sz w:val="20"/>
                <w:lang w:val="en-US"/>
              </w:rPr>
              <w:t>GERD = gastroesophageal reflux disease.</w:t>
            </w:r>
          </w:p>
        </w:tc>
      </w:tr>
    </w:tbl>
    <w:p w14:paraId="2D32FE77" w14:textId="77777777" w:rsidR="00D85648" w:rsidRPr="00292989" w:rsidRDefault="00D85648" w:rsidP="00AA485A">
      <w:pPr>
        <w:rPr>
          <w:lang w:val="en-US"/>
        </w:rPr>
      </w:pPr>
    </w:p>
    <w:sectPr w:rsidR="00D85648" w:rsidRPr="00292989" w:rsidSect="0082257A">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3AF91" w14:textId="77777777" w:rsidR="008E793F" w:rsidRDefault="008E793F" w:rsidP="00A91471">
      <w:pPr>
        <w:spacing w:after="0" w:line="240" w:lineRule="auto"/>
      </w:pPr>
      <w:r>
        <w:separator/>
      </w:r>
    </w:p>
  </w:endnote>
  <w:endnote w:type="continuationSeparator" w:id="0">
    <w:p w14:paraId="03303074" w14:textId="77777777" w:rsidR="008E793F" w:rsidRDefault="008E793F" w:rsidP="00A914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42793"/>
      <w:docPartObj>
        <w:docPartGallery w:val="Page Numbers (Bottom of Page)"/>
        <w:docPartUnique/>
      </w:docPartObj>
    </w:sdtPr>
    <w:sdtEndPr/>
    <w:sdtContent>
      <w:p w14:paraId="64E8E048" w14:textId="34DB246D" w:rsidR="00D84DA0" w:rsidRDefault="00D84DA0">
        <w:pPr>
          <w:pStyle w:val="Voettekst"/>
          <w:jc w:val="right"/>
        </w:pPr>
        <w:r>
          <w:fldChar w:fldCharType="begin"/>
        </w:r>
        <w:r>
          <w:instrText>PAGE   \* MERGEFORMAT</w:instrText>
        </w:r>
        <w:r>
          <w:fldChar w:fldCharType="separate"/>
        </w:r>
        <w:r w:rsidR="002A69FC">
          <w:rPr>
            <w:noProof/>
          </w:rPr>
          <w:t>18</w:t>
        </w:r>
        <w:r>
          <w:fldChar w:fldCharType="end"/>
        </w:r>
      </w:p>
    </w:sdtContent>
  </w:sdt>
  <w:p w14:paraId="27CB10A0" w14:textId="77777777" w:rsidR="00D84DA0" w:rsidRDefault="00D84DA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E7E11" w14:textId="77777777" w:rsidR="008E793F" w:rsidRDefault="008E793F" w:rsidP="00A91471">
      <w:pPr>
        <w:spacing w:after="0" w:line="240" w:lineRule="auto"/>
      </w:pPr>
      <w:r>
        <w:separator/>
      </w:r>
    </w:p>
  </w:footnote>
  <w:footnote w:type="continuationSeparator" w:id="0">
    <w:p w14:paraId="4FDD6C4C" w14:textId="77777777" w:rsidR="008E793F" w:rsidRDefault="008E793F" w:rsidP="00A914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75001"/>
    <w:multiLevelType w:val="hybridMultilevel"/>
    <w:tmpl w:val="13726F6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5C976A6"/>
    <w:multiLevelType w:val="hybridMultilevel"/>
    <w:tmpl w:val="1B22692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6097C62"/>
    <w:multiLevelType w:val="hybridMultilevel"/>
    <w:tmpl w:val="3BC42FE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C3548D6"/>
    <w:multiLevelType w:val="hybridMultilevel"/>
    <w:tmpl w:val="DE2CC228"/>
    <w:lvl w:ilvl="0" w:tplc="04130019">
      <w:start w:val="1"/>
      <w:numFmt w:val="lowerLetter"/>
      <w:lvlText w:val="%1."/>
      <w:lvlJc w:val="left"/>
      <w:pPr>
        <w:ind w:left="2160" w:hanging="360"/>
      </w:pPr>
    </w:lvl>
    <w:lvl w:ilvl="1" w:tplc="04130019" w:tentative="1">
      <w:start w:val="1"/>
      <w:numFmt w:val="lowerLetter"/>
      <w:lvlText w:val="%2."/>
      <w:lvlJc w:val="left"/>
      <w:pPr>
        <w:ind w:left="2880" w:hanging="360"/>
      </w:pPr>
    </w:lvl>
    <w:lvl w:ilvl="2" w:tplc="0413001B" w:tentative="1">
      <w:start w:val="1"/>
      <w:numFmt w:val="lowerRoman"/>
      <w:lvlText w:val="%3."/>
      <w:lvlJc w:val="right"/>
      <w:pPr>
        <w:ind w:left="3600" w:hanging="180"/>
      </w:pPr>
    </w:lvl>
    <w:lvl w:ilvl="3" w:tplc="0413000F" w:tentative="1">
      <w:start w:val="1"/>
      <w:numFmt w:val="decimal"/>
      <w:lvlText w:val="%4."/>
      <w:lvlJc w:val="left"/>
      <w:pPr>
        <w:ind w:left="4320" w:hanging="360"/>
      </w:pPr>
    </w:lvl>
    <w:lvl w:ilvl="4" w:tplc="04130019" w:tentative="1">
      <w:start w:val="1"/>
      <w:numFmt w:val="lowerLetter"/>
      <w:lvlText w:val="%5."/>
      <w:lvlJc w:val="left"/>
      <w:pPr>
        <w:ind w:left="5040" w:hanging="360"/>
      </w:pPr>
    </w:lvl>
    <w:lvl w:ilvl="5" w:tplc="0413001B" w:tentative="1">
      <w:start w:val="1"/>
      <w:numFmt w:val="lowerRoman"/>
      <w:lvlText w:val="%6."/>
      <w:lvlJc w:val="right"/>
      <w:pPr>
        <w:ind w:left="5760" w:hanging="180"/>
      </w:pPr>
    </w:lvl>
    <w:lvl w:ilvl="6" w:tplc="0413000F" w:tentative="1">
      <w:start w:val="1"/>
      <w:numFmt w:val="decimal"/>
      <w:lvlText w:val="%7."/>
      <w:lvlJc w:val="left"/>
      <w:pPr>
        <w:ind w:left="6480" w:hanging="360"/>
      </w:pPr>
    </w:lvl>
    <w:lvl w:ilvl="7" w:tplc="04130019" w:tentative="1">
      <w:start w:val="1"/>
      <w:numFmt w:val="lowerLetter"/>
      <w:lvlText w:val="%8."/>
      <w:lvlJc w:val="left"/>
      <w:pPr>
        <w:ind w:left="7200" w:hanging="360"/>
      </w:pPr>
    </w:lvl>
    <w:lvl w:ilvl="8" w:tplc="0413001B" w:tentative="1">
      <w:start w:val="1"/>
      <w:numFmt w:val="lowerRoman"/>
      <w:lvlText w:val="%9."/>
      <w:lvlJc w:val="right"/>
      <w:pPr>
        <w:ind w:left="7920" w:hanging="180"/>
      </w:pPr>
    </w:lvl>
  </w:abstractNum>
  <w:abstractNum w:abstractNumId="4" w15:restartNumberingAfterBreak="0">
    <w:nsid w:val="1EC81002"/>
    <w:multiLevelType w:val="hybridMultilevel"/>
    <w:tmpl w:val="7CFE8976"/>
    <w:lvl w:ilvl="0" w:tplc="A3E0577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0CA2E44"/>
    <w:multiLevelType w:val="hybridMultilevel"/>
    <w:tmpl w:val="68D8A7C2"/>
    <w:lvl w:ilvl="0" w:tplc="AFAAB4EC">
      <w:start w:val="10"/>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A565515"/>
    <w:multiLevelType w:val="hybridMultilevel"/>
    <w:tmpl w:val="FFFFFFFF"/>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15:restartNumberingAfterBreak="0">
    <w:nsid w:val="2C4D34F9"/>
    <w:multiLevelType w:val="hybridMultilevel"/>
    <w:tmpl w:val="F7960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030A6D"/>
    <w:multiLevelType w:val="hybridMultilevel"/>
    <w:tmpl w:val="6F907EC0"/>
    <w:lvl w:ilvl="0" w:tplc="04130019">
      <w:start w:val="1"/>
      <w:numFmt w:val="lowerLetter"/>
      <w:lvlText w:val="%1."/>
      <w:lvlJc w:val="left"/>
      <w:pPr>
        <w:ind w:left="2160" w:hanging="360"/>
      </w:pPr>
    </w:lvl>
    <w:lvl w:ilvl="1" w:tplc="04130019" w:tentative="1">
      <w:start w:val="1"/>
      <w:numFmt w:val="lowerLetter"/>
      <w:lvlText w:val="%2."/>
      <w:lvlJc w:val="left"/>
      <w:pPr>
        <w:ind w:left="2880" w:hanging="360"/>
      </w:pPr>
    </w:lvl>
    <w:lvl w:ilvl="2" w:tplc="0413001B" w:tentative="1">
      <w:start w:val="1"/>
      <w:numFmt w:val="lowerRoman"/>
      <w:lvlText w:val="%3."/>
      <w:lvlJc w:val="right"/>
      <w:pPr>
        <w:ind w:left="3600" w:hanging="180"/>
      </w:pPr>
    </w:lvl>
    <w:lvl w:ilvl="3" w:tplc="0413000F" w:tentative="1">
      <w:start w:val="1"/>
      <w:numFmt w:val="decimal"/>
      <w:lvlText w:val="%4."/>
      <w:lvlJc w:val="left"/>
      <w:pPr>
        <w:ind w:left="4320" w:hanging="360"/>
      </w:pPr>
    </w:lvl>
    <w:lvl w:ilvl="4" w:tplc="04130019" w:tentative="1">
      <w:start w:val="1"/>
      <w:numFmt w:val="lowerLetter"/>
      <w:lvlText w:val="%5."/>
      <w:lvlJc w:val="left"/>
      <w:pPr>
        <w:ind w:left="5040" w:hanging="360"/>
      </w:pPr>
    </w:lvl>
    <w:lvl w:ilvl="5" w:tplc="0413001B" w:tentative="1">
      <w:start w:val="1"/>
      <w:numFmt w:val="lowerRoman"/>
      <w:lvlText w:val="%6."/>
      <w:lvlJc w:val="right"/>
      <w:pPr>
        <w:ind w:left="5760" w:hanging="180"/>
      </w:pPr>
    </w:lvl>
    <w:lvl w:ilvl="6" w:tplc="0413000F" w:tentative="1">
      <w:start w:val="1"/>
      <w:numFmt w:val="decimal"/>
      <w:lvlText w:val="%7."/>
      <w:lvlJc w:val="left"/>
      <w:pPr>
        <w:ind w:left="6480" w:hanging="360"/>
      </w:pPr>
    </w:lvl>
    <w:lvl w:ilvl="7" w:tplc="04130019" w:tentative="1">
      <w:start w:val="1"/>
      <w:numFmt w:val="lowerLetter"/>
      <w:lvlText w:val="%8."/>
      <w:lvlJc w:val="left"/>
      <w:pPr>
        <w:ind w:left="7200" w:hanging="360"/>
      </w:pPr>
    </w:lvl>
    <w:lvl w:ilvl="8" w:tplc="0413001B" w:tentative="1">
      <w:start w:val="1"/>
      <w:numFmt w:val="lowerRoman"/>
      <w:lvlText w:val="%9."/>
      <w:lvlJc w:val="right"/>
      <w:pPr>
        <w:ind w:left="7920" w:hanging="180"/>
      </w:pPr>
    </w:lvl>
  </w:abstractNum>
  <w:abstractNum w:abstractNumId="9" w15:restartNumberingAfterBreak="0">
    <w:nsid w:val="38635A6A"/>
    <w:multiLevelType w:val="hybridMultilevel"/>
    <w:tmpl w:val="4E3CB946"/>
    <w:lvl w:ilvl="0" w:tplc="0413000F">
      <w:start w:val="1"/>
      <w:numFmt w:val="decimal"/>
      <w:lvlText w:val="%1."/>
      <w:lvlJc w:val="left"/>
      <w:pPr>
        <w:ind w:left="720" w:hanging="360"/>
      </w:pPr>
    </w:lvl>
    <w:lvl w:ilvl="1" w:tplc="04130019">
      <w:start w:val="1"/>
      <w:numFmt w:val="lowerLetter"/>
      <w:lvlText w:val="%2."/>
      <w:lvlJc w:val="left"/>
      <w:pPr>
        <w:ind w:left="1440" w:hanging="360"/>
      </w:pPr>
      <w:rPr>
        <w:rFonts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3FAB5345"/>
    <w:multiLevelType w:val="hybridMultilevel"/>
    <w:tmpl w:val="D4C88696"/>
    <w:lvl w:ilvl="0" w:tplc="873EBD9E">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49A1796"/>
    <w:multiLevelType w:val="hybridMultilevel"/>
    <w:tmpl w:val="0BB0B7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5C018A4"/>
    <w:multiLevelType w:val="hybridMultilevel"/>
    <w:tmpl w:val="5FE081CC"/>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BB93E69"/>
    <w:multiLevelType w:val="hybridMultilevel"/>
    <w:tmpl w:val="52E8006A"/>
    <w:lvl w:ilvl="0" w:tplc="AFAAB4EC">
      <w:start w:val="10"/>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A163FD9"/>
    <w:multiLevelType w:val="hybridMultilevel"/>
    <w:tmpl w:val="5DCA688E"/>
    <w:lvl w:ilvl="0" w:tplc="04130019">
      <w:start w:val="1"/>
      <w:numFmt w:val="lowerLetter"/>
      <w:lvlText w:val="%1."/>
      <w:lvlJc w:val="left"/>
      <w:pPr>
        <w:ind w:left="1068" w:hanging="360"/>
      </w:p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5" w15:restartNumberingAfterBreak="0">
    <w:nsid w:val="5A497D55"/>
    <w:multiLevelType w:val="hybridMultilevel"/>
    <w:tmpl w:val="885C99FE"/>
    <w:lvl w:ilvl="0" w:tplc="0413000F">
      <w:start w:val="1"/>
      <w:numFmt w:val="decimal"/>
      <w:lvlText w:val="%1."/>
      <w:lvlJc w:val="left"/>
      <w:pPr>
        <w:ind w:left="720" w:hanging="360"/>
      </w:pPr>
    </w:lvl>
    <w:lvl w:ilvl="1" w:tplc="33186852">
      <w:start w:val="1"/>
      <w:numFmt w:val="decimal"/>
      <w:lvlText w:val="%2."/>
      <w:lvlJc w:val="left"/>
      <w:pPr>
        <w:ind w:left="1440" w:hanging="360"/>
      </w:pPr>
      <w:rPr>
        <w:rFonts w:asciiTheme="minorHAnsi" w:eastAsiaTheme="minorHAnsi" w:hAnsiTheme="minorHAnsi" w:cstheme="minorBidi"/>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4415562"/>
    <w:multiLevelType w:val="hybridMultilevel"/>
    <w:tmpl w:val="98CE7C28"/>
    <w:lvl w:ilvl="0" w:tplc="1A48A258">
      <w:start w:val="3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64601282"/>
    <w:multiLevelType w:val="hybridMultilevel"/>
    <w:tmpl w:val="7AFC8878"/>
    <w:lvl w:ilvl="0" w:tplc="04130019">
      <w:start w:val="1"/>
      <w:numFmt w:val="lowerLetter"/>
      <w:lvlText w:val="%1."/>
      <w:lvlJc w:val="left"/>
      <w:pPr>
        <w:ind w:left="2160" w:hanging="360"/>
      </w:pPr>
    </w:lvl>
    <w:lvl w:ilvl="1" w:tplc="04130019" w:tentative="1">
      <w:start w:val="1"/>
      <w:numFmt w:val="lowerLetter"/>
      <w:lvlText w:val="%2."/>
      <w:lvlJc w:val="left"/>
      <w:pPr>
        <w:ind w:left="2880" w:hanging="360"/>
      </w:pPr>
    </w:lvl>
    <w:lvl w:ilvl="2" w:tplc="0413001B" w:tentative="1">
      <w:start w:val="1"/>
      <w:numFmt w:val="lowerRoman"/>
      <w:lvlText w:val="%3."/>
      <w:lvlJc w:val="right"/>
      <w:pPr>
        <w:ind w:left="3600" w:hanging="180"/>
      </w:pPr>
    </w:lvl>
    <w:lvl w:ilvl="3" w:tplc="0413000F" w:tentative="1">
      <w:start w:val="1"/>
      <w:numFmt w:val="decimal"/>
      <w:lvlText w:val="%4."/>
      <w:lvlJc w:val="left"/>
      <w:pPr>
        <w:ind w:left="4320" w:hanging="360"/>
      </w:pPr>
    </w:lvl>
    <w:lvl w:ilvl="4" w:tplc="04130019" w:tentative="1">
      <w:start w:val="1"/>
      <w:numFmt w:val="lowerLetter"/>
      <w:lvlText w:val="%5."/>
      <w:lvlJc w:val="left"/>
      <w:pPr>
        <w:ind w:left="5040" w:hanging="360"/>
      </w:pPr>
    </w:lvl>
    <w:lvl w:ilvl="5" w:tplc="0413001B" w:tentative="1">
      <w:start w:val="1"/>
      <w:numFmt w:val="lowerRoman"/>
      <w:lvlText w:val="%6."/>
      <w:lvlJc w:val="right"/>
      <w:pPr>
        <w:ind w:left="5760" w:hanging="180"/>
      </w:pPr>
    </w:lvl>
    <w:lvl w:ilvl="6" w:tplc="0413000F" w:tentative="1">
      <w:start w:val="1"/>
      <w:numFmt w:val="decimal"/>
      <w:lvlText w:val="%7."/>
      <w:lvlJc w:val="left"/>
      <w:pPr>
        <w:ind w:left="6480" w:hanging="360"/>
      </w:pPr>
    </w:lvl>
    <w:lvl w:ilvl="7" w:tplc="04130019" w:tentative="1">
      <w:start w:val="1"/>
      <w:numFmt w:val="lowerLetter"/>
      <w:lvlText w:val="%8."/>
      <w:lvlJc w:val="left"/>
      <w:pPr>
        <w:ind w:left="7200" w:hanging="360"/>
      </w:pPr>
    </w:lvl>
    <w:lvl w:ilvl="8" w:tplc="0413001B" w:tentative="1">
      <w:start w:val="1"/>
      <w:numFmt w:val="lowerRoman"/>
      <w:lvlText w:val="%9."/>
      <w:lvlJc w:val="right"/>
      <w:pPr>
        <w:ind w:left="7920" w:hanging="180"/>
      </w:pPr>
    </w:lvl>
  </w:abstractNum>
  <w:abstractNum w:abstractNumId="18" w15:restartNumberingAfterBreak="0">
    <w:nsid w:val="689017F5"/>
    <w:multiLevelType w:val="hybridMultilevel"/>
    <w:tmpl w:val="A2067012"/>
    <w:lvl w:ilvl="0" w:tplc="0413000F">
      <w:start w:val="1"/>
      <w:numFmt w:val="decimal"/>
      <w:lvlText w:val="%1."/>
      <w:lvlJc w:val="left"/>
      <w:pPr>
        <w:ind w:left="720" w:hanging="360"/>
      </w:pPr>
    </w:lvl>
    <w:lvl w:ilvl="1" w:tplc="04130019">
      <w:start w:val="1"/>
      <w:numFmt w:val="lowerLetter"/>
      <w:lvlText w:val="%2."/>
      <w:lvlJc w:val="left"/>
      <w:pPr>
        <w:ind w:left="1440" w:hanging="360"/>
      </w:pPr>
      <w:rPr>
        <w:rFonts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AE471F2"/>
    <w:multiLevelType w:val="hybridMultilevel"/>
    <w:tmpl w:val="4ABC8A60"/>
    <w:lvl w:ilvl="0" w:tplc="AFAAB4EC">
      <w:start w:val="10"/>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19F227B"/>
    <w:multiLevelType w:val="hybridMultilevel"/>
    <w:tmpl w:val="13528F7C"/>
    <w:lvl w:ilvl="0" w:tplc="04130019">
      <w:start w:val="1"/>
      <w:numFmt w:val="lowerLetter"/>
      <w:lvlText w:val="%1."/>
      <w:lvlJc w:val="left"/>
      <w:pPr>
        <w:ind w:left="1440" w:hanging="360"/>
      </w:pPr>
    </w:lvl>
    <w:lvl w:ilvl="1" w:tplc="04130019">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1" w15:restartNumberingAfterBreak="0">
    <w:nsid w:val="73AA09E3"/>
    <w:multiLevelType w:val="hybridMultilevel"/>
    <w:tmpl w:val="F8AA5C4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75760302"/>
    <w:multiLevelType w:val="hybridMultilevel"/>
    <w:tmpl w:val="23B65E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8A51995"/>
    <w:multiLevelType w:val="hybridMultilevel"/>
    <w:tmpl w:val="32B828E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7EED16E0"/>
    <w:multiLevelType w:val="hybridMultilevel"/>
    <w:tmpl w:val="8AD6B4E4"/>
    <w:lvl w:ilvl="0" w:tplc="04130019">
      <w:start w:val="1"/>
      <w:numFmt w:val="lowerLetter"/>
      <w:lvlText w:val="%1."/>
      <w:lvlJc w:val="left"/>
      <w:pPr>
        <w:ind w:left="2160" w:hanging="360"/>
      </w:pPr>
    </w:lvl>
    <w:lvl w:ilvl="1" w:tplc="04130019" w:tentative="1">
      <w:start w:val="1"/>
      <w:numFmt w:val="lowerLetter"/>
      <w:lvlText w:val="%2."/>
      <w:lvlJc w:val="left"/>
      <w:pPr>
        <w:ind w:left="2880" w:hanging="360"/>
      </w:pPr>
    </w:lvl>
    <w:lvl w:ilvl="2" w:tplc="0413001B" w:tentative="1">
      <w:start w:val="1"/>
      <w:numFmt w:val="lowerRoman"/>
      <w:lvlText w:val="%3."/>
      <w:lvlJc w:val="right"/>
      <w:pPr>
        <w:ind w:left="3600" w:hanging="180"/>
      </w:pPr>
    </w:lvl>
    <w:lvl w:ilvl="3" w:tplc="0413000F" w:tentative="1">
      <w:start w:val="1"/>
      <w:numFmt w:val="decimal"/>
      <w:lvlText w:val="%4."/>
      <w:lvlJc w:val="left"/>
      <w:pPr>
        <w:ind w:left="4320" w:hanging="360"/>
      </w:pPr>
    </w:lvl>
    <w:lvl w:ilvl="4" w:tplc="04130019" w:tentative="1">
      <w:start w:val="1"/>
      <w:numFmt w:val="lowerLetter"/>
      <w:lvlText w:val="%5."/>
      <w:lvlJc w:val="left"/>
      <w:pPr>
        <w:ind w:left="5040" w:hanging="360"/>
      </w:pPr>
    </w:lvl>
    <w:lvl w:ilvl="5" w:tplc="0413001B" w:tentative="1">
      <w:start w:val="1"/>
      <w:numFmt w:val="lowerRoman"/>
      <w:lvlText w:val="%6."/>
      <w:lvlJc w:val="right"/>
      <w:pPr>
        <w:ind w:left="5760" w:hanging="180"/>
      </w:pPr>
    </w:lvl>
    <w:lvl w:ilvl="6" w:tplc="0413000F" w:tentative="1">
      <w:start w:val="1"/>
      <w:numFmt w:val="decimal"/>
      <w:lvlText w:val="%7."/>
      <w:lvlJc w:val="left"/>
      <w:pPr>
        <w:ind w:left="6480" w:hanging="360"/>
      </w:pPr>
    </w:lvl>
    <w:lvl w:ilvl="7" w:tplc="04130019" w:tentative="1">
      <w:start w:val="1"/>
      <w:numFmt w:val="lowerLetter"/>
      <w:lvlText w:val="%8."/>
      <w:lvlJc w:val="left"/>
      <w:pPr>
        <w:ind w:left="7200" w:hanging="360"/>
      </w:pPr>
    </w:lvl>
    <w:lvl w:ilvl="8" w:tplc="0413001B" w:tentative="1">
      <w:start w:val="1"/>
      <w:numFmt w:val="lowerRoman"/>
      <w:lvlText w:val="%9."/>
      <w:lvlJc w:val="right"/>
      <w:pPr>
        <w:ind w:left="7920" w:hanging="180"/>
      </w:pPr>
    </w:lvl>
  </w:abstractNum>
  <w:num w:numId="1" w16cid:durableId="1539663847">
    <w:abstractNumId w:val="18"/>
  </w:num>
  <w:num w:numId="2" w16cid:durableId="256603232">
    <w:abstractNumId w:val="20"/>
  </w:num>
  <w:num w:numId="3" w16cid:durableId="891647860">
    <w:abstractNumId w:val="24"/>
  </w:num>
  <w:num w:numId="4" w16cid:durableId="2022395912">
    <w:abstractNumId w:val="8"/>
  </w:num>
  <w:num w:numId="5" w16cid:durableId="1040592127">
    <w:abstractNumId w:val="3"/>
  </w:num>
  <w:num w:numId="6" w16cid:durableId="1221478922">
    <w:abstractNumId w:val="17"/>
  </w:num>
  <w:num w:numId="7" w16cid:durableId="234827405">
    <w:abstractNumId w:val="11"/>
  </w:num>
  <w:num w:numId="8" w16cid:durableId="604846113">
    <w:abstractNumId w:val="6"/>
  </w:num>
  <w:num w:numId="9" w16cid:durableId="1527404146">
    <w:abstractNumId w:val="22"/>
  </w:num>
  <w:num w:numId="10" w16cid:durableId="1946885369">
    <w:abstractNumId w:val="14"/>
  </w:num>
  <w:num w:numId="11" w16cid:durableId="526530761">
    <w:abstractNumId w:val="15"/>
  </w:num>
  <w:num w:numId="12" w16cid:durableId="1714428849">
    <w:abstractNumId w:val="10"/>
  </w:num>
  <w:num w:numId="13" w16cid:durableId="1215234795">
    <w:abstractNumId w:val="4"/>
  </w:num>
  <w:num w:numId="14" w16cid:durableId="1183203388">
    <w:abstractNumId w:val="9"/>
  </w:num>
  <w:num w:numId="15" w16cid:durableId="1636255714">
    <w:abstractNumId w:val="7"/>
  </w:num>
  <w:num w:numId="16" w16cid:durableId="1440222517">
    <w:abstractNumId w:val="1"/>
  </w:num>
  <w:num w:numId="17" w16cid:durableId="658536722">
    <w:abstractNumId w:val="0"/>
  </w:num>
  <w:num w:numId="18" w16cid:durableId="428160847">
    <w:abstractNumId w:val="2"/>
  </w:num>
  <w:num w:numId="19" w16cid:durableId="247274894">
    <w:abstractNumId w:val="23"/>
  </w:num>
  <w:num w:numId="20" w16cid:durableId="1056473027">
    <w:abstractNumId w:val="21"/>
  </w:num>
  <w:num w:numId="21" w16cid:durableId="1554849316">
    <w:abstractNumId w:val="16"/>
  </w:num>
  <w:num w:numId="22" w16cid:durableId="2142112400">
    <w:abstractNumId w:val="13"/>
  </w:num>
  <w:num w:numId="23" w16cid:durableId="239364836">
    <w:abstractNumId w:val="19"/>
  </w:num>
  <w:num w:numId="24" w16cid:durableId="197739199">
    <w:abstractNumId w:val="5"/>
  </w:num>
  <w:num w:numId="25" w16cid:durableId="1502314208">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NL" w:vendorID="64" w:dllVersion="6" w:nlCheck="1" w:checkStyle="0"/>
  <w:activeWritingStyle w:appName="MSWord" w:lang="en-US" w:vendorID="64" w:dllVersion="6" w:nlCheck="1" w:checkStyle="1"/>
  <w:activeWritingStyle w:appName="MSWord" w:lang="en-US" w:vendorID="64" w:dllVersion="0" w:nlCheck="1" w:checkStyle="0"/>
  <w:activeWritingStyle w:appName="MSWord" w:lang="nl-NL" w:vendorID="64" w:dllVersion="0" w:nlCheck="1" w:checkStyle="0"/>
  <w:activeWritingStyle w:appName="MSWord" w:lang="en-US" w:vendorID="64" w:dllVersion="4096" w:nlCheck="1" w:checkStyle="0"/>
  <w:activeWritingStyle w:appName="MSWord" w:lang="nl-NL" w:vendorID="64" w:dllVersion="409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74C"/>
    <w:rsid w:val="00001AC6"/>
    <w:rsid w:val="00002148"/>
    <w:rsid w:val="000032FF"/>
    <w:rsid w:val="00003CB9"/>
    <w:rsid w:val="00003F05"/>
    <w:rsid w:val="00006556"/>
    <w:rsid w:val="00007EE2"/>
    <w:rsid w:val="00010498"/>
    <w:rsid w:val="00015A89"/>
    <w:rsid w:val="00016BF8"/>
    <w:rsid w:val="00017707"/>
    <w:rsid w:val="00022E3A"/>
    <w:rsid w:val="00023BBC"/>
    <w:rsid w:val="0002407B"/>
    <w:rsid w:val="00024BF5"/>
    <w:rsid w:val="00027281"/>
    <w:rsid w:val="00027E09"/>
    <w:rsid w:val="00032386"/>
    <w:rsid w:val="00033D1F"/>
    <w:rsid w:val="00033E66"/>
    <w:rsid w:val="0003484D"/>
    <w:rsid w:val="00034FAF"/>
    <w:rsid w:val="000351FA"/>
    <w:rsid w:val="000374E5"/>
    <w:rsid w:val="00037C0A"/>
    <w:rsid w:val="000401B9"/>
    <w:rsid w:val="00041046"/>
    <w:rsid w:val="00041B82"/>
    <w:rsid w:val="00043638"/>
    <w:rsid w:val="000518D7"/>
    <w:rsid w:val="00052A9F"/>
    <w:rsid w:val="000574E0"/>
    <w:rsid w:val="00060707"/>
    <w:rsid w:val="00061315"/>
    <w:rsid w:val="00061824"/>
    <w:rsid w:val="00061CD6"/>
    <w:rsid w:val="00061ED0"/>
    <w:rsid w:val="000648F6"/>
    <w:rsid w:val="000649C6"/>
    <w:rsid w:val="00065FDD"/>
    <w:rsid w:val="00066D2F"/>
    <w:rsid w:val="00067AD6"/>
    <w:rsid w:val="00073174"/>
    <w:rsid w:val="00073536"/>
    <w:rsid w:val="00073C65"/>
    <w:rsid w:val="00073F75"/>
    <w:rsid w:val="000753A8"/>
    <w:rsid w:val="00075C1E"/>
    <w:rsid w:val="00080AE0"/>
    <w:rsid w:val="00080CED"/>
    <w:rsid w:val="00081E52"/>
    <w:rsid w:val="00082BE2"/>
    <w:rsid w:val="0008391F"/>
    <w:rsid w:val="0008400B"/>
    <w:rsid w:val="00085FBF"/>
    <w:rsid w:val="00086373"/>
    <w:rsid w:val="0008705D"/>
    <w:rsid w:val="000914F6"/>
    <w:rsid w:val="00091A97"/>
    <w:rsid w:val="0009212D"/>
    <w:rsid w:val="00092588"/>
    <w:rsid w:val="00092736"/>
    <w:rsid w:val="00092CDD"/>
    <w:rsid w:val="00094655"/>
    <w:rsid w:val="00095A14"/>
    <w:rsid w:val="00096337"/>
    <w:rsid w:val="00096BF7"/>
    <w:rsid w:val="0009746C"/>
    <w:rsid w:val="000A1857"/>
    <w:rsid w:val="000A21FB"/>
    <w:rsid w:val="000A5FE2"/>
    <w:rsid w:val="000A6AF7"/>
    <w:rsid w:val="000A6BF5"/>
    <w:rsid w:val="000B49D6"/>
    <w:rsid w:val="000B60DC"/>
    <w:rsid w:val="000C0187"/>
    <w:rsid w:val="000C048A"/>
    <w:rsid w:val="000C0953"/>
    <w:rsid w:val="000C5739"/>
    <w:rsid w:val="000C5AE4"/>
    <w:rsid w:val="000C5C6E"/>
    <w:rsid w:val="000C7B88"/>
    <w:rsid w:val="000C7EB3"/>
    <w:rsid w:val="000D0F53"/>
    <w:rsid w:val="000D2AF5"/>
    <w:rsid w:val="000D2C01"/>
    <w:rsid w:val="000D3050"/>
    <w:rsid w:val="000D5515"/>
    <w:rsid w:val="000E01F9"/>
    <w:rsid w:val="000E2F47"/>
    <w:rsid w:val="000E3ABE"/>
    <w:rsid w:val="000E5F34"/>
    <w:rsid w:val="000F0046"/>
    <w:rsid w:val="000F01DD"/>
    <w:rsid w:val="000F059E"/>
    <w:rsid w:val="000F0DED"/>
    <w:rsid w:val="000F1FD8"/>
    <w:rsid w:val="000F2D60"/>
    <w:rsid w:val="000F385C"/>
    <w:rsid w:val="000F43F1"/>
    <w:rsid w:val="000F475C"/>
    <w:rsid w:val="000F54DA"/>
    <w:rsid w:val="000F6515"/>
    <w:rsid w:val="001001EE"/>
    <w:rsid w:val="00100548"/>
    <w:rsid w:val="00100CD0"/>
    <w:rsid w:val="001023D3"/>
    <w:rsid w:val="0010291B"/>
    <w:rsid w:val="001029AE"/>
    <w:rsid w:val="001033AF"/>
    <w:rsid w:val="0010593D"/>
    <w:rsid w:val="00105D21"/>
    <w:rsid w:val="00105F1B"/>
    <w:rsid w:val="001066E1"/>
    <w:rsid w:val="001119BD"/>
    <w:rsid w:val="00114108"/>
    <w:rsid w:val="00114604"/>
    <w:rsid w:val="001147E1"/>
    <w:rsid w:val="00115822"/>
    <w:rsid w:val="00115A86"/>
    <w:rsid w:val="00115F51"/>
    <w:rsid w:val="00117846"/>
    <w:rsid w:val="00117A41"/>
    <w:rsid w:val="00121B3C"/>
    <w:rsid w:val="00123D78"/>
    <w:rsid w:val="00125E5D"/>
    <w:rsid w:val="001269B2"/>
    <w:rsid w:val="0012738C"/>
    <w:rsid w:val="00127BF2"/>
    <w:rsid w:val="001305F5"/>
    <w:rsid w:val="00131084"/>
    <w:rsid w:val="00132500"/>
    <w:rsid w:val="00136EA9"/>
    <w:rsid w:val="00137DDA"/>
    <w:rsid w:val="001450B6"/>
    <w:rsid w:val="0014648A"/>
    <w:rsid w:val="00146FA5"/>
    <w:rsid w:val="00152345"/>
    <w:rsid w:val="00153D8D"/>
    <w:rsid w:val="0015634E"/>
    <w:rsid w:val="001576C5"/>
    <w:rsid w:val="0015780D"/>
    <w:rsid w:val="00157EE1"/>
    <w:rsid w:val="0016213B"/>
    <w:rsid w:val="00163648"/>
    <w:rsid w:val="00163B52"/>
    <w:rsid w:val="00163C9F"/>
    <w:rsid w:val="0016518F"/>
    <w:rsid w:val="00165718"/>
    <w:rsid w:val="001657A3"/>
    <w:rsid w:val="001673C7"/>
    <w:rsid w:val="00167C4B"/>
    <w:rsid w:val="00171DD9"/>
    <w:rsid w:val="0017392C"/>
    <w:rsid w:val="001763F9"/>
    <w:rsid w:val="00176A7F"/>
    <w:rsid w:val="00176DA0"/>
    <w:rsid w:val="00177C4D"/>
    <w:rsid w:val="001822BF"/>
    <w:rsid w:val="001869D1"/>
    <w:rsid w:val="00186B10"/>
    <w:rsid w:val="001871E3"/>
    <w:rsid w:val="00190DE3"/>
    <w:rsid w:val="00190DF2"/>
    <w:rsid w:val="00191055"/>
    <w:rsid w:val="001926F0"/>
    <w:rsid w:val="001928FF"/>
    <w:rsid w:val="00194107"/>
    <w:rsid w:val="0019469E"/>
    <w:rsid w:val="00196BAF"/>
    <w:rsid w:val="001A01D8"/>
    <w:rsid w:val="001A4253"/>
    <w:rsid w:val="001A4A0B"/>
    <w:rsid w:val="001B132A"/>
    <w:rsid w:val="001B1BEB"/>
    <w:rsid w:val="001B304E"/>
    <w:rsid w:val="001B6311"/>
    <w:rsid w:val="001B6C39"/>
    <w:rsid w:val="001B7C3F"/>
    <w:rsid w:val="001C0661"/>
    <w:rsid w:val="001C1A1A"/>
    <w:rsid w:val="001C23BF"/>
    <w:rsid w:val="001C2765"/>
    <w:rsid w:val="001C2799"/>
    <w:rsid w:val="001C2A92"/>
    <w:rsid w:val="001C443B"/>
    <w:rsid w:val="001C4CF2"/>
    <w:rsid w:val="001C6C5C"/>
    <w:rsid w:val="001D313D"/>
    <w:rsid w:val="001D491A"/>
    <w:rsid w:val="001D593D"/>
    <w:rsid w:val="001D6057"/>
    <w:rsid w:val="001D7ED4"/>
    <w:rsid w:val="001E0D7F"/>
    <w:rsid w:val="001E18D2"/>
    <w:rsid w:val="001E5B87"/>
    <w:rsid w:val="001E785A"/>
    <w:rsid w:val="001F074B"/>
    <w:rsid w:val="001F354E"/>
    <w:rsid w:val="001F4F1B"/>
    <w:rsid w:val="001F5400"/>
    <w:rsid w:val="001F706F"/>
    <w:rsid w:val="001F7364"/>
    <w:rsid w:val="002012E4"/>
    <w:rsid w:val="00203DFB"/>
    <w:rsid w:val="002040DF"/>
    <w:rsid w:val="002042BB"/>
    <w:rsid w:val="0020482E"/>
    <w:rsid w:val="00204ADE"/>
    <w:rsid w:val="002052DC"/>
    <w:rsid w:val="00206DC1"/>
    <w:rsid w:val="00206EAB"/>
    <w:rsid w:val="002077DB"/>
    <w:rsid w:val="002129E6"/>
    <w:rsid w:val="002130EC"/>
    <w:rsid w:val="002136EA"/>
    <w:rsid w:val="00214C1D"/>
    <w:rsid w:val="00214D1F"/>
    <w:rsid w:val="0021721D"/>
    <w:rsid w:val="00220D26"/>
    <w:rsid w:val="0022286C"/>
    <w:rsid w:val="00223413"/>
    <w:rsid w:val="00225007"/>
    <w:rsid w:val="002260CE"/>
    <w:rsid w:val="0022731A"/>
    <w:rsid w:val="00227FE8"/>
    <w:rsid w:val="00230A00"/>
    <w:rsid w:val="00230FE7"/>
    <w:rsid w:val="002310FC"/>
    <w:rsid w:val="002335A7"/>
    <w:rsid w:val="00233E9B"/>
    <w:rsid w:val="00234CD6"/>
    <w:rsid w:val="002352DF"/>
    <w:rsid w:val="002360CC"/>
    <w:rsid w:val="002362FF"/>
    <w:rsid w:val="0023657E"/>
    <w:rsid w:val="002435B6"/>
    <w:rsid w:val="00246BCC"/>
    <w:rsid w:val="00247B77"/>
    <w:rsid w:val="00251F35"/>
    <w:rsid w:val="002522DF"/>
    <w:rsid w:val="002524DE"/>
    <w:rsid w:val="00253B17"/>
    <w:rsid w:val="00254476"/>
    <w:rsid w:val="002545E4"/>
    <w:rsid w:val="00254E97"/>
    <w:rsid w:val="00255349"/>
    <w:rsid w:val="002559BC"/>
    <w:rsid w:val="00255AC6"/>
    <w:rsid w:val="002575AC"/>
    <w:rsid w:val="00261714"/>
    <w:rsid w:val="00262305"/>
    <w:rsid w:val="002629C7"/>
    <w:rsid w:val="00263CD0"/>
    <w:rsid w:val="0026468F"/>
    <w:rsid w:val="0026530E"/>
    <w:rsid w:val="002659C5"/>
    <w:rsid w:val="00267D6A"/>
    <w:rsid w:val="00267D6B"/>
    <w:rsid w:val="00270663"/>
    <w:rsid w:val="00271362"/>
    <w:rsid w:val="0027163C"/>
    <w:rsid w:val="00272279"/>
    <w:rsid w:val="0027261C"/>
    <w:rsid w:val="00273553"/>
    <w:rsid w:val="002738F1"/>
    <w:rsid w:val="0027506F"/>
    <w:rsid w:val="002767F3"/>
    <w:rsid w:val="00276D31"/>
    <w:rsid w:val="00276FCB"/>
    <w:rsid w:val="00277E8E"/>
    <w:rsid w:val="00281113"/>
    <w:rsid w:val="0028179A"/>
    <w:rsid w:val="0028230E"/>
    <w:rsid w:val="00284377"/>
    <w:rsid w:val="00284BD3"/>
    <w:rsid w:val="00286AAF"/>
    <w:rsid w:val="00287D68"/>
    <w:rsid w:val="00290A40"/>
    <w:rsid w:val="00292989"/>
    <w:rsid w:val="00293A5E"/>
    <w:rsid w:val="00295B9E"/>
    <w:rsid w:val="0029676F"/>
    <w:rsid w:val="00296F07"/>
    <w:rsid w:val="002A0377"/>
    <w:rsid w:val="002A0EDD"/>
    <w:rsid w:val="002A16E3"/>
    <w:rsid w:val="002A264F"/>
    <w:rsid w:val="002A2690"/>
    <w:rsid w:val="002A3B38"/>
    <w:rsid w:val="002A494A"/>
    <w:rsid w:val="002A53E0"/>
    <w:rsid w:val="002A5FEA"/>
    <w:rsid w:val="002A6879"/>
    <w:rsid w:val="002A69FC"/>
    <w:rsid w:val="002B2424"/>
    <w:rsid w:val="002B25AA"/>
    <w:rsid w:val="002B56D6"/>
    <w:rsid w:val="002B6917"/>
    <w:rsid w:val="002B6FAD"/>
    <w:rsid w:val="002B71A4"/>
    <w:rsid w:val="002C052B"/>
    <w:rsid w:val="002C0B4E"/>
    <w:rsid w:val="002C16E4"/>
    <w:rsid w:val="002C3083"/>
    <w:rsid w:val="002C45AE"/>
    <w:rsid w:val="002C6630"/>
    <w:rsid w:val="002C7A5D"/>
    <w:rsid w:val="002D1655"/>
    <w:rsid w:val="002D359D"/>
    <w:rsid w:val="002D36BE"/>
    <w:rsid w:val="002D4F13"/>
    <w:rsid w:val="002D7F24"/>
    <w:rsid w:val="002E24C6"/>
    <w:rsid w:val="002E318C"/>
    <w:rsid w:val="002E392C"/>
    <w:rsid w:val="002E3D68"/>
    <w:rsid w:val="002E59EA"/>
    <w:rsid w:val="002E5D04"/>
    <w:rsid w:val="002E5E05"/>
    <w:rsid w:val="002E695C"/>
    <w:rsid w:val="002F0742"/>
    <w:rsid w:val="002F2BDF"/>
    <w:rsid w:val="002F2F81"/>
    <w:rsid w:val="002F534C"/>
    <w:rsid w:val="002F56C1"/>
    <w:rsid w:val="00302984"/>
    <w:rsid w:val="00302C37"/>
    <w:rsid w:val="00304E27"/>
    <w:rsid w:val="00305716"/>
    <w:rsid w:val="003067F2"/>
    <w:rsid w:val="00306954"/>
    <w:rsid w:val="00310482"/>
    <w:rsid w:val="003113A4"/>
    <w:rsid w:val="00312DB9"/>
    <w:rsid w:val="00312F09"/>
    <w:rsid w:val="00313D7A"/>
    <w:rsid w:val="0031461C"/>
    <w:rsid w:val="00316A8C"/>
    <w:rsid w:val="00317567"/>
    <w:rsid w:val="00320E76"/>
    <w:rsid w:val="003227D4"/>
    <w:rsid w:val="00322E2A"/>
    <w:rsid w:val="00324368"/>
    <w:rsid w:val="00324AB7"/>
    <w:rsid w:val="0032512F"/>
    <w:rsid w:val="003274A2"/>
    <w:rsid w:val="00331AA5"/>
    <w:rsid w:val="00332D97"/>
    <w:rsid w:val="00333B49"/>
    <w:rsid w:val="003344AE"/>
    <w:rsid w:val="00335A2B"/>
    <w:rsid w:val="00335C30"/>
    <w:rsid w:val="0033723F"/>
    <w:rsid w:val="00344373"/>
    <w:rsid w:val="00344676"/>
    <w:rsid w:val="00345312"/>
    <w:rsid w:val="003464B0"/>
    <w:rsid w:val="00350D1F"/>
    <w:rsid w:val="00352140"/>
    <w:rsid w:val="00354507"/>
    <w:rsid w:val="00357B1C"/>
    <w:rsid w:val="0036014A"/>
    <w:rsid w:val="003603A2"/>
    <w:rsid w:val="00361CC6"/>
    <w:rsid w:val="0037530E"/>
    <w:rsid w:val="00382099"/>
    <w:rsid w:val="00383A29"/>
    <w:rsid w:val="00383BD2"/>
    <w:rsid w:val="003840E5"/>
    <w:rsid w:val="00386924"/>
    <w:rsid w:val="00387FE3"/>
    <w:rsid w:val="00391569"/>
    <w:rsid w:val="00391911"/>
    <w:rsid w:val="00391FE1"/>
    <w:rsid w:val="00393687"/>
    <w:rsid w:val="00395189"/>
    <w:rsid w:val="00395E2B"/>
    <w:rsid w:val="00396153"/>
    <w:rsid w:val="00396588"/>
    <w:rsid w:val="00397324"/>
    <w:rsid w:val="003A00BD"/>
    <w:rsid w:val="003A08FA"/>
    <w:rsid w:val="003A1D4B"/>
    <w:rsid w:val="003A67A6"/>
    <w:rsid w:val="003A6E92"/>
    <w:rsid w:val="003B0917"/>
    <w:rsid w:val="003B1029"/>
    <w:rsid w:val="003B1AEE"/>
    <w:rsid w:val="003B3448"/>
    <w:rsid w:val="003B435B"/>
    <w:rsid w:val="003B45CC"/>
    <w:rsid w:val="003B67BA"/>
    <w:rsid w:val="003C0EC0"/>
    <w:rsid w:val="003C1A35"/>
    <w:rsid w:val="003C2011"/>
    <w:rsid w:val="003C2FE8"/>
    <w:rsid w:val="003C4743"/>
    <w:rsid w:val="003C5589"/>
    <w:rsid w:val="003D0931"/>
    <w:rsid w:val="003D259E"/>
    <w:rsid w:val="003D331D"/>
    <w:rsid w:val="003D41E6"/>
    <w:rsid w:val="003D6A29"/>
    <w:rsid w:val="003E05A1"/>
    <w:rsid w:val="003E1E0B"/>
    <w:rsid w:val="003E5E1B"/>
    <w:rsid w:val="003E5E5F"/>
    <w:rsid w:val="003F135F"/>
    <w:rsid w:val="003F17BF"/>
    <w:rsid w:val="003F3370"/>
    <w:rsid w:val="003F5293"/>
    <w:rsid w:val="003F52D3"/>
    <w:rsid w:val="003F76D3"/>
    <w:rsid w:val="00400B8E"/>
    <w:rsid w:val="00402BCD"/>
    <w:rsid w:val="00402F85"/>
    <w:rsid w:val="00403490"/>
    <w:rsid w:val="00404B62"/>
    <w:rsid w:val="00406718"/>
    <w:rsid w:val="00411F5B"/>
    <w:rsid w:val="00412117"/>
    <w:rsid w:val="00413D90"/>
    <w:rsid w:val="00415A5A"/>
    <w:rsid w:val="004163BE"/>
    <w:rsid w:val="00421704"/>
    <w:rsid w:val="0042262A"/>
    <w:rsid w:val="00422660"/>
    <w:rsid w:val="00422D76"/>
    <w:rsid w:val="0042409E"/>
    <w:rsid w:val="00424E04"/>
    <w:rsid w:val="00424E87"/>
    <w:rsid w:val="004274FA"/>
    <w:rsid w:val="00431A6C"/>
    <w:rsid w:val="00431F94"/>
    <w:rsid w:val="004322D3"/>
    <w:rsid w:val="004338D5"/>
    <w:rsid w:val="0043627E"/>
    <w:rsid w:val="00436A49"/>
    <w:rsid w:val="00436AE3"/>
    <w:rsid w:val="0044106F"/>
    <w:rsid w:val="004447B8"/>
    <w:rsid w:val="00445E0E"/>
    <w:rsid w:val="0044731A"/>
    <w:rsid w:val="00447D4F"/>
    <w:rsid w:val="0045012D"/>
    <w:rsid w:val="00450260"/>
    <w:rsid w:val="00450661"/>
    <w:rsid w:val="00451CFC"/>
    <w:rsid w:val="00452CA0"/>
    <w:rsid w:val="00453990"/>
    <w:rsid w:val="004552D0"/>
    <w:rsid w:val="00456919"/>
    <w:rsid w:val="004573C3"/>
    <w:rsid w:val="00462921"/>
    <w:rsid w:val="00462FB6"/>
    <w:rsid w:val="00465F2B"/>
    <w:rsid w:val="004668B7"/>
    <w:rsid w:val="0047069C"/>
    <w:rsid w:val="00470BDD"/>
    <w:rsid w:val="004729E6"/>
    <w:rsid w:val="00473A51"/>
    <w:rsid w:val="00475629"/>
    <w:rsid w:val="004757A6"/>
    <w:rsid w:val="0047656A"/>
    <w:rsid w:val="004769AA"/>
    <w:rsid w:val="00476C04"/>
    <w:rsid w:val="00476DFD"/>
    <w:rsid w:val="00484135"/>
    <w:rsid w:val="004849EB"/>
    <w:rsid w:val="00484B4A"/>
    <w:rsid w:val="004853CF"/>
    <w:rsid w:val="004873B0"/>
    <w:rsid w:val="00487885"/>
    <w:rsid w:val="00487C05"/>
    <w:rsid w:val="004907F1"/>
    <w:rsid w:val="00490C5A"/>
    <w:rsid w:val="00490EF4"/>
    <w:rsid w:val="004912A9"/>
    <w:rsid w:val="00491586"/>
    <w:rsid w:val="00492D50"/>
    <w:rsid w:val="004931E1"/>
    <w:rsid w:val="00494E5B"/>
    <w:rsid w:val="0049506E"/>
    <w:rsid w:val="004962F6"/>
    <w:rsid w:val="004A07BD"/>
    <w:rsid w:val="004A60AA"/>
    <w:rsid w:val="004A64AF"/>
    <w:rsid w:val="004A6613"/>
    <w:rsid w:val="004A662F"/>
    <w:rsid w:val="004B021A"/>
    <w:rsid w:val="004B10D2"/>
    <w:rsid w:val="004B5060"/>
    <w:rsid w:val="004B63F7"/>
    <w:rsid w:val="004B682A"/>
    <w:rsid w:val="004B7249"/>
    <w:rsid w:val="004C2192"/>
    <w:rsid w:val="004C31FC"/>
    <w:rsid w:val="004C3429"/>
    <w:rsid w:val="004C7379"/>
    <w:rsid w:val="004C7C2C"/>
    <w:rsid w:val="004D03D4"/>
    <w:rsid w:val="004D2D06"/>
    <w:rsid w:val="004D3F7E"/>
    <w:rsid w:val="004D4E66"/>
    <w:rsid w:val="004D7124"/>
    <w:rsid w:val="004E179F"/>
    <w:rsid w:val="004E333A"/>
    <w:rsid w:val="004E3705"/>
    <w:rsid w:val="004E4317"/>
    <w:rsid w:val="004E4B05"/>
    <w:rsid w:val="004E602F"/>
    <w:rsid w:val="004E6694"/>
    <w:rsid w:val="004E6BE7"/>
    <w:rsid w:val="004E77C9"/>
    <w:rsid w:val="004E7FA8"/>
    <w:rsid w:val="004F0518"/>
    <w:rsid w:val="004F125A"/>
    <w:rsid w:val="004F1A3D"/>
    <w:rsid w:val="004F240A"/>
    <w:rsid w:val="004F2EF1"/>
    <w:rsid w:val="004F3921"/>
    <w:rsid w:val="004F509A"/>
    <w:rsid w:val="004F6157"/>
    <w:rsid w:val="004F637B"/>
    <w:rsid w:val="004F6486"/>
    <w:rsid w:val="005009E1"/>
    <w:rsid w:val="00500CF0"/>
    <w:rsid w:val="0050113F"/>
    <w:rsid w:val="0050221C"/>
    <w:rsid w:val="005064F3"/>
    <w:rsid w:val="005069D2"/>
    <w:rsid w:val="00506E28"/>
    <w:rsid w:val="00506FD7"/>
    <w:rsid w:val="00507295"/>
    <w:rsid w:val="00514217"/>
    <w:rsid w:val="0051454D"/>
    <w:rsid w:val="00515574"/>
    <w:rsid w:val="00515F24"/>
    <w:rsid w:val="00520B15"/>
    <w:rsid w:val="00520C7D"/>
    <w:rsid w:val="00523115"/>
    <w:rsid w:val="0052602F"/>
    <w:rsid w:val="0052737B"/>
    <w:rsid w:val="00527910"/>
    <w:rsid w:val="005314EE"/>
    <w:rsid w:val="00531AAE"/>
    <w:rsid w:val="005373B5"/>
    <w:rsid w:val="00540E7B"/>
    <w:rsid w:val="00541339"/>
    <w:rsid w:val="00541A18"/>
    <w:rsid w:val="00542D09"/>
    <w:rsid w:val="00543AE3"/>
    <w:rsid w:val="0054442C"/>
    <w:rsid w:val="00544EA8"/>
    <w:rsid w:val="00545168"/>
    <w:rsid w:val="00547B52"/>
    <w:rsid w:val="00547BF2"/>
    <w:rsid w:val="005509B0"/>
    <w:rsid w:val="005521F2"/>
    <w:rsid w:val="00553267"/>
    <w:rsid w:val="00553805"/>
    <w:rsid w:val="00553A4D"/>
    <w:rsid w:val="005565EF"/>
    <w:rsid w:val="005572B8"/>
    <w:rsid w:val="00560731"/>
    <w:rsid w:val="0056189B"/>
    <w:rsid w:val="00562125"/>
    <w:rsid w:val="0056335E"/>
    <w:rsid w:val="005635F6"/>
    <w:rsid w:val="0056447C"/>
    <w:rsid w:val="00564B01"/>
    <w:rsid w:val="00564ED9"/>
    <w:rsid w:val="00567859"/>
    <w:rsid w:val="0056793D"/>
    <w:rsid w:val="00572D39"/>
    <w:rsid w:val="00572E5E"/>
    <w:rsid w:val="00573097"/>
    <w:rsid w:val="00574E4E"/>
    <w:rsid w:val="00575409"/>
    <w:rsid w:val="0057613D"/>
    <w:rsid w:val="0057647F"/>
    <w:rsid w:val="00577933"/>
    <w:rsid w:val="00581955"/>
    <w:rsid w:val="00581C6A"/>
    <w:rsid w:val="00583766"/>
    <w:rsid w:val="00584F62"/>
    <w:rsid w:val="00585FC5"/>
    <w:rsid w:val="005860D8"/>
    <w:rsid w:val="00590CF5"/>
    <w:rsid w:val="00591F9F"/>
    <w:rsid w:val="005941F3"/>
    <w:rsid w:val="00595F2B"/>
    <w:rsid w:val="005A2EDD"/>
    <w:rsid w:val="005A4D39"/>
    <w:rsid w:val="005A58C7"/>
    <w:rsid w:val="005A7AFB"/>
    <w:rsid w:val="005B04FA"/>
    <w:rsid w:val="005B0A7F"/>
    <w:rsid w:val="005B106A"/>
    <w:rsid w:val="005B1C2D"/>
    <w:rsid w:val="005B3A26"/>
    <w:rsid w:val="005B3B87"/>
    <w:rsid w:val="005B40DB"/>
    <w:rsid w:val="005B4AAB"/>
    <w:rsid w:val="005B53CA"/>
    <w:rsid w:val="005C2037"/>
    <w:rsid w:val="005C328F"/>
    <w:rsid w:val="005C5C1F"/>
    <w:rsid w:val="005C6DCF"/>
    <w:rsid w:val="005C7FF3"/>
    <w:rsid w:val="005D1CB7"/>
    <w:rsid w:val="005D30DA"/>
    <w:rsid w:val="005D677A"/>
    <w:rsid w:val="005D70A4"/>
    <w:rsid w:val="005D767D"/>
    <w:rsid w:val="005E06DC"/>
    <w:rsid w:val="005E0867"/>
    <w:rsid w:val="005E0B37"/>
    <w:rsid w:val="005E1196"/>
    <w:rsid w:val="005E1AC0"/>
    <w:rsid w:val="005E1F72"/>
    <w:rsid w:val="005E5691"/>
    <w:rsid w:val="005E5A80"/>
    <w:rsid w:val="005E5E47"/>
    <w:rsid w:val="005E6432"/>
    <w:rsid w:val="005F13CB"/>
    <w:rsid w:val="005F1616"/>
    <w:rsid w:val="005F2519"/>
    <w:rsid w:val="005F3166"/>
    <w:rsid w:val="005F6BCE"/>
    <w:rsid w:val="00600E6A"/>
    <w:rsid w:val="0060181B"/>
    <w:rsid w:val="00603DC8"/>
    <w:rsid w:val="006056E4"/>
    <w:rsid w:val="006079EE"/>
    <w:rsid w:val="006112F2"/>
    <w:rsid w:val="00611755"/>
    <w:rsid w:val="00611A72"/>
    <w:rsid w:val="00612DC8"/>
    <w:rsid w:val="006149FB"/>
    <w:rsid w:val="00615AFD"/>
    <w:rsid w:val="00616312"/>
    <w:rsid w:val="00616D93"/>
    <w:rsid w:val="0061756E"/>
    <w:rsid w:val="00620EFA"/>
    <w:rsid w:val="006219CF"/>
    <w:rsid w:val="006227FF"/>
    <w:rsid w:val="00626B0C"/>
    <w:rsid w:val="006274CE"/>
    <w:rsid w:val="00630DDC"/>
    <w:rsid w:val="006310CB"/>
    <w:rsid w:val="00631F44"/>
    <w:rsid w:val="0063385F"/>
    <w:rsid w:val="00634220"/>
    <w:rsid w:val="006352F7"/>
    <w:rsid w:val="0063714D"/>
    <w:rsid w:val="00642286"/>
    <w:rsid w:val="00642298"/>
    <w:rsid w:val="006428AF"/>
    <w:rsid w:val="00643D50"/>
    <w:rsid w:val="00644DED"/>
    <w:rsid w:val="006516BE"/>
    <w:rsid w:val="00651A0F"/>
    <w:rsid w:val="00651ED5"/>
    <w:rsid w:val="00660BF8"/>
    <w:rsid w:val="00661E03"/>
    <w:rsid w:val="00661F1A"/>
    <w:rsid w:val="00663F57"/>
    <w:rsid w:val="00664451"/>
    <w:rsid w:val="006654BC"/>
    <w:rsid w:val="006674CC"/>
    <w:rsid w:val="0066792B"/>
    <w:rsid w:val="00670D22"/>
    <w:rsid w:val="00671516"/>
    <w:rsid w:val="0067192B"/>
    <w:rsid w:val="0067197D"/>
    <w:rsid w:val="00671E52"/>
    <w:rsid w:val="00672640"/>
    <w:rsid w:val="00673BAD"/>
    <w:rsid w:val="0067561E"/>
    <w:rsid w:val="00675F12"/>
    <w:rsid w:val="0067631C"/>
    <w:rsid w:val="00676A2B"/>
    <w:rsid w:val="006770DF"/>
    <w:rsid w:val="00677729"/>
    <w:rsid w:val="006779D6"/>
    <w:rsid w:val="006802F1"/>
    <w:rsid w:val="00680323"/>
    <w:rsid w:val="00681E26"/>
    <w:rsid w:val="00683860"/>
    <w:rsid w:val="00684F46"/>
    <w:rsid w:val="00685091"/>
    <w:rsid w:val="0068718D"/>
    <w:rsid w:val="0068759B"/>
    <w:rsid w:val="0069075E"/>
    <w:rsid w:val="006951A9"/>
    <w:rsid w:val="006953ED"/>
    <w:rsid w:val="006954E8"/>
    <w:rsid w:val="006A2957"/>
    <w:rsid w:val="006B158C"/>
    <w:rsid w:val="006B35F6"/>
    <w:rsid w:val="006B49A1"/>
    <w:rsid w:val="006B5745"/>
    <w:rsid w:val="006B57D2"/>
    <w:rsid w:val="006B6AA8"/>
    <w:rsid w:val="006C0E1F"/>
    <w:rsid w:val="006C0F9A"/>
    <w:rsid w:val="006C342B"/>
    <w:rsid w:val="006C5974"/>
    <w:rsid w:val="006C68A4"/>
    <w:rsid w:val="006D0CBE"/>
    <w:rsid w:val="006D13FF"/>
    <w:rsid w:val="006D48DB"/>
    <w:rsid w:val="006D5213"/>
    <w:rsid w:val="006D6E1F"/>
    <w:rsid w:val="006E1ACB"/>
    <w:rsid w:val="006E1FA8"/>
    <w:rsid w:val="006E2003"/>
    <w:rsid w:val="006E236E"/>
    <w:rsid w:val="006E3BB3"/>
    <w:rsid w:val="006E4A20"/>
    <w:rsid w:val="006E6B38"/>
    <w:rsid w:val="006E6EEA"/>
    <w:rsid w:val="006E7205"/>
    <w:rsid w:val="006E7A73"/>
    <w:rsid w:val="006F2751"/>
    <w:rsid w:val="006F3D40"/>
    <w:rsid w:val="006F4EB2"/>
    <w:rsid w:val="006F5DD0"/>
    <w:rsid w:val="006F5F04"/>
    <w:rsid w:val="006F64BF"/>
    <w:rsid w:val="006F7263"/>
    <w:rsid w:val="006F73FD"/>
    <w:rsid w:val="006F7B18"/>
    <w:rsid w:val="006F7C8F"/>
    <w:rsid w:val="00701354"/>
    <w:rsid w:val="007019E1"/>
    <w:rsid w:val="00701B8F"/>
    <w:rsid w:val="00702382"/>
    <w:rsid w:val="007026B5"/>
    <w:rsid w:val="00704970"/>
    <w:rsid w:val="00704F42"/>
    <w:rsid w:val="00705804"/>
    <w:rsid w:val="00706AA8"/>
    <w:rsid w:val="0070747A"/>
    <w:rsid w:val="0070764C"/>
    <w:rsid w:val="0071145C"/>
    <w:rsid w:val="0071183F"/>
    <w:rsid w:val="007150DE"/>
    <w:rsid w:val="007174A6"/>
    <w:rsid w:val="00720145"/>
    <w:rsid w:val="007215A0"/>
    <w:rsid w:val="00724380"/>
    <w:rsid w:val="007252FA"/>
    <w:rsid w:val="007254F4"/>
    <w:rsid w:val="00726100"/>
    <w:rsid w:val="00727B29"/>
    <w:rsid w:val="00727CBF"/>
    <w:rsid w:val="007315F7"/>
    <w:rsid w:val="00731C7B"/>
    <w:rsid w:val="007320C4"/>
    <w:rsid w:val="007337CD"/>
    <w:rsid w:val="00735D87"/>
    <w:rsid w:val="00735E7A"/>
    <w:rsid w:val="00740212"/>
    <w:rsid w:val="00740AAB"/>
    <w:rsid w:val="00744255"/>
    <w:rsid w:val="00747168"/>
    <w:rsid w:val="007528DD"/>
    <w:rsid w:val="00753436"/>
    <w:rsid w:val="00754F6F"/>
    <w:rsid w:val="007565C1"/>
    <w:rsid w:val="00756C82"/>
    <w:rsid w:val="00760B9F"/>
    <w:rsid w:val="00761B41"/>
    <w:rsid w:val="00762A16"/>
    <w:rsid w:val="0076378D"/>
    <w:rsid w:val="007701CD"/>
    <w:rsid w:val="0077303D"/>
    <w:rsid w:val="00773B1B"/>
    <w:rsid w:val="00773E5D"/>
    <w:rsid w:val="00775825"/>
    <w:rsid w:val="0077767D"/>
    <w:rsid w:val="007777AF"/>
    <w:rsid w:val="00780E67"/>
    <w:rsid w:val="007818BA"/>
    <w:rsid w:val="00783BEF"/>
    <w:rsid w:val="00784083"/>
    <w:rsid w:val="007845A0"/>
    <w:rsid w:val="00785531"/>
    <w:rsid w:val="007857C6"/>
    <w:rsid w:val="007867A7"/>
    <w:rsid w:val="007876C9"/>
    <w:rsid w:val="007901C9"/>
    <w:rsid w:val="00790CF0"/>
    <w:rsid w:val="007920BF"/>
    <w:rsid w:val="007921BB"/>
    <w:rsid w:val="0079281D"/>
    <w:rsid w:val="007947BD"/>
    <w:rsid w:val="0079506E"/>
    <w:rsid w:val="007A008A"/>
    <w:rsid w:val="007A0DD5"/>
    <w:rsid w:val="007A14DF"/>
    <w:rsid w:val="007A15DF"/>
    <w:rsid w:val="007A1FE1"/>
    <w:rsid w:val="007A2483"/>
    <w:rsid w:val="007A35DA"/>
    <w:rsid w:val="007A3E14"/>
    <w:rsid w:val="007A58A0"/>
    <w:rsid w:val="007A59A6"/>
    <w:rsid w:val="007A7626"/>
    <w:rsid w:val="007A7B8A"/>
    <w:rsid w:val="007A7CF1"/>
    <w:rsid w:val="007B11D9"/>
    <w:rsid w:val="007B3532"/>
    <w:rsid w:val="007B3810"/>
    <w:rsid w:val="007C15BB"/>
    <w:rsid w:val="007C1BA3"/>
    <w:rsid w:val="007C2D15"/>
    <w:rsid w:val="007C53D5"/>
    <w:rsid w:val="007D004A"/>
    <w:rsid w:val="007D041E"/>
    <w:rsid w:val="007D3C20"/>
    <w:rsid w:val="007D580C"/>
    <w:rsid w:val="007D581D"/>
    <w:rsid w:val="007D5EFD"/>
    <w:rsid w:val="007D67AA"/>
    <w:rsid w:val="007E4FC0"/>
    <w:rsid w:val="007E51EC"/>
    <w:rsid w:val="007E5427"/>
    <w:rsid w:val="007E59AB"/>
    <w:rsid w:val="007E78EC"/>
    <w:rsid w:val="007F32D2"/>
    <w:rsid w:val="007F5E5B"/>
    <w:rsid w:val="0080300A"/>
    <w:rsid w:val="00806BFD"/>
    <w:rsid w:val="00806F8A"/>
    <w:rsid w:val="00807F88"/>
    <w:rsid w:val="00810D58"/>
    <w:rsid w:val="0081460A"/>
    <w:rsid w:val="0081502C"/>
    <w:rsid w:val="00816B43"/>
    <w:rsid w:val="00817262"/>
    <w:rsid w:val="00817EBC"/>
    <w:rsid w:val="00817F7C"/>
    <w:rsid w:val="00820A76"/>
    <w:rsid w:val="00820C22"/>
    <w:rsid w:val="00821C2F"/>
    <w:rsid w:val="0082257A"/>
    <w:rsid w:val="00822CA0"/>
    <w:rsid w:val="008239D1"/>
    <w:rsid w:val="0082402E"/>
    <w:rsid w:val="00824E82"/>
    <w:rsid w:val="008251BD"/>
    <w:rsid w:val="00826EA8"/>
    <w:rsid w:val="00826F0D"/>
    <w:rsid w:val="00827EAD"/>
    <w:rsid w:val="008317AC"/>
    <w:rsid w:val="00833CB0"/>
    <w:rsid w:val="00837F4B"/>
    <w:rsid w:val="00840C0E"/>
    <w:rsid w:val="008417A3"/>
    <w:rsid w:val="00842AE1"/>
    <w:rsid w:val="00843C54"/>
    <w:rsid w:val="00844DA7"/>
    <w:rsid w:val="00845140"/>
    <w:rsid w:val="00847FF1"/>
    <w:rsid w:val="00853C4D"/>
    <w:rsid w:val="00853F31"/>
    <w:rsid w:val="008540F4"/>
    <w:rsid w:val="00854793"/>
    <w:rsid w:val="00854E24"/>
    <w:rsid w:val="008553A4"/>
    <w:rsid w:val="00855C47"/>
    <w:rsid w:val="0085631C"/>
    <w:rsid w:val="00861EB7"/>
    <w:rsid w:val="00864C13"/>
    <w:rsid w:val="00871843"/>
    <w:rsid w:val="00872B17"/>
    <w:rsid w:val="00872F28"/>
    <w:rsid w:val="00876F6E"/>
    <w:rsid w:val="00881A73"/>
    <w:rsid w:val="00882FA2"/>
    <w:rsid w:val="0088459D"/>
    <w:rsid w:val="008855B8"/>
    <w:rsid w:val="00886D33"/>
    <w:rsid w:val="0089271A"/>
    <w:rsid w:val="0089343E"/>
    <w:rsid w:val="00893B26"/>
    <w:rsid w:val="0089446C"/>
    <w:rsid w:val="008A1C40"/>
    <w:rsid w:val="008A1D2F"/>
    <w:rsid w:val="008A514B"/>
    <w:rsid w:val="008A5DBA"/>
    <w:rsid w:val="008A5F17"/>
    <w:rsid w:val="008B0D34"/>
    <w:rsid w:val="008B1157"/>
    <w:rsid w:val="008B65A0"/>
    <w:rsid w:val="008C0231"/>
    <w:rsid w:val="008C3637"/>
    <w:rsid w:val="008C439D"/>
    <w:rsid w:val="008C514F"/>
    <w:rsid w:val="008C73CF"/>
    <w:rsid w:val="008D0B4E"/>
    <w:rsid w:val="008D0E57"/>
    <w:rsid w:val="008D2DAA"/>
    <w:rsid w:val="008D3E42"/>
    <w:rsid w:val="008D55B5"/>
    <w:rsid w:val="008E0B0A"/>
    <w:rsid w:val="008E0F79"/>
    <w:rsid w:val="008E29CC"/>
    <w:rsid w:val="008E3143"/>
    <w:rsid w:val="008E3D59"/>
    <w:rsid w:val="008E4FFB"/>
    <w:rsid w:val="008E7130"/>
    <w:rsid w:val="008E793F"/>
    <w:rsid w:val="008E7BE8"/>
    <w:rsid w:val="008F14A6"/>
    <w:rsid w:val="008F1F0F"/>
    <w:rsid w:val="008F1F67"/>
    <w:rsid w:val="008F29ED"/>
    <w:rsid w:val="008F4552"/>
    <w:rsid w:val="008F4A6A"/>
    <w:rsid w:val="008F7B3D"/>
    <w:rsid w:val="008F7F8D"/>
    <w:rsid w:val="0090352F"/>
    <w:rsid w:val="00903559"/>
    <w:rsid w:val="00905E92"/>
    <w:rsid w:val="00906845"/>
    <w:rsid w:val="0091510A"/>
    <w:rsid w:val="00920431"/>
    <w:rsid w:val="0092046A"/>
    <w:rsid w:val="00920D17"/>
    <w:rsid w:val="009225B7"/>
    <w:rsid w:val="00923617"/>
    <w:rsid w:val="00923AC1"/>
    <w:rsid w:val="00925467"/>
    <w:rsid w:val="009254EF"/>
    <w:rsid w:val="00925626"/>
    <w:rsid w:val="00927354"/>
    <w:rsid w:val="00927C48"/>
    <w:rsid w:val="0093161B"/>
    <w:rsid w:val="00931761"/>
    <w:rsid w:val="00931A9F"/>
    <w:rsid w:val="00933A95"/>
    <w:rsid w:val="0093430B"/>
    <w:rsid w:val="00934B9B"/>
    <w:rsid w:val="009365E7"/>
    <w:rsid w:val="00936750"/>
    <w:rsid w:val="00937BE8"/>
    <w:rsid w:val="0094089D"/>
    <w:rsid w:val="009426A3"/>
    <w:rsid w:val="00942733"/>
    <w:rsid w:val="0094400A"/>
    <w:rsid w:val="00944544"/>
    <w:rsid w:val="00944A4E"/>
    <w:rsid w:val="0094613A"/>
    <w:rsid w:val="009468EC"/>
    <w:rsid w:val="00951563"/>
    <w:rsid w:val="00953430"/>
    <w:rsid w:val="009558B2"/>
    <w:rsid w:val="0096019B"/>
    <w:rsid w:val="009610AD"/>
    <w:rsid w:val="00961561"/>
    <w:rsid w:val="0096220C"/>
    <w:rsid w:val="0096291D"/>
    <w:rsid w:val="0096358B"/>
    <w:rsid w:val="00963A6E"/>
    <w:rsid w:val="00963A9F"/>
    <w:rsid w:val="00963DC6"/>
    <w:rsid w:val="00963E3B"/>
    <w:rsid w:val="00965CC0"/>
    <w:rsid w:val="00965FB7"/>
    <w:rsid w:val="00966A28"/>
    <w:rsid w:val="0096727B"/>
    <w:rsid w:val="009677C5"/>
    <w:rsid w:val="009705AD"/>
    <w:rsid w:val="00971977"/>
    <w:rsid w:val="00972ED2"/>
    <w:rsid w:val="00973982"/>
    <w:rsid w:val="00974D0B"/>
    <w:rsid w:val="00980013"/>
    <w:rsid w:val="00982055"/>
    <w:rsid w:val="00984A85"/>
    <w:rsid w:val="00984A9F"/>
    <w:rsid w:val="0098579B"/>
    <w:rsid w:val="00986E85"/>
    <w:rsid w:val="00990E2D"/>
    <w:rsid w:val="009910B2"/>
    <w:rsid w:val="009929FD"/>
    <w:rsid w:val="00993AEB"/>
    <w:rsid w:val="009949E1"/>
    <w:rsid w:val="00994A88"/>
    <w:rsid w:val="00995DA5"/>
    <w:rsid w:val="00996D97"/>
    <w:rsid w:val="00997D17"/>
    <w:rsid w:val="009A071C"/>
    <w:rsid w:val="009A0B27"/>
    <w:rsid w:val="009A0E0B"/>
    <w:rsid w:val="009A0E78"/>
    <w:rsid w:val="009A1399"/>
    <w:rsid w:val="009A13E5"/>
    <w:rsid w:val="009A19D7"/>
    <w:rsid w:val="009A2C94"/>
    <w:rsid w:val="009A36DA"/>
    <w:rsid w:val="009A59D9"/>
    <w:rsid w:val="009A6289"/>
    <w:rsid w:val="009A642D"/>
    <w:rsid w:val="009A725C"/>
    <w:rsid w:val="009A7D14"/>
    <w:rsid w:val="009A7DBE"/>
    <w:rsid w:val="009A7E8D"/>
    <w:rsid w:val="009B2459"/>
    <w:rsid w:val="009B2E5A"/>
    <w:rsid w:val="009B301B"/>
    <w:rsid w:val="009B3AC6"/>
    <w:rsid w:val="009B4F55"/>
    <w:rsid w:val="009B54CD"/>
    <w:rsid w:val="009B5834"/>
    <w:rsid w:val="009B62F0"/>
    <w:rsid w:val="009B659F"/>
    <w:rsid w:val="009B686A"/>
    <w:rsid w:val="009B77C2"/>
    <w:rsid w:val="009C0A5C"/>
    <w:rsid w:val="009C19C6"/>
    <w:rsid w:val="009C1A82"/>
    <w:rsid w:val="009C22B9"/>
    <w:rsid w:val="009C3E17"/>
    <w:rsid w:val="009C4FE4"/>
    <w:rsid w:val="009C5F2B"/>
    <w:rsid w:val="009C66A5"/>
    <w:rsid w:val="009C6FC7"/>
    <w:rsid w:val="009D3F06"/>
    <w:rsid w:val="009D4026"/>
    <w:rsid w:val="009D7560"/>
    <w:rsid w:val="009E005E"/>
    <w:rsid w:val="009E0453"/>
    <w:rsid w:val="009E40DF"/>
    <w:rsid w:val="009E4494"/>
    <w:rsid w:val="009E5C7F"/>
    <w:rsid w:val="009E657E"/>
    <w:rsid w:val="009E7581"/>
    <w:rsid w:val="009E781B"/>
    <w:rsid w:val="009F0F90"/>
    <w:rsid w:val="009F2D27"/>
    <w:rsid w:val="009F341F"/>
    <w:rsid w:val="009F50DD"/>
    <w:rsid w:val="009F5C20"/>
    <w:rsid w:val="009F674C"/>
    <w:rsid w:val="00A00909"/>
    <w:rsid w:val="00A01FD9"/>
    <w:rsid w:val="00A0234D"/>
    <w:rsid w:val="00A02BAF"/>
    <w:rsid w:val="00A032C5"/>
    <w:rsid w:val="00A03CC4"/>
    <w:rsid w:val="00A05AE2"/>
    <w:rsid w:val="00A062EF"/>
    <w:rsid w:val="00A064A1"/>
    <w:rsid w:val="00A1181B"/>
    <w:rsid w:val="00A11EAD"/>
    <w:rsid w:val="00A12098"/>
    <w:rsid w:val="00A1483D"/>
    <w:rsid w:val="00A14D19"/>
    <w:rsid w:val="00A209CF"/>
    <w:rsid w:val="00A24D14"/>
    <w:rsid w:val="00A26275"/>
    <w:rsid w:val="00A30A6D"/>
    <w:rsid w:val="00A319C0"/>
    <w:rsid w:val="00A32903"/>
    <w:rsid w:val="00A329F8"/>
    <w:rsid w:val="00A32A54"/>
    <w:rsid w:val="00A3300F"/>
    <w:rsid w:val="00A33101"/>
    <w:rsid w:val="00A351E4"/>
    <w:rsid w:val="00A35AC9"/>
    <w:rsid w:val="00A35D64"/>
    <w:rsid w:val="00A3616C"/>
    <w:rsid w:val="00A36AE5"/>
    <w:rsid w:val="00A37C97"/>
    <w:rsid w:val="00A40F9A"/>
    <w:rsid w:val="00A4116C"/>
    <w:rsid w:val="00A42C06"/>
    <w:rsid w:val="00A43E90"/>
    <w:rsid w:val="00A441C4"/>
    <w:rsid w:val="00A44EE8"/>
    <w:rsid w:val="00A52673"/>
    <w:rsid w:val="00A52A01"/>
    <w:rsid w:val="00A532FD"/>
    <w:rsid w:val="00A55C4F"/>
    <w:rsid w:val="00A567A5"/>
    <w:rsid w:val="00A57AAB"/>
    <w:rsid w:val="00A611E9"/>
    <w:rsid w:val="00A61E7B"/>
    <w:rsid w:val="00A66F3F"/>
    <w:rsid w:val="00A6702A"/>
    <w:rsid w:val="00A6747E"/>
    <w:rsid w:val="00A675AD"/>
    <w:rsid w:val="00A6798A"/>
    <w:rsid w:val="00A71054"/>
    <w:rsid w:val="00A71E1C"/>
    <w:rsid w:val="00A73553"/>
    <w:rsid w:val="00A736BD"/>
    <w:rsid w:val="00A738BF"/>
    <w:rsid w:val="00A75981"/>
    <w:rsid w:val="00A75B60"/>
    <w:rsid w:val="00A8161D"/>
    <w:rsid w:val="00A83BC6"/>
    <w:rsid w:val="00A865D3"/>
    <w:rsid w:val="00A87B22"/>
    <w:rsid w:val="00A87B33"/>
    <w:rsid w:val="00A87FD8"/>
    <w:rsid w:val="00A906DA"/>
    <w:rsid w:val="00A90739"/>
    <w:rsid w:val="00A90FA5"/>
    <w:rsid w:val="00A91471"/>
    <w:rsid w:val="00A91A54"/>
    <w:rsid w:val="00A91AF6"/>
    <w:rsid w:val="00A9584F"/>
    <w:rsid w:val="00A95F21"/>
    <w:rsid w:val="00AA1702"/>
    <w:rsid w:val="00AA1897"/>
    <w:rsid w:val="00AA1931"/>
    <w:rsid w:val="00AA343F"/>
    <w:rsid w:val="00AA485A"/>
    <w:rsid w:val="00AA64CF"/>
    <w:rsid w:val="00AB0D3D"/>
    <w:rsid w:val="00AB13AE"/>
    <w:rsid w:val="00AB1663"/>
    <w:rsid w:val="00AB184E"/>
    <w:rsid w:val="00AB18EE"/>
    <w:rsid w:val="00AB2374"/>
    <w:rsid w:val="00AB259A"/>
    <w:rsid w:val="00AB43C3"/>
    <w:rsid w:val="00AB4857"/>
    <w:rsid w:val="00AB5CA0"/>
    <w:rsid w:val="00AB6ACF"/>
    <w:rsid w:val="00AB6DC3"/>
    <w:rsid w:val="00AB739B"/>
    <w:rsid w:val="00AC2A29"/>
    <w:rsid w:val="00AC35A8"/>
    <w:rsid w:val="00AC37F3"/>
    <w:rsid w:val="00AC578F"/>
    <w:rsid w:val="00AC66AE"/>
    <w:rsid w:val="00AC7DCD"/>
    <w:rsid w:val="00AD0A85"/>
    <w:rsid w:val="00AD30DC"/>
    <w:rsid w:val="00AD5ACE"/>
    <w:rsid w:val="00AD7BCF"/>
    <w:rsid w:val="00AE086C"/>
    <w:rsid w:val="00AE5234"/>
    <w:rsid w:val="00AE5EC7"/>
    <w:rsid w:val="00AE6A98"/>
    <w:rsid w:val="00AF1B6E"/>
    <w:rsid w:val="00AF3E8A"/>
    <w:rsid w:val="00AF5189"/>
    <w:rsid w:val="00AF5B31"/>
    <w:rsid w:val="00AF6597"/>
    <w:rsid w:val="00AF69C2"/>
    <w:rsid w:val="00AF790C"/>
    <w:rsid w:val="00B00614"/>
    <w:rsid w:val="00B01B25"/>
    <w:rsid w:val="00B04300"/>
    <w:rsid w:val="00B04560"/>
    <w:rsid w:val="00B06CBD"/>
    <w:rsid w:val="00B07F5C"/>
    <w:rsid w:val="00B100DF"/>
    <w:rsid w:val="00B12E69"/>
    <w:rsid w:val="00B1310E"/>
    <w:rsid w:val="00B131B9"/>
    <w:rsid w:val="00B153A0"/>
    <w:rsid w:val="00B15B63"/>
    <w:rsid w:val="00B16B55"/>
    <w:rsid w:val="00B1705D"/>
    <w:rsid w:val="00B17ACC"/>
    <w:rsid w:val="00B20AE5"/>
    <w:rsid w:val="00B255F6"/>
    <w:rsid w:val="00B25BE8"/>
    <w:rsid w:val="00B26916"/>
    <w:rsid w:val="00B27901"/>
    <w:rsid w:val="00B32ED5"/>
    <w:rsid w:val="00B33FB7"/>
    <w:rsid w:val="00B34FEC"/>
    <w:rsid w:val="00B35515"/>
    <w:rsid w:val="00B35A0D"/>
    <w:rsid w:val="00B36215"/>
    <w:rsid w:val="00B364CA"/>
    <w:rsid w:val="00B36C5F"/>
    <w:rsid w:val="00B40506"/>
    <w:rsid w:val="00B4054B"/>
    <w:rsid w:val="00B40A7A"/>
    <w:rsid w:val="00B43EB7"/>
    <w:rsid w:val="00B445E5"/>
    <w:rsid w:val="00B452FA"/>
    <w:rsid w:val="00B4653E"/>
    <w:rsid w:val="00B47E07"/>
    <w:rsid w:val="00B50E59"/>
    <w:rsid w:val="00B5179A"/>
    <w:rsid w:val="00B5389B"/>
    <w:rsid w:val="00B5486A"/>
    <w:rsid w:val="00B573F0"/>
    <w:rsid w:val="00B60346"/>
    <w:rsid w:val="00B635C5"/>
    <w:rsid w:val="00B64381"/>
    <w:rsid w:val="00B650B5"/>
    <w:rsid w:val="00B65E7B"/>
    <w:rsid w:val="00B67F4D"/>
    <w:rsid w:val="00B70B1A"/>
    <w:rsid w:val="00B70F58"/>
    <w:rsid w:val="00B71C6E"/>
    <w:rsid w:val="00B72497"/>
    <w:rsid w:val="00B72C0A"/>
    <w:rsid w:val="00B75AC5"/>
    <w:rsid w:val="00B766A2"/>
    <w:rsid w:val="00B76CD9"/>
    <w:rsid w:val="00B76E85"/>
    <w:rsid w:val="00B77735"/>
    <w:rsid w:val="00B777FF"/>
    <w:rsid w:val="00B820D3"/>
    <w:rsid w:val="00B82DC6"/>
    <w:rsid w:val="00B84786"/>
    <w:rsid w:val="00B86BEA"/>
    <w:rsid w:val="00B91B23"/>
    <w:rsid w:val="00B93075"/>
    <w:rsid w:val="00B9352F"/>
    <w:rsid w:val="00B95D53"/>
    <w:rsid w:val="00B96C7E"/>
    <w:rsid w:val="00BA26E7"/>
    <w:rsid w:val="00BA368C"/>
    <w:rsid w:val="00BA36A1"/>
    <w:rsid w:val="00BA4BCD"/>
    <w:rsid w:val="00BA7056"/>
    <w:rsid w:val="00BB1FD3"/>
    <w:rsid w:val="00BB3CC1"/>
    <w:rsid w:val="00BB59B0"/>
    <w:rsid w:val="00BB6F04"/>
    <w:rsid w:val="00BB7115"/>
    <w:rsid w:val="00BC01CB"/>
    <w:rsid w:val="00BC15DF"/>
    <w:rsid w:val="00BC190E"/>
    <w:rsid w:val="00BC208B"/>
    <w:rsid w:val="00BC2963"/>
    <w:rsid w:val="00BC307D"/>
    <w:rsid w:val="00BC43F2"/>
    <w:rsid w:val="00BC464F"/>
    <w:rsid w:val="00BC5A54"/>
    <w:rsid w:val="00BC638A"/>
    <w:rsid w:val="00BC67BC"/>
    <w:rsid w:val="00BC73DC"/>
    <w:rsid w:val="00BD16BD"/>
    <w:rsid w:val="00BD3770"/>
    <w:rsid w:val="00BD3E22"/>
    <w:rsid w:val="00BD645D"/>
    <w:rsid w:val="00BD682C"/>
    <w:rsid w:val="00BD7A14"/>
    <w:rsid w:val="00BE04A9"/>
    <w:rsid w:val="00BE1B7C"/>
    <w:rsid w:val="00BE1F5C"/>
    <w:rsid w:val="00BE2625"/>
    <w:rsid w:val="00BE2E06"/>
    <w:rsid w:val="00BE74FA"/>
    <w:rsid w:val="00BF015E"/>
    <w:rsid w:val="00BF0948"/>
    <w:rsid w:val="00BF1218"/>
    <w:rsid w:val="00BF174E"/>
    <w:rsid w:val="00BF2DB8"/>
    <w:rsid w:val="00BF387B"/>
    <w:rsid w:val="00BF4DA6"/>
    <w:rsid w:val="00BF5017"/>
    <w:rsid w:val="00BF6765"/>
    <w:rsid w:val="00BF6AAC"/>
    <w:rsid w:val="00BF6D71"/>
    <w:rsid w:val="00BF77F1"/>
    <w:rsid w:val="00BF7CBF"/>
    <w:rsid w:val="00C0166B"/>
    <w:rsid w:val="00C01C25"/>
    <w:rsid w:val="00C0281F"/>
    <w:rsid w:val="00C03AA8"/>
    <w:rsid w:val="00C03DE8"/>
    <w:rsid w:val="00C05C44"/>
    <w:rsid w:val="00C05FBA"/>
    <w:rsid w:val="00C061C5"/>
    <w:rsid w:val="00C06269"/>
    <w:rsid w:val="00C06D3A"/>
    <w:rsid w:val="00C101B1"/>
    <w:rsid w:val="00C11F6E"/>
    <w:rsid w:val="00C14949"/>
    <w:rsid w:val="00C1548B"/>
    <w:rsid w:val="00C16E0A"/>
    <w:rsid w:val="00C20383"/>
    <w:rsid w:val="00C20653"/>
    <w:rsid w:val="00C20D78"/>
    <w:rsid w:val="00C20EA3"/>
    <w:rsid w:val="00C2538B"/>
    <w:rsid w:val="00C32594"/>
    <w:rsid w:val="00C34AA4"/>
    <w:rsid w:val="00C355C8"/>
    <w:rsid w:val="00C35D7A"/>
    <w:rsid w:val="00C35E20"/>
    <w:rsid w:val="00C362CA"/>
    <w:rsid w:val="00C36C61"/>
    <w:rsid w:val="00C36D6A"/>
    <w:rsid w:val="00C3713B"/>
    <w:rsid w:val="00C5084B"/>
    <w:rsid w:val="00C50B01"/>
    <w:rsid w:val="00C51955"/>
    <w:rsid w:val="00C521E2"/>
    <w:rsid w:val="00C53C75"/>
    <w:rsid w:val="00C553BC"/>
    <w:rsid w:val="00C5589A"/>
    <w:rsid w:val="00C55FFF"/>
    <w:rsid w:val="00C56424"/>
    <w:rsid w:val="00C57AAB"/>
    <w:rsid w:val="00C616CA"/>
    <w:rsid w:val="00C62694"/>
    <w:rsid w:val="00C63B0F"/>
    <w:rsid w:val="00C64099"/>
    <w:rsid w:val="00C6453B"/>
    <w:rsid w:val="00C65779"/>
    <w:rsid w:val="00C70712"/>
    <w:rsid w:val="00C70B84"/>
    <w:rsid w:val="00C7103B"/>
    <w:rsid w:val="00C71DE9"/>
    <w:rsid w:val="00C72B5E"/>
    <w:rsid w:val="00C73E27"/>
    <w:rsid w:val="00C74758"/>
    <w:rsid w:val="00C7536A"/>
    <w:rsid w:val="00C75BB4"/>
    <w:rsid w:val="00C80C56"/>
    <w:rsid w:val="00C823F8"/>
    <w:rsid w:val="00C82AF7"/>
    <w:rsid w:val="00C83B1F"/>
    <w:rsid w:val="00C84085"/>
    <w:rsid w:val="00C874A8"/>
    <w:rsid w:val="00C90CB9"/>
    <w:rsid w:val="00C92905"/>
    <w:rsid w:val="00C93993"/>
    <w:rsid w:val="00C93F84"/>
    <w:rsid w:val="00C948EF"/>
    <w:rsid w:val="00C971DF"/>
    <w:rsid w:val="00CA3933"/>
    <w:rsid w:val="00CA4C98"/>
    <w:rsid w:val="00CA5509"/>
    <w:rsid w:val="00CB1BFF"/>
    <w:rsid w:val="00CB249D"/>
    <w:rsid w:val="00CB49B5"/>
    <w:rsid w:val="00CB5C0D"/>
    <w:rsid w:val="00CB6431"/>
    <w:rsid w:val="00CB6BF6"/>
    <w:rsid w:val="00CC1607"/>
    <w:rsid w:val="00CC1D33"/>
    <w:rsid w:val="00CC1E72"/>
    <w:rsid w:val="00CC202B"/>
    <w:rsid w:val="00CC3871"/>
    <w:rsid w:val="00CC52D4"/>
    <w:rsid w:val="00CC780B"/>
    <w:rsid w:val="00CC7CB6"/>
    <w:rsid w:val="00CD3B55"/>
    <w:rsid w:val="00CD42B9"/>
    <w:rsid w:val="00CE003D"/>
    <w:rsid w:val="00CE0147"/>
    <w:rsid w:val="00CE06EC"/>
    <w:rsid w:val="00CE089D"/>
    <w:rsid w:val="00CE26B4"/>
    <w:rsid w:val="00CE439D"/>
    <w:rsid w:val="00CE516A"/>
    <w:rsid w:val="00CE576A"/>
    <w:rsid w:val="00CE7CD5"/>
    <w:rsid w:val="00CE7D5E"/>
    <w:rsid w:val="00CF0C1B"/>
    <w:rsid w:val="00CF2737"/>
    <w:rsid w:val="00CF2C65"/>
    <w:rsid w:val="00CF437C"/>
    <w:rsid w:val="00CF46EB"/>
    <w:rsid w:val="00CF5F8F"/>
    <w:rsid w:val="00CF7189"/>
    <w:rsid w:val="00D01146"/>
    <w:rsid w:val="00D016CE"/>
    <w:rsid w:val="00D01B8E"/>
    <w:rsid w:val="00D0216E"/>
    <w:rsid w:val="00D030DD"/>
    <w:rsid w:val="00D03E05"/>
    <w:rsid w:val="00D03E42"/>
    <w:rsid w:val="00D04E5E"/>
    <w:rsid w:val="00D10019"/>
    <w:rsid w:val="00D129D2"/>
    <w:rsid w:val="00D12F22"/>
    <w:rsid w:val="00D14B32"/>
    <w:rsid w:val="00D17D20"/>
    <w:rsid w:val="00D206DD"/>
    <w:rsid w:val="00D22DCA"/>
    <w:rsid w:val="00D23C50"/>
    <w:rsid w:val="00D2510F"/>
    <w:rsid w:val="00D25350"/>
    <w:rsid w:val="00D253CF"/>
    <w:rsid w:val="00D25F4E"/>
    <w:rsid w:val="00D26439"/>
    <w:rsid w:val="00D27914"/>
    <w:rsid w:val="00D31924"/>
    <w:rsid w:val="00D337AD"/>
    <w:rsid w:val="00D33903"/>
    <w:rsid w:val="00D339EE"/>
    <w:rsid w:val="00D33DFB"/>
    <w:rsid w:val="00D36099"/>
    <w:rsid w:val="00D362AB"/>
    <w:rsid w:val="00D374FC"/>
    <w:rsid w:val="00D37620"/>
    <w:rsid w:val="00D37A7B"/>
    <w:rsid w:val="00D4194C"/>
    <w:rsid w:val="00D43408"/>
    <w:rsid w:val="00D45F82"/>
    <w:rsid w:val="00D47731"/>
    <w:rsid w:val="00D50327"/>
    <w:rsid w:val="00D5218B"/>
    <w:rsid w:val="00D53459"/>
    <w:rsid w:val="00D53ACD"/>
    <w:rsid w:val="00D54631"/>
    <w:rsid w:val="00D57FE6"/>
    <w:rsid w:val="00D62235"/>
    <w:rsid w:val="00D63F05"/>
    <w:rsid w:val="00D64862"/>
    <w:rsid w:val="00D64E07"/>
    <w:rsid w:val="00D66AF8"/>
    <w:rsid w:val="00D67754"/>
    <w:rsid w:val="00D71B5A"/>
    <w:rsid w:val="00D72B50"/>
    <w:rsid w:val="00D73CF8"/>
    <w:rsid w:val="00D749BB"/>
    <w:rsid w:val="00D74F40"/>
    <w:rsid w:val="00D7661A"/>
    <w:rsid w:val="00D7710B"/>
    <w:rsid w:val="00D77534"/>
    <w:rsid w:val="00D77A24"/>
    <w:rsid w:val="00D77CBA"/>
    <w:rsid w:val="00D8027E"/>
    <w:rsid w:val="00D81E6F"/>
    <w:rsid w:val="00D82996"/>
    <w:rsid w:val="00D82BDA"/>
    <w:rsid w:val="00D84DA0"/>
    <w:rsid w:val="00D85648"/>
    <w:rsid w:val="00D872D1"/>
    <w:rsid w:val="00D87521"/>
    <w:rsid w:val="00D9020A"/>
    <w:rsid w:val="00D9318D"/>
    <w:rsid w:val="00D935EE"/>
    <w:rsid w:val="00D93EE0"/>
    <w:rsid w:val="00D96456"/>
    <w:rsid w:val="00D97044"/>
    <w:rsid w:val="00D97DD5"/>
    <w:rsid w:val="00DA034B"/>
    <w:rsid w:val="00DA18DF"/>
    <w:rsid w:val="00DA2A90"/>
    <w:rsid w:val="00DA5C62"/>
    <w:rsid w:val="00DA7F52"/>
    <w:rsid w:val="00DB063B"/>
    <w:rsid w:val="00DB1E4B"/>
    <w:rsid w:val="00DB4523"/>
    <w:rsid w:val="00DB4B9D"/>
    <w:rsid w:val="00DB5246"/>
    <w:rsid w:val="00DB53FA"/>
    <w:rsid w:val="00DB5B31"/>
    <w:rsid w:val="00DB5F83"/>
    <w:rsid w:val="00DB615A"/>
    <w:rsid w:val="00DB659C"/>
    <w:rsid w:val="00DB73B7"/>
    <w:rsid w:val="00DB7735"/>
    <w:rsid w:val="00DC1BBC"/>
    <w:rsid w:val="00DC2808"/>
    <w:rsid w:val="00DC3CCB"/>
    <w:rsid w:val="00DC552A"/>
    <w:rsid w:val="00DC7768"/>
    <w:rsid w:val="00DD0F8E"/>
    <w:rsid w:val="00DD1520"/>
    <w:rsid w:val="00DD2254"/>
    <w:rsid w:val="00DD2291"/>
    <w:rsid w:val="00DD3BF5"/>
    <w:rsid w:val="00DD5C81"/>
    <w:rsid w:val="00DD5E53"/>
    <w:rsid w:val="00DD6813"/>
    <w:rsid w:val="00DE0B9D"/>
    <w:rsid w:val="00DE34B9"/>
    <w:rsid w:val="00DE4EB0"/>
    <w:rsid w:val="00DE5082"/>
    <w:rsid w:val="00DE56BF"/>
    <w:rsid w:val="00DE7E25"/>
    <w:rsid w:val="00DF290A"/>
    <w:rsid w:val="00DF3A6F"/>
    <w:rsid w:val="00DF3D95"/>
    <w:rsid w:val="00DF5B37"/>
    <w:rsid w:val="00E006EE"/>
    <w:rsid w:val="00E0296F"/>
    <w:rsid w:val="00E031E4"/>
    <w:rsid w:val="00E05459"/>
    <w:rsid w:val="00E064E9"/>
    <w:rsid w:val="00E07871"/>
    <w:rsid w:val="00E1081F"/>
    <w:rsid w:val="00E13AB0"/>
    <w:rsid w:val="00E1451E"/>
    <w:rsid w:val="00E14988"/>
    <w:rsid w:val="00E15BF6"/>
    <w:rsid w:val="00E160B4"/>
    <w:rsid w:val="00E16AD3"/>
    <w:rsid w:val="00E16D00"/>
    <w:rsid w:val="00E16EFE"/>
    <w:rsid w:val="00E205E4"/>
    <w:rsid w:val="00E20C5F"/>
    <w:rsid w:val="00E214F9"/>
    <w:rsid w:val="00E22A07"/>
    <w:rsid w:val="00E2347B"/>
    <w:rsid w:val="00E23EFD"/>
    <w:rsid w:val="00E245E3"/>
    <w:rsid w:val="00E315D5"/>
    <w:rsid w:val="00E3556D"/>
    <w:rsid w:val="00E35A8D"/>
    <w:rsid w:val="00E35C38"/>
    <w:rsid w:val="00E36E66"/>
    <w:rsid w:val="00E430E3"/>
    <w:rsid w:val="00E43A1D"/>
    <w:rsid w:val="00E44027"/>
    <w:rsid w:val="00E44351"/>
    <w:rsid w:val="00E44A39"/>
    <w:rsid w:val="00E45851"/>
    <w:rsid w:val="00E4603A"/>
    <w:rsid w:val="00E46CEB"/>
    <w:rsid w:val="00E52DE9"/>
    <w:rsid w:val="00E53119"/>
    <w:rsid w:val="00E53878"/>
    <w:rsid w:val="00E57E5E"/>
    <w:rsid w:val="00E60516"/>
    <w:rsid w:val="00E61122"/>
    <w:rsid w:val="00E611F2"/>
    <w:rsid w:val="00E61BA0"/>
    <w:rsid w:val="00E629D0"/>
    <w:rsid w:val="00E638CF"/>
    <w:rsid w:val="00E63A00"/>
    <w:rsid w:val="00E64178"/>
    <w:rsid w:val="00E6513B"/>
    <w:rsid w:val="00E654D8"/>
    <w:rsid w:val="00E665AD"/>
    <w:rsid w:val="00E67565"/>
    <w:rsid w:val="00E679F7"/>
    <w:rsid w:val="00E702A2"/>
    <w:rsid w:val="00E70633"/>
    <w:rsid w:val="00E71CFE"/>
    <w:rsid w:val="00E71EDC"/>
    <w:rsid w:val="00E72334"/>
    <w:rsid w:val="00E7449F"/>
    <w:rsid w:val="00E759B0"/>
    <w:rsid w:val="00E8175D"/>
    <w:rsid w:val="00E8221F"/>
    <w:rsid w:val="00E82C63"/>
    <w:rsid w:val="00E83468"/>
    <w:rsid w:val="00E84484"/>
    <w:rsid w:val="00E852E3"/>
    <w:rsid w:val="00E856BB"/>
    <w:rsid w:val="00E8639A"/>
    <w:rsid w:val="00E86D3F"/>
    <w:rsid w:val="00E904A5"/>
    <w:rsid w:val="00E92FBA"/>
    <w:rsid w:val="00E93634"/>
    <w:rsid w:val="00E94399"/>
    <w:rsid w:val="00E95E3A"/>
    <w:rsid w:val="00E96880"/>
    <w:rsid w:val="00E97DEA"/>
    <w:rsid w:val="00EA0CE8"/>
    <w:rsid w:val="00EA0EEF"/>
    <w:rsid w:val="00EA2F38"/>
    <w:rsid w:val="00EA52EB"/>
    <w:rsid w:val="00EA580E"/>
    <w:rsid w:val="00EB151B"/>
    <w:rsid w:val="00EB22C4"/>
    <w:rsid w:val="00EB31B1"/>
    <w:rsid w:val="00EB425B"/>
    <w:rsid w:val="00EC0F4B"/>
    <w:rsid w:val="00EC4A68"/>
    <w:rsid w:val="00EC75B4"/>
    <w:rsid w:val="00EC7727"/>
    <w:rsid w:val="00ED0D01"/>
    <w:rsid w:val="00ED29EA"/>
    <w:rsid w:val="00ED3B94"/>
    <w:rsid w:val="00ED42A0"/>
    <w:rsid w:val="00ED46F9"/>
    <w:rsid w:val="00ED5340"/>
    <w:rsid w:val="00ED7A8B"/>
    <w:rsid w:val="00EE496C"/>
    <w:rsid w:val="00EE4FCE"/>
    <w:rsid w:val="00EE646A"/>
    <w:rsid w:val="00EE72F3"/>
    <w:rsid w:val="00EF0FA2"/>
    <w:rsid w:val="00EF1183"/>
    <w:rsid w:val="00EF4C2D"/>
    <w:rsid w:val="00EF4F29"/>
    <w:rsid w:val="00EF5338"/>
    <w:rsid w:val="00EF7D93"/>
    <w:rsid w:val="00F017A2"/>
    <w:rsid w:val="00F01D2A"/>
    <w:rsid w:val="00F02836"/>
    <w:rsid w:val="00F0331D"/>
    <w:rsid w:val="00F03579"/>
    <w:rsid w:val="00F035AD"/>
    <w:rsid w:val="00F037D3"/>
    <w:rsid w:val="00F03AEF"/>
    <w:rsid w:val="00F06B77"/>
    <w:rsid w:val="00F078BF"/>
    <w:rsid w:val="00F10F87"/>
    <w:rsid w:val="00F11AB7"/>
    <w:rsid w:val="00F135F0"/>
    <w:rsid w:val="00F139BE"/>
    <w:rsid w:val="00F13A97"/>
    <w:rsid w:val="00F15B61"/>
    <w:rsid w:val="00F15D28"/>
    <w:rsid w:val="00F1663B"/>
    <w:rsid w:val="00F16DA6"/>
    <w:rsid w:val="00F16EC3"/>
    <w:rsid w:val="00F20391"/>
    <w:rsid w:val="00F211BC"/>
    <w:rsid w:val="00F237E8"/>
    <w:rsid w:val="00F27C3B"/>
    <w:rsid w:val="00F30F15"/>
    <w:rsid w:val="00F310DE"/>
    <w:rsid w:val="00F311DF"/>
    <w:rsid w:val="00F3266D"/>
    <w:rsid w:val="00F336D6"/>
    <w:rsid w:val="00F34A8A"/>
    <w:rsid w:val="00F35204"/>
    <w:rsid w:val="00F35665"/>
    <w:rsid w:val="00F35F2A"/>
    <w:rsid w:val="00F37706"/>
    <w:rsid w:val="00F37F93"/>
    <w:rsid w:val="00F4039D"/>
    <w:rsid w:val="00F40444"/>
    <w:rsid w:val="00F41B34"/>
    <w:rsid w:val="00F4665C"/>
    <w:rsid w:val="00F478FC"/>
    <w:rsid w:val="00F50FDC"/>
    <w:rsid w:val="00F53087"/>
    <w:rsid w:val="00F553F2"/>
    <w:rsid w:val="00F56B48"/>
    <w:rsid w:val="00F57046"/>
    <w:rsid w:val="00F60F14"/>
    <w:rsid w:val="00F63485"/>
    <w:rsid w:val="00F6609A"/>
    <w:rsid w:val="00F67609"/>
    <w:rsid w:val="00F70AA6"/>
    <w:rsid w:val="00F73C11"/>
    <w:rsid w:val="00F73F99"/>
    <w:rsid w:val="00F75A03"/>
    <w:rsid w:val="00F75F7B"/>
    <w:rsid w:val="00F76F01"/>
    <w:rsid w:val="00F774DA"/>
    <w:rsid w:val="00F77AEB"/>
    <w:rsid w:val="00F80C72"/>
    <w:rsid w:val="00F83D7E"/>
    <w:rsid w:val="00F847CB"/>
    <w:rsid w:val="00F84AC0"/>
    <w:rsid w:val="00F86CC2"/>
    <w:rsid w:val="00F874AD"/>
    <w:rsid w:val="00F87E92"/>
    <w:rsid w:val="00F913B2"/>
    <w:rsid w:val="00F93035"/>
    <w:rsid w:val="00F93619"/>
    <w:rsid w:val="00F9419A"/>
    <w:rsid w:val="00FA0027"/>
    <w:rsid w:val="00FA030E"/>
    <w:rsid w:val="00FA0486"/>
    <w:rsid w:val="00FA32B8"/>
    <w:rsid w:val="00FA3830"/>
    <w:rsid w:val="00FA5939"/>
    <w:rsid w:val="00FA5A12"/>
    <w:rsid w:val="00FA6D1B"/>
    <w:rsid w:val="00FA70D0"/>
    <w:rsid w:val="00FA7FAB"/>
    <w:rsid w:val="00FB1E31"/>
    <w:rsid w:val="00FB2274"/>
    <w:rsid w:val="00FB41BE"/>
    <w:rsid w:val="00FB4521"/>
    <w:rsid w:val="00FB5F19"/>
    <w:rsid w:val="00FB5F89"/>
    <w:rsid w:val="00FB6B05"/>
    <w:rsid w:val="00FB7793"/>
    <w:rsid w:val="00FB7C53"/>
    <w:rsid w:val="00FC147E"/>
    <w:rsid w:val="00FC1FC3"/>
    <w:rsid w:val="00FC226F"/>
    <w:rsid w:val="00FC346B"/>
    <w:rsid w:val="00FC48C9"/>
    <w:rsid w:val="00FC528E"/>
    <w:rsid w:val="00FD01F6"/>
    <w:rsid w:val="00FD1892"/>
    <w:rsid w:val="00FD3B5B"/>
    <w:rsid w:val="00FD4FEB"/>
    <w:rsid w:val="00FD5756"/>
    <w:rsid w:val="00FE136A"/>
    <w:rsid w:val="00FE4D56"/>
    <w:rsid w:val="00FE569E"/>
    <w:rsid w:val="00FE5BEE"/>
    <w:rsid w:val="00FF08A9"/>
    <w:rsid w:val="00FF27B9"/>
    <w:rsid w:val="00FF30C4"/>
    <w:rsid w:val="00FF382F"/>
    <w:rsid w:val="00FF3D1E"/>
    <w:rsid w:val="00FF50B1"/>
    <w:rsid w:val="00FF5A4F"/>
    <w:rsid w:val="00FF64E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01DA0"/>
  <w15:chartTrackingRefBased/>
  <w15:docId w15:val="{C7398D1E-E1D5-4129-9BC6-986CDFE3C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056E4"/>
    <w:pPr>
      <w:spacing w:after="160" w:line="480" w:lineRule="auto"/>
    </w:pPr>
    <w:rPr>
      <w:rFonts w:ascii="Calibri" w:eastAsia="Times New Roman" w:hAnsi="Calibri" w:cs="Calibri"/>
    </w:rPr>
  </w:style>
  <w:style w:type="paragraph" w:styleId="Kop1">
    <w:name w:val="heading 1"/>
    <w:basedOn w:val="Standaard"/>
    <w:next w:val="Standaard"/>
    <w:link w:val="Kop1Char"/>
    <w:uiPriority w:val="9"/>
    <w:qFormat/>
    <w:rsid w:val="001D593D"/>
    <w:pPr>
      <w:keepNext/>
      <w:keepLines/>
      <w:spacing w:before="240" w:after="0" w:line="276" w:lineRule="auto"/>
      <w:outlineLvl w:val="0"/>
    </w:pPr>
    <w:rPr>
      <w:rFonts w:asciiTheme="majorHAnsi" w:eastAsiaTheme="majorEastAsia" w:hAnsiTheme="majorHAnsi" w:cstheme="majorBidi"/>
      <w:color w:val="365F91" w:themeColor="accent1" w:themeShade="BF"/>
      <w:sz w:val="32"/>
      <w:szCs w:val="32"/>
    </w:rPr>
  </w:style>
  <w:style w:type="paragraph" w:styleId="Kop2">
    <w:name w:val="heading 2"/>
    <w:basedOn w:val="Standaard"/>
    <w:next w:val="Standaard"/>
    <w:link w:val="Kop2Char"/>
    <w:uiPriority w:val="9"/>
    <w:unhideWhenUsed/>
    <w:qFormat/>
    <w:rsid w:val="005064F3"/>
    <w:pPr>
      <w:keepNext/>
      <w:keepLines/>
      <w:spacing w:before="40" w:after="0" w:line="276" w:lineRule="auto"/>
      <w:outlineLvl w:val="1"/>
    </w:pPr>
    <w:rPr>
      <w:rFonts w:asciiTheme="majorHAnsi" w:eastAsiaTheme="majorEastAsia" w:hAnsiTheme="majorHAnsi" w:cstheme="majorBidi"/>
      <w:color w:val="365F91" w:themeColor="accent1" w:themeShade="BF"/>
      <w:sz w:val="26"/>
      <w:szCs w:val="26"/>
    </w:rPr>
  </w:style>
  <w:style w:type="paragraph" w:styleId="Kop3">
    <w:name w:val="heading 3"/>
    <w:basedOn w:val="Standaard"/>
    <w:next w:val="Standaard"/>
    <w:link w:val="Kop3Char"/>
    <w:uiPriority w:val="9"/>
    <w:unhideWhenUsed/>
    <w:qFormat/>
    <w:rsid w:val="005064F3"/>
    <w:pPr>
      <w:keepNext/>
      <w:keepLines/>
      <w:spacing w:before="40" w:after="0" w:line="276" w:lineRule="auto"/>
      <w:outlineLvl w:val="2"/>
    </w:pPr>
    <w:rPr>
      <w:rFonts w:asciiTheme="majorHAnsi" w:eastAsiaTheme="majorEastAsia" w:hAnsiTheme="majorHAnsi" w:cstheme="majorBidi"/>
      <w:color w:val="243F60" w:themeColor="accent1" w:themeShade="7F"/>
      <w:sz w:val="24"/>
      <w:szCs w:val="24"/>
    </w:rPr>
  </w:style>
  <w:style w:type="paragraph" w:styleId="Kop4">
    <w:name w:val="heading 4"/>
    <w:basedOn w:val="Standaard"/>
    <w:next w:val="Standaard"/>
    <w:link w:val="Kop4Char"/>
    <w:uiPriority w:val="9"/>
    <w:unhideWhenUsed/>
    <w:qFormat/>
    <w:rsid w:val="005064F3"/>
    <w:pPr>
      <w:keepNext/>
      <w:keepLines/>
      <w:spacing w:before="40" w:after="0" w:line="276" w:lineRule="auto"/>
      <w:outlineLvl w:val="3"/>
    </w:pPr>
    <w:rPr>
      <w:rFonts w:asciiTheme="majorHAnsi" w:eastAsiaTheme="majorEastAsia" w:hAnsiTheme="majorHAnsi" w:cstheme="majorBidi"/>
      <w:i/>
      <w:iCs/>
      <w:color w:val="365F91"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9F67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F674C"/>
    <w:rPr>
      <w:rFonts w:asciiTheme="majorHAnsi" w:eastAsiaTheme="majorEastAsia" w:hAnsiTheme="majorHAnsi" w:cstheme="majorBidi"/>
      <w:spacing w:val="-10"/>
      <w:kern w:val="28"/>
      <w:sz w:val="56"/>
      <w:szCs w:val="56"/>
    </w:rPr>
  </w:style>
  <w:style w:type="paragraph" w:styleId="Lijstalinea">
    <w:name w:val="List Paragraph"/>
    <w:basedOn w:val="Standaard"/>
    <w:uiPriority w:val="34"/>
    <w:qFormat/>
    <w:rsid w:val="009F674C"/>
    <w:pPr>
      <w:spacing w:after="200" w:line="276" w:lineRule="auto"/>
      <w:ind w:left="720"/>
      <w:contextualSpacing/>
    </w:pPr>
    <w:rPr>
      <w:rFonts w:asciiTheme="minorHAnsi" w:eastAsiaTheme="minorHAnsi" w:hAnsiTheme="minorHAnsi" w:cstheme="minorBidi"/>
    </w:rPr>
  </w:style>
  <w:style w:type="character" w:styleId="Hyperlink">
    <w:name w:val="Hyperlink"/>
    <w:basedOn w:val="Standaardalinea-lettertype"/>
    <w:uiPriority w:val="99"/>
    <w:unhideWhenUsed/>
    <w:rsid w:val="009F674C"/>
    <w:rPr>
      <w:color w:val="0000FF"/>
      <w:u w:val="single"/>
    </w:rPr>
  </w:style>
  <w:style w:type="character" w:customStyle="1" w:styleId="Kop1Char">
    <w:name w:val="Kop 1 Char"/>
    <w:basedOn w:val="Standaardalinea-lettertype"/>
    <w:link w:val="Kop1"/>
    <w:uiPriority w:val="9"/>
    <w:rsid w:val="001D593D"/>
    <w:rPr>
      <w:rFonts w:asciiTheme="majorHAnsi" w:eastAsiaTheme="majorEastAsia" w:hAnsiTheme="majorHAnsi" w:cstheme="majorBidi"/>
      <w:color w:val="365F91" w:themeColor="accent1" w:themeShade="BF"/>
      <w:sz w:val="32"/>
      <w:szCs w:val="32"/>
    </w:rPr>
  </w:style>
  <w:style w:type="paragraph" w:styleId="Geenafstand">
    <w:name w:val="No Spacing"/>
    <w:link w:val="GeenafstandChar"/>
    <w:uiPriority w:val="1"/>
    <w:qFormat/>
    <w:rsid w:val="001D593D"/>
    <w:pPr>
      <w:spacing w:after="0" w:line="240" w:lineRule="auto"/>
    </w:pPr>
  </w:style>
  <w:style w:type="character" w:customStyle="1" w:styleId="Kop2Char">
    <w:name w:val="Kop 2 Char"/>
    <w:basedOn w:val="Standaardalinea-lettertype"/>
    <w:link w:val="Kop2"/>
    <w:uiPriority w:val="9"/>
    <w:rsid w:val="005064F3"/>
    <w:rPr>
      <w:rFonts w:asciiTheme="majorHAnsi" w:eastAsiaTheme="majorEastAsia" w:hAnsiTheme="majorHAnsi" w:cstheme="majorBidi"/>
      <w:color w:val="365F91" w:themeColor="accent1" w:themeShade="BF"/>
      <w:sz w:val="26"/>
      <w:szCs w:val="26"/>
    </w:rPr>
  </w:style>
  <w:style w:type="character" w:customStyle="1" w:styleId="Kop3Char">
    <w:name w:val="Kop 3 Char"/>
    <w:basedOn w:val="Standaardalinea-lettertype"/>
    <w:link w:val="Kop3"/>
    <w:uiPriority w:val="9"/>
    <w:rsid w:val="005064F3"/>
    <w:rPr>
      <w:rFonts w:asciiTheme="majorHAnsi" w:eastAsiaTheme="majorEastAsia" w:hAnsiTheme="majorHAnsi" w:cstheme="majorBidi"/>
      <w:color w:val="243F60" w:themeColor="accent1" w:themeShade="7F"/>
      <w:sz w:val="24"/>
      <w:szCs w:val="24"/>
    </w:rPr>
  </w:style>
  <w:style w:type="character" w:customStyle="1" w:styleId="Kop4Char">
    <w:name w:val="Kop 4 Char"/>
    <w:basedOn w:val="Standaardalinea-lettertype"/>
    <w:link w:val="Kop4"/>
    <w:uiPriority w:val="9"/>
    <w:rsid w:val="005064F3"/>
    <w:rPr>
      <w:rFonts w:asciiTheme="majorHAnsi" w:eastAsiaTheme="majorEastAsia" w:hAnsiTheme="majorHAnsi" w:cstheme="majorBidi"/>
      <w:i/>
      <w:iCs/>
      <w:color w:val="365F91" w:themeColor="accent1" w:themeShade="BF"/>
    </w:rPr>
  </w:style>
  <w:style w:type="paragraph" w:styleId="Kopvaninhoudsopgave">
    <w:name w:val="TOC Heading"/>
    <w:basedOn w:val="Kop1"/>
    <w:next w:val="Standaard"/>
    <w:uiPriority w:val="39"/>
    <w:unhideWhenUsed/>
    <w:qFormat/>
    <w:rsid w:val="005064F3"/>
    <w:pPr>
      <w:spacing w:line="259" w:lineRule="auto"/>
      <w:outlineLvl w:val="9"/>
    </w:pPr>
    <w:rPr>
      <w:lang w:eastAsia="nl-NL"/>
    </w:rPr>
  </w:style>
  <w:style w:type="paragraph" w:styleId="Inhopg1">
    <w:name w:val="toc 1"/>
    <w:basedOn w:val="Standaard"/>
    <w:next w:val="Standaard"/>
    <w:autoRedefine/>
    <w:uiPriority w:val="39"/>
    <w:unhideWhenUsed/>
    <w:rsid w:val="005064F3"/>
    <w:pPr>
      <w:spacing w:after="100" w:line="276" w:lineRule="auto"/>
    </w:pPr>
    <w:rPr>
      <w:rFonts w:asciiTheme="minorHAnsi" w:eastAsiaTheme="minorHAnsi" w:hAnsiTheme="minorHAnsi" w:cstheme="minorBidi"/>
    </w:rPr>
  </w:style>
  <w:style w:type="character" w:styleId="Tekstvantijdelijkeaanduiding">
    <w:name w:val="Placeholder Text"/>
    <w:basedOn w:val="Standaardalinea-lettertype"/>
    <w:uiPriority w:val="99"/>
    <w:semiHidden/>
    <w:rsid w:val="00D37A7B"/>
    <w:rPr>
      <w:color w:val="808080"/>
    </w:rPr>
  </w:style>
  <w:style w:type="table" w:styleId="Tabelraster">
    <w:name w:val="Table Grid"/>
    <w:basedOn w:val="Standaardtabel"/>
    <w:uiPriority w:val="39"/>
    <w:rsid w:val="00735D87"/>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eenafstandChar">
    <w:name w:val="Geen afstand Char"/>
    <w:basedOn w:val="Standaardalinea-lettertype"/>
    <w:link w:val="Geenafstand"/>
    <w:uiPriority w:val="1"/>
    <w:locked/>
    <w:rsid w:val="00735D87"/>
  </w:style>
  <w:style w:type="character" w:styleId="Verwijzingopmerking">
    <w:name w:val="annotation reference"/>
    <w:basedOn w:val="Standaardalinea-lettertype"/>
    <w:uiPriority w:val="99"/>
    <w:semiHidden/>
    <w:unhideWhenUsed/>
    <w:rsid w:val="00227FE8"/>
    <w:rPr>
      <w:sz w:val="16"/>
      <w:szCs w:val="16"/>
    </w:rPr>
  </w:style>
  <w:style w:type="paragraph" w:styleId="Tekstopmerking">
    <w:name w:val="annotation text"/>
    <w:basedOn w:val="Standaard"/>
    <w:link w:val="TekstopmerkingChar"/>
    <w:uiPriority w:val="99"/>
    <w:unhideWhenUsed/>
    <w:rsid w:val="00227FE8"/>
    <w:pPr>
      <w:spacing w:after="200" w:line="240" w:lineRule="auto"/>
    </w:pPr>
    <w:rPr>
      <w:rFonts w:asciiTheme="minorHAnsi" w:eastAsiaTheme="minorHAnsi" w:hAnsiTheme="minorHAnsi" w:cstheme="minorBidi"/>
      <w:sz w:val="20"/>
      <w:szCs w:val="20"/>
    </w:rPr>
  </w:style>
  <w:style w:type="character" w:customStyle="1" w:styleId="TekstopmerkingChar">
    <w:name w:val="Tekst opmerking Char"/>
    <w:basedOn w:val="Standaardalinea-lettertype"/>
    <w:link w:val="Tekstopmerking"/>
    <w:uiPriority w:val="99"/>
    <w:rsid w:val="00227FE8"/>
    <w:rPr>
      <w:sz w:val="20"/>
      <w:szCs w:val="20"/>
    </w:rPr>
  </w:style>
  <w:style w:type="paragraph" w:styleId="Onderwerpvanopmerking">
    <w:name w:val="annotation subject"/>
    <w:basedOn w:val="Tekstopmerking"/>
    <w:next w:val="Tekstopmerking"/>
    <w:link w:val="OnderwerpvanopmerkingChar"/>
    <w:uiPriority w:val="99"/>
    <w:semiHidden/>
    <w:unhideWhenUsed/>
    <w:rsid w:val="00227FE8"/>
    <w:rPr>
      <w:b/>
      <w:bCs/>
    </w:rPr>
  </w:style>
  <w:style w:type="character" w:customStyle="1" w:styleId="OnderwerpvanopmerkingChar">
    <w:name w:val="Onderwerp van opmerking Char"/>
    <w:basedOn w:val="TekstopmerkingChar"/>
    <w:link w:val="Onderwerpvanopmerking"/>
    <w:uiPriority w:val="99"/>
    <w:semiHidden/>
    <w:rsid w:val="00227FE8"/>
    <w:rPr>
      <w:b/>
      <w:bCs/>
      <w:sz w:val="20"/>
      <w:szCs w:val="20"/>
    </w:rPr>
  </w:style>
  <w:style w:type="paragraph" w:styleId="Revisie">
    <w:name w:val="Revision"/>
    <w:hidden/>
    <w:uiPriority w:val="99"/>
    <w:semiHidden/>
    <w:rsid w:val="002D36BE"/>
    <w:pPr>
      <w:spacing w:after="0" w:line="240" w:lineRule="auto"/>
    </w:pPr>
  </w:style>
  <w:style w:type="paragraph" w:styleId="Koptekst">
    <w:name w:val="header"/>
    <w:basedOn w:val="Standaard"/>
    <w:link w:val="KoptekstChar"/>
    <w:uiPriority w:val="99"/>
    <w:unhideWhenUsed/>
    <w:rsid w:val="00A91471"/>
    <w:pPr>
      <w:tabs>
        <w:tab w:val="center" w:pos="4536"/>
        <w:tab w:val="right" w:pos="9072"/>
      </w:tabs>
      <w:spacing w:after="0" w:line="240" w:lineRule="auto"/>
    </w:pPr>
    <w:rPr>
      <w:rFonts w:asciiTheme="minorHAnsi" w:eastAsiaTheme="minorHAnsi" w:hAnsiTheme="minorHAnsi" w:cstheme="minorBidi"/>
    </w:rPr>
  </w:style>
  <w:style w:type="character" w:customStyle="1" w:styleId="KoptekstChar">
    <w:name w:val="Koptekst Char"/>
    <w:basedOn w:val="Standaardalinea-lettertype"/>
    <w:link w:val="Koptekst"/>
    <w:uiPriority w:val="99"/>
    <w:rsid w:val="00A91471"/>
  </w:style>
  <w:style w:type="paragraph" w:styleId="Voettekst">
    <w:name w:val="footer"/>
    <w:basedOn w:val="Standaard"/>
    <w:link w:val="VoettekstChar"/>
    <w:uiPriority w:val="99"/>
    <w:unhideWhenUsed/>
    <w:rsid w:val="00A91471"/>
    <w:pPr>
      <w:tabs>
        <w:tab w:val="center" w:pos="4536"/>
        <w:tab w:val="right" w:pos="9072"/>
      </w:tabs>
      <w:spacing w:after="0" w:line="240" w:lineRule="auto"/>
    </w:pPr>
    <w:rPr>
      <w:rFonts w:asciiTheme="minorHAnsi" w:eastAsiaTheme="minorHAnsi" w:hAnsiTheme="minorHAnsi" w:cstheme="minorBidi"/>
    </w:rPr>
  </w:style>
  <w:style w:type="character" w:customStyle="1" w:styleId="VoettekstChar">
    <w:name w:val="Voettekst Char"/>
    <w:basedOn w:val="Standaardalinea-lettertype"/>
    <w:link w:val="Voettekst"/>
    <w:uiPriority w:val="99"/>
    <w:rsid w:val="00A91471"/>
  </w:style>
  <w:style w:type="paragraph" w:styleId="Ballontekst">
    <w:name w:val="Balloon Text"/>
    <w:basedOn w:val="Standaard"/>
    <w:link w:val="BallontekstChar"/>
    <w:uiPriority w:val="99"/>
    <w:semiHidden/>
    <w:unhideWhenUsed/>
    <w:rsid w:val="00E14988"/>
    <w:pPr>
      <w:spacing w:after="0" w:line="240" w:lineRule="auto"/>
    </w:pPr>
    <w:rPr>
      <w:rFonts w:ascii="Segoe UI" w:eastAsiaTheme="minorHAnsi" w:hAnsi="Segoe UI" w:cs="Segoe UI"/>
      <w:sz w:val="18"/>
      <w:szCs w:val="18"/>
    </w:rPr>
  </w:style>
  <w:style w:type="character" w:customStyle="1" w:styleId="BallontekstChar">
    <w:name w:val="Ballontekst Char"/>
    <w:basedOn w:val="Standaardalinea-lettertype"/>
    <w:link w:val="Ballontekst"/>
    <w:uiPriority w:val="99"/>
    <w:semiHidden/>
    <w:rsid w:val="00E14988"/>
    <w:rPr>
      <w:rFonts w:ascii="Segoe UI" w:hAnsi="Segoe UI" w:cs="Segoe UI"/>
      <w:sz w:val="18"/>
      <w:szCs w:val="18"/>
    </w:rPr>
  </w:style>
  <w:style w:type="paragraph" w:customStyle="1" w:styleId="Default">
    <w:name w:val="Default"/>
    <w:rsid w:val="00255AC6"/>
    <w:pPr>
      <w:autoSpaceDE w:val="0"/>
      <w:autoSpaceDN w:val="0"/>
      <w:adjustRightInd w:val="0"/>
      <w:spacing w:after="0" w:line="240" w:lineRule="auto"/>
    </w:pPr>
    <w:rPr>
      <w:rFonts w:ascii="Corbel" w:hAnsi="Corbel" w:cs="Corbel"/>
      <w:color w:val="000000"/>
      <w:sz w:val="24"/>
      <w:szCs w:val="24"/>
    </w:rPr>
  </w:style>
  <w:style w:type="character" w:customStyle="1" w:styleId="Onopgelostemelding1">
    <w:name w:val="Onopgeloste melding1"/>
    <w:basedOn w:val="Standaardalinea-lettertype"/>
    <w:uiPriority w:val="99"/>
    <w:semiHidden/>
    <w:unhideWhenUsed/>
    <w:rsid w:val="00540E7B"/>
    <w:rPr>
      <w:color w:val="605E5C"/>
      <w:shd w:val="clear" w:color="auto" w:fill="E1DFDD"/>
    </w:rPr>
  </w:style>
  <w:style w:type="table" w:customStyle="1" w:styleId="Tabelraster1">
    <w:name w:val="Tabelraster1"/>
    <w:basedOn w:val="Standaardtabel"/>
    <w:next w:val="Tabelraster"/>
    <w:uiPriority w:val="59"/>
    <w:rsid w:val="00061C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2">
    <w:name w:val="Tabelraster2"/>
    <w:basedOn w:val="Standaardtabel"/>
    <w:next w:val="Tabelraster"/>
    <w:uiPriority w:val="59"/>
    <w:rsid w:val="00B60346"/>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59"/>
    <w:rsid w:val="00651A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4">
    <w:name w:val="Tabelraster4"/>
    <w:basedOn w:val="Standaardtabel"/>
    <w:next w:val="Tabelraster"/>
    <w:uiPriority w:val="59"/>
    <w:rsid w:val="00EC75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ielebenadrukking">
    <w:name w:val="Subtle Emphasis"/>
    <w:basedOn w:val="Standaardalinea-lettertype"/>
    <w:uiPriority w:val="19"/>
    <w:qFormat/>
    <w:rsid w:val="00D14B32"/>
    <w:rPr>
      <w:i/>
      <w:iCs/>
      <w:color w:val="404040" w:themeColor="text1" w:themeTint="BF"/>
    </w:rPr>
  </w:style>
  <w:style w:type="character" w:customStyle="1" w:styleId="Onopgelostemelding2">
    <w:name w:val="Onopgeloste melding2"/>
    <w:basedOn w:val="Standaardalinea-lettertype"/>
    <w:uiPriority w:val="99"/>
    <w:semiHidden/>
    <w:unhideWhenUsed/>
    <w:rsid w:val="0026530E"/>
    <w:rPr>
      <w:color w:val="605E5C"/>
      <w:shd w:val="clear" w:color="auto" w:fill="E1DFDD"/>
    </w:rPr>
  </w:style>
  <w:style w:type="paragraph" w:styleId="Normaalweb">
    <w:name w:val="Normal (Web)"/>
    <w:basedOn w:val="Standaard"/>
    <w:uiPriority w:val="99"/>
    <w:unhideWhenUsed/>
    <w:rsid w:val="00312F09"/>
    <w:pPr>
      <w:spacing w:before="100" w:beforeAutospacing="1" w:after="100" w:afterAutospacing="1" w:line="240" w:lineRule="auto"/>
    </w:pPr>
    <w:rPr>
      <w:rFonts w:ascii="Times New Roman" w:hAnsi="Times New Roman" w:cs="Times New Roman"/>
      <w:sz w:val="24"/>
      <w:szCs w:val="24"/>
      <w:lang w:eastAsia="nl-NL"/>
    </w:rPr>
  </w:style>
  <w:style w:type="paragraph" w:styleId="Bijschrift">
    <w:name w:val="caption"/>
    <w:basedOn w:val="Standaard"/>
    <w:next w:val="Standaard"/>
    <w:uiPriority w:val="35"/>
    <w:unhideWhenUsed/>
    <w:qFormat/>
    <w:rsid w:val="00BF015E"/>
    <w:pPr>
      <w:spacing w:after="200" w:line="240" w:lineRule="auto"/>
    </w:pPr>
    <w:rPr>
      <w:i/>
      <w:iCs/>
      <w:color w:val="1F497D" w:themeColor="text2"/>
      <w:sz w:val="18"/>
      <w:szCs w:val="18"/>
    </w:rPr>
  </w:style>
  <w:style w:type="character" w:customStyle="1" w:styleId="Onopgelostemelding3">
    <w:name w:val="Onopgeloste melding3"/>
    <w:basedOn w:val="Standaardalinea-lettertype"/>
    <w:uiPriority w:val="99"/>
    <w:semiHidden/>
    <w:unhideWhenUsed/>
    <w:rsid w:val="004757A6"/>
    <w:rPr>
      <w:color w:val="605E5C"/>
      <w:shd w:val="clear" w:color="auto" w:fill="E1DFDD"/>
    </w:rPr>
  </w:style>
  <w:style w:type="character" w:styleId="Onopgelostemelding">
    <w:name w:val="Unresolved Mention"/>
    <w:basedOn w:val="Standaardalinea-lettertype"/>
    <w:uiPriority w:val="99"/>
    <w:semiHidden/>
    <w:unhideWhenUsed/>
    <w:rsid w:val="009035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0661">
      <w:bodyDiv w:val="1"/>
      <w:marLeft w:val="0"/>
      <w:marRight w:val="0"/>
      <w:marTop w:val="0"/>
      <w:marBottom w:val="0"/>
      <w:divBdr>
        <w:top w:val="none" w:sz="0" w:space="0" w:color="auto"/>
        <w:left w:val="none" w:sz="0" w:space="0" w:color="auto"/>
        <w:bottom w:val="none" w:sz="0" w:space="0" w:color="auto"/>
        <w:right w:val="none" w:sz="0" w:space="0" w:color="auto"/>
      </w:divBdr>
      <w:divsChild>
        <w:div w:id="1119101609">
          <w:marLeft w:val="640"/>
          <w:marRight w:val="0"/>
          <w:marTop w:val="0"/>
          <w:marBottom w:val="0"/>
          <w:divBdr>
            <w:top w:val="none" w:sz="0" w:space="0" w:color="auto"/>
            <w:left w:val="none" w:sz="0" w:space="0" w:color="auto"/>
            <w:bottom w:val="none" w:sz="0" w:space="0" w:color="auto"/>
            <w:right w:val="none" w:sz="0" w:space="0" w:color="auto"/>
          </w:divBdr>
        </w:div>
        <w:div w:id="1358967371">
          <w:marLeft w:val="640"/>
          <w:marRight w:val="0"/>
          <w:marTop w:val="0"/>
          <w:marBottom w:val="0"/>
          <w:divBdr>
            <w:top w:val="none" w:sz="0" w:space="0" w:color="auto"/>
            <w:left w:val="none" w:sz="0" w:space="0" w:color="auto"/>
            <w:bottom w:val="none" w:sz="0" w:space="0" w:color="auto"/>
            <w:right w:val="none" w:sz="0" w:space="0" w:color="auto"/>
          </w:divBdr>
        </w:div>
        <w:div w:id="1885209344">
          <w:marLeft w:val="640"/>
          <w:marRight w:val="0"/>
          <w:marTop w:val="0"/>
          <w:marBottom w:val="0"/>
          <w:divBdr>
            <w:top w:val="none" w:sz="0" w:space="0" w:color="auto"/>
            <w:left w:val="none" w:sz="0" w:space="0" w:color="auto"/>
            <w:bottom w:val="none" w:sz="0" w:space="0" w:color="auto"/>
            <w:right w:val="none" w:sz="0" w:space="0" w:color="auto"/>
          </w:divBdr>
        </w:div>
        <w:div w:id="782189983">
          <w:marLeft w:val="640"/>
          <w:marRight w:val="0"/>
          <w:marTop w:val="0"/>
          <w:marBottom w:val="0"/>
          <w:divBdr>
            <w:top w:val="none" w:sz="0" w:space="0" w:color="auto"/>
            <w:left w:val="none" w:sz="0" w:space="0" w:color="auto"/>
            <w:bottom w:val="none" w:sz="0" w:space="0" w:color="auto"/>
            <w:right w:val="none" w:sz="0" w:space="0" w:color="auto"/>
          </w:divBdr>
        </w:div>
        <w:div w:id="1861582778">
          <w:marLeft w:val="640"/>
          <w:marRight w:val="0"/>
          <w:marTop w:val="0"/>
          <w:marBottom w:val="0"/>
          <w:divBdr>
            <w:top w:val="none" w:sz="0" w:space="0" w:color="auto"/>
            <w:left w:val="none" w:sz="0" w:space="0" w:color="auto"/>
            <w:bottom w:val="none" w:sz="0" w:space="0" w:color="auto"/>
            <w:right w:val="none" w:sz="0" w:space="0" w:color="auto"/>
          </w:divBdr>
        </w:div>
        <w:div w:id="595332117">
          <w:marLeft w:val="640"/>
          <w:marRight w:val="0"/>
          <w:marTop w:val="0"/>
          <w:marBottom w:val="0"/>
          <w:divBdr>
            <w:top w:val="none" w:sz="0" w:space="0" w:color="auto"/>
            <w:left w:val="none" w:sz="0" w:space="0" w:color="auto"/>
            <w:bottom w:val="none" w:sz="0" w:space="0" w:color="auto"/>
            <w:right w:val="none" w:sz="0" w:space="0" w:color="auto"/>
          </w:divBdr>
        </w:div>
        <w:div w:id="2133209535">
          <w:marLeft w:val="640"/>
          <w:marRight w:val="0"/>
          <w:marTop w:val="0"/>
          <w:marBottom w:val="0"/>
          <w:divBdr>
            <w:top w:val="none" w:sz="0" w:space="0" w:color="auto"/>
            <w:left w:val="none" w:sz="0" w:space="0" w:color="auto"/>
            <w:bottom w:val="none" w:sz="0" w:space="0" w:color="auto"/>
            <w:right w:val="none" w:sz="0" w:space="0" w:color="auto"/>
          </w:divBdr>
        </w:div>
        <w:div w:id="316568491">
          <w:marLeft w:val="640"/>
          <w:marRight w:val="0"/>
          <w:marTop w:val="0"/>
          <w:marBottom w:val="0"/>
          <w:divBdr>
            <w:top w:val="none" w:sz="0" w:space="0" w:color="auto"/>
            <w:left w:val="none" w:sz="0" w:space="0" w:color="auto"/>
            <w:bottom w:val="none" w:sz="0" w:space="0" w:color="auto"/>
            <w:right w:val="none" w:sz="0" w:space="0" w:color="auto"/>
          </w:divBdr>
        </w:div>
        <w:div w:id="456030675">
          <w:marLeft w:val="640"/>
          <w:marRight w:val="0"/>
          <w:marTop w:val="0"/>
          <w:marBottom w:val="0"/>
          <w:divBdr>
            <w:top w:val="none" w:sz="0" w:space="0" w:color="auto"/>
            <w:left w:val="none" w:sz="0" w:space="0" w:color="auto"/>
            <w:bottom w:val="none" w:sz="0" w:space="0" w:color="auto"/>
            <w:right w:val="none" w:sz="0" w:space="0" w:color="auto"/>
          </w:divBdr>
        </w:div>
        <w:div w:id="1011177034">
          <w:marLeft w:val="640"/>
          <w:marRight w:val="0"/>
          <w:marTop w:val="0"/>
          <w:marBottom w:val="0"/>
          <w:divBdr>
            <w:top w:val="none" w:sz="0" w:space="0" w:color="auto"/>
            <w:left w:val="none" w:sz="0" w:space="0" w:color="auto"/>
            <w:bottom w:val="none" w:sz="0" w:space="0" w:color="auto"/>
            <w:right w:val="none" w:sz="0" w:space="0" w:color="auto"/>
          </w:divBdr>
        </w:div>
        <w:div w:id="1729375662">
          <w:marLeft w:val="640"/>
          <w:marRight w:val="0"/>
          <w:marTop w:val="0"/>
          <w:marBottom w:val="0"/>
          <w:divBdr>
            <w:top w:val="none" w:sz="0" w:space="0" w:color="auto"/>
            <w:left w:val="none" w:sz="0" w:space="0" w:color="auto"/>
            <w:bottom w:val="none" w:sz="0" w:space="0" w:color="auto"/>
            <w:right w:val="none" w:sz="0" w:space="0" w:color="auto"/>
          </w:divBdr>
        </w:div>
        <w:div w:id="2110467168">
          <w:marLeft w:val="640"/>
          <w:marRight w:val="0"/>
          <w:marTop w:val="0"/>
          <w:marBottom w:val="0"/>
          <w:divBdr>
            <w:top w:val="none" w:sz="0" w:space="0" w:color="auto"/>
            <w:left w:val="none" w:sz="0" w:space="0" w:color="auto"/>
            <w:bottom w:val="none" w:sz="0" w:space="0" w:color="auto"/>
            <w:right w:val="none" w:sz="0" w:space="0" w:color="auto"/>
          </w:divBdr>
        </w:div>
        <w:div w:id="1772048798">
          <w:marLeft w:val="640"/>
          <w:marRight w:val="0"/>
          <w:marTop w:val="0"/>
          <w:marBottom w:val="0"/>
          <w:divBdr>
            <w:top w:val="none" w:sz="0" w:space="0" w:color="auto"/>
            <w:left w:val="none" w:sz="0" w:space="0" w:color="auto"/>
            <w:bottom w:val="none" w:sz="0" w:space="0" w:color="auto"/>
            <w:right w:val="none" w:sz="0" w:space="0" w:color="auto"/>
          </w:divBdr>
        </w:div>
        <w:div w:id="1306426575">
          <w:marLeft w:val="640"/>
          <w:marRight w:val="0"/>
          <w:marTop w:val="0"/>
          <w:marBottom w:val="0"/>
          <w:divBdr>
            <w:top w:val="none" w:sz="0" w:space="0" w:color="auto"/>
            <w:left w:val="none" w:sz="0" w:space="0" w:color="auto"/>
            <w:bottom w:val="none" w:sz="0" w:space="0" w:color="auto"/>
            <w:right w:val="none" w:sz="0" w:space="0" w:color="auto"/>
          </w:divBdr>
        </w:div>
        <w:div w:id="769089183">
          <w:marLeft w:val="640"/>
          <w:marRight w:val="0"/>
          <w:marTop w:val="0"/>
          <w:marBottom w:val="0"/>
          <w:divBdr>
            <w:top w:val="none" w:sz="0" w:space="0" w:color="auto"/>
            <w:left w:val="none" w:sz="0" w:space="0" w:color="auto"/>
            <w:bottom w:val="none" w:sz="0" w:space="0" w:color="auto"/>
            <w:right w:val="none" w:sz="0" w:space="0" w:color="auto"/>
          </w:divBdr>
        </w:div>
        <w:div w:id="260795097">
          <w:marLeft w:val="640"/>
          <w:marRight w:val="0"/>
          <w:marTop w:val="0"/>
          <w:marBottom w:val="0"/>
          <w:divBdr>
            <w:top w:val="none" w:sz="0" w:space="0" w:color="auto"/>
            <w:left w:val="none" w:sz="0" w:space="0" w:color="auto"/>
            <w:bottom w:val="none" w:sz="0" w:space="0" w:color="auto"/>
            <w:right w:val="none" w:sz="0" w:space="0" w:color="auto"/>
          </w:divBdr>
        </w:div>
        <w:div w:id="1039549028">
          <w:marLeft w:val="640"/>
          <w:marRight w:val="0"/>
          <w:marTop w:val="0"/>
          <w:marBottom w:val="0"/>
          <w:divBdr>
            <w:top w:val="none" w:sz="0" w:space="0" w:color="auto"/>
            <w:left w:val="none" w:sz="0" w:space="0" w:color="auto"/>
            <w:bottom w:val="none" w:sz="0" w:space="0" w:color="auto"/>
            <w:right w:val="none" w:sz="0" w:space="0" w:color="auto"/>
          </w:divBdr>
        </w:div>
      </w:divsChild>
    </w:div>
    <w:div w:id="16738210">
      <w:bodyDiv w:val="1"/>
      <w:marLeft w:val="0"/>
      <w:marRight w:val="0"/>
      <w:marTop w:val="0"/>
      <w:marBottom w:val="0"/>
      <w:divBdr>
        <w:top w:val="none" w:sz="0" w:space="0" w:color="auto"/>
        <w:left w:val="none" w:sz="0" w:space="0" w:color="auto"/>
        <w:bottom w:val="none" w:sz="0" w:space="0" w:color="auto"/>
        <w:right w:val="none" w:sz="0" w:space="0" w:color="auto"/>
      </w:divBdr>
      <w:divsChild>
        <w:div w:id="564297504">
          <w:marLeft w:val="640"/>
          <w:marRight w:val="0"/>
          <w:marTop w:val="0"/>
          <w:marBottom w:val="0"/>
          <w:divBdr>
            <w:top w:val="none" w:sz="0" w:space="0" w:color="auto"/>
            <w:left w:val="none" w:sz="0" w:space="0" w:color="auto"/>
            <w:bottom w:val="none" w:sz="0" w:space="0" w:color="auto"/>
            <w:right w:val="none" w:sz="0" w:space="0" w:color="auto"/>
          </w:divBdr>
        </w:div>
        <w:div w:id="244341195">
          <w:marLeft w:val="640"/>
          <w:marRight w:val="0"/>
          <w:marTop w:val="0"/>
          <w:marBottom w:val="0"/>
          <w:divBdr>
            <w:top w:val="none" w:sz="0" w:space="0" w:color="auto"/>
            <w:left w:val="none" w:sz="0" w:space="0" w:color="auto"/>
            <w:bottom w:val="none" w:sz="0" w:space="0" w:color="auto"/>
            <w:right w:val="none" w:sz="0" w:space="0" w:color="auto"/>
          </w:divBdr>
        </w:div>
        <w:div w:id="1844973961">
          <w:marLeft w:val="640"/>
          <w:marRight w:val="0"/>
          <w:marTop w:val="0"/>
          <w:marBottom w:val="0"/>
          <w:divBdr>
            <w:top w:val="none" w:sz="0" w:space="0" w:color="auto"/>
            <w:left w:val="none" w:sz="0" w:space="0" w:color="auto"/>
            <w:bottom w:val="none" w:sz="0" w:space="0" w:color="auto"/>
            <w:right w:val="none" w:sz="0" w:space="0" w:color="auto"/>
          </w:divBdr>
        </w:div>
        <w:div w:id="1400597101">
          <w:marLeft w:val="640"/>
          <w:marRight w:val="0"/>
          <w:marTop w:val="0"/>
          <w:marBottom w:val="0"/>
          <w:divBdr>
            <w:top w:val="none" w:sz="0" w:space="0" w:color="auto"/>
            <w:left w:val="none" w:sz="0" w:space="0" w:color="auto"/>
            <w:bottom w:val="none" w:sz="0" w:space="0" w:color="auto"/>
            <w:right w:val="none" w:sz="0" w:space="0" w:color="auto"/>
          </w:divBdr>
        </w:div>
        <w:div w:id="103967003">
          <w:marLeft w:val="640"/>
          <w:marRight w:val="0"/>
          <w:marTop w:val="0"/>
          <w:marBottom w:val="0"/>
          <w:divBdr>
            <w:top w:val="none" w:sz="0" w:space="0" w:color="auto"/>
            <w:left w:val="none" w:sz="0" w:space="0" w:color="auto"/>
            <w:bottom w:val="none" w:sz="0" w:space="0" w:color="auto"/>
            <w:right w:val="none" w:sz="0" w:space="0" w:color="auto"/>
          </w:divBdr>
        </w:div>
        <w:div w:id="1727954347">
          <w:marLeft w:val="640"/>
          <w:marRight w:val="0"/>
          <w:marTop w:val="0"/>
          <w:marBottom w:val="0"/>
          <w:divBdr>
            <w:top w:val="none" w:sz="0" w:space="0" w:color="auto"/>
            <w:left w:val="none" w:sz="0" w:space="0" w:color="auto"/>
            <w:bottom w:val="none" w:sz="0" w:space="0" w:color="auto"/>
            <w:right w:val="none" w:sz="0" w:space="0" w:color="auto"/>
          </w:divBdr>
        </w:div>
        <w:div w:id="622687522">
          <w:marLeft w:val="640"/>
          <w:marRight w:val="0"/>
          <w:marTop w:val="0"/>
          <w:marBottom w:val="0"/>
          <w:divBdr>
            <w:top w:val="none" w:sz="0" w:space="0" w:color="auto"/>
            <w:left w:val="none" w:sz="0" w:space="0" w:color="auto"/>
            <w:bottom w:val="none" w:sz="0" w:space="0" w:color="auto"/>
            <w:right w:val="none" w:sz="0" w:space="0" w:color="auto"/>
          </w:divBdr>
        </w:div>
        <w:div w:id="1460761006">
          <w:marLeft w:val="640"/>
          <w:marRight w:val="0"/>
          <w:marTop w:val="0"/>
          <w:marBottom w:val="0"/>
          <w:divBdr>
            <w:top w:val="none" w:sz="0" w:space="0" w:color="auto"/>
            <w:left w:val="none" w:sz="0" w:space="0" w:color="auto"/>
            <w:bottom w:val="none" w:sz="0" w:space="0" w:color="auto"/>
            <w:right w:val="none" w:sz="0" w:space="0" w:color="auto"/>
          </w:divBdr>
        </w:div>
        <w:div w:id="1072120531">
          <w:marLeft w:val="640"/>
          <w:marRight w:val="0"/>
          <w:marTop w:val="0"/>
          <w:marBottom w:val="0"/>
          <w:divBdr>
            <w:top w:val="none" w:sz="0" w:space="0" w:color="auto"/>
            <w:left w:val="none" w:sz="0" w:space="0" w:color="auto"/>
            <w:bottom w:val="none" w:sz="0" w:space="0" w:color="auto"/>
            <w:right w:val="none" w:sz="0" w:space="0" w:color="auto"/>
          </w:divBdr>
        </w:div>
        <w:div w:id="872496473">
          <w:marLeft w:val="640"/>
          <w:marRight w:val="0"/>
          <w:marTop w:val="0"/>
          <w:marBottom w:val="0"/>
          <w:divBdr>
            <w:top w:val="none" w:sz="0" w:space="0" w:color="auto"/>
            <w:left w:val="none" w:sz="0" w:space="0" w:color="auto"/>
            <w:bottom w:val="none" w:sz="0" w:space="0" w:color="auto"/>
            <w:right w:val="none" w:sz="0" w:space="0" w:color="auto"/>
          </w:divBdr>
        </w:div>
        <w:div w:id="287787673">
          <w:marLeft w:val="640"/>
          <w:marRight w:val="0"/>
          <w:marTop w:val="0"/>
          <w:marBottom w:val="0"/>
          <w:divBdr>
            <w:top w:val="none" w:sz="0" w:space="0" w:color="auto"/>
            <w:left w:val="none" w:sz="0" w:space="0" w:color="auto"/>
            <w:bottom w:val="none" w:sz="0" w:space="0" w:color="auto"/>
            <w:right w:val="none" w:sz="0" w:space="0" w:color="auto"/>
          </w:divBdr>
        </w:div>
        <w:div w:id="1858538921">
          <w:marLeft w:val="640"/>
          <w:marRight w:val="0"/>
          <w:marTop w:val="0"/>
          <w:marBottom w:val="0"/>
          <w:divBdr>
            <w:top w:val="none" w:sz="0" w:space="0" w:color="auto"/>
            <w:left w:val="none" w:sz="0" w:space="0" w:color="auto"/>
            <w:bottom w:val="none" w:sz="0" w:space="0" w:color="auto"/>
            <w:right w:val="none" w:sz="0" w:space="0" w:color="auto"/>
          </w:divBdr>
        </w:div>
        <w:div w:id="695885318">
          <w:marLeft w:val="640"/>
          <w:marRight w:val="0"/>
          <w:marTop w:val="0"/>
          <w:marBottom w:val="0"/>
          <w:divBdr>
            <w:top w:val="none" w:sz="0" w:space="0" w:color="auto"/>
            <w:left w:val="none" w:sz="0" w:space="0" w:color="auto"/>
            <w:bottom w:val="none" w:sz="0" w:space="0" w:color="auto"/>
            <w:right w:val="none" w:sz="0" w:space="0" w:color="auto"/>
          </w:divBdr>
        </w:div>
        <w:div w:id="897010284">
          <w:marLeft w:val="640"/>
          <w:marRight w:val="0"/>
          <w:marTop w:val="0"/>
          <w:marBottom w:val="0"/>
          <w:divBdr>
            <w:top w:val="none" w:sz="0" w:space="0" w:color="auto"/>
            <w:left w:val="none" w:sz="0" w:space="0" w:color="auto"/>
            <w:bottom w:val="none" w:sz="0" w:space="0" w:color="auto"/>
            <w:right w:val="none" w:sz="0" w:space="0" w:color="auto"/>
          </w:divBdr>
        </w:div>
        <w:div w:id="713891161">
          <w:marLeft w:val="640"/>
          <w:marRight w:val="0"/>
          <w:marTop w:val="0"/>
          <w:marBottom w:val="0"/>
          <w:divBdr>
            <w:top w:val="none" w:sz="0" w:space="0" w:color="auto"/>
            <w:left w:val="none" w:sz="0" w:space="0" w:color="auto"/>
            <w:bottom w:val="none" w:sz="0" w:space="0" w:color="auto"/>
            <w:right w:val="none" w:sz="0" w:space="0" w:color="auto"/>
          </w:divBdr>
        </w:div>
        <w:div w:id="1607075235">
          <w:marLeft w:val="640"/>
          <w:marRight w:val="0"/>
          <w:marTop w:val="0"/>
          <w:marBottom w:val="0"/>
          <w:divBdr>
            <w:top w:val="none" w:sz="0" w:space="0" w:color="auto"/>
            <w:left w:val="none" w:sz="0" w:space="0" w:color="auto"/>
            <w:bottom w:val="none" w:sz="0" w:space="0" w:color="auto"/>
            <w:right w:val="none" w:sz="0" w:space="0" w:color="auto"/>
          </w:divBdr>
        </w:div>
        <w:div w:id="950673949">
          <w:marLeft w:val="640"/>
          <w:marRight w:val="0"/>
          <w:marTop w:val="0"/>
          <w:marBottom w:val="0"/>
          <w:divBdr>
            <w:top w:val="none" w:sz="0" w:space="0" w:color="auto"/>
            <w:left w:val="none" w:sz="0" w:space="0" w:color="auto"/>
            <w:bottom w:val="none" w:sz="0" w:space="0" w:color="auto"/>
            <w:right w:val="none" w:sz="0" w:space="0" w:color="auto"/>
          </w:divBdr>
        </w:div>
        <w:div w:id="1058093210">
          <w:marLeft w:val="640"/>
          <w:marRight w:val="0"/>
          <w:marTop w:val="0"/>
          <w:marBottom w:val="0"/>
          <w:divBdr>
            <w:top w:val="none" w:sz="0" w:space="0" w:color="auto"/>
            <w:left w:val="none" w:sz="0" w:space="0" w:color="auto"/>
            <w:bottom w:val="none" w:sz="0" w:space="0" w:color="auto"/>
            <w:right w:val="none" w:sz="0" w:space="0" w:color="auto"/>
          </w:divBdr>
        </w:div>
        <w:div w:id="150214864">
          <w:marLeft w:val="640"/>
          <w:marRight w:val="0"/>
          <w:marTop w:val="0"/>
          <w:marBottom w:val="0"/>
          <w:divBdr>
            <w:top w:val="none" w:sz="0" w:space="0" w:color="auto"/>
            <w:left w:val="none" w:sz="0" w:space="0" w:color="auto"/>
            <w:bottom w:val="none" w:sz="0" w:space="0" w:color="auto"/>
            <w:right w:val="none" w:sz="0" w:space="0" w:color="auto"/>
          </w:divBdr>
        </w:div>
        <w:div w:id="1743717887">
          <w:marLeft w:val="640"/>
          <w:marRight w:val="0"/>
          <w:marTop w:val="0"/>
          <w:marBottom w:val="0"/>
          <w:divBdr>
            <w:top w:val="none" w:sz="0" w:space="0" w:color="auto"/>
            <w:left w:val="none" w:sz="0" w:space="0" w:color="auto"/>
            <w:bottom w:val="none" w:sz="0" w:space="0" w:color="auto"/>
            <w:right w:val="none" w:sz="0" w:space="0" w:color="auto"/>
          </w:divBdr>
        </w:div>
      </w:divsChild>
    </w:div>
    <w:div w:id="29497980">
      <w:bodyDiv w:val="1"/>
      <w:marLeft w:val="0"/>
      <w:marRight w:val="0"/>
      <w:marTop w:val="0"/>
      <w:marBottom w:val="0"/>
      <w:divBdr>
        <w:top w:val="none" w:sz="0" w:space="0" w:color="auto"/>
        <w:left w:val="none" w:sz="0" w:space="0" w:color="auto"/>
        <w:bottom w:val="none" w:sz="0" w:space="0" w:color="auto"/>
        <w:right w:val="none" w:sz="0" w:space="0" w:color="auto"/>
      </w:divBdr>
      <w:divsChild>
        <w:div w:id="84424765">
          <w:marLeft w:val="640"/>
          <w:marRight w:val="0"/>
          <w:marTop w:val="0"/>
          <w:marBottom w:val="0"/>
          <w:divBdr>
            <w:top w:val="none" w:sz="0" w:space="0" w:color="auto"/>
            <w:left w:val="none" w:sz="0" w:space="0" w:color="auto"/>
            <w:bottom w:val="none" w:sz="0" w:space="0" w:color="auto"/>
            <w:right w:val="none" w:sz="0" w:space="0" w:color="auto"/>
          </w:divBdr>
        </w:div>
        <w:div w:id="700741376">
          <w:marLeft w:val="640"/>
          <w:marRight w:val="0"/>
          <w:marTop w:val="0"/>
          <w:marBottom w:val="0"/>
          <w:divBdr>
            <w:top w:val="none" w:sz="0" w:space="0" w:color="auto"/>
            <w:left w:val="none" w:sz="0" w:space="0" w:color="auto"/>
            <w:bottom w:val="none" w:sz="0" w:space="0" w:color="auto"/>
            <w:right w:val="none" w:sz="0" w:space="0" w:color="auto"/>
          </w:divBdr>
        </w:div>
        <w:div w:id="340202752">
          <w:marLeft w:val="640"/>
          <w:marRight w:val="0"/>
          <w:marTop w:val="0"/>
          <w:marBottom w:val="0"/>
          <w:divBdr>
            <w:top w:val="none" w:sz="0" w:space="0" w:color="auto"/>
            <w:left w:val="none" w:sz="0" w:space="0" w:color="auto"/>
            <w:bottom w:val="none" w:sz="0" w:space="0" w:color="auto"/>
            <w:right w:val="none" w:sz="0" w:space="0" w:color="auto"/>
          </w:divBdr>
        </w:div>
        <w:div w:id="659626695">
          <w:marLeft w:val="640"/>
          <w:marRight w:val="0"/>
          <w:marTop w:val="0"/>
          <w:marBottom w:val="0"/>
          <w:divBdr>
            <w:top w:val="none" w:sz="0" w:space="0" w:color="auto"/>
            <w:left w:val="none" w:sz="0" w:space="0" w:color="auto"/>
            <w:bottom w:val="none" w:sz="0" w:space="0" w:color="auto"/>
            <w:right w:val="none" w:sz="0" w:space="0" w:color="auto"/>
          </w:divBdr>
        </w:div>
        <w:div w:id="1971741080">
          <w:marLeft w:val="640"/>
          <w:marRight w:val="0"/>
          <w:marTop w:val="0"/>
          <w:marBottom w:val="0"/>
          <w:divBdr>
            <w:top w:val="none" w:sz="0" w:space="0" w:color="auto"/>
            <w:left w:val="none" w:sz="0" w:space="0" w:color="auto"/>
            <w:bottom w:val="none" w:sz="0" w:space="0" w:color="auto"/>
            <w:right w:val="none" w:sz="0" w:space="0" w:color="auto"/>
          </w:divBdr>
        </w:div>
        <w:div w:id="1100250441">
          <w:marLeft w:val="640"/>
          <w:marRight w:val="0"/>
          <w:marTop w:val="0"/>
          <w:marBottom w:val="0"/>
          <w:divBdr>
            <w:top w:val="none" w:sz="0" w:space="0" w:color="auto"/>
            <w:left w:val="none" w:sz="0" w:space="0" w:color="auto"/>
            <w:bottom w:val="none" w:sz="0" w:space="0" w:color="auto"/>
            <w:right w:val="none" w:sz="0" w:space="0" w:color="auto"/>
          </w:divBdr>
        </w:div>
        <w:div w:id="1517963724">
          <w:marLeft w:val="640"/>
          <w:marRight w:val="0"/>
          <w:marTop w:val="0"/>
          <w:marBottom w:val="0"/>
          <w:divBdr>
            <w:top w:val="none" w:sz="0" w:space="0" w:color="auto"/>
            <w:left w:val="none" w:sz="0" w:space="0" w:color="auto"/>
            <w:bottom w:val="none" w:sz="0" w:space="0" w:color="auto"/>
            <w:right w:val="none" w:sz="0" w:space="0" w:color="auto"/>
          </w:divBdr>
        </w:div>
        <w:div w:id="876742482">
          <w:marLeft w:val="640"/>
          <w:marRight w:val="0"/>
          <w:marTop w:val="0"/>
          <w:marBottom w:val="0"/>
          <w:divBdr>
            <w:top w:val="none" w:sz="0" w:space="0" w:color="auto"/>
            <w:left w:val="none" w:sz="0" w:space="0" w:color="auto"/>
            <w:bottom w:val="none" w:sz="0" w:space="0" w:color="auto"/>
            <w:right w:val="none" w:sz="0" w:space="0" w:color="auto"/>
          </w:divBdr>
        </w:div>
        <w:div w:id="1037967282">
          <w:marLeft w:val="640"/>
          <w:marRight w:val="0"/>
          <w:marTop w:val="0"/>
          <w:marBottom w:val="0"/>
          <w:divBdr>
            <w:top w:val="none" w:sz="0" w:space="0" w:color="auto"/>
            <w:left w:val="none" w:sz="0" w:space="0" w:color="auto"/>
            <w:bottom w:val="none" w:sz="0" w:space="0" w:color="auto"/>
            <w:right w:val="none" w:sz="0" w:space="0" w:color="auto"/>
          </w:divBdr>
        </w:div>
        <w:div w:id="880362018">
          <w:marLeft w:val="640"/>
          <w:marRight w:val="0"/>
          <w:marTop w:val="0"/>
          <w:marBottom w:val="0"/>
          <w:divBdr>
            <w:top w:val="none" w:sz="0" w:space="0" w:color="auto"/>
            <w:left w:val="none" w:sz="0" w:space="0" w:color="auto"/>
            <w:bottom w:val="none" w:sz="0" w:space="0" w:color="auto"/>
            <w:right w:val="none" w:sz="0" w:space="0" w:color="auto"/>
          </w:divBdr>
        </w:div>
        <w:div w:id="138114146">
          <w:marLeft w:val="640"/>
          <w:marRight w:val="0"/>
          <w:marTop w:val="0"/>
          <w:marBottom w:val="0"/>
          <w:divBdr>
            <w:top w:val="none" w:sz="0" w:space="0" w:color="auto"/>
            <w:left w:val="none" w:sz="0" w:space="0" w:color="auto"/>
            <w:bottom w:val="none" w:sz="0" w:space="0" w:color="auto"/>
            <w:right w:val="none" w:sz="0" w:space="0" w:color="auto"/>
          </w:divBdr>
        </w:div>
        <w:div w:id="1233085150">
          <w:marLeft w:val="640"/>
          <w:marRight w:val="0"/>
          <w:marTop w:val="0"/>
          <w:marBottom w:val="0"/>
          <w:divBdr>
            <w:top w:val="none" w:sz="0" w:space="0" w:color="auto"/>
            <w:left w:val="none" w:sz="0" w:space="0" w:color="auto"/>
            <w:bottom w:val="none" w:sz="0" w:space="0" w:color="auto"/>
            <w:right w:val="none" w:sz="0" w:space="0" w:color="auto"/>
          </w:divBdr>
        </w:div>
        <w:div w:id="1837915355">
          <w:marLeft w:val="640"/>
          <w:marRight w:val="0"/>
          <w:marTop w:val="0"/>
          <w:marBottom w:val="0"/>
          <w:divBdr>
            <w:top w:val="none" w:sz="0" w:space="0" w:color="auto"/>
            <w:left w:val="none" w:sz="0" w:space="0" w:color="auto"/>
            <w:bottom w:val="none" w:sz="0" w:space="0" w:color="auto"/>
            <w:right w:val="none" w:sz="0" w:space="0" w:color="auto"/>
          </w:divBdr>
        </w:div>
        <w:div w:id="1616593355">
          <w:marLeft w:val="640"/>
          <w:marRight w:val="0"/>
          <w:marTop w:val="0"/>
          <w:marBottom w:val="0"/>
          <w:divBdr>
            <w:top w:val="none" w:sz="0" w:space="0" w:color="auto"/>
            <w:left w:val="none" w:sz="0" w:space="0" w:color="auto"/>
            <w:bottom w:val="none" w:sz="0" w:space="0" w:color="auto"/>
            <w:right w:val="none" w:sz="0" w:space="0" w:color="auto"/>
          </w:divBdr>
        </w:div>
        <w:div w:id="1560241982">
          <w:marLeft w:val="640"/>
          <w:marRight w:val="0"/>
          <w:marTop w:val="0"/>
          <w:marBottom w:val="0"/>
          <w:divBdr>
            <w:top w:val="none" w:sz="0" w:space="0" w:color="auto"/>
            <w:left w:val="none" w:sz="0" w:space="0" w:color="auto"/>
            <w:bottom w:val="none" w:sz="0" w:space="0" w:color="auto"/>
            <w:right w:val="none" w:sz="0" w:space="0" w:color="auto"/>
          </w:divBdr>
        </w:div>
        <w:div w:id="1475485710">
          <w:marLeft w:val="640"/>
          <w:marRight w:val="0"/>
          <w:marTop w:val="0"/>
          <w:marBottom w:val="0"/>
          <w:divBdr>
            <w:top w:val="none" w:sz="0" w:space="0" w:color="auto"/>
            <w:left w:val="none" w:sz="0" w:space="0" w:color="auto"/>
            <w:bottom w:val="none" w:sz="0" w:space="0" w:color="auto"/>
            <w:right w:val="none" w:sz="0" w:space="0" w:color="auto"/>
          </w:divBdr>
        </w:div>
        <w:div w:id="761607489">
          <w:marLeft w:val="640"/>
          <w:marRight w:val="0"/>
          <w:marTop w:val="0"/>
          <w:marBottom w:val="0"/>
          <w:divBdr>
            <w:top w:val="none" w:sz="0" w:space="0" w:color="auto"/>
            <w:left w:val="none" w:sz="0" w:space="0" w:color="auto"/>
            <w:bottom w:val="none" w:sz="0" w:space="0" w:color="auto"/>
            <w:right w:val="none" w:sz="0" w:space="0" w:color="auto"/>
          </w:divBdr>
        </w:div>
        <w:div w:id="1395396909">
          <w:marLeft w:val="640"/>
          <w:marRight w:val="0"/>
          <w:marTop w:val="0"/>
          <w:marBottom w:val="0"/>
          <w:divBdr>
            <w:top w:val="none" w:sz="0" w:space="0" w:color="auto"/>
            <w:left w:val="none" w:sz="0" w:space="0" w:color="auto"/>
            <w:bottom w:val="none" w:sz="0" w:space="0" w:color="auto"/>
            <w:right w:val="none" w:sz="0" w:space="0" w:color="auto"/>
          </w:divBdr>
        </w:div>
        <w:div w:id="1158569987">
          <w:marLeft w:val="640"/>
          <w:marRight w:val="0"/>
          <w:marTop w:val="0"/>
          <w:marBottom w:val="0"/>
          <w:divBdr>
            <w:top w:val="none" w:sz="0" w:space="0" w:color="auto"/>
            <w:left w:val="none" w:sz="0" w:space="0" w:color="auto"/>
            <w:bottom w:val="none" w:sz="0" w:space="0" w:color="auto"/>
            <w:right w:val="none" w:sz="0" w:space="0" w:color="auto"/>
          </w:divBdr>
        </w:div>
        <w:div w:id="924190747">
          <w:marLeft w:val="640"/>
          <w:marRight w:val="0"/>
          <w:marTop w:val="0"/>
          <w:marBottom w:val="0"/>
          <w:divBdr>
            <w:top w:val="none" w:sz="0" w:space="0" w:color="auto"/>
            <w:left w:val="none" w:sz="0" w:space="0" w:color="auto"/>
            <w:bottom w:val="none" w:sz="0" w:space="0" w:color="auto"/>
            <w:right w:val="none" w:sz="0" w:space="0" w:color="auto"/>
          </w:divBdr>
        </w:div>
        <w:div w:id="132841873">
          <w:marLeft w:val="640"/>
          <w:marRight w:val="0"/>
          <w:marTop w:val="0"/>
          <w:marBottom w:val="0"/>
          <w:divBdr>
            <w:top w:val="none" w:sz="0" w:space="0" w:color="auto"/>
            <w:left w:val="none" w:sz="0" w:space="0" w:color="auto"/>
            <w:bottom w:val="none" w:sz="0" w:space="0" w:color="auto"/>
            <w:right w:val="none" w:sz="0" w:space="0" w:color="auto"/>
          </w:divBdr>
        </w:div>
        <w:div w:id="941183846">
          <w:marLeft w:val="640"/>
          <w:marRight w:val="0"/>
          <w:marTop w:val="0"/>
          <w:marBottom w:val="0"/>
          <w:divBdr>
            <w:top w:val="none" w:sz="0" w:space="0" w:color="auto"/>
            <w:left w:val="none" w:sz="0" w:space="0" w:color="auto"/>
            <w:bottom w:val="none" w:sz="0" w:space="0" w:color="auto"/>
            <w:right w:val="none" w:sz="0" w:space="0" w:color="auto"/>
          </w:divBdr>
        </w:div>
        <w:div w:id="2038311243">
          <w:marLeft w:val="640"/>
          <w:marRight w:val="0"/>
          <w:marTop w:val="0"/>
          <w:marBottom w:val="0"/>
          <w:divBdr>
            <w:top w:val="none" w:sz="0" w:space="0" w:color="auto"/>
            <w:left w:val="none" w:sz="0" w:space="0" w:color="auto"/>
            <w:bottom w:val="none" w:sz="0" w:space="0" w:color="auto"/>
            <w:right w:val="none" w:sz="0" w:space="0" w:color="auto"/>
          </w:divBdr>
        </w:div>
        <w:div w:id="1843157895">
          <w:marLeft w:val="640"/>
          <w:marRight w:val="0"/>
          <w:marTop w:val="0"/>
          <w:marBottom w:val="0"/>
          <w:divBdr>
            <w:top w:val="none" w:sz="0" w:space="0" w:color="auto"/>
            <w:left w:val="none" w:sz="0" w:space="0" w:color="auto"/>
            <w:bottom w:val="none" w:sz="0" w:space="0" w:color="auto"/>
            <w:right w:val="none" w:sz="0" w:space="0" w:color="auto"/>
          </w:divBdr>
        </w:div>
      </w:divsChild>
    </w:div>
    <w:div w:id="36659975">
      <w:bodyDiv w:val="1"/>
      <w:marLeft w:val="0"/>
      <w:marRight w:val="0"/>
      <w:marTop w:val="0"/>
      <w:marBottom w:val="0"/>
      <w:divBdr>
        <w:top w:val="none" w:sz="0" w:space="0" w:color="auto"/>
        <w:left w:val="none" w:sz="0" w:space="0" w:color="auto"/>
        <w:bottom w:val="none" w:sz="0" w:space="0" w:color="auto"/>
        <w:right w:val="none" w:sz="0" w:space="0" w:color="auto"/>
      </w:divBdr>
      <w:divsChild>
        <w:div w:id="676613985">
          <w:marLeft w:val="640"/>
          <w:marRight w:val="0"/>
          <w:marTop w:val="0"/>
          <w:marBottom w:val="0"/>
          <w:divBdr>
            <w:top w:val="none" w:sz="0" w:space="0" w:color="auto"/>
            <w:left w:val="none" w:sz="0" w:space="0" w:color="auto"/>
            <w:bottom w:val="none" w:sz="0" w:space="0" w:color="auto"/>
            <w:right w:val="none" w:sz="0" w:space="0" w:color="auto"/>
          </w:divBdr>
        </w:div>
        <w:div w:id="1503276111">
          <w:marLeft w:val="640"/>
          <w:marRight w:val="0"/>
          <w:marTop w:val="0"/>
          <w:marBottom w:val="0"/>
          <w:divBdr>
            <w:top w:val="none" w:sz="0" w:space="0" w:color="auto"/>
            <w:left w:val="none" w:sz="0" w:space="0" w:color="auto"/>
            <w:bottom w:val="none" w:sz="0" w:space="0" w:color="auto"/>
            <w:right w:val="none" w:sz="0" w:space="0" w:color="auto"/>
          </w:divBdr>
        </w:div>
        <w:div w:id="1928074981">
          <w:marLeft w:val="640"/>
          <w:marRight w:val="0"/>
          <w:marTop w:val="0"/>
          <w:marBottom w:val="0"/>
          <w:divBdr>
            <w:top w:val="none" w:sz="0" w:space="0" w:color="auto"/>
            <w:left w:val="none" w:sz="0" w:space="0" w:color="auto"/>
            <w:bottom w:val="none" w:sz="0" w:space="0" w:color="auto"/>
            <w:right w:val="none" w:sz="0" w:space="0" w:color="auto"/>
          </w:divBdr>
        </w:div>
        <w:div w:id="1734541568">
          <w:marLeft w:val="640"/>
          <w:marRight w:val="0"/>
          <w:marTop w:val="0"/>
          <w:marBottom w:val="0"/>
          <w:divBdr>
            <w:top w:val="none" w:sz="0" w:space="0" w:color="auto"/>
            <w:left w:val="none" w:sz="0" w:space="0" w:color="auto"/>
            <w:bottom w:val="none" w:sz="0" w:space="0" w:color="auto"/>
            <w:right w:val="none" w:sz="0" w:space="0" w:color="auto"/>
          </w:divBdr>
        </w:div>
        <w:div w:id="1468013893">
          <w:marLeft w:val="640"/>
          <w:marRight w:val="0"/>
          <w:marTop w:val="0"/>
          <w:marBottom w:val="0"/>
          <w:divBdr>
            <w:top w:val="none" w:sz="0" w:space="0" w:color="auto"/>
            <w:left w:val="none" w:sz="0" w:space="0" w:color="auto"/>
            <w:bottom w:val="none" w:sz="0" w:space="0" w:color="auto"/>
            <w:right w:val="none" w:sz="0" w:space="0" w:color="auto"/>
          </w:divBdr>
        </w:div>
        <w:div w:id="2084863801">
          <w:marLeft w:val="640"/>
          <w:marRight w:val="0"/>
          <w:marTop w:val="0"/>
          <w:marBottom w:val="0"/>
          <w:divBdr>
            <w:top w:val="none" w:sz="0" w:space="0" w:color="auto"/>
            <w:left w:val="none" w:sz="0" w:space="0" w:color="auto"/>
            <w:bottom w:val="none" w:sz="0" w:space="0" w:color="auto"/>
            <w:right w:val="none" w:sz="0" w:space="0" w:color="auto"/>
          </w:divBdr>
        </w:div>
        <w:div w:id="1394111819">
          <w:marLeft w:val="640"/>
          <w:marRight w:val="0"/>
          <w:marTop w:val="0"/>
          <w:marBottom w:val="0"/>
          <w:divBdr>
            <w:top w:val="none" w:sz="0" w:space="0" w:color="auto"/>
            <w:left w:val="none" w:sz="0" w:space="0" w:color="auto"/>
            <w:bottom w:val="none" w:sz="0" w:space="0" w:color="auto"/>
            <w:right w:val="none" w:sz="0" w:space="0" w:color="auto"/>
          </w:divBdr>
        </w:div>
        <w:div w:id="1457065084">
          <w:marLeft w:val="640"/>
          <w:marRight w:val="0"/>
          <w:marTop w:val="0"/>
          <w:marBottom w:val="0"/>
          <w:divBdr>
            <w:top w:val="none" w:sz="0" w:space="0" w:color="auto"/>
            <w:left w:val="none" w:sz="0" w:space="0" w:color="auto"/>
            <w:bottom w:val="none" w:sz="0" w:space="0" w:color="auto"/>
            <w:right w:val="none" w:sz="0" w:space="0" w:color="auto"/>
          </w:divBdr>
        </w:div>
        <w:div w:id="1926257617">
          <w:marLeft w:val="640"/>
          <w:marRight w:val="0"/>
          <w:marTop w:val="0"/>
          <w:marBottom w:val="0"/>
          <w:divBdr>
            <w:top w:val="none" w:sz="0" w:space="0" w:color="auto"/>
            <w:left w:val="none" w:sz="0" w:space="0" w:color="auto"/>
            <w:bottom w:val="none" w:sz="0" w:space="0" w:color="auto"/>
            <w:right w:val="none" w:sz="0" w:space="0" w:color="auto"/>
          </w:divBdr>
        </w:div>
      </w:divsChild>
    </w:div>
    <w:div w:id="74212270">
      <w:bodyDiv w:val="1"/>
      <w:marLeft w:val="0"/>
      <w:marRight w:val="0"/>
      <w:marTop w:val="0"/>
      <w:marBottom w:val="0"/>
      <w:divBdr>
        <w:top w:val="none" w:sz="0" w:space="0" w:color="auto"/>
        <w:left w:val="none" w:sz="0" w:space="0" w:color="auto"/>
        <w:bottom w:val="none" w:sz="0" w:space="0" w:color="auto"/>
        <w:right w:val="none" w:sz="0" w:space="0" w:color="auto"/>
      </w:divBdr>
      <w:divsChild>
        <w:div w:id="274486245">
          <w:marLeft w:val="640"/>
          <w:marRight w:val="0"/>
          <w:marTop w:val="0"/>
          <w:marBottom w:val="0"/>
          <w:divBdr>
            <w:top w:val="none" w:sz="0" w:space="0" w:color="auto"/>
            <w:left w:val="none" w:sz="0" w:space="0" w:color="auto"/>
            <w:bottom w:val="none" w:sz="0" w:space="0" w:color="auto"/>
            <w:right w:val="none" w:sz="0" w:space="0" w:color="auto"/>
          </w:divBdr>
        </w:div>
        <w:div w:id="208762103">
          <w:marLeft w:val="640"/>
          <w:marRight w:val="0"/>
          <w:marTop w:val="0"/>
          <w:marBottom w:val="0"/>
          <w:divBdr>
            <w:top w:val="none" w:sz="0" w:space="0" w:color="auto"/>
            <w:left w:val="none" w:sz="0" w:space="0" w:color="auto"/>
            <w:bottom w:val="none" w:sz="0" w:space="0" w:color="auto"/>
            <w:right w:val="none" w:sz="0" w:space="0" w:color="auto"/>
          </w:divBdr>
        </w:div>
        <w:div w:id="1379017171">
          <w:marLeft w:val="640"/>
          <w:marRight w:val="0"/>
          <w:marTop w:val="0"/>
          <w:marBottom w:val="0"/>
          <w:divBdr>
            <w:top w:val="none" w:sz="0" w:space="0" w:color="auto"/>
            <w:left w:val="none" w:sz="0" w:space="0" w:color="auto"/>
            <w:bottom w:val="none" w:sz="0" w:space="0" w:color="auto"/>
            <w:right w:val="none" w:sz="0" w:space="0" w:color="auto"/>
          </w:divBdr>
        </w:div>
        <w:div w:id="447236184">
          <w:marLeft w:val="640"/>
          <w:marRight w:val="0"/>
          <w:marTop w:val="0"/>
          <w:marBottom w:val="0"/>
          <w:divBdr>
            <w:top w:val="none" w:sz="0" w:space="0" w:color="auto"/>
            <w:left w:val="none" w:sz="0" w:space="0" w:color="auto"/>
            <w:bottom w:val="none" w:sz="0" w:space="0" w:color="auto"/>
            <w:right w:val="none" w:sz="0" w:space="0" w:color="auto"/>
          </w:divBdr>
        </w:div>
        <w:div w:id="1924875564">
          <w:marLeft w:val="640"/>
          <w:marRight w:val="0"/>
          <w:marTop w:val="0"/>
          <w:marBottom w:val="0"/>
          <w:divBdr>
            <w:top w:val="none" w:sz="0" w:space="0" w:color="auto"/>
            <w:left w:val="none" w:sz="0" w:space="0" w:color="auto"/>
            <w:bottom w:val="none" w:sz="0" w:space="0" w:color="auto"/>
            <w:right w:val="none" w:sz="0" w:space="0" w:color="auto"/>
          </w:divBdr>
        </w:div>
        <w:div w:id="1040782704">
          <w:marLeft w:val="640"/>
          <w:marRight w:val="0"/>
          <w:marTop w:val="0"/>
          <w:marBottom w:val="0"/>
          <w:divBdr>
            <w:top w:val="none" w:sz="0" w:space="0" w:color="auto"/>
            <w:left w:val="none" w:sz="0" w:space="0" w:color="auto"/>
            <w:bottom w:val="none" w:sz="0" w:space="0" w:color="auto"/>
            <w:right w:val="none" w:sz="0" w:space="0" w:color="auto"/>
          </w:divBdr>
        </w:div>
        <w:div w:id="1758210638">
          <w:marLeft w:val="640"/>
          <w:marRight w:val="0"/>
          <w:marTop w:val="0"/>
          <w:marBottom w:val="0"/>
          <w:divBdr>
            <w:top w:val="none" w:sz="0" w:space="0" w:color="auto"/>
            <w:left w:val="none" w:sz="0" w:space="0" w:color="auto"/>
            <w:bottom w:val="none" w:sz="0" w:space="0" w:color="auto"/>
            <w:right w:val="none" w:sz="0" w:space="0" w:color="auto"/>
          </w:divBdr>
        </w:div>
      </w:divsChild>
    </w:div>
    <w:div w:id="80106436">
      <w:bodyDiv w:val="1"/>
      <w:marLeft w:val="0"/>
      <w:marRight w:val="0"/>
      <w:marTop w:val="0"/>
      <w:marBottom w:val="0"/>
      <w:divBdr>
        <w:top w:val="none" w:sz="0" w:space="0" w:color="auto"/>
        <w:left w:val="none" w:sz="0" w:space="0" w:color="auto"/>
        <w:bottom w:val="none" w:sz="0" w:space="0" w:color="auto"/>
        <w:right w:val="none" w:sz="0" w:space="0" w:color="auto"/>
      </w:divBdr>
      <w:divsChild>
        <w:div w:id="2083945526">
          <w:marLeft w:val="640"/>
          <w:marRight w:val="0"/>
          <w:marTop w:val="0"/>
          <w:marBottom w:val="0"/>
          <w:divBdr>
            <w:top w:val="none" w:sz="0" w:space="0" w:color="auto"/>
            <w:left w:val="none" w:sz="0" w:space="0" w:color="auto"/>
            <w:bottom w:val="none" w:sz="0" w:space="0" w:color="auto"/>
            <w:right w:val="none" w:sz="0" w:space="0" w:color="auto"/>
          </w:divBdr>
        </w:div>
        <w:div w:id="1409112799">
          <w:marLeft w:val="640"/>
          <w:marRight w:val="0"/>
          <w:marTop w:val="0"/>
          <w:marBottom w:val="0"/>
          <w:divBdr>
            <w:top w:val="none" w:sz="0" w:space="0" w:color="auto"/>
            <w:left w:val="none" w:sz="0" w:space="0" w:color="auto"/>
            <w:bottom w:val="none" w:sz="0" w:space="0" w:color="auto"/>
            <w:right w:val="none" w:sz="0" w:space="0" w:color="auto"/>
          </w:divBdr>
        </w:div>
        <w:div w:id="1275287964">
          <w:marLeft w:val="640"/>
          <w:marRight w:val="0"/>
          <w:marTop w:val="0"/>
          <w:marBottom w:val="0"/>
          <w:divBdr>
            <w:top w:val="none" w:sz="0" w:space="0" w:color="auto"/>
            <w:left w:val="none" w:sz="0" w:space="0" w:color="auto"/>
            <w:bottom w:val="none" w:sz="0" w:space="0" w:color="auto"/>
            <w:right w:val="none" w:sz="0" w:space="0" w:color="auto"/>
          </w:divBdr>
        </w:div>
        <w:div w:id="1640068630">
          <w:marLeft w:val="640"/>
          <w:marRight w:val="0"/>
          <w:marTop w:val="0"/>
          <w:marBottom w:val="0"/>
          <w:divBdr>
            <w:top w:val="none" w:sz="0" w:space="0" w:color="auto"/>
            <w:left w:val="none" w:sz="0" w:space="0" w:color="auto"/>
            <w:bottom w:val="none" w:sz="0" w:space="0" w:color="auto"/>
            <w:right w:val="none" w:sz="0" w:space="0" w:color="auto"/>
          </w:divBdr>
        </w:div>
        <w:div w:id="1417169056">
          <w:marLeft w:val="640"/>
          <w:marRight w:val="0"/>
          <w:marTop w:val="0"/>
          <w:marBottom w:val="0"/>
          <w:divBdr>
            <w:top w:val="none" w:sz="0" w:space="0" w:color="auto"/>
            <w:left w:val="none" w:sz="0" w:space="0" w:color="auto"/>
            <w:bottom w:val="none" w:sz="0" w:space="0" w:color="auto"/>
            <w:right w:val="none" w:sz="0" w:space="0" w:color="auto"/>
          </w:divBdr>
        </w:div>
        <w:div w:id="842470133">
          <w:marLeft w:val="640"/>
          <w:marRight w:val="0"/>
          <w:marTop w:val="0"/>
          <w:marBottom w:val="0"/>
          <w:divBdr>
            <w:top w:val="none" w:sz="0" w:space="0" w:color="auto"/>
            <w:left w:val="none" w:sz="0" w:space="0" w:color="auto"/>
            <w:bottom w:val="none" w:sz="0" w:space="0" w:color="auto"/>
            <w:right w:val="none" w:sz="0" w:space="0" w:color="auto"/>
          </w:divBdr>
        </w:div>
        <w:div w:id="1328287406">
          <w:marLeft w:val="640"/>
          <w:marRight w:val="0"/>
          <w:marTop w:val="0"/>
          <w:marBottom w:val="0"/>
          <w:divBdr>
            <w:top w:val="none" w:sz="0" w:space="0" w:color="auto"/>
            <w:left w:val="none" w:sz="0" w:space="0" w:color="auto"/>
            <w:bottom w:val="none" w:sz="0" w:space="0" w:color="auto"/>
            <w:right w:val="none" w:sz="0" w:space="0" w:color="auto"/>
          </w:divBdr>
        </w:div>
        <w:div w:id="818155763">
          <w:marLeft w:val="640"/>
          <w:marRight w:val="0"/>
          <w:marTop w:val="0"/>
          <w:marBottom w:val="0"/>
          <w:divBdr>
            <w:top w:val="none" w:sz="0" w:space="0" w:color="auto"/>
            <w:left w:val="none" w:sz="0" w:space="0" w:color="auto"/>
            <w:bottom w:val="none" w:sz="0" w:space="0" w:color="auto"/>
            <w:right w:val="none" w:sz="0" w:space="0" w:color="auto"/>
          </w:divBdr>
        </w:div>
        <w:div w:id="1070886412">
          <w:marLeft w:val="640"/>
          <w:marRight w:val="0"/>
          <w:marTop w:val="0"/>
          <w:marBottom w:val="0"/>
          <w:divBdr>
            <w:top w:val="none" w:sz="0" w:space="0" w:color="auto"/>
            <w:left w:val="none" w:sz="0" w:space="0" w:color="auto"/>
            <w:bottom w:val="none" w:sz="0" w:space="0" w:color="auto"/>
            <w:right w:val="none" w:sz="0" w:space="0" w:color="auto"/>
          </w:divBdr>
        </w:div>
        <w:div w:id="1845321913">
          <w:marLeft w:val="640"/>
          <w:marRight w:val="0"/>
          <w:marTop w:val="0"/>
          <w:marBottom w:val="0"/>
          <w:divBdr>
            <w:top w:val="none" w:sz="0" w:space="0" w:color="auto"/>
            <w:left w:val="none" w:sz="0" w:space="0" w:color="auto"/>
            <w:bottom w:val="none" w:sz="0" w:space="0" w:color="auto"/>
            <w:right w:val="none" w:sz="0" w:space="0" w:color="auto"/>
          </w:divBdr>
        </w:div>
        <w:div w:id="947930488">
          <w:marLeft w:val="640"/>
          <w:marRight w:val="0"/>
          <w:marTop w:val="0"/>
          <w:marBottom w:val="0"/>
          <w:divBdr>
            <w:top w:val="none" w:sz="0" w:space="0" w:color="auto"/>
            <w:left w:val="none" w:sz="0" w:space="0" w:color="auto"/>
            <w:bottom w:val="none" w:sz="0" w:space="0" w:color="auto"/>
            <w:right w:val="none" w:sz="0" w:space="0" w:color="auto"/>
          </w:divBdr>
        </w:div>
        <w:div w:id="385835349">
          <w:marLeft w:val="640"/>
          <w:marRight w:val="0"/>
          <w:marTop w:val="0"/>
          <w:marBottom w:val="0"/>
          <w:divBdr>
            <w:top w:val="none" w:sz="0" w:space="0" w:color="auto"/>
            <w:left w:val="none" w:sz="0" w:space="0" w:color="auto"/>
            <w:bottom w:val="none" w:sz="0" w:space="0" w:color="auto"/>
            <w:right w:val="none" w:sz="0" w:space="0" w:color="auto"/>
          </w:divBdr>
        </w:div>
        <w:div w:id="197360716">
          <w:marLeft w:val="640"/>
          <w:marRight w:val="0"/>
          <w:marTop w:val="0"/>
          <w:marBottom w:val="0"/>
          <w:divBdr>
            <w:top w:val="none" w:sz="0" w:space="0" w:color="auto"/>
            <w:left w:val="none" w:sz="0" w:space="0" w:color="auto"/>
            <w:bottom w:val="none" w:sz="0" w:space="0" w:color="auto"/>
            <w:right w:val="none" w:sz="0" w:space="0" w:color="auto"/>
          </w:divBdr>
        </w:div>
        <w:div w:id="282425684">
          <w:marLeft w:val="640"/>
          <w:marRight w:val="0"/>
          <w:marTop w:val="0"/>
          <w:marBottom w:val="0"/>
          <w:divBdr>
            <w:top w:val="none" w:sz="0" w:space="0" w:color="auto"/>
            <w:left w:val="none" w:sz="0" w:space="0" w:color="auto"/>
            <w:bottom w:val="none" w:sz="0" w:space="0" w:color="auto"/>
            <w:right w:val="none" w:sz="0" w:space="0" w:color="auto"/>
          </w:divBdr>
        </w:div>
        <w:div w:id="788861425">
          <w:marLeft w:val="640"/>
          <w:marRight w:val="0"/>
          <w:marTop w:val="0"/>
          <w:marBottom w:val="0"/>
          <w:divBdr>
            <w:top w:val="none" w:sz="0" w:space="0" w:color="auto"/>
            <w:left w:val="none" w:sz="0" w:space="0" w:color="auto"/>
            <w:bottom w:val="none" w:sz="0" w:space="0" w:color="auto"/>
            <w:right w:val="none" w:sz="0" w:space="0" w:color="auto"/>
          </w:divBdr>
        </w:div>
        <w:div w:id="1261178429">
          <w:marLeft w:val="640"/>
          <w:marRight w:val="0"/>
          <w:marTop w:val="0"/>
          <w:marBottom w:val="0"/>
          <w:divBdr>
            <w:top w:val="none" w:sz="0" w:space="0" w:color="auto"/>
            <w:left w:val="none" w:sz="0" w:space="0" w:color="auto"/>
            <w:bottom w:val="none" w:sz="0" w:space="0" w:color="auto"/>
            <w:right w:val="none" w:sz="0" w:space="0" w:color="auto"/>
          </w:divBdr>
        </w:div>
        <w:div w:id="1142115406">
          <w:marLeft w:val="640"/>
          <w:marRight w:val="0"/>
          <w:marTop w:val="0"/>
          <w:marBottom w:val="0"/>
          <w:divBdr>
            <w:top w:val="none" w:sz="0" w:space="0" w:color="auto"/>
            <w:left w:val="none" w:sz="0" w:space="0" w:color="auto"/>
            <w:bottom w:val="none" w:sz="0" w:space="0" w:color="auto"/>
            <w:right w:val="none" w:sz="0" w:space="0" w:color="auto"/>
          </w:divBdr>
        </w:div>
        <w:div w:id="1601832760">
          <w:marLeft w:val="640"/>
          <w:marRight w:val="0"/>
          <w:marTop w:val="0"/>
          <w:marBottom w:val="0"/>
          <w:divBdr>
            <w:top w:val="none" w:sz="0" w:space="0" w:color="auto"/>
            <w:left w:val="none" w:sz="0" w:space="0" w:color="auto"/>
            <w:bottom w:val="none" w:sz="0" w:space="0" w:color="auto"/>
            <w:right w:val="none" w:sz="0" w:space="0" w:color="auto"/>
          </w:divBdr>
        </w:div>
        <w:div w:id="110366558">
          <w:marLeft w:val="640"/>
          <w:marRight w:val="0"/>
          <w:marTop w:val="0"/>
          <w:marBottom w:val="0"/>
          <w:divBdr>
            <w:top w:val="none" w:sz="0" w:space="0" w:color="auto"/>
            <w:left w:val="none" w:sz="0" w:space="0" w:color="auto"/>
            <w:bottom w:val="none" w:sz="0" w:space="0" w:color="auto"/>
            <w:right w:val="none" w:sz="0" w:space="0" w:color="auto"/>
          </w:divBdr>
        </w:div>
      </w:divsChild>
    </w:div>
    <w:div w:id="92478112">
      <w:bodyDiv w:val="1"/>
      <w:marLeft w:val="0"/>
      <w:marRight w:val="0"/>
      <w:marTop w:val="0"/>
      <w:marBottom w:val="0"/>
      <w:divBdr>
        <w:top w:val="none" w:sz="0" w:space="0" w:color="auto"/>
        <w:left w:val="none" w:sz="0" w:space="0" w:color="auto"/>
        <w:bottom w:val="none" w:sz="0" w:space="0" w:color="auto"/>
        <w:right w:val="none" w:sz="0" w:space="0" w:color="auto"/>
      </w:divBdr>
    </w:div>
    <w:div w:id="100030274">
      <w:bodyDiv w:val="1"/>
      <w:marLeft w:val="0"/>
      <w:marRight w:val="0"/>
      <w:marTop w:val="0"/>
      <w:marBottom w:val="0"/>
      <w:divBdr>
        <w:top w:val="none" w:sz="0" w:space="0" w:color="auto"/>
        <w:left w:val="none" w:sz="0" w:space="0" w:color="auto"/>
        <w:bottom w:val="none" w:sz="0" w:space="0" w:color="auto"/>
        <w:right w:val="none" w:sz="0" w:space="0" w:color="auto"/>
      </w:divBdr>
      <w:divsChild>
        <w:div w:id="1628587673">
          <w:marLeft w:val="640"/>
          <w:marRight w:val="0"/>
          <w:marTop w:val="0"/>
          <w:marBottom w:val="0"/>
          <w:divBdr>
            <w:top w:val="none" w:sz="0" w:space="0" w:color="auto"/>
            <w:left w:val="none" w:sz="0" w:space="0" w:color="auto"/>
            <w:bottom w:val="none" w:sz="0" w:space="0" w:color="auto"/>
            <w:right w:val="none" w:sz="0" w:space="0" w:color="auto"/>
          </w:divBdr>
        </w:div>
        <w:div w:id="2114783748">
          <w:marLeft w:val="640"/>
          <w:marRight w:val="0"/>
          <w:marTop w:val="0"/>
          <w:marBottom w:val="0"/>
          <w:divBdr>
            <w:top w:val="none" w:sz="0" w:space="0" w:color="auto"/>
            <w:left w:val="none" w:sz="0" w:space="0" w:color="auto"/>
            <w:bottom w:val="none" w:sz="0" w:space="0" w:color="auto"/>
            <w:right w:val="none" w:sz="0" w:space="0" w:color="auto"/>
          </w:divBdr>
        </w:div>
        <w:div w:id="1134251920">
          <w:marLeft w:val="640"/>
          <w:marRight w:val="0"/>
          <w:marTop w:val="0"/>
          <w:marBottom w:val="0"/>
          <w:divBdr>
            <w:top w:val="none" w:sz="0" w:space="0" w:color="auto"/>
            <w:left w:val="none" w:sz="0" w:space="0" w:color="auto"/>
            <w:bottom w:val="none" w:sz="0" w:space="0" w:color="auto"/>
            <w:right w:val="none" w:sz="0" w:space="0" w:color="auto"/>
          </w:divBdr>
        </w:div>
        <w:div w:id="1582254007">
          <w:marLeft w:val="640"/>
          <w:marRight w:val="0"/>
          <w:marTop w:val="0"/>
          <w:marBottom w:val="0"/>
          <w:divBdr>
            <w:top w:val="none" w:sz="0" w:space="0" w:color="auto"/>
            <w:left w:val="none" w:sz="0" w:space="0" w:color="auto"/>
            <w:bottom w:val="none" w:sz="0" w:space="0" w:color="auto"/>
            <w:right w:val="none" w:sz="0" w:space="0" w:color="auto"/>
          </w:divBdr>
        </w:div>
        <w:div w:id="1569924296">
          <w:marLeft w:val="640"/>
          <w:marRight w:val="0"/>
          <w:marTop w:val="0"/>
          <w:marBottom w:val="0"/>
          <w:divBdr>
            <w:top w:val="none" w:sz="0" w:space="0" w:color="auto"/>
            <w:left w:val="none" w:sz="0" w:space="0" w:color="auto"/>
            <w:bottom w:val="none" w:sz="0" w:space="0" w:color="auto"/>
            <w:right w:val="none" w:sz="0" w:space="0" w:color="auto"/>
          </w:divBdr>
        </w:div>
        <w:div w:id="437608075">
          <w:marLeft w:val="640"/>
          <w:marRight w:val="0"/>
          <w:marTop w:val="0"/>
          <w:marBottom w:val="0"/>
          <w:divBdr>
            <w:top w:val="none" w:sz="0" w:space="0" w:color="auto"/>
            <w:left w:val="none" w:sz="0" w:space="0" w:color="auto"/>
            <w:bottom w:val="none" w:sz="0" w:space="0" w:color="auto"/>
            <w:right w:val="none" w:sz="0" w:space="0" w:color="auto"/>
          </w:divBdr>
        </w:div>
        <w:div w:id="786892733">
          <w:marLeft w:val="640"/>
          <w:marRight w:val="0"/>
          <w:marTop w:val="0"/>
          <w:marBottom w:val="0"/>
          <w:divBdr>
            <w:top w:val="none" w:sz="0" w:space="0" w:color="auto"/>
            <w:left w:val="none" w:sz="0" w:space="0" w:color="auto"/>
            <w:bottom w:val="none" w:sz="0" w:space="0" w:color="auto"/>
            <w:right w:val="none" w:sz="0" w:space="0" w:color="auto"/>
          </w:divBdr>
        </w:div>
        <w:div w:id="1743865926">
          <w:marLeft w:val="640"/>
          <w:marRight w:val="0"/>
          <w:marTop w:val="0"/>
          <w:marBottom w:val="0"/>
          <w:divBdr>
            <w:top w:val="none" w:sz="0" w:space="0" w:color="auto"/>
            <w:left w:val="none" w:sz="0" w:space="0" w:color="auto"/>
            <w:bottom w:val="none" w:sz="0" w:space="0" w:color="auto"/>
            <w:right w:val="none" w:sz="0" w:space="0" w:color="auto"/>
          </w:divBdr>
        </w:div>
        <w:div w:id="1024403910">
          <w:marLeft w:val="640"/>
          <w:marRight w:val="0"/>
          <w:marTop w:val="0"/>
          <w:marBottom w:val="0"/>
          <w:divBdr>
            <w:top w:val="none" w:sz="0" w:space="0" w:color="auto"/>
            <w:left w:val="none" w:sz="0" w:space="0" w:color="auto"/>
            <w:bottom w:val="none" w:sz="0" w:space="0" w:color="auto"/>
            <w:right w:val="none" w:sz="0" w:space="0" w:color="auto"/>
          </w:divBdr>
        </w:div>
        <w:div w:id="649527939">
          <w:marLeft w:val="640"/>
          <w:marRight w:val="0"/>
          <w:marTop w:val="0"/>
          <w:marBottom w:val="0"/>
          <w:divBdr>
            <w:top w:val="none" w:sz="0" w:space="0" w:color="auto"/>
            <w:left w:val="none" w:sz="0" w:space="0" w:color="auto"/>
            <w:bottom w:val="none" w:sz="0" w:space="0" w:color="auto"/>
            <w:right w:val="none" w:sz="0" w:space="0" w:color="auto"/>
          </w:divBdr>
        </w:div>
        <w:div w:id="1978099564">
          <w:marLeft w:val="640"/>
          <w:marRight w:val="0"/>
          <w:marTop w:val="0"/>
          <w:marBottom w:val="0"/>
          <w:divBdr>
            <w:top w:val="none" w:sz="0" w:space="0" w:color="auto"/>
            <w:left w:val="none" w:sz="0" w:space="0" w:color="auto"/>
            <w:bottom w:val="none" w:sz="0" w:space="0" w:color="auto"/>
            <w:right w:val="none" w:sz="0" w:space="0" w:color="auto"/>
          </w:divBdr>
        </w:div>
        <w:div w:id="1074813502">
          <w:marLeft w:val="640"/>
          <w:marRight w:val="0"/>
          <w:marTop w:val="0"/>
          <w:marBottom w:val="0"/>
          <w:divBdr>
            <w:top w:val="none" w:sz="0" w:space="0" w:color="auto"/>
            <w:left w:val="none" w:sz="0" w:space="0" w:color="auto"/>
            <w:bottom w:val="none" w:sz="0" w:space="0" w:color="auto"/>
            <w:right w:val="none" w:sz="0" w:space="0" w:color="auto"/>
          </w:divBdr>
        </w:div>
        <w:div w:id="524175674">
          <w:marLeft w:val="640"/>
          <w:marRight w:val="0"/>
          <w:marTop w:val="0"/>
          <w:marBottom w:val="0"/>
          <w:divBdr>
            <w:top w:val="none" w:sz="0" w:space="0" w:color="auto"/>
            <w:left w:val="none" w:sz="0" w:space="0" w:color="auto"/>
            <w:bottom w:val="none" w:sz="0" w:space="0" w:color="auto"/>
            <w:right w:val="none" w:sz="0" w:space="0" w:color="auto"/>
          </w:divBdr>
        </w:div>
        <w:div w:id="1692338734">
          <w:marLeft w:val="640"/>
          <w:marRight w:val="0"/>
          <w:marTop w:val="0"/>
          <w:marBottom w:val="0"/>
          <w:divBdr>
            <w:top w:val="none" w:sz="0" w:space="0" w:color="auto"/>
            <w:left w:val="none" w:sz="0" w:space="0" w:color="auto"/>
            <w:bottom w:val="none" w:sz="0" w:space="0" w:color="auto"/>
            <w:right w:val="none" w:sz="0" w:space="0" w:color="auto"/>
          </w:divBdr>
        </w:div>
        <w:div w:id="608702170">
          <w:marLeft w:val="640"/>
          <w:marRight w:val="0"/>
          <w:marTop w:val="0"/>
          <w:marBottom w:val="0"/>
          <w:divBdr>
            <w:top w:val="none" w:sz="0" w:space="0" w:color="auto"/>
            <w:left w:val="none" w:sz="0" w:space="0" w:color="auto"/>
            <w:bottom w:val="none" w:sz="0" w:space="0" w:color="auto"/>
            <w:right w:val="none" w:sz="0" w:space="0" w:color="auto"/>
          </w:divBdr>
        </w:div>
        <w:div w:id="1143540288">
          <w:marLeft w:val="640"/>
          <w:marRight w:val="0"/>
          <w:marTop w:val="0"/>
          <w:marBottom w:val="0"/>
          <w:divBdr>
            <w:top w:val="none" w:sz="0" w:space="0" w:color="auto"/>
            <w:left w:val="none" w:sz="0" w:space="0" w:color="auto"/>
            <w:bottom w:val="none" w:sz="0" w:space="0" w:color="auto"/>
            <w:right w:val="none" w:sz="0" w:space="0" w:color="auto"/>
          </w:divBdr>
        </w:div>
        <w:div w:id="1315523746">
          <w:marLeft w:val="640"/>
          <w:marRight w:val="0"/>
          <w:marTop w:val="0"/>
          <w:marBottom w:val="0"/>
          <w:divBdr>
            <w:top w:val="none" w:sz="0" w:space="0" w:color="auto"/>
            <w:left w:val="none" w:sz="0" w:space="0" w:color="auto"/>
            <w:bottom w:val="none" w:sz="0" w:space="0" w:color="auto"/>
            <w:right w:val="none" w:sz="0" w:space="0" w:color="auto"/>
          </w:divBdr>
        </w:div>
        <w:div w:id="286132742">
          <w:marLeft w:val="640"/>
          <w:marRight w:val="0"/>
          <w:marTop w:val="0"/>
          <w:marBottom w:val="0"/>
          <w:divBdr>
            <w:top w:val="none" w:sz="0" w:space="0" w:color="auto"/>
            <w:left w:val="none" w:sz="0" w:space="0" w:color="auto"/>
            <w:bottom w:val="none" w:sz="0" w:space="0" w:color="auto"/>
            <w:right w:val="none" w:sz="0" w:space="0" w:color="auto"/>
          </w:divBdr>
        </w:div>
        <w:div w:id="248926877">
          <w:marLeft w:val="640"/>
          <w:marRight w:val="0"/>
          <w:marTop w:val="0"/>
          <w:marBottom w:val="0"/>
          <w:divBdr>
            <w:top w:val="none" w:sz="0" w:space="0" w:color="auto"/>
            <w:left w:val="none" w:sz="0" w:space="0" w:color="auto"/>
            <w:bottom w:val="none" w:sz="0" w:space="0" w:color="auto"/>
            <w:right w:val="none" w:sz="0" w:space="0" w:color="auto"/>
          </w:divBdr>
        </w:div>
        <w:div w:id="2020962627">
          <w:marLeft w:val="640"/>
          <w:marRight w:val="0"/>
          <w:marTop w:val="0"/>
          <w:marBottom w:val="0"/>
          <w:divBdr>
            <w:top w:val="none" w:sz="0" w:space="0" w:color="auto"/>
            <w:left w:val="none" w:sz="0" w:space="0" w:color="auto"/>
            <w:bottom w:val="none" w:sz="0" w:space="0" w:color="auto"/>
            <w:right w:val="none" w:sz="0" w:space="0" w:color="auto"/>
          </w:divBdr>
        </w:div>
        <w:div w:id="1308317954">
          <w:marLeft w:val="640"/>
          <w:marRight w:val="0"/>
          <w:marTop w:val="0"/>
          <w:marBottom w:val="0"/>
          <w:divBdr>
            <w:top w:val="none" w:sz="0" w:space="0" w:color="auto"/>
            <w:left w:val="none" w:sz="0" w:space="0" w:color="auto"/>
            <w:bottom w:val="none" w:sz="0" w:space="0" w:color="auto"/>
            <w:right w:val="none" w:sz="0" w:space="0" w:color="auto"/>
          </w:divBdr>
        </w:div>
        <w:div w:id="1417826896">
          <w:marLeft w:val="640"/>
          <w:marRight w:val="0"/>
          <w:marTop w:val="0"/>
          <w:marBottom w:val="0"/>
          <w:divBdr>
            <w:top w:val="none" w:sz="0" w:space="0" w:color="auto"/>
            <w:left w:val="none" w:sz="0" w:space="0" w:color="auto"/>
            <w:bottom w:val="none" w:sz="0" w:space="0" w:color="auto"/>
            <w:right w:val="none" w:sz="0" w:space="0" w:color="auto"/>
          </w:divBdr>
        </w:div>
        <w:div w:id="1835994630">
          <w:marLeft w:val="640"/>
          <w:marRight w:val="0"/>
          <w:marTop w:val="0"/>
          <w:marBottom w:val="0"/>
          <w:divBdr>
            <w:top w:val="none" w:sz="0" w:space="0" w:color="auto"/>
            <w:left w:val="none" w:sz="0" w:space="0" w:color="auto"/>
            <w:bottom w:val="none" w:sz="0" w:space="0" w:color="auto"/>
            <w:right w:val="none" w:sz="0" w:space="0" w:color="auto"/>
          </w:divBdr>
        </w:div>
      </w:divsChild>
    </w:div>
    <w:div w:id="141503787">
      <w:bodyDiv w:val="1"/>
      <w:marLeft w:val="0"/>
      <w:marRight w:val="0"/>
      <w:marTop w:val="0"/>
      <w:marBottom w:val="0"/>
      <w:divBdr>
        <w:top w:val="none" w:sz="0" w:space="0" w:color="auto"/>
        <w:left w:val="none" w:sz="0" w:space="0" w:color="auto"/>
        <w:bottom w:val="none" w:sz="0" w:space="0" w:color="auto"/>
        <w:right w:val="none" w:sz="0" w:space="0" w:color="auto"/>
      </w:divBdr>
      <w:divsChild>
        <w:div w:id="1528180464">
          <w:marLeft w:val="640"/>
          <w:marRight w:val="0"/>
          <w:marTop w:val="0"/>
          <w:marBottom w:val="0"/>
          <w:divBdr>
            <w:top w:val="none" w:sz="0" w:space="0" w:color="auto"/>
            <w:left w:val="none" w:sz="0" w:space="0" w:color="auto"/>
            <w:bottom w:val="none" w:sz="0" w:space="0" w:color="auto"/>
            <w:right w:val="none" w:sz="0" w:space="0" w:color="auto"/>
          </w:divBdr>
          <w:divsChild>
            <w:div w:id="609700891">
              <w:marLeft w:val="0"/>
              <w:marRight w:val="0"/>
              <w:marTop w:val="0"/>
              <w:marBottom w:val="0"/>
              <w:divBdr>
                <w:top w:val="none" w:sz="0" w:space="0" w:color="auto"/>
                <w:left w:val="none" w:sz="0" w:space="0" w:color="auto"/>
                <w:bottom w:val="none" w:sz="0" w:space="0" w:color="auto"/>
                <w:right w:val="none" w:sz="0" w:space="0" w:color="auto"/>
              </w:divBdr>
              <w:divsChild>
                <w:div w:id="1461147854">
                  <w:marLeft w:val="640"/>
                  <w:marRight w:val="0"/>
                  <w:marTop w:val="0"/>
                  <w:marBottom w:val="0"/>
                  <w:divBdr>
                    <w:top w:val="none" w:sz="0" w:space="0" w:color="auto"/>
                    <w:left w:val="none" w:sz="0" w:space="0" w:color="auto"/>
                    <w:bottom w:val="none" w:sz="0" w:space="0" w:color="auto"/>
                    <w:right w:val="none" w:sz="0" w:space="0" w:color="auto"/>
                  </w:divBdr>
                </w:div>
                <w:div w:id="2037655922">
                  <w:marLeft w:val="640"/>
                  <w:marRight w:val="0"/>
                  <w:marTop w:val="0"/>
                  <w:marBottom w:val="0"/>
                  <w:divBdr>
                    <w:top w:val="none" w:sz="0" w:space="0" w:color="auto"/>
                    <w:left w:val="none" w:sz="0" w:space="0" w:color="auto"/>
                    <w:bottom w:val="none" w:sz="0" w:space="0" w:color="auto"/>
                    <w:right w:val="none" w:sz="0" w:space="0" w:color="auto"/>
                  </w:divBdr>
                </w:div>
                <w:div w:id="198593565">
                  <w:marLeft w:val="640"/>
                  <w:marRight w:val="0"/>
                  <w:marTop w:val="0"/>
                  <w:marBottom w:val="0"/>
                  <w:divBdr>
                    <w:top w:val="none" w:sz="0" w:space="0" w:color="auto"/>
                    <w:left w:val="none" w:sz="0" w:space="0" w:color="auto"/>
                    <w:bottom w:val="none" w:sz="0" w:space="0" w:color="auto"/>
                    <w:right w:val="none" w:sz="0" w:space="0" w:color="auto"/>
                  </w:divBdr>
                </w:div>
                <w:div w:id="414129570">
                  <w:marLeft w:val="640"/>
                  <w:marRight w:val="0"/>
                  <w:marTop w:val="0"/>
                  <w:marBottom w:val="0"/>
                  <w:divBdr>
                    <w:top w:val="none" w:sz="0" w:space="0" w:color="auto"/>
                    <w:left w:val="none" w:sz="0" w:space="0" w:color="auto"/>
                    <w:bottom w:val="none" w:sz="0" w:space="0" w:color="auto"/>
                    <w:right w:val="none" w:sz="0" w:space="0" w:color="auto"/>
                  </w:divBdr>
                </w:div>
                <w:div w:id="1313826324">
                  <w:marLeft w:val="640"/>
                  <w:marRight w:val="0"/>
                  <w:marTop w:val="0"/>
                  <w:marBottom w:val="0"/>
                  <w:divBdr>
                    <w:top w:val="none" w:sz="0" w:space="0" w:color="auto"/>
                    <w:left w:val="none" w:sz="0" w:space="0" w:color="auto"/>
                    <w:bottom w:val="none" w:sz="0" w:space="0" w:color="auto"/>
                    <w:right w:val="none" w:sz="0" w:space="0" w:color="auto"/>
                  </w:divBdr>
                </w:div>
                <w:div w:id="1020082672">
                  <w:marLeft w:val="640"/>
                  <w:marRight w:val="0"/>
                  <w:marTop w:val="0"/>
                  <w:marBottom w:val="0"/>
                  <w:divBdr>
                    <w:top w:val="none" w:sz="0" w:space="0" w:color="auto"/>
                    <w:left w:val="none" w:sz="0" w:space="0" w:color="auto"/>
                    <w:bottom w:val="none" w:sz="0" w:space="0" w:color="auto"/>
                    <w:right w:val="none" w:sz="0" w:space="0" w:color="auto"/>
                  </w:divBdr>
                </w:div>
                <w:div w:id="1230574008">
                  <w:marLeft w:val="640"/>
                  <w:marRight w:val="0"/>
                  <w:marTop w:val="0"/>
                  <w:marBottom w:val="0"/>
                  <w:divBdr>
                    <w:top w:val="none" w:sz="0" w:space="0" w:color="auto"/>
                    <w:left w:val="none" w:sz="0" w:space="0" w:color="auto"/>
                    <w:bottom w:val="none" w:sz="0" w:space="0" w:color="auto"/>
                    <w:right w:val="none" w:sz="0" w:space="0" w:color="auto"/>
                  </w:divBdr>
                </w:div>
                <w:div w:id="1425497065">
                  <w:marLeft w:val="640"/>
                  <w:marRight w:val="0"/>
                  <w:marTop w:val="0"/>
                  <w:marBottom w:val="0"/>
                  <w:divBdr>
                    <w:top w:val="none" w:sz="0" w:space="0" w:color="auto"/>
                    <w:left w:val="none" w:sz="0" w:space="0" w:color="auto"/>
                    <w:bottom w:val="none" w:sz="0" w:space="0" w:color="auto"/>
                    <w:right w:val="none" w:sz="0" w:space="0" w:color="auto"/>
                  </w:divBdr>
                </w:div>
                <w:div w:id="574634546">
                  <w:marLeft w:val="640"/>
                  <w:marRight w:val="0"/>
                  <w:marTop w:val="0"/>
                  <w:marBottom w:val="0"/>
                  <w:divBdr>
                    <w:top w:val="none" w:sz="0" w:space="0" w:color="auto"/>
                    <w:left w:val="none" w:sz="0" w:space="0" w:color="auto"/>
                    <w:bottom w:val="none" w:sz="0" w:space="0" w:color="auto"/>
                    <w:right w:val="none" w:sz="0" w:space="0" w:color="auto"/>
                  </w:divBdr>
                </w:div>
                <w:div w:id="946544486">
                  <w:marLeft w:val="640"/>
                  <w:marRight w:val="0"/>
                  <w:marTop w:val="0"/>
                  <w:marBottom w:val="0"/>
                  <w:divBdr>
                    <w:top w:val="none" w:sz="0" w:space="0" w:color="auto"/>
                    <w:left w:val="none" w:sz="0" w:space="0" w:color="auto"/>
                    <w:bottom w:val="none" w:sz="0" w:space="0" w:color="auto"/>
                    <w:right w:val="none" w:sz="0" w:space="0" w:color="auto"/>
                  </w:divBdr>
                </w:div>
                <w:div w:id="593363397">
                  <w:marLeft w:val="640"/>
                  <w:marRight w:val="0"/>
                  <w:marTop w:val="0"/>
                  <w:marBottom w:val="0"/>
                  <w:divBdr>
                    <w:top w:val="none" w:sz="0" w:space="0" w:color="auto"/>
                    <w:left w:val="none" w:sz="0" w:space="0" w:color="auto"/>
                    <w:bottom w:val="none" w:sz="0" w:space="0" w:color="auto"/>
                    <w:right w:val="none" w:sz="0" w:space="0" w:color="auto"/>
                  </w:divBdr>
                </w:div>
                <w:div w:id="1940067619">
                  <w:marLeft w:val="640"/>
                  <w:marRight w:val="0"/>
                  <w:marTop w:val="0"/>
                  <w:marBottom w:val="0"/>
                  <w:divBdr>
                    <w:top w:val="none" w:sz="0" w:space="0" w:color="auto"/>
                    <w:left w:val="none" w:sz="0" w:space="0" w:color="auto"/>
                    <w:bottom w:val="none" w:sz="0" w:space="0" w:color="auto"/>
                    <w:right w:val="none" w:sz="0" w:space="0" w:color="auto"/>
                  </w:divBdr>
                </w:div>
                <w:div w:id="1826239770">
                  <w:marLeft w:val="640"/>
                  <w:marRight w:val="0"/>
                  <w:marTop w:val="0"/>
                  <w:marBottom w:val="0"/>
                  <w:divBdr>
                    <w:top w:val="none" w:sz="0" w:space="0" w:color="auto"/>
                    <w:left w:val="none" w:sz="0" w:space="0" w:color="auto"/>
                    <w:bottom w:val="none" w:sz="0" w:space="0" w:color="auto"/>
                    <w:right w:val="none" w:sz="0" w:space="0" w:color="auto"/>
                  </w:divBdr>
                </w:div>
                <w:div w:id="983049919">
                  <w:marLeft w:val="640"/>
                  <w:marRight w:val="0"/>
                  <w:marTop w:val="0"/>
                  <w:marBottom w:val="0"/>
                  <w:divBdr>
                    <w:top w:val="none" w:sz="0" w:space="0" w:color="auto"/>
                    <w:left w:val="none" w:sz="0" w:space="0" w:color="auto"/>
                    <w:bottom w:val="none" w:sz="0" w:space="0" w:color="auto"/>
                    <w:right w:val="none" w:sz="0" w:space="0" w:color="auto"/>
                  </w:divBdr>
                </w:div>
                <w:div w:id="254557683">
                  <w:marLeft w:val="640"/>
                  <w:marRight w:val="0"/>
                  <w:marTop w:val="0"/>
                  <w:marBottom w:val="0"/>
                  <w:divBdr>
                    <w:top w:val="none" w:sz="0" w:space="0" w:color="auto"/>
                    <w:left w:val="none" w:sz="0" w:space="0" w:color="auto"/>
                    <w:bottom w:val="none" w:sz="0" w:space="0" w:color="auto"/>
                    <w:right w:val="none" w:sz="0" w:space="0" w:color="auto"/>
                  </w:divBdr>
                </w:div>
                <w:div w:id="565534371">
                  <w:marLeft w:val="640"/>
                  <w:marRight w:val="0"/>
                  <w:marTop w:val="0"/>
                  <w:marBottom w:val="0"/>
                  <w:divBdr>
                    <w:top w:val="none" w:sz="0" w:space="0" w:color="auto"/>
                    <w:left w:val="none" w:sz="0" w:space="0" w:color="auto"/>
                    <w:bottom w:val="none" w:sz="0" w:space="0" w:color="auto"/>
                    <w:right w:val="none" w:sz="0" w:space="0" w:color="auto"/>
                  </w:divBdr>
                </w:div>
                <w:div w:id="812672950">
                  <w:marLeft w:val="640"/>
                  <w:marRight w:val="0"/>
                  <w:marTop w:val="0"/>
                  <w:marBottom w:val="0"/>
                  <w:divBdr>
                    <w:top w:val="none" w:sz="0" w:space="0" w:color="auto"/>
                    <w:left w:val="none" w:sz="0" w:space="0" w:color="auto"/>
                    <w:bottom w:val="none" w:sz="0" w:space="0" w:color="auto"/>
                    <w:right w:val="none" w:sz="0" w:space="0" w:color="auto"/>
                  </w:divBdr>
                </w:div>
                <w:div w:id="1477912925">
                  <w:marLeft w:val="640"/>
                  <w:marRight w:val="0"/>
                  <w:marTop w:val="0"/>
                  <w:marBottom w:val="0"/>
                  <w:divBdr>
                    <w:top w:val="none" w:sz="0" w:space="0" w:color="auto"/>
                    <w:left w:val="none" w:sz="0" w:space="0" w:color="auto"/>
                    <w:bottom w:val="none" w:sz="0" w:space="0" w:color="auto"/>
                    <w:right w:val="none" w:sz="0" w:space="0" w:color="auto"/>
                  </w:divBdr>
                </w:div>
                <w:div w:id="2041927277">
                  <w:marLeft w:val="640"/>
                  <w:marRight w:val="0"/>
                  <w:marTop w:val="0"/>
                  <w:marBottom w:val="0"/>
                  <w:divBdr>
                    <w:top w:val="none" w:sz="0" w:space="0" w:color="auto"/>
                    <w:left w:val="none" w:sz="0" w:space="0" w:color="auto"/>
                    <w:bottom w:val="none" w:sz="0" w:space="0" w:color="auto"/>
                    <w:right w:val="none" w:sz="0" w:space="0" w:color="auto"/>
                  </w:divBdr>
                </w:div>
                <w:div w:id="805201185">
                  <w:marLeft w:val="640"/>
                  <w:marRight w:val="0"/>
                  <w:marTop w:val="0"/>
                  <w:marBottom w:val="0"/>
                  <w:divBdr>
                    <w:top w:val="none" w:sz="0" w:space="0" w:color="auto"/>
                    <w:left w:val="none" w:sz="0" w:space="0" w:color="auto"/>
                    <w:bottom w:val="none" w:sz="0" w:space="0" w:color="auto"/>
                    <w:right w:val="none" w:sz="0" w:space="0" w:color="auto"/>
                  </w:divBdr>
                </w:div>
                <w:div w:id="1442728593">
                  <w:marLeft w:val="640"/>
                  <w:marRight w:val="0"/>
                  <w:marTop w:val="0"/>
                  <w:marBottom w:val="0"/>
                  <w:divBdr>
                    <w:top w:val="none" w:sz="0" w:space="0" w:color="auto"/>
                    <w:left w:val="none" w:sz="0" w:space="0" w:color="auto"/>
                    <w:bottom w:val="none" w:sz="0" w:space="0" w:color="auto"/>
                    <w:right w:val="none" w:sz="0" w:space="0" w:color="auto"/>
                  </w:divBdr>
                </w:div>
                <w:div w:id="110175839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32960134">
          <w:marLeft w:val="640"/>
          <w:marRight w:val="0"/>
          <w:marTop w:val="0"/>
          <w:marBottom w:val="0"/>
          <w:divBdr>
            <w:top w:val="none" w:sz="0" w:space="0" w:color="auto"/>
            <w:left w:val="none" w:sz="0" w:space="0" w:color="auto"/>
            <w:bottom w:val="none" w:sz="0" w:space="0" w:color="auto"/>
            <w:right w:val="none" w:sz="0" w:space="0" w:color="auto"/>
          </w:divBdr>
        </w:div>
        <w:div w:id="284391762">
          <w:marLeft w:val="640"/>
          <w:marRight w:val="0"/>
          <w:marTop w:val="0"/>
          <w:marBottom w:val="0"/>
          <w:divBdr>
            <w:top w:val="none" w:sz="0" w:space="0" w:color="auto"/>
            <w:left w:val="none" w:sz="0" w:space="0" w:color="auto"/>
            <w:bottom w:val="none" w:sz="0" w:space="0" w:color="auto"/>
            <w:right w:val="none" w:sz="0" w:space="0" w:color="auto"/>
          </w:divBdr>
        </w:div>
        <w:div w:id="2000190560">
          <w:marLeft w:val="640"/>
          <w:marRight w:val="0"/>
          <w:marTop w:val="0"/>
          <w:marBottom w:val="0"/>
          <w:divBdr>
            <w:top w:val="none" w:sz="0" w:space="0" w:color="auto"/>
            <w:left w:val="none" w:sz="0" w:space="0" w:color="auto"/>
            <w:bottom w:val="none" w:sz="0" w:space="0" w:color="auto"/>
            <w:right w:val="none" w:sz="0" w:space="0" w:color="auto"/>
          </w:divBdr>
        </w:div>
        <w:div w:id="686833139">
          <w:marLeft w:val="640"/>
          <w:marRight w:val="0"/>
          <w:marTop w:val="0"/>
          <w:marBottom w:val="0"/>
          <w:divBdr>
            <w:top w:val="none" w:sz="0" w:space="0" w:color="auto"/>
            <w:left w:val="none" w:sz="0" w:space="0" w:color="auto"/>
            <w:bottom w:val="none" w:sz="0" w:space="0" w:color="auto"/>
            <w:right w:val="none" w:sz="0" w:space="0" w:color="auto"/>
          </w:divBdr>
        </w:div>
        <w:div w:id="989401213">
          <w:marLeft w:val="640"/>
          <w:marRight w:val="0"/>
          <w:marTop w:val="0"/>
          <w:marBottom w:val="0"/>
          <w:divBdr>
            <w:top w:val="none" w:sz="0" w:space="0" w:color="auto"/>
            <w:left w:val="none" w:sz="0" w:space="0" w:color="auto"/>
            <w:bottom w:val="none" w:sz="0" w:space="0" w:color="auto"/>
            <w:right w:val="none" w:sz="0" w:space="0" w:color="auto"/>
          </w:divBdr>
        </w:div>
        <w:div w:id="540436251">
          <w:marLeft w:val="640"/>
          <w:marRight w:val="0"/>
          <w:marTop w:val="0"/>
          <w:marBottom w:val="0"/>
          <w:divBdr>
            <w:top w:val="none" w:sz="0" w:space="0" w:color="auto"/>
            <w:left w:val="none" w:sz="0" w:space="0" w:color="auto"/>
            <w:bottom w:val="none" w:sz="0" w:space="0" w:color="auto"/>
            <w:right w:val="none" w:sz="0" w:space="0" w:color="auto"/>
          </w:divBdr>
        </w:div>
        <w:div w:id="403112752">
          <w:marLeft w:val="640"/>
          <w:marRight w:val="0"/>
          <w:marTop w:val="0"/>
          <w:marBottom w:val="0"/>
          <w:divBdr>
            <w:top w:val="none" w:sz="0" w:space="0" w:color="auto"/>
            <w:left w:val="none" w:sz="0" w:space="0" w:color="auto"/>
            <w:bottom w:val="none" w:sz="0" w:space="0" w:color="auto"/>
            <w:right w:val="none" w:sz="0" w:space="0" w:color="auto"/>
          </w:divBdr>
        </w:div>
        <w:div w:id="1212114570">
          <w:marLeft w:val="640"/>
          <w:marRight w:val="0"/>
          <w:marTop w:val="0"/>
          <w:marBottom w:val="0"/>
          <w:divBdr>
            <w:top w:val="none" w:sz="0" w:space="0" w:color="auto"/>
            <w:left w:val="none" w:sz="0" w:space="0" w:color="auto"/>
            <w:bottom w:val="none" w:sz="0" w:space="0" w:color="auto"/>
            <w:right w:val="none" w:sz="0" w:space="0" w:color="auto"/>
          </w:divBdr>
        </w:div>
        <w:div w:id="1335645462">
          <w:marLeft w:val="640"/>
          <w:marRight w:val="0"/>
          <w:marTop w:val="0"/>
          <w:marBottom w:val="0"/>
          <w:divBdr>
            <w:top w:val="none" w:sz="0" w:space="0" w:color="auto"/>
            <w:left w:val="none" w:sz="0" w:space="0" w:color="auto"/>
            <w:bottom w:val="none" w:sz="0" w:space="0" w:color="auto"/>
            <w:right w:val="none" w:sz="0" w:space="0" w:color="auto"/>
          </w:divBdr>
        </w:div>
        <w:div w:id="1428579197">
          <w:marLeft w:val="640"/>
          <w:marRight w:val="0"/>
          <w:marTop w:val="0"/>
          <w:marBottom w:val="0"/>
          <w:divBdr>
            <w:top w:val="none" w:sz="0" w:space="0" w:color="auto"/>
            <w:left w:val="none" w:sz="0" w:space="0" w:color="auto"/>
            <w:bottom w:val="none" w:sz="0" w:space="0" w:color="auto"/>
            <w:right w:val="none" w:sz="0" w:space="0" w:color="auto"/>
          </w:divBdr>
        </w:div>
        <w:div w:id="1290279892">
          <w:marLeft w:val="640"/>
          <w:marRight w:val="0"/>
          <w:marTop w:val="0"/>
          <w:marBottom w:val="0"/>
          <w:divBdr>
            <w:top w:val="none" w:sz="0" w:space="0" w:color="auto"/>
            <w:left w:val="none" w:sz="0" w:space="0" w:color="auto"/>
            <w:bottom w:val="none" w:sz="0" w:space="0" w:color="auto"/>
            <w:right w:val="none" w:sz="0" w:space="0" w:color="auto"/>
          </w:divBdr>
        </w:div>
        <w:div w:id="462816150">
          <w:marLeft w:val="640"/>
          <w:marRight w:val="0"/>
          <w:marTop w:val="0"/>
          <w:marBottom w:val="0"/>
          <w:divBdr>
            <w:top w:val="none" w:sz="0" w:space="0" w:color="auto"/>
            <w:left w:val="none" w:sz="0" w:space="0" w:color="auto"/>
            <w:bottom w:val="none" w:sz="0" w:space="0" w:color="auto"/>
            <w:right w:val="none" w:sz="0" w:space="0" w:color="auto"/>
          </w:divBdr>
        </w:div>
        <w:div w:id="589512163">
          <w:marLeft w:val="640"/>
          <w:marRight w:val="0"/>
          <w:marTop w:val="0"/>
          <w:marBottom w:val="0"/>
          <w:divBdr>
            <w:top w:val="none" w:sz="0" w:space="0" w:color="auto"/>
            <w:left w:val="none" w:sz="0" w:space="0" w:color="auto"/>
            <w:bottom w:val="none" w:sz="0" w:space="0" w:color="auto"/>
            <w:right w:val="none" w:sz="0" w:space="0" w:color="auto"/>
          </w:divBdr>
        </w:div>
        <w:div w:id="913855591">
          <w:marLeft w:val="640"/>
          <w:marRight w:val="0"/>
          <w:marTop w:val="0"/>
          <w:marBottom w:val="0"/>
          <w:divBdr>
            <w:top w:val="none" w:sz="0" w:space="0" w:color="auto"/>
            <w:left w:val="none" w:sz="0" w:space="0" w:color="auto"/>
            <w:bottom w:val="none" w:sz="0" w:space="0" w:color="auto"/>
            <w:right w:val="none" w:sz="0" w:space="0" w:color="auto"/>
          </w:divBdr>
        </w:div>
        <w:div w:id="102697960">
          <w:marLeft w:val="640"/>
          <w:marRight w:val="0"/>
          <w:marTop w:val="0"/>
          <w:marBottom w:val="0"/>
          <w:divBdr>
            <w:top w:val="none" w:sz="0" w:space="0" w:color="auto"/>
            <w:left w:val="none" w:sz="0" w:space="0" w:color="auto"/>
            <w:bottom w:val="none" w:sz="0" w:space="0" w:color="auto"/>
            <w:right w:val="none" w:sz="0" w:space="0" w:color="auto"/>
          </w:divBdr>
        </w:div>
        <w:div w:id="1571888932">
          <w:marLeft w:val="640"/>
          <w:marRight w:val="0"/>
          <w:marTop w:val="0"/>
          <w:marBottom w:val="0"/>
          <w:divBdr>
            <w:top w:val="none" w:sz="0" w:space="0" w:color="auto"/>
            <w:left w:val="none" w:sz="0" w:space="0" w:color="auto"/>
            <w:bottom w:val="none" w:sz="0" w:space="0" w:color="auto"/>
            <w:right w:val="none" w:sz="0" w:space="0" w:color="auto"/>
          </w:divBdr>
        </w:div>
        <w:div w:id="676493826">
          <w:marLeft w:val="640"/>
          <w:marRight w:val="0"/>
          <w:marTop w:val="0"/>
          <w:marBottom w:val="0"/>
          <w:divBdr>
            <w:top w:val="none" w:sz="0" w:space="0" w:color="auto"/>
            <w:left w:val="none" w:sz="0" w:space="0" w:color="auto"/>
            <w:bottom w:val="none" w:sz="0" w:space="0" w:color="auto"/>
            <w:right w:val="none" w:sz="0" w:space="0" w:color="auto"/>
          </w:divBdr>
        </w:div>
        <w:div w:id="1147091165">
          <w:marLeft w:val="640"/>
          <w:marRight w:val="0"/>
          <w:marTop w:val="0"/>
          <w:marBottom w:val="0"/>
          <w:divBdr>
            <w:top w:val="none" w:sz="0" w:space="0" w:color="auto"/>
            <w:left w:val="none" w:sz="0" w:space="0" w:color="auto"/>
            <w:bottom w:val="none" w:sz="0" w:space="0" w:color="auto"/>
            <w:right w:val="none" w:sz="0" w:space="0" w:color="auto"/>
          </w:divBdr>
        </w:div>
        <w:div w:id="403918870">
          <w:marLeft w:val="640"/>
          <w:marRight w:val="0"/>
          <w:marTop w:val="0"/>
          <w:marBottom w:val="0"/>
          <w:divBdr>
            <w:top w:val="none" w:sz="0" w:space="0" w:color="auto"/>
            <w:left w:val="none" w:sz="0" w:space="0" w:color="auto"/>
            <w:bottom w:val="none" w:sz="0" w:space="0" w:color="auto"/>
            <w:right w:val="none" w:sz="0" w:space="0" w:color="auto"/>
          </w:divBdr>
        </w:div>
        <w:div w:id="23676176">
          <w:marLeft w:val="640"/>
          <w:marRight w:val="0"/>
          <w:marTop w:val="0"/>
          <w:marBottom w:val="0"/>
          <w:divBdr>
            <w:top w:val="none" w:sz="0" w:space="0" w:color="auto"/>
            <w:left w:val="none" w:sz="0" w:space="0" w:color="auto"/>
            <w:bottom w:val="none" w:sz="0" w:space="0" w:color="auto"/>
            <w:right w:val="none" w:sz="0" w:space="0" w:color="auto"/>
          </w:divBdr>
        </w:div>
        <w:div w:id="581180468">
          <w:marLeft w:val="640"/>
          <w:marRight w:val="0"/>
          <w:marTop w:val="0"/>
          <w:marBottom w:val="0"/>
          <w:divBdr>
            <w:top w:val="none" w:sz="0" w:space="0" w:color="auto"/>
            <w:left w:val="none" w:sz="0" w:space="0" w:color="auto"/>
            <w:bottom w:val="none" w:sz="0" w:space="0" w:color="auto"/>
            <w:right w:val="none" w:sz="0" w:space="0" w:color="auto"/>
          </w:divBdr>
        </w:div>
      </w:divsChild>
    </w:div>
    <w:div w:id="164901886">
      <w:bodyDiv w:val="1"/>
      <w:marLeft w:val="0"/>
      <w:marRight w:val="0"/>
      <w:marTop w:val="0"/>
      <w:marBottom w:val="0"/>
      <w:divBdr>
        <w:top w:val="none" w:sz="0" w:space="0" w:color="auto"/>
        <w:left w:val="none" w:sz="0" w:space="0" w:color="auto"/>
        <w:bottom w:val="none" w:sz="0" w:space="0" w:color="auto"/>
        <w:right w:val="none" w:sz="0" w:space="0" w:color="auto"/>
      </w:divBdr>
      <w:divsChild>
        <w:div w:id="2050762854">
          <w:marLeft w:val="640"/>
          <w:marRight w:val="0"/>
          <w:marTop w:val="0"/>
          <w:marBottom w:val="0"/>
          <w:divBdr>
            <w:top w:val="none" w:sz="0" w:space="0" w:color="auto"/>
            <w:left w:val="none" w:sz="0" w:space="0" w:color="auto"/>
            <w:bottom w:val="none" w:sz="0" w:space="0" w:color="auto"/>
            <w:right w:val="none" w:sz="0" w:space="0" w:color="auto"/>
          </w:divBdr>
        </w:div>
        <w:div w:id="1683311550">
          <w:marLeft w:val="640"/>
          <w:marRight w:val="0"/>
          <w:marTop w:val="0"/>
          <w:marBottom w:val="0"/>
          <w:divBdr>
            <w:top w:val="none" w:sz="0" w:space="0" w:color="auto"/>
            <w:left w:val="none" w:sz="0" w:space="0" w:color="auto"/>
            <w:bottom w:val="none" w:sz="0" w:space="0" w:color="auto"/>
            <w:right w:val="none" w:sz="0" w:space="0" w:color="auto"/>
          </w:divBdr>
        </w:div>
        <w:div w:id="1658998140">
          <w:marLeft w:val="640"/>
          <w:marRight w:val="0"/>
          <w:marTop w:val="0"/>
          <w:marBottom w:val="0"/>
          <w:divBdr>
            <w:top w:val="none" w:sz="0" w:space="0" w:color="auto"/>
            <w:left w:val="none" w:sz="0" w:space="0" w:color="auto"/>
            <w:bottom w:val="none" w:sz="0" w:space="0" w:color="auto"/>
            <w:right w:val="none" w:sz="0" w:space="0" w:color="auto"/>
          </w:divBdr>
        </w:div>
        <w:div w:id="776604927">
          <w:marLeft w:val="640"/>
          <w:marRight w:val="0"/>
          <w:marTop w:val="0"/>
          <w:marBottom w:val="0"/>
          <w:divBdr>
            <w:top w:val="none" w:sz="0" w:space="0" w:color="auto"/>
            <w:left w:val="none" w:sz="0" w:space="0" w:color="auto"/>
            <w:bottom w:val="none" w:sz="0" w:space="0" w:color="auto"/>
            <w:right w:val="none" w:sz="0" w:space="0" w:color="auto"/>
          </w:divBdr>
        </w:div>
        <w:div w:id="829293490">
          <w:marLeft w:val="640"/>
          <w:marRight w:val="0"/>
          <w:marTop w:val="0"/>
          <w:marBottom w:val="0"/>
          <w:divBdr>
            <w:top w:val="none" w:sz="0" w:space="0" w:color="auto"/>
            <w:left w:val="none" w:sz="0" w:space="0" w:color="auto"/>
            <w:bottom w:val="none" w:sz="0" w:space="0" w:color="auto"/>
            <w:right w:val="none" w:sz="0" w:space="0" w:color="auto"/>
          </w:divBdr>
        </w:div>
        <w:div w:id="1224683530">
          <w:marLeft w:val="640"/>
          <w:marRight w:val="0"/>
          <w:marTop w:val="0"/>
          <w:marBottom w:val="0"/>
          <w:divBdr>
            <w:top w:val="none" w:sz="0" w:space="0" w:color="auto"/>
            <w:left w:val="none" w:sz="0" w:space="0" w:color="auto"/>
            <w:bottom w:val="none" w:sz="0" w:space="0" w:color="auto"/>
            <w:right w:val="none" w:sz="0" w:space="0" w:color="auto"/>
          </w:divBdr>
        </w:div>
        <w:div w:id="308872036">
          <w:marLeft w:val="640"/>
          <w:marRight w:val="0"/>
          <w:marTop w:val="0"/>
          <w:marBottom w:val="0"/>
          <w:divBdr>
            <w:top w:val="none" w:sz="0" w:space="0" w:color="auto"/>
            <w:left w:val="none" w:sz="0" w:space="0" w:color="auto"/>
            <w:bottom w:val="none" w:sz="0" w:space="0" w:color="auto"/>
            <w:right w:val="none" w:sz="0" w:space="0" w:color="auto"/>
          </w:divBdr>
        </w:div>
        <w:div w:id="331296213">
          <w:marLeft w:val="640"/>
          <w:marRight w:val="0"/>
          <w:marTop w:val="0"/>
          <w:marBottom w:val="0"/>
          <w:divBdr>
            <w:top w:val="none" w:sz="0" w:space="0" w:color="auto"/>
            <w:left w:val="none" w:sz="0" w:space="0" w:color="auto"/>
            <w:bottom w:val="none" w:sz="0" w:space="0" w:color="auto"/>
            <w:right w:val="none" w:sz="0" w:space="0" w:color="auto"/>
          </w:divBdr>
        </w:div>
        <w:div w:id="1531063895">
          <w:marLeft w:val="640"/>
          <w:marRight w:val="0"/>
          <w:marTop w:val="0"/>
          <w:marBottom w:val="0"/>
          <w:divBdr>
            <w:top w:val="none" w:sz="0" w:space="0" w:color="auto"/>
            <w:left w:val="none" w:sz="0" w:space="0" w:color="auto"/>
            <w:bottom w:val="none" w:sz="0" w:space="0" w:color="auto"/>
            <w:right w:val="none" w:sz="0" w:space="0" w:color="auto"/>
          </w:divBdr>
        </w:div>
        <w:div w:id="1696032776">
          <w:marLeft w:val="640"/>
          <w:marRight w:val="0"/>
          <w:marTop w:val="0"/>
          <w:marBottom w:val="0"/>
          <w:divBdr>
            <w:top w:val="none" w:sz="0" w:space="0" w:color="auto"/>
            <w:left w:val="none" w:sz="0" w:space="0" w:color="auto"/>
            <w:bottom w:val="none" w:sz="0" w:space="0" w:color="auto"/>
            <w:right w:val="none" w:sz="0" w:space="0" w:color="auto"/>
          </w:divBdr>
        </w:div>
        <w:div w:id="437020352">
          <w:marLeft w:val="640"/>
          <w:marRight w:val="0"/>
          <w:marTop w:val="0"/>
          <w:marBottom w:val="0"/>
          <w:divBdr>
            <w:top w:val="none" w:sz="0" w:space="0" w:color="auto"/>
            <w:left w:val="none" w:sz="0" w:space="0" w:color="auto"/>
            <w:bottom w:val="none" w:sz="0" w:space="0" w:color="auto"/>
            <w:right w:val="none" w:sz="0" w:space="0" w:color="auto"/>
          </w:divBdr>
        </w:div>
        <w:div w:id="1952584597">
          <w:marLeft w:val="640"/>
          <w:marRight w:val="0"/>
          <w:marTop w:val="0"/>
          <w:marBottom w:val="0"/>
          <w:divBdr>
            <w:top w:val="none" w:sz="0" w:space="0" w:color="auto"/>
            <w:left w:val="none" w:sz="0" w:space="0" w:color="auto"/>
            <w:bottom w:val="none" w:sz="0" w:space="0" w:color="auto"/>
            <w:right w:val="none" w:sz="0" w:space="0" w:color="auto"/>
          </w:divBdr>
        </w:div>
        <w:div w:id="1126696215">
          <w:marLeft w:val="640"/>
          <w:marRight w:val="0"/>
          <w:marTop w:val="0"/>
          <w:marBottom w:val="0"/>
          <w:divBdr>
            <w:top w:val="none" w:sz="0" w:space="0" w:color="auto"/>
            <w:left w:val="none" w:sz="0" w:space="0" w:color="auto"/>
            <w:bottom w:val="none" w:sz="0" w:space="0" w:color="auto"/>
            <w:right w:val="none" w:sz="0" w:space="0" w:color="auto"/>
          </w:divBdr>
        </w:div>
        <w:div w:id="1446971506">
          <w:marLeft w:val="640"/>
          <w:marRight w:val="0"/>
          <w:marTop w:val="0"/>
          <w:marBottom w:val="0"/>
          <w:divBdr>
            <w:top w:val="none" w:sz="0" w:space="0" w:color="auto"/>
            <w:left w:val="none" w:sz="0" w:space="0" w:color="auto"/>
            <w:bottom w:val="none" w:sz="0" w:space="0" w:color="auto"/>
            <w:right w:val="none" w:sz="0" w:space="0" w:color="auto"/>
          </w:divBdr>
        </w:div>
        <w:div w:id="188301277">
          <w:marLeft w:val="640"/>
          <w:marRight w:val="0"/>
          <w:marTop w:val="0"/>
          <w:marBottom w:val="0"/>
          <w:divBdr>
            <w:top w:val="none" w:sz="0" w:space="0" w:color="auto"/>
            <w:left w:val="none" w:sz="0" w:space="0" w:color="auto"/>
            <w:bottom w:val="none" w:sz="0" w:space="0" w:color="auto"/>
            <w:right w:val="none" w:sz="0" w:space="0" w:color="auto"/>
          </w:divBdr>
        </w:div>
      </w:divsChild>
    </w:div>
    <w:div w:id="165442267">
      <w:bodyDiv w:val="1"/>
      <w:marLeft w:val="0"/>
      <w:marRight w:val="0"/>
      <w:marTop w:val="0"/>
      <w:marBottom w:val="0"/>
      <w:divBdr>
        <w:top w:val="none" w:sz="0" w:space="0" w:color="auto"/>
        <w:left w:val="none" w:sz="0" w:space="0" w:color="auto"/>
        <w:bottom w:val="none" w:sz="0" w:space="0" w:color="auto"/>
        <w:right w:val="none" w:sz="0" w:space="0" w:color="auto"/>
      </w:divBdr>
      <w:divsChild>
        <w:div w:id="1910532679">
          <w:marLeft w:val="640"/>
          <w:marRight w:val="0"/>
          <w:marTop w:val="0"/>
          <w:marBottom w:val="0"/>
          <w:divBdr>
            <w:top w:val="none" w:sz="0" w:space="0" w:color="auto"/>
            <w:left w:val="none" w:sz="0" w:space="0" w:color="auto"/>
            <w:bottom w:val="none" w:sz="0" w:space="0" w:color="auto"/>
            <w:right w:val="none" w:sz="0" w:space="0" w:color="auto"/>
          </w:divBdr>
        </w:div>
        <w:div w:id="1209683568">
          <w:marLeft w:val="640"/>
          <w:marRight w:val="0"/>
          <w:marTop w:val="0"/>
          <w:marBottom w:val="0"/>
          <w:divBdr>
            <w:top w:val="none" w:sz="0" w:space="0" w:color="auto"/>
            <w:left w:val="none" w:sz="0" w:space="0" w:color="auto"/>
            <w:bottom w:val="none" w:sz="0" w:space="0" w:color="auto"/>
            <w:right w:val="none" w:sz="0" w:space="0" w:color="auto"/>
          </w:divBdr>
        </w:div>
        <w:div w:id="1294602260">
          <w:marLeft w:val="640"/>
          <w:marRight w:val="0"/>
          <w:marTop w:val="0"/>
          <w:marBottom w:val="0"/>
          <w:divBdr>
            <w:top w:val="none" w:sz="0" w:space="0" w:color="auto"/>
            <w:left w:val="none" w:sz="0" w:space="0" w:color="auto"/>
            <w:bottom w:val="none" w:sz="0" w:space="0" w:color="auto"/>
            <w:right w:val="none" w:sz="0" w:space="0" w:color="auto"/>
          </w:divBdr>
        </w:div>
        <w:div w:id="1329358071">
          <w:marLeft w:val="640"/>
          <w:marRight w:val="0"/>
          <w:marTop w:val="0"/>
          <w:marBottom w:val="0"/>
          <w:divBdr>
            <w:top w:val="none" w:sz="0" w:space="0" w:color="auto"/>
            <w:left w:val="none" w:sz="0" w:space="0" w:color="auto"/>
            <w:bottom w:val="none" w:sz="0" w:space="0" w:color="auto"/>
            <w:right w:val="none" w:sz="0" w:space="0" w:color="auto"/>
          </w:divBdr>
        </w:div>
        <w:div w:id="1802307091">
          <w:marLeft w:val="640"/>
          <w:marRight w:val="0"/>
          <w:marTop w:val="0"/>
          <w:marBottom w:val="0"/>
          <w:divBdr>
            <w:top w:val="none" w:sz="0" w:space="0" w:color="auto"/>
            <w:left w:val="none" w:sz="0" w:space="0" w:color="auto"/>
            <w:bottom w:val="none" w:sz="0" w:space="0" w:color="auto"/>
            <w:right w:val="none" w:sz="0" w:space="0" w:color="auto"/>
          </w:divBdr>
        </w:div>
        <w:div w:id="546067200">
          <w:marLeft w:val="640"/>
          <w:marRight w:val="0"/>
          <w:marTop w:val="0"/>
          <w:marBottom w:val="0"/>
          <w:divBdr>
            <w:top w:val="none" w:sz="0" w:space="0" w:color="auto"/>
            <w:left w:val="none" w:sz="0" w:space="0" w:color="auto"/>
            <w:bottom w:val="none" w:sz="0" w:space="0" w:color="auto"/>
            <w:right w:val="none" w:sz="0" w:space="0" w:color="auto"/>
          </w:divBdr>
        </w:div>
        <w:div w:id="1212615699">
          <w:marLeft w:val="640"/>
          <w:marRight w:val="0"/>
          <w:marTop w:val="0"/>
          <w:marBottom w:val="0"/>
          <w:divBdr>
            <w:top w:val="none" w:sz="0" w:space="0" w:color="auto"/>
            <w:left w:val="none" w:sz="0" w:space="0" w:color="auto"/>
            <w:bottom w:val="none" w:sz="0" w:space="0" w:color="auto"/>
            <w:right w:val="none" w:sz="0" w:space="0" w:color="auto"/>
          </w:divBdr>
        </w:div>
        <w:div w:id="1310015816">
          <w:marLeft w:val="640"/>
          <w:marRight w:val="0"/>
          <w:marTop w:val="0"/>
          <w:marBottom w:val="0"/>
          <w:divBdr>
            <w:top w:val="none" w:sz="0" w:space="0" w:color="auto"/>
            <w:left w:val="none" w:sz="0" w:space="0" w:color="auto"/>
            <w:bottom w:val="none" w:sz="0" w:space="0" w:color="auto"/>
            <w:right w:val="none" w:sz="0" w:space="0" w:color="auto"/>
          </w:divBdr>
        </w:div>
        <w:div w:id="325285163">
          <w:marLeft w:val="640"/>
          <w:marRight w:val="0"/>
          <w:marTop w:val="0"/>
          <w:marBottom w:val="0"/>
          <w:divBdr>
            <w:top w:val="none" w:sz="0" w:space="0" w:color="auto"/>
            <w:left w:val="none" w:sz="0" w:space="0" w:color="auto"/>
            <w:bottom w:val="none" w:sz="0" w:space="0" w:color="auto"/>
            <w:right w:val="none" w:sz="0" w:space="0" w:color="auto"/>
          </w:divBdr>
        </w:div>
        <w:div w:id="309095943">
          <w:marLeft w:val="640"/>
          <w:marRight w:val="0"/>
          <w:marTop w:val="0"/>
          <w:marBottom w:val="0"/>
          <w:divBdr>
            <w:top w:val="none" w:sz="0" w:space="0" w:color="auto"/>
            <w:left w:val="none" w:sz="0" w:space="0" w:color="auto"/>
            <w:bottom w:val="none" w:sz="0" w:space="0" w:color="auto"/>
            <w:right w:val="none" w:sz="0" w:space="0" w:color="auto"/>
          </w:divBdr>
        </w:div>
        <w:div w:id="589586320">
          <w:marLeft w:val="640"/>
          <w:marRight w:val="0"/>
          <w:marTop w:val="0"/>
          <w:marBottom w:val="0"/>
          <w:divBdr>
            <w:top w:val="none" w:sz="0" w:space="0" w:color="auto"/>
            <w:left w:val="none" w:sz="0" w:space="0" w:color="auto"/>
            <w:bottom w:val="none" w:sz="0" w:space="0" w:color="auto"/>
            <w:right w:val="none" w:sz="0" w:space="0" w:color="auto"/>
          </w:divBdr>
        </w:div>
        <w:div w:id="1170490201">
          <w:marLeft w:val="640"/>
          <w:marRight w:val="0"/>
          <w:marTop w:val="0"/>
          <w:marBottom w:val="0"/>
          <w:divBdr>
            <w:top w:val="none" w:sz="0" w:space="0" w:color="auto"/>
            <w:left w:val="none" w:sz="0" w:space="0" w:color="auto"/>
            <w:bottom w:val="none" w:sz="0" w:space="0" w:color="auto"/>
            <w:right w:val="none" w:sz="0" w:space="0" w:color="auto"/>
          </w:divBdr>
        </w:div>
        <w:div w:id="1340083897">
          <w:marLeft w:val="640"/>
          <w:marRight w:val="0"/>
          <w:marTop w:val="0"/>
          <w:marBottom w:val="0"/>
          <w:divBdr>
            <w:top w:val="none" w:sz="0" w:space="0" w:color="auto"/>
            <w:left w:val="none" w:sz="0" w:space="0" w:color="auto"/>
            <w:bottom w:val="none" w:sz="0" w:space="0" w:color="auto"/>
            <w:right w:val="none" w:sz="0" w:space="0" w:color="auto"/>
          </w:divBdr>
        </w:div>
        <w:div w:id="1718895142">
          <w:marLeft w:val="640"/>
          <w:marRight w:val="0"/>
          <w:marTop w:val="0"/>
          <w:marBottom w:val="0"/>
          <w:divBdr>
            <w:top w:val="none" w:sz="0" w:space="0" w:color="auto"/>
            <w:left w:val="none" w:sz="0" w:space="0" w:color="auto"/>
            <w:bottom w:val="none" w:sz="0" w:space="0" w:color="auto"/>
            <w:right w:val="none" w:sz="0" w:space="0" w:color="auto"/>
          </w:divBdr>
        </w:div>
        <w:div w:id="1114590169">
          <w:marLeft w:val="640"/>
          <w:marRight w:val="0"/>
          <w:marTop w:val="0"/>
          <w:marBottom w:val="0"/>
          <w:divBdr>
            <w:top w:val="none" w:sz="0" w:space="0" w:color="auto"/>
            <w:left w:val="none" w:sz="0" w:space="0" w:color="auto"/>
            <w:bottom w:val="none" w:sz="0" w:space="0" w:color="auto"/>
            <w:right w:val="none" w:sz="0" w:space="0" w:color="auto"/>
          </w:divBdr>
        </w:div>
        <w:div w:id="1523281097">
          <w:marLeft w:val="640"/>
          <w:marRight w:val="0"/>
          <w:marTop w:val="0"/>
          <w:marBottom w:val="0"/>
          <w:divBdr>
            <w:top w:val="none" w:sz="0" w:space="0" w:color="auto"/>
            <w:left w:val="none" w:sz="0" w:space="0" w:color="auto"/>
            <w:bottom w:val="none" w:sz="0" w:space="0" w:color="auto"/>
            <w:right w:val="none" w:sz="0" w:space="0" w:color="auto"/>
          </w:divBdr>
        </w:div>
      </w:divsChild>
    </w:div>
    <w:div w:id="173962541">
      <w:bodyDiv w:val="1"/>
      <w:marLeft w:val="0"/>
      <w:marRight w:val="0"/>
      <w:marTop w:val="0"/>
      <w:marBottom w:val="0"/>
      <w:divBdr>
        <w:top w:val="none" w:sz="0" w:space="0" w:color="auto"/>
        <w:left w:val="none" w:sz="0" w:space="0" w:color="auto"/>
        <w:bottom w:val="none" w:sz="0" w:space="0" w:color="auto"/>
        <w:right w:val="none" w:sz="0" w:space="0" w:color="auto"/>
      </w:divBdr>
      <w:divsChild>
        <w:div w:id="584609642">
          <w:marLeft w:val="640"/>
          <w:marRight w:val="0"/>
          <w:marTop w:val="0"/>
          <w:marBottom w:val="0"/>
          <w:divBdr>
            <w:top w:val="none" w:sz="0" w:space="0" w:color="auto"/>
            <w:left w:val="none" w:sz="0" w:space="0" w:color="auto"/>
            <w:bottom w:val="none" w:sz="0" w:space="0" w:color="auto"/>
            <w:right w:val="none" w:sz="0" w:space="0" w:color="auto"/>
          </w:divBdr>
        </w:div>
        <w:div w:id="1742866888">
          <w:marLeft w:val="640"/>
          <w:marRight w:val="0"/>
          <w:marTop w:val="0"/>
          <w:marBottom w:val="0"/>
          <w:divBdr>
            <w:top w:val="none" w:sz="0" w:space="0" w:color="auto"/>
            <w:left w:val="none" w:sz="0" w:space="0" w:color="auto"/>
            <w:bottom w:val="none" w:sz="0" w:space="0" w:color="auto"/>
            <w:right w:val="none" w:sz="0" w:space="0" w:color="auto"/>
          </w:divBdr>
        </w:div>
        <w:div w:id="1087263691">
          <w:marLeft w:val="640"/>
          <w:marRight w:val="0"/>
          <w:marTop w:val="0"/>
          <w:marBottom w:val="0"/>
          <w:divBdr>
            <w:top w:val="none" w:sz="0" w:space="0" w:color="auto"/>
            <w:left w:val="none" w:sz="0" w:space="0" w:color="auto"/>
            <w:bottom w:val="none" w:sz="0" w:space="0" w:color="auto"/>
            <w:right w:val="none" w:sz="0" w:space="0" w:color="auto"/>
          </w:divBdr>
        </w:div>
        <w:div w:id="728192597">
          <w:marLeft w:val="640"/>
          <w:marRight w:val="0"/>
          <w:marTop w:val="0"/>
          <w:marBottom w:val="0"/>
          <w:divBdr>
            <w:top w:val="none" w:sz="0" w:space="0" w:color="auto"/>
            <w:left w:val="none" w:sz="0" w:space="0" w:color="auto"/>
            <w:bottom w:val="none" w:sz="0" w:space="0" w:color="auto"/>
            <w:right w:val="none" w:sz="0" w:space="0" w:color="auto"/>
          </w:divBdr>
        </w:div>
        <w:div w:id="692610181">
          <w:marLeft w:val="640"/>
          <w:marRight w:val="0"/>
          <w:marTop w:val="0"/>
          <w:marBottom w:val="0"/>
          <w:divBdr>
            <w:top w:val="none" w:sz="0" w:space="0" w:color="auto"/>
            <w:left w:val="none" w:sz="0" w:space="0" w:color="auto"/>
            <w:bottom w:val="none" w:sz="0" w:space="0" w:color="auto"/>
            <w:right w:val="none" w:sz="0" w:space="0" w:color="auto"/>
          </w:divBdr>
        </w:div>
        <w:div w:id="1870947748">
          <w:marLeft w:val="640"/>
          <w:marRight w:val="0"/>
          <w:marTop w:val="0"/>
          <w:marBottom w:val="0"/>
          <w:divBdr>
            <w:top w:val="none" w:sz="0" w:space="0" w:color="auto"/>
            <w:left w:val="none" w:sz="0" w:space="0" w:color="auto"/>
            <w:bottom w:val="none" w:sz="0" w:space="0" w:color="auto"/>
            <w:right w:val="none" w:sz="0" w:space="0" w:color="auto"/>
          </w:divBdr>
        </w:div>
        <w:div w:id="1520966065">
          <w:marLeft w:val="640"/>
          <w:marRight w:val="0"/>
          <w:marTop w:val="0"/>
          <w:marBottom w:val="0"/>
          <w:divBdr>
            <w:top w:val="none" w:sz="0" w:space="0" w:color="auto"/>
            <w:left w:val="none" w:sz="0" w:space="0" w:color="auto"/>
            <w:bottom w:val="none" w:sz="0" w:space="0" w:color="auto"/>
            <w:right w:val="none" w:sz="0" w:space="0" w:color="auto"/>
          </w:divBdr>
        </w:div>
        <w:div w:id="514654965">
          <w:marLeft w:val="640"/>
          <w:marRight w:val="0"/>
          <w:marTop w:val="0"/>
          <w:marBottom w:val="0"/>
          <w:divBdr>
            <w:top w:val="none" w:sz="0" w:space="0" w:color="auto"/>
            <w:left w:val="none" w:sz="0" w:space="0" w:color="auto"/>
            <w:bottom w:val="none" w:sz="0" w:space="0" w:color="auto"/>
            <w:right w:val="none" w:sz="0" w:space="0" w:color="auto"/>
          </w:divBdr>
        </w:div>
        <w:div w:id="2139257582">
          <w:marLeft w:val="640"/>
          <w:marRight w:val="0"/>
          <w:marTop w:val="0"/>
          <w:marBottom w:val="0"/>
          <w:divBdr>
            <w:top w:val="none" w:sz="0" w:space="0" w:color="auto"/>
            <w:left w:val="none" w:sz="0" w:space="0" w:color="auto"/>
            <w:bottom w:val="none" w:sz="0" w:space="0" w:color="auto"/>
            <w:right w:val="none" w:sz="0" w:space="0" w:color="auto"/>
          </w:divBdr>
        </w:div>
        <w:div w:id="430515980">
          <w:marLeft w:val="640"/>
          <w:marRight w:val="0"/>
          <w:marTop w:val="0"/>
          <w:marBottom w:val="0"/>
          <w:divBdr>
            <w:top w:val="none" w:sz="0" w:space="0" w:color="auto"/>
            <w:left w:val="none" w:sz="0" w:space="0" w:color="auto"/>
            <w:bottom w:val="none" w:sz="0" w:space="0" w:color="auto"/>
            <w:right w:val="none" w:sz="0" w:space="0" w:color="auto"/>
          </w:divBdr>
        </w:div>
        <w:div w:id="2111386060">
          <w:marLeft w:val="640"/>
          <w:marRight w:val="0"/>
          <w:marTop w:val="0"/>
          <w:marBottom w:val="0"/>
          <w:divBdr>
            <w:top w:val="none" w:sz="0" w:space="0" w:color="auto"/>
            <w:left w:val="none" w:sz="0" w:space="0" w:color="auto"/>
            <w:bottom w:val="none" w:sz="0" w:space="0" w:color="auto"/>
            <w:right w:val="none" w:sz="0" w:space="0" w:color="auto"/>
          </w:divBdr>
        </w:div>
        <w:div w:id="86384522">
          <w:marLeft w:val="640"/>
          <w:marRight w:val="0"/>
          <w:marTop w:val="0"/>
          <w:marBottom w:val="0"/>
          <w:divBdr>
            <w:top w:val="none" w:sz="0" w:space="0" w:color="auto"/>
            <w:left w:val="none" w:sz="0" w:space="0" w:color="auto"/>
            <w:bottom w:val="none" w:sz="0" w:space="0" w:color="auto"/>
            <w:right w:val="none" w:sz="0" w:space="0" w:color="auto"/>
          </w:divBdr>
        </w:div>
        <w:div w:id="83646630">
          <w:marLeft w:val="640"/>
          <w:marRight w:val="0"/>
          <w:marTop w:val="0"/>
          <w:marBottom w:val="0"/>
          <w:divBdr>
            <w:top w:val="none" w:sz="0" w:space="0" w:color="auto"/>
            <w:left w:val="none" w:sz="0" w:space="0" w:color="auto"/>
            <w:bottom w:val="none" w:sz="0" w:space="0" w:color="auto"/>
            <w:right w:val="none" w:sz="0" w:space="0" w:color="auto"/>
          </w:divBdr>
        </w:div>
      </w:divsChild>
    </w:div>
    <w:div w:id="185143395">
      <w:bodyDiv w:val="1"/>
      <w:marLeft w:val="0"/>
      <w:marRight w:val="0"/>
      <w:marTop w:val="0"/>
      <w:marBottom w:val="0"/>
      <w:divBdr>
        <w:top w:val="none" w:sz="0" w:space="0" w:color="auto"/>
        <w:left w:val="none" w:sz="0" w:space="0" w:color="auto"/>
        <w:bottom w:val="none" w:sz="0" w:space="0" w:color="auto"/>
        <w:right w:val="none" w:sz="0" w:space="0" w:color="auto"/>
      </w:divBdr>
      <w:divsChild>
        <w:div w:id="1006326149">
          <w:marLeft w:val="640"/>
          <w:marRight w:val="0"/>
          <w:marTop w:val="0"/>
          <w:marBottom w:val="0"/>
          <w:divBdr>
            <w:top w:val="none" w:sz="0" w:space="0" w:color="auto"/>
            <w:left w:val="none" w:sz="0" w:space="0" w:color="auto"/>
            <w:bottom w:val="none" w:sz="0" w:space="0" w:color="auto"/>
            <w:right w:val="none" w:sz="0" w:space="0" w:color="auto"/>
          </w:divBdr>
        </w:div>
        <w:div w:id="224147334">
          <w:marLeft w:val="640"/>
          <w:marRight w:val="0"/>
          <w:marTop w:val="0"/>
          <w:marBottom w:val="0"/>
          <w:divBdr>
            <w:top w:val="none" w:sz="0" w:space="0" w:color="auto"/>
            <w:left w:val="none" w:sz="0" w:space="0" w:color="auto"/>
            <w:bottom w:val="none" w:sz="0" w:space="0" w:color="auto"/>
            <w:right w:val="none" w:sz="0" w:space="0" w:color="auto"/>
          </w:divBdr>
        </w:div>
        <w:div w:id="625087572">
          <w:marLeft w:val="640"/>
          <w:marRight w:val="0"/>
          <w:marTop w:val="0"/>
          <w:marBottom w:val="0"/>
          <w:divBdr>
            <w:top w:val="none" w:sz="0" w:space="0" w:color="auto"/>
            <w:left w:val="none" w:sz="0" w:space="0" w:color="auto"/>
            <w:bottom w:val="none" w:sz="0" w:space="0" w:color="auto"/>
            <w:right w:val="none" w:sz="0" w:space="0" w:color="auto"/>
          </w:divBdr>
        </w:div>
        <w:div w:id="1633945604">
          <w:marLeft w:val="640"/>
          <w:marRight w:val="0"/>
          <w:marTop w:val="0"/>
          <w:marBottom w:val="0"/>
          <w:divBdr>
            <w:top w:val="none" w:sz="0" w:space="0" w:color="auto"/>
            <w:left w:val="none" w:sz="0" w:space="0" w:color="auto"/>
            <w:bottom w:val="none" w:sz="0" w:space="0" w:color="auto"/>
            <w:right w:val="none" w:sz="0" w:space="0" w:color="auto"/>
          </w:divBdr>
        </w:div>
        <w:div w:id="2098283475">
          <w:marLeft w:val="640"/>
          <w:marRight w:val="0"/>
          <w:marTop w:val="0"/>
          <w:marBottom w:val="0"/>
          <w:divBdr>
            <w:top w:val="none" w:sz="0" w:space="0" w:color="auto"/>
            <w:left w:val="none" w:sz="0" w:space="0" w:color="auto"/>
            <w:bottom w:val="none" w:sz="0" w:space="0" w:color="auto"/>
            <w:right w:val="none" w:sz="0" w:space="0" w:color="auto"/>
          </w:divBdr>
        </w:div>
        <w:div w:id="265238756">
          <w:marLeft w:val="640"/>
          <w:marRight w:val="0"/>
          <w:marTop w:val="0"/>
          <w:marBottom w:val="0"/>
          <w:divBdr>
            <w:top w:val="none" w:sz="0" w:space="0" w:color="auto"/>
            <w:left w:val="none" w:sz="0" w:space="0" w:color="auto"/>
            <w:bottom w:val="none" w:sz="0" w:space="0" w:color="auto"/>
            <w:right w:val="none" w:sz="0" w:space="0" w:color="auto"/>
          </w:divBdr>
        </w:div>
        <w:div w:id="290403903">
          <w:marLeft w:val="640"/>
          <w:marRight w:val="0"/>
          <w:marTop w:val="0"/>
          <w:marBottom w:val="0"/>
          <w:divBdr>
            <w:top w:val="none" w:sz="0" w:space="0" w:color="auto"/>
            <w:left w:val="none" w:sz="0" w:space="0" w:color="auto"/>
            <w:bottom w:val="none" w:sz="0" w:space="0" w:color="auto"/>
            <w:right w:val="none" w:sz="0" w:space="0" w:color="auto"/>
          </w:divBdr>
        </w:div>
        <w:div w:id="741366942">
          <w:marLeft w:val="640"/>
          <w:marRight w:val="0"/>
          <w:marTop w:val="0"/>
          <w:marBottom w:val="0"/>
          <w:divBdr>
            <w:top w:val="none" w:sz="0" w:space="0" w:color="auto"/>
            <w:left w:val="none" w:sz="0" w:space="0" w:color="auto"/>
            <w:bottom w:val="none" w:sz="0" w:space="0" w:color="auto"/>
            <w:right w:val="none" w:sz="0" w:space="0" w:color="auto"/>
          </w:divBdr>
        </w:div>
        <w:div w:id="1223522197">
          <w:marLeft w:val="640"/>
          <w:marRight w:val="0"/>
          <w:marTop w:val="0"/>
          <w:marBottom w:val="0"/>
          <w:divBdr>
            <w:top w:val="none" w:sz="0" w:space="0" w:color="auto"/>
            <w:left w:val="none" w:sz="0" w:space="0" w:color="auto"/>
            <w:bottom w:val="none" w:sz="0" w:space="0" w:color="auto"/>
            <w:right w:val="none" w:sz="0" w:space="0" w:color="auto"/>
          </w:divBdr>
        </w:div>
        <w:div w:id="1039866380">
          <w:marLeft w:val="640"/>
          <w:marRight w:val="0"/>
          <w:marTop w:val="0"/>
          <w:marBottom w:val="0"/>
          <w:divBdr>
            <w:top w:val="none" w:sz="0" w:space="0" w:color="auto"/>
            <w:left w:val="none" w:sz="0" w:space="0" w:color="auto"/>
            <w:bottom w:val="none" w:sz="0" w:space="0" w:color="auto"/>
            <w:right w:val="none" w:sz="0" w:space="0" w:color="auto"/>
          </w:divBdr>
        </w:div>
        <w:div w:id="1169826689">
          <w:marLeft w:val="640"/>
          <w:marRight w:val="0"/>
          <w:marTop w:val="0"/>
          <w:marBottom w:val="0"/>
          <w:divBdr>
            <w:top w:val="none" w:sz="0" w:space="0" w:color="auto"/>
            <w:left w:val="none" w:sz="0" w:space="0" w:color="auto"/>
            <w:bottom w:val="none" w:sz="0" w:space="0" w:color="auto"/>
            <w:right w:val="none" w:sz="0" w:space="0" w:color="auto"/>
          </w:divBdr>
        </w:div>
        <w:div w:id="301349706">
          <w:marLeft w:val="640"/>
          <w:marRight w:val="0"/>
          <w:marTop w:val="0"/>
          <w:marBottom w:val="0"/>
          <w:divBdr>
            <w:top w:val="none" w:sz="0" w:space="0" w:color="auto"/>
            <w:left w:val="none" w:sz="0" w:space="0" w:color="auto"/>
            <w:bottom w:val="none" w:sz="0" w:space="0" w:color="auto"/>
            <w:right w:val="none" w:sz="0" w:space="0" w:color="auto"/>
          </w:divBdr>
        </w:div>
        <w:div w:id="708724745">
          <w:marLeft w:val="640"/>
          <w:marRight w:val="0"/>
          <w:marTop w:val="0"/>
          <w:marBottom w:val="0"/>
          <w:divBdr>
            <w:top w:val="none" w:sz="0" w:space="0" w:color="auto"/>
            <w:left w:val="none" w:sz="0" w:space="0" w:color="auto"/>
            <w:bottom w:val="none" w:sz="0" w:space="0" w:color="auto"/>
            <w:right w:val="none" w:sz="0" w:space="0" w:color="auto"/>
          </w:divBdr>
        </w:div>
        <w:div w:id="623536214">
          <w:marLeft w:val="640"/>
          <w:marRight w:val="0"/>
          <w:marTop w:val="0"/>
          <w:marBottom w:val="0"/>
          <w:divBdr>
            <w:top w:val="none" w:sz="0" w:space="0" w:color="auto"/>
            <w:left w:val="none" w:sz="0" w:space="0" w:color="auto"/>
            <w:bottom w:val="none" w:sz="0" w:space="0" w:color="auto"/>
            <w:right w:val="none" w:sz="0" w:space="0" w:color="auto"/>
          </w:divBdr>
        </w:div>
        <w:div w:id="1223325149">
          <w:marLeft w:val="640"/>
          <w:marRight w:val="0"/>
          <w:marTop w:val="0"/>
          <w:marBottom w:val="0"/>
          <w:divBdr>
            <w:top w:val="none" w:sz="0" w:space="0" w:color="auto"/>
            <w:left w:val="none" w:sz="0" w:space="0" w:color="auto"/>
            <w:bottom w:val="none" w:sz="0" w:space="0" w:color="auto"/>
            <w:right w:val="none" w:sz="0" w:space="0" w:color="auto"/>
          </w:divBdr>
        </w:div>
        <w:div w:id="1348101493">
          <w:marLeft w:val="640"/>
          <w:marRight w:val="0"/>
          <w:marTop w:val="0"/>
          <w:marBottom w:val="0"/>
          <w:divBdr>
            <w:top w:val="none" w:sz="0" w:space="0" w:color="auto"/>
            <w:left w:val="none" w:sz="0" w:space="0" w:color="auto"/>
            <w:bottom w:val="none" w:sz="0" w:space="0" w:color="auto"/>
            <w:right w:val="none" w:sz="0" w:space="0" w:color="auto"/>
          </w:divBdr>
        </w:div>
        <w:div w:id="1741513688">
          <w:marLeft w:val="640"/>
          <w:marRight w:val="0"/>
          <w:marTop w:val="0"/>
          <w:marBottom w:val="0"/>
          <w:divBdr>
            <w:top w:val="none" w:sz="0" w:space="0" w:color="auto"/>
            <w:left w:val="none" w:sz="0" w:space="0" w:color="auto"/>
            <w:bottom w:val="none" w:sz="0" w:space="0" w:color="auto"/>
            <w:right w:val="none" w:sz="0" w:space="0" w:color="auto"/>
          </w:divBdr>
        </w:div>
        <w:div w:id="1939098594">
          <w:marLeft w:val="640"/>
          <w:marRight w:val="0"/>
          <w:marTop w:val="0"/>
          <w:marBottom w:val="0"/>
          <w:divBdr>
            <w:top w:val="none" w:sz="0" w:space="0" w:color="auto"/>
            <w:left w:val="none" w:sz="0" w:space="0" w:color="auto"/>
            <w:bottom w:val="none" w:sz="0" w:space="0" w:color="auto"/>
            <w:right w:val="none" w:sz="0" w:space="0" w:color="auto"/>
          </w:divBdr>
        </w:div>
        <w:div w:id="1155074572">
          <w:marLeft w:val="640"/>
          <w:marRight w:val="0"/>
          <w:marTop w:val="0"/>
          <w:marBottom w:val="0"/>
          <w:divBdr>
            <w:top w:val="none" w:sz="0" w:space="0" w:color="auto"/>
            <w:left w:val="none" w:sz="0" w:space="0" w:color="auto"/>
            <w:bottom w:val="none" w:sz="0" w:space="0" w:color="auto"/>
            <w:right w:val="none" w:sz="0" w:space="0" w:color="auto"/>
          </w:divBdr>
        </w:div>
        <w:div w:id="1784808839">
          <w:marLeft w:val="640"/>
          <w:marRight w:val="0"/>
          <w:marTop w:val="0"/>
          <w:marBottom w:val="0"/>
          <w:divBdr>
            <w:top w:val="none" w:sz="0" w:space="0" w:color="auto"/>
            <w:left w:val="none" w:sz="0" w:space="0" w:color="auto"/>
            <w:bottom w:val="none" w:sz="0" w:space="0" w:color="auto"/>
            <w:right w:val="none" w:sz="0" w:space="0" w:color="auto"/>
          </w:divBdr>
        </w:div>
        <w:div w:id="581724511">
          <w:marLeft w:val="640"/>
          <w:marRight w:val="0"/>
          <w:marTop w:val="0"/>
          <w:marBottom w:val="0"/>
          <w:divBdr>
            <w:top w:val="none" w:sz="0" w:space="0" w:color="auto"/>
            <w:left w:val="none" w:sz="0" w:space="0" w:color="auto"/>
            <w:bottom w:val="none" w:sz="0" w:space="0" w:color="auto"/>
            <w:right w:val="none" w:sz="0" w:space="0" w:color="auto"/>
          </w:divBdr>
        </w:div>
      </w:divsChild>
    </w:div>
    <w:div w:id="197940588">
      <w:bodyDiv w:val="1"/>
      <w:marLeft w:val="0"/>
      <w:marRight w:val="0"/>
      <w:marTop w:val="0"/>
      <w:marBottom w:val="0"/>
      <w:divBdr>
        <w:top w:val="none" w:sz="0" w:space="0" w:color="auto"/>
        <w:left w:val="none" w:sz="0" w:space="0" w:color="auto"/>
        <w:bottom w:val="none" w:sz="0" w:space="0" w:color="auto"/>
        <w:right w:val="none" w:sz="0" w:space="0" w:color="auto"/>
      </w:divBdr>
      <w:divsChild>
        <w:div w:id="323777062">
          <w:marLeft w:val="640"/>
          <w:marRight w:val="0"/>
          <w:marTop w:val="0"/>
          <w:marBottom w:val="0"/>
          <w:divBdr>
            <w:top w:val="none" w:sz="0" w:space="0" w:color="auto"/>
            <w:left w:val="none" w:sz="0" w:space="0" w:color="auto"/>
            <w:bottom w:val="none" w:sz="0" w:space="0" w:color="auto"/>
            <w:right w:val="none" w:sz="0" w:space="0" w:color="auto"/>
          </w:divBdr>
        </w:div>
        <w:div w:id="1401126443">
          <w:marLeft w:val="640"/>
          <w:marRight w:val="0"/>
          <w:marTop w:val="0"/>
          <w:marBottom w:val="0"/>
          <w:divBdr>
            <w:top w:val="none" w:sz="0" w:space="0" w:color="auto"/>
            <w:left w:val="none" w:sz="0" w:space="0" w:color="auto"/>
            <w:bottom w:val="none" w:sz="0" w:space="0" w:color="auto"/>
            <w:right w:val="none" w:sz="0" w:space="0" w:color="auto"/>
          </w:divBdr>
        </w:div>
        <w:div w:id="1398554411">
          <w:marLeft w:val="640"/>
          <w:marRight w:val="0"/>
          <w:marTop w:val="0"/>
          <w:marBottom w:val="0"/>
          <w:divBdr>
            <w:top w:val="none" w:sz="0" w:space="0" w:color="auto"/>
            <w:left w:val="none" w:sz="0" w:space="0" w:color="auto"/>
            <w:bottom w:val="none" w:sz="0" w:space="0" w:color="auto"/>
            <w:right w:val="none" w:sz="0" w:space="0" w:color="auto"/>
          </w:divBdr>
        </w:div>
        <w:div w:id="1961952518">
          <w:marLeft w:val="640"/>
          <w:marRight w:val="0"/>
          <w:marTop w:val="0"/>
          <w:marBottom w:val="0"/>
          <w:divBdr>
            <w:top w:val="none" w:sz="0" w:space="0" w:color="auto"/>
            <w:left w:val="none" w:sz="0" w:space="0" w:color="auto"/>
            <w:bottom w:val="none" w:sz="0" w:space="0" w:color="auto"/>
            <w:right w:val="none" w:sz="0" w:space="0" w:color="auto"/>
          </w:divBdr>
        </w:div>
        <w:div w:id="1091005541">
          <w:marLeft w:val="640"/>
          <w:marRight w:val="0"/>
          <w:marTop w:val="0"/>
          <w:marBottom w:val="0"/>
          <w:divBdr>
            <w:top w:val="none" w:sz="0" w:space="0" w:color="auto"/>
            <w:left w:val="none" w:sz="0" w:space="0" w:color="auto"/>
            <w:bottom w:val="none" w:sz="0" w:space="0" w:color="auto"/>
            <w:right w:val="none" w:sz="0" w:space="0" w:color="auto"/>
          </w:divBdr>
        </w:div>
        <w:div w:id="1949502633">
          <w:marLeft w:val="640"/>
          <w:marRight w:val="0"/>
          <w:marTop w:val="0"/>
          <w:marBottom w:val="0"/>
          <w:divBdr>
            <w:top w:val="none" w:sz="0" w:space="0" w:color="auto"/>
            <w:left w:val="none" w:sz="0" w:space="0" w:color="auto"/>
            <w:bottom w:val="none" w:sz="0" w:space="0" w:color="auto"/>
            <w:right w:val="none" w:sz="0" w:space="0" w:color="auto"/>
          </w:divBdr>
        </w:div>
        <w:div w:id="896403602">
          <w:marLeft w:val="640"/>
          <w:marRight w:val="0"/>
          <w:marTop w:val="0"/>
          <w:marBottom w:val="0"/>
          <w:divBdr>
            <w:top w:val="none" w:sz="0" w:space="0" w:color="auto"/>
            <w:left w:val="none" w:sz="0" w:space="0" w:color="auto"/>
            <w:bottom w:val="none" w:sz="0" w:space="0" w:color="auto"/>
            <w:right w:val="none" w:sz="0" w:space="0" w:color="auto"/>
          </w:divBdr>
        </w:div>
        <w:div w:id="1539511144">
          <w:marLeft w:val="640"/>
          <w:marRight w:val="0"/>
          <w:marTop w:val="0"/>
          <w:marBottom w:val="0"/>
          <w:divBdr>
            <w:top w:val="none" w:sz="0" w:space="0" w:color="auto"/>
            <w:left w:val="none" w:sz="0" w:space="0" w:color="auto"/>
            <w:bottom w:val="none" w:sz="0" w:space="0" w:color="auto"/>
            <w:right w:val="none" w:sz="0" w:space="0" w:color="auto"/>
          </w:divBdr>
        </w:div>
        <w:div w:id="79449590">
          <w:marLeft w:val="640"/>
          <w:marRight w:val="0"/>
          <w:marTop w:val="0"/>
          <w:marBottom w:val="0"/>
          <w:divBdr>
            <w:top w:val="none" w:sz="0" w:space="0" w:color="auto"/>
            <w:left w:val="none" w:sz="0" w:space="0" w:color="auto"/>
            <w:bottom w:val="none" w:sz="0" w:space="0" w:color="auto"/>
            <w:right w:val="none" w:sz="0" w:space="0" w:color="auto"/>
          </w:divBdr>
        </w:div>
        <w:div w:id="2009942846">
          <w:marLeft w:val="640"/>
          <w:marRight w:val="0"/>
          <w:marTop w:val="0"/>
          <w:marBottom w:val="0"/>
          <w:divBdr>
            <w:top w:val="none" w:sz="0" w:space="0" w:color="auto"/>
            <w:left w:val="none" w:sz="0" w:space="0" w:color="auto"/>
            <w:bottom w:val="none" w:sz="0" w:space="0" w:color="auto"/>
            <w:right w:val="none" w:sz="0" w:space="0" w:color="auto"/>
          </w:divBdr>
        </w:div>
        <w:div w:id="841891102">
          <w:marLeft w:val="640"/>
          <w:marRight w:val="0"/>
          <w:marTop w:val="0"/>
          <w:marBottom w:val="0"/>
          <w:divBdr>
            <w:top w:val="none" w:sz="0" w:space="0" w:color="auto"/>
            <w:left w:val="none" w:sz="0" w:space="0" w:color="auto"/>
            <w:bottom w:val="none" w:sz="0" w:space="0" w:color="auto"/>
            <w:right w:val="none" w:sz="0" w:space="0" w:color="auto"/>
          </w:divBdr>
        </w:div>
        <w:div w:id="866024049">
          <w:marLeft w:val="640"/>
          <w:marRight w:val="0"/>
          <w:marTop w:val="0"/>
          <w:marBottom w:val="0"/>
          <w:divBdr>
            <w:top w:val="none" w:sz="0" w:space="0" w:color="auto"/>
            <w:left w:val="none" w:sz="0" w:space="0" w:color="auto"/>
            <w:bottom w:val="none" w:sz="0" w:space="0" w:color="auto"/>
            <w:right w:val="none" w:sz="0" w:space="0" w:color="auto"/>
          </w:divBdr>
        </w:div>
        <w:div w:id="1841311512">
          <w:marLeft w:val="640"/>
          <w:marRight w:val="0"/>
          <w:marTop w:val="0"/>
          <w:marBottom w:val="0"/>
          <w:divBdr>
            <w:top w:val="none" w:sz="0" w:space="0" w:color="auto"/>
            <w:left w:val="none" w:sz="0" w:space="0" w:color="auto"/>
            <w:bottom w:val="none" w:sz="0" w:space="0" w:color="auto"/>
            <w:right w:val="none" w:sz="0" w:space="0" w:color="auto"/>
          </w:divBdr>
        </w:div>
        <w:div w:id="1295792850">
          <w:marLeft w:val="640"/>
          <w:marRight w:val="0"/>
          <w:marTop w:val="0"/>
          <w:marBottom w:val="0"/>
          <w:divBdr>
            <w:top w:val="none" w:sz="0" w:space="0" w:color="auto"/>
            <w:left w:val="none" w:sz="0" w:space="0" w:color="auto"/>
            <w:bottom w:val="none" w:sz="0" w:space="0" w:color="auto"/>
            <w:right w:val="none" w:sz="0" w:space="0" w:color="auto"/>
          </w:divBdr>
        </w:div>
        <w:div w:id="785541583">
          <w:marLeft w:val="640"/>
          <w:marRight w:val="0"/>
          <w:marTop w:val="0"/>
          <w:marBottom w:val="0"/>
          <w:divBdr>
            <w:top w:val="none" w:sz="0" w:space="0" w:color="auto"/>
            <w:left w:val="none" w:sz="0" w:space="0" w:color="auto"/>
            <w:bottom w:val="none" w:sz="0" w:space="0" w:color="auto"/>
            <w:right w:val="none" w:sz="0" w:space="0" w:color="auto"/>
          </w:divBdr>
        </w:div>
        <w:div w:id="1104837851">
          <w:marLeft w:val="640"/>
          <w:marRight w:val="0"/>
          <w:marTop w:val="0"/>
          <w:marBottom w:val="0"/>
          <w:divBdr>
            <w:top w:val="none" w:sz="0" w:space="0" w:color="auto"/>
            <w:left w:val="none" w:sz="0" w:space="0" w:color="auto"/>
            <w:bottom w:val="none" w:sz="0" w:space="0" w:color="auto"/>
            <w:right w:val="none" w:sz="0" w:space="0" w:color="auto"/>
          </w:divBdr>
        </w:div>
        <w:div w:id="247076129">
          <w:marLeft w:val="640"/>
          <w:marRight w:val="0"/>
          <w:marTop w:val="0"/>
          <w:marBottom w:val="0"/>
          <w:divBdr>
            <w:top w:val="none" w:sz="0" w:space="0" w:color="auto"/>
            <w:left w:val="none" w:sz="0" w:space="0" w:color="auto"/>
            <w:bottom w:val="none" w:sz="0" w:space="0" w:color="auto"/>
            <w:right w:val="none" w:sz="0" w:space="0" w:color="auto"/>
          </w:divBdr>
        </w:div>
        <w:div w:id="820577891">
          <w:marLeft w:val="640"/>
          <w:marRight w:val="0"/>
          <w:marTop w:val="0"/>
          <w:marBottom w:val="0"/>
          <w:divBdr>
            <w:top w:val="none" w:sz="0" w:space="0" w:color="auto"/>
            <w:left w:val="none" w:sz="0" w:space="0" w:color="auto"/>
            <w:bottom w:val="none" w:sz="0" w:space="0" w:color="auto"/>
            <w:right w:val="none" w:sz="0" w:space="0" w:color="auto"/>
          </w:divBdr>
        </w:div>
        <w:div w:id="282464964">
          <w:marLeft w:val="640"/>
          <w:marRight w:val="0"/>
          <w:marTop w:val="0"/>
          <w:marBottom w:val="0"/>
          <w:divBdr>
            <w:top w:val="none" w:sz="0" w:space="0" w:color="auto"/>
            <w:left w:val="none" w:sz="0" w:space="0" w:color="auto"/>
            <w:bottom w:val="none" w:sz="0" w:space="0" w:color="auto"/>
            <w:right w:val="none" w:sz="0" w:space="0" w:color="auto"/>
          </w:divBdr>
        </w:div>
        <w:div w:id="143594821">
          <w:marLeft w:val="640"/>
          <w:marRight w:val="0"/>
          <w:marTop w:val="0"/>
          <w:marBottom w:val="0"/>
          <w:divBdr>
            <w:top w:val="none" w:sz="0" w:space="0" w:color="auto"/>
            <w:left w:val="none" w:sz="0" w:space="0" w:color="auto"/>
            <w:bottom w:val="none" w:sz="0" w:space="0" w:color="auto"/>
            <w:right w:val="none" w:sz="0" w:space="0" w:color="auto"/>
          </w:divBdr>
        </w:div>
      </w:divsChild>
    </w:div>
    <w:div w:id="203569249">
      <w:bodyDiv w:val="1"/>
      <w:marLeft w:val="0"/>
      <w:marRight w:val="0"/>
      <w:marTop w:val="0"/>
      <w:marBottom w:val="0"/>
      <w:divBdr>
        <w:top w:val="none" w:sz="0" w:space="0" w:color="auto"/>
        <w:left w:val="none" w:sz="0" w:space="0" w:color="auto"/>
        <w:bottom w:val="none" w:sz="0" w:space="0" w:color="auto"/>
        <w:right w:val="none" w:sz="0" w:space="0" w:color="auto"/>
      </w:divBdr>
      <w:divsChild>
        <w:div w:id="1547374668">
          <w:marLeft w:val="640"/>
          <w:marRight w:val="0"/>
          <w:marTop w:val="0"/>
          <w:marBottom w:val="0"/>
          <w:divBdr>
            <w:top w:val="none" w:sz="0" w:space="0" w:color="auto"/>
            <w:left w:val="none" w:sz="0" w:space="0" w:color="auto"/>
            <w:bottom w:val="none" w:sz="0" w:space="0" w:color="auto"/>
            <w:right w:val="none" w:sz="0" w:space="0" w:color="auto"/>
          </w:divBdr>
        </w:div>
        <w:div w:id="1291589922">
          <w:marLeft w:val="640"/>
          <w:marRight w:val="0"/>
          <w:marTop w:val="0"/>
          <w:marBottom w:val="0"/>
          <w:divBdr>
            <w:top w:val="none" w:sz="0" w:space="0" w:color="auto"/>
            <w:left w:val="none" w:sz="0" w:space="0" w:color="auto"/>
            <w:bottom w:val="none" w:sz="0" w:space="0" w:color="auto"/>
            <w:right w:val="none" w:sz="0" w:space="0" w:color="auto"/>
          </w:divBdr>
        </w:div>
        <w:div w:id="774591351">
          <w:marLeft w:val="640"/>
          <w:marRight w:val="0"/>
          <w:marTop w:val="0"/>
          <w:marBottom w:val="0"/>
          <w:divBdr>
            <w:top w:val="none" w:sz="0" w:space="0" w:color="auto"/>
            <w:left w:val="none" w:sz="0" w:space="0" w:color="auto"/>
            <w:bottom w:val="none" w:sz="0" w:space="0" w:color="auto"/>
            <w:right w:val="none" w:sz="0" w:space="0" w:color="auto"/>
          </w:divBdr>
        </w:div>
        <w:div w:id="401416616">
          <w:marLeft w:val="640"/>
          <w:marRight w:val="0"/>
          <w:marTop w:val="0"/>
          <w:marBottom w:val="0"/>
          <w:divBdr>
            <w:top w:val="none" w:sz="0" w:space="0" w:color="auto"/>
            <w:left w:val="none" w:sz="0" w:space="0" w:color="auto"/>
            <w:bottom w:val="none" w:sz="0" w:space="0" w:color="auto"/>
            <w:right w:val="none" w:sz="0" w:space="0" w:color="auto"/>
          </w:divBdr>
        </w:div>
        <w:div w:id="1269118114">
          <w:marLeft w:val="640"/>
          <w:marRight w:val="0"/>
          <w:marTop w:val="0"/>
          <w:marBottom w:val="0"/>
          <w:divBdr>
            <w:top w:val="none" w:sz="0" w:space="0" w:color="auto"/>
            <w:left w:val="none" w:sz="0" w:space="0" w:color="auto"/>
            <w:bottom w:val="none" w:sz="0" w:space="0" w:color="auto"/>
            <w:right w:val="none" w:sz="0" w:space="0" w:color="auto"/>
          </w:divBdr>
        </w:div>
        <w:div w:id="1396129098">
          <w:marLeft w:val="640"/>
          <w:marRight w:val="0"/>
          <w:marTop w:val="0"/>
          <w:marBottom w:val="0"/>
          <w:divBdr>
            <w:top w:val="none" w:sz="0" w:space="0" w:color="auto"/>
            <w:left w:val="none" w:sz="0" w:space="0" w:color="auto"/>
            <w:bottom w:val="none" w:sz="0" w:space="0" w:color="auto"/>
            <w:right w:val="none" w:sz="0" w:space="0" w:color="auto"/>
          </w:divBdr>
        </w:div>
        <w:div w:id="1712067651">
          <w:marLeft w:val="640"/>
          <w:marRight w:val="0"/>
          <w:marTop w:val="0"/>
          <w:marBottom w:val="0"/>
          <w:divBdr>
            <w:top w:val="none" w:sz="0" w:space="0" w:color="auto"/>
            <w:left w:val="none" w:sz="0" w:space="0" w:color="auto"/>
            <w:bottom w:val="none" w:sz="0" w:space="0" w:color="auto"/>
            <w:right w:val="none" w:sz="0" w:space="0" w:color="auto"/>
          </w:divBdr>
        </w:div>
        <w:div w:id="1860267371">
          <w:marLeft w:val="640"/>
          <w:marRight w:val="0"/>
          <w:marTop w:val="0"/>
          <w:marBottom w:val="0"/>
          <w:divBdr>
            <w:top w:val="none" w:sz="0" w:space="0" w:color="auto"/>
            <w:left w:val="none" w:sz="0" w:space="0" w:color="auto"/>
            <w:bottom w:val="none" w:sz="0" w:space="0" w:color="auto"/>
            <w:right w:val="none" w:sz="0" w:space="0" w:color="auto"/>
          </w:divBdr>
        </w:div>
        <w:div w:id="1064838009">
          <w:marLeft w:val="640"/>
          <w:marRight w:val="0"/>
          <w:marTop w:val="0"/>
          <w:marBottom w:val="0"/>
          <w:divBdr>
            <w:top w:val="none" w:sz="0" w:space="0" w:color="auto"/>
            <w:left w:val="none" w:sz="0" w:space="0" w:color="auto"/>
            <w:bottom w:val="none" w:sz="0" w:space="0" w:color="auto"/>
            <w:right w:val="none" w:sz="0" w:space="0" w:color="auto"/>
          </w:divBdr>
        </w:div>
        <w:div w:id="2031374243">
          <w:marLeft w:val="640"/>
          <w:marRight w:val="0"/>
          <w:marTop w:val="0"/>
          <w:marBottom w:val="0"/>
          <w:divBdr>
            <w:top w:val="none" w:sz="0" w:space="0" w:color="auto"/>
            <w:left w:val="none" w:sz="0" w:space="0" w:color="auto"/>
            <w:bottom w:val="none" w:sz="0" w:space="0" w:color="auto"/>
            <w:right w:val="none" w:sz="0" w:space="0" w:color="auto"/>
          </w:divBdr>
        </w:div>
        <w:div w:id="1156531176">
          <w:marLeft w:val="640"/>
          <w:marRight w:val="0"/>
          <w:marTop w:val="0"/>
          <w:marBottom w:val="0"/>
          <w:divBdr>
            <w:top w:val="none" w:sz="0" w:space="0" w:color="auto"/>
            <w:left w:val="none" w:sz="0" w:space="0" w:color="auto"/>
            <w:bottom w:val="none" w:sz="0" w:space="0" w:color="auto"/>
            <w:right w:val="none" w:sz="0" w:space="0" w:color="auto"/>
          </w:divBdr>
        </w:div>
        <w:div w:id="688485962">
          <w:marLeft w:val="640"/>
          <w:marRight w:val="0"/>
          <w:marTop w:val="0"/>
          <w:marBottom w:val="0"/>
          <w:divBdr>
            <w:top w:val="none" w:sz="0" w:space="0" w:color="auto"/>
            <w:left w:val="none" w:sz="0" w:space="0" w:color="auto"/>
            <w:bottom w:val="none" w:sz="0" w:space="0" w:color="auto"/>
            <w:right w:val="none" w:sz="0" w:space="0" w:color="auto"/>
          </w:divBdr>
        </w:div>
        <w:div w:id="812720678">
          <w:marLeft w:val="640"/>
          <w:marRight w:val="0"/>
          <w:marTop w:val="0"/>
          <w:marBottom w:val="0"/>
          <w:divBdr>
            <w:top w:val="none" w:sz="0" w:space="0" w:color="auto"/>
            <w:left w:val="none" w:sz="0" w:space="0" w:color="auto"/>
            <w:bottom w:val="none" w:sz="0" w:space="0" w:color="auto"/>
            <w:right w:val="none" w:sz="0" w:space="0" w:color="auto"/>
          </w:divBdr>
        </w:div>
        <w:div w:id="702292265">
          <w:marLeft w:val="640"/>
          <w:marRight w:val="0"/>
          <w:marTop w:val="0"/>
          <w:marBottom w:val="0"/>
          <w:divBdr>
            <w:top w:val="none" w:sz="0" w:space="0" w:color="auto"/>
            <w:left w:val="none" w:sz="0" w:space="0" w:color="auto"/>
            <w:bottom w:val="none" w:sz="0" w:space="0" w:color="auto"/>
            <w:right w:val="none" w:sz="0" w:space="0" w:color="auto"/>
          </w:divBdr>
        </w:div>
        <w:div w:id="761488294">
          <w:marLeft w:val="640"/>
          <w:marRight w:val="0"/>
          <w:marTop w:val="0"/>
          <w:marBottom w:val="0"/>
          <w:divBdr>
            <w:top w:val="none" w:sz="0" w:space="0" w:color="auto"/>
            <w:left w:val="none" w:sz="0" w:space="0" w:color="auto"/>
            <w:bottom w:val="none" w:sz="0" w:space="0" w:color="auto"/>
            <w:right w:val="none" w:sz="0" w:space="0" w:color="auto"/>
          </w:divBdr>
        </w:div>
        <w:div w:id="1901749520">
          <w:marLeft w:val="640"/>
          <w:marRight w:val="0"/>
          <w:marTop w:val="0"/>
          <w:marBottom w:val="0"/>
          <w:divBdr>
            <w:top w:val="none" w:sz="0" w:space="0" w:color="auto"/>
            <w:left w:val="none" w:sz="0" w:space="0" w:color="auto"/>
            <w:bottom w:val="none" w:sz="0" w:space="0" w:color="auto"/>
            <w:right w:val="none" w:sz="0" w:space="0" w:color="auto"/>
          </w:divBdr>
        </w:div>
        <w:div w:id="788281902">
          <w:marLeft w:val="640"/>
          <w:marRight w:val="0"/>
          <w:marTop w:val="0"/>
          <w:marBottom w:val="0"/>
          <w:divBdr>
            <w:top w:val="none" w:sz="0" w:space="0" w:color="auto"/>
            <w:left w:val="none" w:sz="0" w:space="0" w:color="auto"/>
            <w:bottom w:val="none" w:sz="0" w:space="0" w:color="auto"/>
            <w:right w:val="none" w:sz="0" w:space="0" w:color="auto"/>
          </w:divBdr>
        </w:div>
        <w:div w:id="446386802">
          <w:marLeft w:val="640"/>
          <w:marRight w:val="0"/>
          <w:marTop w:val="0"/>
          <w:marBottom w:val="0"/>
          <w:divBdr>
            <w:top w:val="none" w:sz="0" w:space="0" w:color="auto"/>
            <w:left w:val="none" w:sz="0" w:space="0" w:color="auto"/>
            <w:bottom w:val="none" w:sz="0" w:space="0" w:color="auto"/>
            <w:right w:val="none" w:sz="0" w:space="0" w:color="auto"/>
          </w:divBdr>
        </w:div>
      </w:divsChild>
    </w:div>
    <w:div w:id="210772148">
      <w:bodyDiv w:val="1"/>
      <w:marLeft w:val="0"/>
      <w:marRight w:val="0"/>
      <w:marTop w:val="0"/>
      <w:marBottom w:val="0"/>
      <w:divBdr>
        <w:top w:val="none" w:sz="0" w:space="0" w:color="auto"/>
        <w:left w:val="none" w:sz="0" w:space="0" w:color="auto"/>
        <w:bottom w:val="none" w:sz="0" w:space="0" w:color="auto"/>
        <w:right w:val="none" w:sz="0" w:space="0" w:color="auto"/>
      </w:divBdr>
      <w:divsChild>
        <w:div w:id="1264262125">
          <w:marLeft w:val="640"/>
          <w:marRight w:val="0"/>
          <w:marTop w:val="0"/>
          <w:marBottom w:val="0"/>
          <w:divBdr>
            <w:top w:val="none" w:sz="0" w:space="0" w:color="auto"/>
            <w:left w:val="none" w:sz="0" w:space="0" w:color="auto"/>
            <w:bottom w:val="none" w:sz="0" w:space="0" w:color="auto"/>
            <w:right w:val="none" w:sz="0" w:space="0" w:color="auto"/>
          </w:divBdr>
        </w:div>
        <w:div w:id="1581479077">
          <w:marLeft w:val="640"/>
          <w:marRight w:val="0"/>
          <w:marTop w:val="0"/>
          <w:marBottom w:val="0"/>
          <w:divBdr>
            <w:top w:val="none" w:sz="0" w:space="0" w:color="auto"/>
            <w:left w:val="none" w:sz="0" w:space="0" w:color="auto"/>
            <w:bottom w:val="none" w:sz="0" w:space="0" w:color="auto"/>
            <w:right w:val="none" w:sz="0" w:space="0" w:color="auto"/>
          </w:divBdr>
        </w:div>
        <w:div w:id="287703083">
          <w:marLeft w:val="640"/>
          <w:marRight w:val="0"/>
          <w:marTop w:val="0"/>
          <w:marBottom w:val="0"/>
          <w:divBdr>
            <w:top w:val="none" w:sz="0" w:space="0" w:color="auto"/>
            <w:left w:val="none" w:sz="0" w:space="0" w:color="auto"/>
            <w:bottom w:val="none" w:sz="0" w:space="0" w:color="auto"/>
            <w:right w:val="none" w:sz="0" w:space="0" w:color="auto"/>
          </w:divBdr>
        </w:div>
        <w:div w:id="67266320">
          <w:marLeft w:val="640"/>
          <w:marRight w:val="0"/>
          <w:marTop w:val="0"/>
          <w:marBottom w:val="0"/>
          <w:divBdr>
            <w:top w:val="none" w:sz="0" w:space="0" w:color="auto"/>
            <w:left w:val="none" w:sz="0" w:space="0" w:color="auto"/>
            <w:bottom w:val="none" w:sz="0" w:space="0" w:color="auto"/>
            <w:right w:val="none" w:sz="0" w:space="0" w:color="auto"/>
          </w:divBdr>
        </w:div>
        <w:div w:id="2123455502">
          <w:marLeft w:val="640"/>
          <w:marRight w:val="0"/>
          <w:marTop w:val="0"/>
          <w:marBottom w:val="0"/>
          <w:divBdr>
            <w:top w:val="none" w:sz="0" w:space="0" w:color="auto"/>
            <w:left w:val="none" w:sz="0" w:space="0" w:color="auto"/>
            <w:bottom w:val="none" w:sz="0" w:space="0" w:color="auto"/>
            <w:right w:val="none" w:sz="0" w:space="0" w:color="auto"/>
          </w:divBdr>
        </w:div>
        <w:div w:id="532158925">
          <w:marLeft w:val="640"/>
          <w:marRight w:val="0"/>
          <w:marTop w:val="0"/>
          <w:marBottom w:val="0"/>
          <w:divBdr>
            <w:top w:val="none" w:sz="0" w:space="0" w:color="auto"/>
            <w:left w:val="none" w:sz="0" w:space="0" w:color="auto"/>
            <w:bottom w:val="none" w:sz="0" w:space="0" w:color="auto"/>
            <w:right w:val="none" w:sz="0" w:space="0" w:color="auto"/>
          </w:divBdr>
        </w:div>
        <w:div w:id="1402144050">
          <w:marLeft w:val="640"/>
          <w:marRight w:val="0"/>
          <w:marTop w:val="0"/>
          <w:marBottom w:val="0"/>
          <w:divBdr>
            <w:top w:val="none" w:sz="0" w:space="0" w:color="auto"/>
            <w:left w:val="none" w:sz="0" w:space="0" w:color="auto"/>
            <w:bottom w:val="none" w:sz="0" w:space="0" w:color="auto"/>
            <w:right w:val="none" w:sz="0" w:space="0" w:color="auto"/>
          </w:divBdr>
        </w:div>
        <w:div w:id="1259366112">
          <w:marLeft w:val="640"/>
          <w:marRight w:val="0"/>
          <w:marTop w:val="0"/>
          <w:marBottom w:val="0"/>
          <w:divBdr>
            <w:top w:val="none" w:sz="0" w:space="0" w:color="auto"/>
            <w:left w:val="none" w:sz="0" w:space="0" w:color="auto"/>
            <w:bottom w:val="none" w:sz="0" w:space="0" w:color="auto"/>
            <w:right w:val="none" w:sz="0" w:space="0" w:color="auto"/>
          </w:divBdr>
        </w:div>
        <w:div w:id="1089811886">
          <w:marLeft w:val="640"/>
          <w:marRight w:val="0"/>
          <w:marTop w:val="0"/>
          <w:marBottom w:val="0"/>
          <w:divBdr>
            <w:top w:val="none" w:sz="0" w:space="0" w:color="auto"/>
            <w:left w:val="none" w:sz="0" w:space="0" w:color="auto"/>
            <w:bottom w:val="none" w:sz="0" w:space="0" w:color="auto"/>
            <w:right w:val="none" w:sz="0" w:space="0" w:color="auto"/>
          </w:divBdr>
        </w:div>
        <w:div w:id="2121339487">
          <w:marLeft w:val="640"/>
          <w:marRight w:val="0"/>
          <w:marTop w:val="0"/>
          <w:marBottom w:val="0"/>
          <w:divBdr>
            <w:top w:val="none" w:sz="0" w:space="0" w:color="auto"/>
            <w:left w:val="none" w:sz="0" w:space="0" w:color="auto"/>
            <w:bottom w:val="none" w:sz="0" w:space="0" w:color="auto"/>
            <w:right w:val="none" w:sz="0" w:space="0" w:color="auto"/>
          </w:divBdr>
        </w:div>
        <w:div w:id="1259405981">
          <w:marLeft w:val="640"/>
          <w:marRight w:val="0"/>
          <w:marTop w:val="0"/>
          <w:marBottom w:val="0"/>
          <w:divBdr>
            <w:top w:val="none" w:sz="0" w:space="0" w:color="auto"/>
            <w:left w:val="none" w:sz="0" w:space="0" w:color="auto"/>
            <w:bottom w:val="none" w:sz="0" w:space="0" w:color="auto"/>
            <w:right w:val="none" w:sz="0" w:space="0" w:color="auto"/>
          </w:divBdr>
        </w:div>
        <w:div w:id="1443723739">
          <w:marLeft w:val="640"/>
          <w:marRight w:val="0"/>
          <w:marTop w:val="0"/>
          <w:marBottom w:val="0"/>
          <w:divBdr>
            <w:top w:val="none" w:sz="0" w:space="0" w:color="auto"/>
            <w:left w:val="none" w:sz="0" w:space="0" w:color="auto"/>
            <w:bottom w:val="none" w:sz="0" w:space="0" w:color="auto"/>
            <w:right w:val="none" w:sz="0" w:space="0" w:color="auto"/>
          </w:divBdr>
        </w:div>
        <w:div w:id="1928686401">
          <w:marLeft w:val="640"/>
          <w:marRight w:val="0"/>
          <w:marTop w:val="0"/>
          <w:marBottom w:val="0"/>
          <w:divBdr>
            <w:top w:val="none" w:sz="0" w:space="0" w:color="auto"/>
            <w:left w:val="none" w:sz="0" w:space="0" w:color="auto"/>
            <w:bottom w:val="none" w:sz="0" w:space="0" w:color="auto"/>
            <w:right w:val="none" w:sz="0" w:space="0" w:color="auto"/>
          </w:divBdr>
        </w:div>
        <w:div w:id="914361481">
          <w:marLeft w:val="640"/>
          <w:marRight w:val="0"/>
          <w:marTop w:val="0"/>
          <w:marBottom w:val="0"/>
          <w:divBdr>
            <w:top w:val="none" w:sz="0" w:space="0" w:color="auto"/>
            <w:left w:val="none" w:sz="0" w:space="0" w:color="auto"/>
            <w:bottom w:val="none" w:sz="0" w:space="0" w:color="auto"/>
            <w:right w:val="none" w:sz="0" w:space="0" w:color="auto"/>
          </w:divBdr>
        </w:div>
        <w:div w:id="1674456688">
          <w:marLeft w:val="640"/>
          <w:marRight w:val="0"/>
          <w:marTop w:val="0"/>
          <w:marBottom w:val="0"/>
          <w:divBdr>
            <w:top w:val="none" w:sz="0" w:space="0" w:color="auto"/>
            <w:left w:val="none" w:sz="0" w:space="0" w:color="auto"/>
            <w:bottom w:val="none" w:sz="0" w:space="0" w:color="auto"/>
            <w:right w:val="none" w:sz="0" w:space="0" w:color="auto"/>
          </w:divBdr>
        </w:div>
        <w:div w:id="401099545">
          <w:marLeft w:val="640"/>
          <w:marRight w:val="0"/>
          <w:marTop w:val="0"/>
          <w:marBottom w:val="0"/>
          <w:divBdr>
            <w:top w:val="none" w:sz="0" w:space="0" w:color="auto"/>
            <w:left w:val="none" w:sz="0" w:space="0" w:color="auto"/>
            <w:bottom w:val="none" w:sz="0" w:space="0" w:color="auto"/>
            <w:right w:val="none" w:sz="0" w:space="0" w:color="auto"/>
          </w:divBdr>
        </w:div>
        <w:div w:id="566653955">
          <w:marLeft w:val="640"/>
          <w:marRight w:val="0"/>
          <w:marTop w:val="0"/>
          <w:marBottom w:val="0"/>
          <w:divBdr>
            <w:top w:val="none" w:sz="0" w:space="0" w:color="auto"/>
            <w:left w:val="none" w:sz="0" w:space="0" w:color="auto"/>
            <w:bottom w:val="none" w:sz="0" w:space="0" w:color="auto"/>
            <w:right w:val="none" w:sz="0" w:space="0" w:color="auto"/>
          </w:divBdr>
        </w:div>
        <w:div w:id="953948634">
          <w:marLeft w:val="640"/>
          <w:marRight w:val="0"/>
          <w:marTop w:val="0"/>
          <w:marBottom w:val="0"/>
          <w:divBdr>
            <w:top w:val="none" w:sz="0" w:space="0" w:color="auto"/>
            <w:left w:val="none" w:sz="0" w:space="0" w:color="auto"/>
            <w:bottom w:val="none" w:sz="0" w:space="0" w:color="auto"/>
            <w:right w:val="none" w:sz="0" w:space="0" w:color="auto"/>
          </w:divBdr>
        </w:div>
        <w:div w:id="1638143987">
          <w:marLeft w:val="640"/>
          <w:marRight w:val="0"/>
          <w:marTop w:val="0"/>
          <w:marBottom w:val="0"/>
          <w:divBdr>
            <w:top w:val="none" w:sz="0" w:space="0" w:color="auto"/>
            <w:left w:val="none" w:sz="0" w:space="0" w:color="auto"/>
            <w:bottom w:val="none" w:sz="0" w:space="0" w:color="auto"/>
            <w:right w:val="none" w:sz="0" w:space="0" w:color="auto"/>
          </w:divBdr>
        </w:div>
        <w:div w:id="1158883647">
          <w:marLeft w:val="640"/>
          <w:marRight w:val="0"/>
          <w:marTop w:val="0"/>
          <w:marBottom w:val="0"/>
          <w:divBdr>
            <w:top w:val="none" w:sz="0" w:space="0" w:color="auto"/>
            <w:left w:val="none" w:sz="0" w:space="0" w:color="auto"/>
            <w:bottom w:val="none" w:sz="0" w:space="0" w:color="auto"/>
            <w:right w:val="none" w:sz="0" w:space="0" w:color="auto"/>
          </w:divBdr>
        </w:div>
        <w:div w:id="1974747788">
          <w:marLeft w:val="640"/>
          <w:marRight w:val="0"/>
          <w:marTop w:val="0"/>
          <w:marBottom w:val="0"/>
          <w:divBdr>
            <w:top w:val="none" w:sz="0" w:space="0" w:color="auto"/>
            <w:left w:val="none" w:sz="0" w:space="0" w:color="auto"/>
            <w:bottom w:val="none" w:sz="0" w:space="0" w:color="auto"/>
            <w:right w:val="none" w:sz="0" w:space="0" w:color="auto"/>
          </w:divBdr>
        </w:div>
        <w:div w:id="584993451">
          <w:marLeft w:val="640"/>
          <w:marRight w:val="0"/>
          <w:marTop w:val="0"/>
          <w:marBottom w:val="0"/>
          <w:divBdr>
            <w:top w:val="none" w:sz="0" w:space="0" w:color="auto"/>
            <w:left w:val="none" w:sz="0" w:space="0" w:color="auto"/>
            <w:bottom w:val="none" w:sz="0" w:space="0" w:color="auto"/>
            <w:right w:val="none" w:sz="0" w:space="0" w:color="auto"/>
          </w:divBdr>
        </w:div>
        <w:div w:id="389117308">
          <w:marLeft w:val="640"/>
          <w:marRight w:val="0"/>
          <w:marTop w:val="0"/>
          <w:marBottom w:val="0"/>
          <w:divBdr>
            <w:top w:val="none" w:sz="0" w:space="0" w:color="auto"/>
            <w:left w:val="none" w:sz="0" w:space="0" w:color="auto"/>
            <w:bottom w:val="none" w:sz="0" w:space="0" w:color="auto"/>
            <w:right w:val="none" w:sz="0" w:space="0" w:color="auto"/>
          </w:divBdr>
        </w:div>
        <w:div w:id="1035154122">
          <w:marLeft w:val="640"/>
          <w:marRight w:val="0"/>
          <w:marTop w:val="0"/>
          <w:marBottom w:val="0"/>
          <w:divBdr>
            <w:top w:val="none" w:sz="0" w:space="0" w:color="auto"/>
            <w:left w:val="none" w:sz="0" w:space="0" w:color="auto"/>
            <w:bottom w:val="none" w:sz="0" w:space="0" w:color="auto"/>
            <w:right w:val="none" w:sz="0" w:space="0" w:color="auto"/>
          </w:divBdr>
        </w:div>
      </w:divsChild>
    </w:div>
    <w:div w:id="322665657">
      <w:bodyDiv w:val="1"/>
      <w:marLeft w:val="0"/>
      <w:marRight w:val="0"/>
      <w:marTop w:val="0"/>
      <w:marBottom w:val="0"/>
      <w:divBdr>
        <w:top w:val="none" w:sz="0" w:space="0" w:color="auto"/>
        <w:left w:val="none" w:sz="0" w:space="0" w:color="auto"/>
        <w:bottom w:val="none" w:sz="0" w:space="0" w:color="auto"/>
        <w:right w:val="none" w:sz="0" w:space="0" w:color="auto"/>
      </w:divBdr>
      <w:divsChild>
        <w:div w:id="693919770">
          <w:marLeft w:val="640"/>
          <w:marRight w:val="0"/>
          <w:marTop w:val="0"/>
          <w:marBottom w:val="0"/>
          <w:divBdr>
            <w:top w:val="none" w:sz="0" w:space="0" w:color="auto"/>
            <w:left w:val="none" w:sz="0" w:space="0" w:color="auto"/>
            <w:bottom w:val="none" w:sz="0" w:space="0" w:color="auto"/>
            <w:right w:val="none" w:sz="0" w:space="0" w:color="auto"/>
          </w:divBdr>
        </w:div>
        <w:div w:id="1686443663">
          <w:marLeft w:val="640"/>
          <w:marRight w:val="0"/>
          <w:marTop w:val="0"/>
          <w:marBottom w:val="0"/>
          <w:divBdr>
            <w:top w:val="none" w:sz="0" w:space="0" w:color="auto"/>
            <w:left w:val="none" w:sz="0" w:space="0" w:color="auto"/>
            <w:bottom w:val="none" w:sz="0" w:space="0" w:color="auto"/>
            <w:right w:val="none" w:sz="0" w:space="0" w:color="auto"/>
          </w:divBdr>
        </w:div>
        <w:div w:id="2032951085">
          <w:marLeft w:val="640"/>
          <w:marRight w:val="0"/>
          <w:marTop w:val="0"/>
          <w:marBottom w:val="0"/>
          <w:divBdr>
            <w:top w:val="none" w:sz="0" w:space="0" w:color="auto"/>
            <w:left w:val="none" w:sz="0" w:space="0" w:color="auto"/>
            <w:bottom w:val="none" w:sz="0" w:space="0" w:color="auto"/>
            <w:right w:val="none" w:sz="0" w:space="0" w:color="auto"/>
          </w:divBdr>
        </w:div>
        <w:div w:id="1730612577">
          <w:marLeft w:val="640"/>
          <w:marRight w:val="0"/>
          <w:marTop w:val="0"/>
          <w:marBottom w:val="0"/>
          <w:divBdr>
            <w:top w:val="none" w:sz="0" w:space="0" w:color="auto"/>
            <w:left w:val="none" w:sz="0" w:space="0" w:color="auto"/>
            <w:bottom w:val="none" w:sz="0" w:space="0" w:color="auto"/>
            <w:right w:val="none" w:sz="0" w:space="0" w:color="auto"/>
          </w:divBdr>
        </w:div>
        <w:div w:id="1292245013">
          <w:marLeft w:val="640"/>
          <w:marRight w:val="0"/>
          <w:marTop w:val="0"/>
          <w:marBottom w:val="0"/>
          <w:divBdr>
            <w:top w:val="none" w:sz="0" w:space="0" w:color="auto"/>
            <w:left w:val="none" w:sz="0" w:space="0" w:color="auto"/>
            <w:bottom w:val="none" w:sz="0" w:space="0" w:color="auto"/>
            <w:right w:val="none" w:sz="0" w:space="0" w:color="auto"/>
          </w:divBdr>
        </w:div>
        <w:div w:id="1905137173">
          <w:marLeft w:val="640"/>
          <w:marRight w:val="0"/>
          <w:marTop w:val="0"/>
          <w:marBottom w:val="0"/>
          <w:divBdr>
            <w:top w:val="none" w:sz="0" w:space="0" w:color="auto"/>
            <w:left w:val="none" w:sz="0" w:space="0" w:color="auto"/>
            <w:bottom w:val="none" w:sz="0" w:space="0" w:color="auto"/>
            <w:right w:val="none" w:sz="0" w:space="0" w:color="auto"/>
          </w:divBdr>
        </w:div>
        <w:div w:id="632440513">
          <w:marLeft w:val="640"/>
          <w:marRight w:val="0"/>
          <w:marTop w:val="0"/>
          <w:marBottom w:val="0"/>
          <w:divBdr>
            <w:top w:val="none" w:sz="0" w:space="0" w:color="auto"/>
            <w:left w:val="none" w:sz="0" w:space="0" w:color="auto"/>
            <w:bottom w:val="none" w:sz="0" w:space="0" w:color="auto"/>
            <w:right w:val="none" w:sz="0" w:space="0" w:color="auto"/>
          </w:divBdr>
        </w:div>
        <w:div w:id="106044417">
          <w:marLeft w:val="640"/>
          <w:marRight w:val="0"/>
          <w:marTop w:val="0"/>
          <w:marBottom w:val="0"/>
          <w:divBdr>
            <w:top w:val="none" w:sz="0" w:space="0" w:color="auto"/>
            <w:left w:val="none" w:sz="0" w:space="0" w:color="auto"/>
            <w:bottom w:val="none" w:sz="0" w:space="0" w:color="auto"/>
            <w:right w:val="none" w:sz="0" w:space="0" w:color="auto"/>
          </w:divBdr>
        </w:div>
        <w:div w:id="1436093228">
          <w:marLeft w:val="640"/>
          <w:marRight w:val="0"/>
          <w:marTop w:val="0"/>
          <w:marBottom w:val="0"/>
          <w:divBdr>
            <w:top w:val="none" w:sz="0" w:space="0" w:color="auto"/>
            <w:left w:val="none" w:sz="0" w:space="0" w:color="auto"/>
            <w:bottom w:val="none" w:sz="0" w:space="0" w:color="auto"/>
            <w:right w:val="none" w:sz="0" w:space="0" w:color="auto"/>
          </w:divBdr>
        </w:div>
        <w:div w:id="837699116">
          <w:marLeft w:val="640"/>
          <w:marRight w:val="0"/>
          <w:marTop w:val="0"/>
          <w:marBottom w:val="0"/>
          <w:divBdr>
            <w:top w:val="none" w:sz="0" w:space="0" w:color="auto"/>
            <w:left w:val="none" w:sz="0" w:space="0" w:color="auto"/>
            <w:bottom w:val="none" w:sz="0" w:space="0" w:color="auto"/>
            <w:right w:val="none" w:sz="0" w:space="0" w:color="auto"/>
          </w:divBdr>
        </w:div>
        <w:div w:id="644627715">
          <w:marLeft w:val="640"/>
          <w:marRight w:val="0"/>
          <w:marTop w:val="0"/>
          <w:marBottom w:val="0"/>
          <w:divBdr>
            <w:top w:val="none" w:sz="0" w:space="0" w:color="auto"/>
            <w:left w:val="none" w:sz="0" w:space="0" w:color="auto"/>
            <w:bottom w:val="none" w:sz="0" w:space="0" w:color="auto"/>
            <w:right w:val="none" w:sz="0" w:space="0" w:color="auto"/>
          </w:divBdr>
        </w:div>
        <w:div w:id="804736680">
          <w:marLeft w:val="640"/>
          <w:marRight w:val="0"/>
          <w:marTop w:val="0"/>
          <w:marBottom w:val="0"/>
          <w:divBdr>
            <w:top w:val="none" w:sz="0" w:space="0" w:color="auto"/>
            <w:left w:val="none" w:sz="0" w:space="0" w:color="auto"/>
            <w:bottom w:val="none" w:sz="0" w:space="0" w:color="auto"/>
            <w:right w:val="none" w:sz="0" w:space="0" w:color="auto"/>
          </w:divBdr>
        </w:div>
      </w:divsChild>
    </w:div>
    <w:div w:id="352536433">
      <w:bodyDiv w:val="1"/>
      <w:marLeft w:val="0"/>
      <w:marRight w:val="0"/>
      <w:marTop w:val="0"/>
      <w:marBottom w:val="0"/>
      <w:divBdr>
        <w:top w:val="none" w:sz="0" w:space="0" w:color="auto"/>
        <w:left w:val="none" w:sz="0" w:space="0" w:color="auto"/>
        <w:bottom w:val="none" w:sz="0" w:space="0" w:color="auto"/>
        <w:right w:val="none" w:sz="0" w:space="0" w:color="auto"/>
      </w:divBdr>
    </w:div>
    <w:div w:id="380134120">
      <w:bodyDiv w:val="1"/>
      <w:marLeft w:val="0"/>
      <w:marRight w:val="0"/>
      <w:marTop w:val="0"/>
      <w:marBottom w:val="0"/>
      <w:divBdr>
        <w:top w:val="none" w:sz="0" w:space="0" w:color="auto"/>
        <w:left w:val="none" w:sz="0" w:space="0" w:color="auto"/>
        <w:bottom w:val="none" w:sz="0" w:space="0" w:color="auto"/>
        <w:right w:val="none" w:sz="0" w:space="0" w:color="auto"/>
      </w:divBdr>
      <w:divsChild>
        <w:div w:id="1713533743">
          <w:marLeft w:val="640"/>
          <w:marRight w:val="0"/>
          <w:marTop w:val="0"/>
          <w:marBottom w:val="0"/>
          <w:divBdr>
            <w:top w:val="none" w:sz="0" w:space="0" w:color="auto"/>
            <w:left w:val="none" w:sz="0" w:space="0" w:color="auto"/>
            <w:bottom w:val="none" w:sz="0" w:space="0" w:color="auto"/>
            <w:right w:val="none" w:sz="0" w:space="0" w:color="auto"/>
          </w:divBdr>
        </w:div>
        <w:div w:id="1844854257">
          <w:marLeft w:val="640"/>
          <w:marRight w:val="0"/>
          <w:marTop w:val="0"/>
          <w:marBottom w:val="0"/>
          <w:divBdr>
            <w:top w:val="none" w:sz="0" w:space="0" w:color="auto"/>
            <w:left w:val="none" w:sz="0" w:space="0" w:color="auto"/>
            <w:bottom w:val="none" w:sz="0" w:space="0" w:color="auto"/>
            <w:right w:val="none" w:sz="0" w:space="0" w:color="auto"/>
          </w:divBdr>
        </w:div>
        <w:div w:id="1555239240">
          <w:marLeft w:val="640"/>
          <w:marRight w:val="0"/>
          <w:marTop w:val="0"/>
          <w:marBottom w:val="0"/>
          <w:divBdr>
            <w:top w:val="none" w:sz="0" w:space="0" w:color="auto"/>
            <w:left w:val="none" w:sz="0" w:space="0" w:color="auto"/>
            <w:bottom w:val="none" w:sz="0" w:space="0" w:color="auto"/>
            <w:right w:val="none" w:sz="0" w:space="0" w:color="auto"/>
          </w:divBdr>
        </w:div>
        <w:div w:id="1972401127">
          <w:marLeft w:val="640"/>
          <w:marRight w:val="0"/>
          <w:marTop w:val="0"/>
          <w:marBottom w:val="0"/>
          <w:divBdr>
            <w:top w:val="none" w:sz="0" w:space="0" w:color="auto"/>
            <w:left w:val="none" w:sz="0" w:space="0" w:color="auto"/>
            <w:bottom w:val="none" w:sz="0" w:space="0" w:color="auto"/>
            <w:right w:val="none" w:sz="0" w:space="0" w:color="auto"/>
          </w:divBdr>
        </w:div>
        <w:div w:id="30304257">
          <w:marLeft w:val="640"/>
          <w:marRight w:val="0"/>
          <w:marTop w:val="0"/>
          <w:marBottom w:val="0"/>
          <w:divBdr>
            <w:top w:val="none" w:sz="0" w:space="0" w:color="auto"/>
            <w:left w:val="none" w:sz="0" w:space="0" w:color="auto"/>
            <w:bottom w:val="none" w:sz="0" w:space="0" w:color="auto"/>
            <w:right w:val="none" w:sz="0" w:space="0" w:color="auto"/>
          </w:divBdr>
        </w:div>
        <w:div w:id="238491819">
          <w:marLeft w:val="640"/>
          <w:marRight w:val="0"/>
          <w:marTop w:val="0"/>
          <w:marBottom w:val="0"/>
          <w:divBdr>
            <w:top w:val="none" w:sz="0" w:space="0" w:color="auto"/>
            <w:left w:val="none" w:sz="0" w:space="0" w:color="auto"/>
            <w:bottom w:val="none" w:sz="0" w:space="0" w:color="auto"/>
            <w:right w:val="none" w:sz="0" w:space="0" w:color="auto"/>
          </w:divBdr>
        </w:div>
        <w:div w:id="1421442459">
          <w:marLeft w:val="640"/>
          <w:marRight w:val="0"/>
          <w:marTop w:val="0"/>
          <w:marBottom w:val="0"/>
          <w:divBdr>
            <w:top w:val="none" w:sz="0" w:space="0" w:color="auto"/>
            <w:left w:val="none" w:sz="0" w:space="0" w:color="auto"/>
            <w:bottom w:val="none" w:sz="0" w:space="0" w:color="auto"/>
            <w:right w:val="none" w:sz="0" w:space="0" w:color="auto"/>
          </w:divBdr>
        </w:div>
        <w:div w:id="1410426248">
          <w:marLeft w:val="640"/>
          <w:marRight w:val="0"/>
          <w:marTop w:val="0"/>
          <w:marBottom w:val="0"/>
          <w:divBdr>
            <w:top w:val="none" w:sz="0" w:space="0" w:color="auto"/>
            <w:left w:val="none" w:sz="0" w:space="0" w:color="auto"/>
            <w:bottom w:val="none" w:sz="0" w:space="0" w:color="auto"/>
            <w:right w:val="none" w:sz="0" w:space="0" w:color="auto"/>
          </w:divBdr>
        </w:div>
        <w:div w:id="688020088">
          <w:marLeft w:val="640"/>
          <w:marRight w:val="0"/>
          <w:marTop w:val="0"/>
          <w:marBottom w:val="0"/>
          <w:divBdr>
            <w:top w:val="none" w:sz="0" w:space="0" w:color="auto"/>
            <w:left w:val="none" w:sz="0" w:space="0" w:color="auto"/>
            <w:bottom w:val="none" w:sz="0" w:space="0" w:color="auto"/>
            <w:right w:val="none" w:sz="0" w:space="0" w:color="auto"/>
          </w:divBdr>
        </w:div>
        <w:div w:id="1399281769">
          <w:marLeft w:val="640"/>
          <w:marRight w:val="0"/>
          <w:marTop w:val="0"/>
          <w:marBottom w:val="0"/>
          <w:divBdr>
            <w:top w:val="none" w:sz="0" w:space="0" w:color="auto"/>
            <w:left w:val="none" w:sz="0" w:space="0" w:color="auto"/>
            <w:bottom w:val="none" w:sz="0" w:space="0" w:color="auto"/>
            <w:right w:val="none" w:sz="0" w:space="0" w:color="auto"/>
          </w:divBdr>
        </w:div>
        <w:div w:id="1711342773">
          <w:marLeft w:val="640"/>
          <w:marRight w:val="0"/>
          <w:marTop w:val="0"/>
          <w:marBottom w:val="0"/>
          <w:divBdr>
            <w:top w:val="none" w:sz="0" w:space="0" w:color="auto"/>
            <w:left w:val="none" w:sz="0" w:space="0" w:color="auto"/>
            <w:bottom w:val="none" w:sz="0" w:space="0" w:color="auto"/>
            <w:right w:val="none" w:sz="0" w:space="0" w:color="auto"/>
          </w:divBdr>
        </w:div>
        <w:div w:id="787507443">
          <w:marLeft w:val="640"/>
          <w:marRight w:val="0"/>
          <w:marTop w:val="0"/>
          <w:marBottom w:val="0"/>
          <w:divBdr>
            <w:top w:val="none" w:sz="0" w:space="0" w:color="auto"/>
            <w:left w:val="none" w:sz="0" w:space="0" w:color="auto"/>
            <w:bottom w:val="none" w:sz="0" w:space="0" w:color="auto"/>
            <w:right w:val="none" w:sz="0" w:space="0" w:color="auto"/>
          </w:divBdr>
        </w:div>
        <w:div w:id="1350327381">
          <w:marLeft w:val="640"/>
          <w:marRight w:val="0"/>
          <w:marTop w:val="0"/>
          <w:marBottom w:val="0"/>
          <w:divBdr>
            <w:top w:val="none" w:sz="0" w:space="0" w:color="auto"/>
            <w:left w:val="none" w:sz="0" w:space="0" w:color="auto"/>
            <w:bottom w:val="none" w:sz="0" w:space="0" w:color="auto"/>
            <w:right w:val="none" w:sz="0" w:space="0" w:color="auto"/>
          </w:divBdr>
        </w:div>
        <w:div w:id="1212577555">
          <w:marLeft w:val="640"/>
          <w:marRight w:val="0"/>
          <w:marTop w:val="0"/>
          <w:marBottom w:val="0"/>
          <w:divBdr>
            <w:top w:val="none" w:sz="0" w:space="0" w:color="auto"/>
            <w:left w:val="none" w:sz="0" w:space="0" w:color="auto"/>
            <w:bottom w:val="none" w:sz="0" w:space="0" w:color="auto"/>
            <w:right w:val="none" w:sz="0" w:space="0" w:color="auto"/>
          </w:divBdr>
        </w:div>
        <w:div w:id="771583268">
          <w:marLeft w:val="640"/>
          <w:marRight w:val="0"/>
          <w:marTop w:val="0"/>
          <w:marBottom w:val="0"/>
          <w:divBdr>
            <w:top w:val="none" w:sz="0" w:space="0" w:color="auto"/>
            <w:left w:val="none" w:sz="0" w:space="0" w:color="auto"/>
            <w:bottom w:val="none" w:sz="0" w:space="0" w:color="auto"/>
            <w:right w:val="none" w:sz="0" w:space="0" w:color="auto"/>
          </w:divBdr>
        </w:div>
        <w:div w:id="502479749">
          <w:marLeft w:val="640"/>
          <w:marRight w:val="0"/>
          <w:marTop w:val="0"/>
          <w:marBottom w:val="0"/>
          <w:divBdr>
            <w:top w:val="none" w:sz="0" w:space="0" w:color="auto"/>
            <w:left w:val="none" w:sz="0" w:space="0" w:color="auto"/>
            <w:bottom w:val="none" w:sz="0" w:space="0" w:color="auto"/>
            <w:right w:val="none" w:sz="0" w:space="0" w:color="auto"/>
          </w:divBdr>
        </w:div>
        <w:div w:id="82382134">
          <w:marLeft w:val="640"/>
          <w:marRight w:val="0"/>
          <w:marTop w:val="0"/>
          <w:marBottom w:val="0"/>
          <w:divBdr>
            <w:top w:val="none" w:sz="0" w:space="0" w:color="auto"/>
            <w:left w:val="none" w:sz="0" w:space="0" w:color="auto"/>
            <w:bottom w:val="none" w:sz="0" w:space="0" w:color="auto"/>
            <w:right w:val="none" w:sz="0" w:space="0" w:color="auto"/>
          </w:divBdr>
        </w:div>
        <w:div w:id="1606112998">
          <w:marLeft w:val="640"/>
          <w:marRight w:val="0"/>
          <w:marTop w:val="0"/>
          <w:marBottom w:val="0"/>
          <w:divBdr>
            <w:top w:val="none" w:sz="0" w:space="0" w:color="auto"/>
            <w:left w:val="none" w:sz="0" w:space="0" w:color="auto"/>
            <w:bottom w:val="none" w:sz="0" w:space="0" w:color="auto"/>
            <w:right w:val="none" w:sz="0" w:space="0" w:color="auto"/>
          </w:divBdr>
        </w:div>
        <w:div w:id="1248615661">
          <w:marLeft w:val="640"/>
          <w:marRight w:val="0"/>
          <w:marTop w:val="0"/>
          <w:marBottom w:val="0"/>
          <w:divBdr>
            <w:top w:val="none" w:sz="0" w:space="0" w:color="auto"/>
            <w:left w:val="none" w:sz="0" w:space="0" w:color="auto"/>
            <w:bottom w:val="none" w:sz="0" w:space="0" w:color="auto"/>
            <w:right w:val="none" w:sz="0" w:space="0" w:color="auto"/>
          </w:divBdr>
        </w:div>
      </w:divsChild>
    </w:div>
    <w:div w:id="388767773">
      <w:bodyDiv w:val="1"/>
      <w:marLeft w:val="0"/>
      <w:marRight w:val="0"/>
      <w:marTop w:val="0"/>
      <w:marBottom w:val="0"/>
      <w:divBdr>
        <w:top w:val="none" w:sz="0" w:space="0" w:color="auto"/>
        <w:left w:val="none" w:sz="0" w:space="0" w:color="auto"/>
        <w:bottom w:val="none" w:sz="0" w:space="0" w:color="auto"/>
        <w:right w:val="none" w:sz="0" w:space="0" w:color="auto"/>
      </w:divBdr>
      <w:divsChild>
        <w:div w:id="764377550">
          <w:marLeft w:val="640"/>
          <w:marRight w:val="0"/>
          <w:marTop w:val="0"/>
          <w:marBottom w:val="0"/>
          <w:divBdr>
            <w:top w:val="none" w:sz="0" w:space="0" w:color="auto"/>
            <w:left w:val="none" w:sz="0" w:space="0" w:color="auto"/>
            <w:bottom w:val="none" w:sz="0" w:space="0" w:color="auto"/>
            <w:right w:val="none" w:sz="0" w:space="0" w:color="auto"/>
          </w:divBdr>
        </w:div>
        <w:div w:id="1979216977">
          <w:marLeft w:val="640"/>
          <w:marRight w:val="0"/>
          <w:marTop w:val="0"/>
          <w:marBottom w:val="0"/>
          <w:divBdr>
            <w:top w:val="none" w:sz="0" w:space="0" w:color="auto"/>
            <w:left w:val="none" w:sz="0" w:space="0" w:color="auto"/>
            <w:bottom w:val="none" w:sz="0" w:space="0" w:color="auto"/>
            <w:right w:val="none" w:sz="0" w:space="0" w:color="auto"/>
          </w:divBdr>
        </w:div>
        <w:div w:id="2010131786">
          <w:marLeft w:val="640"/>
          <w:marRight w:val="0"/>
          <w:marTop w:val="0"/>
          <w:marBottom w:val="0"/>
          <w:divBdr>
            <w:top w:val="none" w:sz="0" w:space="0" w:color="auto"/>
            <w:left w:val="none" w:sz="0" w:space="0" w:color="auto"/>
            <w:bottom w:val="none" w:sz="0" w:space="0" w:color="auto"/>
            <w:right w:val="none" w:sz="0" w:space="0" w:color="auto"/>
          </w:divBdr>
        </w:div>
        <w:div w:id="2016616098">
          <w:marLeft w:val="640"/>
          <w:marRight w:val="0"/>
          <w:marTop w:val="0"/>
          <w:marBottom w:val="0"/>
          <w:divBdr>
            <w:top w:val="none" w:sz="0" w:space="0" w:color="auto"/>
            <w:left w:val="none" w:sz="0" w:space="0" w:color="auto"/>
            <w:bottom w:val="none" w:sz="0" w:space="0" w:color="auto"/>
            <w:right w:val="none" w:sz="0" w:space="0" w:color="auto"/>
          </w:divBdr>
        </w:div>
        <w:div w:id="910038010">
          <w:marLeft w:val="640"/>
          <w:marRight w:val="0"/>
          <w:marTop w:val="0"/>
          <w:marBottom w:val="0"/>
          <w:divBdr>
            <w:top w:val="none" w:sz="0" w:space="0" w:color="auto"/>
            <w:left w:val="none" w:sz="0" w:space="0" w:color="auto"/>
            <w:bottom w:val="none" w:sz="0" w:space="0" w:color="auto"/>
            <w:right w:val="none" w:sz="0" w:space="0" w:color="auto"/>
          </w:divBdr>
        </w:div>
        <w:div w:id="2092002091">
          <w:marLeft w:val="640"/>
          <w:marRight w:val="0"/>
          <w:marTop w:val="0"/>
          <w:marBottom w:val="0"/>
          <w:divBdr>
            <w:top w:val="none" w:sz="0" w:space="0" w:color="auto"/>
            <w:left w:val="none" w:sz="0" w:space="0" w:color="auto"/>
            <w:bottom w:val="none" w:sz="0" w:space="0" w:color="auto"/>
            <w:right w:val="none" w:sz="0" w:space="0" w:color="auto"/>
          </w:divBdr>
        </w:div>
        <w:div w:id="18237886">
          <w:marLeft w:val="640"/>
          <w:marRight w:val="0"/>
          <w:marTop w:val="0"/>
          <w:marBottom w:val="0"/>
          <w:divBdr>
            <w:top w:val="none" w:sz="0" w:space="0" w:color="auto"/>
            <w:left w:val="none" w:sz="0" w:space="0" w:color="auto"/>
            <w:bottom w:val="none" w:sz="0" w:space="0" w:color="auto"/>
            <w:right w:val="none" w:sz="0" w:space="0" w:color="auto"/>
          </w:divBdr>
        </w:div>
      </w:divsChild>
    </w:div>
    <w:div w:id="398333530">
      <w:bodyDiv w:val="1"/>
      <w:marLeft w:val="0"/>
      <w:marRight w:val="0"/>
      <w:marTop w:val="0"/>
      <w:marBottom w:val="0"/>
      <w:divBdr>
        <w:top w:val="none" w:sz="0" w:space="0" w:color="auto"/>
        <w:left w:val="none" w:sz="0" w:space="0" w:color="auto"/>
        <w:bottom w:val="none" w:sz="0" w:space="0" w:color="auto"/>
        <w:right w:val="none" w:sz="0" w:space="0" w:color="auto"/>
      </w:divBdr>
      <w:divsChild>
        <w:div w:id="1313486118">
          <w:marLeft w:val="640"/>
          <w:marRight w:val="0"/>
          <w:marTop w:val="0"/>
          <w:marBottom w:val="0"/>
          <w:divBdr>
            <w:top w:val="none" w:sz="0" w:space="0" w:color="auto"/>
            <w:left w:val="none" w:sz="0" w:space="0" w:color="auto"/>
            <w:bottom w:val="none" w:sz="0" w:space="0" w:color="auto"/>
            <w:right w:val="none" w:sz="0" w:space="0" w:color="auto"/>
          </w:divBdr>
        </w:div>
        <w:div w:id="149100651">
          <w:marLeft w:val="640"/>
          <w:marRight w:val="0"/>
          <w:marTop w:val="0"/>
          <w:marBottom w:val="0"/>
          <w:divBdr>
            <w:top w:val="none" w:sz="0" w:space="0" w:color="auto"/>
            <w:left w:val="none" w:sz="0" w:space="0" w:color="auto"/>
            <w:bottom w:val="none" w:sz="0" w:space="0" w:color="auto"/>
            <w:right w:val="none" w:sz="0" w:space="0" w:color="auto"/>
          </w:divBdr>
        </w:div>
        <w:div w:id="1505779503">
          <w:marLeft w:val="640"/>
          <w:marRight w:val="0"/>
          <w:marTop w:val="0"/>
          <w:marBottom w:val="0"/>
          <w:divBdr>
            <w:top w:val="none" w:sz="0" w:space="0" w:color="auto"/>
            <w:left w:val="none" w:sz="0" w:space="0" w:color="auto"/>
            <w:bottom w:val="none" w:sz="0" w:space="0" w:color="auto"/>
            <w:right w:val="none" w:sz="0" w:space="0" w:color="auto"/>
          </w:divBdr>
        </w:div>
        <w:div w:id="548028489">
          <w:marLeft w:val="640"/>
          <w:marRight w:val="0"/>
          <w:marTop w:val="0"/>
          <w:marBottom w:val="0"/>
          <w:divBdr>
            <w:top w:val="none" w:sz="0" w:space="0" w:color="auto"/>
            <w:left w:val="none" w:sz="0" w:space="0" w:color="auto"/>
            <w:bottom w:val="none" w:sz="0" w:space="0" w:color="auto"/>
            <w:right w:val="none" w:sz="0" w:space="0" w:color="auto"/>
          </w:divBdr>
        </w:div>
        <w:div w:id="1092361821">
          <w:marLeft w:val="640"/>
          <w:marRight w:val="0"/>
          <w:marTop w:val="0"/>
          <w:marBottom w:val="0"/>
          <w:divBdr>
            <w:top w:val="none" w:sz="0" w:space="0" w:color="auto"/>
            <w:left w:val="none" w:sz="0" w:space="0" w:color="auto"/>
            <w:bottom w:val="none" w:sz="0" w:space="0" w:color="auto"/>
            <w:right w:val="none" w:sz="0" w:space="0" w:color="auto"/>
          </w:divBdr>
        </w:div>
        <w:div w:id="1479569427">
          <w:marLeft w:val="640"/>
          <w:marRight w:val="0"/>
          <w:marTop w:val="0"/>
          <w:marBottom w:val="0"/>
          <w:divBdr>
            <w:top w:val="none" w:sz="0" w:space="0" w:color="auto"/>
            <w:left w:val="none" w:sz="0" w:space="0" w:color="auto"/>
            <w:bottom w:val="none" w:sz="0" w:space="0" w:color="auto"/>
            <w:right w:val="none" w:sz="0" w:space="0" w:color="auto"/>
          </w:divBdr>
        </w:div>
        <w:div w:id="800927195">
          <w:marLeft w:val="640"/>
          <w:marRight w:val="0"/>
          <w:marTop w:val="0"/>
          <w:marBottom w:val="0"/>
          <w:divBdr>
            <w:top w:val="none" w:sz="0" w:space="0" w:color="auto"/>
            <w:left w:val="none" w:sz="0" w:space="0" w:color="auto"/>
            <w:bottom w:val="none" w:sz="0" w:space="0" w:color="auto"/>
            <w:right w:val="none" w:sz="0" w:space="0" w:color="auto"/>
          </w:divBdr>
        </w:div>
        <w:div w:id="928975167">
          <w:marLeft w:val="640"/>
          <w:marRight w:val="0"/>
          <w:marTop w:val="0"/>
          <w:marBottom w:val="0"/>
          <w:divBdr>
            <w:top w:val="none" w:sz="0" w:space="0" w:color="auto"/>
            <w:left w:val="none" w:sz="0" w:space="0" w:color="auto"/>
            <w:bottom w:val="none" w:sz="0" w:space="0" w:color="auto"/>
            <w:right w:val="none" w:sz="0" w:space="0" w:color="auto"/>
          </w:divBdr>
        </w:div>
        <w:div w:id="1055743317">
          <w:marLeft w:val="640"/>
          <w:marRight w:val="0"/>
          <w:marTop w:val="0"/>
          <w:marBottom w:val="0"/>
          <w:divBdr>
            <w:top w:val="none" w:sz="0" w:space="0" w:color="auto"/>
            <w:left w:val="none" w:sz="0" w:space="0" w:color="auto"/>
            <w:bottom w:val="none" w:sz="0" w:space="0" w:color="auto"/>
            <w:right w:val="none" w:sz="0" w:space="0" w:color="auto"/>
          </w:divBdr>
        </w:div>
        <w:div w:id="889996267">
          <w:marLeft w:val="640"/>
          <w:marRight w:val="0"/>
          <w:marTop w:val="0"/>
          <w:marBottom w:val="0"/>
          <w:divBdr>
            <w:top w:val="none" w:sz="0" w:space="0" w:color="auto"/>
            <w:left w:val="none" w:sz="0" w:space="0" w:color="auto"/>
            <w:bottom w:val="none" w:sz="0" w:space="0" w:color="auto"/>
            <w:right w:val="none" w:sz="0" w:space="0" w:color="auto"/>
          </w:divBdr>
        </w:div>
        <w:div w:id="774980426">
          <w:marLeft w:val="640"/>
          <w:marRight w:val="0"/>
          <w:marTop w:val="0"/>
          <w:marBottom w:val="0"/>
          <w:divBdr>
            <w:top w:val="none" w:sz="0" w:space="0" w:color="auto"/>
            <w:left w:val="none" w:sz="0" w:space="0" w:color="auto"/>
            <w:bottom w:val="none" w:sz="0" w:space="0" w:color="auto"/>
            <w:right w:val="none" w:sz="0" w:space="0" w:color="auto"/>
          </w:divBdr>
        </w:div>
        <w:div w:id="380329457">
          <w:marLeft w:val="640"/>
          <w:marRight w:val="0"/>
          <w:marTop w:val="0"/>
          <w:marBottom w:val="0"/>
          <w:divBdr>
            <w:top w:val="none" w:sz="0" w:space="0" w:color="auto"/>
            <w:left w:val="none" w:sz="0" w:space="0" w:color="auto"/>
            <w:bottom w:val="none" w:sz="0" w:space="0" w:color="auto"/>
            <w:right w:val="none" w:sz="0" w:space="0" w:color="auto"/>
          </w:divBdr>
        </w:div>
        <w:div w:id="338385314">
          <w:marLeft w:val="640"/>
          <w:marRight w:val="0"/>
          <w:marTop w:val="0"/>
          <w:marBottom w:val="0"/>
          <w:divBdr>
            <w:top w:val="none" w:sz="0" w:space="0" w:color="auto"/>
            <w:left w:val="none" w:sz="0" w:space="0" w:color="auto"/>
            <w:bottom w:val="none" w:sz="0" w:space="0" w:color="auto"/>
            <w:right w:val="none" w:sz="0" w:space="0" w:color="auto"/>
          </w:divBdr>
        </w:div>
        <w:div w:id="1197087223">
          <w:marLeft w:val="640"/>
          <w:marRight w:val="0"/>
          <w:marTop w:val="0"/>
          <w:marBottom w:val="0"/>
          <w:divBdr>
            <w:top w:val="none" w:sz="0" w:space="0" w:color="auto"/>
            <w:left w:val="none" w:sz="0" w:space="0" w:color="auto"/>
            <w:bottom w:val="none" w:sz="0" w:space="0" w:color="auto"/>
            <w:right w:val="none" w:sz="0" w:space="0" w:color="auto"/>
          </w:divBdr>
        </w:div>
        <w:div w:id="603147233">
          <w:marLeft w:val="640"/>
          <w:marRight w:val="0"/>
          <w:marTop w:val="0"/>
          <w:marBottom w:val="0"/>
          <w:divBdr>
            <w:top w:val="none" w:sz="0" w:space="0" w:color="auto"/>
            <w:left w:val="none" w:sz="0" w:space="0" w:color="auto"/>
            <w:bottom w:val="none" w:sz="0" w:space="0" w:color="auto"/>
            <w:right w:val="none" w:sz="0" w:space="0" w:color="auto"/>
          </w:divBdr>
        </w:div>
        <w:div w:id="135801253">
          <w:marLeft w:val="640"/>
          <w:marRight w:val="0"/>
          <w:marTop w:val="0"/>
          <w:marBottom w:val="0"/>
          <w:divBdr>
            <w:top w:val="none" w:sz="0" w:space="0" w:color="auto"/>
            <w:left w:val="none" w:sz="0" w:space="0" w:color="auto"/>
            <w:bottom w:val="none" w:sz="0" w:space="0" w:color="auto"/>
            <w:right w:val="none" w:sz="0" w:space="0" w:color="auto"/>
          </w:divBdr>
        </w:div>
        <w:div w:id="994799693">
          <w:marLeft w:val="640"/>
          <w:marRight w:val="0"/>
          <w:marTop w:val="0"/>
          <w:marBottom w:val="0"/>
          <w:divBdr>
            <w:top w:val="none" w:sz="0" w:space="0" w:color="auto"/>
            <w:left w:val="none" w:sz="0" w:space="0" w:color="auto"/>
            <w:bottom w:val="none" w:sz="0" w:space="0" w:color="auto"/>
            <w:right w:val="none" w:sz="0" w:space="0" w:color="auto"/>
          </w:divBdr>
        </w:div>
        <w:div w:id="1353455941">
          <w:marLeft w:val="640"/>
          <w:marRight w:val="0"/>
          <w:marTop w:val="0"/>
          <w:marBottom w:val="0"/>
          <w:divBdr>
            <w:top w:val="none" w:sz="0" w:space="0" w:color="auto"/>
            <w:left w:val="none" w:sz="0" w:space="0" w:color="auto"/>
            <w:bottom w:val="none" w:sz="0" w:space="0" w:color="auto"/>
            <w:right w:val="none" w:sz="0" w:space="0" w:color="auto"/>
          </w:divBdr>
        </w:div>
        <w:div w:id="1758137906">
          <w:marLeft w:val="640"/>
          <w:marRight w:val="0"/>
          <w:marTop w:val="0"/>
          <w:marBottom w:val="0"/>
          <w:divBdr>
            <w:top w:val="none" w:sz="0" w:space="0" w:color="auto"/>
            <w:left w:val="none" w:sz="0" w:space="0" w:color="auto"/>
            <w:bottom w:val="none" w:sz="0" w:space="0" w:color="auto"/>
            <w:right w:val="none" w:sz="0" w:space="0" w:color="auto"/>
          </w:divBdr>
        </w:div>
        <w:div w:id="655181129">
          <w:marLeft w:val="640"/>
          <w:marRight w:val="0"/>
          <w:marTop w:val="0"/>
          <w:marBottom w:val="0"/>
          <w:divBdr>
            <w:top w:val="none" w:sz="0" w:space="0" w:color="auto"/>
            <w:left w:val="none" w:sz="0" w:space="0" w:color="auto"/>
            <w:bottom w:val="none" w:sz="0" w:space="0" w:color="auto"/>
            <w:right w:val="none" w:sz="0" w:space="0" w:color="auto"/>
          </w:divBdr>
        </w:div>
        <w:div w:id="643509034">
          <w:marLeft w:val="640"/>
          <w:marRight w:val="0"/>
          <w:marTop w:val="0"/>
          <w:marBottom w:val="0"/>
          <w:divBdr>
            <w:top w:val="none" w:sz="0" w:space="0" w:color="auto"/>
            <w:left w:val="none" w:sz="0" w:space="0" w:color="auto"/>
            <w:bottom w:val="none" w:sz="0" w:space="0" w:color="auto"/>
            <w:right w:val="none" w:sz="0" w:space="0" w:color="auto"/>
          </w:divBdr>
        </w:div>
        <w:div w:id="232200266">
          <w:marLeft w:val="640"/>
          <w:marRight w:val="0"/>
          <w:marTop w:val="0"/>
          <w:marBottom w:val="0"/>
          <w:divBdr>
            <w:top w:val="none" w:sz="0" w:space="0" w:color="auto"/>
            <w:left w:val="none" w:sz="0" w:space="0" w:color="auto"/>
            <w:bottom w:val="none" w:sz="0" w:space="0" w:color="auto"/>
            <w:right w:val="none" w:sz="0" w:space="0" w:color="auto"/>
          </w:divBdr>
        </w:div>
        <w:div w:id="1692415511">
          <w:marLeft w:val="640"/>
          <w:marRight w:val="0"/>
          <w:marTop w:val="0"/>
          <w:marBottom w:val="0"/>
          <w:divBdr>
            <w:top w:val="none" w:sz="0" w:space="0" w:color="auto"/>
            <w:left w:val="none" w:sz="0" w:space="0" w:color="auto"/>
            <w:bottom w:val="none" w:sz="0" w:space="0" w:color="auto"/>
            <w:right w:val="none" w:sz="0" w:space="0" w:color="auto"/>
          </w:divBdr>
        </w:div>
      </w:divsChild>
    </w:div>
    <w:div w:id="409817226">
      <w:bodyDiv w:val="1"/>
      <w:marLeft w:val="0"/>
      <w:marRight w:val="0"/>
      <w:marTop w:val="0"/>
      <w:marBottom w:val="0"/>
      <w:divBdr>
        <w:top w:val="none" w:sz="0" w:space="0" w:color="auto"/>
        <w:left w:val="none" w:sz="0" w:space="0" w:color="auto"/>
        <w:bottom w:val="none" w:sz="0" w:space="0" w:color="auto"/>
        <w:right w:val="none" w:sz="0" w:space="0" w:color="auto"/>
      </w:divBdr>
      <w:divsChild>
        <w:div w:id="1802074509">
          <w:marLeft w:val="640"/>
          <w:marRight w:val="0"/>
          <w:marTop w:val="0"/>
          <w:marBottom w:val="0"/>
          <w:divBdr>
            <w:top w:val="none" w:sz="0" w:space="0" w:color="auto"/>
            <w:left w:val="none" w:sz="0" w:space="0" w:color="auto"/>
            <w:bottom w:val="none" w:sz="0" w:space="0" w:color="auto"/>
            <w:right w:val="none" w:sz="0" w:space="0" w:color="auto"/>
          </w:divBdr>
        </w:div>
        <w:div w:id="1234048265">
          <w:marLeft w:val="640"/>
          <w:marRight w:val="0"/>
          <w:marTop w:val="0"/>
          <w:marBottom w:val="0"/>
          <w:divBdr>
            <w:top w:val="none" w:sz="0" w:space="0" w:color="auto"/>
            <w:left w:val="none" w:sz="0" w:space="0" w:color="auto"/>
            <w:bottom w:val="none" w:sz="0" w:space="0" w:color="auto"/>
            <w:right w:val="none" w:sz="0" w:space="0" w:color="auto"/>
          </w:divBdr>
        </w:div>
        <w:div w:id="2044207512">
          <w:marLeft w:val="640"/>
          <w:marRight w:val="0"/>
          <w:marTop w:val="0"/>
          <w:marBottom w:val="0"/>
          <w:divBdr>
            <w:top w:val="none" w:sz="0" w:space="0" w:color="auto"/>
            <w:left w:val="none" w:sz="0" w:space="0" w:color="auto"/>
            <w:bottom w:val="none" w:sz="0" w:space="0" w:color="auto"/>
            <w:right w:val="none" w:sz="0" w:space="0" w:color="auto"/>
          </w:divBdr>
        </w:div>
        <w:div w:id="1335180357">
          <w:marLeft w:val="640"/>
          <w:marRight w:val="0"/>
          <w:marTop w:val="0"/>
          <w:marBottom w:val="0"/>
          <w:divBdr>
            <w:top w:val="none" w:sz="0" w:space="0" w:color="auto"/>
            <w:left w:val="none" w:sz="0" w:space="0" w:color="auto"/>
            <w:bottom w:val="none" w:sz="0" w:space="0" w:color="auto"/>
            <w:right w:val="none" w:sz="0" w:space="0" w:color="auto"/>
          </w:divBdr>
        </w:div>
        <w:div w:id="1226334684">
          <w:marLeft w:val="640"/>
          <w:marRight w:val="0"/>
          <w:marTop w:val="0"/>
          <w:marBottom w:val="0"/>
          <w:divBdr>
            <w:top w:val="none" w:sz="0" w:space="0" w:color="auto"/>
            <w:left w:val="none" w:sz="0" w:space="0" w:color="auto"/>
            <w:bottom w:val="none" w:sz="0" w:space="0" w:color="auto"/>
            <w:right w:val="none" w:sz="0" w:space="0" w:color="auto"/>
          </w:divBdr>
        </w:div>
        <w:div w:id="1803304768">
          <w:marLeft w:val="640"/>
          <w:marRight w:val="0"/>
          <w:marTop w:val="0"/>
          <w:marBottom w:val="0"/>
          <w:divBdr>
            <w:top w:val="none" w:sz="0" w:space="0" w:color="auto"/>
            <w:left w:val="none" w:sz="0" w:space="0" w:color="auto"/>
            <w:bottom w:val="none" w:sz="0" w:space="0" w:color="auto"/>
            <w:right w:val="none" w:sz="0" w:space="0" w:color="auto"/>
          </w:divBdr>
        </w:div>
        <w:div w:id="364717733">
          <w:marLeft w:val="640"/>
          <w:marRight w:val="0"/>
          <w:marTop w:val="0"/>
          <w:marBottom w:val="0"/>
          <w:divBdr>
            <w:top w:val="none" w:sz="0" w:space="0" w:color="auto"/>
            <w:left w:val="none" w:sz="0" w:space="0" w:color="auto"/>
            <w:bottom w:val="none" w:sz="0" w:space="0" w:color="auto"/>
            <w:right w:val="none" w:sz="0" w:space="0" w:color="auto"/>
          </w:divBdr>
        </w:div>
      </w:divsChild>
    </w:div>
    <w:div w:id="417365610">
      <w:bodyDiv w:val="1"/>
      <w:marLeft w:val="0"/>
      <w:marRight w:val="0"/>
      <w:marTop w:val="0"/>
      <w:marBottom w:val="0"/>
      <w:divBdr>
        <w:top w:val="none" w:sz="0" w:space="0" w:color="auto"/>
        <w:left w:val="none" w:sz="0" w:space="0" w:color="auto"/>
        <w:bottom w:val="none" w:sz="0" w:space="0" w:color="auto"/>
        <w:right w:val="none" w:sz="0" w:space="0" w:color="auto"/>
      </w:divBdr>
      <w:divsChild>
        <w:div w:id="730930974">
          <w:marLeft w:val="640"/>
          <w:marRight w:val="0"/>
          <w:marTop w:val="0"/>
          <w:marBottom w:val="0"/>
          <w:divBdr>
            <w:top w:val="none" w:sz="0" w:space="0" w:color="auto"/>
            <w:left w:val="none" w:sz="0" w:space="0" w:color="auto"/>
            <w:bottom w:val="none" w:sz="0" w:space="0" w:color="auto"/>
            <w:right w:val="none" w:sz="0" w:space="0" w:color="auto"/>
          </w:divBdr>
        </w:div>
        <w:div w:id="1649742665">
          <w:marLeft w:val="640"/>
          <w:marRight w:val="0"/>
          <w:marTop w:val="0"/>
          <w:marBottom w:val="0"/>
          <w:divBdr>
            <w:top w:val="none" w:sz="0" w:space="0" w:color="auto"/>
            <w:left w:val="none" w:sz="0" w:space="0" w:color="auto"/>
            <w:bottom w:val="none" w:sz="0" w:space="0" w:color="auto"/>
            <w:right w:val="none" w:sz="0" w:space="0" w:color="auto"/>
          </w:divBdr>
        </w:div>
        <w:div w:id="1481729841">
          <w:marLeft w:val="640"/>
          <w:marRight w:val="0"/>
          <w:marTop w:val="0"/>
          <w:marBottom w:val="0"/>
          <w:divBdr>
            <w:top w:val="none" w:sz="0" w:space="0" w:color="auto"/>
            <w:left w:val="none" w:sz="0" w:space="0" w:color="auto"/>
            <w:bottom w:val="none" w:sz="0" w:space="0" w:color="auto"/>
            <w:right w:val="none" w:sz="0" w:space="0" w:color="auto"/>
          </w:divBdr>
        </w:div>
        <w:div w:id="1710102418">
          <w:marLeft w:val="640"/>
          <w:marRight w:val="0"/>
          <w:marTop w:val="0"/>
          <w:marBottom w:val="0"/>
          <w:divBdr>
            <w:top w:val="none" w:sz="0" w:space="0" w:color="auto"/>
            <w:left w:val="none" w:sz="0" w:space="0" w:color="auto"/>
            <w:bottom w:val="none" w:sz="0" w:space="0" w:color="auto"/>
            <w:right w:val="none" w:sz="0" w:space="0" w:color="auto"/>
          </w:divBdr>
        </w:div>
        <w:div w:id="1391729192">
          <w:marLeft w:val="640"/>
          <w:marRight w:val="0"/>
          <w:marTop w:val="0"/>
          <w:marBottom w:val="0"/>
          <w:divBdr>
            <w:top w:val="none" w:sz="0" w:space="0" w:color="auto"/>
            <w:left w:val="none" w:sz="0" w:space="0" w:color="auto"/>
            <w:bottom w:val="none" w:sz="0" w:space="0" w:color="auto"/>
            <w:right w:val="none" w:sz="0" w:space="0" w:color="auto"/>
          </w:divBdr>
        </w:div>
        <w:div w:id="2133471199">
          <w:marLeft w:val="640"/>
          <w:marRight w:val="0"/>
          <w:marTop w:val="0"/>
          <w:marBottom w:val="0"/>
          <w:divBdr>
            <w:top w:val="none" w:sz="0" w:space="0" w:color="auto"/>
            <w:left w:val="none" w:sz="0" w:space="0" w:color="auto"/>
            <w:bottom w:val="none" w:sz="0" w:space="0" w:color="auto"/>
            <w:right w:val="none" w:sz="0" w:space="0" w:color="auto"/>
          </w:divBdr>
        </w:div>
        <w:div w:id="61411575">
          <w:marLeft w:val="640"/>
          <w:marRight w:val="0"/>
          <w:marTop w:val="0"/>
          <w:marBottom w:val="0"/>
          <w:divBdr>
            <w:top w:val="none" w:sz="0" w:space="0" w:color="auto"/>
            <w:left w:val="none" w:sz="0" w:space="0" w:color="auto"/>
            <w:bottom w:val="none" w:sz="0" w:space="0" w:color="auto"/>
            <w:right w:val="none" w:sz="0" w:space="0" w:color="auto"/>
          </w:divBdr>
        </w:div>
        <w:div w:id="1905485115">
          <w:marLeft w:val="640"/>
          <w:marRight w:val="0"/>
          <w:marTop w:val="0"/>
          <w:marBottom w:val="0"/>
          <w:divBdr>
            <w:top w:val="none" w:sz="0" w:space="0" w:color="auto"/>
            <w:left w:val="none" w:sz="0" w:space="0" w:color="auto"/>
            <w:bottom w:val="none" w:sz="0" w:space="0" w:color="auto"/>
            <w:right w:val="none" w:sz="0" w:space="0" w:color="auto"/>
          </w:divBdr>
        </w:div>
        <w:div w:id="663977582">
          <w:marLeft w:val="640"/>
          <w:marRight w:val="0"/>
          <w:marTop w:val="0"/>
          <w:marBottom w:val="0"/>
          <w:divBdr>
            <w:top w:val="none" w:sz="0" w:space="0" w:color="auto"/>
            <w:left w:val="none" w:sz="0" w:space="0" w:color="auto"/>
            <w:bottom w:val="none" w:sz="0" w:space="0" w:color="auto"/>
            <w:right w:val="none" w:sz="0" w:space="0" w:color="auto"/>
          </w:divBdr>
        </w:div>
        <w:div w:id="2070229858">
          <w:marLeft w:val="640"/>
          <w:marRight w:val="0"/>
          <w:marTop w:val="0"/>
          <w:marBottom w:val="0"/>
          <w:divBdr>
            <w:top w:val="none" w:sz="0" w:space="0" w:color="auto"/>
            <w:left w:val="none" w:sz="0" w:space="0" w:color="auto"/>
            <w:bottom w:val="none" w:sz="0" w:space="0" w:color="auto"/>
            <w:right w:val="none" w:sz="0" w:space="0" w:color="auto"/>
          </w:divBdr>
        </w:div>
        <w:div w:id="1301299511">
          <w:marLeft w:val="640"/>
          <w:marRight w:val="0"/>
          <w:marTop w:val="0"/>
          <w:marBottom w:val="0"/>
          <w:divBdr>
            <w:top w:val="none" w:sz="0" w:space="0" w:color="auto"/>
            <w:left w:val="none" w:sz="0" w:space="0" w:color="auto"/>
            <w:bottom w:val="none" w:sz="0" w:space="0" w:color="auto"/>
            <w:right w:val="none" w:sz="0" w:space="0" w:color="auto"/>
          </w:divBdr>
        </w:div>
        <w:div w:id="1891333427">
          <w:marLeft w:val="640"/>
          <w:marRight w:val="0"/>
          <w:marTop w:val="0"/>
          <w:marBottom w:val="0"/>
          <w:divBdr>
            <w:top w:val="none" w:sz="0" w:space="0" w:color="auto"/>
            <w:left w:val="none" w:sz="0" w:space="0" w:color="auto"/>
            <w:bottom w:val="none" w:sz="0" w:space="0" w:color="auto"/>
            <w:right w:val="none" w:sz="0" w:space="0" w:color="auto"/>
          </w:divBdr>
        </w:div>
        <w:div w:id="1185828005">
          <w:marLeft w:val="640"/>
          <w:marRight w:val="0"/>
          <w:marTop w:val="0"/>
          <w:marBottom w:val="0"/>
          <w:divBdr>
            <w:top w:val="none" w:sz="0" w:space="0" w:color="auto"/>
            <w:left w:val="none" w:sz="0" w:space="0" w:color="auto"/>
            <w:bottom w:val="none" w:sz="0" w:space="0" w:color="auto"/>
            <w:right w:val="none" w:sz="0" w:space="0" w:color="auto"/>
          </w:divBdr>
        </w:div>
        <w:div w:id="1851679428">
          <w:marLeft w:val="640"/>
          <w:marRight w:val="0"/>
          <w:marTop w:val="0"/>
          <w:marBottom w:val="0"/>
          <w:divBdr>
            <w:top w:val="none" w:sz="0" w:space="0" w:color="auto"/>
            <w:left w:val="none" w:sz="0" w:space="0" w:color="auto"/>
            <w:bottom w:val="none" w:sz="0" w:space="0" w:color="auto"/>
            <w:right w:val="none" w:sz="0" w:space="0" w:color="auto"/>
          </w:divBdr>
        </w:div>
        <w:div w:id="614409796">
          <w:marLeft w:val="640"/>
          <w:marRight w:val="0"/>
          <w:marTop w:val="0"/>
          <w:marBottom w:val="0"/>
          <w:divBdr>
            <w:top w:val="none" w:sz="0" w:space="0" w:color="auto"/>
            <w:left w:val="none" w:sz="0" w:space="0" w:color="auto"/>
            <w:bottom w:val="none" w:sz="0" w:space="0" w:color="auto"/>
            <w:right w:val="none" w:sz="0" w:space="0" w:color="auto"/>
          </w:divBdr>
        </w:div>
        <w:div w:id="12150449">
          <w:marLeft w:val="640"/>
          <w:marRight w:val="0"/>
          <w:marTop w:val="0"/>
          <w:marBottom w:val="0"/>
          <w:divBdr>
            <w:top w:val="none" w:sz="0" w:space="0" w:color="auto"/>
            <w:left w:val="none" w:sz="0" w:space="0" w:color="auto"/>
            <w:bottom w:val="none" w:sz="0" w:space="0" w:color="auto"/>
            <w:right w:val="none" w:sz="0" w:space="0" w:color="auto"/>
          </w:divBdr>
        </w:div>
        <w:div w:id="769593902">
          <w:marLeft w:val="640"/>
          <w:marRight w:val="0"/>
          <w:marTop w:val="0"/>
          <w:marBottom w:val="0"/>
          <w:divBdr>
            <w:top w:val="none" w:sz="0" w:space="0" w:color="auto"/>
            <w:left w:val="none" w:sz="0" w:space="0" w:color="auto"/>
            <w:bottom w:val="none" w:sz="0" w:space="0" w:color="auto"/>
            <w:right w:val="none" w:sz="0" w:space="0" w:color="auto"/>
          </w:divBdr>
        </w:div>
        <w:div w:id="1835031203">
          <w:marLeft w:val="640"/>
          <w:marRight w:val="0"/>
          <w:marTop w:val="0"/>
          <w:marBottom w:val="0"/>
          <w:divBdr>
            <w:top w:val="none" w:sz="0" w:space="0" w:color="auto"/>
            <w:left w:val="none" w:sz="0" w:space="0" w:color="auto"/>
            <w:bottom w:val="none" w:sz="0" w:space="0" w:color="auto"/>
            <w:right w:val="none" w:sz="0" w:space="0" w:color="auto"/>
          </w:divBdr>
        </w:div>
        <w:div w:id="1138064216">
          <w:marLeft w:val="640"/>
          <w:marRight w:val="0"/>
          <w:marTop w:val="0"/>
          <w:marBottom w:val="0"/>
          <w:divBdr>
            <w:top w:val="none" w:sz="0" w:space="0" w:color="auto"/>
            <w:left w:val="none" w:sz="0" w:space="0" w:color="auto"/>
            <w:bottom w:val="none" w:sz="0" w:space="0" w:color="auto"/>
            <w:right w:val="none" w:sz="0" w:space="0" w:color="auto"/>
          </w:divBdr>
        </w:div>
      </w:divsChild>
    </w:div>
    <w:div w:id="420107654">
      <w:bodyDiv w:val="1"/>
      <w:marLeft w:val="0"/>
      <w:marRight w:val="0"/>
      <w:marTop w:val="0"/>
      <w:marBottom w:val="0"/>
      <w:divBdr>
        <w:top w:val="none" w:sz="0" w:space="0" w:color="auto"/>
        <w:left w:val="none" w:sz="0" w:space="0" w:color="auto"/>
        <w:bottom w:val="none" w:sz="0" w:space="0" w:color="auto"/>
        <w:right w:val="none" w:sz="0" w:space="0" w:color="auto"/>
      </w:divBdr>
      <w:divsChild>
        <w:div w:id="813790950">
          <w:marLeft w:val="640"/>
          <w:marRight w:val="0"/>
          <w:marTop w:val="0"/>
          <w:marBottom w:val="0"/>
          <w:divBdr>
            <w:top w:val="none" w:sz="0" w:space="0" w:color="auto"/>
            <w:left w:val="none" w:sz="0" w:space="0" w:color="auto"/>
            <w:bottom w:val="none" w:sz="0" w:space="0" w:color="auto"/>
            <w:right w:val="none" w:sz="0" w:space="0" w:color="auto"/>
          </w:divBdr>
        </w:div>
        <w:div w:id="1944343350">
          <w:marLeft w:val="640"/>
          <w:marRight w:val="0"/>
          <w:marTop w:val="0"/>
          <w:marBottom w:val="0"/>
          <w:divBdr>
            <w:top w:val="none" w:sz="0" w:space="0" w:color="auto"/>
            <w:left w:val="none" w:sz="0" w:space="0" w:color="auto"/>
            <w:bottom w:val="none" w:sz="0" w:space="0" w:color="auto"/>
            <w:right w:val="none" w:sz="0" w:space="0" w:color="auto"/>
          </w:divBdr>
        </w:div>
        <w:div w:id="1592354909">
          <w:marLeft w:val="640"/>
          <w:marRight w:val="0"/>
          <w:marTop w:val="0"/>
          <w:marBottom w:val="0"/>
          <w:divBdr>
            <w:top w:val="none" w:sz="0" w:space="0" w:color="auto"/>
            <w:left w:val="none" w:sz="0" w:space="0" w:color="auto"/>
            <w:bottom w:val="none" w:sz="0" w:space="0" w:color="auto"/>
            <w:right w:val="none" w:sz="0" w:space="0" w:color="auto"/>
          </w:divBdr>
        </w:div>
        <w:div w:id="1291670401">
          <w:marLeft w:val="640"/>
          <w:marRight w:val="0"/>
          <w:marTop w:val="0"/>
          <w:marBottom w:val="0"/>
          <w:divBdr>
            <w:top w:val="none" w:sz="0" w:space="0" w:color="auto"/>
            <w:left w:val="none" w:sz="0" w:space="0" w:color="auto"/>
            <w:bottom w:val="none" w:sz="0" w:space="0" w:color="auto"/>
            <w:right w:val="none" w:sz="0" w:space="0" w:color="auto"/>
          </w:divBdr>
        </w:div>
        <w:div w:id="483468598">
          <w:marLeft w:val="640"/>
          <w:marRight w:val="0"/>
          <w:marTop w:val="0"/>
          <w:marBottom w:val="0"/>
          <w:divBdr>
            <w:top w:val="none" w:sz="0" w:space="0" w:color="auto"/>
            <w:left w:val="none" w:sz="0" w:space="0" w:color="auto"/>
            <w:bottom w:val="none" w:sz="0" w:space="0" w:color="auto"/>
            <w:right w:val="none" w:sz="0" w:space="0" w:color="auto"/>
          </w:divBdr>
        </w:div>
        <w:div w:id="491290565">
          <w:marLeft w:val="640"/>
          <w:marRight w:val="0"/>
          <w:marTop w:val="0"/>
          <w:marBottom w:val="0"/>
          <w:divBdr>
            <w:top w:val="none" w:sz="0" w:space="0" w:color="auto"/>
            <w:left w:val="none" w:sz="0" w:space="0" w:color="auto"/>
            <w:bottom w:val="none" w:sz="0" w:space="0" w:color="auto"/>
            <w:right w:val="none" w:sz="0" w:space="0" w:color="auto"/>
          </w:divBdr>
        </w:div>
        <w:div w:id="1343585012">
          <w:marLeft w:val="640"/>
          <w:marRight w:val="0"/>
          <w:marTop w:val="0"/>
          <w:marBottom w:val="0"/>
          <w:divBdr>
            <w:top w:val="none" w:sz="0" w:space="0" w:color="auto"/>
            <w:left w:val="none" w:sz="0" w:space="0" w:color="auto"/>
            <w:bottom w:val="none" w:sz="0" w:space="0" w:color="auto"/>
            <w:right w:val="none" w:sz="0" w:space="0" w:color="auto"/>
          </w:divBdr>
        </w:div>
        <w:div w:id="160892156">
          <w:marLeft w:val="640"/>
          <w:marRight w:val="0"/>
          <w:marTop w:val="0"/>
          <w:marBottom w:val="0"/>
          <w:divBdr>
            <w:top w:val="none" w:sz="0" w:space="0" w:color="auto"/>
            <w:left w:val="none" w:sz="0" w:space="0" w:color="auto"/>
            <w:bottom w:val="none" w:sz="0" w:space="0" w:color="auto"/>
            <w:right w:val="none" w:sz="0" w:space="0" w:color="auto"/>
          </w:divBdr>
        </w:div>
        <w:div w:id="1014190007">
          <w:marLeft w:val="640"/>
          <w:marRight w:val="0"/>
          <w:marTop w:val="0"/>
          <w:marBottom w:val="0"/>
          <w:divBdr>
            <w:top w:val="none" w:sz="0" w:space="0" w:color="auto"/>
            <w:left w:val="none" w:sz="0" w:space="0" w:color="auto"/>
            <w:bottom w:val="none" w:sz="0" w:space="0" w:color="auto"/>
            <w:right w:val="none" w:sz="0" w:space="0" w:color="auto"/>
          </w:divBdr>
        </w:div>
        <w:div w:id="1053893434">
          <w:marLeft w:val="640"/>
          <w:marRight w:val="0"/>
          <w:marTop w:val="0"/>
          <w:marBottom w:val="0"/>
          <w:divBdr>
            <w:top w:val="none" w:sz="0" w:space="0" w:color="auto"/>
            <w:left w:val="none" w:sz="0" w:space="0" w:color="auto"/>
            <w:bottom w:val="none" w:sz="0" w:space="0" w:color="auto"/>
            <w:right w:val="none" w:sz="0" w:space="0" w:color="auto"/>
          </w:divBdr>
        </w:div>
        <w:div w:id="2135557750">
          <w:marLeft w:val="640"/>
          <w:marRight w:val="0"/>
          <w:marTop w:val="0"/>
          <w:marBottom w:val="0"/>
          <w:divBdr>
            <w:top w:val="none" w:sz="0" w:space="0" w:color="auto"/>
            <w:left w:val="none" w:sz="0" w:space="0" w:color="auto"/>
            <w:bottom w:val="none" w:sz="0" w:space="0" w:color="auto"/>
            <w:right w:val="none" w:sz="0" w:space="0" w:color="auto"/>
          </w:divBdr>
        </w:div>
        <w:div w:id="1504122513">
          <w:marLeft w:val="640"/>
          <w:marRight w:val="0"/>
          <w:marTop w:val="0"/>
          <w:marBottom w:val="0"/>
          <w:divBdr>
            <w:top w:val="none" w:sz="0" w:space="0" w:color="auto"/>
            <w:left w:val="none" w:sz="0" w:space="0" w:color="auto"/>
            <w:bottom w:val="none" w:sz="0" w:space="0" w:color="auto"/>
            <w:right w:val="none" w:sz="0" w:space="0" w:color="auto"/>
          </w:divBdr>
        </w:div>
        <w:div w:id="1045376486">
          <w:marLeft w:val="640"/>
          <w:marRight w:val="0"/>
          <w:marTop w:val="0"/>
          <w:marBottom w:val="0"/>
          <w:divBdr>
            <w:top w:val="none" w:sz="0" w:space="0" w:color="auto"/>
            <w:left w:val="none" w:sz="0" w:space="0" w:color="auto"/>
            <w:bottom w:val="none" w:sz="0" w:space="0" w:color="auto"/>
            <w:right w:val="none" w:sz="0" w:space="0" w:color="auto"/>
          </w:divBdr>
        </w:div>
        <w:div w:id="1682387537">
          <w:marLeft w:val="640"/>
          <w:marRight w:val="0"/>
          <w:marTop w:val="0"/>
          <w:marBottom w:val="0"/>
          <w:divBdr>
            <w:top w:val="none" w:sz="0" w:space="0" w:color="auto"/>
            <w:left w:val="none" w:sz="0" w:space="0" w:color="auto"/>
            <w:bottom w:val="none" w:sz="0" w:space="0" w:color="auto"/>
            <w:right w:val="none" w:sz="0" w:space="0" w:color="auto"/>
          </w:divBdr>
        </w:div>
        <w:div w:id="1697533731">
          <w:marLeft w:val="640"/>
          <w:marRight w:val="0"/>
          <w:marTop w:val="0"/>
          <w:marBottom w:val="0"/>
          <w:divBdr>
            <w:top w:val="none" w:sz="0" w:space="0" w:color="auto"/>
            <w:left w:val="none" w:sz="0" w:space="0" w:color="auto"/>
            <w:bottom w:val="none" w:sz="0" w:space="0" w:color="auto"/>
            <w:right w:val="none" w:sz="0" w:space="0" w:color="auto"/>
          </w:divBdr>
        </w:div>
        <w:div w:id="527137886">
          <w:marLeft w:val="640"/>
          <w:marRight w:val="0"/>
          <w:marTop w:val="0"/>
          <w:marBottom w:val="0"/>
          <w:divBdr>
            <w:top w:val="none" w:sz="0" w:space="0" w:color="auto"/>
            <w:left w:val="none" w:sz="0" w:space="0" w:color="auto"/>
            <w:bottom w:val="none" w:sz="0" w:space="0" w:color="auto"/>
            <w:right w:val="none" w:sz="0" w:space="0" w:color="auto"/>
          </w:divBdr>
        </w:div>
        <w:div w:id="1200706269">
          <w:marLeft w:val="640"/>
          <w:marRight w:val="0"/>
          <w:marTop w:val="0"/>
          <w:marBottom w:val="0"/>
          <w:divBdr>
            <w:top w:val="none" w:sz="0" w:space="0" w:color="auto"/>
            <w:left w:val="none" w:sz="0" w:space="0" w:color="auto"/>
            <w:bottom w:val="none" w:sz="0" w:space="0" w:color="auto"/>
            <w:right w:val="none" w:sz="0" w:space="0" w:color="auto"/>
          </w:divBdr>
        </w:div>
      </w:divsChild>
    </w:div>
    <w:div w:id="421949267">
      <w:bodyDiv w:val="1"/>
      <w:marLeft w:val="0"/>
      <w:marRight w:val="0"/>
      <w:marTop w:val="0"/>
      <w:marBottom w:val="0"/>
      <w:divBdr>
        <w:top w:val="none" w:sz="0" w:space="0" w:color="auto"/>
        <w:left w:val="none" w:sz="0" w:space="0" w:color="auto"/>
        <w:bottom w:val="none" w:sz="0" w:space="0" w:color="auto"/>
        <w:right w:val="none" w:sz="0" w:space="0" w:color="auto"/>
      </w:divBdr>
      <w:divsChild>
        <w:div w:id="1289623772">
          <w:marLeft w:val="640"/>
          <w:marRight w:val="0"/>
          <w:marTop w:val="0"/>
          <w:marBottom w:val="0"/>
          <w:divBdr>
            <w:top w:val="none" w:sz="0" w:space="0" w:color="auto"/>
            <w:left w:val="none" w:sz="0" w:space="0" w:color="auto"/>
            <w:bottom w:val="none" w:sz="0" w:space="0" w:color="auto"/>
            <w:right w:val="none" w:sz="0" w:space="0" w:color="auto"/>
          </w:divBdr>
        </w:div>
        <w:div w:id="1053165009">
          <w:marLeft w:val="640"/>
          <w:marRight w:val="0"/>
          <w:marTop w:val="0"/>
          <w:marBottom w:val="0"/>
          <w:divBdr>
            <w:top w:val="none" w:sz="0" w:space="0" w:color="auto"/>
            <w:left w:val="none" w:sz="0" w:space="0" w:color="auto"/>
            <w:bottom w:val="none" w:sz="0" w:space="0" w:color="auto"/>
            <w:right w:val="none" w:sz="0" w:space="0" w:color="auto"/>
          </w:divBdr>
        </w:div>
        <w:div w:id="614487336">
          <w:marLeft w:val="640"/>
          <w:marRight w:val="0"/>
          <w:marTop w:val="0"/>
          <w:marBottom w:val="0"/>
          <w:divBdr>
            <w:top w:val="none" w:sz="0" w:space="0" w:color="auto"/>
            <w:left w:val="none" w:sz="0" w:space="0" w:color="auto"/>
            <w:bottom w:val="none" w:sz="0" w:space="0" w:color="auto"/>
            <w:right w:val="none" w:sz="0" w:space="0" w:color="auto"/>
          </w:divBdr>
        </w:div>
        <w:div w:id="2116829135">
          <w:marLeft w:val="640"/>
          <w:marRight w:val="0"/>
          <w:marTop w:val="0"/>
          <w:marBottom w:val="0"/>
          <w:divBdr>
            <w:top w:val="none" w:sz="0" w:space="0" w:color="auto"/>
            <w:left w:val="none" w:sz="0" w:space="0" w:color="auto"/>
            <w:bottom w:val="none" w:sz="0" w:space="0" w:color="auto"/>
            <w:right w:val="none" w:sz="0" w:space="0" w:color="auto"/>
          </w:divBdr>
        </w:div>
        <w:div w:id="2033994610">
          <w:marLeft w:val="640"/>
          <w:marRight w:val="0"/>
          <w:marTop w:val="0"/>
          <w:marBottom w:val="0"/>
          <w:divBdr>
            <w:top w:val="none" w:sz="0" w:space="0" w:color="auto"/>
            <w:left w:val="none" w:sz="0" w:space="0" w:color="auto"/>
            <w:bottom w:val="none" w:sz="0" w:space="0" w:color="auto"/>
            <w:right w:val="none" w:sz="0" w:space="0" w:color="auto"/>
          </w:divBdr>
        </w:div>
        <w:div w:id="2058893796">
          <w:marLeft w:val="640"/>
          <w:marRight w:val="0"/>
          <w:marTop w:val="0"/>
          <w:marBottom w:val="0"/>
          <w:divBdr>
            <w:top w:val="none" w:sz="0" w:space="0" w:color="auto"/>
            <w:left w:val="none" w:sz="0" w:space="0" w:color="auto"/>
            <w:bottom w:val="none" w:sz="0" w:space="0" w:color="auto"/>
            <w:right w:val="none" w:sz="0" w:space="0" w:color="auto"/>
          </w:divBdr>
        </w:div>
        <w:div w:id="2004308776">
          <w:marLeft w:val="640"/>
          <w:marRight w:val="0"/>
          <w:marTop w:val="0"/>
          <w:marBottom w:val="0"/>
          <w:divBdr>
            <w:top w:val="none" w:sz="0" w:space="0" w:color="auto"/>
            <w:left w:val="none" w:sz="0" w:space="0" w:color="auto"/>
            <w:bottom w:val="none" w:sz="0" w:space="0" w:color="auto"/>
            <w:right w:val="none" w:sz="0" w:space="0" w:color="auto"/>
          </w:divBdr>
        </w:div>
        <w:div w:id="1301493264">
          <w:marLeft w:val="640"/>
          <w:marRight w:val="0"/>
          <w:marTop w:val="0"/>
          <w:marBottom w:val="0"/>
          <w:divBdr>
            <w:top w:val="none" w:sz="0" w:space="0" w:color="auto"/>
            <w:left w:val="none" w:sz="0" w:space="0" w:color="auto"/>
            <w:bottom w:val="none" w:sz="0" w:space="0" w:color="auto"/>
            <w:right w:val="none" w:sz="0" w:space="0" w:color="auto"/>
          </w:divBdr>
        </w:div>
        <w:div w:id="682051858">
          <w:marLeft w:val="640"/>
          <w:marRight w:val="0"/>
          <w:marTop w:val="0"/>
          <w:marBottom w:val="0"/>
          <w:divBdr>
            <w:top w:val="none" w:sz="0" w:space="0" w:color="auto"/>
            <w:left w:val="none" w:sz="0" w:space="0" w:color="auto"/>
            <w:bottom w:val="none" w:sz="0" w:space="0" w:color="auto"/>
            <w:right w:val="none" w:sz="0" w:space="0" w:color="auto"/>
          </w:divBdr>
        </w:div>
        <w:div w:id="1455101724">
          <w:marLeft w:val="640"/>
          <w:marRight w:val="0"/>
          <w:marTop w:val="0"/>
          <w:marBottom w:val="0"/>
          <w:divBdr>
            <w:top w:val="none" w:sz="0" w:space="0" w:color="auto"/>
            <w:left w:val="none" w:sz="0" w:space="0" w:color="auto"/>
            <w:bottom w:val="none" w:sz="0" w:space="0" w:color="auto"/>
            <w:right w:val="none" w:sz="0" w:space="0" w:color="auto"/>
          </w:divBdr>
        </w:div>
        <w:div w:id="374087900">
          <w:marLeft w:val="640"/>
          <w:marRight w:val="0"/>
          <w:marTop w:val="0"/>
          <w:marBottom w:val="0"/>
          <w:divBdr>
            <w:top w:val="none" w:sz="0" w:space="0" w:color="auto"/>
            <w:left w:val="none" w:sz="0" w:space="0" w:color="auto"/>
            <w:bottom w:val="none" w:sz="0" w:space="0" w:color="auto"/>
            <w:right w:val="none" w:sz="0" w:space="0" w:color="auto"/>
          </w:divBdr>
        </w:div>
      </w:divsChild>
    </w:div>
    <w:div w:id="430204460">
      <w:bodyDiv w:val="1"/>
      <w:marLeft w:val="0"/>
      <w:marRight w:val="0"/>
      <w:marTop w:val="0"/>
      <w:marBottom w:val="0"/>
      <w:divBdr>
        <w:top w:val="none" w:sz="0" w:space="0" w:color="auto"/>
        <w:left w:val="none" w:sz="0" w:space="0" w:color="auto"/>
        <w:bottom w:val="none" w:sz="0" w:space="0" w:color="auto"/>
        <w:right w:val="none" w:sz="0" w:space="0" w:color="auto"/>
      </w:divBdr>
      <w:divsChild>
        <w:div w:id="1645313645">
          <w:marLeft w:val="640"/>
          <w:marRight w:val="0"/>
          <w:marTop w:val="0"/>
          <w:marBottom w:val="0"/>
          <w:divBdr>
            <w:top w:val="none" w:sz="0" w:space="0" w:color="auto"/>
            <w:left w:val="none" w:sz="0" w:space="0" w:color="auto"/>
            <w:bottom w:val="none" w:sz="0" w:space="0" w:color="auto"/>
            <w:right w:val="none" w:sz="0" w:space="0" w:color="auto"/>
          </w:divBdr>
        </w:div>
        <w:div w:id="1410156129">
          <w:marLeft w:val="640"/>
          <w:marRight w:val="0"/>
          <w:marTop w:val="0"/>
          <w:marBottom w:val="0"/>
          <w:divBdr>
            <w:top w:val="none" w:sz="0" w:space="0" w:color="auto"/>
            <w:left w:val="none" w:sz="0" w:space="0" w:color="auto"/>
            <w:bottom w:val="none" w:sz="0" w:space="0" w:color="auto"/>
            <w:right w:val="none" w:sz="0" w:space="0" w:color="auto"/>
          </w:divBdr>
        </w:div>
        <w:div w:id="20055469">
          <w:marLeft w:val="640"/>
          <w:marRight w:val="0"/>
          <w:marTop w:val="0"/>
          <w:marBottom w:val="0"/>
          <w:divBdr>
            <w:top w:val="none" w:sz="0" w:space="0" w:color="auto"/>
            <w:left w:val="none" w:sz="0" w:space="0" w:color="auto"/>
            <w:bottom w:val="none" w:sz="0" w:space="0" w:color="auto"/>
            <w:right w:val="none" w:sz="0" w:space="0" w:color="auto"/>
          </w:divBdr>
        </w:div>
        <w:div w:id="1168248652">
          <w:marLeft w:val="640"/>
          <w:marRight w:val="0"/>
          <w:marTop w:val="0"/>
          <w:marBottom w:val="0"/>
          <w:divBdr>
            <w:top w:val="none" w:sz="0" w:space="0" w:color="auto"/>
            <w:left w:val="none" w:sz="0" w:space="0" w:color="auto"/>
            <w:bottom w:val="none" w:sz="0" w:space="0" w:color="auto"/>
            <w:right w:val="none" w:sz="0" w:space="0" w:color="auto"/>
          </w:divBdr>
        </w:div>
        <w:div w:id="1497723050">
          <w:marLeft w:val="640"/>
          <w:marRight w:val="0"/>
          <w:marTop w:val="0"/>
          <w:marBottom w:val="0"/>
          <w:divBdr>
            <w:top w:val="none" w:sz="0" w:space="0" w:color="auto"/>
            <w:left w:val="none" w:sz="0" w:space="0" w:color="auto"/>
            <w:bottom w:val="none" w:sz="0" w:space="0" w:color="auto"/>
            <w:right w:val="none" w:sz="0" w:space="0" w:color="auto"/>
          </w:divBdr>
        </w:div>
        <w:div w:id="1304579535">
          <w:marLeft w:val="640"/>
          <w:marRight w:val="0"/>
          <w:marTop w:val="0"/>
          <w:marBottom w:val="0"/>
          <w:divBdr>
            <w:top w:val="none" w:sz="0" w:space="0" w:color="auto"/>
            <w:left w:val="none" w:sz="0" w:space="0" w:color="auto"/>
            <w:bottom w:val="none" w:sz="0" w:space="0" w:color="auto"/>
            <w:right w:val="none" w:sz="0" w:space="0" w:color="auto"/>
          </w:divBdr>
        </w:div>
        <w:div w:id="240795829">
          <w:marLeft w:val="640"/>
          <w:marRight w:val="0"/>
          <w:marTop w:val="0"/>
          <w:marBottom w:val="0"/>
          <w:divBdr>
            <w:top w:val="none" w:sz="0" w:space="0" w:color="auto"/>
            <w:left w:val="none" w:sz="0" w:space="0" w:color="auto"/>
            <w:bottom w:val="none" w:sz="0" w:space="0" w:color="auto"/>
            <w:right w:val="none" w:sz="0" w:space="0" w:color="auto"/>
          </w:divBdr>
        </w:div>
        <w:div w:id="2003465063">
          <w:marLeft w:val="640"/>
          <w:marRight w:val="0"/>
          <w:marTop w:val="0"/>
          <w:marBottom w:val="0"/>
          <w:divBdr>
            <w:top w:val="none" w:sz="0" w:space="0" w:color="auto"/>
            <w:left w:val="none" w:sz="0" w:space="0" w:color="auto"/>
            <w:bottom w:val="none" w:sz="0" w:space="0" w:color="auto"/>
            <w:right w:val="none" w:sz="0" w:space="0" w:color="auto"/>
          </w:divBdr>
        </w:div>
        <w:div w:id="1691368242">
          <w:marLeft w:val="640"/>
          <w:marRight w:val="0"/>
          <w:marTop w:val="0"/>
          <w:marBottom w:val="0"/>
          <w:divBdr>
            <w:top w:val="none" w:sz="0" w:space="0" w:color="auto"/>
            <w:left w:val="none" w:sz="0" w:space="0" w:color="auto"/>
            <w:bottom w:val="none" w:sz="0" w:space="0" w:color="auto"/>
            <w:right w:val="none" w:sz="0" w:space="0" w:color="auto"/>
          </w:divBdr>
        </w:div>
        <w:div w:id="149714442">
          <w:marLeft w:val="640"/>
          <w:marRight w:val="0"/>
          <w:marTop w:val="0"/>
          <w:marBottom w:val="0"/>
          <w:divBdr>
            <w:top w:val="none" w:sz="0" w:space="0" w:color="auto"/>
            <w:left w:val="none" w:sz="0" w:space="0" w:color="auto"/>
            <w:bottom w:val="none" w:sz="0" w:space="0" w:color="auto"/>
            <w:right w:val="none" w:sz="0" w:space="0" w:color="auto"/>
          </w:divBdr>
        </w:div>
        <w:div w:id="119567478">
          <w:marLeft w:val="640"/>
          <w:marRight w:val="0"/>
          <w:marTop w:val="0"/>
          <w:marBottom w:val="0"/>
          <w:divBdr>
            <w:top w:val="none" w:sz="0" w:space="0" w:color="auto"/>
            <w:left w:val="none" w:sz="0" w:space="0" w:color="auto"/>
            <w:bottom w:val="none" w:sz="0" w:space="0" w:color="auto"/>
            <w:right w:val="none" w:sz="0" w:space="0" w:color="auto"/>
          </w:divBdr>
        </w:div>
        <w:div w:id="2074350036">
          <w:marLeft w:val="640"/>
          <w:marRight w:val="0"/>
          <w:marTop w:val="0"/>
          <w:marBottom w:val="0"/>
          <w:divBdr>
            <w:top w:val="none" w:sz="0" w:space="0" w:color="auto"/>
            <w:left w:val="none" w:sz="0" w:space="0" w:color="auto"/>
            <w:bottom w:val="none" w:sz="0" w:space="0" w:color="auto"/>
            <w:right w:val="none" w:sz="0" w:space="0" w:color="auto"/>
          </w:divBdr>
        </w:div>
        <w:div w:id="2024551729">
          <w:marLeft w:val="640"/>
          <w:marRight w:val="0"/>
          <w:marTop w:val="0"/>
          <w:marBottom w:val="0"/>
          <w:divBdr>
            <w:top w:val="none" w:sz="0" w:space="0" w:color="auto"/>
            <w:left w:val="none" w:sz="0" w:space="0" w:color="auto"/>
            <w:bottom w:val="none" w:sz="0" w:space="0" w:color="auto"/>
            <w:right w:val="none" w:sz="0" w:space="0" w:color="auto"/>
          </w:divBdr>
        </w:div>
        <w:div w:id="1095401022">
          <w:marLeft w:val="640"/>
          <w:marRight w:val="0"/>
          <w:marTop w:val="0"/>
          <w:marBottom w:val="0"/>
          <w:divBdr>
            <w:top w:val="none" w:sz="0" w:space="0" w:color="auto"/>
            <w:left w:val="none" w:sz="0" w:space="0" w:color="auto"/>
            <w:bottom w:val="none" w:sz="0" w:space="0" w:color="auto"/>
            <w:right w:val="none" w:sz="0" w:space="0" w:color="auto"/>
          </w:divBdr>
        </w:div>
        <w:div w:id="1091705398">
          <w:marLeft w:val="640"/>
          <w:marRight w:val="0"/>
          <w:marTop w:val="0"/>
          <w:marBottom w:val="0"/>
          <w:divBdr>
            <w:top w:val="none" w:sz="0" w:space="0" w:color="auto"/>
            <w:left w:val="none" w:sz="0" w:space="0" w:color="auto"/>
            <w:bottom w:val="none" w:sz="0" w:space="0" w:color="auto"/>
            <w:right w:val="none" w:sz="0" w:space="0" w:color="auto"/>
          </w:divBdr>
        </w:div>
        <w:div w:id="337463992">
          <w:marLeft w:val="640"/>
          <w:marRight w:val="0"/>
          <w:marTop w:val="0"/>
          <w:marBottom w:val="0"/>
          <w:divBdr>
            <w:top w:val="none" w:sz="0" w:space="0" w:color="auto"/>
            <w:left w:val="none" w:sz="0" w:space="0" w:color="auto"/>
            <w:bottom w:val="none" w:sz="0" w:space="0" w:color="auto"/>
            <w:right w:val="none" w:sz="0" w:space="0" w:color="auto"/>
          </w:divBdr>
        </w:div>
        <w:div w:id="199244177">
          <w:marLeft w:val="640"/>
          <w:marRight w:val="0"/>
          <w:marTop w:val="0"/>
          <w:marBottom w:val="0"/>
          <w:divBdr>
            <w:top w:val="none" w:sz="0" w:space="0" w:color="auto"/>
            <w:left w:val="none" w:sz="0" w:space="0" w:color="auto"/>
            <w:bottom w:val="none" w:sz="0" w:space="0" w:color="auto"/>
            <w:right w:val="none" w:sz="0" w:space="0" w:color="auto"/>
          </w:divBdr>
        </w:div>
        <w:div w:id="277028814">
          <w:marLeft w:val="640"/>
          <w:marRight w:val="0"/>
          <w:marTop w:val="0"/>
          <w:marBottom w:val="0"/>
          <w:divBdr>
            <w:top w:val="none" w:sz="0" w:space="0" w:color="auto"/>
            <w:left w:val="none" w:sz="0" w:space="0" w:color="auto"/>
            <w:bottom w:val="none" w:sz="0" w:space="0" w:color="auto"/>
            <w:right w:val="none" w:sz="0" w:space="0" w:color="auto"/>
          </w:divBdr>
        </w:div>
        <w:div w:id="652490043">
          <w:marLeft w:val="640"/>
          <w:marRight w:val="0"/>
          <w:marTop w:val="0"/>
          <w:marBottom w:val="0"/>
          <w:divBdr>
            <w:top w:val="none" w:sz="0" w:space="0" w:color="auto"/>
            <w:left w:val="none" w:sz="0" w:space="0" w:color="auto"/>
            <w:bottom w:val="none" w:sz="0" w:space="0" w:color="auto"/>
            <w:right w:val="none" w:sz="0" w:space="0" w:color="auto"/>
          </w:divBdr>
        </w:div>
        <w:div w:id="745959755">
          <w:marLeft w:val="640"/>
          <w:marRight w:val="0"/>
          <w:marTop w:val="0"/>
          <w:marBottom w:val="0"/>
          <w:divBdr>
            <w:top w:val="none" w:sz="0" w:space="0" w:color="auto"/>
            <w:left w:val="none" w:sz="0" w:space="0" w:color="auto"/>
            <w:bottom w:val="none" w:sz="0" w:space="0" w:color="auto"/>
            <w:right w:val="none" w:sz="0" w:space="0" w:color="auto"/>
          </w:divBdr>
        </w:div>
        <w:div w:id="1941402971">
          <w:marLeft w:val="640"/>
          <w:marRight w:val="0"/>
          <w:marTop w:val="0"/>
          <w:marBottom w:val="0"/>
          <w:divBdr>
            <w:top w:val="none" w:sz="0" w:space="0" w:color="auto"/>
            <w:left w:val="none" w:sz="0" w:space="0" w:color="auto"/>
            <w:bottom w:val="none" w:sz="0" w:space="0" w:color="auto"/>
            <w:right w:val="none" w:sz="0" w:space="0" w:color="auto"/>
          </w:divBdr>
        </w:div>
        <w:div w:id="1279489363">
          <w:marLeft w:val="640"/>
          <w:marRight w:val="0"/>
          <w:marTop w:val="0"/>
          <w:marBottom w:val="0"/>
          <w:divBdr>
            <w:top w:val="none" w:sz="0" w:space="0" w:color="auto"/>
            <w:left w:val="none" w:sz="0" w:space="0" w:color="auto"/>
            <w:bottom w:val="none" w:sz="0" w:space="0" w:color="auto"/>
            <w:right w:val="none" w:sz="0" w:space="0" w:color="auto"/>
          </w:divBdr>
        </w:div>
      </w:divsChild>
    </w:div>
    <w:div w:id="433942541">
      <w:bodyDiv w:val="1"/>
      <w:marLeft w:val="0"/>
      <w:marRight w:val="0"/>
      <w:marTop w:val="0"/>
      <w:marBottom w:val="0"/>
      <w:divBdr>
        <w:top w:val="none" w:sz="0" w:space="0" w:color="auto"/>
        <w:left w:val="none" w:sz="0" w:space="0" w:color="auto"/>
        <w:bottom w:val="none" w:sz="0" w:space="0" w:color="auto"/>
        <w:right w:val="none" w:sz="0" w:space="0" w:color="auto"/>
      </w:divBdr>
      <w:divsChild>
        <w:div w:id="1726680484">
          <w:marLeft w:val="640"/>
          <w:marRight w:val="0"/>
          <w:marTop w:val="0"/>
          <w:marBottom w:val="0"/>
          <w:divBdr>
            <w:top w:val="none" w:sz="0" w:space="0" w:color="auto"/>
            <w:left w:val="none" w:sz="0" w:space="0" w:color="auto"/>
            <w:bottom w:val="none" w:sz="0" w:space="0" w:color="auto"/>
            <w:right w:val="none" w:sz="0" w:space="0" w:color="auto"/>
          </w:divBdr>
        </w:div>
        <w:div w:id="1503274356">
          <w:marLeft w:val="640"/>
          <w:marRight w:val="0"/>
          <w:marTop w:val="0"/>
          <w:marBottom w:val="0"/>
          <w:divBdr>
            <w:top w:val="none" w:sz="0" w:space="0" w:color="auto"/>
            <w:left w:val="none" w:sz="0" w:space="0" w:color="auto"/>
            <w:bottom w:val="none" w:sz="0" w:space="0" w:color="auto"/>
            <w:right w:val="none" w:sz="0" w:space="0" w:color="auto"/>
          </w:divBdr>
        </w:div>
        <w:div w:id="1547402255">
          <w:marLeft w:val="640"/>
          <w:marRight w:val="0"/>
          <w:marTop w:val="0"/>
          <w:marBottom w:val="0"/>
          <w:divBdr>
            <w:top w:val="none" w:sz="0" w:space="0" w:color="auto"/>
            <w:left w:val="none" w:sz="0" w:space="0" w:color="auto"/>
            <w:bottom w:val="none" w:sz="0" w:space="0" w:color="auto"/>
            <w:right w:val="none" w:sz="0" w:space="0" w:color="auto"/>
          </w:divBdr>
        </w:div>
        <w:div w:id="2063093261">
          <w:marLeft w:val="640"/>
          <w:marRight w:val="0"/>
          <w:marTop w:val="0"/>
          <w:marBottom w:val="0"/>
          <w:divBdr>
            <w:top w:val="none" w:sz="0" w:space="0" w:color="auto"/>
            <w:left w:val="none" w:sz="0" w:space="0" w:color="auto"/>
            <w:bottom w:val="none" w:sz="0" w:space="0" w:color="auto"/>
            <w:right w:val="none" w:sz="0" w:space="0" w:color="auto"/>
          </w:divBdr>
        </w:div>
        <w:div w:id="1546526747">
          <w:marLeft w:val="640"/>
          <w:marRight w:val="0"/>
          <w:marTop w:val="0"/>
          <w:marBottom w:val="0"/>
          <w:divBdr>
            <w:top w:val="none" w:sz="0" w:space="0" w:color="auto"/>
            <w:left w:val="none" w:sz="0" w:space="0" w:color="auto"/>
            <w:bottom w:val="none" w:sz="0" w:space="0" w:color="auto"/>
            <w:right w:val="none" w:sz="0" w:space="0" w:color="auto"/>
          </w:divBdr>
        </w:div>
        <w:div w:id="1248464678">
          <w:marLeft w:val="640"/>
          <w:marRight w:val="0"/>
          <w:marTop w:val="0"/>
          <w:marBottom w:val="0"/>
          <w:divBdr>
            <w:top w:val="none" w:sz="0" w:space="0" w:color="auto"/>
            <w:left w:val="none" w:sz="0" w:space="0" w:color="auto"/>
            <w:bottom w:val="none" w:sz="0" w:space="0" w:color="auto"/>
            <w:right w:val="none" w:sz="0" w:space="0" w:color="auto"/>
          </w:divBdr>
        </w:div>
        <w:div w:id="1113784576">
          <w:marLeft w:val="640"/>
          <w:marRight w:val="0"/>
          <w:marTop w:val="0"/>
          <w:marBottom w:val="0"/>
          <w:divBdr>
            <w:top w:val="none" w:sz="0" w:space="0" w:color="auto"/>
            <w:left w:val="none" w:sz="0" w:space="0" w:color="auto"/>
            <w:bottom w:val="none" w:sz="0" w:space="0" w:color="auto"/>
            <w:right w:val="none" w:sz="0" w:space="0" w:color="auto"/>
          </w:divBdr>
        </w:div>
        <w:div w:id="1485656364">
          <w:marLeft w:val="640"/>
          <w:marRight w:val="0"/>
          <w:marTop w:val="0"/>
          <w:marBottom w:val="0"/>
          <w:divBdr>
            <w:top w:val="none" w:sz="0" w:space="0" w:color="auto"/>
            <w:left w:val="none" w:sz="0" w:space="0" w:color="auto"/>
            <w:bottom w:val="none" w:sz="0" w:space="0" w:color="auto"/>
            <w:right w:val="none" w:sz="0" w:space="0" w:color="auto"/>
          </w:divBdr>
        </w:div>
        <w:div w:id="852038913">
          <w:marLeft w:val="640"/>
          <w:marRight w:val="0"/>
          <w:marTop w:val="0"/>
          <w:marBottom w:val="0"/>
          <w:divBdr>
            <w:top w:val="none" w:sz="0" w:space="0" w:color="auto"/>
            <w:left w:val="none" w:sz="0" w:space="0" w:color="auto"/>
            <w:bottom w:val="none" w:sz="0" w:space="0" w:color="auto"/>
            <w:right w:val="none" w:sz="0" w:space="0" w:color="auto"/>
          </w:divBdr>
        </w:div>
        <w:div w:id="1656688658">
          <w:marLeft w:val="640"/>
          <w:marRight w:val="0"/>
          <w:marTop w:val="0"/>
          <w:marBottom w:val="0"/>
          <w:divBdr>
            <w:top w:val="none" w:sz="0" w:space="0" w:color="auto"/>
            <w:left w:val="none" w:sz="0" w:space="0" w:color="auto"/>
            <w:bottom w:val="none" w:sz="0" w:space="0" w:color="auto"/>
            <w:right w:val="none" w:sz="0" w:space="0" w:color="auto"/>
          </w:divBdr>
        </w:div>
        <w:div w:id="75135934">
          <w:marLeft w:val="640"/>
          <w:marRight w:val="0"/>
          <w:marTop w:val="0"/>
          <w:marBottom w:val="0"/>
          <w:divBdr>
            <w:top w:val="none" w:sz="0" w:space="0" w:color="auto"/>
            <w:left w:val="none" w:sz="0" w:space="0" w:color="auto"/>
            <w:bottom w:val="none" w:sz="0" w:space="0" w:color="auto"/>
            <w:right w:val="none" w:sz="0" w:space="0" w:color="auto"/>
          </w:divBdr>
        </w:div>
        <w:div w:id="1302466670">
          <w:marLeft w:val="640"/>
          <w:marRight w:val="0"/>
          <w:marTop w:val="0"/>
          <w:marBottom w:val="0"/>
          <w:divBdr>
            <w:top w:val="none" w:sz="0" w:space="0" w:color="auto"/>
            <w:left w:val="none" w:sz="0" w:space="0" w:color="auto"/>
            <w:bottom w:val="none" w:sz="0" w:space="0" w:color="auto"/>
            <w:right w:val="none" w:sz="0" w:space="0" w:color="auto"/>
          </w:divBdr>
        </w:div>
        <w:div w:id="1383863761">
          <w:marLeft w:val="640"/>
          <w:marRight w:val="0"/>
          <w:marTop w:val="0"/>
          <w:marBottom w:val="0"/>
          <w:divBdr>
            <w:top w:val="none" w:sz="0" w:space="0" w:color="auto"/>
            <w:left w:val="none" w:sz="0" w:space="0" w:color="auto"/>
            <w:bottom w:val="none" w:sz="0" w:space="0" w:color="auto"/>
            <w:right w:val="none" w:sz="0" w:space="0" w:color="auto"/>
          </w:divBdr>
        </w:div>
        <w:div w:id="2121996419">
          <w:marLeft w:val="640"/>
          <w:marRight w:val="0"/>
          <w:marTop w:val="0"/>
          <w:marBottom w:val="0"/>
          <w:divBdr>
            <w:top w:val="none" w:sz="0" w:space="0" w:color="auto"/>
            <w:left w:val="none" w:sz="0" w:space="0" w:color="auto"/>
            <w:bottom w:val="none" w:sz="0" w:space="0" w:color="auto"/>
            <w:right w:val="none" w:sz="0" w:space="0" w:color="auto"/>
          </w:divBdr>
        </w:div>
        <w:div w:id="1465849221">
          <w:marLeft w:val="640"/>
          <w:marRight w:val="0"/>
          <w:marTop w:val="0"/>
          <w:marBottom w:val="0"/>
          <w:divBdr>
            <w:top w:val="none" w:sz="0" w:space="0" w:color="auto"/>
            <w:left w:val="none" w:sz="0" w:space="0" w:color="auto"/>
            <w:bottom w:val="none" w:sz="0" w:space="0" w:color="auto"/>
            <w:right w:val="none" w:sz="0" w:space="0" w:color="auto"/>
          </w:divBdr>
        </w:div>
        <w:div w:id="339508120">
          <w:marLeft w:val="640"/>
          <w:marRight w:val="0"/>
          <w:marTop w:val="0"/>
          <w:marBottom w:val="0"/>
          <w:divBdr>
            <w:top w:val="none" w:sz="0" w:space="0" w:color="auto"/>
            <w:left w:val="none" w:sz="0" w:space="0" w:color="auto"/>
            <w:bottom w:val="none" w:sz="0" w:space="0" w:color="auto"/>
            <w:right w:val="none" w:sz="0" w:space="0" w:color="auto"/>
          </w:divBdr>
        </w:div>
        <w:div w:id="269818262">
          <w:marLeft w:val="640"/>
          <w:marRight w:val="0"/>
          <w:marTop w:val="0"/>
          <w:marBottom w:val="0"/>
          <w:divBdr>
            <w:top w:val="none" w:sz="0" w:space="0" w:color="auto"/>
            <w:left w:val="none" w:sz="0" w:space="0" w:color="auto"/>
            <w:bottom w:val="none" w:sz="0" w:space="0" w:color="auto"/>
            <w:right w:val="none" w:sz="0" w:space="0" w:color="auto"/>
          </w:divBdr>
        </w:div>
        <w:div w:id="659043889">
          <w:marLeft w:val="640"/>
          <w:marRight w:val="0"/>
          <w:marTop w:val="0"/>
          <w:marBottom w:val="0"/>
          <w:divBdr>
            <w:top w:val="none" w:sz="0" w:space="0" w:color="auto"/>
            <w:left w:val="none" w:sz="0" w:space="0" w:color="auto"/>
            <w:bottom w:val="none" w:sz="0" w:space="0" w:color="auto"/>
            <w:right w:val="none" w:sz="0" w:space="0" w:color="auto"/>
          </w:divBdr>
        </w:div>
      </w:divsChild>
    </w:div>
    <w:div w:id="435714681">
      <w:bodyDiv w:val="1"/>
      <w:marLeft w:val="0"/>
      <w:marRight w:val="0"/>
      <w:marTop w:val="0"/>
      <w:marBottom w:val="0"/>
      <w:divBdr>
        <w:top w:val="none" w:sz="0" w:space="0" w:color="auto"/>
        <w:left w:val="none" w:sz="0" w:space="0" w:color="auto"/>
        <w:bottom w:val="none" w:sz="0" w:space="0" w:color="auto"/>
        <w:right w:val="none" w:sz="0" w:space="0" w:color="auto"/>
      </w:divBdr>
      <w:divsChild>
        <w:div w:id="1337268717">
          <w:marLeft w:val="640"/>
          <w:marRight w:val="0"/>
          <w:marTop w:val="0"/>
          <w:marBottom w:val="0"/>
          <w:divBdr>
            <w:top w:val="none" w:sz="0" w:space="0" w:color="auto"/>
            <w:left w:val="none" w:sz="0" w:space="0" w:color="auto"/>
            <w:bottom w:val="none" w:sz="0" w:space="0" w:color="auto"/>
            <w:right w:val="none" w:sz="0" w:space="0" w:color="auto"/>
          </w:divBdr>
        </w:div>
        <w:div w:id="550967581">
          <w:marLeft w:val="640"/>
          <w:marRight w:val="0"/>
          <w:marTop w:val="0"/>
          <w:marBottom w:val="0"/>
          <w:divBdr>
            <w:top w:val="none" w:sz="0" w:space="0" w:color="auto"/>
            <w:left w:val="none" w:sz="0" w:space="0" w:color="auto"/>
            <w:bottom w:val="none" w:sz="0" w:space="0" w:color="auto"/>
            <w:right w:val="none" w:sz="0" w:space="0" w:color="auto"/>
          </w:divBdr>
        </w:div>
        <w:div w:id="1808820765">
          <w:marLeft w:val="640"/>
          <w:marRight w:val="0"/>
          <w:marTop w:val="0"/>
          <w:marBottom w:val="0"/>
          <w:divBdr>
            <w:top w:val="none" w:sz="0" w:space="0" w:color="auto"/>
            <w:left w:val="none" w:sz="0" w:space="0" w:color="auto"/>
            <w:bottom w:val="none" w:sz="0" w:space="0" w:color="auto"/>
            <w:right w:val="none" w:sz="0" w:space="0" w:color="auto"/>
          </w:divBdr>
        </w:div>
        <w:div w:id="283774340">
          <w:marLeft w:val="640"/>
          <w:marRight w:val="0"/>
          <w:marTop w:val="0"/>
          <w:marBottom w:val="0"/>
          <w:divBdr>
            <w:top w:val="none" w:sz="0" w:space="0" w:color="auto"/>
            <w:left w:val="none" w:sz="0" w:space="0" w:color="auto"/>
            <w:bottom w:val="none" w:sz="0" w:space="0" w:color="auto"/>
            <w:right w:val="none" w:sz="0" w:space="0" w:color="auto"/>
          </w:divBdr>
        </w:div>
        <w:div w:id="318114049">
          <w:marLeft w:val="640"/>
          <w:marRight w:val="0"/>
          <w:marTop w:val="0"/>
          <w:marBottom w:val="0"/>
          <w:divBdr>
            <w:top w:val="none" w:sz="0" w:space="0" w:color="auto"/>
            <w:left w:val="none" w:sz="0" w:space="0" w:color="auto"/>
            <w:bottom w:val="none" w:sz="0" w:space="0" w:color="auto"/>
            <w:right w:val="none" w:sz="0" w:space="0" w:color="auto"/>
          </w:divBdr>
        </w:div>
        <w:div w:id="2091387325">
          <w:marLeft w:val="640"/>
          <w:marRight w:val="0"/>
          <w:marTop w:val="0"/>
          <w:marBottom w:val="0"/>
          <w:divBdr>
            <w:top w:val="none" w:sz="0" w:space="0" w:color="auto"/>
            <w:left w:val="none" w:sz="0" w:space="0" w:color="auto"/>
            <w:bottom w:val="none" w:sz="0" w:space="0" w:color="auto"/>
            <w:right w:val="none" w:sz="0" w:space="0" w:color="auto"/>
          </w:divBdr>
        </w:div>
        <w:div w:id="358553279">
          <w:marLeft w:val="640"/>
          <w:marRight w:val="0"/>
          <w:marTop w:val="0"/>
          <w:marBottom w:val="0"/>
          <w:divBdr>
            <w:top w:val="none" w:sz="0" w:space="0" w:color="auto"/>
            <w:left w:val="none" w:sz="0" w:space="0" w:color="auto"/>
            <w:bottom w:val="none" w:sz="0" w:space="0" w:color="auto"/>
            <w:right w:val="none" w:sz="0" w:space="0" w:color="auto"/>
          </w:divBdr>
        </w:div>
      </w:divsChild>
    </w:div>
    <w:div w:id="441341323">
      <w:bodyDiv w:val="1"/>
      <w:marLeft w:val="0"/>
      <w:marRight w:val="0"/>
      <w:marTop w:val="0"/>
      <w:marBottom w:val="0"/>
      <w:divBdr>
        <w:top w:val="none" w:sz="0" w:space="0" w:color="auto"/>
        <w:left w:val="none" w:sz="0" w:space="0" w:color="auto"/>
        <w:bottom w:val="none" w:sz="0" w:space="0" w:color="auto"/>
        <w:right w:val="none" w:sz="0" w:space="0" w:color="auto"/>
      </w:divBdr>
      <w:divsChild>
        <w:div w:id="369501722">
          <w:marLeft w:val="640"/>
          <w:marRight w:val="0"/>
          <w:marTop w:val="0"/>
          <w:marBottom w:val="0"/>
          <w:divBdr>
            <w:top w:val="none" w:sz="0" w:space="0" w:color="auto"/>
            <w:left w:val="none" w:sz="0" w:space="0" w:color="auto"/>
            <w:bottom w:val="none" w:sz="0" w:space="0" w:color="auto"/>
            <w:right w:val="none" w:sz="0" w:space="0" w:color="auto"/>
          </w:divBdr>
        </w:div>
        <w:div w:id="1430616969">
          <w:marLeft w:val="640"/>
          <w:marRight w:val="0"/>
          <w:marTop w:val="0"/>
          <w:marBottom w:val="0"/>
          <w:divBdr>
            <w:top w:val="none" w:sz="0" w:space="0" w:color="auto"/>
            <w:left w:val="none" w:sz="0" w:space="0" w:color="auto"/>
            <w:bottom w:val="none" w:sz="0" w:space="0" w:color="auto"/>
            <w:right w:val="none" w:sz="0" w:space="0" w:color="auto"/>
          </w:divBdr>
        </w:div>
        <w:div w:id="1481117691">
          <w:marLeft w:val="640"/>
          <w:marRight w:val="0"/>
          <w:marTop w:val="0"/>
          <w:marBottom w:val="0"/>
          <w:divBdr>
            <w:top w:val="none" w:sz="0" w:space="0" w:color="auto"/>
            <w:left w:val="none" w:sz="0" w:space="0" w:color="auto"/>
            <w:bottom w:val="none" w:sz="0" w:space="0" w:color="auto"/>
            <w:right w:val="none" w:sz="0" w:space="0" w:color="auto"/>
          </w:divBdr>
        </w:div>
        <w:div w:id="424571129">
          <w:marLeft w:val="640"/>
          <w:marRight w:val="0"/>
          <w:marTop w:val="0"/>
          <w:marBottom w:val="0"/>
          <w:divBdr>
            <w:top w:val="none" w:sz="0" w:space="0" w:color="auto"/>
            <w:left w:val="none" w:sz="0" w:space="0" w:color="auto"/>
            <w:bottom w:val="none" w:sz="0" w:space="0" w:color="auto"/>
            <w:right w:val="none" w:sz="0" w:space="0" w:color="auto"/>
          </w:divBdr>
        </w:div>
        <w:div w:id="661082700">
          <w:marLeft w:val="640"/>
          <w:marRight w:val="0"/>
          <w:marTop w:val="0"/>
          <w:marBottom w:val="0"/>
          <w:divBdr>
            <w:top w:val="none" w:sz="0" w:space="0" w:color="auto"/>
            <w:left w:val="none" w:sz="0" w:space="0" w:color="auto"/>
            <w:bottom w:val="none" w:sz="0" w:space="0" w:color="auto"/>
            <w:right w:val="none" w:sz="0" w:space="0" w:color="auto"/>
          </w:divBdr>
        </w:div>
        <w:div w:id="1563365249">
          <w:marLeft w:val="640"/>
          <w:marRight w:val="0"/>
          <w:marTop w:val="0"/>
          <w:marBottom w:val="0"/>
          <w:divBdr>
            <w:top w:val="none" w:sz="0" w:space="0" w:color="auto"/>
            <w:left w:val="none" w:sz="0" w:space="0" w:color="auto"/>
            <w:bottom w:val="none" w:sz="0" w:space="0" w:color="auto"/>
            <w:right w:val="none" w:sz="0" w:space="0" w:color="auto"/>
          </w:divBdr>
        </w:div>
        <w:div w:id="1274508690">
          <w:marLeft w:val="640"/>
          <w:marRight w:val="0"/>
          <w:marTop w:val="0"/>
          <w:marBottom w:val="0"/>
          <w:divBdr>
            <w:top w:val="none" w:sz="0" w:space="0" w:color="auto"/>
            <w:left w:val="none" w:sz="0" w:space="0" w:color="auto"/>
            <w:bottom w:val="none" w:sz="0" w:space="0" w:color="auto"/>
            <w:right w:val="none" w:sz="0" w:space="0" w:color="auto"/>
          </w:divBdr>
        </w:div>
        <w:div w:id="41294180">
          <w:marLeft w:val="640"/>
          <w:marRight w:val="0"/>
          <w:marTop w:val="0"/>
          <w:marBottom w:val="0"/>
          <w:divBdr>
            <w:top w:val="none" w:sz="0" w:space="0" w:color="auto"/>
            <w:left w:val="none" w:sz="0" w:space="0" w:color="auto"/>
            <w:bottom w:val="none" w:sz="0" w:space="0" w:color="auto"/>
            <w:right w:val="none" w:sz="0" w:space="0" w:color="auto"/>
          </w:divBdr>
        </w:div>
      </w:divsChild>
    </w:div>
    <w:div w:id="447939982">
      <w:bodyDiv w:val="1"/>
      <w:marLeft w:val="0"/>
      <w:marRight w:val="0"/>
      <w:marTop w:val="0"/>
      <w:marBottom w:val="0"/>
      <w:divBdr>
        <w:top w:val="none" w:sz="0" w:space="0" w:color="auto"/>
        <w:left w:val="none" w:sz="0" w:space="0" w:color="auto"/>
        <w:bottom w:val="none" w:sz="0" w:space="0" w:color="auto"/>
        <w:right w:val="none" w:sz="0" w:space="0" w:color="auto"/>
      </w:divBdr>
      <w:divsChild>
        <w:div w:id="782501345">
          <w:marLeft w:val="640"/>
          <w:marRight w:val="0"/>
          <w:marTop w:val="0"/>
          <w:marBottom w:val="0"/>
          <w:divBdr>
            <w:top w:val="none" w:sz="0" w:space="0" w:color="auto"/>
            <w:left w:val="none" w:sz="0" w:space="0" w:color="auto"/>
            <w:bottom w:val="none" w:sz="0" w:space="0" w:color="auto"/>
            <w:right w:val="none" w:sz="0" w:space="0" w:color="auto"/>
          </w:divBdr>
        </w:div>
        <w:div w:id="223950557">
          <w:marLeft w:val="640"/>
          <w:marRight w:val="0"/>
          <w:marTop w:val="0"/>
          <w:marBottom w:val="0"/>
          <w:divBdr>
            <w:top w:val="none" w:sz="0" w:space="0" w:color="auto"/>
            <w:left w:val="none" w:sz="0" w:space="0" w:color="auto"/>
            <w:bottom w:val="none" w:sz="0" w:space="0" w:color="auto"/>
            <w:right w:val="none" w:sz="0" w:space="0" w:color="auto"/>
          </w:divBdr>
        </w:div>
        <w:div w:id="1719013772">
          <w:marLeft w:val="640"/>
          <w:marRight w:val="0"/>
          <w:marTop w:val="0"/>
          <w:marBottom w:val="0"/>
          <w:divBdr>
            <w:top w:val="none" w:sz="0" w:space="0" w:color="auto"/>
            <w:left w:val="none" w:sz="0" w:space="0" w:color="auto"/>
            <w:bottom w:val="none" w:sz="0" w:space="0" w:color="auto"/>
            <w:right w:val="none" w:sz="0" w:space="0" w:color="auto"/>
          </w:divBdr>
        </w:div>
        <w:div w:id="618151107">
          <w:marLeft w:val="640"/>
          <w:marRight w:val="0"/>
          <w:marTop w:val="0"/>
          <w:marBottom w:val="0"/>
          <w:divBdr>
            <w:top w:val="none" w:sz="0" w:space="0" w:color="auto"/>
            <w:left w:val="none" w:sz="0" w:space="0" w:color="auto"/>
            <w:bottom w:val="none" w:sz="0" w:space="0" w:color="auto"/>
            <w:right w:val="none" w:sz="0" w:space="0" w:color="auto"/>
          </w:divBdr>
        </w:div>
        <w:div w:id="839588448">
          <w:marLeft w:val="640"/>
          <w:marRight w:val="0"/>
          <w:marTop w:val="0"/>
          <w:marBottom w:val="0"/>
          <w:divBdr>
            <w:top w:val="none" w:sz="0" w:space="0" w:color="auto"/>
            <w:left w:val="none" w:sz="0" w:space="0" w:color="auto"/>
            <w:bottom w:val="none" w:sz="0" w:space="0" w:color="auto"/>
            <w:right w:val="none" w:sz="0" w:space="0" w:color="auto"/>
          </w:divBdr>
        </w:div>
        <w:div w:id="1577402253">
          <w:marLeft w:val="640"/>
          <w:marRight w:val="0"/>
          <w:marTop w:val="0"/>
          <w:marBottom w:val="0"/>
          <w:divBdr>
            <w:top w:val="none" w:sz="0" w:space="0" w:color="auto"/>
            <w:left w:val="none" w:sz="0" w:space="0" w:color="auto"/>
            <w:bottom w:val="none" w:sz="0" w:space="0" w:color="auto"/>
            <w:right w:val="none" w:sz="0" w:space="0" w:color="auto"/>
          </w:divBdr>
        </w:div>
        <w:div w:id="688877434">
          <w:marLeft w:val="640"/>
          <w:marRight w:val="0"/>
          <w:marTop w:val="0"/>
          <w:marBottom w:val="0"/>
          <w:divBdr>
            <w:top w:val="none" w:sz="0" w:space="0" w:color="auto"/>
            <w:left w:val="none" w:sz="0" w:space="0" w:color="auto"/>
            <w:bottom w:val="none" w:sz="0" w:space="0" w:color="auto"/>
            <w:right w:val="none" w:sz="0" w:space="0" w:color="auto"/>
          </w:divBdr>
        </w:div>
        <w:div w:id="967585802">
          <w:marLeft w:val="640"/>
          <w:marRight w:val="0"/>
          <w:marTop w:val="0"/>
          <w:marBottom w:val="0"/>
          <w:divBdr>
            <w:top w:val="none" w:sz="0" w:space="0" w:color="auto"/>
            <w:left w:val="none" w:sz="0" w:space="0" w:color="auto"/>
            <w:bottom w:val="none" w:sz="0" w:space="0" w:color="auto"/>
            <w:right w:val="none" w:sz="0" w:space="0" w:color="auto"/>
          </w:divBdr>
        </w:div>
        <w:div w:id="179046141">
          <w:marLeft w:val="640"/>
          <w:marRight w:val="0"/>
          <w:marTop w:val="0"/>
          <w:marBottom w:val="0"/>
          <w:divBdr>
            <w:top w:val="none" w:sz="0" w:space="0" w:color="auto"/>
            <w:left w:val="none" w:sz="0" w:space="0" w:color="auto"/>
            <w:bottom w:val="none" w:sz="0" w:space="0" w:color="auto"/>
            <w:right w:val="none" w:sz="0" w:space="0" w:color="auto"/>
          </w:divBdr>
        </w:div>
        <w:div w:id="700858117">
          <w:marLeft w:val="640"/>
          <w:marRight w:val="0"/>
          <w:marTop w:val="0"/>
          <w:marBottom w:val="0"/>
          <w:divBdr>
            <w:top w:val="none" w:sz="0" w:space="0" w:color="auto"/>
            <w:left w:val="none" w:sz="0" w:space="0" w:color="auto"/>
            <w:bottom w:val="none" w:sz="0" w:space="0" w:color="auto"/>
            <w:right w:val="none" w:sz="0" w:space="0" w:color="auto"/>
          </w:divBdr>
        </w:div>
        <w:div w:id="1148784705">
          <w:marLeft w:val="640"/>
          <w:marRight w:val="0"/>
          <w:marTop w:val="0"/>
          <w:marBottom w:val="0"/>
          <w:divBdr>
            <w:top w:val="none" w:sz="0" w:space="0" w:color="auto"/>
            <w:left w:val="none" w:sz="0" w:space="0" w:color="auto"/>
            <w:bottom w:val="none" w:sz="0" w:space="0" w:color="auto"/>
            <w:right w:val="none" w:sz="0" w:space="0" w:color="auto"/>
          </w:divBdr>
        </w:div>
        <w:div w:id="150680935">
          <w:marLeft w:val="640"/>
          <w:marRight w:val="0"/>
          <w:marTop w:val="0"/>
          <w:marBottom w:val="0"/>
          <w:divBdr>
            <w:top w:val="none" w:sz="0" w:space="0" w:color="auto"/>
            <w:left w:val="none" w:sz="0" w:space="0" w:color="auto"/>
            <w:bottom w:val="none" w:sz="0" w:space="0" w:color="auto"/>
            <w:right w:val="none" w:sz="0" w:space="0" w:color="auto"/>
          </w:divBdr>
        </w:div>
        <w:div w:id="998114626">
          <w:marLeft w:val="640"/>
          <w:marRight w:val="0"/>
          <w:marTop w:val="0"/>
          <w:marBottom w:val="0"/>
          <w:divBdr>
            <w:top w:val="none" w:sz="0" w:space="0" w:color="auto"/>
            <w:left w:val="none" w:sz="0" w:space="0" w:color="auto"/>
            <w:bottom w:val="none" w:sz="0" w:space="0" w:color="auto"/>
            <w:right w:val="none" w:sz="0" w:space="0" w:color="auto"/>
          </w:divBdr>
        </w:div>
        <w:div w:id="1287542924">
          <w:marLeft w:val="640"/>
          <w:marRight w:val="0"/>
          <w:marTop w:val="0"/>
          <w:marBottom w:val="0"/>
          <w:divBdr>
            <w:top w:val="none" w:sz="0" w:space="0" w:color="auto"/>
            <w:left w:val="none" w:sz="0" w:space="0" w:color="auto"/>
            <w:bottom w:val="none" w:sz="0" w:space="0" w:color="auto"/>
            <w:right w:val="none" w:sz="0" w:space="0" w:color="auto"/>
          </w:divBdr>
        </w:div>
        <w:div w:id="380783776">
          <w:marLeft w:val="640"/>
          <w:marRight w:val="0"/>
          <w:marTop w:val="0"/>
          <w:marBottom w:val="0"/>
          <w:divBdr>
            <w:top w:val="none" w:sz="0" w:space="0" w:color="auto"/>
            <w:left w:val="none" w:sz="0" w:space="0" w:color="auto"/>
            <w:bottom w:val="none" w:sz="0" w:space="0" w:color="auto"/>
            <w:right w:val="none" w:sz="0" w:space="0" w:color="auto"/>
          </w:divBdr>
        </w:div>
        <w:div w:id="930236918">
          <w:marLeft w:val="640"/>
          <w:marRight w:val="0"/>
          <w:marTop w:val="0"/>
          <w:marBottom w:val="0"/>
          <w:divBdr>
            <w:top w:val="none" w:sz="0" w:space="0" w:color="auto"/>
            <w:left w:val="none" w:sz="0" w:space="0" w:color="auto"/>
            <w:bottom w:val="none" w:sz="0" w:space="0" w:color="auto"/>
            <w:right w:val="none" w:sz="0" w:space="0" w:color="auto"/>
          </w:divBdr>
        </w:div>
        <w:div w:id="209805951">
          <w:marLeft w:val="640"/>
          <w:marRight w:val="0"/>
          <w:marTop w:val="0"/>
          <w:marBottom w:val="0"/>
          <w:divBdr>
            <w:top w:val="none" w:sz="0" w:space="0" w:color="auto"/>
            <w:left w:val="none" w:sz="0" w:space="0" w:color="auto"/>
            <w:bottom w:val="none" w:sz="0" w:space="0" w:color="auto"/>
            <w:right w:val="none" w:sz="0" w:space="0" w:color="auto"/>
          </w:divBdr>
        </w:div>
        <w:div w:id="980157175">
          <w:marLeft w:val="640"/>
          <w:marRight w:val="0"/>
          <w:marTop w:val="0"/>
          <w:marBottom w:val="0"/>
          <w:divBdr>
            <w:top w:val="none" w:sz="0" w:space="0" w:color="auto"/>
            <w:left w:val="none" w:sz="0" w:space="0" w:color="auto"/>
            <w:bottom w:val="none" w:sz="0" w:space="0" w:color="auto"/>
            <w:right w:val="none" w:sz="0" w:space="0" w:color="auto"/>
          </w:divBdr>
        </w:div>
        <w:div w:id="1330061622">
          <w:marLeft w:val="640"/>
          <w:marRight w:val="0"/>
          <w:marTop w:val="0"/>
          <w:marBottom w:val="0"/>
          <w:divBdr>
            <w:top w:val="none" w:sz="0" w:space="0" w:color="auto"/>
            <w:left w:val="none" w:sz="0" w:space="0" w:color="auto"/>
            <w:bottom w:val="none" w:sz="0" w:space="0" w:color="auto"/>
            <w:right w:val="none" w:sz="0" w:space="0" w:color="auto"/>
          </w:divBdr>
        </w:div>
      </w:divsChild>
    </w:div>
    <w:div w:id="448276508">
      <w:bodyDiv w:val="1"/>
      <w:marLeft w:val="0"/>
      <w:marRight w:val="0"/>
      <w:marTop w:val="0"/>
      <w:marBottom w:val="0"/>
      <w:divBdr>
        <w:top w:val="none" w:sz="0" w:space="0" w:color="auto"/>
        <w:left w:val="none" w:sz="0" w:space="0" w:color="auto"/>
        <w:bottom w:val="none" w:sz="0" w:space="0" w:color="auto"/>
        <w:right w:val="none" w:sz="0" w:space="0" w:color="auto"/>
      </w:divBdr>
      <w:divsChild>
        <w:div w:id="1402867307">
          <w:marLeft w:val="640"/>
          <w:marRight w:val="0"/>
          <w:marTop w:val="0"/>
          <w:marBottom w:val="0"/>
          <w:divBdr>
            <w:top w:val="none" w:sz="0" w:space="0" w:color="auto"/>
            <w:left w:val="none" w:sz="0" w:space="0" w:color="auto"/>
            <w:bottom w:val="none" w:sz="0" w:space="0" w:color="auto"/>
            <w:right w:val="none" w:sz="0" w:space="0" w:color="auto"/>
          </w:divBdr>
        </w:div>
        <w:div w:id="907498850">
          <w:marLeft w:val="640"/>
          <w:marRight w:val="0"/>
          <w:marTop w:val="0"/>
          <w:marBottom w:val="0"/>
          <w:divBdr>
            <w:top w:val="none" w:sz="0" w:space="0" w:color="auto"/>
            <w:left w:val="none" w:sz="0" w:space="0" w:color="auto"/>
            <w:bottom w:val="none" w:sz="0" w:space="0" w:color="auto"/>
            <w:right w:val="none" w:sz="0" w:space="0" w:color="auto"/>
          </w:divBdr>
        </w:div>
        <w:div w:id="1086728252">
          <w:marLeft w:val="640"/>
          <w:marRight w:val="0"/>
          <w:marTop w:val="0"/>
          <w:marBottom w:val="0"/>
          <w:divBdr>
            <w:top w:val="none" w:sz="0" w:space="0" w:color="auto"/>
            <w:left w:val="none" w:sz="0" w:space="0" w:color="auto"/>
            <w:bottom w:val="none" w:sz="0" w:space="0" w:color="auto"/>
            <w:right w:val="none" w:sz="0" w:space="0" w:color="auto"/>
          </w:divBdr>
        </w:div>
        <w:div w:id="573662707">
          <w:marLeft w:val="640"/>
          <w:marRight w:val="0"/>
          <w:marTop w:val="0"/>
          <w:marBottom w:val="0"/>
          <w:divBdr>
            <w:top w:val="none" w:sz="0" w:space="0" w:color="auto"/>
            <w:left w:val="none" w:sz="0" w:space="0" w:color="auto"/>
            <w:bottom w:val="none" w:sz="0" w:space="0" w:color="auto"/>
            <w:right w:val="none" w:sz="0" w:space="0" w:color="auto"/>
          </w:divBdr>
        </w:div>
        <w:div w:id="825434774">
          <w:marLeft w:val="640"/>
          <w:marRight w:val="0"/>
          <w:marTop w:val="0"/>
          <w:marBottom w:val="0"/>
          <w:divBdr>
            <w:top w:val="none" w:sz="0" w:space="0" w:color="auto"/>
            <w:left w:val="none" w:sz="0" w:space="0" w:color="auto"/>
            <w:bottom w:val="none" w:sz="0" w:space="0" w:color="auto"/>
            <w:right w:val="none" w:sz="0" w:space="0" w:color="auto"/>
          </w:divBdr>
        </w:div>
        <w:div w:id="1697340724">
          <w:marLeft w:val="640"/>
          <w:marRight w:val="0"/>
          <w:marTop w:val="0"/>
          <w:marBottom w:val="0"/>
          <w:divBdr>
            <w:top w:val="none" w:sz="0" w:space="0" w:color="auto"/>
            <w:left w:val="none" w:sz="0" w:space="0" w:color="auto"/>
            <w:bottom w:val="none" w:sz="0" w:space="0" w:color="auto"/>
            <w:right w:val="none" w:sz="0" w:space="0" w:color="auto"/>
          </w:divBdr>
        </w:div>
        <w:div w:id="827942278">
          <w:marLeft w:val="640"/>
          <w:marRight w:val="0"/>
          <w:marTop w:val="0"/>
          <w:marBottom w:val="0"/>
          <w:divBdr>
            <w:top w:val="none" w:sz="0" w:space="0" w:color="auto"/>
            <w:left w:val="none" w:sz="0" w:space="0" w:color="auto"/>
            <w:bottom w:val="none" w:sz="0" w:space="0" w:color="auto"/>
            <w:right w:val="none" w:sz="0" w:space="0" w:color="auto"/>
          </w:divBdr>
        </w:div>
        <w:div w:id="1631671209">
          <w:marLeft w:val="640"/>
          <w:marRight w:val="0"/>
          <w:marTop w:val="0"/>
          <w:marBottom w:val="0"/>
          <w:divBdr>
            <w:top w:val="none" w:sz="0" w:space="0" w:color="auto"/>
            <w:left w:val="none" w:sz="0" w:space="0" w:color="auto"/>
            <w:bottom w:val="none" w:sz="0" w:space="0" w:color="auto"/>
            <w:right w:val="none" w:sz="0" w:space="0" w:color="auto"/>
          </w:divBdr>
        </w:div>
        <w:div w:id="144393175">
          <w:marLeft w:val="640"/>
          <w:marRight w:val="0"/>
          <w:marTop w:val="0"/>
          <w:marBottom w:val="0"/>
          <w:divBdr>
            <w:top w:val="none" w:sz="0" w:space="0" w:color="auto"/>
            <w:left w:val="none" w:sz="0" w:space="0" w:color="auto"/>
            <w:bottom w:val="none" w:sz="0" w:space="0" w:color="auto"/>
            <w:right w:val="none" w:sz="0" w:space="0" w:color="auto"/>
          </w:divBdr>
        </w:div>
        <w:div w:id="413092923">
          <w:marLeft w:val="640"/>
          <w:marRight w:val="0"/>
          <w:marTop w:val="0"/>
          <w:marBottom w:val="0"/>
          <w:divBdr>
            <w:top w:val="none" w:sz="0" w:space="0" w:color="auto"/>
            <w:left w:val="none" w:sz="0" w:space="0" w:color="auto"/>
            <w:bottom w:val="none" w:sz="0" w:space="0" w:color="auto"/>
            <w:right w:val="none" w:sz="0" w:space="0" w:color="auto"/>
          </w:divBdr>
        </w:div>
        <w:div w:id="595215596">
          <w:marLeft w:val="640"/>
          <w:marRight w:val="0"/>
          <w:marTop w:val="0"/>
          <w:marBottom w:val="0"/>
          <w:divBdr>
            <w:top w:val="none" w:sz="0" w:space="0" w:color="auto"/>
            <w:left w:val="none" w:sz="0" w:space="0" w:color="auto"/>
            <w:bottom w:val="none" w:sz="0" w:space="0" w:color="auto"/>
            <w:right w:val="none" w:sz="0" w:space="0" w:color="auto"/>
          </w:divBdr>
        </w:div>
        <w:div w:id="477649124">
          <w:marLeft w:val="640"/>
          <w:marRight w:val="0"/>
          <w:marTop w:val="0"/>
          <w:marBottom w:val="0"/>
          <w:divBdr>
            <w:top w:val="none" w:sz="0" w:space="0" w:color="auto"/>
            <w:left w:val="none" w:sz="0" w:space="0" w:color="auto"/>
            <w:bottom w:val="none" w:sz="0" w:space="0" w:color="auto"/>
            <w:right w:val="none" w:sz="0" w:space="0" w:color="auto"/>
          </w:divBdr>
        </w:div>
        <w:div w:id="1179347556">
          <w:marLeft w:val="640"/>
          <w:marRight w:val="0"/>
          <w:marTop w:val="0"/>
          <w:marBottom w:val="0"/>
          <w:divBdr>
            <w:top w:val="none" w:sz="0" w:space="0" w:color="auto"/>
            <w:left w:val="none" w:sz="0" w:space="0" w:color="auto"/>
            <w:bottom w:val="none" w:sz="0" w:space="0" w:color="auto"/>
            <w:right w:val="none" w:sz="0" w:space="0" w:color="auto"/>
          </w:divBdr>
        </w:div>
        <w:div w:id="470900365">
          <w:marLeft w:val="640"/>
          <w:marRight w:val="0"/>
          <w:marTop w:val="0"/>
          <w:marBottom w:val="0"/>
          <w:divBdr>
            <w:top w:val="none" w:sz="0" w:space="0" w:color="auto"/>
            <w:left w:val="none" w:sz="0" w:space="0" w:color="auto"/>
            <w:bottom w:val="none" w:sz="0" w:space="0" w:color="auto"/>
            <w:right w:val="none" w:sz="0" w:space="0" w:color="auto"/>
          </w:divBdr>
        </w:div>
        <w:div w:id="1805464133">
          <w:marLeft w:val="640"/>
          <w:marRight w:val="0"/>
          <w:marTop w:val="0"/>
          <w:marBottom w:val="0"/>
          <w:divBdr>
            <w:top w:val="none" w:sz="0" w:space="0" w:color="auto"/>
            <w:left w:val="none" w:sz="0" w:space="0" w:color="auto"/>
            <w:bottom w:val="none" w:sz="0" w:space="0" w:color="auto"/>
            <w:right w:val="none" w:sz="0" w:space="0" w:color="auto"/>
          </w:divBdr>
        </w:div>
        <w:div w:id="420444377">
          <w:marLeft w:val="640"/>
          <w:marRight w:val="0"/>
          <w:marTop w:val="0"/>
          <w:marBottom w:val="0"/>
          <w:divBdr>
            <w:top w:val="none" w:sz="0" w:space="0" w:color="auto"/>
            <w:left w:val="none" w:sz="0" w:space="0" w:color="auto"/>
            <w:bottom w:val="none" w:sz="0" w:space="0" w:color="auto"/>
            <w:right w:val="none" w:sz="0" w:space="0" w:color="auto"/>
          </w:divBdr>
        </w:div>
        <w:div w:id="1353647078">
          <w:marLeft w:val="640"/>
          <w:marRight w:val="0"/>
          <w:marTop w:val="0"/>
          <w:marBottom w:val="0"/>
          <w:divBdr>
            <w:top w:val="none" w:sz="0" w:space="0" w:color="auto"/>
            <w:left w:val="none" w:sz="0" w:space="0" w:color="auto"/>
            <w:bottom w:val="none" w:sz="0" w:space="0" w:color="auto"/>
            <w:right w:val="none" w:sz="0" w:space="0" w:color="auto"/>
          </w:divBdr>
        </w:div>
      </w:divsChild>
    </w:div>
    <w:div w:id="448938330">
      <w:bodyDiv w:val="1"/>
      <w:marLeft w:val="0"/>
      <w:marRight w:val="0"/>
      <w:marTop w:val="0"/>
      <w:marBottom w:val="0"/>
      <w:divBdr>
        <w:top w:val="none" w:sz="0" w:space="0" w:color="auto"/>
        <w:left w:val="none" w:sz="0" w:space="0" w:color="auto"/>
        <w:bottom w:val="none" w:sz="0" w:space="0" w:color="auto"/>
        <w:right w:val="none" w:sz="0" w:space="0" w:color="auto"/>
      </w:divBdr>
      <w:divsChild>
        <w:div w:id="978460731">
          <w:marLeft w:val="640"/>
          <w:marRight w:val="0"/>
          <w:marTop w:val="0"/>
          <w:marBottom w:val="0"/>
          <w:divBdr>
            <w:top w:val="none" w:sz="0" w:space="0" w:color="auto"/>
            <w:left w:val="none" w:sz="0" w:space="0" w:color="auto"/>
            <w:bottom w:val="none" w:sz="0" w:space="0" w:color="auto"/>
            <w:right w:val="none" w:sz="0" w:space="0" w:color="auto"/>
          </w:divBdr>
        </w:div>
        <w:div w:id="2012029815">
          <w:marLeft w:val="640"/>
          <w:marRight w:val="0"/>
          <w:marTop w:val="0"/>
          <w:marBottom w:val="0"/>
          <w:divBdr>
            <w:top w:val="none" w:sz="0" w:space="0" w:color="auto"/>
            <w:left w:val="none" w:sz="0" w:space="0" w:color="auto"/>
            <w:bottom w:val="none" w:sz="0" w:space="0" w:color="auto"/>
            <w:right w:val="none" w:sz="0" w:space="0" w:color="auto"/>
          </w:divBdr>
        </w:div>
        <w:div w:id="486240882">
          <w:marLeft w:val="640"/>
          <w:marRight w:val="0"/>
          <w:marTop w:val="0"/>
          <w:marBottom w:val="0"/>
          <w:divBdr>
            <w:top w:val="none" w:sz="0" w:space="0" w:color="auto"/>
            <w:left w:val="none" w:sz="0" w:space="0" w:color="auto"/>
            <w:bottom w:val="none" w:sz="0" w:space="0" w:color="auto"/>
            <w:right w:val="none" w:sz="0" w:space="0" w:color="auto"/>
          </w:divBdr>
        </w:div>
        <w:div w:id="716314274">
          <w:marLeft w:val="640"/>
          <w:marRight w:val="0"/>
          <w:marTop w:val="0"/>
          <w:marBottom w:val="0"/>
          <w:divBdr>
            <w:top w:val="none" w:sz="0" w:space="0" w:color="auto"/>
            <w:left w:val="none" w:sz="0" w:space="0" w:color="auto"/>
            <w:bottom w:val="none" w:sz="0" w:space="0" w:color="auto"/>
            <w:right w:val="none" w:sz="0" w:space="0" w:color="auto"/>
          </w:divBdr>
        </w:div>
        <w:div w:id="1140077257">
          <w:marLeft w:val="640"/>
          <w:marRight w:val="0"/>
          <w:marTop w:val="0"/>
          <w:marBottom w:val="0"/>
          <w:divBdr>
            <w:top w:val="none" w:sz="0" w:space="0" w:color="auto"/>
            <w:left w:val="none" w:sz="0" w:space="0" w:color="auto"/>
            <w:bottom w:val="none" w:sz="0" w:space="0" w:color="auto"/>
            <w:right w:val="none" w:sz="0" w:space="0" w:color="auto"/>
          </w:divBdr>
        </w:div>
        <w:div w:id="1563371379">
          <w:marLeft w:val="640"/>
          <w:marRight w:val="0"/>
          <w:marTop w:val="0"/>
          <w:marBottom w:val="0"/>
          <w:divBdr>
            <w:top w:val="none" w:sz="0" w:space="0" w:color="auto"/>
            <w:left w:val="none" w:sz="0" w:space="0" w:color="auto"/>
            <w:bottom w:val="none" w:sz="0" w:space="0" w:color="auto"/>
            <w:right w:val="none" w:sz="0" w:space="0" w:color="auto"/>
          </w:divBdr>
        </w:div>
        <w:div w:id="1942227187">
          <w:marLeft w:val="640"/>
          <w:marRight w:val="0"/>
          <w:marTop w:val="0"/>
          <w:marBottom w:val="0"/>
          <w:divBdr>
            <w:top w:val="none" w:sz="0" w:space="0" w:color="auto"/>
            <w:left w:val="none" w:sz="0" w:space="0" w:color="auto"/>
            <w:bottom w:val="none" w:sz="0" w:space="0" w:color="auto"/>
            <w:right w:val="none" w:sz="0" w:space="0" w:color="auto"/>
          </w:divBdr>
        </w:div>
        <w:div w:id="1412894683">
          <w:marLeft w:val="640"/>
          <w:marRight w:val="0"/>
          <w:marTop w:val="0"/>
          <w:marBottom w:val="0"/>
          <w:divBdr>
            <w:top w:val="none" w:sz="0" w:space="0" w:color="auto"/>
            <w:left w:val="none" w:sz="0" w:space="0" w:color="auto"/>
            <w:bottom w:val="none" w:sz="0" w:space="0" w:color="auto"/>
            <w:right w:val="none" w:sz="0" w:space="0" w:color="auto"/>
          </w:divBdr>
        </w:div>
        <w:div w:id="1443257285">
          <w:marLeft w:val="640"/>
          <w:marRight w:val="0"/>
          <w:marTop w:val="0"/>
          <w:marBottom w:val="0"/>
          <w:divBdr>
            <w:top w:val="none" w:sz="0" w:space="0" w:color="auto"/>
            <w:left w:val="none" w:sz="0" w:space="0" w:color="auto"/>
            <w:bottom w:val="none" w:sz="0" w:space="0" w:color="auto"/>
            <w:right w:val="none" w:sz="0" w:space="0" w:color="auto"/>
          </w:divBdr>
        </w:div>
        <w:div w:id="1230917975">
          <w:marLeft w:val="640"/>
          <w:marRight w:val="0"/>
          <w:marTop w:val="0"/>
          <w:marBottom w:val="0"/>
          <w:divBdr>
            <w:top w:val="none" w:sz="0" w:space="0" w:color="auto"/>
            <w:left w:val="none" w:sz="0" w:space="0" w:color="auto"/>
            <w:bottom w:val="none" w:sz="0" w:space="0" w:color="auto"/>
            <w:right w:val="none" w:sz="0" w:space="0" w:color="auto"/>
          </w:divBdr>
        </w:div>
        <w:div w:id="380322960">
          <w:marLeft w:val="640"/>
          <w:marRight w:val="0"/>
          <w:marTop w:val="0"/>
          <w:marBottom w:val="0"/>
          <w:divBdr>
            <w:top w:val="none" w:sz="0" w:space="0" w:color="auto"/>
            <w:left w:val="none" w:sz="0" w:space="0" w:color="auto"/>
            <w:bottom w:val="none" w:sz="0" w:space="0" w:color="auto"/>
            <w:right w:val="none" w:sz="0" w:space="0" w:color="auto"/>
          </w:divBdr>
        </w:div>
        <w:div w:id="1601572002">
          <w:marLeft w:val="640"/>
          <w:marRight w:val="0"/>
          <w:marTop w:val="0"/>
          <w:marBottom w:val="0"/>
          <w:divBdr>
            <w:top w:val="none" w:sz="0" w:space="0" w:color="auto"/>
            <w:left w:val="none" w:sz="0" w:space="0" w:color="auto"/>
            <w:bottom w:val="none" w:sz="0" w:space="0" w:color="auto"/>
            <w:right w:val="none" w:sz="0" w:space="0" w:color="auto"/>
          </w:divBdr>
        </w:div>
        <w:div w:id="1048601288">
          <w:marLeft w:val="640"/>
          <w:marRight w:val="0"/>
          <w:marTop w:val="0"/>
          <w:marBottom w:val="0"/>
          <w:divBdr>
            <w:top w:val="none" w:sz="0" w:space="0" w:color="auto"/>
            <w:left w:val="none" w:sz="0" w:space="0" w:color="auto"/>
            <w:bottom w:val="none" w:sz="0" w:space="0" w:color="auto"/>
            <w:right w:val="none" w:sz="0" w:space="0" w:color="auto"/>
          </w:divBdr>
        </w:div>
        <w:div w:id="1037317791">
          <w:marLeft w:val="640"/>
          <w:marRight w:val="0"/>
          <w:marTop w:val="0"/>
          <w:marBottom w:val="0"/>
          <w:divBdr>
            <w:top w:val="none" w:sz="0" w:space="0" w:color="auto"/>
            <w:left w:val="none" w:sz="0" w:space="0" w:color="auto"/>
            <w:bottom w:val="none" w:sz="0" w:space="0" w:color="auto"/>
            <w:right w:val="none" w:sz="0" w:space="0" w:color="auto"/>
          </w:divBdr>
        </w:div>
        <w:div w:id="138153900">
          <w:marLeft w:val="640"/>
          <w:marRight w:val="0"/>
          <w:marTop w:val="0"/>
          <w:marBottom w:val="0"/>
          <w:divBdr>
            <w:top w:val="none" w:sz="0" w:space="0" w:color="auto"/>
            <w:left w:val="none" w:sz="0" w:space="0" w:color="auto"/>
            <w:bottom w:val="none" w:sz="0" w:space="0" w:color="auto"/>
            <w:right w:val="none" w:sz="0" w:space="0" w:color="auto"/>
          </w:divBdr>
        </w:div>
        <w:div w:id="1458375746">
          <w:marLeft w:val="640"/>
          <w:marRight w:val="0"/>
          <w:marTop w:val="0"/>
          <w:marBottom w:val="0"/>
          <w:divBdr>
            <w:top w:val="none" w:sz="0" w:space="0" w:color="auto"/>
            <w:left w:val="none" w:sz="0" w:space="0" w:color="auto"/>
            <w:bottom w:val="none" w:sz="0" w:space="0" w:color="auto"/>
            <w:right w:val="none" w:sz="0" w:space="0" w:color="auto"/>
          </w:divBdr>
        </w:div>
        <w:div w:id="1002201641">
          <w:marLeft w:val="640"/>
          <w:marRight w:val="0"/>
          <w:marTop w:val="0"/>
          <w:marBottom w:val="0"/>
          <w:divBdr>
            <w:top w:val="none" w:sz="0" w:space="0" w:color="auto"/>
            <w:left w:val="none" w:sz="0" w:space="0" w:color="auto"/>
            <w:bottom w:val="none" w:sz="0" w:space="0" w:color="auto"/>
            <w:right w:val="none" w:sz="0" w:space="0" w:color="auto"/>
          </w:divBdr>
        </w:div>
        <w:div w:id="1727877574">
          <w:marLeft w:val="640"/>
          <w:marRight w:val="0"/>
          <w:marTop w:val="0"/>
          <w:marBottom w:val="0"/>
          <w:divBdr>
            <w:top w:val="none" w:sz="0" w:space="0" w:color="auto"/>
            <w:left w:val="none" w:sz="0" w:space="0" w:color="auto"/>
            <w:bottom w:val="none" w:sz="0" w:space="0" w:color="auto"/>
            <w:right w:val="none" w:sz="0" w:space="0" w:color="auto"/>
          </w:divBdr>
        </w:div>
        <w:div w:id="993341776">
          <w:marLeft w:val="640"/>
          <w:marRight w:val="0"/>
          <w:marTop w:val="0"/>
          <w:marBottom w:val="0"/>
          <w:divBdr>
            <w:top w:val="none" w:sz="0" w:space="0" w:color="auto"/>
            <w:left w:val="none" w:sz="0" w:space="0" w:color="auto"/>
            <w:bottom w:val="none" w:sz="0" w:space="0" w:color="auto"/>
            <w:right w:val="none" w:sz="0" w:space="0" w:color="auto"/>
          </w:divBdr>
        </w:div>
        <w:div w:id="1916236903">
          <w:marLeft w:val="640"/>
          <w:marRight w:val="0"/>
          <w:marTop w:val="0"/>
          <w:marBottom w:val="0"/>
          <w:divBdr>
            <w:top w:val="none" w:sz="0" w:space="0" w:color="auto"/>
            <w:left w:val="none" w:sz="0" w:space="0" w:color="auto"/>
            <w:bottom w:val="none" w:sz="0" w:space="0" w:color="auto"/>
            <w:right w:val="none" w:sz="0" w:space="0" w:color="auto"/>
          </w:divBdr>
        </w:div>
        <w:div w:id="1039160734">
          <w:marLeft w:val="640"/>
          <w:marRight w:val="0"/>
          <w:marTop w:val="0"/>
          <w:marBottom w:val="0"/>
          <w:divBdr>
            <w:top w:val="none" w:sz="0" w:space="0" w:color="auto"/>
            <w:left w:val="none" w:sz="0" w:space="0" w:color="auto"/>
            <w:bottom w:val="none" w:sz="0" w:space="0" w:color="auto"/>
            <w:right w:val="none" w:sz="0" w:space="0" w:color="auto"/>
          </w:divBdr>
        </w:div>
        <w:div w:id="685641159">
          <w:marLeft w:val="640"/>
          <w:marRight w:val="0"/>
          <w:marTop w:val="0"/>
          <w:marBottom w:val="0"/>
          <w:divBdr>
            <w:top w:val="none" w:sz="0" w:space="0" w:color="auto"/>
            <w:left w:val="none" w:sz="0" w:space="0" w:color="auto"/>
            <w:bottom w:val="none" w:sz="0" w:space="0" w:color="auto"/>
            <w:right w:val="none" w:sz="0" w:space="0" w:color="auto"/>
          </w:divBdr>
        </w:div>
      </w:divsChild>
    </w:div>
    <w:div w:id="463624257">
      <w:bodyDiv w:val="1"/>
      <w:marLeft w:val="0"/>
      <w:marRight w:val="0"/>
      <w:marTop w:val="0"/>
      <w:marBottom w:val="0"/>
      <w:divBdr>
        <w:top w:val="none" w:sz="0" w:space="0" w:color="auto"/>
        <w:left w:val="none" w:sz="0" w:space="0" w:color="auto"/>
        <w:bottom w:val="none" w:sz="0" w:space="0" w:color="auto"/>
        <w:right w:val="none" w:sz="0" w:space="0" w:color="auto"/>
      </w:divBdr>
      <w:divsChild>
        <w:div w:id="1013918406">
          <w:marLeft w:val="640"/>
          <w:marRight w:val="0"/>
          <w:marTop w:val="0"/>
          <w:marBottom w:val="0"/>
          <w:divBdr>
            <w:top w:val="none" w:sz="0" w:space="0" w:color="auto"/>
            <w:left w:val="none" w:sz="0" w:space="0" w:color="auto"/>
            <w:bottom w:val="none" w:sz="0" w:space="0" w:color="auto"/>
            <w:right w:val="none" w:sz="0" w:space="0" w:color="auto"/>
          </w:divBdr>
        </w:div>
        <w:div w:id="2136176526">
          <w:marLeft w:val="640"/>
          <w:marRight w:val="0"/>
          <w:marTop w:val="0"/>
          <w:marBottom w:val="0"/>
          <w:divBdr>
            <w:top w:val="none" w:sz="0" w:space="0" w:color="auto"/>
            <w:left w:val="none" w:sz="0" w:space="0" w:color="auto"/>
            <w:bottom w:val="none" w:sz="0" w:space="0" w:color="auto"/>
            <w:right w:val="none" w:sz="0" w:space="0" w:color="auto"/>
          </w:divBdr>
        </w:div>
        <w:div w:id="640840993">
          <w:marLeft w:val="640"/>
          <w:marRight w:val="0"/>
          <w:marTop w:val="0"/>
          <w:marBottom w:val="0"/>
          <w:divBdr>
            <w:top w:val="none" w:sz="0" w:space="0" w:color="auto"/>
            <w:left w:val="none" w:sz="0" w:space="0" w:color="auto"/>
            <w:bottom w:val="none" w:sz="0" w:space="0" w:color="auto"/>
            <w:right w:val="none" w:sz="0" w:space="0" w:color="auto"/>
          </w:divBdr>
        </w:div>
        <w:div w:id="448817083">
          <w:marLeft w:val="640"/>
          <w:marRight w:val="0"/>
          <w:marTop w:val="0"/>
          <w:marBottom w:val="0"/>
          <w:divBdr>
            <w:top w:val="none" w:sz="0" w:space="0" w:color="auto"/>
            <w:left w:val="none" w:sz="0" w:space="0" w:color="auto"/>
            <w:bottom w:val="none" w:sz="0" w:space="0" w:color="auto"/>
            <w:right w:val="none" w:sz="0" w:space="0" w:color="auto"/>
          </w:divBdr>
        </w:div>
      </w:divsChild>
    </w:div>
    <w:div w:id="477265325">
      <w:bodyDiv w:val="1"/>
      <w:marLeft w:val="0"/>
      <w:marRight w:val="0"/>
      <w:marTop w:val="0"/>
      <w:marBottom w:val="0"/>
      <w:divBdr>
        <w:top w:val="none" w:sz="0" w:space="0" w:color="auto"/>
        <w:left w:val="none" w:sz="0" w:space="0" w:color="auto"/>
        <w:bottom w:val="none" w:sz="0" w:space="0" w:color="auto"/>
        <w:right w:val="none" w:sz="0" w:space="0" w:color="auto"/>
      </w:divBdr>
      <w:divsChild>
        <w:div w:id="1596785548">
          <w:marLeft w:val="640"/>
          <w:marRight w:val="0"/>
          <w:marTop w:val="0"/>
          <w:marBottom w:val="0"/>
          <w:divBdr>
            <w:top w:val="none" w:sz="0" w:space="0" w:color="auto"/>
            <w:left w:val="none" w:sz="0" w:space="0" w:color="auto"/>
            <w:bottom w:val="none" w:sz="0" w:space="0" w:color="auto"/>
            <w:right w:val="none" w:sz="0" w:space="0" w:color="auto"/>
          </w:divBdr>
        </w:div>
        <w:div w:id="193737761">
          <w:marLeft w:val="640"/>
          <w:marRight w:val="0"/>
          <w:marTop w:val="0"/>
          <w:marBottom w:val="0"/>
          <w:divBdr>
            <w:top w:val="none" w:sz="0" w:space="0" w:color="auto"/>
            <w:left w:val="none" w:sz="0" w:space="0" w:color="auto"/>
            <w:bottom w:val="none" w:sz="0" w:space="0" w:color="auto"/>
            <w:right w:val="none" w:sz="0" w:space="0" w:color="auto"/>
          </w:divBdr>
        </w:div>
        <w:div w:id="1693263876">
          <w:marLeft w:val="640"/>
          <w:marRight w:val="0"/>
          <w:marTop w:val="0"/>
          <w:marBottom w:val="0"/>
          <w:divBdr>
            <w:top w:val="none" w:sz="0" w:space="0" w:color="auto"/>
            <w:left w:val="none" w:sz="0" w:space="0" w:color="auto"/>
            <w:bottom w:val="none" w:sz="0" w:space="0" w:color="auto"/>
            <w:right w:val="none" w:sz="0" w:space="0" w:color="auto"/>
          </w:divBdr>
        </w:div>
        <w:div w:id="1044524251">
          <w:marLeft w:val="640"/>
          <w:marRight w:val="0"/>
          <w:marTop w:val="0"/>
          <w:marBottom w:val="0"/>
          <w:divBdr>
            <w:top w:val="none" w:sz="0" w:space="0" w:color="auto"/>
            <w:left w:val="none" w:sz="0" w:space="0" w:color="auto"/>
            <w:bottom w:val="none" w:sz="0" w:space="0" w:color="auto"/>
            <w:right w:val="none" w:sz="0" w:space="0" w:color="auto"/>
          </w:divBdr>
        </w:div>
        <w:div w:id="1818760660">
          <w:marLeft w:val="640"/>
          <w:marRight w:val="0"/>
          <w:marTop w:val="0"/>
          <w:marBottom w:val="0"/>
          <w:divBdr>
            <w:top w:val="none" w:sz="0" w:space="0" w:color="auto"/>
            <w:left w:val="none" w:sz="0" w:space="0" w:color="auto"/>
            <w:bottom w:val="none" w:sz="0" w:space="0" w:color="auto"/>
            <w:right w:val="none" w:sz="0" w:space="0" w:color="auto"/>
          </w:divBdr>
        </w:div>
        <w:div w:id="82846402">
          <w:marLeft w:val="640"/>
          <w:marRight w:val="0"/>
          <w:marTop w:val="0"/>
          <w:marBottom w:val="0"/>
          <w:divBdr>
            <w:top w:val="none" w:sz="0" w:space="0" w:color="auto"/>
            <w:left w:val="none" w:sz="0" w:space="0" w:color="auto"/>
            <w:bottom w:val="none" w:sz="0" w:space="0" w:color="auto"/>
            <w:right w:val="none" w:sz="0" w:space="0" w:color="auto"/>
          </w:divBdr>
        </w:div>
        <w:div w:id="1867252970">
          <w:marLeft w:val="640"/>
          <w:marRight w:val="0"/>
          <w:marTop w:val="0"/>
          <w:marBottom w:val="0"/>
          <w:divBdr>
            <w:top w:val="none" w:sz="0" w:space="0" w:color="auto"/>
            <w:left w:val="none" w:sz="0" w:space="0" w:color="auto"/>
            <w:bottom w:val="none" w:sz="0" w:space="0" w:color="auto"/>
            <w:right w:val="none" w:sz="0" w:space="0" w:color="auto"/>
          </w:divBdr>
        </w:div>
      </w:divsChild>
    </w:div>
    <w:div w:id="494229244">
      <w:bodyDiv w:val="1"/>
      <w:marLeft w:val="0"/>
      <w:marRight w:val="0"/>
      <w:marTop w:val="0"/>
      <w:marBottom w:val="0"/>
      <w:divBdr>
        <w:top w:val="none" w:sz="0" w:space="0" w:color="auto"/>
        <w:left w:val="none" w:sz="0" w:space="0" w:color="auto"/>
        <w:bottom w:val="none" w:sz="0" w:space="0" w:color="auto"/>
        <w:right w:val="none" w:sz="0" w:space="0" w:color="auto"/>
      </w:divBdr>
      <w:divsChild>
        <w:div w:id="1568496528">
          <w:marLeft w:val="640"/>
          <w:marRight w:val="0"/>
          <w:marTop w:val="0"/>
          <w:marBottom w:val="0"/>
          <w:divBdr>
            <w:top w:val="none" w:sz="0" w:space="0" w:color="auto"/>
            <w:left w:val="none" w:sz="0" w:space="0" w:color="auto"/>
            <w:bottom w:val="none" w:sz="0" w:space="0" w:color="auto"/>
            <w:right w:val="none" w:sz="0" w:space="0" w:color="auto"/>
          </w:divBdr>
        </w:div>
        <w:div w:id="1322733027">
          <w:marLeft w:val="640"/>
          <w:marRight w:val="0"/>
          <w:marTop w:val="0"/>
          <w:marBottom w:val="0"/>
          <w:divBdr>
            <w:top w:val="none" w:sz="0" w:space="0" w:color="auto"/>
            <w:left w:val="none" w:sz="0" w:space="0" w:color="auto"/>
            <w:bottom w:val="none" w:sz="0" w:space="0" w:color="auto"/>
            <w:right w:val="none" w:sz="0" w:space="0" w:color="auto"/>
          </w:divBdr>
        </w:div>
        <w:div w:id="789055960">
          <w:marLeft w:val="640"/>
          <w:marRight w:val="0"/>
          <w:marTop w:val="0"/>
          <w:marBottom w:val="0"/>
          <w:divBdr>
            <w:top w:val="none" w:sz="0" w:space="0" w:color="auto"/>
            <w:left w:val="none" w:sz="0" w:space="0" w:color="auto"/>
            <w:bottom w:val="none" w:sz="0" w:space="0" w:color="auto"/>
            <w:right w:val="none" w:sz="0" w:space="0" w:color="auto"/>
          </w:divBdr>
        </w:div>
        <w:div w:id="895314387">
          <w:marLeft w:val="640"/>
          <w:marRight w:val="0"/>
          <w:marTop w:val="0"/>
          <w:marBottom w:val="0"/>
          <w:divBdr>
            <w:top w:val="none" w:sz="0" w:space="0" w:color="auto"/>
            <w:left w:val="none" w:sz="0" w:space="0" w:color="auto"/>
            <w:bottom w:val="none" w:sz="0" w:space="0" w:color="auto"/>
            <w:right w:val="none" w:sz="0" w:space="0" w:color="auto"/>
          </w:divBdr>
        </w:div>
        <w:div w:id="1828009120">
          <w:marLeft w:val="640"/>
          <w:marRight w:val="0"/>
          <w:marTop w:val="0"/>
          <w:marBottom w:val="0"/>
          <w:divBdr>
            <w:top w:val="none" w:sz="0" w:space="0" w:color="auto"/>
            <w:left w:val="none" w:sz="0" w:space="0" w:color="auto"/>
            <w:bottom w:val="none" w:sz="0" w:space="0" w:color="auto"/>
            <w:right w:val="none" w:sz="0" w:space="0" w:color="auto"/>
          </w:divBdr>
        </w:div>
        <w:div w:id="1933588651">
          <w:marLeft w:val="640"/>
          <w:marRight w:val="0"/>
          <w:marTop w:val="0"/>
          <w:marBottom w:val="0"/>
          <w:divBdr>
            <w:top w:val="none" w:sz="0" w:space="0" w:color="auto"/>
            <w:left w:val="none" w:sz="0" w:space="0" w:color="auto"/>
            <w:bottom w:val="none" w:sz="0" w:space="0" w:color="auto"/>
            <w:right w:val="none" w:sz="0" w:space="0" w:color="auto"/>
          </w:divBdr>
        </w:div>
        <w:div w:id="223100327">
          <w:marLeft w:val="640"/>
          <w:marRight w:val="0"/>
          <w:marTop w:val="0"/>
          <w:marBottom w:val="0"/>
          <w:divBdr>
            <w:top w:val="none" w:sz="0" w:space="0" w:color="auto"/>
            <w:left w:val="none" w:sz="0" w:space="0" w:color="auto"/>
            <w:bottom w:val="none" w:sz="0" w:space="0" w:color="auto"/>
            <w:right w:val="none" w:sz="0" w:space="0" w:color="auto"/>
          </w:divBdr>
        </w:div>
        <w:div w:id="1086413492">
          <w:marLeft w:val="640"/>
          <w:marRight w:val="0"/>
          <w:marTop w:val="0"/>
          <w:marBottom w:val="0"/>
          <w:divBdr>
            <w:top w:val="none" w:sz="0" w:space="0" w:color="auto"/>
            <w:left w:val="none" w:sz="0" w:space="0" w:color="auto"/>
            <w:bottom w:val="none" w:sz="0" w:space="0" w:color="auto"/>
            <w:right w:val="none" w:sz="0" w:space="0" w:color="auto"/>
          </w:divBdr>
        </w:div>
        <w:div w:id="1180390628">
          <w:marLeft w:val="640"/>
          <w:marRight w:val="0"/>
          <w:marTop w:val="0"/>
          <w:marBottom w:val="0"/>
          <w:divBdr>
            <w:top w:val="none" w:sz="0" w:space="0" w:color="auto"/>
            <w:left w:val="none" w:sz="0" w:space="0" w:color="auto"/>
            <w:bottom w:val="none" w:sz="0" w:space="0" w:color="auto"/>
            <w:right w:val="none" w:sz="0" w:space="0" w:color="auto"/>
          </w:divBdr>
        </w:div>
        <w:div w:id="1078557851">
          <w:marLeft w:val="640"/>
          <w:marRight w:val="0"/>
          <w:marTop w:val="0"/>
          <w:marBottom w:val="0"/>
          <w:divBdr>
            <w:top w:val="none" w:sz="0" w:space="0" w:color="auto"/>
            <w:left w:val="none" w:sz="0" w:space="0" w:color="auto"/>
            <w:bottom w:val="none" w:sz="0" w:space="0" w:color="auto"/>
            <w:right w:val="none" w:sz="0" w:space="0" w:color="auto"/>
          </w:divBdr>
        </w:div>
        <w:div w:id="1762871247">
          <w:marLeft w:val="640"/>
          <w:marRight w:val="0"/>
          <w:marTop w:val="0"/>
          <w:marBottom w:val="0"/>
          <w:divBdr>
            <w:top w:val="none" w:sz="0" w:space="0" w:color="auto"/>
            <w:left w:val="none" w:sz="0" w:space="0" w:color="auto"/>
            <w:bottom w:val="none" w:sz="0" w:space="0" w:color="auto"/>
            <w:right w:val="none" w:sz="0" w:space="0" w:color="auto"/>
          </w:divBdr>
        </w:div>
        <w:div w:id="1905094714">
          <w:marLeft w:val="640"/>
          <w:marRight w:val="0"/>
          <w:marTop w:val="0"/>
          <w:marBottom w:val="0"/>
          <w:divBdr>
            <w:top w:val="none" w:sz="0" w:space="0" w:color="auto"/>
            <w:left w:val="none" w:sz="0" w:space="0" w:color="auto"/>
            <w:bottom w:val="none" w:sz="0" w:space="0" w:color="auto"/>
            <w:right w:val="none" w:sz="0" w:space="0" w:color="auto"/>
          </w:divBdr>
        </w:div>
        <w:div w:id="227619656">
          <w:marLeft w:val="640"/>
          <w:marRight w:val="0"/>
          <w:marTop w:val="0"/>
          <w:marBottom w:val="0"/>
          <w:divBdr>
            <w:top w:val="none" w:sz="0" w:space="0" w:color="auto"/>
            <w:left w:val="none" w:sz="0" w:space="0" w:color="auto"/>
            <w:bottom w:val="none" w:sz="0" w:space="0" w:color="auto"/>
            <w:right w:val="none" w:sz="0" w:space="0" w:color="auto"/>
          </w:divBdr>
        </w:div>
        <w:div w:id="1766076241">
          <w:marLeft w:val="640"/>
          <w:marRight w:val="0"/>
          <w:marTop w:val="0"/>
          <w:marBottom w:val="0"/>
          <w:divBdr>
            <w:top w:val="none" w:sz="0" w:space="0" w:color="auto"/>
            <w:left w:val="none" w:sz="0" w:space="0" w:color="auto"/>
            <w:bottom w:val="none" w:sz="0" w:space="0" w:color="auto"/>
            <w:right w:val="none" w:sz="0" w:space="0" w:color="auto"/>
          </w:divBdr>
        </w:div>
        <w:div w:id="1268849297">
          <w:marLeft w:val="640"/>
          <w:marRight w:val="0"/>
          <w:marTop w:val="0"/>
          <w:marBottom w:val="0"/>
          <w:divBdr>
            <w:top w:val="none" w:sz="0" w:space="0" w:color="auto"/>
            <w:left w:val="none" w:sz="0" w:space="0" w:color="auto"/>
            <w:bottom w:val="none" w:sz="0" w:space="0" w:color="auto"/>
            <w:right w:val="none" w:sz="0" w:space="0" w:color="auto"/>
          </w:divBdr>
        </w:div>
        <w:div w:id="1275363289">
          <w:marLeft w:val="640"/>
          <w:marRight w:val="0"/>
          <w:marTop w:val="0"/>
          <w:marBottom w:val="0"/>
          <w:divBdr>
            <w:top w:val="none" w:sz="0" w:space="0" w:color="auto"/>
            <w:left w:val="none" w:sz="0" w:space="0" w:color="auto"/>
            <w:bottom w:val="none" w:sz="0" w:space="0" w:color="auto"/>
            <w:right w:val="none" w:sz="0" w:space="0" w:color="auto"/>
          </w:divBdr>
        </w:div>
        <w:div w:id="1260409572">
          <w:marLeft w:val="640"/>
          <w:marRight w:val="0"/>
          <w:marTop w:val="0"/>
          <w:marBottom w:val="0"/>
          <w:divBdr>
            <w:top w:val="none" w:sz="0" w:space="0" w:color="auto"/>
            <w:left w:val="none" w:sz="0" w:space="0" w:color="auto"/>
            <w:bottom w:val="none" w:sz="0" w:space="0" w:color="auto"/>
            <w:right w:val="none" w:sz="0" w:space="0" w:color="auto"/>
          </w:divBdr>
        </w:div>
      </w:divsChild>
    </w:div>
    <w:div w:id="499732568">
      <w:bodyDiv w:val="1"/>
      <w:marLeft w:val="0"/>
      <w:marRight w:val="0"/>
      <w:marTop w:val="0"/>
      <w:marBottom w:val="0"/>
      <w:divBdr>
        <w:top w:val="none" w:sz="0" w:space="0" w:color="auto"/>
        <w:left w:val="none" w:sz="0" w:space="0" w:color="auto"/>
        <w:bottom w:val="none" w:sz="0" w:space="0" w:color="auto"/>
        <w:right w:val="none" w:sz="0" w:space="0" w:color="auto"/>
      </w:divBdr>
      <w:divsChild>
        <w:div w:id="1799256724">
          <w:marLeft w:val="640"/>
          <w:marRight w:val="0"/>
          <w:marTop w:val="0"/>
          <w:marBottom w:val="0"/>
          <w:divBdr>
            <w:top w:val="none" w:sz="0" w:space="0" w:color="auto"/>
            <w:left w:val="none" w:sz="0" w:space="0" w:color="auto"/>
            <w:bottom w:val="none" w:sz="0" w:space="0" w:color="auto"/>
            <w:right w:val="none" w:sz="0" w:space="0" w:color="auto"/>
          </w:divBdr>
          <w:divsChild>
            <w:div w:id="1954359876">
              <w:marLeft w:val="0"/>
              <w:marRight w:val="0"/>
              <w:marTop w:val="0"/>
              <w:marBottom w:val="0"/>
              <w:divBdr>
                <w:top w:val="none" w:sz="0" w:space="0" w:color="auto"/>
                <w:left w:val="none" w:sz="0" w:space="0" w:color="auto"/>
                <w:bottom w:val="none" w:sz="0" w:space="0" w:color="auto"/>
                <w:right w:val="none" w:sz="0" w:space="0" w:color="auto"/>
              </w:divBdr>
              <w:divsChild>
                <w:div w:id="1479154289">
                  <w:marLeft w:val="640"/>
                  <w:marRight w:val="0"/>
                  <w:marTop w:val="0"/>
                  <w:marBottom w:val="0"/>
                  <w:divBdr>
                    <w:top w:val="none" w:sz="0" w:space="0" w:color="auto"/>
                    <w:left w:val="none" w:sz="0" w:space="0" w:color="auto"/>
                    <w:bottom w:val="none" w:sz="0" w:space="0" w:color="auto"/>
                    <w:right w:val="none" w:sz="0" w:space="0" w:color="auto"/>
                  </w:divBdr>
                </w:div>
                <w:div w:id="2096700666">
                  <w:marLeft w:val="640"/>
                  <w:marRight w:val="0"/>
                  <w:marTop w:val="0"/>
                  <w:marBottom w:val="0"/>
                  <w:divBdr>
                    <w:top w:val="none" w:sz="0" w:space="0" w:color="auto"/>
                    <w:left w:val="none" w:sz="0" w:space="0" w:color="auto"/>
                    <w:bottom w:val="none" w:sz="0" w:space="0" w:color="auto"/>
                    <w:right w:val="none" w:sz="0" w:space="0" w:color="auto"/>
                  </w:divBdr>
                </w:div>
                <w:div w:id="735665576">
                  <w:marLeft w:val="640"/>
                  <w:marRight w:val="0"/>
                  <w:marTop w:val="0"/>
                  <w:marBottom w:val="0"/>
                  <w:divBdr>
                    <w:top w:val="none" w:sz="0" w:space="0" w:color="auto"/>
                    <w:left w:val="none" w:sz="0" w:space="0" w:color="auto"/>
                    <w:bottom w:val="none" w:sz="0" w:space="0" w:color="auto"/>
                    <w:right w:val="none" w:sz="0" w:space="0" w:color="auto"/>
                  </w:divBdr>
                </w:div>
                <w:div w:id="267741050">
                  <w:marLeft w:val="640"/>
                  <w:marRight w:val="0"/>
                  <w:marTop w:val="0"/>
                  <w:marBottom w:val="0"/>
                  <w:divBdr>
                    <w:top w:val="none" w:sz="0" w:space="0" w:color="auto"/>
                    <w:left w:val="none" w:sz="0" w:space="0" w:color="auto"/>
                    <w:bottom w:val="none" w:sz="0" w:space="0" w:color="auto"/>
                    <w:right w:val="none" w:sz="0" w:space="0" w:color="auto"/>
                  </w:divBdr>
                </w:div>
                <w:div w:id="1251037729">
                  <w:marLeft w:val="640"/>
                  <w:marRight w:val="0"/>
                  <w:marTop w:val="0"/>
                  <w:marBottom w:val="0"/>
                  <w:divBdr>
                    <w:top w:val="none" w:sz="0" w:space="0" w:color="auto"/>
                    <w:left w:val="none" w:sz="0" w:space="0" w:color="auto"/>
                    <w:bottom w:val="none" w:sz="0" w:space="0" w:color="auto"/>
                    <w:right w:val="none" w:sz="0" w:space="0" w:color="auto"/>
                  </w:divBdr>
                </w:div>
                <w:div w:id="1488790873">
                  <w:marLeft w:val="640"/>
                  <w:marRight w:val="0"/>
                  <w:marTop w:val="0"/>
                  <w:marBottom w:val="0"/>
                  <w:divBdr>
                    <w:top w:val="none" w:sz="0" w:space="0" w:color="auto"/>
                    <w:left w:val="none" w:sz="0" w:space="0" w:color="auto"/>
                    <w:bottom w:val="none" w:sz="0" w:space="0" w:color="auto"/>
                    <w:right w:val="none" w:sz="0" w:space="0" w:color="auto"/>
                  </w:divBdr>
                </w:div>
                <w:div w:id="1774008272">
                  <w:marLeft w:val="640"/>
                  <w:marRight w:val="0"/>
                  <w:marTop w:val="0"/>
                  <w:marBottom w:val="0"/>
                  <w:divBdr>
                    <w:top w:val="none" w:sz="0" w:space="0" w:color="auto"/>
                    <w:left w:val="none" w:sz="0" w:space="0" w:color="auto"/>
                    <w:bottom w:val="none" w:sz="0" w:space="0" w:color="auto"/>
                    <w:right w:val="none" w:sz="0" w:space="0" w:color="auto"/>
                  </w:divBdr>
                </w:div>
                <w:div w:id="1032878981">
                  <w:marLeft w:val="640"/>
                  <w:marRight w:val="0"/>
                  <w:marTop w:val="0"/>
                  <w:marBottom w:val="0"/>
                  <w:divBdr>
                    <w:top w:val="none" w:sz="0" w:space="0" w:color="auto"/>
                    <w:left w:val="none" w:sz="0" w:space="0" w:color="auto"/>
                    <w:bottom w:val="none" w:sz="0" w:space="0" w:color="auto"/>
                    <w:right w:val="none" w:sz="0" w:space="0" w:color="auto"/>
                  </w:divBdr>
                </w:div>
                <w:div w:id="1356419969">
                  <w:marLeft w:val="640"/>
                  <w:marRight w:val="0"/>
                  <w:marTop w:val="0"/>
                  <w:marBottom w:val="0"/>
                  <w:divBdr>
                    <w:top w:val="none" w:sz="0" w:space="0" w:color="auto"/>
                    <w:left w:val="none" w:sz="0" w:space="0" w:color="auto"/>
                    <w:bottom w:val="none" w:sz="0" w:space="0" w:color="auto"/>
                    <w:right w:val="none" w:sz="0" w:space="0" w:color="auto"/>
                  </w:divBdr>
                </w:div>
                <w:div w:id="189999165">
                  <w:marLeft w:val="640"/>
                  <w:marRight w:val="0"/>
                  <w:marTop w:val="0"/>
                  <w:marBottom w:val="0"/>
                  <w:divBdr>
                    <w:top w:val="none" w:sz="0" w:space="0" w:color="auto"/>
                    <w:left w:val="none" w:sz="0" w:space="0" w:color="auto"/>
                    <w:bottom w:val="none" w:sz="0" w:space="0" w:color="auto"/>
                    <w:right w:val="none" w:sz="0" w:space="0" w:color="auto"/>
                  </w:divBdr>
                </w:div>
                <w:div w:id="1139766778">
                  <w:marLeft w:val="640"/>
                  <w:marRight w:val="0"/>
                  <w:marTop w:val="0"/>
                  <w:marBottom w:val="0"/>
                  <w:divBdr>
                    <w:top w:val="none" w:sz="0" w:space="0" w:color="auto"/>
                    <w:left w:val="none" w:sz="0" w:space="0" w:color="auto"/>
                    <w:bottom w:val="none" w:sz="0" w:space="0" w:color="auto"/>
                    <w:right w:val="none" w:sz="0" w:space="0" w:color="auto"/>
                  </w:divBdr>
                </w:div>
                <w:div w:id="830608321">
                  <w:marLeft w:val="640"/>
                  <w:marRight w:val="0"/>
                  <w:marTop w:val="0"/>
                  <w:marBottom w:val="0"/>
                  <w:divBdr>
                    <w:top w:val="none" w:sz="0" w:space="0" w:color="auto"/>
                    <w:left w:val="none" w:sz="0" w:space="0" w:color="auto"/>
                    <w:bottom w:val="none" w:sz="0" w:space="0" w:color="auto"/>
                    <w:right w:val="none" w:sz="0" w:space="0" w:color="auto"/>
                  </w:divBdr>
                </w:div>
                <w:div w:id="1575503056">
                  <w:marLeft w:val="640"/>
                  <w:marRight w:val="0"/>
                  <w:marTop w:val="0"/>
                  <w:marBottom w:val="0"/>
                  <w:divBdr>
                    <w:top w:val="none" w:sz="0" w:space="0" w:color="auto"/>
                    <w:left w:val="none" w:sz="0" w:space="0" w:color="auto"/>
                    <w:bottom w:val="none" w:sz="0" w:space="0" w:color="auto"/>
                    <w:right w:val="none" w:sz="0" w:space="0" w:color="auto"/>
                  </w:divBdr>
                </w:div>
                <w:div w:id="1766875135">
                  <w:marLeft w:val="640"/>
                  <w:marRight w:val="0"/>
                  <w:marTop w:val="0"/>
                  <w:marBottom w:val="0"/>
                  <w:divBdr>
                    <w:top w:val="none" w:sz="0" w:space="0" w:color="auto"/>
                    <w:left w:val="none" w:sz="0" w:space="0" w:color="auto"/>
                    <w:bottom w:val="none" w:sz="0" w:space="0" w:color="auto"/>
                    <w:right w:val="none" w:sz="0" w:space="0" w:color="auto"/>
                  </w:divBdr>
                </w:div>
                <w:div w:id="1325356773">
                  <w:marLeft w:val="640"/>
                  <w:marRight w:val="0"/>
                  <w:marTop w:val="0"/>
                  <w:marBottom w:val="0"/>
                  <w:divBdr>
                    <w:top w:val="none" w:sz="0" w:space="0" w:color="auto"/>
                    <w:left w:val="none" w:sz="0" w:space="0" w:color="auto"/>
                    <w:bottom w:val="none" w:sz="0" w:space="0" w:color="auto"/>
                    <w:right w:val="none" w:sz="0" w:space="0" w:color="auto"/>
                  </w:divBdr>
                </w:div>
                <w:div w:id="959141454">
                  <w:marLeft w:val="640"/>
                  <w:marRight w:val="0"/>
                  <w:marTop w:val="0"/>
                  <w:marBottom w:val="0"/>
                  <w:divBdr>
                    <w:top w:val="none" w:sz="0" w:space="0" w:color="auto"/>
                    <w:left w:val="none" w:sz="0" w:space="0" w:color="auto"/>
                    <w:bottom w:val="none" w:sz="0" w:space="0" w:color="auto"/>
                    <w:right w:val="none" w:sz="0" w:space="0" w:color="auto"/>
                  </w:divBdr>
                </w:div>
                <w:div w:id="499470217">
                  <w:marLeft w:val="640"/>
                  <w:marRight w:val="0"/>
                  <w:marTop w:val="0"/>
                  <w:marBottom w:val="0"/>
                  <w:divBdr>
                    <w:top w:val="none" w:sz="0" w:space="0" w:color="auto"/>
                    <w:left w:val="none" w:sz="0" w:space="0" w:color="auto"/>
                    <w:bottom w:val="none" w:sz="0" w:space="0" w:color="auto"/>
                    <w:right w:val="none" w:sz="0" w:space="0" w:color="auto"/>
                  </w:divBdr>
                </w:div>
                <w:div w:id="1625311977">
                  <w:marLeft w:val="640"/>
                  <w:marRight w:val="0"/>
                  <w:marTop w:val="0"/>
                  <w:marBottom w:val="0"/>
                  <w:divBdr>
                    <w:top w:val="none" w:sz="0" w:space="0" w:color="auto"/>
                    <w:left w:val="none" w:sz="0" w:space="0" w:color="auto"/>
                    <w:bottom w:val="none" w:sz="0" w:space="0" w:color="auto"/>
                    <w:right w:val="none" w:sz="0" w:space="0" w:color="auto"/>
                  </w:divBdr>
                </w:div>
                <w:div w:id="1488664149">
                  <w:marLeft w:val="640"/>
                  <w:marRight w:val="0"/>
                  <w:marTop w:val="0"/>
                  <w:marBottom w:val="0"/>
                  <w:divBdr>
                    <w:top w:val="none" w:sz="0" w:space="0" w:color="auto"/>
                    <w:left w:val="none" w:sz="0" w:space="0" w:color="auto"/>
                    <w:bottom w:val="none" w:sz="0" w:space="0" w:color="auto"/>
                    <w:right w:val="none" w:sz="0" w:space="0" w:color="auto"/>
                  </w:divBdr>
                </w:div>
                <w:div w:id="1789004044">
                  <w:marLeft w:val="640"/>
                  <w:marRight w:val="0"/>
                  <w:marTop w:val="0"/>
                  <w:marBottom w:val="0"/>
                  <w:divBdr>
                    <w:top w:val="none" w:sz="0" w:space="0" w:color="auto"/>
                    <w:left w:val="none" w:sz="0" w:space="0" w:color="auto"/>
                    <w:bottom w:val="none" w:sz="0" w:space="0" w:color="auto"/>
                    <w:right w:val="none" w:sz="0" w:space="0" w:color="auto"/>
                  </w:divBdr>
                </w:div>
                <w:div w:id="355883540">
                  <w:marLeft w:val="640"/>
                  <w:marRight w:val="0"/>
                  <w:marTop w:val="0"/>
                  <w:marBottom w:val="0"/>
                  <w:divBdr>
                    <w:top w:val="none" w:sz="0" w:space="0" w:color="auto"/>
                    <w:left w:val="none" w:sz="0" w:space="0" w:color="auto"/>
                    <w:bottom w:val="none" w:sz="0" w:space="0" w:color="auto"/>
                    <w:right w:val="none" w:sz="0" w:space="0" w:color="auto"/>
                  </w:divBdr>
                </w:div>
                <w:div w:id="1689403016">
                  <w:marLeft w:val="640"/>
                  <w:marRight w:val="0"/>
                  <w:marTop w:val="0"/>
                  <w:marBottom w:val="0"/>
                  <w:divBdr>
                    <w:top w:val="none" w:sz="0" w:space="0" w:color="auto"/>
                    <w:left w:val="none" w:sz="0" w:space="0" w:color="auto"/>
                    <w:bottom w:val="none" w:sz="0" w:space="0" w:color="auto"/>
                    <w:right w:val="none" w:sz="0" w:space="0" w:color="auto"/>
                  </w:divBdr>
                </w:div>
                <w:div w:id="353114837">
                  <w:marLeft w:val="640"/>
                  <w:marRight w:val="0"/>
                  <w:marTop w:val="0"/>
                  <w:marBottom w:val="0"/>
                  <w:divBdr>
                    <w:top w:val="none" w:sz="0" w:space="0" w:color="auto"/>
                    <w:left w:val="none" w:sz="0" w:space="0" w:color="auto"/>
                    <w:bottom w:val="none" w:sz="0" w:space="0" w:color="auto"/>
                    <w:right w:val="none" w:sz="0" w:space="0" w:color="auto"/>
                  </w:divBdr>
                </w:div>
              </w:divsChild>
            </w:div>
            <w:div w:id="1315527599">
              <w:marLeft w:val="0"/>
              <w:marRight w:val="0"/>
              <w:marTop w:val="0"/>
              <w:marBottom w:val="0"/>
              <w:divBdr>
                <w:top w:val="none" w:sz="0" w:space="0" w:color="auto"/>
                <w:left w:val="none" w:sz="0" w:space="0" w:color="auto"/>
                <w:bottom w:val="none" w:sz="0" w:space="0" w:color="auto"/>
                <w:right w:val="none" w:sz="0" w:space="0" w:color="auto"/>
              </w:divBdr>
              <w:divsChild>
                <w:div w:id="1501847984">
                  <w:marLeft w:val="640"/>
                  <w:marRight w:val="0"/>
                  <w:marTop w:val="0"/>
                  <w:marBottom w:val="0"/>
                  <w:divBdr>
                    <w:top w:val="none" w:sz="0" w:space="0" w:color="auto"/>
                    <w:left w:val="none" w:sz="0" w:space="0" w:color="auto"/>
                    <w:bottom w:val="none" w:sz="0" w:space="0" w:color="auto"/>
                    <w:right w:val="none" w:sz="0" w:space="0" w:color="auto"/>
                  </w:divBdr>
                </w:div>
                <w:div w:id="1344166926">
                  <w:marLeft w:val="640"/>
                  <w:marRight w:val="0"/>
                  <w:marTop w:val="0"/>
                  <w:marBottom w:val="0"/>
                  <w:divBdr>
                    <w:top w:val="none" w:sz="0" w:space="0" w:color="auto"/>
                    <w:left w:val="none" w:sz="0" w:space="0" w:color="auto"/>
                    <w:bottom w:val="none" w:sz="0" w:space="0" w:color="auto"/>
                    <w:right w:val="none" w:sz="0" w:space="0" w:color="auto"/>
                  </w:divBdr>
                </w:div>
                <w:div w:id="465440007">
                  <w:marLeft w:val="640"/>
                  <w:marRight w:val="0"/>
                  <w:marTop w:val="0"/>
                  <w:marBottom w:val="0"/>
                  <w:divBdr>
                    <w:top w:val="none" w:sz="0" w:space="0" w:color="auto"/>
                    <w:left w:val="none" w:sz="0" w:space="0" w:color="auto"/>
                    <w:bottom w:val="none" w:sz="0" w:space="0" w:color="auto"/>
                    <w:right w:val="none" w:sz="0" w:space="0" w:color="auto"/>
                  </w:divBdr>
                </w:div>
                <w:div w:id="1118645706">
                  <w:marLeft w:val="640"/>
                  <w:marRight w:val="0"/>
                  <w:marTop w:val="0"/>
                  <w:marBottom w:val="0"/>
                  <w:divBdr>
                    <w:top w:val="none" w:sz="0" w:space="0" w:color="auto"/>
                    <w:left w:val="none" w:sz="0" w:space="0" w:color="auto"/>
                    <w:bottom w:val="none" w:sz="0" w:space="0" w:color="auto"/>
                    <w:right w:val="none" w:sz="0" w:space="0" w:color="auto"/>
                  </w:divBdr>
                </w:div>
                <w:div w:id="665137184">
                  <w:marLeft w:val="640"/>
                  <w:marRight w:val="0"/>
                  <w:marTop w:val="0"/>
                  <w:marBottom w:val="0"/>
                  <w:divBdr>
                    <w:top w:val="none" w:sz="0" w:space="0" w:color="auto"/>
                    <w:left w:val="none" w:sz="0" w:space="0" w:color="auto"/>
                    <w:bottom w:val="none" w:sz="0" w:space="0" w:color="auto"/>
                    <w:right w:val="none" w:sz="0" w:space="0" w:color="auto"/>
                  </w:divBdr>
                </w:div>
                <w:div w:id="1376927030">
                  <w:marLeft w:val="640"/>
                  <w:marRight w:val="0"/>
                  <w:marTop w:val="0"/>
                  <w:marBottom w:val="0"/>
                  <w:divBdr>
                    <w:top w:val="none" w:sz="0" w:space="0" w:color="auto"/>
                    <w:left w:val="none" w:sz="0" w:space="0" w:color="auto"/>
                    <w:bottom w:val="none" w:sz="0" w:space="0" w:color="auto"/>
                    <w:right w:val="none" w:sz="0" w:space="0" w:color="auto"/>
                  </w:divBdr>
                </w:div>
                <w:div w:id="1453404002">
                  <w:marLeft w:val="640"/>
                  <w:marRight w:val="0"/>
                  <w:marTop w:val="0"/>
                  <w:marBottom w:val="0"/>
                  <w:divBdr>
                    <w:top w:val="none" w:sz="0" w:space="0" w:color="auto"/>
                    <w:left w:val="none" w:sz="0" w:space="0" w:color="auto"/>
                    <w:bottom w:val="none" w:sz="0" w:space="0" w:color="auto"/>
                    <w:right w:val="none" w:sz="0" w:space="0" w:color="auto"/>
                  </w:divBdr>
                </w:div>
                <w:div w:id="1232959798">
                  <w:marLeft w:val="640"/>
                  <w:marRight w:val="0"/>
                  <w:marTop w:val="0"/>
                  <w:marBottom w:val="0"/>
                  <w:divBdr>
                    <w:top w:val="none" w:sz="0" w:space="0" w:color="auto"/>
                    <w:left w:val="none" w:sz="0" w:space="0" w:color="auto"/>
                    <w:bottom w:val="none" w:sz="0" w:space="0" w:color="auto"/>
                    <w:right w:val="none" w:sz="0" w:space="0" w:color="auto"/>
                  </w:divBdr>
                </w:div>
                <w:div w:id="898592197">
                  <w:marLeft w:val="640"/>
                  <w:marRight w:val="0"/>
                  <w:marTop w:val="0"/>
                  <w:marBottom w:val="0"/>
                  <w:divBdr>
                    <w:top w:val="none" w:sz="0" w:space="0" w:color="auto"/>
                    <w:left w:val="none" w:sz="0" w:space="0" w:color="auto"/>
                    <w:bottom w:val="none" w:sz="0" w:space="0" w:color="auto"/>
                    <w:right w:val="none" w:sz="0" w:space="0" w:color="auto"/>
                  </w:divBdr>
                </w:div>
                <w:div w:id="1362052973">
                  <w:marLeft w:val="640"/>
                  <w:marRight w:val="0"/>
                  <w:marTop w:val="0"/>
                  <w:marBottom w:val="0"/>
                  <w:divBdr>
                    <w:top w:val="none" w:sz="0" w:space="0" w:color="auto"/>
                    <w:left w:val="none" w:sz="0" w:space="0" w:color="auto"/>
                    <w:bottom w:val="none" w:sz="0" w:space="0" w:color="auto"/>
                    <w:right w:val="none" w:sz="0" w:space="0" w:color="auto"/>
                  </w:divBdr>
                </w:div>
                <w:div w:id="810907819">
                  <w:marLeft w:val="640"/>
                  <w:marRight w:val="0"/>
                  <w:marTop w:val="0"/>
                  <w:marBottom w:val="0"/>
                  <w:divBdr>
                    <w:top w:val="none" w:sz="0" w:space="0" w:color="auto"/>
                    <w:left w:val="none" w:sz="0" w:space="0" w:color="auto"/>
                    <w:bottom w:val="none" w:sz="0" w:space="0" w:color="auto"/>
                    <w:right w:val="none" w:sz="0" w:space="0" w:color="auto"/>
                  </w:divBdr>
                </w:div>
                <w:div w:id="1880240176">
                  <w:marLeft w:val="640"/>
                  <w:marRight w:val="0"/>
                  <w:marTop w:val="0"/>
                  <w:marBottom w:val="0"/>
                  <w:divBdr>
                    <w:top w:val="none" w:sz="0" w:space="0" w:color="auto"/>
                    <w:left w:val="none" w:sz="0" w:space="0" w:color="auto"/>
                    <w:bottom w:val="none" w:sz="0" w:space="0" w:color="auto"/>
                    <w:right w:val="none" w:sz="0" w:space="0" w:color="auto"/>
                  </w:divBdr>
                </w:div>
                <w:div w:id="1206603413">
                  <w:marLeft w:val="640"/>
                  <w:marRight w:val="0"/>
                  <w:marTop w:val="0"/>
                  <w:marBottom w:val="0"/>
                  <w:divBdr>
                    <w:top w:val="none" w:sz="0" w:space="0" w:color="auto"/>
                    <w:left w:val="none" w:sz="0" w:space="0" w:color="auto"/>
                    <w:bottom w:val="none" w:sz="0" w:space="0" w:color="auto"/>
                    <w:right w:val="none" w:sz="0" w:space="0" w:color="auto"/>
                  </w:divBdr>
                </w:div>
                <w:div w:id="928194930">
                  <w:marLeft w:val="640"/>
                  <w:marRight w:val="0"/>
                  <w:marTop w:val="0"/>
                  <w:marBottom w:val="0"/>
                  <w:divBdr>
                    <w:top w:val="none" w:sz="0" w:space="0" w:color="auto"/>
                    <w:left w:val="none" w:sz="0" w:space="0" w:color="auto"/>
                    <w:bottom w:val="none" w:sz="0" w:space="0" w:color="auto"/>
                    <w:right w:val="none" w:sz="0" w:space="0" w:color="auto"/>
                  </w:divBdr>
                </w:div>
                <w:div w:id="597103401">
                  <w:marLeft w:val="640"/>
                  <w:marRight w:val="0"/>
                  <w:marTop w:val="0"/>
                  <w:marBottom w:val="0"/>
                  <w:divBdr>
                    <w:top w:val="none" w:sz="0" w:space="0" w:color="auto"/>
                    <w:left w:val="none" w:sz="0" w:space="0" w:color="auto"/>
                    <w:bottom w:val="none" w:sz="0" w:space="0" w:color="auto"/>
                    <w:right w:val="none" w:sz="0" w:space="0" w:color="auto"/>
                  </w:divBdr>
                </w:div>
                <w:div w:id="317420356">
                  <w:marLeft w:val="640"/>
                  <w:marRight w:val="0"/>
                  <w:marTop w:val="0"/>
                  <w:marBottom w:val="0"/>
                  <w:divBdr>
                    <w:top w:val="none" w:sz="0" w:space="0" w:color="auto"/>
                    <w:left w:val="none" w:sz="0" w:space="0" w:color="auto"/>
                    <w:bottom w:val="none" w:sz="0" w:space="0" w:color="auto"/>
                    <w:right w:val="none" w:sz="0" w:space="0" w:color="auto"/>
                  </w:divBdr>
                </w:div>
                <w:div w:id="644816348">
                  <w:marLeft w:val="640"/>
                  <w:marRight w:val="0"/>
                  <w:marTop w:val="0"/>
                  <w:marBottom w:val="0"/>
                  <w:divBdr>
                    <w:top w:val="none" w:sz="0" w:space="0" w:color="auto"/>
                    <w:left w:val="none" w:sz="0" w:space="0" w:color="auto"/>
                    <w:bottom w:val="none" w:sz="0" w:space="0" w:color="auto"/>
                    <w:right w:val="none" w:sz="0" w:space="0" w:color="auto"/>
                  </w:divBdr>
                </w:div>
                <w:div w:id="287246292">
                  <w:marLeft w:val="640"/>
                  <w:marRight w:val="0"/>
                  <w:marTop w:val="0"/>
                  <w:marBottom w:val="0"/>
                  <w:divBdr>
                    <w:top w:val="none" w:sz="0" w:space="0" w:color="auto"/>
                    <w:left w:val="none" w:sz="0" w:space="0" w:color="auto"/>
                    <w:bottom w:val="none" w:sz="0" w:space="0" w:color="auto"/>
                    <w:right w:val="none" w:sz="0" w:space="0" w:color="auto"/>
                  </w:divBdr>
                </w:div>
                <w:div w:id="1706059620">
                  <w:marLeft w:val="640"/>
                  <w:marRight w:val="0"/>
                  <w:marTop w:val="0"/>
                  <w:marBottom w:val="0"/>
                  <w:divBdr>
                    <w:top w:val="none" w:sz="0" w:space="0" w:color="auto"/>
                    <w:left w:val="none" w:sz="0" w:space="0" w:color="auto"/>
                    <w:bottom w:val="none" w:sz="0" w:space="0" w:color="auto"/>
                    <w:right w:val="none" w:sz="0" w:space="0" w:color="auto"/>
                  </w:divBdr>
                </w:div>
                <w:div w:id="46883503">
                  <w:marLeft w:val="640"/>
                  <w:marRight w:val="0"/>
                  <w:marTop w:val="0"/>
                  <w:marBottom w:val="0"/>
                  <w:divBdr>
                    <w:top w:val="none" w:sz="0" w:space="0" w:color="auto"/>
                    <w:left w:val="none" w:sz="0" w:space="0" w:color="auto"/>
                    <w:bottom w:val="none" w:sz="0" w:space="0" w:color="auto"/>
                    <w:right w:val="none" w:sz="0" w:space="0" w:color="auto"/>
                  </w:divBdr>
                </w:div>
                <w:div w:id="2021811281">
                  <w:marLeft w:val="640"/>
                  <w:marRight w:val="0"/>
                  <w:marTop w:val="0"/>
                  <w:marBottom w:val="0"/>
                  <w:divBdr>
                    <w:top w:val="none" w:sz="0" w:space="0" w:color="auto"/>
                    <w:left w:val="none" w:sz="0" w:space="0" w:color="auto"/>
                    <w:bottom w:val="none" w:sz="0" w:space="0" w:color="auto"/>
                    <w:right w:val="none" w:sz="0" w:space="0" w:color="auto"/>
                  </w:divBdr>
                </w:div>
                <w:div w:id="553397080">
                  <w:marLeft w:val="640"/>
                  <w:marRight w:val="0"/>
                  <w:marTop w:val="0"/>
                  <w:marBottom w:val="0"/>
                  <w:divBdr>
                    <w:top w:val="none" w:sz="0" w:space="0" w:color="auto"/>
                    <w:left w:val="none" w:sz="0" w:space="0" w:color="auto"/>
                    <w:bottom w:val="none" w:sz="0" w:space="0" w:color="auto"/>
                    <w:right w:val="none" w:sz="0" w:space="0" w:color="auto"/>
                  </w:divBdr>
                </w:div>
                <w:div w:id="161979391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79007842">
          <w:marLeft w:val="640"/>
          <w:marRight w:val="0"/>
          <w:marTop w:val="0"/>
          <w:marBottom w:val="0"/>
          <w:divBdr>
            <w:top w:val="none" w:sz="0" w:space="0" w:color="auto"/>
            <w:left w:val="none" w:sz="0" w:space="0" w:color="auto"/>
            <w:bottom w:val="none" w:sz="0" w:space="0" w:color="auto"/>
            <w:right w:val="none" w:sz="0" w:space="0" w:color="auto"/>
          </w:divBdr>
        </w:div>
        <w:div w:id="1934241490">
          <w:marLeft w:val="640"/>
          <w:marRight w:val="0"/>
          <w:marTop w:val="0"/>
          <w:marBottom w:val="0"/>
          <w:divBdr>
            <w:top w:val="none" w:sz="0" w:space="0" w:color="auto"/>
            <w:left w:val="none" w:sz="0" w:space="0" w:color="auto"/>
            <w:bottom w:val="none" w:sz="0" w:space="0" w:color="auto"/>
            <w:right w:val="none" w:sz="0" w:space="0" w:color="auto"/>
          </w:divBdr>
        </w:div>
        <w:div w:id="1172912558">
          <w:marLeft w:val="640"/>
          <w:marRight w:val="0"/>
          <w:marTop w:val="0"/>
          <w:marBottom w:val="0"/>
          <w:divBdr>
            <w:top w:val="none" w:sz="0" w:space="0" w:color="auto"/>
            <w:left w:val="none" w:sz="0" w:space="0" w:color="auto"/>
            <w:bottom w:val="none" w:sz="0" w:space="0" w:color="auto"/>
            <w:right w:val="none" w:sz="0" w:space="0" w:color="auto"/>
          </w:divBdr>
        </w:div>
        <w:div w:id="1802190990">
          <w:marLeft w:val="640"/>
          <w:marRight w:val="0"/>
          <w:marTop w:val="0"/>
          <w:marBottom w:val="0"/>
          <w:divBdr>
            <w:top w:val="none" w:sz="0" w:space="0" w:color="auto"/>
            <w:left w:val="none" w:sz="0" w:space="0" w:color="auto"/>
            <w:bottom w:val="none" w:sz="0" w:space="0" w:color="auto"/>
            <w:right w:val="none" w:sz="0" w:space="0" w:color="auto"/>
          </w:divBdr>
        </w:div>
        <w:div w:id="878206099">
          <w:marLeft w:val="640"/>
          <w:marRight w:val="0"/>
          <w:marTop w:val="0"/>
          <w:marBottom w:val="0"/>
          <w:divBdr>
            <w:top w:val="none" w:sz="0" w:space="0" w:color="auto"/>
            <w:left w:val="none" w:sz="0" w:space="0" w:color="auto"/>
            <w:bottom w:val="none" w:sz="0" w:space="0" w:color="auto"/>
            <w:right w:val="none" w:sz="0" w:space="0" w:color="auto"/>
          </w:divBdr>
        </w:div>
        <w:div w:id="645666070">
          <w:marLeft w:val="640"/>
          <w:marRight w:val="0"/>
          <w:marTop w:val="0"/>
          <w:marBottom w:val="0"/>
          <w:divBdr>
            <w:top w:val="none" w:sz="0" w:space="0" w:color="auto"/>
            <w:left w:val="none" w:sz="0" w:space="0" w:color="auto"/>
            <w:bottom w:val="none" w:sz="0" w:space="0" w:color="auto"/>
            <w:right w:val="none" w:sz="0" w:space="0" w:color="auto"/>
          </w:divBdr>
        </w:div>
        <w:div w:id="138423637">
          <w:marLeft w:val="640"/>
          <w:marRight w:val="0"/>
          <w:marTop w:val="0"/>
          <w:marBottom w:val="0"/>
          <w:divBdr>
            <w:top w:val="none" w:sz="0" w:space="0" w:color="auto"/>
            <w:left w:val="none" w:sz="0" w:space="0" w:color="auto"/>
            <w:bottom w:val="none" w:sz="0" w:space="0" w:color="auto"/>
            <w:right w:val="none" w:sz="0" w:space="0" w:color="auto"/>
          </w:divBdr>
        </w:div>
        <w:div w:id="678584710">
          <w:marLeft w:val="640"/>
          <w:marRight w:val="0"/>
          <w:marTop w:val="0"/>
          <w:marBottom w:val="0"/>
          <w:divBdr>
            <w:top w:val="none" w:sz="0" w:space="0" w:color="auto"/>
            <w:left w:val="none" w:sz="0" w:space="0" w:color="auto"/>
            <w:bottom w:val="none" w:sz="0" w:space="0" w:color="auto"/>
            <w:right w:val="none" w:sz="0" w:space="0" w:color="auto"/>
          </w:divBdr>
        </w:div>
        <w:div w:id="1745226970">
          <w:marLeft w:val="640"/>
          <w:marRight w:val="0"/>
          <w:marTop w:val="0"/>
          <w:marBottom w:val="0"/>
          <w:divBdr>
            <w:top w:val="none" w:sz="0" w:space="0" w:color="auto"/>
            <w:left w:val="none" w:sz="0" w:space="0" w:color="auto"/>
            <w:bottom w:val="none" w:sz="0" w:space="0" w:color="auto"/>
            <w:right w:val="none" w:sz="0" w:space="0" w:color="auto"/>
          </w:divBdr>
        </w:div>
        <w:div w:id="185141623">
          <w:marLeft w:val="640"/>
          <w:marRight w:val="0"/>
          <w:marTop w:val="0"/>
          <w:marBottom w:val="0"/>
          <w:divBdr>
            <w:top w:val="none" w:sz="0" w:space="0" w:color="auto"/>
            <w:left w:val="none" w:sz="0" w:space="0" w:color="auto"/>
            <w:bottom w:val="none" w:sz="0" w:space="0" w:color="auto"/>
            <w:right w:val="none" w:sz="0" w:space="0" w:color="auto"/>
          </w:divBdr>
        </w:div>
        <w:div w:id="398867158">
          <w:marLeft w:val="640"/>
          <w:marRight w:val="0"/>
          <w:marTop w:val="0"/>
          <w:marBottom w:val="0"/>
          <w:divBdr>
            <w:top w:val="none" w:sz="0" w:space="0" w:color="auto"/>
            <w:left w:val="none" w:sz="0" w:space="0" w:color="auto"/>
            <w:bottom w:val="none" w:sz="0" w:space="0" w:color="auto"/>
            <w:right w:val="none" w:sz="0" w:space="0" w:color="auto"/>
          </w:divBdr>
        </w:div>
        <w:div w:id="1158497060">
          <w:marLeft w:val="640"/>
          <w:marRight w:val="0"/>
          <w:marTop w:val="0"/>
          <w:marBottom w:val="0"/>
          <w:divBdr>
            <w:top w:val="none" w:sz="0" w:space="0" w:color="auto"/>
            <w:left w:val="none" w:sz="0" w:space="0" w:color="auto"/>
            <w:bottom w:val="none" w:sz="0" w:space="0" w:color="auto"/>
            <w:right w:val="none" w:sz="0" w:space="0" w:color="auto"/>
          </w:divBdr>
        </w:div>
        <w:div w:id="1578976761">
          <w:marLeft w:val="640"/>
          <w:marRight w:val="0"/>
          <w:marTop w:val="0"/>
          <w:marBottom w:val="0"/>
          <w:divBdr>
            <w:top w:val="none" w:sz="0" w:space="0" w:color="auto"/>
            <w:left w:val="none" w:sz="0" w:space="0" w:color="auto"/>
            <w:bottom w:val="none" w:sz="0" w:space="0" w:color="auto"/>
            <w:right w:val="none" w:sz="0" w:space="0" w:color="auto"/>
          </w:divBdr>
        </w:div>
        <w:div w:id="286474421">
          <w:marLeft w:val="640"/>
          <w:marRight w:val="0"/>
          <w:marTop w:val="0"/>
          <w:marBottom w:val="0"/>
          <w:divBdr>
            <w:top w:val="none" w:sz="0" w:space="0" w:color="auto"/>
            <w:left w:val="none" w:sz="0" w:space="0" w:color="auto"/>
            <w:bottom w:val="none" w:sz="0" w:space="0" w:color="auto"/>
            <w:right w:val="none" w:sz="0" w:space="0" w:color="auto"/>
          </w:divBdr>
        </w:div>
        <w:div w:id="1782872208">
          <w:marLeft w:val="640"/>
          <w:marRight w:val="0"/>
          <w:marTop w:val="0"/>
          <w:marBottom w:val="0"/>
          <w:divBdr>
            <w:top w:val="none" w:sz="0" w:space="0" w:color="auto"/>
            <w:left w:val="none" w:sz="0" w:space="0" w:color="auto"/>
            <w:bottom w:val="none" w:sz="0" w:space="0" w:color="auto"/>
            <w:right w:val="none" w:sz="0" w:space="0" w:color="auto"/>
          </w:divBdr>
        </w:div>
        <w:div w:id="1230076866">
          <w:marLeft w:val="640"/>
          <w:marRight w:val="0"/>
          <w:marTop w:val="0"/>
          <w:marBottom w:val="0"/>
          <w:divBdr>
            <w:top w:val="none" w:sz="0" w:space="0" w:color="auto"/>
            <w:left w:val="none" w:sz="0" w:space="0" w:color="auto"/>
            <w:bottom w:val="none" w:sz="0" w:space="0" w:color="auto"/>
            <w:right w:val="none" w:sz="0" w:space="0" w:color="auto"/>
          </w:divBdr>
        </w:div>
        <w:div w:id="1766807024">
          <w:marLeft w:val="640"/>
          <w:marRight w:val="0"/>
          <w:marTop w:val="0"/>
          <w:marBottom w:val="0"/>
          <w:divBdr>
            <w:top w:val="none" w:sz="0" w:space="0" w:color="auto"/>
            <w:left w:val="none" w:sz="0" w:space="0" w:color="auto"/>
            <w:bottom w:val="none" w:sz="0" w:space="0" w:color="auto"/>
            <w:right w:val="none" w:sz="0" w:space="0" w:color="auto"/>
          </w:divBdr>
        </w:div>
        <w:div w:id="1732801707">
          <w:marLeft w:val="640"/>
          <w:marRight w:val="0"/>
          <w:marTop w:val="0"/>
          <w:marBottom w:val="0"/>
          <w:divBdr>
            <w:top w:val="none" w:sz="0" w:space="0" w:color="auto"/>
            <w:left w:val="none" w:sz="0" w:space="0" w:color="auto"/>
            <w:bottom w:val="none" w:sz="0" w:space="0" w:color="auto"/>
            <w:right w:val="none" w:sz="0" w:space="0" w:color="auto"/>
          </w:divBdr>
        </w:div>
        <w:div w:id="1834182836">
          <w:marLeft w:val="640"/>
          <w:marRight w:val="0"/>
          <w:marTop w:val="0"/>
          <w:marBottom w:val="0"/>
          <w:divBdr>
            <w:top w:val="none" w:sz="0" w:space="0" w:color="auto"/>
            <w:left w:val="none" w:sz="0" w:space="0" w:color="auto"/>
            <w:bottom w:val="none" w:sz="0" w:space="0" w:color="auto"/>
            <w:right w:val="none" w:sz="0" w:space="0" w:color="auto"/>
          </w:divBdr>
        </w:div>
        <w:div w:id="1631281927">
          <w:marLeft w:val="640"/>
          <w:marRight w:val="0"/>
          <w:marTop w:val="0"/>
          <w:marBottom w:val="0"/>
          <w:divBdr>
            <w:top w:val="none" w:sz="0" w:space="0" w:color="auto"/>
            <w:left w:val="none" w:sz="0" w:space="0" w:color="auto"/>
            <w:bottom w:val="none" w:sz="0" w:space="0" w:color="auto"/>
            <w:right w:val="none" w:sz="0" w:space="0" w:color="auto"/>
          </w:divBdr>
        </w:div>
        <w:div w:id="978921731">
          <w:marLeft w:val="640"/>
          <w:marRight w:val="0"/>
          <w:marTop w:val="0"/>
          <w:marBottom w:val="0"/>
          <w:divBdr>
            <w:top w:val="none" w:sz="0" w:space="0" w:color="auto"/>
            <w:left w:val="none" w:sz="0" w:space="0" w:color="auto"/>
            <w:bottom w:val="none" w:sz="0" w:space="0" w:color="auto"/>
            <w:right w:val="none" w:sz="0" w:space="0" w:color="auto"/>
          </w:divBdr>
        </w:div>
        <w:div w:id="1914461798">
          <w:marLeft w:val="640"/>
          <w:marRight w:val="0"/>
          <w:marTop w:val="0"/>
          <w:marBottom w:val="0"/>
          <w:divBdr>
            <w:top w:val="none" w:sz="0" w:space="0" w:color="auto"/>
            <w:left w:val="none" w:sz="0" w:space="0" w:color="auto"/>
            <w:bottom w:val="none" w:sz="0" w:space="0" w:color="auto"/>
            <w:right w:val="none" w:sz="0" w:space="0" w:color="auto"/>
          </w:divBdr>
        </w:div>
      </w:divsChild>
    </w:div>
    <w:div w:id="500780682">
      <w:bodyDiv w:val="1"/>
      <w:marLeft w:val="0"/>
      <w:marRight w:val="0"/>
      <w:marTop w:val="0"/>
      <w:marBottom w:val="0"/>
      <w:divBdr>
        <w:top w:val="none" w:sz="0" w:space="0" w:color="auto"/>
        <w:left w:val="none" w:sz="0" w:space="0" w:color="auto"/>
        <w:bottom w:val="none" w:sz="0" w:space="0" w:color="auto"/>
        <w:right w:val="none" w:sz="0" w:space="0" w:color="auto"/>
      </w:divBdr>
      <w:divsChild>
        <w:div w:id="762382029">
          <w:marLeft w:val="640"/>
          <w:marRight w:val="0"/>
          <w:marTop w:val="0"/>
          <w:marBottom w:val="0"/>
          <w:divBdr>
            <w:top w:val="none" w:sz="0" w:space="0" w:color="auto"/>
            <w:left w:val="none" w:sz="0" w:space="0" w:color="auto"/>
            <w:bottom w:val="none" w:sz="0" w:space="0" w:color="auto"/>
            <w:right w:val="none" w:sz="0" w:space="0" w:color="auto"/>
          </w:divBdr>
        </w:div>
        <w:div w:id="1711805612">
          <w:marLeft w:val="640"/>
          <w:marRight w:val="0"/>
          <w:marTop w:val="0"/>
          <w:marBottom w:val="0"/>
          <w:divBdr>
            <w:top w:val="none" w:sz="0" w:space="0" w:color="auto"/>
            <w:left w:val="none" w:sz="0" w:space="0" w:color="auto"/>
            <w:bottom w:val="none" w:sz="0" w:space="0" w:color="auto"/>
            <w:right w:val="none" w:sz="0" w:space="0" w:color="auto"/>
          </w:divBdr>
        </w:div>
        <w:div w:id="463233306">
          <w:marLeft w:val="640"/>
          <w:marRight w:val="0"/>
          <w:marTop w:val="0"/>
          <w:marBottom w:val="0"/>
          <w:divBdr>
            <w:top w:val="none" w:sz="0" w:space="0" w:color="auto"/>
            <w:left w:val="none" w:sz="0" w:space="0" w:color="auto"/>
            <w:bottom w:val="none" w:sz="0" w:space="0" w:color="auto"/>
            <w:right w:val="none" w:sz="0" w:space="0" w:color="auto"/>
          </w:divBdr>
        </w:div>
        <w:div w:id="1183010876">
          <w:marLeft w:val="640"/>
          <w:marRight w:val="0"/>
          <w:marTop w:val="0"/>
          <w:marBottom w:val="0"/>
          <w:divBdr>
            <w:top w:val="none" w:sz="0" w:space="0" w:color="auto"/>
            <w:left w:val="none" w:sz="0" w:space="0" w:color="auto"/>
            <w:bottom w:val="none" w:sz="0" w:space="0" w:color="auto"/>
            <w:right w:val="none" w:sz="0" w:space="0" w:color="auto"/>
          </w:divBdr>
        </w:div>
        <w:div w:id="652679438">
          <w:marLeft w:val="640"/>
          <w:marRight w:val="0"/>
          <w:marTop w:val="0"/>
          <w:marBottom w:val="0"/>
          <w:divBdr>
            <w:top w:val="none" w:sz="0" w:space="0" w:color="auto"/>
            <w:left w:val="none" w:sz="0" w:space="0" w:color="auto"/>
            <w:bottom w:val="none" w:sz="0" w:space="0" w:color="auto"/>
            <w:right w:val="none" w:sz="0" w:space="0" w:color="auto"/>
          </w:divBdr>
        </w:div>
        <w:div w:id="1046685315">
          <w:marLeft w:val="640"/>
          <w:marRight w:val="0"/>
          <w:marTop w:val="0"/>
          <w:marBottom w:val="0"/>
          <w:divBdr>
            <w:top w:val="none" w:sz="0" w:space="0" w:color="auto"/>
            <w:left w:val="none" w:sz="0" w:space="0" w:color="auto"/>
            <w:bottom w:val="none" w:sz="0" w:space="0" w:color="auto"/>
            <w:right w:val="none" w:sz="0" w:space="0" w:color="auto"/>
          </w:divBdr>
        </w:div>
        <w:div w:id="2029984454">
          <w:marLeft w:val="640"/>
          <w:marRight w:val="0"/>
          <w:marTop w:val="0"/>
          <w:marBottom w:val="0"/>
          <w:divBdr>
            <w:top w:val="none" w:sz="0" w:space="0" w:color="auto"/>
            <w:left w:val="none" w:sz="0" w:space="0" w:color="auto"/>
            <w:bottom w:val="none" w:sz="0" w:space="0" w:color="auto"/>
            <w:right w:val="none" w:sz="0" w:space="0" w:color="auto"/>
          </w:divBdr>
        </w:div>
        <w:div w:id="698773876">
          <w:marLeft w:val="640"/>
          <w:marRight w:val="0"/>
          <w:marTop w:val="0"/>
          <w:marBottom w:val="0"/>
          <w:divBdr>
            <w:top w:val="none" w:sz="0" w:space="0" w:color="auto"/>
            <w:left w:val="none" w:sz="0" w:space="0" w:color="auto"/>
            <w:bottom w:val="none" w:sz="0" w:space="0" w:color="auto"/>
            <w:right w:val="none" w:sz="0" w:space="0" w:color="auto"/>
          </w:divBdr>
        </w:div>
        <w:div w:id="734201814">
          <w:marLeft w:val="640"/>
          <w:marRight w:val="0"/>
          <w:marTop w:val="0"/>
          <w:marBottom w:val="0"/>
          <w:divBdr>
            <w:top w:val="none" w:sz="0" w:space="0" w:color="auto"/>
            <w:left w:val="none" w:sz="0" w:space="0" w:color="auto"/>
            <w:bottom w:val="none" w:sz="0" w:space="0" w:color="auto"/>
            <w:right w:val="none" w:sz="0" w:space="0" w:color="auto"/>
          </w:divBdr>
        </w:div>
        <w:div w:id="753940241">
          <w:marLeft w:val="640"/>
          <w:marRight w:val="0"/>
          <w:marTop w:val="0"/>
          <w:marBottom w:val="0"/>
          <w:divBdr>
            <w:top w:val="none" w:sz="0" w:space="0" w:color="auto"/>
            <w:left w:val="none" w:sz="0" w:space="0" w:color="auto"/>
            <w:bottom w:val="none" w:sz="0" w:space="0" w:color="auto"/>
            <w:right w:val="none" w:sz="0" w:space="0" w:color="auto"/>
          </w:divBdr>
        </w:div>
        <w:div w:id="376007159">
          <w:marLeft w:val="640"/>
          <w:marRight w:val="0"/>
          <w:marTop w:val="0"/>
          <w:marBottom w:val="0"/>
          <w:divBdr>
            <w:top w:val="none" w:sz="0" w:space="0" w:color="auto"/>
            <w:left w:val="none" w:sz="0" w:space="0" w:color="auto"/>
            <w:bottom w:val="none" w:sz="0" w:space="0" w:color="auto"/>
            <w:right w:val="none" w:sz="0" w:space="0" w:color="auto"/>
          </w:divBdr>
        </w:div>
        <w:div w:id="1098060918">
          <w:marLeft w:val="640"/>
          <w:marRight w:val="0"/>
          <w:marTop w:val="0"/>
          <w:marBottom w:val="0"/>
          <w:divBdr>
            <w:top w:val="none" w:sz="0" w:space="0" w:color="auto"/>
            <w:left w:val="none" w:sz="0" w:space="0" w:color="auto"/>
            <w:bottom w:val="none" w:sz="0" w:space="0" w:color="auto"/>
            <w:right w:val="none" w:sz="0" w:space="0" w:color="auto"/>
          </w:divBdr>
        </w:div>
        <w:div w:id="2019847522">
          <w:marLeft w:val="640"/>
          <w:marRight w:val="0"/>
          <w:marTop w:val="0"/>
          <w:marBottom w:val="0"/>
          <w:divBdr>
            <w:top w:val="none" w:sz="0" w:space="0" w:color="auto"/>
            <w:left w:val="none" w:sz="0" w:space="0" w:color="auto"/>
            <w:bottom w:val="none" w:sz="0" w:space="0" w:color="auto"/>
            <w:right w:val="none" w:sz="0" w:space="0" w:color="auto"/>
          </w:divBdr>
        </w:div>
        <w:div w:id="1934698837">
          <w:marLeft w:val="640"/>
          <w:marRight w:val="0"/>
          <w:marTop w:val="0"/>
          <w:marBottom w:val="0"/>
          <w:divBdr>
            <w:top w:val="none" w:sz="0" w:space="0" w:color="auto"/>
            <w:left w:val="none" w:sz="0" w:space="0" w:color="auto"/>
            <w:bottom w:val="none" w:sz="0" w:space="0" w:color="auto"/>
            <w:right w:val="none" w:sz="0" w:space="0" w:color="auto"/>
          </w:divBdr>
        </w:div>
        <w:div w:id="1027802501">
          <w:marLeft w:val="640"/>
          <w:marRight w:val="0"/>
          <w:marTop w:val="0"/>
          <w:marBottom w:val="0"/>
          <w:divBdr>
            <w:top w:val="none" w:sz="0" w:space="0" w:color="auto"/>
            <w:left w:val="none" w:sz="0" w:space="0" w:color="auto"/>
            <w:bottom w:val="none" w:sz="0" w:space="0" w:color="auto"/>
            <w:right w:val="none" w:sz="0" w:space="0" w:color="auto"/>
          </w:divBdr>
        </w:div>
        <w:div w:id="1305621961">
          <w:marLeft w:val="640"/>
          <w:marRight w:val="0"/>
          <w:marTop w:val="0"/>
          <w:marBottom w:val="0"/>
          <w:divBdr>
            <w:top w:val="none" w:sz="0" w:space="0" w:color="auto"/>
            <w:left w:val="none" w:sz="0" w:space="0" w:color="auto"/>
            <w:bottom w:val="none" w:sz="0" w:space="0" w:color="auto"/>
            <w:right w:val="none" w:sz="0" w:space="0" w:color="auto"/>
          </w:divBdr>
        </w:div>
        <w:div w:id="1836409970">
          <w:marLeft w:val="640"/>
          <w:marRight w:val="0"/>
          <w:marTop w:val="0"/>
          <w:marBottom w:val="0"/>
          <w:divBdr>
            <w:top w:val="none" w:sz="0" w:space="0" w:color="auto"/>
            <w:left w:val="none" w:sz="0" w:space="0" w:color="auto"/>
            <w:bottom w:val="none" w:sz="0" w:space="0" w:color="auto"/>
            <w:right w:val="none" w:sz="0" w:space="0" w:color="auto"/>
          </w:divBdr>
        </w:div>
      </w:divsChild>
    </w:div>
    <w:div w:id="535043362">
      <w:bodyDiv w:val="1"/>
      <w:marLeft w:val="0"/>
      <w:marRight w:val="0"/>
      <w:marTop w:val="0"/>
      <w:marBottom w:val="0"/>
      <w:divBdr>
        <w:top w:val="none" w:sz="0" w:space="0" w:color="auto"/>
        <w:left w:val="none" w:sz="0" w:space="0" w:color="auto"/>
        <w:bottom w:val="none" w:sz="0" w:space="0" w:color="auto"/>
        <w:right w:val="none" w:sz="0" w:space="0" w:color="auto"/>
      </w:divBdr>
      <w:divsChild>
        <w:div w:id="827793249">
          <w:marLeft w:val="640"/>
          <w:marRight w:val="0"/>
          <w:marTop w:val="0"/>
          <w:marBottom w:val="0"/>
          <w:divBdr>
            <w:top w:val="none" w:sz="0" w:space="0" w:color="auto"/>
            <w:left w:val="none" w:sz="0" w:space="0" w:color="auto"/>
            <w:bottom w:val="none" w:sz="0" w:space="0" w:color="auto"/>
            <w:right w:val="none" w:sz="0" w:space="0" w:color="auto"/>
          </w:divBdr>
        </w:div>
        <w:div w:id="1254824075">
          <w:marLeft w:val="640"/>
          <w:marRight w:val="0"/>
          <w:marTop w:val="0"/>
          <w:marBottom w:val="0"/>
          <w:divBdr>
            <w:top w:val="none" w:sz="0" w:space="0" w:color="auto"/>
            <w:left w:val="none" w:sz="0" w:space="0" w:color="auto"/>
            <w:bottom w:val="none" w:sz="0" w:space="0" w:color="auto"/>
            <w:right w:val="none" w:sz="0" w:space="0" w:color="auto"/>
          </w:divBdr>
        </w:div>
        <w:div w:id="567305813">
          <w:marLeft w:val="640"/>
          <w:marRight w:val="0"/>
          <w:marTop w:val="0"/>
          <w:marBottom w:val="0"/>
          <w:divBdr>
            <w:top w:val="none" w:sz="0" w:space="0" w:color="auto"/>
            <w:left w:val="none" w:sz="0" w:space="0" w:color="auto"/>
            <w:bottom w:val="none" w:sz="0" w:space="0" w:color="auto"/>
            <w:right w:val="none" w:sz="0" w:space="0" w:color="auto"/>
          </w:divBdr>
        </w:div>
        <w:div w:id="1589072044">
          <w:marLeft w:val="640"/>
          <w:marRight w:val="0"/>
          <w:marTop w:val="0"/>
          <w:marBottom w:val="0"/>
          <w:divBdr>
            <w:top w:val="none" w:sz="0" w:space="0" w:color="auto"/>
            <w:left w:val="none" w:sz="0" w:space="0" w:color="auto"/>
            <w:bottom w:val="none" w:sz="0" w:space="0" w:color="auto"/>
            <w:right w:val="none" w:sz="0" w:space="0" w:color="auto"/>
          </w:divBdr>
        </w:div>
        <w:div w:id="1708604458">
          <w:marLeft w:val="640"/>
          <w:marRight w:val="0"/>
          <w:marTop w:val="0"/>
          <w:marBottom w:val="0"/>
          <w:divBdr>
            <w:top w:val="none" w:sz="0" w:space="0" w:color="auto"/>
            <w:left w:val="none" w:sz="0" w:space="0" w:color="auto"/>
            <w:bottom w:val="none" w:sz="0" w:space="0" w:color="auto"/>
            <w:right w:val="none" w:sz="0" w:space="0" w:color="auto"/>
          </w:divBdr>
        </w:div>
        <w:div w:id="987516050">
          <w:marLeft w:val="640"/>
          <w:marRight w:val="0"/>
          <w:marTop w:val="0"/>
          <w:marBottom w:val="0"/>
          <w:divBdr>
            <w:top w:val="none" w:sz="0" w:space="0" w:color="auto"/>
            <w:left w:val="none" w:sz="0" w:space="0" w:color="auto"/>
            <w:bottom w:val="none" w:sz="0" w:space="0" w:color="auto"/>
            <w:right w:val="none" w:sz="0" w:space="0" w:color="auto"/>
          </w:divBdr>
        </w:div>
        <w:div w:id="325398441">
          <w:marLeft w:val="640"/>
          <w:marRight w:val="0"/>
          <w:marTop w:val="0"/>
          <w:marBottom w:val="0"/>
          <w:divBdr>
            <w:top w:val="none" w:sz="0" w:space="0" w:color="auto"/>
            <w:left w:val="none" w:sz="0" w:space="0" w:color="auto"/>
            <w:bottom w:val="none" w:sz="0" w:space="0" w:color="auto"/>
            <w:right w:val="none" w:sz="0" w:space="0" w:color="auto"/>
          </w:divBdr>
        </w:div>
        <w:div w:id="2022391903">
          <w:marLeft w:val="640"/>
          <w:marRight w:val="0"/>
          <w:marTop w:val="0"/>
          <w:marBottom w:val="0"/>
          <w:divBdr>
            <w:top w:val="none" w:sz="0" w:space="0" w:color="auto"/>
            <w:left w:val="none" w:sz="0" w:space="0" w:color="auto"/>
            <w:bottom w:val="none" w:sz="0" w:space="0" w:color="auto"/>
            <w:right w:val="none" w:sz="0" w:space="0" w:color="auto"/>
          </w:divBdr>
        </w:div>
        <w:div w:id="620301362">
          <w:marLeft w:val="640"/>
          <w:marRight w:val="0"/>
          <w:marTop w:val="0"/>
          <w:marBottom w:val="0"/>
          <w:divBdr>
            <w:top w:val="none" w:sz="0" w:space="0" w:color="auto"/>
            <w:left w:val="none" w:sz="0" w:space="0" w:color="auto"/>
            <w:bottom w:val="none" w:sz="0" w:space="0" w:color="auto"/>
            <w:right w:val="none" w:sz="0" w:space="0" w:color="auto"/>
          </w:divBdr>
        </w:div>
        <w:div w:id="1451779096">
          <w:marLeft w:val="640"/>
          <w:marRight w:val="0"/>
          <w:marTop w:val="0"/>
          <w:marBottom w:val="0"/>
          <w:divBdr>
            <w:top w:val="none" w:sz="0" w:space="0" w:color="auto"/>
            <w:left w:val="none" w:sz="0" w:space="0" w:color="auto"/>
            <w:bottom w:val="none" w:sz="0" w:space="0" w:color="auto"/>
            <w:right w:val="none" w:sz="0" w:space="0" w:color="auto"/>
          </w:divBdr>
        </w:div>
        <w:div w:id="569733775">
          <w:marLeft w:val="640"/>
          <w:marRight w:val="0"/>
          <w:marTop w:val="0"/>
          <w:marBottom w:val="0"/>
          <w:divBdr>
            <w:top w:val="none" w:sz="0" w:space="0" w:color="auto"/>
            <w:left w:val="none" w:sz="0" w:space="0" w:color="auto"/>
            <w:bottom w:val="none" w:sz="0" w:space="0" w:color="auto"/>
            <w:right w:val="none" w:sz="0" w:space="0" w:color="auto"/>
          </w:divBdr>
        </w:div>
        <w:div w:id="1892576664">
          <w:marLeft w:val="640"/>
          <w:marRight w:val="0"/>
          <w:marTop w:val="0"/>
          <w:marBottom w:val="0"/>
          <w:divBdr>
            <w:top w:val="none" w:sz="0" w:space="0" w:color="auto"/>
            <w:left w:val="none" w:sz="0" w:space="0" w:color="auto"/>
            <w:bottom w:val="none" w:sz="0" w:space="0" w:color="auto"/>
            <w:right w:val="none" w:sz="0" w:space="0" w:color="auto"/>
          </w:divBdr>
        </w:div>
        <w:div w:id="130637050">
          <w:marLeft w:val="640"/>
          <w:marRight w:val="0"/>
          <w:marTop w:val="0"/>
          <w:marBottom w:val="0"/>
          <w:divBdr>
            <w:top w:val="none" w:sz="0" w:space="0" w:color="auto"/>
            <w:left w:val="none" w:sz="0" w:space="0" w:color="auto"/>
            <w:bottom w:val="none" w:sz="0" w:space="0" w:color="auto"/>
            <w:right w:val="none" w:sz="0" w:space="0" w:color="auto"/>
          </w:divBdr>
        </w:div>
        <w:div w:id="92092393">
          <w:marLeft w:val="640"/>
          <w:marRight w:val="0"/>
          <w:marTop w:val="0"/>
          <w:marBottom w:val="0"/>
          <w:divBdr>
            <w:top w:val="none" w:sz="0" w:space="0" w:color="auto"/>
            <w:left w:val="none" w:sz="0" w:space="0" w:color="auto"/>
            <w:bottom w:val="none" w:sz="0" w:space="0" w:color="auto"/>
            <w:right w:val="none" w:sz="0" w:space="0" w:color="auto"/>
          </w:divBdr>
        </w:div>
        <w:div w:id="48306727">
          <w:marLeft w:val="640"/>
          <w:marRight w:val="0"/>
          <w:marTop w:val="0"/>
          <w:marBottom w:val="0"/>
          <w:divBdr>
            <w:top w:val="none" w:sz="0" w:space="0" w:color="auto"/>
            <w:left w:val="none" w:sz="0" w:space="0" w:color="auto"/>
            <w:bottom w:val="none" w:sz="0" w:space="0" w:color="auto"/>
            <w:right w:val="none" w:sz="0" w:space="0" w:color="auto"/>
          </w:divBdr>
        </w:div>
        <w:div w:id="1572809842">
          <w:marLeft w:val="640"/>
          <w:marRight w:val="0"/>
          <w:marTop w:val="0"/>
          <w:marBottom w:val="0"/>
          <w:divBdr>
            <w:top w:val="none" w:sz="0" w:space="0" w:color="auto"/>
            <w:left w:val="none" w:sz="0" w:space="0" w:color="auto"/>
            <w:bottom w:val="none" w:sz="0" w:space="0" w:color="auto"/>
            <w:right w:val="none" w:sz="0" w:space="0" w:color="auto"/>
          </w:divBdr>
        </w:div>
        <w:div w:id="785737695">
          <w:marLeft w:val="640"/>
          <w:marRight w:val="0"/>
          <w:marTop w:val="0"/>
          <w:marBottom w:val="0"/>
          <w:divBdr>
            <w:top w:val="none" w:sz="0" w:space="0" w:color="auto"/>
            <w:left w:val="none" w:sz="0" w:space="0" w:color="auto"/>
            <w:bottom w:val="none" w:sz="0" w:space="0" w:color="auto"/>
            <w:right w:val="none" w:sz="0" w:space="0" w:color="auto"/>
          </w:divBdr>
        </w:div>
        <w:div w:id="1867987867">
          <w:marLeft w:val="640"/>
          <w:marRight w:val="0"/>
          <w:marTop w:val="0"/>
          <w:marBottom w:val="0"/>
          <w:divBdr>
            <w:top w:val="none" w:sz="0" w:space="0" w:color="auto"/>
            <w:left w:val="none" w:sz="0" w:space="0" w:color="auto"/>
            <w:bottom w:val="none" w:sz="0" w:space="0" w:color="auto"/>
            <w:right w:val="none" w:sz="0" w:space="0" w:color="auto"/>
          </w:divBdr>
        </w:div>
        <w:div w:id="966472195">
          <w:marLeft w:val="640"/>
          <w:marRight w:val="0"/>
          <w:marTop w:val="0"/>
          <w:marBottom w:val="0"/>
          <w:divBdr>
            <w:top w:val="none" w:sz="0" w:space="0" w:color="auto"/>
            <w:left w:val="none" w:sz="0" w:space="0" w:color="auto"/>
            <w:bottom w:val="none" w:sz="0" w:space="0" w:color="auto"/>
            <w:right w:val="none" w:sz="0" w:space="0" w:color="auto"/>
          </w:divBdr>
        </w:div>
        <w:div w:id="937953078">
          <w:marLeft w:val="640"/>
          <w:marRight w:val="0"/>
          <w:marTop w:val="0"/>
          <w:marBottom w:val="0"/>
          <w:divBdr>
            <w:top w:val="none" w:sz="0" w:space="0" w:color="auto"/>
            <w:left w:val="none" w:sz="0" w:space="0" w:color="auto"/>
            <w:bottom w:val="none" w:sz="0" w:space="0" w:color="auto"/>
            <w:right w:val="none" w:sz="0" w:space="0" w:color="auto"/>
          </w:divBdr>
        </w:div>
        <w:div w:id="650714482">
          <w:marLeft w:val="640"/>
          <w:marRight w:val="0"/>
          <w:marTop w:val="0"/>
          <w:marBottom w:val="0"/>
          <w:divBdr>
            <w:top w:val="none" w:sz="0" w:space="0" w:color="auto"/>
            <w:left w:val="none" w:sz="0" w:space="0" w:color="auto"/>
            <w:bottom w:val="none" w:sz="0" w:space="0" w:color="auto"/>
            <w:right w:val="none" w:sz="0" w:space="0" w:color="auto"/>
          </w:divBdr>
        </w:div>
        <w:div w:id="662776382">
          <w:marLeft w:val="640"/>
          <w:marRight w:val="0"/>
          <w:marTop w:val="0"/>
          <w:marBottom w:val="0"/>
          <w:divBdr>
            <w:top w:val="none" w:sz="0" w:space="0" w:color="auto"/>
            <w:left w:val="none" w:sz="0" w:space="0" w:color="auto"/>
            <w:bottom w:val="none" w:sz="0" w:space="0" w:color="auto"/>
            <w:right w:val="none" w:sz="0" w:space="0" w:color="auto"/>
          </w:divBdr>
        </w:div>
      </w:divsChild>
    </w:div>
    <w:div w:id="537622908">
      <w:bodyDiv w:val="1"/>
      <w:marLeft w:val="0"/>
      <w:marRight w:val="0"/>
      <w:marTop w:val="0"/>
      <w:marBottom w:val="0"/>
      <w:divBdr>
        <w:top w:val="none" w:sz="0" w:space="0" w:color="auto"/>
        <w:left w:val="none" w:sz="0" w:space="0" w:color="auto"/>
        <w:bottom w:val="none" w:sz="0" w:space="0" w:color="auto"/>
        <w:right w:val="none" w:sz="0" w:space="0" w:color="auto"/>
      </w:divBdr>
      <w:divsChild>
        <w:div w:id="1615791728">
          <w:marLeft w:val="640"/>
          <w:marRight w:val="0"/>
          <w:marTop w:val="0"/>
          <w:marBottom w:val="0"/>
          <w:divBdr>
            <w:top w:val="none" w:sz="0" w:space="0" w:color="auto"/>
            <w:left w:val="none" w:sz="0" w:space="0" w:color="auto"/>
            <w:bottom w:val="none" w:sz="0" w:space="0" w:color="auto"/>
            <w:right w:val="none" w:sz="0" w:space="0" w:color="auto"/>
          </w:divBdr>
        </w:div>
        <w:div w:id="397750972">
          <w:marLeft w:val="640"/>
          <w:marRight w:val="0"/>
          <w:marTop w:val="0"/>
          <w:marBottom w:val="0"/>
          <w:divBdr>
            <w:top w:val="none" w:sz="0" w:space="0" w:color="auto"/>
            <w:left w:val="none" w:sz="0" w:space="0" w:color="auto"/>
            <w:bottom w:val="none" w:sz="0" w:space="0" w:color="auto"/>
            <w:right w:val="none" w:sz="0" w:space="0" w:color="auto"/>
          </w:divBdr>
        </w:div>
        <w:div w:id="61611043">
          <w:marLeft w:val="640"/>
          <w:marRight w:val="0"/>
          <w:marTop w:val="0"/>
          <w:marBottom w:val="0"/>
          <w:divBdr>
            <w:top w:val="none" w:sz="0" w:space="0" w:color="auto"/>
            <w:left w:val="none" w:sz="0" w:space="0" w:color="auto"/>
            <w:bottom w:val="none" w:sz="0" w:space="0" w:color="auto"/>
            <w:right w:val="none" w:sz="0" w:space="0" w:color="auto"/>
          </w:divBdr>
        </w:div>
        <w:div w:id="1340430642">
          <w:marLeft w:val="640"/>
          <w:marRight w:val="0"/>
          <w:marTop w:val="0"/>
          <w:marBottom w:val="0"/>
          <w:divBdr>
            <w:top w:val="none" w:sz="0" w:space="0" w:color="auto"/>
            <w:left w:val="none" w:sz="0" w:space="0" w:color="auto"/>
            <w:bottom w:val="none" w:sz="0" w:space="0" w:color="auto"/>
            <w:right w:val="none" w:sz="0" w:space="0" w:color="auto"/>
          </w:divBdr>
        </w:div>
        <w:div w:id="1821001980">
          <w:marLeft w:val="640"/>
          <w:marRight w:val="0"/>
          <w:marTop w:val="0"/>
          <w:marBottom w:val="0"/>
          <w:divBdr>
            <w:top w:val="none" w:sz="0" w:space="0" w:color="auto"/>
            <w:left w:val="none" w:sz="0" w:space="0" w:color="auto"/>
            <w:bottom w:val="none" w:sz="0" w:space="0" w:color="auto"/>
            <w:right w:val="none" w:sz="0" w:space="0" w:color="auto"/>
          </w:divBdr>
        </w:div>
        <w:div w:id="829324597">
          <w:marLeft w:val="640"/>
          <w:marRight w:val="0"/>
          <w:marTop w:val="0"/>
          <w:marBottom w:val="0"/>
          <w:divBdr>
            <w:top w:val="none" w:sz="0" w:space="0" w:color="auto"/>
            <w:left w:val="none" w:sz="0" w:space="0" w:color="auto"/>
            <w:bottom w:val="none" w:sz="0" w:space="0" w:color="auto"/>
            <w:right w:val="none" w:sz="0" w:space="0" w:color="auto"/>
          </w:divBdr>
        </w:div>
        <w:div w:id="716661530">
          <w:marLeft w:val="640"/>
          <w:marRight w:val="0"/>
          <w:marTop w:val="0"/>
          <w:marBottom w:val="0"/>
          <w:divBdr>
            <w:top w:val="none" w:sz="0" w:space="0" w:color="auto"/>
            <w:left w:val="none" w:sz="0" w:space="0" w:color="auto"/>
            <w:bottom w:val="none" w:sz="0" w:space="0" w:color="auto"/>
            <w:right w:val="none" w:sz="0" w:space="0" w:color="auto"/>
          </w:divBdr>
        </w:div>
        <w:div w:id="1755130536">
          <w:marLeft w:val="640"/>
          <w:marRight w:val="0"/>
          <w:marTop w:val="0"/>
          <w:marBottom w:val="0"/>
          <w:divBdr>
            <w:top w:val="none" w:sz="0" w:space="0" w:color="auto"/>
            <w:left w:val="none" w:sz="0" w:space="0" w:color="auto"/>
            <w:bottom w:val="none" w:sz="0" w:space="0" w:color="auto"/>
            <w:right w:val="none" w:sz="0" w:space="0" w:color="auto"/>
          </w:divBdr>
        </w:div>
        <w:div w:id="119542061">
          <w:marLeft w:val="640"/>
          <w:marRight w:val="0"/>
          <w:marTop w:val="0"/>
          <w:marBottom w:val="0"/>
          <w:divBdr>
            <w:top w:val="none" w:sz="0" w:space="0" w:color="auto"/>
            <w:left w:val="none" w:sz="0" w:space="0" w:color="auto"/>
            <w:bottom w:val="none" w:sz="0" w:space="0" w:color="auto"/>
            <w:right w:val="none" w:sz="0" w:space="0" w:color="auto"/>
          </w:divBdr>
        </w:div>
        <w:div w:id="1540390051">
          <w:marLeft w:val="640"/>
          <w:marRight w:val="0"/>
          <w:marTop w:val="0"/>
          <w:marBottom w:val="0"/>
          <w:divBdr>
            <w:top w:val="none" w:sz="0" w:space="0" w:color="auto"/>
            <w:left w:val="none" w:sz="0" w:space="0" w:color="auto"/>
            <w:bottom w:val="none" w:sz="0" w:space="0" w:color="auto"/>
            <w:right w:val="none" w:sz="0" w:space="0" w:color="auto"/>
          </w:divBdr>
        </w:div>
        <w:div w:id="1091779440">
          <w:marLeft w:val="640"/>
          <w:marRight w:val="0"/>
          <w:marTop w:val="0"/>
          <w:marBottom w:val="0"/>
          <w:divBdr>
            <w:top w:val="none" w:sz="0" w:space="0" w:color="auto"/>
            <w:left w:val="none" w:sz="0" w:space="0" w:color="auto"/>
            <w:bottom w:val="none" w:sz="0" w:space="0" w:color="auto"/>
            <w:right w:val="none" w:sz="0" w:space="0" w:color="auto"/>
          </w:divBdr>
        </w:div>
        <w:div w:id="2145659652">
          <w:marLeft w:val="640"/>
          <w:marRight w:val="0"/>
          <w:marTop w:val="0"/>
          <w:marBottom w:val="0"/>
          <w:divBdr>
            <w:top w:val="none" w:sz="0" w:space="0" w:color="auto"/>
            <w:left w:val="none" w:sz="0" w:space="0" w:color="auto"/>
            <w:bottom w:val="none" w:sz="0" w:space="0" w:color="auto"/>
            <w:right w:val="none" w:sz="0" w:space="0" w:color="auto"/>
          </w:divBdr>
        </w:div>
        <w:div w:id="1144351944">
          <w:marLeft w:val="640"/>
          <w:marRight w:val="0"/>
          <w:marTop w:val="0"/>
          <w:marBottom w:val="0"/>
          <w:divBdr>
            <w:top w:val="none" w:sz="0" w:space="0" w:color="auto"/>
            <w:left w:val="none" w:sz="0" w:space="0" w:color="auto"/>
            <w:bottom w:val="none" w:sz="0" w:space="0" w:color="auto"/>
            <w:right w:val="none" w:sz="0" w:space="0" w:color="auto"/>
          </w:divBdr>
        </w:div>
        <w:div w:id="97258417">
          <w:marLeft w:val="640"/>
          <w:marRight w:val="0"/>
          <w:marTop w:val="0"/>
          <w:marBottom w:val="0"/>
          <w:divBdr>
            <w:top w:val="none" w:sz="0" w:space="0" w:color="auto"/>
            <w:left w:val="none" w:sz="0" w:space="0" w:color="auto"/>
            <w:bottom w:val="none" w:sz="0" w:space="0" w:color="auto"/>
            <w:right w:val="none" w:sz="0" w:space="0" w:color="auto"/>
          </w:divBdr>
        </w:div>
        <w:div w:id="1985889564">
          <w:marLeft w:val="640"/>
          <w:marRight w:val="0"/>
          <w:marTop w:val="0"/>
          <w:marBottom w:val="0"/>
          <w:divBdr>
            <w:top w:val="none" w:sz="0" w:space="0" w:color="auto"/>
            <w:left w:val="none" w:sz="0" w:space="0" w:color="auto"/>
            <w:bottom w:val="none" w:sz="0" w:space="0" w:color="auto"/>
            <w:right w:val="none" w:sz="0" w:space="0" w:color="auto"/>
          </w:divBdr>
        </w:div>
        <w:div w:id="241911196">
          <w:marLeft w:val="640"/>
          <w:marRight w:val="0"/>
          <w:marTop w:val="0"/>
          <w:marBottom w:val="0"/>
          <w:divBdr>
            <w:top w:val="none" w:sz="0" w:space="0" w:color="auto"/>
            <w:left w:val="none" w:sz="0" w:space="0" w:color="auto"/>
            <w:bottom w:val="none" w:sz="0" w:space="0" w:color="auto"/>
            <w:right w:val="none" w:sz="0" w:space="0" w:color="auto"/>
          </w:divBdr>
        </w:div>
        <w:div w:id="657736201">
          <w:marLeft w:val="640"/>
          <w:marRight w:val="0"/>
          <w:marTop w:val="0"/>
          <w:marBottom w:val="0"/>
          <w:divBdr>
            <w:top w:val="none" w:sz="0" w:space="0" w:color="auto"/>
            <w:left w:val="none" w:sz="0" w:space="0" w:color="auto"/>
            <w:bottom w:val="none" w:sz="0" w:space="0" w:color="auto"/>
            <w:right w:val="none" w:sz="0" w:space="0" w:color="auto"/>
          </w:divBdr>
        </w:div>
        <w:div w:id="1288928804">
          <w:marLeft w:val="640"/>
          <w:marRight w:val="0"/>
          <w:marTop w:val="0"/>
          <w:marBottom w:val="0"/>
          <w:divBdr>
            <w:top w:val="none" w:sz="0" w:space="0" w:color="auto"/>
            <w:left w:val="none" w:sz="0" w:space="0" w:color="auto"/>
            <w:bottom w:val="none" w:sz="0" w:space="0" w:color="auto"/>
            <w:right w:val="none" w:sz="0" w:space="0" w:color="auto"/>
          </w:divBdr>
        </w:div>
        <w:div w:id="349335538">
          <w:marLeft w:val="640"/>
          <w:marRight w:val="0"/>
          <w:marTop w:val="0"/>
          <w:marBottom w:val="0"/>
          <w:divBdr>
            <w:top w:val="none" w:sz="0" w:space="0" w:color="auto"/>
            <w:left w:val="none" w:sz="0" w:space="0" w:color="auto"/>
            <w:bottom w:val="none" w:sz="0" w:space="0" w:color="auto"/>
            <w:right w:val="none" w:sz="0" w:space="0" w:color="auto"/>
          </w:divBdr>
        </w:div>
        <w:div w:id="1441219358">
          <w:marLeft w:val="640"/>
          <w:marRight w:val="0"/>
          <w:marTop w:val="0"/>
          <w:marBottom w:val="0"/>
          <w:divBdr>
            <w:top w:val="none" w:sz="0" w:space="0" w:color="auto"/>
            <w:left w:val="none" w:sz="0" w:space="0" w:color="auto"/>
            <w:bottom w:val="none" w:sz="0" w:space="0" w:color="auto"/>
            <w:right w:val="none" w:sz="0" w:space="0" w:color="auto"/>
          </w:divBdr>
        </w:div>
        <w:div w:id="687873698">
          <w:marLeft w:val="640"/>
          <w:marRight w:val="0"/>
          <w:marTop w:val="0"/>
          <w:marBottom w:val="0"/>
          <w:divBdr>
            <w:top w:val="none" w:sz="0" w:space="0" w:color="auto"/>
            <w:left w:val="none" w:sz="0" w:space="0" w:color="auto"/>
            <w:bottom w:val="none" w:sz="0" w:space="0" w:color="auto"/>
            <w:right w:val="none" w:sz="0" w:space="0" w:color="auto"/>
          </w:divBdr>
        </w:div>
        <w:div w:id="844591235">
          <w:marLeft w:val="640"/>
          <w:marRight w:val="0"/>
          <w:marTop w:val="0"/>
          <w:marBottom w:val="0"/>
          <w:divBdr>
            <w:top w:val="none" w:sz="0" w:space="0" w:color="auto"/>
            <w:left w:val="none" w:sz="0" w:space="0" w:color="auto"/>
            <w:bottom w:val="none" w:sz="0" w:space="0" w:color="auto"/>
            <w:right w:val="none" w:sz="0" w:space="0" w:color="auto"/>
          </w:divBdr>
        </w:div>
        <w:div w:id="1366950071">
          <w:marLeft w:val="640"/>
          <w:marRight w:val="0"/>
          <w:marTop w:val="0"/>
          <w:marBottom w:val="0"/>
          <w:divBdr>
            <w:top w:val="none" w:sz="0" w:space="0" w:color="auto"/>
            <w:left w:val="none" w:sz="0" w:space="0" w:color="auto"/>
            <w:bottom w:val="none" w:sz="0" w:space="0" w:color="auto"/>
            <w:right w:val="none" w:sz="0" w:space="0" w:color="auto"/>
          </w:divBdr>
        </w:div>
        <w:div w:id="465197195">
          <w:marLeft w:val="640"/>
          <w:marRight w:val="0"/>
          <w:marTop w:val="0"/>
          <w:marBottom w:val="0"/>
          <w:divBdr>
            <w:top w:val="none" w:sz="0" w:space="0" w:color="auto"/>
            <w:left w:val="none" w:sz="0" w:space="0" w:color="auto"/>
            <w:bottom w:val="none" w:sz="0" w:space="0" w:color="auto"/>
            <w:right w:val="none" w:sz="0" w:space="0" w:color="auto"/>
          </w:divBdr>
        </w:div>
      </w:divsChild>
    </w:div>
    <w:div w:id="553464368">
      <w:bodyDiv w:val="1"/>
      <w:marLeft w:val="0"/>
      <w:marRight w:val="0"/>
      <w:marTop w:val="0"/>
      <w:marBottom w:val="0"/>
      <w:divBdr>
        <w:top w:val="none" w:sz="0" w:space="0" w:color="auto"/>
        <w:left w:val="none" w:sz="0" w:space="0" w:color="auto"/>
        <w:bottom w:val="none" w:sz="0" w:space="0" w:color="auto"/>
        <w:right w:val="none" w:sz="0" w:space="0" w:color="auto"/>
      </w:divBdr>
      <w:divsChild>
        <w:div w:id="2126775415">
          <w:marLeft w:val="640"/>
          <w:marRight w:val="0"/>
          <w:marTop w:val="0"/>
          <w:marBottom w:val="0"/>
          <w:divBdr>
            <w:top w:val="none" w:sz="0" w:space="0" w:color="auto"/>
            <w:left w:val="none" w:sz="0" w:space="0" w:color="auto"/>
            <w:bottom w:val="none" w:sz="0" w:space="0" w:color="auto"/>
            <w:right w:val="none" w:sz="0" w:space="0" w:color="auto"/>
          </w:divBdr>
          <w:divsChild>
            <w:div w:id="1177385639">
              <w:marLeft w:val="0"/>
              <w:marRight w:val="0"/>
              <w:marTop w:val="0"/>
              <w:marBottom w:val="0"/>
              <w:divBdr>
                <w:top w:val="none" w:sz="0" w:space="0" w:color="auto"/>
                <w:left w:val="none" w:sz="0" w:space="0" w:color="auto"/>
                <w:bottom w:val="none" w:sz="0" w:space="0" w:color="auto"/>
                <w:right w:val="none" w:sz="0" w:space="0" w:color="auto"/>
              </w:divBdr>
              <w:divsChild>
                <w:div w:id="1559777080">
                  <w:marLeft w:val="640"/>
                  <w:marRight w:val="0"/>
                  <w:marTop w:val="0"/>
                  <w:marBottom w:val="0"/>
                  <w:divBdr>
                    <w:top w:val="none" w:sz="0" w:space="0" w:color="auto"/>
                    <w:left w:val="none" w:sz="0" w:space="0" w:color="auto"/>
                    <w:bottom w:val="none" w:sz="0" w:space="0" w:color="auto"/>
                    <w:right w:val="none" w:sz="0" w:space="0" w:color="auto"/>
                  </w:divBdr>
                </w:div>
                <w:div w:id="1220435800">
                  <w:marLeft w:val="640"/>
                  <w:marRight w:val="0"/>
                  <w:marTop w:val="0"/>
                  <w:marBottom w:val="0"/>
                  <w:divBdr>
                    <w:top w:val="none" w:sz="0" w:space="0" w:color="auto"/>
                    <w:left w:val="none" w:sz="0" w:space="0" w:color="auto"/>
                    <w:bottom w:val="none" w:sz="0" w:space="0" w:color="auto"/>
                    <w:right w:val="none" w:sz="0" w:space="0" w:color="auto"/>
                  </w:divBdr>
                </w:div>
                <w:div w:id="1297221961">
                  <w:marLeft w:val="640"/>
                  <w:marRight w:val="0"/>
                  <w:marTop w:val="0"/>
                  <w:marBottom w:val="0"/>
                  <w:divBdr>
                    <w:top w:val="none" w:sz="0" w:space="0" w:color="auto"/>
                    <w:left w:val="none" w:sz="0" w:space="0" w:color="auto"/>
                    <w:bottom w:val="none" w:sz="0" w:space="0" w:color="auto"/>
                    <w:right w:val="none" w:sz="0" w:space="0" w:color="auto"/>
                  </w:divBdr>
                </w:div>
                <w:div w:id="1182085162">
                  <w:marLeft w:val="640"/>
                  <w:marRight w:val="0"/>
                  <w:marTop w:val="0"/>
                  <w:marBottom w:val="0"/>
                  <w:divBdr>
                    <w:top w:val="none" w:sz="0" w:space="0" w:color="auto"/>
                    <w:left w:val="none" w:sz="0" w:space="0" w:color="auto"/>
                    <w:bottom w:val="none" w:sz="0" w:space="0" w:color="auto"/>
                    <w:right w:val="none" w:sz="0" w:space="0" w:color="auto"/>
                  </w:divBdr>
                </w:div>
                <w:div w:id="1263030939">
                  <w:marLeft w:val="640"/>
                  <w:marRight w:val="0"/>
                  <w:marTop w:val="0"/>
                  <w:marBottom w:val="0"/>
                  <w:divBdr>
                    <w:top w:val="none" w:sz="0" w:space="0" w:color="auto"/>
                    <w:left w:val="none" w:sz="0" w:space="0" w:color="auto"/>
                    <w:bottom w:val="none" w:sz="0" w:space="0" w:color="auto"/>
                    <w:right w:val="none" w:sz="0" w:space="0" w:color="auto"/>
                  </w:divBdr>
                </w:div>
                <w:div w:id="934824757">
                  <w:marLeft w:val="640"/>
                  <w:marRight w:val="0"/>
                  <w:marTop w:val="0"/>
                  <w:marBottom w:val="0"/>
                  <w:divBdr>
                    <w:top w:val="none" w:sz="0" w:space="0" w:color="auto"/>
                    <w:left w:val="none" w:sz="0" w:space="0" w:color="auto"/>
                    <w:bottom w:val="none" w:sz="0" w:space="0" w:color="auto"/>
                    <w:right w:val="none" w:sz="0" w:space="0" w:color="auto"/>
                  </w:divBdr>
                </w:div>
                <w:div w:id="1351755830">
                  <w:marLeft w:val="640"/>
                  <w:marRight w:val="0"/>
                  <w:marTop w:val="0"/>
                  <w:marBottom w:val="0"/>
                  <w:divBdr>
                    <w:top w:val="none" w:sz="0" w:space="0" w:color="auto"/>
                    <w:left w:val="none" w:sz="0" w:space="0" w:color="auto"/>
                    <w:bottom w:val="none" w:sz="0" w:space="0" w:color="auto"/>
                    <w:right w:val="none" w:sz="0" w:space="0" w:color="auto"/>
                  </w:divBdr>
                </w:div>
                <w:div w:id="875505031">
                  <w:marLeft w:val="640"/>
                  <w:marRight w:val="0"/>
                  <w:marTop w:val="0"/>
                  <w:marBottom w:val="0"/>
                  <w:divBdr>
                    <w:top w:val="none" w:sz="0" w:space="0" w:color="auto"/>
                    <w:left w:val="none" w:sz="0" w:space="0" w:color="auto"/>
                    <w:bottom w:val="none" w:sz="0" w:space="0" w:color="auto"/>
                    <w:right w:val="none" w:sz="0" w:space="0" w:color="auto"/>
                  </w:divBdr>
                </w:div>
                <w:div w:id="811289595">
                  <w:marLeft w:val="640"/>
                  <w:marRight w:val="0"/>
                  <w:marTop w:val="0"/>
                  <w:marBottom w:val="0"/>
                  <w:divBdr>
                    <w:top w:val="none" w:sz="0" w:space="0" w:color="auto"/>
                    <w:left w:val="none" w:sz="0" w:space="0" w:color="auto"/>
                    <w:bottom w:val="none" w:sz="0" w:space="0" w:color="auto"/>
                    <w:right w:val="none" w:sz="0" w:space="0" w:color="auto"/>
                  </w:divBdr>
                </w:div>
                <w:div w:id="1944149988">
                  <w:marLeft w:val="640"/>
                  <w:marRight w:val="0"/>
                  <w:marTop w:val="0"/>
                  <w:marBottom w:val="0"/>
                  <w:divBdr>
                    <w:top w:val="none" w:sz="0" w:space="0" w:color="auto"/>
                    <w:left w:val="none" w:sz="0" w:space="0" w:color="auto"/>
                    <w:bottom w:val="none" w:sz="0" w:space="0" w:color="auto"/>
                    <w:right w:val="none" w:sz="0" w:space="0" w:color="auto"/>
                  </w:divBdr>
                </w:div>
                <w:div w:id="1521166996">
                  <w:marLeft w:val="640"/>
                  <w:marRight w:val="0"/>
                  <w:marTop w:val="0"/>
                  <w:marBottom w:val="0"/>
                  <w:divBdr>
                    <w:top w:val="none" w:sz="0" w:space="0" w:color="auto"/>
                    <w:left w:val="none" w:sz="0" w:space="0" w:color="auto"/>
                    <w:bottom w:val="none" w:sz="0" w:space="0" w:color="auto"/>
                    <w:right w:val="none" w:sz="0" w:space="0" w:color="auto"/>
                  </w:divBdr>
                </w:div>
                <w:div w:id="2114932020">
                  <w:marLeft w:val="640"/>
                  <w:marRight w:val="0"/>
                  <w:marTop w:val="0"/>
                  <w:marBottom w:val="0"/>
                  <w:divBdr>
                    <w:top w:val="none" w:sz="0" w:space="0" w:color="auto"/>
                    <w:left w:val="none" w:sz="0" w:space="0" w:color="auto"/>
                    <w:bottom w:val="none" w:sz="0" w:space="0" w:color="auto"/>
                    <w:right w:val="none" w:sz="0" w:space="0" w:color="auto"/>
                  </w:divBdr>
                </w:div>
                <w:div w:id="1883899164">
                  <w:marLeft w:val="640"/>
                  <w:marRight w:val="0"/>
                  <w:marTop w:val="0"/>
                  <w:marBottom w:val="0"/>
                  <w:divBdr>
                    <w:top w:val="none" w:sz="0" w:space="0" w:color="auto"/>
                    <w:left w:val="none" w:sz="0" w:space="0" w:color="auto"/>
                    <w:bottom w:val="none" w:sz="0" w:space="0" w:color="auto"/>
                    <w:right w:val="none" w:sz="0" w:space="0" w:color="auto"/>
                  </w:divBdr>
                </w:div>
                <w:div w:id="111361636">
                  <w:marLeft w:val="640"/>
                  <w:marRight w:val="0"/>
                  <w:marTop w:val="0"/>
                  <w:marBottom w:val="0"/>
                  <w:divBdr>
                    <w:top w:val="none" w:sz="0" w:space="0" w:color="auto"/>
                    <w:left w:val="none" w:sz="0" w:space="0" w:color="auto"/>
                    <w:bottom w:val="none" w:sz="0" w:space="0" w:color="auto"/>
                    <w:right w:val="none" w:sz="0" w:space="0" w:color="auto"/>
                  </w:divBdr>
                </w:div>
                <w:div w:id="368723475">
                  <w:marLeft w:val="640"/>
                  <w:marRight w:val="0"/>
                  <w:marTop w:val="0"/>
                  <w:marBottom w:val="0"/>
                  <w:divBdr>
                    <w:top w:val="none" w:sz="0" w:space="0" w:color="auto"/>
                    <w:left w:val="none" w:sz="0" w:space="0" w:color="auto"/>
                    <w:bottom w:val="none" w:sz="0" w:space="0" w:color="auto"/>
                    <w:right w:val="none" w:sz="0" w:space="0" w:color="auto"/>
                  </w:divBdr>
                </w:div>
                <w:div w:id="1810633498">
                  <w:marLeft w:val="640"/>
                  <w:marRight w:val="0"/>
                  <w:marTop w:val="0"/>
                  <w:marBottom w:val="0"/>
                  <w:divBdr>
                    <w:top w:val="none" w:sz="0" w:space="0" w:color="auto"/>
                    <w:left w:val="none" w:sz="0" w:space="0" w:color="auto"/>
                    <w:bottom w:val="none" w:sz="0" w:space="0" w:color="auto"/>
                    <w:right w:val="none" w:sz="0" w:space="0" w:color="auto"/>
                  </w:divBdr>
                </w:div>
                <w:div w:id="1545943359">
                  <w:marLeft w:val="640"/>
                  <w:marRight w:val="0"/>
                  <w:marTop w:val="0"/>
                  <w:marBottom w:val="0"/>
                  <w:divBdr>
                    <w:top w:val="none" w:sz="0" w:space="0" w:color="auto"/>
                    <w:left w:val="none" w:sz="0" w:space="0" w:color="auto"/>
                    <w:bottom w:val="none" w:sz="0" w:space="0" w:color="auto"/>
                    <w:right w:val="none" w:sz="0" w:space="0" w:color="auto"/>
                  </w:divBdr>
                </w:div>
                <w:div w:id="839546593">
                  <w:marLeft w:val="640"/>
                  <w:marRight w:val="0"/>
                  <w:marTop w:val="0"/>
                  <w:marBottom w:val="0"/>
                  <w:divBdr>
                    <w:top w:val="none" w:sz="0" w:space="0" w:color="auto"/>
                    <w:left w:val="none" w:sz="0" w:space="0" w:color="auto"/>
                    <w:bottom w:val="none" w:sz="0" w:space="0" w:color="auto"/>
                    <w:right w:val="none" w:sz="0" w:space="0" w:color="auto"/>
                  </w:divBdr>
                </w:div>
                <w:div w:id="851143679">
                  <w:marLeft w:val="640"/>
                  <w:marRight w:val="0"/>
                  <w:marTop w:val="0"/>
                  <w:marBottom w:val="0"/>
                  <w:divBdr>
                    <w:top w:val="none" w:sz="0" w:space="0" w:color="auto"/>
                    <w:left w:val="none" w:sz="0" w:space="0" w:color="auto"/>
                    <w:bottom w:val="none" w:sz="0" w:space="0" w:color="auto"/>
                    <w:right w:val="none" w:sz="0" w:space="0" w:color="auto"/>
                  </w:divBdr>
                </w:div>
                <w:div w:id="1336954340">
                  <w:marLeft w:val="640"/>
                  <w:marRight w:val="0"/>
                  <w:marTop w:val="0"/>
                  <w:marBottom w:val="0"/>
                  <w:divBdr>
                    <w:top w:val="none" w:sz="0" w:space="0" w:color="auto"/>
                    <w:left w:val="none" w:sz="0" w:space="0" w:color="auto"/>
                    <w:bottom w:val="none" w:sz="0" w:space="0" w:color="auto"/>
                    <w:right w:val="none" w:sz="0" w:space="0" w:color="auto"/>
                  </w:divBdr>
                </w:div>
                <w:div w:id="1250700545">
                  <w:marLeft w:val="640"/>
                  <w:marRight w:val="0"/>
                  <w:marTop w:val="0"/>
                  <w:marBottom w:val="0"/>
                  <w:divBdr>
                    <w:top w:val="none" w:sz="0" w:space="0" w:color="auto"/>
                    <w:left w:val="none" w:sz="0" w:space="0" w:color="auto"/>
                    <w:bottom w:val="none" w:sz="0" w:space="0" w:color="auto"/>
                    <w:right w:val="none" w:sz="0" w:space="0" w:color="auto"/>
                  </w:divBdr>
                </w:div>
                <w:div w:id="315184741">
                  <w:marLeft w:val="640"/>
                  <w:marRight w:val="0"/>
                  <w:marTop w:val="0"/>
                  <w:marBottom w:val="0"/>
                  <w:divBdr>
                    <w:top w:val="none" w:sz="0" w:space="0" w:color="auto"/>
                    <w:left w:val="none" w:sz="0" w:space="0" w:color="auto"/>
                    <w:bottom w:val="none" w:sz="0" w:space="0" w:color="auto"/>
                    <w:right w:val="none" w:sz="0" w:space="0" w:color="auto"/>
                  </w:divBdr>
                </w:div>
                <w:div w:id="271061472">
                  <w:marLeft w:val="640"/>
                  <w:marRight w:val="0"/>
                  <w:marTop w:val="0"/>
                  <w:marBottom w:val="0"/>
                  <w:divBdr>
                    <w:top w:val="none" w:sz="0" w:space="0" w:color="auto"/>
                    <w:left w:val="none" w:sz="0" w:space="0" w:color="auto"/>
                    <w:bottom w:val="none" w:sz="0" w:space="0" w:color="auto"/>
                    <w:right w:val="none" w:sz="0" w:space="0" w:color="auto"/>
                  </w:divBdr>
                </w:div>
                <w:div w:id="1097169284">
                  <w:marLeft w:val="640"/>
                  <w:marRight w:val="0"/>
                  <w:marTop w:val="0"/>
                  <w:marBottom w:val="0"/>
                  <w:divBdr>
                    <w:top w:val="none" w:sz="0" w:space="0" w:color="auto"/>
                    <w:left w:val="none" w:sz="0" w:space="0" w:color="auto"/>
                    <w:bottom w:val="none" w:sz="0" w:space="0" w:color="auto"/>
                    <w:right w:val="none" w:sz="0" w:space="0" w:color="auto"/>
                  </w:divBdr>
                </w:div>
                <w:div w:id="207265056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76643628">
          <w:marLeft w:val="640"/>
          <w:marRight w:val="0"/>
          <w:marTop w:val="0"/>
          <w:marBottom w:val="0"/>
          <w:divBdr>
            <w:top w:val="none" w:sz="0" w:space="0" w:color="auto"/>
            <w:left w:val="none" w:sz="0" w:space="0" w:color="auto"/>
            <w:bottom w:val="none" w:sz="0" w:space="0" w:color="auto"/>
            <w:right w:val="none" w:sz="0" w:space="0" w:color="auto"/>
          </w:divBdr>
        </w:div>
        <w:div w:id="1623413236">
          <w:marLeft w:val="640"/>
          <w:marRight w:val="0"/>
          <w:marTop w:val="0"/>
          <w:marBottom w:val="0"/>
          <w:divBdr>
            <w:top w:val="none" w:sz="0" w:space="0" w:color="auto"/>
            <w:left w:val="none" w:sz="0" w:space="0" w:color="auto"/>
            <w:bottom w:val="none" w:sz="0" w:space="0" w:color="auto"/>
            <w:right w:val="none" w:sz="0" w:space="0" w:color="auto"/>
          </w:divBdr>
        </w:div>
        <w:div w:id="729811551">
          <w:marLeft w:val="640"/>
          <w:marRight w:val="0"/>
          <w:marTop w:val="0"/>
          <w:marBottom w:val="0"/>
          <w:divBdr>
            <w:top w:val="none" w:sz="0" w:space="0" w:color="auto"/>
            <w:left w:val="none" w:sz="0" w:space="0" w:color="auto"/>
            <w:bottom w:val="none" w:sz="0" w:space="0" w:color="auto"/>
            <w:right w:val="none" w:sz="0" w:space="0" w:color="auto"/>
          </w:divBdr>
        </w:div>
        <w:div w:id="1990399072">
          <w:marLeft w:val="640"/>
          <w:marRight w:val="0"/>
          <w:marTop w:val="0"/>
          <w:marBottom w:val="0"/>
          <w:divBdr>
            <w:top w:val="none" w:sz="0" w:space="0" w:color="auto"/>
            <w:left w:val="none" w:sz="0" w:space="0" w:color="auto"/>
            <w:bottom w:val="none" w:sz="0" w:space="0" w:color="auto"/>
            <w:right w:val="none" w:sz="0" w:space="0" w:color="auto"/>
          </w:divBdr>
        </w:div>
        <w:div w:id="822158707">
          <w:marLeft w:val="640"/>
          <w:marRight w:val="0"/>
          <w:marTop w:val="0"/>
          <w:marBottom w:val="0"/>
          <w:divBdr>
            <w:top w:val="none" w:sz="0" w:space="0" w:color="auto"/>
            <w:left w:val="none" w:sz="0" w:space="0" w:color="auto"/>
            <w:bottom w:val="none" w:sz="0" w:space="0" w:color="auto"/>
            <w:right w:val="none" w:sz="0" w:space="0" w:color="auto"/>
          </w:divBdr>
        </w:div>
        <w:div w:id="940065507">
          <w:marLeft w:val="640"/>
          <w:marRight w:val="0"/>
          <w:marTop w:val="0"/>
          <w:marBottom w:val="0"/>
          <w:divBdr>
            <w:top w:val="none" w:sz="0" w:space="0" w:color="auto"/>
            <w:left w:val="none" w:sz="0" w:space="0" w:color="auto"/>
            <w:bottom w:val="none" w:sz="0" w:space="0" w:color="auto"/>
            <w:right w:val="none" w:sz="0" w:space="0" w:color="auto"/>
          </w:divBdr>
        </w:div>
        <w:div w:id="419327604">
          <w:marLeft w:val="640"/>
          <w:marRight w:val="0"/>
          <w:marTop w:val="0"/>
          <w:marBottom w:val="0"/>
          <w:divBdr>
            <w:top w:val="none" w:sz="0" w:space="0" w:color="auto"/>
            <w:left w:val="none" w:sz="0" w:space="0" w:color="auto"/>
            <w:bottom w:val="none" w:sz="0" w:space="0" w:color="auto"/>
            <w:right w:val="none" w:sz="0" w:space="0" w:color="auto"/>
          </w:divBdr>
        </w:div>
        <w:div w:id="1865289347">
          <w:marLeft w:val="640"/>
          <w:marRight w:val="0"/>
          <w:marTop w:val="0"/>
          <w:marBottom w:val="0"/>
          <w:divBdr>
            <w:top w:val="none" w:sz="0" w:space="0" w:color="auto"/>
            <w:left w:val="none" w:sz="0" w:space="0" w:color="auto"/>
            <w:bottom w:val="none" w:sz="0" w:space="0" w:color="auto"/>
            <w:right w:val="none" w:sz="0" w:space="0" w:color="auto"/>
          </w:divBdr>
        </w:div>
        <w:div w:id="1239825244">
          <w:marLeft w:val="640"/>
          <w:marRight w:val="0"/>
          <w:marTop w:val="0"/>
          <w:marBottom w:val="0"/>
          <w:divBdr>
            <w:top w:val="none" w:sz="0" w:space="0" w:color="auto"/>
            <w:left w:val="none" w:sz="0" w:space="0" w:color="auto"/>
            <w:bottom w:val="none" w:sz="0" w:space="0" w:color="auto"/>
            <w:right w:val="none" w:sz="0" w:space="0" w:color="auto"/>
          </w:divBdr>
        </w:div>
        <w:div w:id="1420833950">
          <w:marLeft w:val="640"/>
          <w:marRight w:val="0"/>
          <w:marTop w:val="0"/>
          <w:marBottom w:val="0"/>
          <w:divBdr>
            <w:top w:val="none" w:sz="0" w:space="0" w:color="auto"/>
            <w:left w:val="none" w:sz="0" w:space="0" w:color="auto"/>
            <w:bottom w:val="none" w:sz="0" w:space="0" w:color="auto"/>
            <w:right w:val="none" w:sz="0" w:space="0" w:color="auto"/>
          </w:divBdr>
        </w:div>
        <w:div w:id="369577507">
          <w:marLeft w:val="640"/>
          <w:marRight w:val="0"/>
          <w:marTop w:val="0"/>
          <w:marBottom w:val="0"/>
          <w:divBdr>
            <w:top w:val="none" w:sz="0" w:space="0" w:color="auto"/>
            <w:left w:val="none" w:sz="0" w:space="0" w:color="auto"/>
            <w:bottom w:val="none" w:sz="0" w:space="0" w:color="auto"/>
            <w:right w:val="none" w:sz="0" w:space="0" w:color="auto"/>
          </w:divBdr>
        </w:div>
        <w:div w:id="641731640">
          <w:marLeft w:val="640"/>
          <w:marRight w:val="0"/>
          <w:marTop w:val="0"/>
          <w:marBottom w:val="0"/>
          <w:divBdr>
            <w:top w:val="none" w:sz="0" w:space="0" w:color="auto"/>
            <w:left w:val="none" w:sz="0" w:space="0" w:color="auto"/>
            <w:bottom w:val="none" w:sz="0" w:space="0" w:color="auto"/>
            <w:right w:val="none" w:sz="0" w:space="0" w:color="auto"/>
          </w:divBdr>
        </w:div>
        <w:div w:id="954948458">
          <w:marLeft w:val="640"/>
          <w:marRight w:val="0"/>
          <w:marTop w:val="0"/>
          <w:marBottom w:val="0"/>
          <w:divBdr>
            <w:top w:val="none" w:sz="0" w:space="0" w:color="auto"/>
            <w:left w:val="none" w:sz="0" w:space="0" w:color="auto"/>
            <w:bottom w:val="none" w:sz="0" w:space="0" w:color="auto"/>
            <w:right w:val="none" w:sz="0" w:space="0" w:color="auto"/>
          </w:divBdr>
        </w:div>
        <w:div w:id="399446090">
          <w:marLeft w:val="640"/>
          <w:marRight w:val="0"/>
          <w:marTop w:val="0"/>
          <w:marBottom w:val="0"/>
          <w:divBdr>
            <w:top w:val="none" w:sz="0" w:space="0" w:color="auto"/>
            <w:left w:val="none" w:sz="0" w:space="0" w:color="auto"/>
            <w:bottom w:val="none" w:sz="0" w:space="0" w:color="auto"/>
            <w:right w:val="none" w:sz="0" w:space="0" w:color="auto"/>
          </w:divBdr>
        </w:div>
        <w:div w:id="2051029237">
          <w:marLeft w:val="640"/>
          <w:marRight w:val="0"/>
          <w:marTop w:val="0"/>
          <w:marBottom w:val="0"/>
          <w:divBdr>
            <w:top w:val="none" w:sz="0" w:space="0" w:color="auto"/>
            <w:left w:val="none" w:sz="0" w:space="0" w:color="auto"/>
            <w:bottom w:val="none" w:sz="0" w:space="0" w:color="auto"/>
            <w:right w:val="none" w:sz="0" w:space="0" w:color="auto"/>
          </w:divBdr>
        </w:div>
        <w:div w:id="722675481">
          <w:marLeft w:val="640"/>
          <w:marRight w:val="0"/>
          <w:marTop w:val="0"/>
          <w:marBottom w:val="0"/>
          <w:divBdr>
            <w:top w:val="none" w:sz="0" w:space="0" w:color="auto"/>
            <w:left w:val="none" w:sz="0" w:space="0" w:color="auto"/>
            <w:bottom w:val="none" w:sz="0" w:space="0" w:color="auto"/>
            <w:right w:val="none" w:sz="0" w:space="0" w:color="auto"/>
          </w:divBdr>
        </w:div>
        <w:div w:id="2054497766">
          <w:marLeft w:val="640"/>
          <w:marRight w:val="0"/>
          <w:marTop w:val="0"/>
          <w:marBottom w:val="0"/>
          <w:divBdr>
            <w:top w:val="none" w:sz="0" w:space="0" w:color="auto"/>
            <w:left w:val="none" w:sz="0" w:space="0" w:color="auto"/>
            <w:bottom w:val="none" w:sz="0" w:space="0" w:color="auto"/>
            <w:right w:val="none" w:sz="0" w:space="0" w:color="auto"/>
          </w:divBdr>
        </w:div>
        <w:div w:id="2100447614">
          <w:marLeft w:val="640"/>
          <w:marRight w:val="0"/>
          <w:marTop w:val="0"/>
          <w:marBottom w:val="0"/>
          <w:divBdr>
            <w:top w:val="none" w:sz="0" w:space="0" w:color="auto"/>
            <w:left w:val="none" w:sz="0" w:space="0" w:color="auto"/>
            <w:bottom w:val="none" w:sz="0" w:space="0" w:color="auto"/>
            <w:right w:val="none" w:sz="0" w:space="0" w:color="auto"/>
          </w:divBdr>
        </w:div>
        <w:div w:id="2026398142">
          <w:marLeft w:val="640"/>
          <w:marRight w:val="0"/>
          <w:marTop w:val="0"/>
          <w:marBottom w:val="0"/>
          <w:divBdr>
            <w:top w:val="none" w:sz="0" w:space="0" w:color="auto"/>
            <w:left w:val="none" w:sz="0" w:space="0" w:color="auto"/>
            <w:bottom w:val="none" w:sz="0" w:space="0" w:color="auto"/>
            <w:right w:val="none" w:sz="0" w:space="0" w:color="auto"/>
          </w:divBdr>
        </w:div>
        <w:div w:id="1592395936">
          <w:marLeft w:val="640"/>
          <w:marRight w:val="0"/>
          <w:marTop w:val="0"/>
          <w:marBottom w:val="0"/>
          <w:divBdr>
            <w:top w:val="none" w:sz="0" w:space="0" w:color="auto"/>
            <w:left w:val="none" w:sz="0" w:space="0" w:color="auto"/>
            <w:bottom w:val="none" w:sz="0" w:space="0" w:color="auto"/>
            <w:right w:val="none" w:sz="0" w:space="0" w:color="auto"/>
          </w:divBdr>
        </w:div>
        <w:div w:id="2072002776">
          <w:marLeft w:val="640"/>
          <w:marRight w:val="0"/>
          <w:marTop w:val="0"/>
          <w:marBottom w:val="0"/>
          <w:divBdr>
            <w:top w:val="none" w:sz="0" w:space="0" w:color="auto"/>
            <w:left w:val="none" w:sz="0" w:space="0" w:color="auto"/>
            <w:bottom w:val="none" w:sz="0" w:space="0" w:color="auto"/>
            <w:right w:val="none" w:sz="0" w:space="0" w:color="auto"/>
          </w:divBdr>
        </w:div>
        <w:div w:id="683361708">
          <w:marLeft w:val="640"/>
          <w:marRight w:val="0"/>
          <w:marTop w:val="0"/>
          <w:marBottom w:val="0"/>
          <w:divBdr>
            <w:top w:val="none" w:sz="0" w:space="0" w:color="auto"/>
            <w:left w:val="none" w:sz="0" w:space="0" w:color="auto"/>
            <w:bottom w:val="none" w:sz="0" w:space="0" w:color="auto"/>
            <w:right w:val="none" w:sz="0" w:space="0" w:color="auto"/>
          </w:divBdr>
        </w:div>
        <w:div w:id="2018076530">
          <w:marLeft w:val="640"/>
          <w:marRight w:val="0"/>
          <w:marTop w:val="0"/>
          <w:marBottom w:val="0"/>
          <w:divBdr>
            <w:top w:val="none" w:sz="0" w:space="0" w:color="auto"/>
            <w:left w:val="none" w:sz="0" w:space="0" w:color="auto"/>
            <w:bottom w:val="none" w:sz="0" w:space="0" w:color="auto"/>
            <w:right w:val="none" w:sz="0" w:space="0" w:color="auto"/>
          </w:divBdr>
        </w:div>
      </w:divsChild>
    </w:div>
    <w:div w:id="556278218">
      <w:bodyDiv w:val="1"/>
      <w:marLeft w:val="0"/>
      <w:marRight w:val="0"/>
      <w:marTop w:val="0"/>
      <w:marBottom w:val="0"/>
      <w:divBdr>
        <w:top w:val="none" w:sz="0" w:space="0" w:color="auto"/>
        <w:left w:val="none" w:sz="0" w:space="0" w:color="auto"/>
        <w:bottom w:val="none" w:sz="0" w:space="0" w:color="auto"/>
        <w:right w:val="none" w:sz="0" w:space="0" w:color="auto"/>
      </w:divBdr>
      <w:divsChild>
        <w:div w:id="451830485">
          <w:marLeft w:val="640"/>
          <w:marRight w:val="0"/>
          <w:marTop w:val="0"/>
          <w:marBottom w:val="0"/>
          <w:divBdr>
            <w:top w:val="none" w:sz="0" w:space="0" w:color="auto"/>
            <w:left w:val="none" w:sz="0" w:space="0" w:color="auto"/>
            <w:bottom w:val="none" w:sz="0" w:space="0" w:color="auto"/>
            <w:right w:val="none" w:sz="0" w:space="0" w:color="auto"/>
          </w:divBdr>
        </w:div>
      </w:divsChild>
    </w:div>
    <w:div w:id="572665264">
      <w:bodyDiv w:val="1"/>
      <w:marLeft w:val="0"/>
      <w:marRight w:val="0"/>
      <w:marTop w:val="0"/>
      <w:marBottom w:val="0"/>
      <w:divBdr>
        <w:top w:val="none" w:sz="0" w:space="0" w:color="auto"/>
        <w:left w:val="none" w:sz="0" w:space="0" w:color="auto"/>
        <w:bottom w:val="none" w:sz="0" w:space="0" w:color="auto"/>
        <w:right w:val="none" w:sz="0" w:space="0" w:color="auto"/>
      </w:divBdr>
      <w:divsChild>
        <w:div w:id="1346402038">
          <w:marLeft w:val="640"/>
          <w:marRight w:val="0"/>
          <w:marTop w:val="0"/>
          <w:marBottom w:val="0"/>
          <w:divBdr>
            <w:top w:val="none" w:sz="0" w:space="0" w:color="auto"/>
            <w:left w:val="none" w:sz="0" w:space="0" w:color="auto"/>
            <w:bottom w:val="none" w:sz="0" w:space="0" w:color="auto"/>
            <w:right w:val="none" w:sz="0" w:space="0" w:color="auto"/>
          </w:divBdr>
        </w:div>
        <w:div w:id="1644430862">
          <w:marLeft w:val="640"/>
          <w:marRight w:val="0"/>
          <w:marTop w:val="0"/>
          <w:marBottom w:val="0"/>
          <w:divBdr>
            <w:top w:val="none" w:sz="0" w:space="0" w:color="auto"/>
            <w:left w:val="none" w:sz="0" w:space="0" w:color="auto"/>
            <w:bottom w:val="none" w:sz="0" w:space="0" w:color="auto"/>
            <w:right w:val="none" w:sz="0" w:space="0" w:color="auto"/>
          </w:divBdr>
        </w:div>
        <w:div w:id="1491369253">
          <w:marLeft w:val="640"/>
          <w:marRight w:val="0"/>
          <w:marTop w:val="0"/>
          <w:marBottom w:val="0"/>
          <w:divBdr>
            <w:top w:val="none" w:sz="0" w:space="0" w:color="auto"/>
            <w:left w:val="none" w:sz="0" w:space="0" w:color="auto"/>
            <w:bottom w:val="none" w:sz="0" w:space="0" w:color="auto"/>
            <w:right w:val="none" w:sz="0" w:space="0" w:color="auto"/>
          </w:divBdr>
        </w:div>
        <w:div w:id="789127956">
          <w:marLeft w:val="640"/>
          <w:marRight w:val="0"/>
          <w:marTop w:val="0"/>
          <w:marBottom w:val="0"/>
          <w:divBdr>
            <w:top w:val="none" w:sz="0" w:space="0" w:color="auto"/>
            <w:left w:val="none" w:sz="0" w:space="0" w:color="auto"/>
            <w:bottom w:val="none" w:sz="0" w:space="0" w:color="auto"/>
            <w:right w:val="none" w:sz="0" w:space="0" w:color="auto"/>
          </w:divBdr>
        </w:div>
        <w:div w:id="931015599">
          <w:marLeft w:val="640"/>
          <w:marRight w:val="0"/>
          <w:marTop w:val="0"/>
          <w:marBottom w:val="0"/>
          <w:divBdr>
            <w:top w:val="none" w:sz="0" w:space="0" w:color="auto"/>
            <w:left w:val="none" w:sz="0" w:space="0" w:color="auto"/>
            <w:bottom w:val="none" w:sz="0" w:space="0" w:color="auto"/>
            <w:right w:val="none" w:sz="0" w:space="0" w:color="auto"/>
          </w:divBdr>
        </w:div>
        <w:div w:id="1913854988">
          <w:marLeft w:val="640"/>
          <w:marRight w:val="0"/>
          <w:marTop w:val="0"/>
          <w:marBottom w:val="0"/>
          <w:divBdr>
            <w:top w:val="none" w:sz="0" w:space="0" w:color="auto"/>
            <w:left w:val="none" w:sz="0" w:space="0" w:color="auto"/>
            <w:bottom w:val="none" w:sz="0" w:space="0" w:color="auto"/>
            <w:right w:val="none" w:sz="0" w:space="0" w:color="auto"/>
          </w:divBdr>
        </w:div>
        <w:div w:id="270549938">
          <w:marLeft w:val="640"/>
          <w:marRight w:val="0"/>
          <w:marTop w:val="0"/>
          <w:marBottom w:val="0"/>
          <w:divBdr>
            <w:top w:val="none" w:sz="0" w:space="0" w:color="auto"/>
            <w:left w:val="none" w:sz="0" w:space="0" w:color="auto"/>
            <w:bottom w:val="none" w:sz="0" w:space="0" w:color="auto"/>
            <w:right w:val="none" w:sz="0" w:space="0" w:color="auto"/>
          </w:divBdr>
        </w:div>
      </w:divsChild>
    </w:div>
    <w:div w:id="602420119">
      <w:bodyDiv w:val="1"/>
      <w:marLeft w:val="0"/>
      <w:marRight w:val="0"/>
      <w:marTop w:val="0"/>
      <w:marBottom w:val="0"/>
      <w:divBdr>
        <w:top w:val="none" w:sz="0" w:space="0" w:color="auto"/>
        <w:left w:val="none" w:sz="0" w:space="0" w:color="auto"/>
        <w:bottom w:val="none" w:sz="0" w:space="0" w:color="auto"/>
        <w:right w:val="none" w:sz="0" w:space="0" w:color="auto"/>
      </w:divBdr>
      <w:divsChild>
        <w:div w:id="971791241">
          <w:marLeft w:val="640"/>
          <w:marRight w:val="0"/>
          <w:marTop w:val="0"/>
          <w:marBottom w:val="0"/>
          <w:divBdr>
            <w:top w:val="none" w:sz="0" w:space="0" w:color="auto"/>
            <w:left w:val="none" w:sz="0" w:space="0" w:color="auto"/>
            <w:bottom w:val="none" w:sz="0" w:space="0" w:color="auto"/>
            <w:right w:val="none" w:sz="0" w:space="0" w:color="auto"/>
          </w:divBdr>
        </w:div>
        <w:div w:id="1273124892">
          <w:marLeft w:val="640"/>
          <w:marRight w:val="0"/>
          <w:marTop w:val="0"/>
          <w:marBottom w:val="0"/>
          <w:divBdr>
            <w:top w:val="none" w:sz="0" w:space="0" w:color="auto"/>
            <w:left w:val="none" w:sz="0" w:space="0" w:color="auto"/>
            <w:bottom w:val="none" w:sz="0" w:space="0" w:color="auto"/>
            <w:right w:val="none" w:sz="0" w:space="0" w:color="auto"/>
          </w:divBdr>
        </w:div>
        <w:div w:id="1296059702">
          <w:marLeft w:val="640"/>
          <w:marRight w:val="0"/>
          <w:marTop w:val="0"/>
          <w:marBottom w:val="0"/>
          <w:divBdr>
            <w:top w:val="none" w:sz="0" w:space="0" w:color="auto"/>
            <w:left w:val="none" w:sz="0" w:space="0" w:color="auto"/>
            <w:bottom w:val="none" w:sz="0" w:space="0" w:color="auto"/>
            <w:right w:val="none" w:sz="0" w:space="0" w:color="auto"/>
          </w:divBdr>
        </w:div>
        <w:div w:id="598677840">
          <w:marLeft w:val="640"/>
          <w:marRight w:val="0"/>
          <w:marTop w:val="0"/>
          <w:marBottom w:val="0"/>
          <w:divBdr>
            <w:top w:val="none" w:sz="0" w:space="0" w:color="auto"/>
            <w:left w:val="none" w:sz="0" w:space="0" w:color="auto"/>
            <w:bottom w:val="none" w:sz="0" w:space="0" w:color="auto"/>
            <w:right w:val="none" w:sz="0" w:space="0" w:color="auto"/>
          </w:divBdr>
        </w:div>
        <w:div w:id="310597333">
          <w:marLeft w:val="640"/>
          <w:marRight w:val="0"/>
          <w:marTop w:val="0"/>
          <w:marBottom w:val="0"/>
          <w:divBdr>
            <w:top w:val="none" w:sz="0" w:space="0" w:color="auto"/>
            <w:left w:val="none" w:sz="0" w:space="0" w:color="auto"/>
            <w:bottom w:val="none" w:sz="0" w:space="0" w:color="auto"/>
            <w:right w:val="none" w:sz="0" w:space="0" w:color="auto"/>
          </w:divBdr>
        </w:div>
        <w:div w:id="1172178357">
          <w:marLeft w:val="640"/>
          <w:marRight w:val="0"/>
          <w:marTop w:val="0"/>
          <w:marBottom w:val="0"/>
          <w:divBdr>
            <w:top w:val="none" w:sz="0" w:space="0" w:color="auto"/>
            <w:left w:val="none" w:sz="0" w:space="0" w:color="auto"/>
            <w:bottom w:val="none" w:sz="0" w:space="0" w:color="auto"/>
            <w:right w:val="none" w:sz="0" w:space="0" w:color="auto"/>
          </w:divBdr>
        </w:div>
        <w:div w:id="1944220030">
          <w:marLeft w:val="640"/>
          <w:marRight w:val="0"/>
          <w:marTop w:val="0"/>
          <w:marBottom w:val="0"/>
          <w:divBdr>
            <w:top w:val="none" w:sz="0" w:space="0" w:color="auto"/>
            <w:left w:val="none" w:sz="0" w:space="0" w:color="auto"/>
            <w:bottom w:val="none" w:sz="0" w:space="0" w:color="auto"/>
            <w:right w:val="none" w:sz="0" w:space="0" w:color="auto"/>
          </w:divBdr>
        </w:div>
        <w:div w:id="173419403">
          <w:marLeft w:val="640"/>
          <w:marRight w:val="0"/>
          <w:marTop w:val="0"/>
          <w:marBottom w:val="0"/>
          <w:divBdr>
            <w:top w:val="none" w:sz="0" w:space="0" w:color="auto"/>
            <w:left w:val="none" w:sz="0" w:space="0" w:color="auto"/>
            <w:bottom w:val="none" w:sz="0" w:space="0" w:color="auto"/>
            <w:right w:val="none" w:sz="0" w:space="0" w:color="auto"/>
          </w:divBdr>
        </w:div>
        <w:div w:id="405961205">
          <w:marLeft w:val="640"/>
          <w:marRight w:val="0"/>
          <w:marTop w:val="0"/>
          <w:marBottom w:val="0"/>
          <w:divBdr>
            <w:top w:val="none" w:sz="0" w:space="0" w:color="auto"/>
            <w:left w:val="none" w:sz="0" w:space="0" w:color="auto"/>
            <w:bottom w:val="none" w:sz="0" w:space="0" w:color="auto"/>
            <w:right w:val="none" w:sz="0" w:space="0" w:color="auto"/>
          </w:divBdr>
        </w:div>
        <w:div w:id="1801071227">
          <w:marLeft w:val="640"/>
          <w:marRight w:val="0"/>
          <w:marTop w:val="0"/>
          <w:marBottom w:val="0"/>
          <w:divBdr>
            <w:top w:val="none" w:sz="0" w:space="0" w:color="auto"/>
            <w:left w:val="none" w:sz="0" w:space="0" w:color="auto"/>
            <w:bottom w:val="none" w:sz="0" w:space="0" w:color="auto"/>
            <w:right w:val="none" w:sz="0" w:space="0" w:color="auto"/>
          </w:divBdr>
        </w:div>
        <w:div w:id="924647473">
          <w:marLeft w:val="640"/>
          <w:marRight w:val="0"/>
          <w:marTop w:val="0"/>
          <w:marBottom w:val="0"/>
          <w:divBdr>
            <w:top w:val="none" w:sz="0" w:space="0" w:color="auto"/>
            <w:left w:val="none" w:sz="0" w:space="0" w:color="auto"/>
            <w:bottom w:val="none" w:sz="0" w:space="0" w:color="auto"/>
            <w:right w:val="none" w:sz="0" w:space="0" w:color="auto"/>
          </w:divBdr>
        </w:div>
        <w:div w:id="1830360840">
          <w:marLeft w:val="640"/>
          <w:marRight w:val="0"/>
          <w:marTop w:val="0"/>
          <w:marBottom w:val="0"/>
          <w:divBdr>
            <w:top w:val="none" w:sz="0" w:space="0" w:color="auto"/>
            <w:left w:val="none" w:sz="0" w:space="0" w:color="auto"/>
            <w:bottom w:val="none" w:sz="0" w:space="0" w:color="auto"/>
            <w:right w:val="none" w:sz="0" w:space="0" w:color="auto"/>
          </w:divBdr>
        </w:div>
        <w:div w:id="454754363">
          <w:marLeft w:val="640"/>
          <w:marRight w:val="0"/>
          <w:marTop w:val="0"/>
          <w:marBottom w:val="0"/>
          <w:divBdr>
            <w:top w:val="none" w:sz="0" w:space="0" w:color="auto"/>
            <w:left w:val="none" w:sz="0" w:space="0" w:color="auto"/>
            <w:bottom w:val="none" w:sz="0" w:space="0" w:color="auto"/>
            <w:right w:val="none" w:sz="0" w:space="0" w:color="auto"/>
          </w:divBdr>
        </w:div>
        <w:div w:id="1615406747">
          <w:marLeft w:val="640"/>
          <w:marRight w:val="0"/>
          <w:marTop w:val="0"/>
          <w:marBottom w:val="0"/>
          <w:divBdr>
            <w:top w:val="none" w:sz="0" w:space="0" w:color="auto"/>
            <w:left w:val="none" w:sz="0" w:space="0" w:color="auto"/>
            <w:bottom w:val="none" w:sz="0" w:space="0" w:color="auto"/>
            <w:right w:val="none" w:sz="0" w:space="0" w:color="auto"/>
          </w:divBdr>
        </w:div>
        <w:div w:id="669795640">
          <w:marLeft w:val="640"/>
          <w:marRight w:val="0"/>
          <w:marTop w:val="0"/>
          <w:marBottom w:val="0"/>
          <w:divBdr>
            <w:top w:val="none" w:sz="0" w:space="0" w:color="auto"/>
            <w:left w:val="none" w:sz="0" w:space="0" w:color="auto"/>
            <w:bottom w:val="none" w:sz="0" w:space="0" w:color="auto"/>
            <w:right w:val="none" w:sz="0" w:space="0" w:color="auto"/>
          </w:divBdr>
        </w:div>
        <w:div w:id="47342237">
          <w:marLeft w:val="640"/>
          <w:marRight w:val="0"/>
          <w:marTop w:val="0"/>
          <w:marBottom w:val="0"/>
          <w:divBdr>
            <w:top w:val="none" w:sz="0" w:space="0" w:color="auto"/>
            <w:left w:val="none" w:sz="0" w:space="0" w:color="auto"/>
            <w:bottom w:val="none" w:sz="0" w:space="0" w:color="auto"/>
            <w:right w:val="none" w:sz="0" w:space="0" w:color="auto"/>
          </w:divBdr>
        </w:div>
        <w:div w:id="1483890625">
          <w:marLeft w:val="640"/>
          <w:marRight w:val="0"/>
          <w:marTop w:val="0"/>
          <w:marBottom w:val="0"/>
          <w:divBdr>
            <w:top w:val="none" w:sz="0" w:space="0" w:color="auto"/>
            <w:left w:val="none" w:sz="0" w:space="0" w:color="auto"/>
            <w:bottom w:val="none" w:sz="0" w:space="0" w:color="auto"/>
            <w:right w:val="none" w:sz="0" w:space="0" w:color="auto"/>
          </w:divBdr>
        </w:div>
        <w:div w:id="485391433">
          <w:marLeft w:val="640"/>
          <w:marRight w:val="0"/>
          <w:marTop w:val="0"/>
          <w:marBottom w:val="0"/>
          <w:divBdr>
            <w:top w:val="none" w:sz="0" w:space="0" w:color="auto"/>
            <w:left w:val="none" w:sz="0" w:space="0" w:color="auto"/>
            <w:bottom w:val="none" w:sz="0" w:space="0" w:color="auto"/>
            <w:right w:val="none" w:sz="0" w:space="0" w:color="auto"/>
          </w:divBdr>
        </w:div>
      </w:divsChild>
    </w:div>
    <w:div w:id="618101717">
      <w:bodyDiv w:val="1"/>
      <w:marLeft w:val="0"/>
      <w:marRight w:val="0"/>
      <w:marTop w:val="0"/>
      <w:marBottom w:val="0"/>
      <w:divBdr>
        <w:top w:val="none" w:sz="0" w:space="0" w:color="auto"/>
        <w:left w:val="none" w:sz="0" w:space="0" w:color="auto"/>
        <w:bottom w:val="none" w:sz="0" w:space="0" w:color="auto"/>
        <w:right w:val="none" w:sz="0" w:space="0" w:color="auto"/>
      </w:divBdr>
      <w:divsChild>
        <w:div w:id="1291398265">
          <w:marLeft w:val="640"/>
          <w:marRight w:val="0"/>
          <w:marTop w:val="0"/>
          <w:marBottom w:val="0"/>
          <w:divBdr>
            <w:top w:val="none" w:sz="0" w:space="0" w:color="auto"/>
            <w:left w:val="none" w:sz="0" w:space="0" w:color="auto"/>
            <w:bottom w:val="none" w:sz="0" w:space="0" w:color="auto"/>
            <w:right w:val="none" w:sz="0" w:space="0" w:color="auto"/>
          </w:divBdr>
        </w:div>
        <w:div w:id="842354985">
          <w:marLeft w:val="640"/>
          <w:marRight w:val="0"/>
          <w:marTop w:val="0"/>
          <w:marBottom w:val="0"/>
          <w:divBdr>
            <w:top w:val="none" w:sz="0" w:space="0" w:color="auto"/>
            <w:left w:val="none" w:sz="0" w:space="0" w:color="auto"/>
            <w:bottom w:val="none" w:sz="0" w:space="0" w:color="auto"/>
            <w:right w:val="none" w:sz="0" w:space="0" w:color="auto"/>
          </w:divBdr>
        </w:div>
        <w:div w:id="987250949">
          <w:marLeft w:val="640"/>
          <w:marRight w:val="0"/>
          <w:marTop w:val="0"/>
          <w:marBottom w:val="0"/>
          <w:divBdr>
            <w:top w:val="none" w:sz="0" w:space="0" w:color="auto"/>
            <w:left w:val="none" w:sz="0" w:space="0" w:color="auto"/>
            <w:bottom w:val="none" w:sz="0" w:space="0" w:color="auto"/>
            <w:right w:val="none" w:sz="0" w:space="0" w:color="auto"/>
          </w:divBdr>
        </w:div>
        <w:div w:id="1923828517">
          <w:marLeft w:val="640"/>
          <w:marRight w:val="0"/>
          <w:marTop w:val="0"/>
          <w:marBottom w:val="0"/>
          <w:divBdr>
            <w:top w:val="none" w:sz="0" w:space="0" w:color="auto"/>
            <w:left w:val="none" w:sz="0" w:space="0" w:color="auto"/>
            <w:bottom w:val="none" w:sz="0" w:space="0" w:color="auto"/>
            <w:right w:val="none" w:sz="0" w:space="0" w:color="auto"/>
          </w:divBdr>
        </w:div>
        <w:div w:id="1512405258">
          <w:marLeft w:val="640"/>
          <w:marRight w:val="0"/>
          <w:marTop w:val="0"/>
          <w:marBottom w:val="0"/>
          <w:divBdr>
            <w:top w:val="none" w:sz="0" w:space="0" w:color="auto"/>
            <w:left w:val="none" w:sz="0" w:space="0" w:color="auto"/>
            <w:bottom w:val="none" w:sz="0" w:space="0" w:color="auto"/>
            <w:right w:val="none" w:sz="0" w:space="0" w:color="auto"/>
          </w:divBdr>
        </w:div>
        <w:div w:id="369232542">
          <w:marLeft w:val="640"/>
          <w:marRight w:val="0"/>
          <w:marTop w:val="0"/>
          <w:marBottom w:val="0"/>
          <w:divBdr>
            <w:top w:val="none" w:sz="0" w:space="0" w:color="auto"/>
            <w:left w:val="none" w:sz="0" w:space="0" w:color="auto"/>
            <w:bottom w:val="none" w:sz="0" w:space="0" w:color="auto"/>
            <w:right w:val="none" w:sz="0" w:space="0" w:color="auto"/>
          </w:divBdr>
        </w:div>
        <w:div w:id="1347828582">
          <w:marLeft w:val="640"/>
          <w:marRight w:val="0"/>
          <w:marTop w:val="0"/>
          <w:marBottom w:val="0"/>
          <w:divBdr>
            <w:top w:val="none" w:sz="0" w:space="0" w:color="auto"/>
            <w:left w:val="none" w:sz="0" w:space="0" w:color="auto"/>
            <w:bottom w:val="none" w:sz="0" w:space="0" w:color="auto"/>
            <w:right w:val="none" w:sz="0" w:space="0" w:color="auto"/>
          </w:divBdr>
        </w:div>
        <w:div w:id="1225141384">
          <w:marLeft w:val="640"/>
          <w:marRight w:val="0"/>
          <w:marTop w:val="0"/>
          <w:marBottom w:val="0"/>
          <w:divBdr>
            <w:top w:val="none" w:sz="0" w:space="0" w:color="auto"/>
            <w:left w:val="none" w:sz="0" w:space="0" w:color="auto"/>
            <w:bottom w:val="none" w:sz="0" w:space="0" w:color="auto"/>
            <w:right w:val="none" w:sz="0" w:space="0" w:color="auto"/>
          </w:divBdr>
        </w:div>
        <w:div w:id="72047978">
          <w:marLeft w:val="640"/>
          <w:marRight w:val="0"/>
          <w:marTop w:val="0"/>
          <w:marBottom w:val="0"/>
          <w:divBdr>
            <w:top w:val="none" w:sz="0" w:space="0" w:color="auto"/>
            <w:left w:val="none" w:sz="0" w:space="0" w:color="auto"/>
            <w:bottom w:val="none" w:sz="0" w:space="0" w:color="auto"/>
            <w:right w:val="none" w:sz="0" w:space="0" w:color="auto"/>
          </w:divBdr>
        </w:div>
        <w:div w:id="1474562065">
          <w:marLeft w:val="640"/>
          <w:marRight w:val="0"/>
          <w:marTop w:val="0"/>
          <w:marBottom w:val="0"/>
          <w:divBdr>
            <w:top w:val="none" w:sz="0" w:space="0" w:color="auto"/>
            <w:left w:val="none" w:sz="0" w:space="0" w:color="auto"/>
            <w:bottom w:val="none" w:sz="0" w:space="0" w:color="auto"/>
            <w:right w:val="none" w:sz="0" w:space="0" w:color="auto"/>
          </w:divBdr>
        </w:div>
        <w:div w:id="84033038">
          <w:marLeft w:val="640"/>
          <w:marRight w:val="0"/>
          <w:marTop w:val="0"/>
          <w:marBottom w:val="0"/>
          <w:divBdr>
            <w:top w:val="none" w:sz="0" w:space="0" w:color="auto"/>
            <w:left w:val="none" w:sz="0" w:space="0" w:color="auto"/>
            <w:bottom w:val="none" w:sz="0" w:space="0" w:color="auto"/>
            <w:right w:val="none" w:sz="0" w:space="0" w:color="auto"/>
          </w:divBdr>
        </w:div>
        <w:div w:id="1267615836">
          <w:marLeft w:val="640"/>
          <w:marRight w:val="0"/>
          <w:marTop w:val="0"/>
          <w:marBottom w:val="0"/>
          <w:divBdr>
            <w:top w:val="none" w:sz="0" w:space="0" w:color="auto"/>
            <w:left w:val="none" w:sz="0" w:space="0" w:color="auto"/>
            <w:bottom w:val="none" w:sz="0" w:space="0" w:color="auto"/>
            <w:right w:val="none" w:sz="0" w:space="0" w:color="auto"/>
          </w:divBdr>
        </w:div>
        <w:div w:id="391083602">
          <w:marLeft w:val="640"/>
          <w:marRight w:val="0"/>
          <w:marTop w:val="0"/>
          <w:marBottom w:val="0"/>
          <w:divBdr>
            <w:top w:val="none" w:sz="0" w:space="0" w:color="auto"/>
            <w:left w:val="none" w:sz="0" w:space="0" w:color="auto"/>
            <w:bottom w:val="none" w:sz="0" w:space="0" w:color="auto"/>
            <w:right w:val="none" w:sz="0" w:space="0" w:color="auto"/>
          </w:divBdr>
        </w:div>
        <w:div w:id="1254314314">
          <w:marLeft w:val="640"/>
          <w:marRight w:val="0"/>
          <w:marTop w:val="0"/>
          <w:marBottom w:val="0"/>
          <w:divBdr>
            <w:top w:val="none" w:sz="0" w:space="0" w:color="auto"/>
            <w:left w:val="none" w:sz="0" w:space="0" w:color="auto"/>
            <w:bottom w:val="none" w:sz="0" w:space="0" w:color="auto"/>
            <w:right w:val="none" w:sz="0" w:space="0" w:color="auto"/>
          </w:divBdr>
        </w:div>
        <w:div w:id="639462919">
          <w:marLeft w:val="640"/>
          <w:marRight w:val="0"/>
          <w:marTop w:val="0"/>
          <w:marBottom w:val="0"/>
          <w:divBdr>
            <w:top w:val="none" w:sz="0" w:space="0" w:color="auto"/>
            <w:left w:val="none" w:sz="0" w:space="0" w:color="auto"/>
            <w:bottom w:val="none" w:sz="0" w:space="0" w:color="auto"/>
            <w:right w:val="none" w:sz="0" w:space="0" w:color="auto"/>
          </w:divBdr>
        </w:div>
        <w:div w:id="1049263727">
          <w:marLeft w:val="640"/>
          <w:marRight w:val="0"/>
          <w:marTop w:val="0"/>
          <w:marBottom w:val="0"/>
          <w:divBdr>
            <w:top w:val="none" w:sz="0" w:space="0" w:color="auto"/>
            <w:left w:val="none" w:sz="0" w:space="0" w:color="auto"/>
            <w:bottom w:val="none" w:sz="0" w:space="0" w:color="auto"/>
            <w:right w:val="none" w:sz="0" w:space="0" w:color="auto"/>
          </w:divBdr>
        </w:div>
        <w:div w:id="582689729">
          <w:marLeft w:val="640"/>
          <w:marRight w:val="0"/>
          <w:marTop w:val="0"/>
          <w:marBottom w:val="0"/>
          <w:divBdr>
            <w:top w:val="none" w:sz="0" w:space="0" w:color="auto"/>
            <w:left w:val="none" w:sz="0" w:space="0" w:color="auto"/>
            <w:bottom w:val="none" w:sz="0" w:space="0" w:color="auto"/>
            <w:right w:val="none" w:sz="0" w:space="0" w:color="auto"/>
          </w:divBdr>
        </w:div>
      </w:divsChild>
    </w:div>
    <w:div w:id="628508280">
      <w:bodyDiv w:val="1"/>
      <w:marLeft w:val="0"/>
      <w:marRight w:val="0"/>
      <w:marTop w:val="0"/>
      <w:marBottom w:val="0"/>
      <w:divBdr>
        <w:top w:val="none" w:sz="0" w:space="0" w:color="auto"/>
        <w:left w:val="none" w:sz="0" w:space="0" w:color="auto"/>
        <w:bottom w:val="none" w:sz="0" w:space="0" w:color="auto"/>
        <w:right w:val="none" w:sz="0" w:space="0" w:color="auto"/>
      </w:divBdr>
      <w:divsChild>
        <w:div w:id="135034598">
          <w:marLeft w:val="640"/>
          <w:marRight w:val="0"/>
          <w:marTop w:val="0"/>
          <w:marBottom w:val="0"/>
          <w:divBdr>
            <w:top w:val="none" w:sz="0" w:space="0" w:color="auto"/>
            <w:left w:val="none" w:sz="0" w:space="0" w:color="auto"/>
            <w:bottom w:val="none" w:sz="0" w:space="0" w:color="auto"/>
            <w:right w:val="none" w:sz="0" w:space="0" w:color="auto"/>
          </w:divBdr>
        </w:div>
        <w:div w:id="1322732059">
          <w:marLeft w:val="640"/>
          <w:marRight w:val="0"/>
          <w:marTop w:val="0"/>
          <w:marBottom w:val="0"/>
          <w:divBdr>
            <w:top w:val="none" w:sz="0" w:space="0" w:color="auto"/>
            <w:left w:val="none" w:sz="0" w:space="0" w:color="auto"/>
            <w:bottom w:val="none" w:sz="0" w:space="0" w:color="auto"/>
            <w:right w:val="none" w:sz="0" w:space="0" w:color="auto"/>
          </w:divBdr>
        </w:div>
        <w:div w:id="1546025468">
          <w:marLeft w:val="640"/>
          <w:marRight w:val="0"/>
          <w:marTop w:val="0"/>
          <w:marBottom w:val="0"/>
          <w:divBdr>
            <w:top w:val="none" w:sz="0" w:space="0" w:color="auto"/>
            <w:left w:val="none" w:sz="0" w:space="0" w:color="auto"/>
            <w:bottom w:val="none" w:sz="0" w:space="0" w:color="auto"/>
            <w:right w:val="none" w:sz="0" w:space="0" w:color="auto"/>
          </w:divBdr>
        </w:div>
        <w:div w:id="191576389">
          <w:marLeft w:val="640"/>
          <w:marRight w:val="0"/>
          <w:marTop w:val="0"/>
          <w:marBottom w:val="0"/>
          <w:divBdr>
            <w:top w:val="none" w:sz="0" w:space="0" w:color="auto"/>
            <w:left w:val="none" w:sz="0" w:space="0" w:color="auto"/>
            <w:bottom w:val="none" w:sz="0" w:space="0" w:color="auto"/>
            <w:right w:val="none" w:sz="0" w:space="0" w:color="auto"/>
          </w:divBdr>
        </w:div>
        <w:div w:id="2046439266">
          <w:marLeft w:val="640"/>
          <w:marRight w:val="0"/>
          <w:marTop w:val="0"/>
          <w:marBottom w:val="0"/>
          <w:divBdr>
            <w:top w:val="none" w:sz="0" w:space="0" w:color="auto"/>
            <w:left w:val="none" w:sz="0" w:space="0" w:color="auto"/>
            <w:bottom w:val="none" w:sz="0" w:space="0" w:color="auto"/>
            <w:right w:val="none" w:sz="0" w:space="0" w:color="auto"/>
          </w:divBdr>
        </w:div>
        <w:div w:id="1993674044">
          <w:marLeft w:val="640"/>
          <w:marRight w:val="0"/>
          <w:marTop w:val="0"/>
          <w:marBottom w:val="0"/>
          <w:divBdr>
            <w:top w:val="none" w:sz="0" w:space="0" w:color="auto"/>
            <w:left w:val="none" w:sz="0" w:space="0" w:color="auto"/>
            <w:bottom w:val="none" w:sz="0" w:space="0" w:color="auto"/>
            <w:right w:val="none" w:sz="0" w:space="0" w:color="auto"/>
          </w:divBdr>
        </w:div>
        <w:div w:id="563562450">
          <w:marLeft w:val="640"/>
          <w:marRight w:val="0"/>
          <w:marTop w:val="0"/>
          <w:marBottom w:val="0"/>
          <w:divBdr>
            <w:top w:val="none" w:sz="0" w:space="0" w:color="auto"/>
            <w:left w:val="none" w:sz="0" w:space="0" w:color="auto"/>
            <w:bottom w:val="none" w:sz="0" w:space="0" w:color="auto"/>
            <w:right w:val="none" w:sz="0" w:space="0" w:color="auto"/>
          </w:divBdr>
        </w:div>
        <w:div w:id="1655838297">
          <w:marLeft w:val="640"/>
          <w:marRight w:val="0"/>
          <w:marTop w:val="0"/>
          <w:marBottom w:val="0"/>
          <w:divBdr>
            <w:top w:val="none" w:sz="0" w:space="0" w:color="auto"/>
            <w:left w:val="none" w:sz="0" w:space="0" w:color="auto"/>
            <w:bottom w:val="none" w:sz="0" w:space="0" w:color="auto"/>
            <w:right w:val="none" w:sz="0" w:space="0" w:color="auto"/>
          </w:divBdr>
        </w:div>
        <w:div w:id="793644112">
          <w:marLeft w:val="640"/>
          <w:marRight w:val="0"/>
          <w:marTop w:val="0"/>
          <w:marBottom w:val="0"/>
          <w:divBdr>
            <w:top w:val="none" w:sz="0" w:space="0" w:color="auto"/>
            <w:left w:val="none" w:sz="0" w:space="0" w:color="auto"/>
            <w:bottom w:val="none" w:sz="0" w:space="0" w:color="auto"/>
            <w:right w:val="none" w:sz="0" w:space="0" w:color="auto"/>
          </w:divBdr>
        </w:div>
        <w:div w:id="811025554">
          <w:marLeft w:val="640"/>
          <w:marRight w:val="0"/>
          <w:marTop w:val="0"/>
          <w:marBottom w:val="0"/>
          <w:divBdr>
            <w:top w:val="none" w:sz="0" w:space="0" w:color="auto"/>
            <w:left w:val="none" w:sz="0" w:space="0" w:color="auto"/>
            <w:bottom w:val="none" w:sz="0" w:space="0" w:color="auto"/>
            <w:right w:val="none" w:sz="0" w:space="0" w:color="auto"/>
          </w:divBdr>
        </w:div>
        <w:div w:id="1227300584">
          <w:marLeft w:val="640"/>
          <w:marRight w:val="0"/>
          <w:marTop w:val="0"/>
          <w:marBottom w:val="0"/>
          <w:divBdr>
            <w:top w:val="none" w:sz="0" w:space="0" w:color="auto"/>
            <w:left w:val="none" w:sz="0" w:space="0" w:color="auto"/>
            <w:bottom w:val="none" w:sz="0" w:space="0" w:color="auto"/>
            <w:right w:val="none" w:sz="0" w:space="0" w:color="auto"/>
          </w:divBdr>
        </w:div>
        <w:div w:id="1605725167">
          <w:marLeft w:val="640"/>
          <w:marRight w:val="0"/>
          <w:marTop w:val="0"/>
          <w:marBottom w:val="0"/>
          <w:divBdr>
            <w:top w:val="none" w:sz="0" w:space="0" w:color="auto"/>
            <w:left w:val="none" w:sz="0" w:space="0" w:color="auto"/>
            <w:bottom w:val="none" w:sz="0" w:space="0" w:color="auto"/>
            <w:right w:val="none" w:sz="0" w:space="0" w:color="auto"/>
          </w:divBdr>
        </w:div>
        <w:div w:id="2125466014">
          <w:marLeft w:val="640"/>
          <w:marRight w:val="0"/>
          <w:marTop w:val="0"/>
          <w:marBottom w:val="0"/>
          <w:divBdr>
            <w:top w:val="none" w:sz="0" w:space="0" w:color="auto"/>
            <w:left w:val="none" w:sz="0" w:space="0" w:color="auto"/>
            <w:bottom w:val="none" w:sz="0" w:space="0" w:color="auto"/>
            <w:right w:val="none" w:sz="0" w:space="0" w:color="auto"/>
          </w:divBdr>
        </w:div>
        <w:div w:id="782841606">
          <w:marLeft w:val="640"/>
          <w:marRight w:val="0"/>
          <w:marTop w:val="0"/>
          <w:marBottom w:val="0"/>
          <w:divBdr>
            <w:top w:val="none" w:sz="0" w:space="0" w:color="auto"/>
            <w:left w:val="none" w:sz="0" w:space="0" w:color="auto"/>
            <w:bottom w:val="none" w:sz="0" w:space="0" w:color="auto"/>
            <w:right w:val="none" w:sz="0" w:space="0" w:color="auto"/>
          </w:divBdr>
        </w:div>
        <w:div w:id="1388721400">
          <w:marLeft w:val="640"/>
          <w:marRight w:val="0"/>
          <w:marTop w:val="0"/>
          <w:marBottom w:val="0"/>
          <w:divBdr>
            <w:top w:val="none" w:sz="0" w:space="0" w:color="auto"/>
            <w:left w:val="none" w:sz="0" w:space="0" w:color="auto"/>
            <w:bottom w:val="none" w:sz="0" w:space="0" w:color="auto"/>
            <w:right w:val="none" w:sz="0" w:space="0" w:color="auto"/>
          </w:divBdr>
        </w:div>
        <w:div w:id="1397826168">
          <w:marLeft w:val="640"/>
          <w:marRight w:val="0"/>
          <w:marTop w:val="0"/>
          <w:marBottom w:val="0"/>
          <w:divBdr>
            <w:top w:val="none" w:sz="0" w:space="0" w:color="auto"/>
            <w:left w:val="none" w:sz="0" w:space="0" w:color="auto"/>
            <w:bottom w:val="none" w:sz="0" w:space="0" w:color="auto"/>
            <w:right w:val="none" w:sz="0" w:space="0" w:color="auto"/>
          </w:divBdr>
        </w:div>
        <w:div w:id="698705378">
          <w:marLeft w:val="640"/>
          <w:marRight w:val="0"/>
          <w:marTop w:val="0"/>
          <w:marBottom w:val="0"/>
          <w:divBdr>
            <w:top w:val="none" w:sz="0" w:space="0" w:color="auto"/>
            <w:left w:val="none" w:sz="0" w:space="0" w:color="auto"/>
            <w:bottom w:val="none" w:sz="0" w:space="0" w:color="auto"/>
            <w:right w:val="none" w:sz="0" w:space="0" w:color="auto"/>
          </w:divBdr>
        </w:div>
        <w:div w:id="1192376960">
          <w:marLeft w:val="640"/>
          <w:marRight w:val="0"/>
          <w:marTop w:val="0"/>
          <w:marBottom w:val="0"/>
          <w:divBdr>
            <w:top w:val="none" w:sz="0" w:space="0" w:color="auto"/>
            <w:left w:val="none" w:sz="0" w:space="0" w:color="auto"/>
            <w:bottom w:val="none" w:sz="0" w:space="0" w:color="auto"/>
            <w:right w:val="none" w:sz="0" w:space="0" w:color="auto"/>
          </w:divBdr>
        </w:div>
        <w:div w:id="1393770953">
          <w:marLeft w:val="640"/>
          <w:marRight w:val="0"/>
          <w:marTop w:val="0"/>
          <w:marBottom w:val="0"/>
          <w:divBdr>
            <w:top w:val="none" w:sz="0" w:space="0" w:color="auto"/>
            <w:left w:val="none" w:sz="0" w:space="0" w:color="auto"/>
            <w:bottom w:val="none" w:sz="0" w:space="0" w:color="auto"/>
            <w:right w:val="none" w:sz="0" w:space="0" w:color="auto"/>
          </w:divBdr>
        </w:div>
        <w:div w:id="1024287506">
          <w:marLeft w:val="640"/>
          <w:marRight w:val="0"/>
          <w:marTop w:val="0"/>
          <w:marBottom w:val="0"/>
          <w:divBdr>
            <w:top w:val="none" w:sz="0" w:space="0" w:color="auto"/>
            <w:left w:val="none" w:sz="0" w:space="0" w:color="auto"/>
            <w:bottom w:val="none" w:sz="0" w:space="0" w:color="auto"/>
            <w:right w:val="none" w:sz="0" w:space="0" w:color="auto"/>
          </w:divBdr>
        </w:div>
        <w:div w:id="1459181115">
          <w:marLeft w:val="640"/>
          <w:marRight w:val="0"/>
          <w:marTop w:val="0"/>
          <w:marBottom w:val="0"/>
          <w:divBdr>
            <w:top w:val="none" w:sz="0" w:space="0" w:color="auto"/>
            <w:left w:val="none" w:sz="0" w:space="0" w:color="auto"/>
            <w:bottom w:val="none" w:sz="0" w:space="0" w:color="auto"/>
            <w:right w:val="none" w:sz="0" w:space="0" w:color="auto"/>
          </w:divBdr>
        </w:div>
        <w:div w:id="618412657">
          <w:marLeft w:val="640"/>
          <w:marRight w:val="0"/>
          <w:marTop w:val="0"/>
          <w:marBottom w:val="0"/>
          <w:divBdr>
            <w:top w:val="none" w:sz="0" w:space="0" w:color="auto"/>
            <w:left w:val="none" w:sz="0" w:space="0" w:color="auto"/>
            <w:bottom w:val="none" w:sz="0" w:space="0" w:color="auto"/>
            <w:right w:val="none" w:sz="0" w:space="0" w:color="auto"/>
          </w:divBdr>
        </w:div>
        <w:div w:id="475874373">
          <w:marLeft w:val="640"/>
          <w:marRight w:val="0"/>
          <w:marTop w:val="0"/>
          <w:marBottom w:val="0"/>
          <w:divBdr>
            <w:top w:val="none" w:sz="0" w:space="0" w:color="auto"/>
            <w:left w:val="none" w:sz="0" w:space="0" w:color="auto"/>
            <w:bottom w:val="none" w:sz="0" w:space="0" w:color="auto"/>
            <w:right w:val="none" w:sz="0" w:space="0" w:color="auto"/>
          </w:divBdr>
        </w:div>
        <w:div w:id="357202757">
          <w:marLeft w:val="640"/>
          <w:marRight w:val="0"/>
          <w:marTop w:val="0"/>
          <w:marBottom w:val="0"/>
          <w:divBdr>
            <w:top w:val="none" w:sz="0" w:space="0" w:color="auto"/>
            <w:left w:val="none" w:sz="0" w:space="0" w:color="auto"/>
            <w:bottom w:val="none" w:sz="0" w:space="0" w:color="auto"/>
            <w:right w:val="none" w:sz="0" w:space="0" w:color="auto"/>
          </w:divBdr>
        </w:div>
      </w:divsChild>
    </w:div>
    <w:div w:id="631374819">
      <w:bodyDiv w:val="1"/>
      <w:marLeft w:val="0"/>
      <w:marRight w:val="0"/>
      <w:marTop w:val="0"/>
      <w:marBottom w:val="0"/>
      <w:divBdr>
        <w:top w:val="none" w:sz="0" w:space="0" w:color="auto"/>
        <w:left w:val="none" w:sz="0" w:space="0" w:color="auto"/>
        <w:bottom w:val="none" w:sz="0" w:space="0" w:color="auto"/>
        <w:right w:val="none" w:sz="0" w:space="0" w:color="auto"/>
      </w:divBdr>
      <w:divsChild>
        <w:div w:id="1136408807">
          <w:marLeft w:val="640"/>
          <w:marRight w:val="0"/>
          <w:marTop w:val="0"/>
          <w:marBottom w:val="0"/>
          <w:divBdr>
            <w:top w:val="none" w:sz="0" w:space="0" w:color="auto"/>
            <w:left w:val="none" w:sz="0" w:space="0" w:color="auto"/>
            <w:bottom w:val="none" w:sz="0" w:space="0" w:color="auto"/>
            <w:right w:val="none" w:sz="0" w:space="0" w:color="auto"/>
          </w:divBdr>
        </w:div>
        <w:div w:id="2142840114">
          <w:marLeft w:val="640"/>
          <w:marRight w:val="0"/>
          <w:marTop w:val="0"/>
          <w:marBottom w:val="0"/>
          <w:divBdr>
            <w:top w:val="none" w:sz="0" w:space="0" w:color="auto"/>
            <w:left w:val="none" w:sz="0" w:space="0" w:color="auto"/>
            <w:bottom w:val="none" w:sz="0" w:space="0" w:color="auto"/>
            <w:right w:val="none" w:sz="0" w:space="0" w:color="auto"/>
          </w:divBdr>
        </w:div>
        <w:div w:id="213469686">
          <w:marLeft w:val="640"/>
          <w:marRight w:val="0"/>
          <w:marTop w:val="0"/>
          <w:marBottom w:val="0"/>
          <w:divBdr>
            <w:top w:val="none" w:sz="0" w:space="0" w:color="auto"/>
            <w:left w:val="none" w:sz="0" w:space="0" w:color="auto"/>
            <w:bottom w:val="none" w:sz="0" w:space="0" w:color="auto"/>
            <w:right w:val="none" w:sz="0" w:space="0" w:color="auto"/>
          </w:divBdr>
        </w:div>
        <w:div w:id="193155306">
          <w:marLeft w:val="640"/>
          <w:marRight w:val="0"/>
          <w:marTop w:val="0"/>
          <w:marBottom w:val="0"/>
          <w:divBdr>
            <w:top w:val="none" w:sz="0" w:space="0" w:color="auto"/>
            <w:left w:val="none" w:sz="0" w:space="0" w:color="auto"/>
            <w:bottom w:val="none" w:sz="0" w:space="0" w:color="auto"/>
            <w:right w:val="none" w:sz="0" w:space="0" w:color="auto"/>
          </w:divBdr>
        </w:div>
        <w:div w:id="1017004590">
          <w:marLeft w:val="640"/>
          <w:marRight w:val="0"/>
          <w:marTop w:val="0"/>
          <w:marBottom w:val="0"/>
          <w:divBdr>
            <w:top w:val="none" w:sz="0" w:space="0" w:color="auto"/>
            <w:left w:val="none" w:sz="0" w:space="0" w:color="auto"/>
            <w:bottom w:val="none" w:sz="0" w:space="0" w:color="auto"/>
            <w:right w:val="none" w:sz="0" w:space="0" w:color="auto"/>
          </w:divBdr>
        </w:div>
        <w:div w:id="48572946">
          <w:marLeft w:val="640"/>
          <w:marRight w:val="0"/>
          <w:marTop w:val="0"/>
          <w:marBottom w:val="0"/>
          <w:divBdr>
            <w:top w:val="none" w:sz="0" w:space="0" w:color="auto"/>
            <w:left w:val="none" w:sz="0" w:space="0" w:color="auto"/>
            <w:bottom w:val="none" w:sz="0" w:space="0" w:color="auto"/>
            <w:right w:val="none" w:sz="0" w:space="0" w:color="auto"/>
          </w:divBdr>
        </w:div>
        <w:div w:id="463350152">
          <w:marLeft w:val="640"/>
          <w:marRight w:val="0"/>
          <w:marTop w:val="0"/>
          <w:marBottom w:val="0"/>
          <w:divBdr>
            <w:top w:val="none" w:sz="0" w:space="0" w:color="auto"/>
            <w:left w:val="none" w:sz="0" w:space="0" w:color="auto"/>
            <w:bottom w:val="none" w:sz="0" w:space="0" w:color="auto"/>
            <w:right w:val="none" w:sz="0" w:space="0" w:color="auto"/>
          </w:divBdr>
        </w:div>
        <w:div w:id="1345205868">
          <w:marLeft w:val="640"/>
          <w:marRight w:val="0"/>
          <w:marTop w:val="0"/>
          <w:marBottom w:val="0"/>
          <w:divBdr>
            <w:top w:val="none" w:sz="0" w:space="0" w:color="auto"/>
            <w:left w:val="none" w:sz="0" w:space="0" w:color="auto"/>
            <w:bottom w:val="none" w:sz="0" w:space="0" w:color="auto"/>
            <w:right w:val="none" w:sz="0" w:space="0" w:color="auto"/>
          </w:divBdr>
        </w:div>
        <w:div w:id="1637419086">
          <w:marLeft w:val="640"/>
          <w:marRight w:val="0"/>
          <w:marTop w:val="0"/>
          <w:marBottom w:val="0"/>
          <w:divBdr>
            <w:top w:val="none" w:sz="0" w:space="0" w:color="auto"/>
            <w:left w:val="none" w:sz="0" w:space="0" w:color="auto"/>
            <w:bottom w:val="none" w:sz="0" w:space="0" w:color="auto"/>
            <w:right w:val="none" w:sz="0" w:space="0" w:color="auto"/>
          </w:divBdr>
        </w:div>
        <w:div w:id="310136676">
          <w:marLeft w:val="640"/>
          <w:marRight w:val="0"/>
          <w:marTop w:val="0"/>
          <w:marBottom w:val="0"/>
          <w:divBdr>
            <w:top w:val="none" w:sz="0" w:space="0" w:color="auto"/>
            <w:left w:val="none" w:sz="0" w:space="0" w:color="auto"/>
            <w:bottom w:val="none" w:sz="0" w:space="0" w:color="auto"/>
            <w:right w:val="none" w:sz="0" w:space="0" w:color="auto"/>
          </w:divBdr>
        </w:div>
        <w:div w:id="1304702744">
          <w:marLeft w:val="640"/>
          <w:marRight w:val="0"/>
          <w:marTop w:val="0"/>
          <w:marBottom w:val="0"/>
          <w:divBdr>
            <w:top w:val="none" w:sz="0" w:space="0" w:color="auto"/>
            <w:left w:val="none" w:sz="0" w:space="0" w:color="auto"/>
            <w:bottom w:val="none" w:sz="0" w:space="0" w:color="auto"/>
            <w:right w:val="none" w:sz="0" w:space="0" w:color="auto"/>
          </w:divBdr>
        </w:div>
        <w:div w:id="934825967">
          <w:marLeft w:val="640"/>
          <w:marRight w:val="0"/>
          <w:marTop w:val="0"/>
          <w:marBottom w:val="0"/>
          <w:divBdr>
            <w:top w:val="none" w:sz="0" w:space="0" w:color="auto"/>
            <w:left w:val="none" w:sz="0" w:space="0" w:color="auto"/>
            <w:bottom w:val="none" w:sz="0" w:space="0" w:color="auto"/>
            <w:right w:val="none" w:sz="0" w:space="0" w:color="auto"/>
          </w:divBdr>
        </w:div>
        <w:div w:id="512458004">
          <w:marLeft w:val="640"/>
          <w:marRight w:val="0"/>
          <w:marTop w:val="0"/>
          <w:marBottom w:val="0"/>
          <w:divBdr>
            <w:top w:val="none" w:sz="0" w:space="0" w:color="auto"/>
            <w:left w:val="none" w:sz="0" w:space="0" w:color="auto"/>
            <w:bottom w:val="none" w:sz="0" w:space="0" w:color="auto"/>
            <w:right w:val="none" w:sz="0" w:space="0" w:color="auto"/>
          </w:divBdr>
        </w:div>
        <w:div w:id="164327964">
          <w:marLeft w:val="640"/>
          <w:marRight w:val="0"/>
          <w:marTop w:val="0"/>
          <w:marBottom w:val="0"/>
          <w:divBdr>
            <w:top w:val="none" w:sz="0" w:space="0" w:color="auto"/>
            <w:left w:val="none" w:sz="0" w:space="0" w:color="auto"/>
            <w:bottom w:val="none" w:sz="0" w:space="0" w:color="auto"/>
            <w:right w:val="none" w:sz="0" w:space="0" w:color="auto"/>
          </w:divBdr>
        </w:div>
        <w:div w:id="1289320551">
          <w:marLeft w:val="640"/>
          <w:marRight w:val="0"/>
          <w:marTop w:val="0"/>
          <w:marBottom w:val="0"/>
          <w:divBdr>
            <w:top w:val="none" w:sz="0" w:space="0" w:color="auto"/>
            <w:left w:val="none" w:sz="0" w:space="0" w:color="auto"/>
            <w:bottom w:val="none" w:sz="0" w:space="0" w:color="auto"/>
            <w:right w:val="none" w:sz="0" w:space="0" w:color="auto"/>
          </w:divBdr>
        </w:div>
        <w:div w:id="1161002699">
          <w:marLeft w:val="640"/>
          <w:marRight w:val="0"/>
          <w:marTop w:val="0"/>
          <w:marBottom w:val="0"/>
          <w:divBdr>
            <w:top w:val="none" w:sz="0" w:space="0" w:color="auto"/>
            <w:left w:val="none" w:sz="0" w:space="0" w:color="auto"/>
            <w:bottom w:val="none" w:sz="0" w:space="0" w:color="auto"/>
            <w:right w:val="none" w:sz="0" w:space="0" w:color="auto"/>
          </w:divBdr>
        </w:div>
        <w:div w:id="1503858315">
          <w:marLeft w:val="640"/>
          <w:marRight w:val="0"/>
          <w:marTop w:val="0"/>
          <w:marBottom w:val="0"/>
          <w:divBdr>
            <w:top w:val="none" w:sz="0" w:space="0" w:color="auto"/>
            <w:left w:val="none" w:sz="0" w:space="0" w:color="auto"/>
            <w:bottom w:val="none" w:sz="0" w:space="0" w:color="auto"/>
            <w:right w:val="none" w:sz="0" w:space="0" w:color="auto"/>
          </w:divBdr>
        </w:div>
        <w:div w:id="1709454461">
          <w:marLeft w:val="640"/>
          <w:marRight w:val="0"/>
          <w:marTop w:val="0"/>
          <w:marBottom w:val="0"/>
          <w:divBdr>
            <w:top w:val="none" w:sz="0" w:space="0" w:color="auto"/>
            <w:left w:val="none" w:sz="0" w:space="0" w:color="auto"/>
            <w:bottom w:val="none" w:sz="0" w:space="0" w:color="auto"/>
            <w:right w:val="none" w:sz="0" w:space="0" w:color="auto"/>
          </w:divBdr>
        </w:div>
        <w:div w:id="937061057">
          <w:marLeft w:val="640"/>
          <w:marRight w:val="0"/>
          <w:marTop w:val="0"/>
          <w:marBottom w:val="0"/>
          <w:divBdr>
            <w:top w:val="none" w:sz="0" w:space="0" w:color="auto"/>
            <w:left w:val="none" w:sz="0" w:space="0" w:color="auto"/>
            <w:bottom w:val="none" w:sz="0" w:space="0" w:color="auto"/>
            <w:right w:val="none" w:sz="0" w:space="0" w:color="auto"/>
          </w:divBdr>
        </w:div>
        <w:div w:id="208612882">
          <w:marLeft w:val="640"/>
          <w:marRight w:val="0"/>
          <w:marTop w:val="0"/>
          <w:marBottom w:val="0"/>
          <w:divBdr>
            <w:top w:val="none" w:sz="0" w:space="0" w:color="auto"/>
            <w:left w:val="none" w:sz="0" w:space="0" w:color="auto"/>
            <w:bottom w:val="none" w:sz="0" w:space="0" w:color="auto"/>
            <w:right w:val="none" w:sz="0" w:space="0" w:color="auto"/>
          </w:divBdr>
        </w:div>
        <w:div w:id="155920424">
          <w:marLeft w:val="640"/>
          <w:marRight w:val="0"/>
          <w:marTop w:val="0"/>
          <w:marBottom w:val="0"/>
          <w:divBdr>
            <w:top w:val="none" w:sz="0" w:space="0" w:color="auto"/>
            <w:left w:val="none" w:sz="0" w:space="0" w:color="auto"/>
            <w:bottom w:val="none" w:sz="0" w:space="0" w:color="auto"/>
            <w:right w:val="none" w:sz="0" w:space="0" w:color="auto"/>
          </w:divBdr>
        </w:div>
        <w:div w:id="593058038">
          <w:marLeft w:val="640"/>
          <w:marRight w:val="0"/>
          <w:marTop w:val="0"/>
          <w:marBottom w:val="0"/>
          <w:divBdr>
            <w:top w:val="none" w:sz="0" w:space="0" w:color="auto"/>
            <w:left w:val="none" w:sz="0" w:space="0" w:color="auto"/>
            <w:bottom w:val="none" w:sz="0" w:space="0" w:color="auto"/>
            <w:right w:val="none" w:sz="0" w:space="0" w:color="auto"/>
          </w:divBdr>
        </w:div>
        <w:div w:id="1823229427">
          <w:marLeft w:val="640"/>
          <w:marRight w:val="0"/>
          <w:marTop w:val="0"/>
          <w:marBottom w:val="0"/>
          <w:divBdr>
            <w:top w:val="none" w:sz="0" w:space="0" w:color="auto"/>
            <w:left w:val="none" w:sz="0" w:space="0" w:color="auto"/>
            <w:bottom w:val="none" w:sz="0" w:space="0" w:color="auto"/>
            <w:right w:val="none" w:sz="0" w:space="0" w:color="auto"/>
          </w:divBdr>
        </w:div>
      </w:divsChild>
    </w:div>
    <w:div w:id="654575255">
      <w:bodyDiv w:val="1"/>
      <w:marLeft w:val="0"/>
      <w:marRight w:val="0"/>
      <w:marTop w:val="0"/>
      <w:marBottom w:val="0"/>
      <w:divBdr>
        <w:top w:val="none" w:sz="0" w:space="0" w:color="auto"/>
        <w:left w:val="none" w:sz="0" w:space="0" w:color="auto"/>
        <w:bottom w:val="none" w:sz="0" w:space="0" w:color="auto"/>
        <w:right w:val="none" w:sz="0" w:space="0" w:color="auto"/>
      </w:divBdr>
      <w:divsChild>
        <w:div w:id="554201607">
          <w:marLeft w:val="640"/>
          <w:marRight w:val="0"/>
          <w:marTop w:val="0"/>
          <w:marBottom w:val="0"/>
          <w:divBdr>
            <w:top w:val="none" w:sz="0" w:space="0" w:color="auto"/>
            <w:left w:val="none" w:sz="0" w:space="0" w:color="auto"/>
            <w:bottom w:val="none" w:sz="0" w:space="0" w:color="auto"/>
            <w:right w:val="none" w:sz="0" w:space="0" w:color="auto"/>
          </w:divBdr>
        </w:div>
        <w:div w:id="569584743">
          <w:marLeft w:val="640"/>
          <w:marRight w:val="0"/>
          <w:marTop w:val="0"/>
          <w:marBottom w:val="0"/>
          <w:divBdr>
            <w:top w:val="none" w:sz="0" w:space="0" w:color="auto"/>
            <w:left w:val="none" w:sz="0" w:space="0" w:color="auto"/>
            <w:bottom w:val="none" w:sz="0" w:space="0" w:color="auto"/>
            <w:right w:val="none" w:sz="0" w:space="0" w:color="auto"/>
          </w:divBdr>
        </w:div>
        <w:div w:id="2080787464">
          <w:marLeft w:val="640"/>
          <w:marRight w:val="0"/>
          <w:marTop w:val="0"/>
          <w:marBottom w:val="0"/>
          <w:divBdr>
            <w:top w:val="none" w:sz="0" w:space="0" w:color="auto"/>
            <w:left w:val="none" w:sz="0" w:space="0" w:color="auto"/>
            <w:bottom w:val="none" w:sz="0" w:space="0" w:color="auto"/>
            <w:right w:val="none" w:sz="0" w:space="0" w:color="auto"/>
          </w:divBdr>
        </w:div>
        <w:div w:id="1760826264">
          <w:marLeft w:val="640"/>
          <w:marRight w:val="0"/>
          <w:marTop w:val="0"/>
          <w:marBottom w:val="0"/>
          <w:divBdr>
            <w:top w:val="none" w:sz="0" w:space="0" w:color="auto"/>
            <w:left w:val="none" w:sz="0" w:space="0" w:color="auto"/>
            <w:bottom w:val="none" w:sz="0" w:space="0" w:color="auto"/>
            <w:right w:val="none" w:sz="0" w:space="0" w:color="auto"/>
          </w:divBdr>
        </w:div>
        <w:div w:id="751971985">
          <w:marLeft w:val="640"/>
          <w:marRight w:val="0"/>
          <w:marTop w:val="0"/>
          <w:marBottom w:val="0"/>
          <w:divBdr>
            <w:top w:val="none" w:sz="0" w:space="0" w:color="auto"/>
            <w:left w:val="none" w:sz="0" w:space="0" w:color="auto"/>
            <w:bottom w:val="none" w:sz="0" w:space="0" w:color="auto"/>
            <w:right w:val="none" w:sz="0" w:space="0" w:color="auto"/>
          </w:divBdr>
        </w:div>
        <w:div w:id="120727420">
          <w:marLeft w:val="640"/>
          <w:marRight w:val="0"/>
          <w:marTop w:val="0"/>
          <w:marBottom w:val="0"/>
          <w:divBdr>
            <w:top w:val="none" w:sz="0" w:space="0" w:color="auto"/>
            <w:left w:val="none" w:sz="0" w:space="0" w:color="auto"/>
            <w:bottom w:val="none" w:sz="0" w:space="0" w:color="auto"/>
            <w:right w:val="none" w:sz="0" w:space="0" w:color="auto"/>
          </w:divBdr>
        </w:div>
        <w:div w:id="1283999701">
          <w:marLeft w:val="640"/>
          <w:marRight w:val="0"/>
          <w:marTop w:val="0"/>
          <w:marBottom w:val="0"/>
          <w:divBdr>
            <w:top w:val="none" w:sz="0" w:space="0" w:color="auto"/>
            <w:left w:val="none" w:sz="0" w:space="0" w:color="auto"/>
            <w:bottom w:val="none" w:sz="0" w:space="0" w:color="auto"/>
            <w:right w:val="none" w:sz="0" w:space="0" w:color="auto"/>
          </w:divBdr>
        </w:div>
        <w:div w:id="1667245862">
          <w:marLeft w:val="640"/>
          <w:marRight w:val="0"/>
          <w:marTop w:val="0"/>
          <w:marBottom w:val="0"/>
          <w:divBdr>
            <w:top w:val="none" w:sz="0" w:space="0" w:color="auto"/>
            <w:left w:val="none" w:sz="0" w:space="0" w:color="auto"/>
            <w:bottom w:val="none" w:sz="0" w:space="0" w:color="auto"/>
            <w:right w:val="none" w:sz="0" w:space="0" w:color="auto"/>
          </w:divBdr>
        </w:div>
        <w:div w:id="1773237869">
          <w:marLeft w:val="640"/>
          <w:marRight w:val="0"/>
          <w:marTop w:val="0"/>
          <w:marBottom w:val="0"/>
          <w:divBdr>
            <w:top w:val="none" w:sz="0" w:space="0" w:color="auto"/>
            <w:left w:val="none" w:sz="0" w:space="0" w:color="auto"/>
            <w:bottom w:val="none" w:sz="0" w:space="0" w:color="auto"/>
            <w:right w:val="none" w:sz="0" w:space="0" w:color="auto"/>
          </w:divBdr>
        </w:div>
        <w:div w:id="1421757790">
          <w:marLeft w:val="640"/>
          <w:marRight w:val="0"/>
          <w:marTop w:val="0"/>
          <w:marBottom w:val="0"/>
          <w:divBdr>
            <w:top w:val="none" w:sz="0" w:space="0" w:color="auto"/>
            <w:left w:val="none" w:sz="0" w:space="0" w:color="auto"/>
            <w:bottom w:val="none" w:sz="0" w:space="0" w:color="auto"/>
            <w:right w:val="none" w:sz="0" w:space="0" w:color="auto"/>
          </w:divBdr>
        </w:div>
        <w:div w:id="490951290">
          <w:marLeft w:val="640"/>
          <w:marRight w:val="0"/>
          <w:marTop w:val="0"/>
          <w:marBottom w:val="0"/>
          <w:divBdr>
            <w:top w:val="none" w:sz="0" w:space="0" w:color="auto"/>
            <w:left w:val="none" w:sz="0" w:space="0" w:color="auto"/>
            <w:bottom w:val="none" w:sz="0" w:space="0" w:color="auto"/>
            <w:right w:val="none" w:sz="0" w:space="0" w:color="auto"/>
          </w:divBdr>
        </w:div>
        <w:div w:id="1154222587">
          <w:marLeft w:val="640"/>
          <w:marRight w:val="0"/>
          <w:marTop w:val="0"/>
          <w:marBottom w:val="0"/>
          <w:divBdr>
            <w:top w:val="none" w:sz="0" w:space="0" w:color="auto"/>
            <w:left w:val="none" w:sz="0" w:space="0" w:color="auto"/>
            <w:bottom w:val="none" w:sz="0" w:space="0" w:color="auto"/>
            <w:right w:val="none" w:sz="0" w:space="0" w:color="auto"/>
          </w:divBdr>
        </w:div>
        <w:div w:id="2009283898">
          <w:marLeft w:val="640"/>
          <w:marRight w:val="0"/>
          <w:marTop w:val="0"/>
          <w:marBottom w:val="0"/>
          <w:divBdr>
            <w:top w:val="none" w:sz="0" w:space="0" w:color="auto"/>
            <w:left w:val="none" w:sz="0" w:space="0" w:color="auto"/>
            <w:bottom w:val="none" w:sz="0" w:space="0" w:color="auto"/>
            <w:right w:val="none" w:sz="0" w:space="0" w:color="auto"/>
          </w:divBdr>
        </w:div>
        <w:div w:id="2140369163">
          <w:marLeft w:val="640"/>
          <w:marRight w:val="0"/>
          <w:marTop w:val="0"/>
          <w:marBottom w:val="0"/>
          <w:divBdr>
            <w:top w:val="none" w:sz="0" w:space="0" w:color="auto"/>
            <w:left w:val="none" w:sz="0" w:space="0" w:color="auto"/>
            <w:bottom w:val="none" w:sz="0" w:space="0" w:color="auto"/>
            <w:right w:val="none" w:sz="0" w:space="0" w:color="auto"/>
          </w:divBdr>
        </w:div>
        <w:div w:id="1398356394">
          <w:marLeft w:val="640"/>
          <w:marRight w:val="0"/>
          <w:marTop w:val="0"/>
          <w:marBottom w:val="0"/>
          <w:divBdr>
            <w:top w:val="none" w:sz="0" w:space="0" w:color="auto"/>
            <w:left w:val="none" w:sz="0" w:space="0" w:color="auto"/>
            <w:bottom w:val="none" w:sz="0" w:space="0" w:color="auto"/>
            <w:right w:val="none" w:sz="0" w:space="0" w:color="auto"/>
          </w:divBdr>
        </w:div>
        <w:div w:id="1199776737">
          <w:marLeft w:val="640"/>
          <w:marRight w:val="0"/>
          <w:marTop w:val="0"/>
          <w:marBottom w:val="0"/>
          <w:divBdr>
            <w:top w:val="none" w:sz="0" w:space="0" w:color="auto"/>
            <w:left w:val="none" w:sz="0" w:space="0" w:color="auto"/>
            <w:bottom w:val="none" w:sz="0" w:space="0" w:color="auto"/>
            <w:right w:val="none" w:sz="0" w:space="0" w:color="auto"/>
          </w:divBdr>
        </w:div>
        <w:div w:id="1895046965">
          <w:marLeft w:val="640"/>
          <w:marRight w:val="0"/>
          <w:marTop w:val="0"/>
          <w:marBottom w:val="0"/>
          <w:divBdr>
            <w:top w:val="none" w:sz="0" w:space="0" w:color="auto"/>
            <w:left w:val="none" w:sz="0" w:space="0" w:color="auto"/>
            <w:bottom w:val="none" w:sz="0" w:space="0" w:color="auto"/>
            <w:right w:val="none" w:sz="0" w:space="0" w:color="auto"/>
          </w:divBdr>
        </w:div>
        <w:div w:id="898396306">
          <w:marLeft w:val="640"/>
          <w:marRight w:val="0"/>
          <w:marTop w:val="0"/>
          <w:marBottom w:val="0"/>
          <w:divBdr>
            <w:top w:val="none" w:sz="0" w:space="0" w:color="auto"/>
            <w:left w:val="none" w:sz="0" w:space="0" w:color="auto"/>
            <w:bottom w:val="none" w:sz="0" w:space="0" w:color="auto"/>
            <w:right w:val="none" w:sz="0" w:space="0" w:color="auto"/>
          </w:divBdr>
        </w:div>
        <w:div w:id="850031538">
          <w:marLeft w:val="640"/>
          <w:marRight w:val="0"/>
          <w:marTop w:val="0"/>
          <w:marBottom w:val="0"/>
          <w:divBdr>
            <w:top w:val="none" w:sz="0" w:space="0" w:color="auto"/>
            <w:left w:val="none" w:sz="0" w:space="0" w:color="auto"/>
            <w:bottom w:val="none" w:sz="0" w:space="0" w:color="auto"/>
            <w:right w:val="none" w:sz="0" w:space="0" w:color="auto"/>
          </w:divBdr>
        </w:div>
      </w:divsChild>
    </w:div>
    <w:div w:id="663512180">
      <w:bodyDiv w:val="1"/>
      <w:marLeft w:val="0"/>
      <w:marRight w:val="0"/>
      <w:marTop w:val="0"/>
      <w:marBottom w:val="0"/>
      <w:divBdr>
        <w:top w:val="none" w:sz="0" w:space="0" w:color="auto"/>
        <w:left w:val="none" w:sz="0" w:space="0" w:color="auto"/>
        <w:bottom w:val="none" w:sz="0" w:space="0" w:color="auto"/>
        <w:right w:val="none" w:sz="0" w:space="0" w:color="auto"/>
      </w:divBdr>
      <w:divsChild>
        <w:div w:id="459495807">
          <w:marLeft w:val="640"/>
          <w:marRight w:val="0"/>
          <w:marTop w:val="0"/>
          <w:marBottom w:val="0"/>
          <w:divBdr>
            <w:top w:val="none" w:sz="0" w:space="0" w:color="auto"/>
            <w:left w:val="none" w:sz="0" w:space="0" w:color="auto"/>
            <w:bottom w:val="none" w:sz="0" w:space="0" w:color="auto"/>
            <w:right w:val="none" w:sz="0" w:space="0" w:color="auto"/>
          </w:divBdr>
        </w:div>
        <w:div w:id="1830901911">
          <w:marLeft w:val="640"/>
          <w:marRight w:val="0"/>
          <w:marTop w:val="0"/>
          <w:marBottom w:val="0"/>
          <w:divBdr>
            <w:top w:val="none" w:sz="0" w:space="0" w:color="auto"/>
            <w:left w:val="none" w:sz="0" w:space="0" w:color="auto"/>
            <w:bottom w:val="none" w:sz="0" w:space="0" w:color="auto"/>
            <w:right w:val="none" w:sz="0" w:space="0" w:color="auto"/>
          </w:divBdr>
        </w:div>
        <w:div w:id="1277058556">
          <w:marLeft w:val="640"/>
          <w:marRight w:val="0"/>
          <w:marTop w:val="0"/>
          <w:marBottom w:val="0"/>
          <w:divBdr>
            <w:top w:val="none" w:sz="0" w:space="0" w:color="auto"/>
            <w:left w:val="none" w:sz="0" w:space="0" w:color="auto"/>
            <w:bottom w:val="none" w:sz="0" w:space="0" w:color="auto"/>
            <w:right w:val="none" w:sz="0" w:space="0" w:color="auto"/>
          </w:divBdr>
        </w:div>
        <w:div w:id="1045716354">
          <w:marLeft w:val="640"/>
          <w:marRight w:val="0"/>
          <w:marTop w:val="0"/>
          <w:marBottom w:val="0"/>
          <w:divBdr>
            <w:top w:val="none" w:sz="0" w:space="0" w:color="auto"/>
            <w:left w:val="none" w:sz="0" w:space="0" w:color="auto"/>
            <w:bottom w:val="none" w:sz="0" w:space="0" w:color="auto"/>
            <w:right w:val="none" w:sz="0" w:space="0" w:color="auto"/>
          </w:divBdr>
        </w:div>
        <w:div w:id="1977493702">
          <w:marLeft w:val="640"/>
          <w:marRight w:val="0"/>
          <w:marTop w:val="0"/>
          <w:marBottom w:val="0"/>
          <w:divBdr>
            <w:top w:val="none" w:sz="0" w:space="0" w:color="auto"/>
            <w:left w:val="none" w:sz="0" w:space="0" w:color="auto"/>
            <w:bottom w:val="none" w:sz="0" w:space="0" w:color="auto"/>
            <w:right w:val="none" w:sz="0" w:space="0" w:color="auto"/>
          </w:divBdr>
        </w:div>
        <w:div w:id="1285963228">
          <w:marLeft w:val="640"/>
          <w:marRight w:val="0"/>
          <w:marTop w:val="0"/>
          <w:marBottom w:val="0"/>
          <w:divBdr>
            <w:top w:val="none" w:sz="0" w:space="0" w:color="auto"/>
            <w:left w:val="none" w:sz="0" w:space="0" w:color="auto"/>
            <w:bottom w:val="none" w:sz="0" w:space="0" w:color="auto"/>
            <w:right w:val="none" w:sz="0" w:space="0" w:color="auto"/>
          </w:divBdr>
        </w:div>
        <w:div w:id="877279817">
          <w:marLeft w:val="640"/>
          <w:marRight w:val="0"/>
          <w:marTop w:val="0"/>
          <w:marBottom w:val="0"/>
          <w:divBdr>
            <w:top w:val="none" w:sz="0" w:space="0" w:color="auto"/>
            <w:left w:val="none" w:sz="0" w:space="0" w:color="auto"/>
            <w:bottom w:val="none" w:sz="0" w:space="0" w:color="auto"/>
            <w:right w:val="none" w:sz="0" w:space="0" w:color="auto"/>
          </w:divBdr>
        </w:div>
      </w:divsChild>
    </w:div>
    <w:div w:id="689259822">
      <w:bodyDiv w:val="1"/>
      <w:marLeft w:val="0"/>
      <w:marRight w:val="0"/>
      <w:marTop w:val="0"/>
      <w:marBottom w:val="0"/>
      <w:divBdr>
        <w:top w:val="none" w:sz="0" w:space="0" w:color="auto"/>
        <w:left w:val="none" w:sz="0" w:space="0" w:color="auto"/>
        <w:bottom w:val="none" w:sz="0" w:space="0" w:color="auto"/>
        <w:right w:val="none" w:sz="0" w:space="0" w:color="auto"/>
      </w:divBdr>
      <w:divsChild>
        <w:div w:id="1184900763">
          <w:marLeft w:val="640"/>
          <w:marRight w:val="0"/>
          <w:marTop w:val="0"/>
          <w:marBottom w:val="0"/>
          <w:divBdr>
            <w:top w:val="none" w:sz="0" w:space="0" w:color="auto"/>
            <w:left w:val="none" w:sz="0" w:space="0" w:color="auto"/>
            <w:bottom w:val="none" w:sz="0" w:space="0" w:color="auto"/>
            <w:right w:val="none" w:sz="0" w:space="0" w:color="auto"/>
          </w:divBdr>
        </w:div>
        <w:div w:id="763767401">
          <w:marLeft w:val="640"/>
          <w:marRight w:val="0"/>
          <w:marTop w:val="0"/>
          <w:marBottom w:val="0"/>
          <w:divBdr>
            <w:top w:val="none" w:sz="0" w:space="0" w:color="auto"/>
            <w:left w:val="none" w:sz="0" w:space="0" w:color="auto"/>
            <w:bottom w:val="none" w:sz="0" w:space="0" w:color="auto"/>
            <w:right w:val="none" w:sz="0" w:space="0" w:color="auto"/>
          </w:divBdr>
        </w:div>
        <w:div w:id="540290281">
          <w:marLeft w:val="640"/>
          <w:marRight w:val="0"/>
          <w:marTop w:val="0"/>
          <w:marBottom w:val="0"/>
          <w:divBdr>
            <w:top w:val="none" w:sz="0" w:space="0" w:color="auto"/>
            <w:left w:val="none" w:sz="0" w:space="0" w:color="auto"/>
            <w:bottom w:val="none" w:sz="0" w:space="0" w:color="auto"/>
            <w:right w:val="none" w:sz="0" w:space="0" w:color="auto"/>
          </w:divBdr>
        </w:div>
        <w:div w:id="220869909">
          <w:marLeft w:val="640"/>
          <w:marRight w:val="0"/>
          <w:marTop w:val="0"/>
          <w:marBottom w:val="0"/>
          <w:divBdr>
            <w:top w:val="none" w:sz="0" w:space="0" w:color="auto"/>
            <w:left w:val="none" w:sz="0" w:space="0" w:color="auto"/>
            <w:bottom w:val="none" w:sz="0" w:space="0" w:color="auto"/>
            <w:right w:val="none" w:sz="0" w:space="0" w:color="auto"/>
          </w:divBdr>
        </w:div>
        <w:div w:id="2005738051">
          <w:marLeft w:val="640"/>
          <w:marRight w:val="0"/>
          <w:marTop w:val="0"/>
          <w:marBottom w:val="0"/>
          <w:divBdr>
            <w:top w:val="none" w:sz="0" w:space="0" w:color="auto"/>
            <w:left w:val="none" w:sz="0" w:space="0" w:color="auto"/>
            <w:bottom w:val="none" w:sz="0" w:space="0" w:color="auto"/>
            <w:right w:val="none" w:sz="0" w:space="0" w:color="auto"/>
          </w:divBdr>
        </w:div>
        <w:div w:id="1853835994">
          <w:marLeft w:val="640"/>
          <w:marRight w:val="0"/>
          <w:marTop w:val="0"/>
          <w:marBottom w:val="0"/>
          <w:divBdr>
            <w:top w:val="none" w:sz="0" w:space="0" w:color="auto"/>
            <w:left w:val="none" w:sz="0" w:space="0" w:color="auto"/>
            <w:bottom w:val="none" w:sz="0" w:space="0" w:color="auto"/>
            <w:right w:val="none" w:sz="0" w:space="0" w:color="auto"/>
          </w:divBdr>
        </w:div>
        <w:div w:id="873470632">
          <w:marLeft w:val="640"/>
          <w:marRight w:val="0"/>
          <w:marTop w:val="0"/>
          <w:marBottom w:val="0"/>
          <w:divBdr>
            <w:top w:val="none" w:sz="0" w:space="0" w:color="auto"/>
            <w:left w:val="none" w:sz="0" w:space="0" w:color="auto"/>
            <w:bottom w:val="none" w:sz="0" w:space="0" w:color="auto"/>
            <w:right w:val="none" w:sz="0" w:space="0" w:color="auto"/>
          </w:divBdr>
        </w:div>
      </w:divsChild>
    </w:div>
    <w:div w:id="694230533">
      <w:bodyDiv w:val="1"/>
      <w:marLeft w:val="0"/>
      <w:marRight w:val="0"/>
      <w:marTop w:val="0"/>
      <w:marBottom w:val="0"/>
      <w:divBdr>
        <w:top w:val="none" w:sz="0" w:space="0" w:color="auto"/>
        <w:left w:val="none" w:sz="0" w:space="0" w:color="auto"/>
        <w:bottom w:val="none" w:sz="0" w:space="0" w:color="auto"/>
        <w:right w:val="none" w:sz="0" w:space="0" w:color="auto"/>
      </w:divBdr>
      <w:divsChild>
        <w:div w:id="1464733647">
          <w:marLeft w:val="640"/>
          <w:marRight w:val="0"/>
          <w:marTop w:val="0"/>
          <w:marBottom w:val="0"/>
          <w:divBdr>
            <w:top w:val="none" w:sz="0" w:space="0" w:color="auto"/>
            <w:left w:val="none" w:sz="0" w:space="0" w:color="auto"/>
            <w:bottom w:val="none" w:sz="0" w:space="0" w:color="auto"/>
            <w:right w:val="none" w:sz="0" w:space="0" w:color="auto"/>
          </w:divBdr>
        </w:div>
        <w:div w:id="227570551">
          <w:marLeft w:val="640"/>
          <w:marRight w:val="0"/>
          <w:marTop w:val="0"/>
          <w:marBottom w:val="0"/>
          <w:divBdr>
            <w:top w:val="none" w:sz="0" w:space="0" w:color="auto"/>
            <w:left w:val="none" w:sz="0" w:space="0" w:color="auto"/>
            <w:bottom w:val="none" w:sz="0" w:space="0" w:color="auto"/>
            <w:right w:val="none" w:sz="0" w:space="0" w:color="auto"/>
          </w:divBdr>
        </w:div>
        <w:div w:id="1032070666">
          <w:marLeft w:val="640"/>
          <w:marRight w:val="0"/>
          <w:marTop w:val="0"/>
          <w:marBottom w:val="0"/>
          <w:divBdr>
            <w:top w:val="none" w:sz="0" w:space="0" w:color="auto"/>
            <w:left w:val="none" w:sz="0" w:space="0" w:color="auto"/>
            <w:bottom w:val="none" w:sz="0" w:space="0" w:color="auto"/>
            <w:right w:val="none" w:sz="0" w:space="0" w:color="auto"/>
          </w:divBdr>
        </w:div>
        <w:div w:id="1436631402">
          <w:marLeft w:val="640"/>
          <w:marRight w:val="0"/>
          <w:marTop w:val="0"/>
          <w:marBottom w:val="0"/>
          <w:divBdr>
            <w:top w:val="none" w:sz="0" w:space="0" w:color="auto"/>
            <w:left w:val="none" w:sz="0" w:space="0" w:color="auto"/>
            <w:bottom w:val="none" w:sz="0" w:space="0" w:color="auto"/>
            <w:right w:val="none" w:sz="0" w:space="0" w:color="auto"/>
          </w:divBdr>
        </w:div>
        <w:div w:id="596136616">
          <w:marLeft w:val="640"/>
          <w:marRight w:val="0"/>
          <w:marTop w:val="0"/>
          <w:marBottom w:val="0"/>
          <w:divBdr>
            <w:top w:val="none" w:sz="0" w:space="0" w:color="auto"/>
            <w:left w:val="none" w:sz="0" w:space="0" w:color="auto"/>
            <w:bottom w:val="none" w:sz="0" w:space="0" w:color="auto"/>
            <w:right w:val="none" w:sz="0" w:space="0" w:color="auto"/>
          </w:divBdr>
        </w:div>
        <w:div w:id="446850381">
          <w:marLeft w:val="640"/>
          <w:marRight w:val="0"/>
          <w:marTop w:val="0"/>
          <w:marBottom w:val="0"/>
          <w:divBdr>
            <w:top w:val="none" w:sz="0" w:space="0" w:color="auto"/>
            <w:left w:val="none" w:sz="0" w:space="0" w:color="auto"/>
            <w:bottom w:val="none" w:sz="0" w:space="0" w:color="auto"/>
            <w:right w:val="none" w:sz="0" w:space="0" w:color="auto"/>
          </w:divBdr>
        </w:div>
        <w:div w:id="1444038191">
          <w:marLeft w:val="640"/>
          <w:marRight w:val="0"/>
          <w:marTop w:val="0"/>
          <w:marBottom w:val="0"/>
          <w:divBdr>
            <w:top w:val="none" w:sz="0" w:space="0" w:color="auto"/>
            <w:left w:val="none" w:sz="0" w:space="0" w:color="auto"/>
            <w:bottom w:val="none" w:sz="0" w:space="0" w:color="auto"/>
            <w:right w:val="none" w:sz="0" w:space="0" w:color="auto"/>
          </w:divBdr>
        </w:div>
        <w:div w:id="588395763">
          <w:marLeft w:val="640"/>
          <w:marRight w:val="0"/>
          <w:marTop w:val="0"/>
          <w:marBottom w:val="0"/>
          <w:divBdr>
            <w:top w:val="none" w:sz="0" w:space="0" w:color="auto"/>
            <w:left w:val="none" w:sz="0" w:space="0" w:color="auto"/>
            <w:bottom w:val="none" w:sz="0" w:space="0" w:color="auto"/>
            <w:right w:val="none" w:sz="0" w:space="0" w:color="auto"/>
          </w:divBdr>
        </w:div>
        <w:div w:id="1544443233">
          <w:marLeft w:val="640"/>
          <w:marRight w:val="0"/>
          <w:marTop w:val="0"/>
          <w:marBottom w:val="0"/>
          <w:divBdr>
            <w:top w:val="none" w:sz="0" w:space="0" w:color="auto"/>
            <w:left w:val="none" w:sz="0" w:space="0" w:color="auto"/>
            <w:bottom w:val="none" w:sz="0" w:space="0" w:color="auto"/>
            <w:right w:val="none" w:sz="0" w:space="0" w:color="auto"/>
          </w:divBdr>
        </w:div>
        <w:div w:id="2091076441">
          <w:marLeft w:val="640"/>
          <w:marRight w:val="0"/>
          <w:marTop w:val="0"/>
          <w:marBottom w:val="0"/>
          <w:divBdr>
            <w:top w:val="none" w:sz="0" w:space="0" w:color="auto"/>
            <w:left w:val="none" w:sz="0" w:space="0" w:color="auto"/>
            <w:bottom w:val="none" w:sz="0" w:space="0" w:color="auto"/>
            <w:right w:val="none" w:sz="0" w:space="0" w:color="auto"/>
          </w:divBdr>
        </w:div>
        <w:div w:id="547451160">
          <w:marLeft w:val="640"/>
          <w:marRight w:val="0"/>
          <w:marTop w:val="0"/>
          <w:marBottom w:val="0"/>
          <w:divBdr>
            <w:top w:val="none" w:sz="0" w:space="0" w:color="auto"/>
            <w:left w:val="none" w:sz="0" w:space="0" w:color="auto"/>
            <w:bottom w:val="none" w:sz="0" w:space="0" w:color="auto"/>
            <w:right w:val="none" w:sz="0" w:space="0" w:color="auto"/>
          </w:divBdr>
        </w:div>
        <w:div w:id="1461265107">
          <w:marLeft w:val="640"/>
          <w:marRight w:val="0"/>
          <w:marTop w:val="0"/>
          <w:marBottom w:val="0"/>
          <w:divBdr>
            <w:top w:val="none" w:sz="0" w:space="0" w:color="auto"/>
            <w:left w:val="none" w:sz="0" w:space="0" w:color="auto"/>
            <w:bottom w:val="none" w:sz="0" w:space="0" w:color="auto"/>
            <w:right w:val="none" w:sz="0" w:space="0" w:color="auto"/>
          </w:divBdr>
        </w:div>
        <w:div w:id="20520614">
          <w:marLeft w:val="640"/>
          <w:marRight w:val="0"/>
          <w:marTop w:val="0"/>
          <w:marBottom w:val="0"/>
          <w:divBdr>
            <w:top w:val="none" w:sz="0" w:space="0" w:color="auto"/>
            <w:left w:val="none" w:sz="0" w:space="0" w:color="auto"/>
            <w:bottom w:val="none" w:sz="0" w:space="0" w:color="auto"/>
            <w:right w:val="none" w:sz="0" w:space="0" w:color="auto"/>
          </w:divBdr>
        </w:div>
        <w:div w:id="1579825258">
          <w:marLeft w:val="640"/>
          <w:marRight w:val="0"/>
          <w:marTop w:val="0"/>
          <w:marBottom w:val="0"/>
          <w:divBdr>
            <w:top w:val="none" w:sz="0" w:space="0" w:color="auto"/>
            <w:left w:val="none" w:sz="0" w:space="0" w:color="auto"/>
            <w:bottom w:val="none" w:sz="0" w:space="0" w:color="auto"/>
            <w:right w:val="none" w:sz="0" w:space="0" w:color="auto"/>
          </w:divBdr>
        </w:div>
        <w:div w:id="1716352149">
          <w:marLeft w:val="640"/>
          <w:marRight w:val="0"/>
          <w:marTop w:val="0"/>
          <w:marBottom w:val="0"/>
          <w:divBdr>
            <w:top w:val="none" w:sz="0" w:space="0" w:color="auto"/>
            <w:left w:val="none" w:sz="0" w:space="0" w:color="auto"/>
            <w:bottom w:val="none" w:sz="0" w:space="0" w:color="auto"/>
            <w:right w:val="none" w:sz="0" w:space="0" w:color="auto"/>
          </w:divBdr>
        </w:div>
        <w:div w:id="271860745">
          <w:marLeft w:val="640"/>
          <w:marRight w:val="0"/>
          <w:marTop w:val="0"/>
          <w:marBottom w:val="0"/>
          <w:divBdr>
            <w:top w:val="none" w:sz="0" w:space="0" w:color="auto"/>
            <w:left w:val="none" w:sz="0" w:space="0" w:color="auto"/>
            <w:bottom w:val="none" w:sz="0" w:space="0" w:color="auto"/>
            <w:right w:val="none" w:sz="0" w:space="0" w:color="auto"/>
          </w:divBdr>
        </w:div>
        <w:div w:id="555974361">
          <w:marLeft w:val="640"/>
          <w:marRight w:val="0"/>
          <w:marTop w:val="0"/>
          <w:marBottom w:val="0"/>
          <w:divBdr>
            <w:top w:val="none" w:sz="0" w:space="0" w:color="auto"/>
            <w:left w:val="none" w:sz="0" w:space="0" w:color="auto"/>
            <w:bottom w:val="none" w:sz="0" w:space="0" w:color="auto"/>
            <w:right w:val="none" w:sz="0" w:space="0" w:color="auto"/>
          </w:divBdr>
        </w:div>
        <w:div w:id="1734964791">
          <w:marLeft w:val="640"/>
          <w:marRight w:val="0"/>
          <w:marTop w:val="0"/>
          <w:marBottom w:val="0"/>
          <w:divBdr>
            <w:top w:val="none" w:sz="0" w:space="0" w:color="auto"/>
            <w:left w:val="none" w:sz="0" w:space="0" w:color="auto"/>
            <w:bottom w:val="none" w:sz="0" w:space="0" w:color="auto"/>
            <w:right w:val="none" w:sz="0" w:space="0" w:color="auto"/>
          </w:divBdr>
        </w:div>
        <w:div w:id="1105539407">
          <w:marLeft w:val="640"/>
          <w:marRight w:val="0"/>
          <w:marTop w:val="0"/>
          <w:marBottom w:val="0"/>
          <w:divBdr>
            <w:top w:val="none" w:sz="0" w:space="0" w:color="auto"/>
            <w:left w:val="none" w:sz="0" w:space="0" w:color="auto"/>
            <w:bottom w:val="none" w:sz="0" w:space="0" w:color="auto"/>
            <w:right w:val="none" w:sz="0" w:space="0" w:color="auto"/>
          </w:divBdr>
        </w:div>
      </w:divsChild>
    </w:div>
    <w:div w:id="702366578">
      <w:bodyDiv w:val="1"/>
      <w:marLeft w:val="0"/>
      <w:marRight w:val="0"/>
      <w:marTop w:val="0"/>
      <w:marBottom w:val="0"/>
      <w:divBdr>
        <w:top w:val="none" w:sz="0" w:space="0" w:color="auto"/>
        <w:left w:val="none" w:sz="0" w:space="0" w:color="auto"/>
        <w:bottom w:val="none" w:sz="0" w:space="0" w:color="auto"/>
        <w:right w:val="none" w:sz="0" w:space="0" w:color="auto"/>
      </w:divBdr>
      <w:divsChild>
        <w:div w:id="839544671">
          <w:marLeft w:val="640"/>
          <w:marRight w:val="0"/>
          <w:marTop w:val="0"/>
          <w:marBottom w:val="0"/>
          <w:divBdr>
            <w:top w:val="none" w:sz="0" w:space="0" w:color="auto"/>
            <w:left w:val="none" w:sz="0" w:space="0" w:color="auto"/>
            <w:bottom w:val="none" w:sz="0" w:space="0" w:color="auto"/>
            <w:right w:val="none" w:sz="0" w:space="0" w:color="auto"/>
          </w:divBdr>
        </w:div>
      </w:divsChild>
    </w:div>
    <w:div w:id="722754002">
      <w:bodyDiv w:val="1"/>
      <w:marLeft w:val="0"/>
      <w:marRight w:val="0"/>
      <w:marTop w:val="0"/>
      <w:marBottom w:val="0"/>
      <w:divBdr>
        <w:top w:val="none" w:sz="0" w:space="0" w:color="auto"/>
        <w:left w:val="none" w:sz="0" w:space="0" w:color="auto"/>
        <w:bottom w:val="none" w:sz="0" w:space="0" w:color="auto"/>
        <w:right w:val="none" w:sz="0" w:space="0" w:color="auto"/>
      </w:divBdr>
      <w:divsChild>
        <w:div w:id="996999675">
          <w:marLeft w:val="640"/>
          <w:marRight w:val="0"/>
          <w:marTop w:val="0"/>
          <w:marBottom w:val="0"/>
          <w:divBdr>
            <w:top w:val="none" w:sz="0" w:space="0" w:color="auto"/>
            <w:left w:val="none" w:sz="0" w:space="0" w:color="auto"/>
            <w:bottom w:val="none" w:sz="0" w:space="0" w:color="auto"/>
            <w:right w:val="none" w:sz="0" w:space="0" w:color="auto"/>
          </w:divBdr>
        </w:div>
        <w:div w:id="1183712470">
          <w:marLeft w:val="640"/>
          <w:marRight w:val="0"/>
          <w:marTop w:val="0"/>
          <w:marBottom w:val="0"/>
          <w:divBdr>
            <w:top w:val="none" w:sz="0" w:space="0" w:color="auto"/>
            <w:left w:val="none" w:sz="0" w:space="0" w:color="auto"/>
            <w:bottom w:val="none" w:sz="0" w:space="0" w:color="auto"/>
            <w:right w:val="none" w:sz="0" w:space="0" w:color="auto"/>
          </w:divBdr>
        </w:div>
        <w:div w:id="886528248">
          <w:marLeft w:val="640"/>
          <w:marRight w:val="0"/>
          <w:marTop w:val="0"/>
          <w:marBottom w:val="0"/>
          <w:divBdr>
            <w:top w:val="none" w:sz="0" w:space="0" w:color="auto"/>
            <w:left w:val="none" w:sz="0" w:space="0" w:color="auto"/>
            <w:bottom w:val="none" w:sz="0" w:space="0" w:color="auto"/>
            <w:right w:val="none" w:sz="0" w:space="0" w:color="auto"/>
          </w:divBdr>
        </w:div>
        <w:div w:id="1515916554">
          <w:marLeft w:val="640"/>
          <w:marRight w:val="0"/>
          <w:marTop w:val="0"/>
          <w:marBottom w:val="0"/>
          <w:divBdr>
            <w:top w:val="none" w:sz="0" w:space="0" w:color="auto"/>
            <w:left w:val="none" w:sz="0" w:space="0" w:color="auto"/>
            <w:bottom w:val="none" w:sz="0" w:space="0" w:color="auto"/>
            <w:right w:val="none" w:sz="0" w:space="0" w:color="auto"/>
          </w:divBdr>
        </w:div>
        <w:div w:id="1870214005">
          <w:marLeft w:val="640"/>
          <w:marRight w:val="0"/>
          <w:marTop w:val="0"/>
          <w:marBottom w:val="0"/>
          <w:divBdr>
            <w:top w:val="none" w:sz="0" w:space="0" w:color="auto"/>
            <w:left w:val="none" w:sz="0" w:space="0" w:color="auto"/>
            <w:bottom w:val="none" w:sz="0" w:space="0" w:color="auto"/>
            <w:right w:val="none" w:sz="0" w:space="0" w:color="auto"/>
          </w:divBdr>
        </w:div>
        <w:div w:id="1986818256">
          <w:marLeft w:val="640"/>
          <w:marRight w:val="0"/>
          <w:marTop w:val="0"/>
          <w:marBottom w:val="0"/>
          <w:divBdr>
            <w:top w:val="none" w:sz="0" w:space="0" w:color="auto"/>
            <w:left w:val="none" w:sz="0" w:space="0" w:color="auto"/>
            <w:bottom w:val="none" w:sz="0" w:space="0" w:color="auto"/>
            <w:right w:val="none" w:sz="0" w:space="0" w:color="auto"/>
          </w:divBdr>
        </w:div>
        <w:div w:id="2132742287">
          <w:marLeft w:val="640"/>
          <w:marRight w:val="0"/>
          <w:marTop w:val="0"/>
          <w:marBottom w:val="0"/>
          <w:divBdr>
            <w:top w:val="none" w:sz="0" w:space="0" w:color="auto"/>
            <w:left w:val="none" w:sz="0" w:space="0" w:color="auto"/>
            <w:bottom w:val="none" w:sz="0" w:space="0" w:color="auto"/>
            <w:right w:val="none" w:sz="0" w:space="0" w:color="auto"/>
          </w:divBdr>
        </w:div>
        <w:div w:id="1636448691">
          <w:marLeft w:val="640"/>
          <w:marRight w:val="0"/>
          <w:marTop w:val="0"/>
          <w:marBottom w:val="0"/>
          <w:divBdr>
            <w:top w:val="none" w:sz="0" w:space="0" w:color="auto"/>
            <w:left w:val="none" w:sz="0" w:space="0" w:color="auto"/>
            <w:bottom w:val="none" w:sz="0" w:space="0" w:color="auto"/>
            <w:right w:val="none" w:sz="0" w:space="0" w:color="auto"/>
          </w:divBdr>
        </w:div>
        <w:div w:id="1246648777">
          <w:marLeft w:val="640"/>
          <w:marRight w:val="0"/>
          <w:marTop w:val="0"/>
          <w:marBottom w:val="0"/>
          <w:divBdr>
            <w:top w:val="none" w:sz="0" w:space="0" w:color="auto"/>
            <w:left w:val="none" w:sz="0" w:space="0" w:color="auto"/>
            <w:bottom w:val="none" w:sz="0" w:space="0" w:color="auto"/>
            <w:right w:val="none" w:sz="0" w:space="0" w:color="auto"/>
          </w:divBdr>
        </w:div>
        <w:div w:id="1666785822">
          <w:marLeft w:val="640"/>
          <w:marRight w:val="0"/>
          <w:marTop w:val="0"/>
          <w:marBottom w:val="0"/>
          <w:divBdr>
            <w:top w:val="none" w:sz="0" w:space="0" w:color="auto"/>
            <w:left w:val="none" w:sz="0" w:space="0" w:color="auto"/>
            <w:bottom w:val="none" w:sz="0" w:space="0" w:color="auto"/>
            <w:right w:val="none" w:sz="0" w:space="0" w:color="auto"/>
          </w:divBdr>
        </w:div>
        <w:div w:id="816189782">
          <w:marLeft w:val="640"/>
          <w:marRight w:val="0"/>
          <w:marTop w:val="0"/>
          <w:marBottom w:val="0"/>
          <w:divBdr>
            <w:top w:val="none" w:sz="0" w:space="0" w:color="auto"/>
            <w:left w:val="none" w:sz="0" w:space="0" w:color="auto"/>
            <w:bottom w:val="none" w:sz="0" w:space="0" w:color="auto"/>
            <w:right w:val="none" w:sz="0" w:space="0" w:color="auto"/>
          </w:divBdr>
        </w:div>
        <w:div w:id="1508324226">
          <w:marLeft w:val="640"/>
          <w:marRight w:val="0"/>
          <w:marTop w:val="0"/>
          <w:marBottom w:val="0"/>
          <w:divBdr>
            <w:top w:val="none" w:sz="0" w:space="0" w:color="auto"/>
            <w:left w:val="none" w:sz="0" w:space="0" w:color="auto"/>
            <w:bottom w:val="none" w:sz="0" w:space="0" w:color="auto"/>
            <w:right w:val="none" w:sz="0" w:space="0" w:color="auto"/>
          </w:divBdr>
        </w:div>
        <w:div w:id="194008330">
          <w:marLeft w:val="640"/>
          <w:marRight w:val="0"/>
          <w:marTop w:val="0"/>
          <w:marBottom w:val="0"/>
          <w:divBdr>
            <w:top w:val="none" w:sz="0" w:space="0" w:color="auto"/>
            <w:left w:val="none" w:sz="0" w:space="0" w:color="auto"/>
            <w:bottom w:val="none" w:sz="0" w:space="0" w:color="auto"/>
            <w:right w:val="none" w:sz="0" w:space="0" w:color="auto"/>
          </w:divBdr>
        </w:div>
        <w:div w:id="668291673">
          <w:marLeft w:val="640"/>
          <w:marRight w:val="0"/>
          <w:marTop w:val="0"/>
          <w:marBottom w:val="0"/>
          <w:divBdr>
            <w:top w:val="none" w:sz="0" w:space="0" w:color="auto"/>
            <w:left w:val="none" w:sz="0" w:space="0" w:color="auto"/>
            <w:bottom w:val="none" w:sz="0" w:space="0" w:color="auto"/>
            <w:right w:val="none" w:sz="0" w:space="0" w:color="auto"/>
          </w:divBdr>
        </w:div>
        <w:div w:id="1414086231">
          <w:marLeft w:val="640"/>
          <w:marRight w:val="0"/>
          <w:marTop w:val="0"/>
          <w:marBottom w:val="0"/>
          <w:divBdr>
            <w:top w:val="none" w:sz="0" w:space="0" w:color="auto"/>
            <w:left w:val="none" w:sz="0" w:space="0" w:color="auto"/>
            <w:bottom w:val="none" w:sz="0" w:space="0" w:color="auto"/>
            <w:right w:val="none" w:sz="0" w:space="0" w:color="auto"/>
          </w:divBdr>
        </w:div>
        <w:div w:id="2101640836">
          <w:marLeft w:val="640"/>
          <w:marRight w:val="0"/>
          <w:marTop w:val="0"/>
          <w:marBottom w:val="0"/>
          <w:divBdr>
            <w:top w:val="none" w:sz="0" w:space="0" w:color="auto"/>
            <w:left w:val="none" w:sz="0" w:space="0" w:color="auto"/>
            <w:bottom w:val="none" w:sz="0" w:space="0" w:color="auto"/>
            <w:right w:val="none" w:sz="0" w:space="0" w:color="auto"/>
          </w:divBdr>
        </w:div>
        <w:div w:id="2081051800">
          <w:marLeft w:val="640"/>
          <w:marRight w:val="0"/>
          <w:marTop w:val="0"/>
          <w:marBottom w:val="0"/>
          <w:divBdr>
            <w:top w:val="none" w:sz="0" w:space="0" w:color="auto"/>
            <w:left w:val="none" w:sz="0" w:space="0" w:color="auto"/>
            <w:bottom w:val="none" w:sz="0" w:space="0" w:color="auto"/>
            <w:right w:val="none" w:sz="0" w:space="0" w:color="auto"/>
          </w:divBdr>
        </w:div>
        <w:div w:id="2106614612">
          <w:marLeft w:val="640"/>
          <w:marRight w:val="0"/>
          <w:marTop w:val="0"/>
          <w:marBottom w:val="0"/>
          <w:divBdr>
            <w:top w:val="none" w:sz="0" w:space="0" w:color="auto"/>
            <w:left w:val="none" w:sz="0" w:space="0" w:color="auto"/>
            <w:bottom w:val="none" w:sz="0" w:space="0" w:color="auto"/>
            <w:right w:val="none" w:sz="0" w:space="0" w:color="auto"/>
          </w:divBdr>
        </w:div>
        <w:div w:id="1126698508">
          <w:marLeft w:val="640"/>
          <w:marRight w:val="0"/>
          <w:marTop w:val="0"/>
          <w:marBottom w:val="0"/>
          <w:divBdr>
            <w:top w:val="none" w:sz="0" w:space="0" w:color="auto"/>
            <w:left w:val="none" w:sz="0" w:space="0" w:color="auto"/>
            <w:bottom w:val="none" w:sz="0" w:space="0" w:color="auto"/>
            <w:right w:val="none" w:sz="0" w:space="0" w:color="auto"/>
          </w:divBdr>
        </w:div>
        <w:div w:id="530801472">
          <w:marLeft w:val="640"/>
          <w:marRight w:val="0"/>
          <w:marTop w:val="0"/>
          <w:marBottom w:val="0"/>
          <w:divBdr>
            <w:top w:val="none" w:sz="0" w:space="0" w:color="auto"/>
            <w:left w:val="none" w:sz="0" w:space="0" w:color="auto"/>
            <w:bottom w:val="none" w:sz="0" w:space="0" w:color="auto"/>
            <w:right w:val="none" w:sz="0" w:space="0" w:color="auto"/>
          </w:divBdr>
        </w:div>
        <w:div w:id="1160123963">
          <w:marLeft w:val="640"/>
          <w:marRight w:val="0"/>
          <w:marTop w:val="0"/>
          <w:marBottom w:val="0"/>
          <w:divBdr>
            <w:top w:val="none" w:sz="0" w:space="0" w:color="auto"/>
            <w:left w:val="none" w:sz="0" w:space="0" w:color="auto"/>
            <w:bottom w:val="none" w:sz="0" w:space="0" w:color="auto"/>
            <w:right w:val="none" w:sz="0" w:space="0" w:color="auto"/>
          </w:divBdr>
        </w:div>
        <w:div w:id="758916138">
          <w:marLeft w:val="640"/>
          <w:marRight w:val="0"/>
          <w:marTop w:val="0"/>
          <w:marBottom w:val="0"/>
          <w:divBdr>
            <w:top w:val="none" w:sz="0" w:space="0" w:color="auto"/>
            <w:left w:val="none" w:sz="0" w:space="0" w:color="auto"/>
            <w:bottom w:val="none" w:sz="0" w:space="0" w:color="auto"/>
            <w:right w:val="none" w:sz="0" w:space="0" w:color="auto"/>
          </w:divBdr>
        </w:div>
        <w:div w:id="1092895039">
          <w:marLeft w:val="640"/>
          <w:marRight w:val="0"/>
          <w:marTop w:val="0"/>
          <w:marBottom w:val="0"/>
          <w:divBdr>
            <w:top w:val="none" w:sz="0" w:space="0" w:color="auto"/>
            <w:left w:val="none" w:sz="0" w:space="0" w:color="auto"/>
            <w:bottom w:val="none" w:sz="0" w:space="0" w:color="auto"/>
            <w:right w:val="none" w:sz="0" w:space="0" w:color="auto"/>
          </w:divBdr>
        </w:div>
        <w:div w:id="1964530662">
          <w:marLeft w:val="640"/>
          <w:marRight w:val="0"/>
          <w:marTop w:val="0"/>
          <w:marBottom w:val="0"/>
          <w:divBdr>
            <w:top w:val="none" w:sz="0" w:space="0" w:color="auto"/>
            <w:left w:val="none" w:sz="0" w:space="0" w:color="auto"/>
            <w:bottom w:val="none" w:sz="0" w:space="0" w:color="auto"/>
            <w:right w:val="none" w:sz="0" w:space="0" w:color="auto"/>
          </w:divBdr>
        </w:div>
      </w:divsChild>
    </w:div>
    <w:div w:id="733893221">
      <w:bodyDiv w:val="1"/>
      <w:marLeft w:val="0"/>
      <w:marRight w:val="0"/>
      <w:marTop w:val="0"/>
      <w:marBottom w:val="0"/>
      <w:divBdr>
        <w:top w:val="none" w:sz="0" w:space="0" w:color="auto"/>
        <w:left w:val="none" w:sz="0" w:space="0" w:color="auto"/>
        <w:bottom w:val="none" w:sz="0" w:space="0" w:color="auto"/>
        <w:right w:val="none" w:sz="0" w:space="0" w:color="auto"/>
      </w:divBdr>
      <w:divsChild>
        <w:div w:id="1098797572">
          <w:marLeft w:val="640"/>
          <w:marRight w:val="0"/>
          <w:marTop w:val="0"/>
          <w:marBottom w:val="0"/>
          <w:divBdr>
            <w:top w:val="none" w:sz="0" w:space="0" w:color="auto"/>
            <w:left w:val="none" w:sz="0" w:space="0" w:color="auto"/>
            <w:bottom w:val="none" w:sz="0" w:space="0" w:color="auto"/>
            <w:right w:val="none" w:sz="0" w:space="0" w:color="auto"/>
          </w:divBdr>
        </w:div>
        <w:div w:id="129129616">
          <w:marLeft w:val="640"/>
          <w:marRight w:val="0"/>
          <w:marTop w:val="0"/>
          <w:marBottom w:val="0"/>
          <w:divBdr>
            <w:top w:val="none" w:sz="0" w:space="0" w:color="auto"/>
            <w:left w:val="none" w:sz="0" w:space="0" w:color="auto"/>
            <w:bottom w:val="none" w:sz="0" w:space="0" w:color="auto"/>
            <w:right w:val="none" w:sz="0" w:space="0" w:color="auto"/>
          </w:divBdr>
        </w:div>
        <w:div w:id="476993865">
          <w:marLeft w:val="640"/>
          <w:marRight w:val="0"/>
          <w:marTop w:val="0"/>
          <w:marBottom w:val="0"/>
          <w:divBdr>
            <w:top w:val="none" w:sz="0" w:space="0" w:color="auto"/>
            <w:left w:val="none" w:sz="0" w:space="0" w:color="auto"/>
            <w:bottom w:val="none" w:sz="0" w:space="0" w:color="auto"/>
            <w:right w:val="none" w:sz="0" w:space="0" w:color="auto"/>
          </w:divBdr>
        </w:div>
        <w:div w:id="1806121429">
          <w:marLeft w:val="640"/>
          <w:marRight w:val="0"/>
          <w:marTop w:val="0"/>
          <w:marBottom w:val="0"/>
          <w:divBdr>
            <w:top w:val="none" w:sz="0" w:space="0" w:color="auto"/>
            <w:left w:val="none" w:sz="0" w:space="0" w:color="auto"/>
            <w:bottom w:val="none" w:sz="0" w:space="0" w:color="auto"/>
            <w:right w:val="none" w:sz="0" w:space="0" w:color="auto"/>
          </w:divBdr>
        </w:div>
        <w:div w:id="1009672430">
          <w:marLeft w:val="640"/>
          <w:marRight w:val="0"/>
          <w:marTop w:val="0"/>
          <w:marBottom w:val="0"/>
          <w:divBdr>
            <w:top w:val="none" w:sz="0" w:space="0" w:color="auto"/>
            <w:left w:val="none" w:sz="0" w:space="0" w:color="auto"/>
            <w:bottom w:val="none" w:sz="0" w:space="0" w:color="auto"/>
            <w:right w:val="none" w:sz="0" w:space="0" w:color="auto"/>
          </w:divBdr>
        </w:div>
        <w:div w:id="963510938">
          <w:marLeft w:val="640"/>
          <w:marRight w:val="0"/>
          <w:marTop w:val="0"/>
          <w:marBottom w:val="0"/>
          <w:divBdr>
            <w:top w:val="none" w:sz="0" w:space="0" w:color="auto"/>
            <w:left w:val="none" w:sz="0" w:space="0" w:color="auto"/>
            <w:bottom w:val="none" w:sz="0" w:space="0" w:color="auto"/>
            <w:right w:val="none" w:sz="0" w:space="0" w:color="auto"/>
          </w:divBdr>
        </w:div>
        <w:div w:id="1315404132">
          <w:marLeft w:val="640"/>
          <w:marRight w:val="0"/>
          <w:marTop w:val="0"/>
          <w:marBottom w:val="0"/>
          <w:divBdr>
            <w:top w:val="none" w:sz="0" w:space="0" w:color="auto"/>
            <w:left w:val="none" w:sz="0" w:space="0" w:color="auto"/>
            <w:bottom w:val="none" w:sz="0" w:space="0" w:color="auto"/>
            <w:right w:val="none" w:sz="0" w:space="0" w:color="auto"/>
          </w:divBdr>
        </w:div>
      </w:divsChild>
    </w:div>
    <w:div w:id="736905164">
      <w:bodyDiv w:val="1"/>
      <w:marLeft w:val="0"/>
      <w:marRight w:val="0"/>
      <w:marTop w:val="0"/>
      <w:marBottom w:val="0"/>
      <w:divBdr>
        <w:top w:val="none" w:sz="0" w:space="0" w:color="auto"/>
        <w:left w:val="none" w:sz="0" w:space="0" w:color="auto"/>
        <w:bottom w:val="none" w:sz="0" w:space="0" w:color="auto"/>
        <w:right w:val="none" w:sz="0" w:space="0" w:color="auto"/>
      </w:divBdr>
      <w:divsChild>
        <w:div w:id="293603167">
          <w:marLeft w:val="640"/>
          <w:marRight w:val="0"/>
          <w:marTop w:val="0"/>
          <w:marBottom w:val="0"/>
          <w:divBdr>
            <w:top w:val="none" w:sz="0" w:space="0" w:color="auto"/>
            <w:left w:val="none" w:sz="0" w:space="0" w:color="auto"/>
            <w:bottom w:val="none" w:sz="0" w:space="0" w:color="auto"/>
            <w:right w:val="none" w:sz="0" w:space="0" w:color="auto"/>
          </w:divBdr>
        </w:div>
        <w:div w:id="1315524376">
          <w:marLeft w:val="640"/>
          <w:marRight w:val="0"/>
          <w:marTop w:val="0"/>
          <w:marBottom w:val="0"/>
          <w:divBdr>
            <w:top w:val="none" w:sz="0" w:space="0" w:color="auto"/>
            <w:left w:val="none" w:sz="0" w:space="0" w:color="auto"/>
            <w:bottom w:val="none" w:sz="0" w:space="0" w:color="auto"/>
            <w:right w:val="none" w:sz="0" w:space="0" w:color="auto"/>
          </w:divBdr>
        </w:div>
        <w:div w:id="1481268437">
          <w:marLeft w:val="640"/>
          <w:marRight w:val="0"/>
          <w:marTop w:val="0"/>
          <w:marBottom w:val="0"/>
          <w:divBdr>
            <w:top w:val="none" w:sz="0" w:space="0" w:color="auto"/>
            <w:left w:val="none" w:sz="0" w:space="0" w:color="auto"/>
            <w:bottom w:val="none" w:sz="0" w:space="0" w:color="auto"/>
            <w:right w:val="none" w:sz="0" w:space="0" w:color="auto"/>
          </w:divBdr>
        </w:div>
        <w:div w:id="70003381">
          <w:marLeft w:val="640"/>
          <w:marRight w:val="0"/>
          <w:marTop w:val="0"/>
          <w:marBottom w:val="0"/>
          <w:divBdr>
            <w:top w:val="none" w:sz="0" w:space="0" w:color="auto"/>
            <w:left w:val="none" w:sz="0" w:space="0" w:color="auto"/>
            <w:bottom w:val="none" w:sz="0" w:space="0" w:color="auto"/>
            <w:right w:val="none" w:sz="0" w:space="0" w:color="auto"/>
          </w:divBdr>
        </w:div>
        <w:div w:id="1837650786">
          <w:marLeft w:val="640"/>
          <w:marRight w:val="0"/>
          <w:marTop w:val="0"/>
          <w:marBottom w:val="0"/>
          <w:divBdr>
            <w:top w:val="none" w:sz="0" w:space="0" w:color="auto"/>
            <w:left w:val="none" w:sz="0" w:space="0" w:color="auto"/>
            <w:bottom w:val="none" w:sz="0" w:space="0" w:color="auto"/>
            <w:right w:val="none" w:sz="0" w:space="0" w:color="auto"/>
          </w:divBdr>
        </w:div>
        <w:div w:id="1806000446">
          <w:marLeft w:val="640"/>
          <w:marRight w:val="0"/>
          <w:marTop w:val="0"/>
          <w:marBottom w:val="0"/>
          <w:divBdr>
            <w:top w:val="none" w:sz="0" w:space="0" w:color="auto"/>
            <w:left w:val="none" w:sz="0" w:space="0" w:color="auto"/>
            <w:bottom w:val="none" w:sz="0" w:space="0" w:color="auto"/>
            <w:right w:val="none" w:sz="0" w:space="0" w:color="auto"/>
          </w:divBdr>
        </w:div>
        <w:div w:id="681592047">
          <w:marLeft w:val="640"/>
          <w:marRight w:val="0"/>
          <w:marTop w:val="0"/>
          <w:marBottom w:val="0"/>
          <w:divBdr>
            <w:top w:val="none" w:sz="0" w:space="0" w:color="auto"/>
            <w:left w:val="none" w:sz="0" w:space="0" w:color="auto"/>
            <w:bottom w:val="none" w:sz="0" w:space="0" w:color="auto"/>
            <w:right w:val="none" w:sz="0" w:space="0" w:color="auto"/>
          </w:divBdr>
        </w:div>
        <w:div w:id="378632493">
          <w:marLeft w:val="640"/>
          <w:marRight w:val="0"/>
          <w:marTop w:val="0"/>
          <w:marBottom w:val="0"/>
          <w:divBdr>
            <w:top w:val="none" w:sz="0" w:space="0" w:color="auto"/>
            <w:left w:val="none" w:sz="0" w:space="0" w:color="auto"/>
            <w:bottom w:val="none" w:sz="0" w:space="0" w:color="auto"/>
            <w:right w:val="none" w:sz="0" w:space="0" w:color="auto"/>
          </w:divBdr>
        </w:div>
        <w:div w:id="1459952530">
          <w:marLeft w:val="640"/>
          <w:marRight w:val="0"/>
          <w:marTop w:val="0"/>
          <w:marBottom w:val="0"/>
          <w:divBdr>
            <w:top w:val="none" w:sz="0" w:space="0" w:color="auto"/>
            <w:left w:val="none" w:sz="0" w:space="0" w:color="auto"/>
            <w:bottom w:val="none" w:sz="0" w:space="0" w:color="auto"/>
            <w:right w:val="none" w:sz="0" w:space="0" w:color="auto"/>
          </w:divBdr>
        </w:div>
        <w:div w:id="1031422664">
          <w:marLeft w:val="640"/>
          <w:marRight w:val="0"/>
          <w:marTop w:val="0"/>
          <w:marBottom w:val="0"/>
          <w:divBdr>
            <w:top w:val="none" w:sz="0" w:space="0" w:color="auto"/>
            <w:left w:val="none" w:sz="0" w:space="0" w:color="auto"/>
            <w:bottom w:val="none" w:sz="0" w:space="0" w:color="auto"/>
            <w:right w:val="none" w:sz="0" w:space="0" w:color="auto"/>
          </w:divBdr>
        </w:div>
        <w:div w:id="476802836">
          <w:marLeft w:val="640"/>
          <w:marRight w:val="0"/>
          <w:marTop w:val="0"/>
          <w:marBottom w:val="0"/>
          <w:divBdr>
            <w:top w:val="none" w:sz="0" w:space="0" w:color="auto"/>
            <w:left w:val="none" w:sz="0" w:space="0" w:color="auto"/>
            <w:bottom w:val="none" w:sz="0" w:space="0" w:color="auto"/>
            <w:right w:val="none" w:sz="0" w:space="0" w:color="auto"/>
          </w:divBdr>
        </w:div>
        <w:div w:id="1826119562">
          <w:marLeft w:val="640"/>
          <w:marRight w:val="0"/>
          <w:marTop w:val="0"/>
          <w:marBottom w:val="0"/>
          <w:divBdr>
            <w:top w:val="none" w:sz="0" w:space="0" w:color="auto"/>
            <w:left w:val="none" w:sz="0" w:space="0" w:color="auto"/>
            <w:bottom w:val="none" w:sz="0" w:space="0" w:color="auto"/>
            <w:right w:val="none" w:sz="0" w:space="0" w:color="auto"/>
          </w:divBdr>
        </w:div>
        <w:div w:id="1402560384">
          <w:marLeft w:val="640"/>
          <w:marRight w:val="0"/>
          <w:marTop w:val="0"/>
          <w:marBottom w:val="0"/>
          <w:divBdr>
            <w:top w:val="none" w:sz="0" w:space="0" w:color="auto"/>
            <w:left w:val="none" w:sz="0" w:space="0" w:color="auto"/>
            <w:bottom w:val="none" w:sz="0" w:space="0" w:color="auto"/>
            <w:right w:val="none" w:sz="0" w:space="0" w:color="auto"/>
          </w:divBdr>
        </w:div>
        <w:div w:id="1619021739">
          <w:marLeft w:val="640"/>
          <w:marRight w:val="0"/>
          <w:marTop w:val="0"/>
          <w:marBottom w:val="0"/>
          <w:divBdr>
            <w:top w:val="none" w:sz="0" w:space="0" w:color="auto"/>
            <w:left w:val="none" w:sz="0" w:space="0" w:color="auto"/>
            <w:bottom w:val="none" w:sz="0" w:space="0" w:color="auto"/>
            <w:right w:val="none" w:sz="0" w:space="0" w:color="auto"/>
          </w:divBdr>
        </w:div>
        <w:div w:id="1841776950">
          <w:marLeft w:val="640"/>
          <w:marRight w:val="0"/>
          <w:marTop w:val="0"/>
          <w:marBottom w:val="0"/>
          <w:divBdr>
            <w:top w:val="none" w:sz="0" w:space="0" w:color="auto"/>
            <w:left w:val="none" w:sz="0" w:space="0" w:color="auto"/>
            <w:bottom w:val="none" w:sz="0" w:space="0" w:color="auto"/>
            <w:right w:val="none" w:sz="0" w:space="0" w:color="auto"/>
          </w:divBdr>
        </w:div>
        <w:div w:id="1210611614">
          <w:marLeft w:val="640"/>
          <w:marRight w:val="0"/>
          <w:marTop w:val="0"/>
          <w:marBottom w:val="0"/>
          <w:divBdr>
            <w:top w:val="none" w:sz="0" w:space="0" w:color="auto"/>
            <w:left w:val="none" w:sz="0" w:space="0" w:color="auto"/>
            <w:bottom w:val="none" w:sz="0" w:space="0" w:color="auto"/>
            <w:right w:val="none" w:sz="0" w:space="0" w:color="auto"/>
          </w:divBdr>
        </w:div>
        <w:div w:id="544030784">
          <w:marLeft w:val="640"/>
          <w:marRight w:val="0"/>
          <w:marTop w:val="0"/>
          <w:marBottom w:val="0"/>
          <w:divBdr>
            <w:top w:val="none" w:sz="0" w:space="0" w:color="auto"/>
            <w:left w:val="none" w:sz="0" w:space="0" w:color="auto"/>
            <w:bottom w:val="none" w:sz="0" w:space="0" w:color="auto"/>
            <w:right w:val="none" w:sz="0" w:space="0" w:color="auto"/>
          </w:divBdr>
        </w:div>
        <w:div w:id="1781336916">
          <w:marLeft w:val="640"/>
          <w:marRight w:val="0"/>
          <w:marTop w:val="0"/>
          <w:marBottom w:val="0"/>
          <w:divBdr>
            <w:top w:val="none" w:sz="0" w:space="0" w:color="auto"/>
            <w:left w:val="none" w:sz="0" w:space="0" w:color="auto"/>
            <w:bottom w:val="none" w:sz="0" w:space="0" w:color="auto"/>
            <w:right w:val="none" w:sz="0" w:space="0" w:color="auto"/>
          </w:divBdr>
        </w:div>
        <w:div w:id="429815716">
          <w:marLeft w:val="640"/>
          <w:marRight w:val="0"/>
          <w:marTop w:val="0"/>
          <w:marBottom w:val="0"/>
          <w:divBdr>
            <w:top w:val="none" w:sz="0" w:space="0" w:color="auto"/>
            <w:left w:val="none" w:sz="0" w:space="0" w:color="auto"/>
            <w:bottom w:val="none" w:sz="0" w:space="0" w:color="auto"/>
            <w:right w:val="none" w:sz="0" w:space="0" w:color="auto"/>
          </w:divBdr>
        </w:div>
        <w:div w:id="1953585009">
          <w:marLeft w:val="640"/>
          <w:marRight w:val="0"/>
          <w:marTop w:val="0"/>
          <w:marBottom w:val="0"/>
          <w:divBdr>
            <w:top w:val="none" w:sz="0" w:space="0" w:color="auto"/>
            <w:left w:val="none" w:sz="0" w:space="0" w:color="auto"/>
            <w:bottom w:val="none" w:sz="0" w:space="0" w:color="auto"/>
            <w:right w:val="none" w:sz="0" w:space="0" w:color="auto"/>
          </w:divBdr>
        </w:div>
        <w:div w:id="991102489">
          <w:marLeft w:val="640"/>
          <w:marRight w:val="0"/>
          <w:marTop w:val="0"/>
          <w:marBottom w:val="0"/>
          <w:divBdr>
            <w:top w:val="none" w:sz="0" w:space="0" w:color="auto"/>
            <w:left w:val="none" w:sz="0" w:space="0" w:color="auto"/>
            <w:bottom w:val="none" w:sz="0" w:space="0" w:color="auto"/>
            <w:right w:val="none" w:sz="0" w:space="0" w:color="auto"/>
          </w:divBdr>
        </w:div>
        <w:div w:id="1838575084">
          <w:marLeft w:val="640"/>
          <w:marRight w:val="0"/>
          <w:marTop w:val="0"/>
          <w:marBottom w:val="0"/>
          <w:divBdr>
            <w:top w:val="none" w:sz="0" w:space="0" w:color="auto"/>
            <w:left w:val="none" w:sz="0" w:space="0" w:color="auto"/>
            <w:bottom w:val="none" w:sz="0" w:space="0" w:color="auto"/>
            <w:right w:val="none" w:sz="0" w:space="0" w:color="auto"/>
          </w:divBdr>
        </w:div>
        <w:div w:id="540022112">
          <w:marLeft w:val="640"/>
          <w:marRight w:val="0"/>
          <w:marTop w:val="0"/>
          <w:marBottom w:val="0"/>
          <w:divBdr>
            <w:top w:val="none" w:sz="0" w:space="0" w:color="auto"/>
            <w:left w:val="none" w:sz="0" w:space="0" w:color="auto"/>
            <w:bottom w:val="none" w:sz="0" w:space="0" w:color="auto"/>
            <w:right w:val="none" w:sz="0" w:space="0" w:color="auto"/>
          </w:divBdr>
        </w:div>
        <w:div w:id="215701815">
          <w:marLeft w:val="640"/>
          <w:marRight w:val="0"/>
          <w:marTop w:val="0"/>
          <w:marBottom w:val="0"/>
          <w:divBdr>
            <w:top w:val="none" w:sz="0" w:space="0" w:color="auto"/>
            <w:left w:val="none" w:sz="0" w:space="0" w:color="auto"/>
            <w:bottom w:val="none" w:sz="0" w:space="0" w:color="auto"/>
            <w:right w:val="none" w:sz="0" w:space="0" w:color="auto"/>
          </w:divBdr>
        </w:div>
      </w:divsChild>
    </w:div>
    <w:div w:id="766195845">
      <w:bodyDiv w:val="1"/>
      <w:marLeft w:val="0"/>
      <w:marRight w:val="0"/>
      <w:marTop w:val="0"/>
      <w:marBottom w:val="0"/>
      <w:divBdr>
        <w:top w:val="none" w:sz="0" w:space="0" w:color="auto"/>
        <w:left w:val="none" w:sz="0" w:space="0" w:color="auto"/>
        <w:bottom w:val="none" w:sz="0" w:space="0" w:color="auto"/>
        <w:right w:val="none" w:sz="0" w:space="0" w:color="auto"/>
      </w:divBdr>
      <w:divsChild>
        <w:div w:id="201291343">
          <w:marLeft w:val="640"/>
          <w:marRight w:val="0"/>
          <w:marTop w:val="0"/>
          <w:marBottom w:val="0"/>
          <w:divBdr>
            <w:top w:val="none" w:sz="0" w:space="0" w:color="auto"/>
            <w:left w:val="none" w:sz="0" w:space="0" w:color="auto"/>
            <w:bottom w:val="none" w:sz="0" w:space="0" w:color="auto"/>
            <w:right w:val="none" w:sz="0" w:space="0" w:color="auto"/>
          </w:divBdr>
        </w:div>
        <w:div w:id="1617441898">
          <w:marLeft w:val="640"/>
          <w:marRight w:val="0"/>
          <w:marTop w:val="0"/>
          <w:marBottom w:val="0"/>
          <w:divBdr>
            <w:top w:val="none" w:sz="0" w:space="0" w:color="auto"/>
            <w:left w:val="none" w:sz="0" w:space="0" w:color="auto"/>
            <w:bottom w:val="none" w:sz="0" w:space="0" w:color="auto"/>
            <w:right w:val="none" w:sz="0" w:space="0" w:color="auto"/>
          </w:divBdr>
        </w:div>
        <w:div w:id="1391073727">
          <w:marLeft w:val="640"/>
          <w:marRight w:val="0"/>
          <w:marTop w:val="0"/>
          <w:marBottom w:val="0"/>
          <w:divBdr>
            <w:top w:val="none" w:sz="0" w:space="0" w:color="auto"/>
            <w:left w:val="none" w:sz="0" w:space="0" w:color="auto"/>
            <w:bottom w:val="none" w:sz="0" w:space="0" w:color="auto"/>
            <w:right w:val="none" w:sz="0" w:space="0" w:color="auto"/>
          </w:divBdr>
        </w:div>
        <w:div w:id="1421949042">
          <w:marLeft w:val="640"/>
          <w:marRight w:val="0"/>
          <w:marTop w:val="0"/>
          <w:marBottom w:val="0"/>
          <w:divBdr>
            <w:top w:val="none" w:sz="0" w:space="0" w:color="auto"/>
            <w:left w:val="none" w:sz="0" w:space="0" w:color="auto"/>
            <w:bottom w:val="none" w:sz="0" w:space="0" w:color="auto"/>
            <w:right w:val="none" w:sz="0" w:space="0" w:color="auto"/>
          </w:divBdr>
        </w:div>
        <w:div w:id="2045522442">
          <w:marLeft w:val="640"/>
          <w:marRight w:val="0"/>
          <w:marTop w:val="0"/>
          <w:marBottom w:val="0"/>
          <w:divBdr>
            <w:top w:val="none" w:sz="0" w:space="0" w:color="auto"/>
            <w:left w:val="none" w:sz="0" w:space="0" w:color="auto"/>
            <w:bottom w:val="none" w:sz="0" w:space="0" w:color="auto"/>
            <w:right w:val="none" w:sz="0" w:space="0" w:color="auto"/>
          </w:divBdr>
        </w:div>
        <w:div w:id="1343817776">
          <w:marLeft w:val="640"/>
          <w:marRight w:val="0"/>
          <w:marTop w:val="0"/>
          <w:marBottom w:val="0"/>
          <w:divBdr>
            <w:top w:val="none" w:sz="0" w:space="0" w:color="auto"/>
            <w:left w:val="none" w:sz="0" w:space="0" w:color="auto"/>
            <w:bottom w:val="none" w:sz="0" w:space="0" w:color="auto"/>
            <w:right w:val="none" w:sz="0" w:space="0" w:color="auto"/>
          </w:divBdr>
        </w:div>
        <w:div w:id="496000317">
          <w:marLeft w:val="640"/>
          <w:marRight w:val="0"/>
          <w:marTop w:val="0"/>
          <w:marBottom w:val="0"/>
          <w:divBdr>
            <w:top w:val="none" w:sz="0" w:space="0" w:color="auto"/>
            <w:left w:val="none" w:sz="0" w:space="0" w:color="auto"/>
            <w:bottom w:val="none" w:sz="0" w:space="0" w:color="auto"/>
            <w:right w:val="none" w:sz="0" w:space="0" w:color="auto"/>
          </w:divBdr>
        </w:div>
        <w:div w:id="182986386">
          <w:marLeft w:val="640"/>
          <w:marRight w:val="0"/>
          <w:marTop w:val="0"/>
          <w:marBottom w:val="0"/>
          <w:divBdr>
            <w:top w:val="none" w:sz="0" w:space="0" w:color="auto"/>
            <w:left w:val="none" w:sz="0" w:space="0" w:color="auto"/>
            <w:bottom w:val="none" w:sz="0" w:space="0" w:color="auto"/>
            <w:right w:val="none" w:sz="0" w:space="0" w:color="auto"/>
          </w:divBdr>
        </w:div>
        <w:div w:id="1243416666">
          <w:marLeft w:val="640"/>
          <w:marRight w:val="0"/>
          <w:marTop w:val="0"/>
          <w:marBottom w:val="0"/>
          <w:divBdr>
            <w:top w:val="none" w:sz="0" w:space="0" w:color="auto"/>
            <w:left w:val="none" w:sz="0" w:space="0" w:color="auto"/>
            <w:bottom w:val="none" w:sz="0" w:space="0" w:color="auto"/>
            <w:right w:val="none" w:sz="0" w:space="0" w:color="auto"/>
          </w:divBdr>
        </w:div>
        <w:div w:id="1964845947">
          <w:marLeft w:val="640"/>
          <w:marRight w:val="0"/>
          <w:marTop w:val="0"/>
          <w:marBottom w:val="0"/>
          <w:divBdr>
            <w:top w:val="none" w:sz="0" w:space="0" w:color="auto"/>
            <w:left w:val="none" w:sz="0" w:space="0" w:color="auto"/>
            <w:bottom w:val="none" w:sz="0" w:space="0" w:color="auto"/>
            <w:right w:val="none" w:sz="0" w:space="0" w:color="auto"/>
          </w:divBdr>
        </w:div>
        <w:div w:id="556206546">
          <w:marLeft w:val="640"/>
          <w:marRight w:val="0"/>
          <w:marTop w:val="0"/>
          <w:marBottom w:val="0"/>
          <w:divBdr>
            <w:top w:val="none" w:sz="0" w:space="0" w:color="auto"/>
            <w:left w:val="none" w:sz="0" w:space="0" w:color="auto"/>
            <w:bottom w:val="none" w:sz="0" w:space="0" w:color="auto"/>
            <w:right w:val="none" w:sz="0" w:space="0" w:color="auto"/>
          </w:divBdr>
        </w:div>
        <w:div w:id="1236235621">
          <w:marLeft w:val="640"/>
          <w:marRight w:val="0"/>
          <w:marTop w:val="0"/>
          <w:marBottom w:val="0"/>
          <w:divBdr>
            <w:top w:val="none" w:sz="0" w:space="0" w:color="auto"/>
            <w:left w:val="none" w:sz="0" w:space="0" w:color="auto"/>
            <w:bottom w:val="none" w:sz="0" w:space="0" w:color="auto"/>
            <w:right w:val="none" w:sz="0" w:space="0" w:color="auto"/>
          </w:divBdr>
        </w:div>
        <w:div w:id="1083451310">
          <w:marLeft w:val="640"/>
          <w:marRight w:val="0"/>
          <w:marTop w:val="0"/>
          <w:marBottom w:val="0"/>
          <w:divBdr>
            <w:top w:val="none" w:sz="0" w:space="0" w:color="auto"/>
            <w:left w:val="none" w:sz="0" w:space="0" w:color="auto"/>
            <w:bottom w:val="none" w:sz="0" w:space="0" w:color="auto"/>
            <w:right w:val="none" w:sz="0" w:space="0" w:color="auto"/>
          </w:divBdr>
        </w:div>
        <w:div w:id="1180125032">
          <w:marLeft w:val="640"/>
          <w:marRight w:val="0"/>
          <w:marTop w:val="0"/>
          <w:marBottom w:val="0"/>
          <w:divBdr>
            <w:top w:val="none" w:sz="0" w:space="0" w:color="auto"/>
            <w:left w:val="none" w:sz="0" w:space="0" w:color="auto"/>
            <w:bottom w:val="none" w:sz="0" w:space="0" w:color="auto"/>
            <w:right w:val="none" w:sz="0" w:space="0" w:color="auto"/>
          </w:divBdr>
        </w:div>
        <w:div w:id="1811049832">
          <w:marLeft w:val="640"/>
          <w:marRight w:val="0"/>
          <w:marTop w:val="0"/>
          <w:marBottom w:val="0"/>
          <w:divBdr>
            <w:top w:val="none" w:sz="0" w:space="0" w:color="auto"/>
            <w:left w:val="none" w:sz="0" w:space="0" w:color="auto"/>
            <w:bottom w:val="none" w:sz="0" w:space="0" w:color="auto"/>
            <w:right w:val="none" w:sz="0" w:space="0" w:color="auto"/>
          </w:divBdr>
        </w:div>
        <w:div w:id="1545213402">
          <w:marLeft w:val="640"/>
          <w:marRight w:val="0"/>
          <w:marTop w:val="0"/>
          <w:marBottom w:val="0"/>
          <w:divBdr>
            <w:top w:val="none" w:sz="0" w:space="0" w:color="auto"/>
            <w:left w:val="none" w:sz="0" w:space="0" w:color="auto"/>
            <w:bottom w:val="none" w:sz="0" w:space="0" w:color="auto"/>
            <w:right w:val="none" w:sz="0" w:space="0" w:color="auto"/>
          </w:divBdr>
        </w:div>
        <w:div w:id="1263955321">
          <w:marLeft w:val="640"/>
          <w:marRight w:val="0"/>
          <w:marTop w:val="0"/>
          <w:marBottom w:val="0"/>
          <w:divBdr>
            <w:top w:val="none" w:sz="0" w:space="0" w:color="auto"/>
            <w:left w:val="none" w:sz="0" w:space="0" w:color="auto"/>
            <w:bottom w:val="none" w:sz="0" w:space="0" w:color="auto"/>
            <w:right w:val="none" w:sz="0" w:space="0" w:color="auto"/>
          </w:divBdr>
        </w:div>
        <w:div w:id="1962103141">
          <w:marLeft w:val="640"/>
          <w:marRight w:val="0"/>
          <w:marTop w:val="0"/>
          <w:marBottom w:val="0"/>
          <w:divBdr>
            <w:top w:val="none" w:sz="0" w:space="0" w:color="auto"/>
            <w:left w:val="none" w:sz="0" w:space="0" w:color="auto"/>
            <w:bottom w:val="none" w:sz="0" w:space="0" w:color="auto"/>
            <w:right w:val="none" w:sz="0" w:space="0" w:color="auto"/>
          </w:divBdr>
        </w:div>
      </w:divsChild>
    </w:div>
    <w:div w:id="789010066">
      <w:bodyDiv w:val="1"/>
      <w:marLeft w:val="0"/>
      <w:marRight w:val="0"/>
      <w:marTop w:val="0"/>
      <w:marBottom w:val="0"/>
      <w:divBdr>
        <w:top w:val="none" w:sz="0" w:space="0" w:color="auto"/>
        <w:left w:val="none" w:sz="0" w:space="0" w:color="auto"/>
        <w:bottom w:val="none" w:sz="0" w:space="0" w:color="auto"/>
        <w:right w:val="none" w:sz="0" w:space="0" w:color="auto"/>
      </w:divBdr>
      <w:divsChild>
        <w:div w:id="277570936">
          <w:marLeft w:val="640"/>
          <w:marRight w:val="0"/>
          <w:marTop w:val="0"/>
          <w:marBottom w:val="0"/>
          <w:divBdr>
            <w:top w:val="none" w:sz="0" w:space="0" w:color="auto"/>
            <w:left w:val="none" w:sz="0" w:space="0" w:color="auto"/>
            <w:bottom w:val="none" w:sz="0" w:space="0" w:color="auto"/>
            <w:right w:val="none" w:sz="0" w:space="0" w:color="auto"/>
          </w:divBdr>
        </w:div>
        <w:div w:id="1092362656">
          <w:marLeft w:val="640"/>
          <w:marRight w:val="0"/>
          <w:marTop w:val="0"/>
          <w:marBottom w:val="0"/>
          <w:divBdr>
            <w:top w:val="none" w:sz="0" w:space="0" w:color="auto"/>
            <w:left w:val="none" w:sz="0" w:space="0" w:color="auto"/>
            <w:bottom w:val="none" w:sz="0" w:space="0" w:color="auto"/>
            <w:right w:val="none" w:sz="0" w:space="0" w:color="auto"/>
          </w:divBdr>
        </w:div>
        <w:div w:id="199050743">
          <w:marLeft w:val="640"/>
          <w:marRight w:val="0"/>
          <w:marTop w:val="0"/>
          <w:marBottom w:val="0"/>
          <w:divBdr>
            <w:top w:val="none" w:sz="0" w:space="0" w:color="auto"/>
            <w:left w:val="none" w:sz="0" w:space="0" w:color="auto"/>
            <w:bottom w:val="none" w:sz="0" w:space="0" w:color="auto"/>
            <w:right w:val="none" w:sz="0" w:space="0" w:color="auto"/>
          </w:divBdr>
        </w:div>
        <w:div w:id="855114047">
          <w:marLeft w:val="640"/>
          <w:marRight w:val="0"/>
          <w:marTop w:val="0"/>
          <w:marBottom w:val="0"/>
          <w:divBdr>
            <w:top w:val="none" w:sz="0" w:space="0" w:color="auto"/>
            <w:left w:val="none" w:sz="0" w:space="0" w:color="auto"/>
            <w:bottom w:val="none" w:sz="0" w:space="0" w:color="auto"/>
            <w:right w:val="none" w:sz="0" w:space="0" w:color="auto"/>
          </w:divBdr>
        </w:div>
        <w:div w:id="1124271128">
          <w:marLeft w:val="640"/>
          <w:marRight w:val="0"/>
          <w:marTop w:val="0"/>
          <w:marBottom w:val="0"/>
          <w:divBdr>
            <w:top w:val="none" w:sz="0" w:space="0" w:color="auto"/>
            <w:left w:val="none" w:sz="0" w:space="0" w:color="auto"/>
            <w:bottom w:val="none" w:sz="0" w:space="0" w:color="auto"/>
            <w:right w:val="none" w:sz="0" w:space="0" w:color="auto"/>
          </w:divBdr>
        </w:div>
        <w:div w:id="206336495">
          <w:marLeft w:val="640"/>
          <w:marRight w:val="0"/>
          <w:marTop w:val="0"/>
          <w:marBottom w:val="0"/>
          <w:divBdr>
            <w:top w:val="none" w:sz="0" w:space="0" w:color="auto"/>
            <w:left w:val="none" w:sz="0" w:space="0" w:color="auto"/>
            <w:bottom w:val="none" w:sz="0" w:space="0" w:color="auto"/>
            <w:right w:val="none" w:sz="0" w:space="0" w:color="auto"/>
          </w:divBdr>
        </w:div>
        <w:div w:id="196284421">
          <w:marLeft w:val="640"/>
          <w:marRight w:val="0"/>
          <w:marTop w:val="0"/>
          <w:marBottom w:val="0"/>
          <w:divBdr>
            <w:top w:val="none" w:sz="0" w:space="0" w:color="auto"/>
            <w:left w:val="none" w:sz="0" w:space="0" w:color="auto"/>
            <w:bottom w:val="none" w:sz="0" w:space="0" w:color="auto"/>
            <w:right w:val="none" w:sz="0" w:space="0" w:color="auto"/>
          </w:divBdr>
        </w:div>
        <w:div w:id="217085233">
          <w:marLeft w:val="640"/>
          <w:marRight w:val="0"/>
          <w:marTop w:val="0"/>
          <w:marBottom w:val="0"/>
          <w:divBdr>
            <w:top w:val="none" w:sz="0" w:space="0" w:color="auto"/>
            <w:left w:val="none" w:sz="0" w:space="0" w:color="auto"/>
            <w:bottom w:val="none" w:sz="0" w:space="0" w:color="auto"/>
            <w:right w:val="none" w:sz="0" w:space="0" w:color="auto"/>
          </w:divBdr>
        </w:div>
        <w:div w:id="279537288">
          <w:marLeft w:val="640"/>
          <w:marRight w:val="0"/>
          <w:marTop w:val="0"/>
          <w:marBottom w:val="0"/>
          <w:divBdr>
            <w:top w:val="none" w:sz="0" w:space="0" w:color="auto"/>
            <w:left w:val="none" w:sz="0" w:space="0" w:color="auto"/>
            <w:bottom w:val="none" w:sz="0" w:space="0" w:color="auto"/>
            <w:right w:val="none" w:sz="0" w:space="0" w:color="auto"/>
          </w:divBdr>
        </w:div>
        <w:div w:id="316689484">
          <w:marLeft w:val="640"/>
          <w:marRight w:val="0"/>
          <w:marTop w:val="0"/>
          <w:marBottom w:val="0"/>
          <w:divBdr>
            <w:top w:val="none" w:sz="0" w:space="0" w:color="auto"/>
            <w:left w:val="none" w:sz="0" w:space="0" w:color="auto"/>
            <w:bottom w:val="none" w:sz="0" w:space="0" w:color="auto"/>
            <w:right w:val="none" w:sz="0" w:space="0" w:color="auto"/>
          </w:divBdr>
        </w:div>
        <w:div w:id="597831771">
          <w:marLeft w:val="640"/>
          <w:marRight w:val="0"/>
          <w:marTop w:val="0"/>
          <w:marBottom w:val="0"/>
          <w:divBdr>
            <w:top w:val="none" w:sz="0" w:space="0" w:color="auto"/>
            <w:left w:val="none" w:sz="0" w:space="0" w:color="auto"/>
            <w:bottom w:val="none" w:sz="0" w:space="0" w:color="auto"/>
            <w:right w:val="none" w:sz="0" w:space="0" w:color="auto"/>
          </w:divBdr>
        </w:div>
        <w:div w:id="658657823">
          <w:marLeft w:val="640"/>
          <w:marRight w:val="0"/>
          <w:marTop w:val="0"/>
          <w:marBottom w:val="0"/>
          <w:divBdr>
            <w:top w:val="none" w:sz="0" w:space="0" w:color="auto"/>
            <w:left w:val="none" w:sz="0" w:space="0" w:color="auto"/>
            <w:bottom w:val="none" w:sz="0" w:space="0" w:color="auto"/>
            <w:right w:val="none" w:sz="0" w:space="0" w:color="auto"/>
          </w:divBdr>
        </w:div>
        <w:div w:id="63525537">
          <w:marLeft w:val="640"/>
          <w:marRight w:val="0"/>
          <w:marTop w:val="0"/>
          <w:marBottom w:val="0"/>
          <w:divBdr>
            <w:top w:val="none" w:sz="0" w:space="0" w:color="auto"/>
            <w:left w:val="none" w:sz="0" w:space="0" w:color="auto"/>
            <w:bottom w:val="none" w:sz="0" w:space="0" w:color="auto"/>
            <w:right w:val="none" w:sz="0" w:space="0" w:color="auto"/>
          </w:divBdr>
        </w:div>
        <w:div w:id="128937172">
          <w:marLeft w:val="640"/>
          <w:marRight w:val="0"/>
          <w:marTop w:val="0"/>
          <w:marBottom w:val="0"/>
          <w:divBdr>
            <w:top w:val="none" w:sz="0" w:space="0" w:color="auto"/>
            <w:left w:val="none" w:sz="0" w:space="0" w:color="auto"/>
            <w:bottom w:val="none" w:sz="0" w:space="0" w:color="auto"/>
            <w:right w:val="none" w:sz="0" w:space="0" w:color="auto"/>
          </w:divBdr>
        </w:div>
        <w:div w:id="839199654">
          <w:marLeft w:val="640"/>
          <w:marRight w:val="0"/>
          <w:marTop w:val="0"/>
          <w:marBottom w:val="0"/>
          <w:divBdr>
            <w:top w:val="none" w:sz="0" w:space="0" w:color="auto"/>
            <w:left w:val="none" w:sz="0" w:space="0" w:color="auto"/>
            <w:bottom w:val="none" w:sz="0" w:space="0" w:color="auto"/>
            <w:right w:val="none" w:sz="0" w:space="0" w:color="auto"/>
          </w:divBdr>
        </w:div>
        <w:div w:id="216551401">
          <w:marLeft w:val="640"/>
          <w:marRight w:val="0"/>
          <w:marTop w:val="0"/>
          <w:marBottom w:val="0"/>
          <w:divBdr>
            <w:top w:val="none" w:sz="0" w:space="0" w:color="auto"/>
            <w:left w:val="none" w:sz="0" w:space="0" w:color="auto"/>
            <w:bottom w:val="none" w:sz="0" w:space="0" w:color="auto"/>
            <w:right w:val="none" w:sz="0" w:space="0" w:color="auto"/>
          </w:divBdr>
        </w:div>
        <w:div w:id="895778180">
          <w:marLeft w:val="640"/>
          <w:marRight w:val="0"/>
          <w:marTop w:val="0"/>
          <w:marBottom w:val="0"/>
          <w:divBdr>
            <w:top w:val="none" w:sz="0" w:space="0" w:color="auto"/>
            <w:left w:val="none" w:sz="0" w:space="0" w:color="auto"/>
            <w:bottom w:val="none" w:sz="0" w:space="0" w:color="auto"/>
            <w:right w:val="none" w:sz="0" w:space="0" w:color="auto"/>
          </w:divBdr>
        </w:div>
        <w:div w:id="1602684675">
          <w:marLeft w:val="640"/>
          <w:marRight w:val="0"/>
          <w:marTop w:val="0"/>
          <w:marBottom w:val="0"/>
          <w:divBdr>
            <w:top w:val="none" w:sz="0" w:space="0" w:color="auto"/>
            <w:left w:val="none" w:sz="0" w:space="0" w:color="auto"/>
            <w:bottom w:val="none" w:sz="0" w:space="0" w:color="auto"/>
            <w:right w:val="none" w:sz="0" w:space="0" w:color="auto"/>
          </w:divBdr>
        </w:div>
        <w:div w:id="2020958780">
          <w:marLeft w:val="640"/>
          <w:marRight w:val="0"/>
          <w:marTop w:val="0"/>
          <w:marBottom w:val="0"/>
          <w:divBdr>
            <w:top w:val="none" w:sz="0" w:space="0" w:color="auto"/>
            <w:left w:val="none" w:sz="0" w:space="0" w:color="auto"/>
            <w:bottom w:val="none" w:sz="0" w:space="0" w:color="auto"/>
            <w:right w:val="none" w:sz="0" w:space="0" w:color="auto"/>
          </w:divBdr>
        </w:div>
      </w:divsChild>
    </w:div>
    <w:div w:id="799150895">
      <w:bodyDiv w:val="1"/>
      <w:marLeft w:val="0"/>
      <w:marRight w:val="0"/>
      <w:marTop w:val="0"/>
      <w:marBottom w:val="0"/>
      <w:divBdr>
        <w:top w:val="none" w:sz="0" w:space="0" w:color="auto"/>
        <w:left w:val="none" w:sz="0" w:space="0" w:color="auto"/>
        <w:bottom w:val="none" w:sz="0" w:space="0" w:color="auto"/>
        <w:right w:val="none" w:sz="0" w:space="0" w:color="auto"/>
      </w:divBdr>
      <w:divsChild>
        <w:div w:id="570236377">
          <w:marLeft w:val="640"/>
          <w:marRight w:val="0"/>
          <w:marTop w:val="0"/>
          <w:marBottom w:val="0"/>
          <w:divBdr>
            <w:top w:val="none" w:sz="0" w:space="0" w:color="auto"/>
            <w:left w:val="none" w:sz="0" w:space="0" w:color="auto"/>
            <w:bottom w:val="none" w:sz="0" w:space="0" w:color="auto"/>
            <w:right w:val="none" w:sz="0" w:space="0" w:color="auto"/>
          </w:divBdr>
        </w:div>
        <w:div w:id="558830366">
          <w:marLeft w:val="640"/>
          <w:marRight w:val="0"/>
          <w:marTop w:val="0"/>
          <w:marBottom w:val="0"/>
          <w:divBdr>
            <w:top w:val="none" w:sz="0" w:space="0" w:color="auto"/>
            <w:left w:val="none" w:sz="0" w:space="0" w:color="auto"/>
            <w:bottom w:val="none" w:sz="0" w:space="0" w:color="auto"/>
            <w:right w:val="none" w:sz="0" w:space="0" w:color="auto"/>
          </w:divBdr>
        </w:div>
        <w:div w:id="1958414573">
          <w:marLeft w:val="640"/>
          <w:marRight w:val="0"/>
          <w:marTop w:val="0"/>
          <w:marBottom w:val="0"/>
          <w:divBdr>
            <w:top w:val="none" w:sz="0" w:space="0" w:color="auto"/>
            <w:left w:val="none" w:sz="0" w:space="0" w:color="auto"/>
            <w:bottom w:val="none" w:sz="0" w:space="0" w:color="auto"/>
            <w:right w:val="none" w:sz="0" w:space="0" w:color="auto"/>
          </w:divBdr>
        </w:div>
        <w:div w:id="1765104496">
          <w:marLeft w:val="640"/>
          <w:marRight w:val="0"/>
          <w:marTop w:val="0"/>
          <w:marBottom w:val="0"/>
          <w:divBdr>
            <w:top w:val="none" w:sz="0" w:space="0" w:color="auto"/>
            <w:left w:val="none" w:sz="0" w:space="0" w:color="auto"/>
            <w:bottom w:val="none" w:sz="0" w:space="0" w:color="auto"/>
            <w:right w:val="none" w:sz="0" w:space="0" w:color="auto"/>
          </w:divBdr>
        </w:div>
        <w:div w:id="1906525022">
          <w:marLeft w:val="640"/>
          <w:marRight w:val="0"/>
          <w:marTop w:val="0"/>
          <w:marBottom w:val="0"/>
          <w:divBdr>
            <w:top w:val="none" w:sz="0" w:space="0" w:color="auto"/>
            <w:left w:val="none" w:sz="0" w:space="0" w:color="auto"/>
            <w:bottom w:val="none" w:sz="0" w:space="0" w:color="auto"/>
            <w:right w:val="none" w:sz="0" w:space="0" w:color="auto"/>
          </w:divBdr>
        </w:div>
        <w:div w:id="471825269">
          <w:marLeft w:val="640"/>
          <w:marRight w:val="0"/>
          <w:marTop w:val="0"/>
          <w:marBottom w:val="0"/>
          <w:divBdr>
            <w:top w:val="none" w:sz="0" w:space="0" w:color="auto"/>
            <w:left w:val="none" w:sz="0" w:space="0" w:color="auto"/>
            <w:bottom w:val="none" w:sz="0" w:space="0" w:color="auto"/>
            <w:right w:val="none" w:sz="0" w:space="0" w:color="auto"/>
          </w:divBdr>
        </w:div>
        <w:div w:id="1613703735">
          <w:marLeft w:val="640"/>
          <w:marRight w:val="0"/>
          <w:marTop w:val="0"/>
          <w:marBottom w:val="0"/>
          <w:divBdr>
            <w:top w:val="none" w:sz="0" w:space="0" w:color="auto"/>
            <w:left w:val="none" w:sz="0" w:space="0" w:color="auto"/>
            <w:bottom w:val="none" w:sz="0" w:space="0" w:color="auto"/>
            <w:right w:val="none" w:sz="0" w:space="0" w:color="auto"/>
          </w:divBdr>
        </w:div>
        <w:div w:id="287323088">
          <w:marLeft w:val="640"/>
          <w:marRight w:val="0"/>
          <w:marTop w:val="0"/>
          <w:marBottom w:val="0"/>
          <w:divBdr>
            <w:top w:val="none" w:sz="0" w:space="0" w:color="auto"/>
            <w:left w:val="none" w:sz="0" w:space="0" w:color="auto"/>
            <w:bottom w:val="none" w:sz="0" w:space="0" w:color="auto"/>
            <w:right w:val="none" w:sz="0" w:space="0" w:color="auto"/>
          </w:divBdr>
        </w:div>
        <w:div w:id="1408965423">
          <w:marLeft w:val="640"/>
          <w:marRight w:val="0"/>
          <w:marTop w:val="0"/>
          <w:marBottom w:val="0"/>
          <w:divBdr>
            <w:top w:val="none" w:sz="0" w:space="0" w:color="auto"/>
            <w:left w:val="none" w:sz="0" w:space="0" w:color="auto"/>
            <w:bottom w:val="none" w:sz="0" w:space="0" w:color="auto"/>
            <w:right w:val="none" w:sz="0" w:space="0" w:color="auto"/>
          </w:divBdr>
        </w:div>
        <w:div w:id="2073306805">
          <w:marLeft w:val="640"/>
          <w:marRight w:val="0"/>
          <w:marTop w:val="0"/>
          <w:marBottom w:val="0"/>
          <w:divBdr>
            <w:top w:val="none" w:sz="0" w:space="0" w:color="auto"/>
            <w:left w:val="none" w:sz="0" w:space="0" w:color="auto"/>
            <w:bottom w:val="none" w:sz="0" w:space="0" w:color="auto"/>
            <w:right w:val="none" w:sz="0" w:space="0" w:color="auto"/>
          </w:divBdr>
        </w:div>
        <w:div w:id="1995253295">
          <w:marLeft w:val="640"/>
          <w:marRight w:val="0"/>
          <w:marTop w:val="0"/>
          <w:marBottom w:val="0"/>
          <w:divBdr>
            <w:top w:val="none" w:sz="0" w:space="0" w:color="auto"/>
            <w:left w:val="none" w:sz="0" w:space="0" w:color="auto"/>
            <w:bottom w:val="none" w:sz="0" w:space="0" w:color="auto"/>
            <w:right w:val="none" w:sz="0" w:space="0" w:color="auto"/>
          </w:divBdr>
        </w:div>
        <w:div w:id="1721203325">
          <w:marLeft w:val="640"/>
          <w:marRight w:val="0"/>
          <w:marTop w:val="0"/>
          <w:marBottom w:val="0"/>
          <w:divBdr>
            <w:top w:val="none" w:sz="0" w:space="0" w:color="auto"/>
            <w:left w:val="none" w:sz="0" w:space="0" w:color="auto"/>
            <w:bottom w:val="none" w:sz="0" w:space="0" w:color="auto"/>
            <w:right w:val="none" w:sz="0" w:space="0" w:color="auto"/>
          </w:divBdr>
        </w:div>
        <w:div w:id="1001155130">
          <w:marLeft w:val="640"/>
          <w:marRight w:val="0"/>
          <w:marTop w:val="0"/>
          <w:marBottom w:val="0"/>
          <w:divBdr>
            <w:top w:val="none" w:sz="0" w:space="0" w:color="auto"/>
            <w:left w:val="none" w:sz="0" w:space="0" w:color="auto"/>
            <w:bottom w:val="none" w:sz="0" w:space="0" w:color="auto"/>
            <w:right w:val="none" w:sz="0" w:space="0" w:color="auto"/>
          </w:divBdr>
        </w:div>
        <w:div w:id="1479417759">
          <w:marLeft w:val="640"/>
          <w:marRight w:val="0"/>
          <w:marTop w:val="0"/>
          <w:marBottom w:val="0"/>
          <w:divBdr>
            <w:top w:val="none" w:sz="0" w:space="0" w:color="auto"/>
            <w:left w:val="none" w:sz="0" w:space="0" w:color="auto"/>
            <w:bottom w:val="none" w:sz="0" w:space="0" w:color="auto"/>
            <w:right w:val="none" w:sz="0" w:space="0" w:color="auto"/>
          </w:divBdr>
        </w:div>
        <w:div w:id="679116200">
          <w:marLeft w:val="640"/>
          <w:marRight w:val="0"/>
          <w:marTop w:val="0"/>
          <w:marBottom w:val="0"/>
          <w:divBdr>
            <w:top w:val="none" w:sz="0" w:space="0" w:color="auto"/>
            <w:left w:val="none" w:sz="0" w:space="0" w:color="auto"/>
            <w:bottom w:val="none" w:sz="0" w:space="0" w:color="auto"/>
            <w:right w:val="none" w:sz="0" w:space="0" w:color="auto"/>
          </w:divBdr>
        </w:div>
        <w:div w:id="851794450">
          <w:marLeft w:val="640"/>
          <w:marRight w:val="0"/>
          <w:marTop w:val="0"/>
          <w:marBottom w:val="0"/>
          <w:divBdr>
            <w:top w:val="none" w:sz="0" w:space="0" w:color="auto"/>
            <w:left w:val="none" w:sz="0" w:space="0" w:color="auto"/>
            <w:bottom w:val="none" w:sz="0" w:space="0" w:color="auto"/>
            <w:right w:val="none" w:sz="0" w:space="0" w:color="auto"/>
          </w:divBdr>
        </w:div>
        <w:div w:id="97795167">
          <w:marLeft w:val="640"/>
          <w:marRight w:val="0"/>
          <w:marTop w:val="0"/>
          <w:marBottom w:val="0"/>
          <w:divBdr>
            <w:top w:val="none" w:sz="0" w:space="0" w:color="auto"/>
            <w:left w:val="none" w:sz="0" w:space="0" w:color="auto"/>
            <w:bottom w:val="none" w:sz="0" w:space="0" w:color="auto"/>
            <w:right w:val="none" w:sz="0" w:space="0" w:color="auto"/>
          </w:divBdr>
        </w:div>
      </w:divsChild>
    </w:div>
    <w:div w:id="826283146">
      <w:bodyDiv w:val="1"/>
      <w:marLeft w:val="0"/>
      <w:marRight w:val="0"/>
      <w:marTop w:val="0"/>
      <w:marBottom w:val="0"/>
      <w:divBdr>
        <w:top w:val="none" w:sz="0" w:space="0" w:color="auto"/>
        <w:left w:val="none" w:sz="0" w:space="0" w:color="auto"/>
        <w:bottom w:val="none" w:sz="0" w:space="0" w:color="auto"/>
        <w:right w:val="none" w:sz="0" w:space="0" w:color="auto"/>
      </w:divBdr>
      <w:divsChild>
        <w:div w:id="57560358">
          <w:marLeft w:val="640"/>
          <w:marRight w:val="0"/>
          <w:marTop w:val="0"/>
          <w:marBottom w:val="0"/>
          <w:divBdr>
            <w:top w:val="none" w:sz="0" w:space="0" w:color="auto"/>
            <w:left w:val="none" w:sz="0" w:space="0" w:color="auto"/>
            <w:bottom w:val="none" w:sz="0" w:space="0" w:color="auto"/>
            <w:right w:val="none" w:sz="0" w:space="0" w:color="auto"/>
          </w:divBdr>
        </w:div>
        <w:div w:id="1036351328">
          <w:marLeft w:val="640"/>
          <w:marRight w:val="0"/>
          <w:marTop w:val="0"/>
          <w:marBottom w:val="0"/>
          <w:divBdr>
            <w:top w:val="none" w:sz="0" w:space="0" w:color="auto"/>
            <w:left w:val="none" w:sz="0" w:space="0" w:color="auto"/>
            <w:bottom w:val="none" w:sz="0" w:space="0" w:color="auto"/>
            <w:right w:val="none" w:sz="0" w:space="0" w:color="auto"/>
          </w:divBdr>
        </w:div>
        <w:div w:id="1350449082">
          <w:marLeft w:val="640"/>
          <w:marRight w:val="0"/>
          <w:marTop w:val="0"/>
          <w:marBottom w:val="0"/>
          <w:divBdr>
            <w:top w:val="none" w:sz="0" w:space="0" w:color="auto"/>
            <w:left w:val="none" w:sz="0" w:space="0" w:color="auto"/>
            <w:bottom w:val="none" w:sz="0" w:space="0" w:color="auto"/>
            <w:right w:val="none" w:sz="0" w:space="0" w:color="auto"/>
          </w:divBdr>
        </w:div>
        <w:div w:id="1814516475">
          <w:marLeft w:val="640"/>
          <w:marRight w:val="0"/>
          <w:marTop w:val="0"/>
          <w:marBottom w:val="0"/>
          <w:divBdr>
            <w:top w:val="none" w:sz="0" w:space="0" w:color="auto"/>
            <w:left w:val="none" w:sz="0" w:space="0" w:color="auto"/>
            <w:bottom w:val="none" w:sz="0" w:space="0" w:color="auto"/>
            <w:right w:val="none" w:sz="0" w:space="0" w:color="auto"/>
          </w:divBdr>
        </w:div>
        <w:div w:id="2147311774">
          <w:marLeft w:val="640"/>
          <w:marRight w:val="0"/>
          <w:marTop w:val="0"/>
          <w:marBottom w:val="0"/>
          <w:divBdr>
            <w:top w:val="none" w:sz="0" w:space="0" w:color="auto"/>
            <w:left w:val="none" w:sz="0" w:space="0" w:color="auto"/>
            <w:bottom w:val="none" w:sz="0" w:space="0" w:color="auto"/>
            <w:right w:val="none" w:sz="0" w:space="0" w:color="auto"/>
          </w:divBdr>
        </w:div>
        <w:div w:id="846673198">
          <w:marLeft w:val="640"/>
          <w:marRight w:val="0"/>
          <w:marTop w:val="0"/>
          <w:marBottom w:val="0"/>
          <w:divBdr>
            <w:top w:val="none" w:sz="0" w:space="0" w:color="auto"/>
            <w:left w:val="none" w:sz="0" w:space="0" w:color="auto"/>
            <w:bottom w:val="none" w:sz="0" w:space="0" w:color="auto"/>
            <w:right w:val="none" w:sz="0" w:space="0" w:color="auto"/>
          </w:divBdr>
        </w:div>
        <w:div w:id="733041368">
          <w:marLeft w:val="640"/>
          <w:marRight w:val="0"/>
          <w:marTop w:val="0"/>
          <w:marBottom w:val="0"/>
          <w:divBdr>
            <w:top w:val="none" w:sz="0" w:space="0" w:color="auto"/>
            <w:left w:val="none" w:sz="0" w:space="0" w:color="auto"/>
            <w:bottom w:val="none" w:sz="0" w:space="0" w:color="auto"/>
            <w:right w:val="none" w:sz="0" w:space="0" w:color="auto"/>
          </w:divBdr>
        </w:div>
        <w:div w:id="1164668932">
          <w:marLeft w:val="640"/>
          <w:marRight w:val="0"/>
          <w:marTop w:val="0"/>
          <w:marBottom w:val="0"/>
          <w:divBdr>
            <w:top w:val="none" w:sz="0" w:space="0" w:color="auto"/>
            <w:left w:val="none" w:sz="0" w:space="0" w:color="auto"/>
            <w:bottom w:val="none" w:sz="0" w:space="0" w:color="auto"/>
            <w:right w:val="none" w:sz="0" w:space="0" w:color="auto"/>
          </w:divBdr>
        </w:div>
        <w:div w:id="1763643983">
          <w:marLeft w:val="640"/>
          <w:marRight w:val="0"/>
          <w:marTop w:val="0"/>
          <w:marBottom w:val="0"/>
          <w:divBdr>
            <w:top w:val="none" w:sz="0" w:space="0" w:color="auto"/>
            <w:left w:val="none" w:sz="0" w:space="0" w:color="auto"/>
            <w:bottom w:val="none" w:sz="0" w:space="0" w:color="auto"/>
            <w:right w:val="none" w:sz="0" w:space="0" w:color="auto"/>
          </w:divBdr>
        </w:div>
        <w:div w:id="1569226321">
          <w:marLeft w:val="640"/>
          <w:marRight w:val="0"/>
          <w:marTop w:val="0"/>
          <w:marBottom w:val="0"/>
          <w:divBdr>
            <w:top w:val="none" w:sz="0" w:space="0" w:color="auto"/>
            <w:left w:val="none" w:sz="0" w:space="0" w:color="auto"/>
            <w:bottom w:val="none" w:sz="0" w:space="0" w:color="auto"/>
            <w:right w:val="none" w:sz="0" w:space="0" w:color="auto"/>
          </w:divBdr>
        </w:div>
        <w:div w:id="222760954">
          <w:marLeft w:val="640"/>
          <w:marRight w:val="0"/>
          <w:marTop w:val="0"/>
          <w:marBottom w:val="0"/>
          <w:divBdr>
            <w:top w:val="none" w:sz="0" w:space="0" w:color="auto"/>
            <w:left w:val="none" w:sz="0" w:space="0" w:color="auto"/>
            <w:bottom w:val="none" w:sz="0" w:space="0" w:color="auto"/>
            <w:right w:val="none" w:sz="0" w:space="0" w:color="auto"/>
          </w:divBdr>
        </w:div>
        <w:div w:id="1897861747">
          <w:marLeft w:val="640"/>
          <w:marRight w:val="0"/>
          <w:marTop w:val="0"/>
          <w:marBottom w:val="0"/>
          <w:divBdr>
            <w:top w:val="none" w:sz="0" w:space="0" w:color="auto"/>
            <w:left w:val="none" w:sz="0" w:space="0" w:color="auto"/>
            <w:bottom w:val="none" w:sz="0" w:space="0" w:color="auto"/>
            <w:right w:val="none" w:sz="0" w:space="0" w:color="auto"/>
          </w:divBdr>
        </w:div>
        <w:div w:id="1148086213">
          <w:marLeft w:val="640"/>
          <w:marRight w:val="0"/>
          <w:marTop w:val="0"/>
          <w:marBottom w:val="0"/>
          <w:divBdr>
            <w:top w:val="none" w:sz="0" w:space="0" w:color="auto"/>
            <w:left w:val="none" w:sz="0" w:space="0" w:color="auto"/>
            <w:bottom w:val="none" w:sz="0" w:space="0" w:color="auto"/>
            <w:right w:val="none" w:sz="0" w:space="0" w:color="auto"/>
          </w:divBdr>
        </w:div>
        <w:div w:id="230307853">
          <w:marLeft w:val="640"/>
          <w:marRight w:val="0"/>
          <w:marTop w:val="0"/>
          <w:marBottom w:val="0"/>
          <w:divBdr>
            <w:top w:val="none" w:sz="0" w:space="0" w:color="auto"/>
            <w:left w:val="none" w:sz="0" w:space="0" w:color="auto"/>
            <w:bottom w:val="none" w:sz="0" w:space="0" w:color="auto"/>
            <w:right w:val="none" w:sz="0" w:space="0" w:color="auto"/>
          </w:divBdr>
        </w:div>
        <w:div w:id="1627664815">
          <w:marLeft w:val="640"/>
          <w:marRight w:val="0"/>
          <w:marTop w:val="0"/>
          <w:marBottom w:val="0"/>
          <w:divBdr>
            <w:top w:val="none" w:sz="0" w:space="0" w:color="auto"/>
            <w:left w:val="none" w:sz="0" w:space="0" w:color="auto"/>
            <w:bottom w:val="none" w:sz="0" w:space="0" w:color="auto"/>
            <w:right w:val="none" w:sz="0" w:space="0" w:color="auto"/>
          </w:divBdr>
        </w:div>
        <w:div w:id="717051162">
          <w:marLeft w:val="640"/>
          <w:marRight w:val="0"/>
          <w:marTop w:val="0"/>
          <w:marBottom w:val="0"/>
          <w:divBdr>
            <w:top w:val="none" w:sz="0" w:space="0" w:color="auto"/>
            <w:left w:val="none" w:sz="0" w:space="0" w:color="auto"/>
            <w:bottom w:val="none" w:sz="0" w:space="0" w:color="auto"/>
            <w:right w:val="none" w:sz="0" w:space="0" w:color="auto"/>
          </w:divBdr>
        </w:div>
        <w:div w:id="1753744753">
          <w:marLeft w:val="640"/>
          <w:marRight w:val="0"/>
          <w:marTop w:val="0"/>
          <w:marBottom w:val="0"/>
          <w:divBdr>
            <w:top w:val="none" w:sz="0" w:space="0" w:color="auto"/>
            <w:left w:val="none" w:sz="0" w:space="0" w:color="auto"/>
            <w:bottom w:val="none" w:sz="0" w:space="0" w:color="auto"/>
            <w:right w:val="none" w:sz="0" w:space="0" w:color="auto"/>
          </w:divBdr>
        </w:div>
        <w:div w:id="1477918108">
          <w:marLeft w:val="640"/>
          <w:marRight w:val="0"/>
          <w:marTop w:val="0"/>
          <w:marBottom w:val="0"/>
          <w:divBdr>
            <w:top w:val="none" w:sz="0" w:space="0" w:color="auto"/>
            <w:left w:val="none" w:sz="0" w:space="0" w:color="auto"/>
            <w:bottom w:val="none" w:sz="0" w:space="0" w:color="auto"/>
            <w:right w:val="none" w:sz="0" w:space="0" w:color="auto"/>
          </w:divBdr>
        </w:div>
      </w:divsChild>
    </w:div>
    <w:div w:id="840659157">
      <w:bodyDiv w:val="1"/>
      <w:marLeft w:val="0"/>
      <w:marRight w:val="0"/>
      <w:marTop w:val="0"/>
      <w:marBottom w:val="0"/>
      <w:divBdr>
        <w:top w:val="none" w:sz="0" w:space="0" w:color="auto"/>
        <w:left w:val="none" w:sz="0" w:space="0" w:color="auto"/>
        <w:bottom w:val="none" w:sz="0" w:space="0" w:color="auto"/>
        <w:right w:val="none" w:sz="0" w:space="0" w:color="auto"/>
      </w:divBdr>
      <w:divsChild>
        <w:div w:id="2027361997">
          <w:marLeft w:val="640"/>
          <w:marRight w:val="0"/>
          <w:marTop w:val="0"/>
          <w:marBottom w:val="0"/>
          <w:divBdr>
            <w:top w:val="none" w:sz="0" w:space="0" w:color="auto"/>
            <w:left w:val="none" w:sz="0" w:space="0" w:color="auto"/>
            <w:bottom w:val="none" w:sz="0" w:space="0" w:color="auto"/>
            <w:right w:val="none" w:sz="0" w:space="0" w:color="auto"/>
          </w:divBdr>
        </w:div>
        <w:div w:id="1028026522">
          <w:marLeft w:val="640"/>
          <w:marRight w:val="0"/>
          <w:marTop w:val="0"/>
          <w:marBottom w:val="0"/>
          <w:divBdr>
            <w:top w:val="none" w:sz="0" w:space="0" w:color="auto"/>
            <w:left w:val="none" w:sz="0" w:space="0" w:color="auto"/>
            <w:bottom w:val="none" w:sz="0" w:space="0" w:color="auto"/>
            <w:right w:val="none" w:sz="0" w:space="0" w:color="auto"/>
          </w:divBdr>
        </w:div>
        <w:div w:id="2110159280">
          <w:marLeft w:val="640"/>
          <w:marRight w:val="0"/>
          <w:marTop w:val="0"/>
          <w:marBottom w:val="0"/>
          <w:divBdr>
            <w:top w:val="none" w:sz="0" w:space="0" w:color="auto"/>
            <w:left w:val="none" w:sz="0" w:space="0" w:color="auto"/>
            <w:bottom w:val="none" w:sz="0" w:space="0" w:color="auto"/>
            <w:right w:val="none" w:sz="0" w:space="0" w:color="auto"/>
          </w:divBdr>
        </w:div>
        <w:div w:id="168911246">
          <w:marLeft w:val="640"/>
          <w:marRight w:val="0"/>
          <w:marTop w:val="0"/>
          <w:marBottom w:val="0"/>
          <w:divBdr>
            <w:top w:val="none" w:sz="0" w:space="0" w:color="auto"/>
            <w:left w:val="none" w:sz="0" w:space="0" w:color="auto"/>
            <w:bottom w:val="none" w:sz="0" w:space="0" w:color="auto"/>
            <w:right w:val="none" w:sz="0" w:space="0" w:color="auto"/>
          </w:divBdr>
        </w:div>
        <w:div w:id="707025596">
          <w:marLeft w:val="640"/>
          <w:marRight w:val="0"/>
          <w:marTop w:val="0"/>
          <w:marBottom w:val="0"/>
          <w:divBdr>
            <w:top w:val="none" w:sz="0" w:space="0" w:color="auto"/>
            <w:left w:val="none" w:sz="0" w:space="0" w:color="auto"/>
            <w:bottom w:val="none" w:sz="0" w:space="0" w:color="auto"/>
            <w:right w:val="none" w:sz="0" w:space="0" w:color="auto"/>
          </w:divBdr>
        </w:div>
        <w:div w:id="1990401412">
          <w:marLeft w:val="640"/>
          <w:marRight w:val="0"/>
          <w:marTop w:val="0"/>
          <w:marBottom w:val="0"/>
          <w:divBdr>
            <w:top w:val="none" w:sz="0" w:space="0" w:color="auto"/>
            <w:left w:val="none" w:sz="0" w:space="0" w:color="auto"/>
            <w:bottom w:val="none" w:sz="0" w:space="0" w:color="auto"/>
            <w:right w:val="none" w:sz="0" w:space="0" w:color="auto"/>
          </w:divBdr>
        </w:div>
        <w:div w:id="1389106349">
          <w:marLeft w:val="640"/>
          <w:marRight w:val="0"/>
          <w:marTop w:val="0"/>
          <w:marBottom w:val="0"/>
          <w:divBdr>
            <w:top w:val="none" w:sz="0" w:space="0" w:color="auto"/>
            <w:left w:val="none" w:sz="0" w:space="0" w:color="auto"/>
            <w:bottom w:val="none" w:sz="0" w:space="0" w:color="auto"/>
            <w:right w:val="none" w:sz="0" w:space="0" w:color="auto"/>
          </w:divBdr>
        </w:div>
        <w:div w:id="1358701531">
          <w:marLeft w:val="640"/>
          <w:marRight w:val="0"/>
          <w:marTop w:val="0"/>
          <w:marBottom w:val="0"/>
          <w:divBdr>
            <w:top w:val="none" w:sz="0" w:space="0" w:color="auto"/>
            <w:left w:val="none" w:sz="0" w:space="0" w:color="auto"/>
            <w:bottom w:val="none" w:sz="0" w:space="0" w:color="auto"/>
            <w:right w:val="none" w:sz="0" w:space="0" w:color="auto"/>
          </w:divBdr>
        </w:div>
        <w:div w:id="417823369">
          <w:marLeft w:val="640"/>
          <w:marRight w:val="0"/>
          <w:marTop w:val="0"/>
          <w:marBottom w:val="0"/>
          <w:divBdr>
            <w:top w:val="none" w:sz="0" w:space="0" w:color="auto"/>
            <w:left w:val="none" w:sz="0" w:space="0" w:color="auto"/>
            <w:bottom w:val="none" w:sz="0" w:space="0" w:color="auto"/>
            <w:right w:val="none" w:sz="0" w:space="0" w:color="auto"/>
          </w:divBdr>
        </w:div>
        <w:div w:id="221450907">
          <w:marLeft w:val="640"/>
          <w:marRight w:val="0"/>
          <w:marTop w:val="0"/>
          <w:marBottom w:val="0"/>
          <w:divBdr>
            <w:top w:val="none" w:sz="0" w:space="0" w:color="auto"/>
            <w:left w:val="none" w:sz="0" w:space="0" w:color="auto"/>
            <w:bottom w:val="none" w:sz="0" w:space="0" w:color="auto"/>
            <w:right w:val="none" w:sz="0" w:space="0" w:color="auto"/>
          </w:divBdr>
        </w:div>
        <w:div w:id="1442383159">
          <w:marLeft w:val="640"/>
          <w:marRight w:val="0"/>
          <w:marTop w:val="0"/>
          <w:marBottom w:val="0"/>
          <w:divBdr>
            <w:top w:val="none" w:sz="0" w:space="0" w:color="auto"/>
            <w:left w:val="none" w:sz="0" w:space="0" w:color="auto"/>
            <w:bottom w:val="none" w:sz="0" w:space="0" w:color="auto"/>
            <w:right w:val="none" w:sz="0" w:space="0" w:color="auto"/>
          </w:divBdr>
        </w:div>
        <w:div w:id="707296139">
          <w:marLeft w:val="640"/>
          <w:marRight w:val="0"/>
          <w:marTop w:val="0"/>
          <w:marBottom w:val="0"/>
          <w:divBdr>
            <w:top w:val="none" w:sz="0" w:space="0" w:color="auto"/>
            <w:left w:val="none" w:sz="0" w:space="0" w:color="auto"/>
            <w:bottom w:val="none" w:sz="0" w:space="0" w:color="auto"/>
            <w:right w:val="none" w:sz="0" w:space="0" w:color="auto"/>
          </w:divBdr>
        </w:div>
        <w:div w:id="556281750">
          <w:marLeft w:val="640"/>
          <w:marRight w:val="0"/>
          <w:marTop w:val="0"/>
          <w:marBottom w:val="0"/>
          <w:divBdr>
            <w:top w:val="none" w:sz="0" w:space="0" w:color="auto"/>
            <w:left w:val="none" w:sz="0" w:space="0" w:color="auto"/>
            <w:bottom w:val="none" w:sz="0" w:space="0" w:color="auto"/>
            <w:right w:val="none" w:sz="0" w:space="0" w:color="auto"/>
          </w:divBdr>
        </w:div>
        <w:div w:id="292831106">
          <w:marLeft w:val="640"/>
          <w:marRight w:val="0"/>
          <w:marTop w:val="0"/>
          <w:marBottom w:val="0"/>
          <w:divBdr>
            <w:top w:val="none" w:sz="0" w:space="0" w:color="auto"/>
            <w:left w:val="none" w:sz="0" w:space="0" w:color="auto"/>
            <w:bottom w:val="none" w:sz="0" w:space="0" w:color="auto"/>
            <w:right w:val="none" w:sz="0" w:space="0" w:color="auto"/>
          </w:divBdr>
        </w:div>
        <w:div w:id="1801145445">
          <w:marLeft w:val="640"/>
          <w:marRight w:val="0"/>
          <w:marTop w:val="0"/>
          <w:marBottom w:val="0"/>
          <w:divBdr>
            <w:top w:val="none" w:sz="0" w:space="0" w:color="auto"/>
            <w:left w:val="none" w:sz="0" w:space="0" w:color="auto"/>
            <w:bottom w:val="none" w:sz="0" w:space="0" w:color="auto"/>
            <w:right w:val="none" w:sz="0" w:space="0" w:color="auto"/>
          </w:divBdr>
        </w:div>
        <w:div w:id="1703630487">
          <w:marLeft w:val="640"/>
          <w:marRight w:val="0"/>
          <w:marTop w:val="0"/>
          <w:marBottom w:val="0"/>
          <w:divBdr>
            <w:top w:val="none" w:sz="0" w:space="0" w:color="auto"/>
            <w:left w:val="none" w:sz="0" w:space="0" w:color="auto"/>
            <w:bottom w:val="none" w:sz="0" w:space="0" w:color="auto"/>
            <w:right w:val="none" w:sz="0" w:space="0" w:color="auto"/>
          </w:divBdr>
        </w:div>
        <w:div w:id="2012753255">
          <w:marLeft w:val="640"/>
          <w:marRight w:val="0"/>
          <w:marTop w:val="0"/>
          <w:marBottom w:val="0"/>
          <w:divBdr>
            <w:top w:val="none" w:sz="0" w:space="0" w:color="auto"/>
            <w:left w:val="none" w:sz="0" w:space="0" w:color="auto"/>
            <w:bottom w:val="none" w:sz="0" w:space="0" w:color="auto"/>
            <w:right w:val="none" w:sz="0" w:space="0" w:color="auto"/>
          </w:divBdr>
        </w:div>
        <w:div w:id="1295788317">
          <w:marLeft w:val="640"/>
          <w:marRight w:val="0"/>
          <w:marTop w:val="0"/>
          <w:marBottom w:val="0"/>
          <w:divBdr>
            <w:top w:val="none" w:sz="0" w:space="0" w:color="auto"/>
            <w:left w:val="none" w:sz="0" w:space="0" w:color="auto"/>
            <w:bottom w:val="none" w:sz="0" w:space="0" w:color="auto"/>
            <w:right w:val="none" w:sz="0" w:space="0" w:color="auto"/>
          </w:divBdr>
        </w:div>
        <w:div w:id="1120338393">
          <w:marLeft w:val="640"/>
          <w:marRight w:val="0"/>
          <w:marTop w:val="0"/>
          <w:marBottom w:val="0"/>
          <w:divBdr>
            <w:top w:val="none" w:sz="0" w:space="0" w:color="auto"/>
            <w:left w:val="none" w:sz="0" w:space="0" w:color="auto"/>
            <w:bottom w:val="none" w:sz="0" w:space="0" w:color="auto"/>
            <w:right w:val="none" w:sz="0" w:space="0" w:color="auto"/>
          </w:divBdr>
        </w:div>
        <w:div w:id="2032223810">
          <w:marLeft w:val="640"/>
          <w:marRight w:val="0"/>
          <w:marTop w:val="0"/>
          <w:marBottom w:val="0"/>
          <w:divBdr>
            <w:top w:val="none" w:sz="0" w:space="0" w:color="auto"/>
            <w:left w:val="none" w:sz="0" w:space="0" w:color="auto"/>
            <w:bottom w:val="none" w:sz="0" w:space="0" w:color="auto"/>
            <w:right w:val="none" w:sz="0" w:space="0" w:color="auto"/>
          </w:divBdr>
        </w:div>
        <w:div w:id="1974016984">
          <w:marLeft w:val="640"/>
          <w:marRight w:val="0"/>
          <w:marTop w:val="0"/>
          <w:marBottom w:val="0"/>
          <w:divBdr>
            <w:top w:val="none" w:sz="0" w:space="0" w:color="auto"/>
            <w:left w:val="none" w:sz="0" w:space="0" w:color="auto"/>
            <w:bottom w:val="none" w:sz="0" w:space="0" w:color="auto"/>
            <w:right w:val="none" w:sz="0" w:space="0" w:color="auto"/>
          </w:divBdr>
        </w:div>
      </w:divsChild>
    </w:div>
    <w:div w:id="870922061">
      <w:bodyDiv w:val="1"/>
      <w:marLeft w:val="0"/>
      <w:marRight w:val="0"/>
      <w:marTop w:val="0"/>
      <w:marBottom w:val="0"/>
      <w:divBdr>
        <w:top w:val="none" w:sz="0" w:space="0" w:color="auto"/>
        <w:left w:val="none" w:sz="0" w:space="0" w:color="auto"/>
        <w:bottom w:val="none" w:sz="0" w:space="0" w:color="auto"/>
        <w:right w:val="none" w:sz="0" w:space="0" w:color="auto"/>
      </w:divBdr>
      <w:divsChild>
        <w:div w:id="1777627264">
          <w:marLeft w:val="640"/>
          <w:marRight w:val="0"/>
          <w:marTop w:val="0"/>
          <w:marBottom w:val="0"/>
          <w:divBdr>
            <w:top w:val="none" w:sz="0" w:space="0" w:color="auto"/>
            <w:left w:val="none" w:sz="0" w:space="0" w:color="auto"/>
            <w:bottom w:val="none" w:sz="0" w:space="0" w:color="auto"/>
            <w:right w:val="none" w:sz="0" w:space="0" w:color="auto"/>
          </w:divBdr>
        </w:div>
        <w:div w:id="298657427">
          <w:marLeft w:val="640"/>
          <w:marRight w:val="0"/>
          <w:marTop w:val="0"/>
          <w:marBottom w:val="0"/>
          <w:divBdr>
            <w:top w:val="none" w:sz="0" w:space="0" w:color="auto"/>
            <w:left w:val="none" w:sz="0" w:space="0" w:color="auto"/>
            <w:bottom w:val="none" w:sz="0" w:space="0" w:color="auto"/>
            <w:right w:val="none" w:sz="0" w:space="0" w:color="auto"/>
          </w:divBdr>
        </w:div>
        <w:div w:id="1755972817">
          <w:marLeft w:val="640"/>
          <w:marRight w:val="0"/>
          <w:marTop w:val="0"/>
          <w:marBottom w:val="0"/>
          <w:divBdr>
            <w:top w:val="none" w:sz="0" w:space="0" w:color="auto"/>
            <w:left w:val="none" w:sz="0" w:space="0" w:color="auto"/>
            <w:bottom w:val="none" w:sz="0" w:space="0" w:color="auto"/>
            <w:right w:val="none" w:sz="0" w:space="0" w:color="auto"/>
          </w:divBdr>
        </w:div>
        <w:div w:id="1030111160">
          <w:marLeft w:val="640"/>
          <w:marRight w:val="0"/>
          <w:marTop w:val="0"/>
          <w:marBottom w:val="0"/>
          <w:divBdr>
            <w:top w:val="none" w:sz="0" w:space="0" w:color="auto"/>
            <w:left w:val="none" w:sz="0" w:space="0" w:color="auto"/>
            <w:bottom w:val="none" w:sz="0" w:space="0" w:color="auto"/>
            <w:right w:val="none" w:sz="0" w:space="0" w:color="auto"/>
          </w:divBdr>
        </w:div>
        <w:div w:id="332412825">
          <w:marLeft w:val="640"/>
          <w:marRight w:val="0"/>
          <w:marTop w:val="0"/>
          <w:marBottom w:val="0"/>
          <w:divBdr>
            <w:top w:val="none" w:sz="0" w:space="0" w:color="auto"/>
            <w:left w:val="none" w:sz="0" w:space="0" w:color="auto"/>
            <w:bottom w:val="none" w:sz="0" w:space="0" w:color="auto"/>
            <w:right w:val="none" w:sz="0" w:space="0" w:color="auto"/>
          </w:divBdr>
        </w:div>
        <w:div w:id="41753301">
          <w:marLeft w:val="640"/>
          <w:marRight w:val="0"/>
          <w:marTop w:val="0"/>
          <w:marBottom w:val="0"/>
          <w:divBdr>
            <w:top w:val="none" w:sz="0" w:space="0" w:color="auto"/>
            <w:left w:val="none" w:sz="0" w:space="0" w:color="auto"/>
            <w:bottom w:val="none" w:sz="0" w:space="0" w:color="auto"/>
            <w:right w:val="none" w:sz="0" w:space="0" w:color="auto"/>
          </w:divBdr>
        </w:div>
        <w:div w:id="1851721968">
          <w:marLeft w:val="640"/>
          <w:marRight w:val="0"/>
          <w:marTop w:val="0"/>
          <w:marBottom w:val="0"/>
          <w:divBdr>
            <w:top w:val="none" w:sz="0" w:space="0" w:color="auto"/>
            <w:left w:val="none" w:sz="0" w:space="0" w:color="auto"/>
            <w:bottom w:val="none" w:sz="0" w:space="0" w:color="auto"/>
            <w:right w:val="none" w:sz="0" w:space="0" w:color="auto"/>
          </w:divBdr>
        </w:div>
        <w:div w:id="1467970748">
          <w:marLeft w:val="640"/>
          <w:marRight w:val="0"/>
          <w:marTop w:val="0"/>
          <w:marBottom w:val="0"/>
          <w:divBdr>
            <w:top w:val="none" w:sz="0" w:space="0" w:color="auto"/>
            <w:left w:val="none" w:sz="0" w:space="0" w:color="auto"/>
            <w:bottom w:val="none" w:sz="0" w:space="0" w:color="auto"/>
            <w:right w:val="none" w:sz="0" w:space="0" w:color="auto"/>
          </w:divBdr>
        </w:div>
        <w:div w:id="78915346">
          <w:marLeft w:val="640"/>
          <w:marRight w:val="0"/>
          <w:marTop w:val="0"/>
          <w:marBottom w:val="0"/>
          <w:divBdr>
            <w:top w:val="none" w:sz="0" w:space="0" w:color="auto"/>
            <w:left w:val="none" w:sz="0" w:space="0" w:color="auto"/>
            <w:bottom w:val="none" w:sz="0" w:space="0" w:color="auto"/>
            <w:right w:val="none" w:sz="0" w:space="0" w:color="auto"/>
          </w:divBdr>
        </w:div>
        <w:div w:id="2054964521">
          <w:marLeft w:val="640"/>
          <w:marRight w:val="0"/>
          <w:marTop w:val="0"/>
          <w:marBottom w:val="0"/>
          <w:divBdr>
            <w:top w:val="none" w:sz="0" w:space="0" w:color="auto"/>
            <w:left w:val="none" w:sz="0" w:space="0" w:color="auto"/>
            <w:bottom w:val="none" w:sz="0" w:space="0" w:color="auto"/>
            <w:right w:val="none" w:sz="0" w:space="0" w:color="auto"/>
          </w:divBdr>
        </w:div>
        <w:div w:id="1269779383">
          <w:marLeft w:val="640"/>
          <w:marRight w:val="0"/>
          <w:marTop w:val="0"/>
          <w:marBottom w:val="0"/>
          <w:divBdr>
            <w:top w:val="none" w:sz="0" w:space="0" w:color="auto"/>
            <w:left w:val="none" w:sz="0" w:space="0" w:color="auto"/>
            <w:bottom w:val="none" w:sz="0" w:space="0" w:color="auto"/>
            <w:right w:val="none" w:sz="0" w:space="0" w:color="auto"/>
          </w:divBdr>
        </w:div>
        <w:div w:id="1186552747">
          <w:marLeft w:val="640"/>
          <w:marRight w:val="0"/>
          <w:marTop w:val="0"/>
          <w:marBottom w:val="0"/>
          <w:divBdr>
            <w:top w:val="none" w:sz="0" w:space="0" w:color="auto"/>
            <w:left w:val="none" w:sz="0" w:space="0" w:color="auto"/>
            <w:bottom w:val="none" w:sz="0" w:space="0" w:color="auto"/>
            <w:right w:val="none" w:sz="0" w:space="0" w:color="auto"/>
          </w:divBdr>
        </w:div>
        <w:div w:id="1659962232">
          <w:marLeft w:val="640"/>
          <w:marRight w:val="0"/>
          <w:marTop w:val="0"/>
          <w:marBottom w:val="0"/>
          <w:divBdr>
            <w:top w:val="none" w:sz="0" w:space="0" w:color="auto"/>
            <w:left w:val="none" w:sz="0" w:space="0" w:color="auto"/>
            <w:bottom w:val="none" w:sz="0" w:space="0" w:color="auto"/>
            <w:right w:val="none" w:sz="0" w:space="0" w:color="auto"/>
          </w:divBdr>
        </w:div>
        <w:div w:id="365523575">
          <w:marLeft w:val="640"/>
          <w:marRight w:val="0"/>
          <w:marTop w:val="0"/>
          <w:marBottom w:val="0"/>
          <w:divBdr>
            <w:top w:val="none" w:sz="0" w:space="0" w:color="auto"/>
            <w:left w:val="none" w:sz="0" w:space="0" w:color="auto"/>
            <w:bottom w:val="none" w:sz="0" w:space="0" w:color="auto"/>
            <w:right w:val="none" w:sz="0" w:space="0" w:color="auto"/>
          </w:divBdr>
        </w:div>
        <w:div w:id="1636715698">
          <w:marLeft w:val="640"/>
          <w:marRight w:val="0"/>
          <w:marTop w:val="0"/>
          <w:marBottom w:val="0"/>
          <w:divBdr>
            <w:top w:val="none" w:sz="0" w:space="0" w:color="auto"/>
            <w:left w:val="none" w:sz="0" w:space="0" w:color="auto"/>
            <w:bottom w:val="none" w:sz="0" w:space="0" w:color="auto"/>
            <w:right w:val="none" w:sz="0" w:space="0" w:color="auto"/>
          </w:divBdr>
        </w:div>
        <w:div w:id="1533032538">
          <w:marLeft w:val="640"/>
          <w:marRight w:val="0"/>
          <w:marTop w:val="0"/>
          <w:marBottom w:val="0"/>
          <w:divBdr>
            <w:top w:val="none" w:sz="0" w:space="0" w:color="auto"/>
            <w:left w:val="none" w:sz="0" w:space="0" w:color="auto"/>
            <w:bottom w:val="none" w:sz="0" w:space="0" w:color="auto"/>
            <w:right w:val="none" w:sz="0" w:space="0" w:color="auto"/>
          </w:divBdr>
        </w:div>
        <w:div w:id="1735813257">
          <w:marLeft w:val="640"/>
          <w:marRight w:val="0"/>
          <w:marTop w:val="0"/>
          <w:marBottom w:val="0"/>
          <w:divBdr>
            <w:top w:val="none" w:sz="0" w:space="0" w:color="auto"/>
            <w:left w:val="none" w:sz="0" w:space="0" w:color="auto"/>
            <w:bottom w:val="none" w:sz="0" w:space="0" w:color="auto"/>
            <w:right w:val="none" w:sz="0" w:space="0" w:color="auto"/>
          </w:divBdr>
        </w:div>
        <w:div w:id="1793132280">
          <w:marLeft w:val="640"/>
          <w:marRight w:val="0"/>
          <w:marTop w:val="0"/>
          <w:marBottom w:val="0"/>
          <w:divBdr>
            <w:top w:val="none" w:sz="0" w:space="0" w:color="auto"/>
            <w:left w:val="none" w:sz="0" w:space="0" w:color="auto"/>
            <w:bottom w:val="none" w:sz="0" w:space="0" w:color="auto"/>
            <w:right w:val="none" w:sz="0" w:space="0" w:color="auto"/>
          </w:divBdr>
        </w:div>
        <w:div w:id="1346396386">
          <w:marLeft w:val="640"/>
          <w:marRight w:val="0"/>
          <w:marTop w:val="0"/>
          <w:marBottom w:val="0"/>
          <w:divBdr>
            <w:top w:val="none" w:sz="0" w:space="0" w:color="auto"/>
            <w:left w:val="none" w:sz="0" w:space="0" w:color="auto"/>
            <w:bottom w:val="none" w:sz="0" w:space="0" w:color="auto"/>
            <w:right w:val="none" w:sz="0" w:space="0" w:color="auto"/>
          </w:divBdr>
        </w:div>
        <w:div w:id="1368988772">
          <w:marLeft w:val="640"/>
          <w:marRight w:val="0"/>
          <w:marTop w:val="0"/>
          <w:marBottom w:val="0"/>
          <w:divBdr>
            <w:top w:val="none" w:sz="0" w:space="0" w:color="auto"/>
            <w:left w:val="none" w:sz="0" w:space="0" w:color="auto"/>
            <w:bottom w:val="none" w:sz="0" w:space="0" w:color="auto"/>
            <w:right w:val="none" w:sz="0" w:space="0" w:color="auto"/>
          </w:divBdr>
        </w:div>
        <w:div w:id="1094399536">
          <w:marLeft w:val="640"/>
          <w:marRight w:val="0"/>
          <w:marTop w:val="0"/>
          <w:marBottom w:val="0"/>
          <w:divBdr>
            <w:top w:val="none" w:sz="0" w:space="0" w:color="auto"/>
            <w:left w:val="none" w:sz="0" w:space="0" w:color="auto"/>
            <w:bottom w:val="none" w:sz="0" w:space="0" w:color="auto"/>
            <w:right w:val="none" w:sz="0" w:space="0" w:color="auto"/>
          </w:divBdr>
        </w:div>
        <w:div w:id="1734423641">
          <w:marLeft w:val="640"/>
          <w:marRight w:val="0"/>
          <w:marTop w:val="0"/>
          <w:marBottom w:val="0"/>
          <w:divBdr>
            <w:top w:val="none" w:sz="0" w:space="0" w:color="auto"/>
            <w:left w:val="none" w:sz="0" w:space="0" w:color="auto"/>
            <w:bottom w:val="none" w:sz="0" w:space="0" w:color="auto"/>
            <w:right w:val="none" w:sz="0" w:space="0" w:color="auto"/>
          </w:divBdr>
        </w:div>
        <w:div w:id="1649825562">
          <w:marLeft w:val="640"/>
          <w:marRight w:val="0"/>
          <w:marTop w:val="0"/>
          <w:marBottom w:val="0"/>
          <w:divBdr>
            <w:top w:val="none" w:sz="0" w:space="0" w:color="auto"/>
            <w:left w:val="none" w:sz="0" w:space="0" w:color="auto"/>
            <w:bottom w:val="none" w:sz="0" w:space="0" w:color="auto"/>
            <w:right w:val="none" w:sz="0" w:space="0" w:color="auto"/>
          </w:divBdr>
        </w:div>
      </w:divsChild>
    </w:div>
    <w:div w:id="879632765">
      <w:bodyDiv w:val="1"/>
      <w:marLeft w:val="0"/>
      <w:marRight w:val="0"/>
      <w:marTop w:val="0"/>
      <w:marBottom w:val="0"/>
      <w:divBdr>
        <w:top w:val="none" w:sz="0" w:space="0" w:color="auto"/>
        <w:left w:val="none" w:sz="0" w:space="0" w:color="auto"/>
        <w:bottom w:val="none" w:sz="0" w:space="0" w:color="auto"/>
        <w:right w:val="none" w:sz="0" w:space="0" w:color="auto"/>
      </w:divBdr>
      <w:divsChild>
        <w:div w:id="1819882994">
          <w:marLeft w:val="640"/>
          <w:marRight w:val="0"/>
          <w:marTop w:val="0"/>
          <w:marBottom w:val="0"/>
          <w:divBdr>
            <w:top w:val="none" w:sz="0" w:space="0" w:color="auto"/>
            <w:left w:val="none" w:sz="0" w:space="0" w:color="auto"/>
            <w:bottom w:val="none" w:sz="0" w:space="0" w:color="auto"/>
            <w:right w:val="none" w:sz="0" w:space="0" w:color="auto"/>
          </w:divBdr>
        </w:div>
        <w:div w:id="241330769">
          <w:marLeft w:val="640"/>
          <w:marRight w:val="0"/>
          <w:marTop w:val="0"/>
          <w:marBottom w:val="0"/>
          <w:divBdr>
            <w:top w:val="none" w:sz="0" w:space="0" w:color="auto"/>
            <w:left w:val="none" w:sz="0" w:space="0" w:color="auto"/>
            <w:bottom w:val="none" w:sz="0" w:space="0" w:color="auto"/>
            <w:right w:val="none" w:sz="0" w:space="0" w:color="auto"/>
          </w:divBdr>
        </w:div>
        <w:div w:id="1328168527">
          <w:marLeft w:val="640"/>
          <w:marRight w:val="0"/>
          <w:marTop w:val="0"/>
          <w:marBottom w:val="0"/>
          <w:divBdr>
            <w:top w:val="none" w:sz="0" w:space="0" w:color="auto"/>
            <w:left w:val="none" w:sz="0" w:space="0" w:color="auto"/>
            <w:bottom w:val="none" w:sz="0" w:space="0" w:color="auto"/>
            <w:right w:val="none" w:sz="0" w:space="0" w:color="auto"/>
          </w:divBdr>
        </w:div>
        <w:div w:id="154951852">
          <w:marLeft w:val="640"/>
          <w:marRight w:val="0"/>
          <w:marTop w:val="0"/>
          <w:marBottom w:val="0"/>
          <w:divBdr>
            <w:top w:val="none" w:sz="0" w:space="0" w:color="auto"/>
            <w:left w:val="none" w:sz="0" w:space="0" w:color="auto"/>
            <w:bottom w:val="none" w:sz="0" w:space="0" w:color="auto"/>
            <w:right w:val="none" w:sz="0" w:space="0" w:color="auto"/>
          </w:divBdr>
        </w:div>
        <w:div w:id="1054894730">
          <w:marLeft w:val="640"/>
          <w:marRight w:val="0"/>
          <w:marTop w:val="0"/>
          <w:marBottom w:val="0"/>
          <w:divBdr>
            <w:top w:val="none" w:sz="0" w:space="0" w:color="auto"/>
            <w:left w:val="none" w:sz="0" w:space="0" w:color="auto"/>
            <w:bottom w:val="none" w:sz="0" w:space="0" w:color="auto"/>
            <w:right w:val="none" w:sz="0" w:space="0" w:color="auto"/>
          </w:divBdr>
        </w:div>
        <w:div w:id="1416442858">
          <w:marLeft w:val="640"/>
          <w:marRight w:val="0"/>
          <w:marTop w:val="0"/>
          <w:marBottom w:val="0"/>
          <w:divBdr>
            <w:top w:val="none" w:sz="0" w:space="0" w:color="auto"/>
            <w:left w:val="none" w:sz="0" w:space="0" w:color="auto"/>
            <w:bottom w:val="none" w:sz="0" w:space="0" w:color="auto"/>
            <w:right w:val="none" w:sz="0" w:space="0" w:color="auto"/>
          </w:divBdr>
        </w:div>
        <w:div w:id="574507545">
          <w:marLeft w:val="640"/>
          <w:marRight w:val="0"/>
          <w:marTop w:val="0"/>
          <w:marBottom w:val="0"/>
          <w:divBdr>
            <w:top w:val="none" w:sz="0" w:space="0" w:color="auto"/>
            <w:left w:val="none" w:sz="0" w:space="0" w:color="auto"/>
            <w:bottom w:val="none" w:sz="0" w:space="0" w:color="auto"/>
            <w:right w:val="none" w:sz="0" w:space="0" w:color="auto"/>
          </w:divBdr>
        </w:div>
      </w:divsChild>
    </w:div>
    <w:div w:id="907764710">
      <w:bodyDiv w:val="1"/>
      <w:marLeft w:val="0"/>
      <w:marRight w:val="0"/>
      <w:marTop w:val="0"/>
      <w:marBottom w:val="0"/>
      <w:divBdr>
        <w:top w:val="none" w:sz="0" w:space="0" w:color="auto"/>
        <w:left w:val="none" w:sz="0" w:space="0" w:color="auto"/>
        <w:bottom w:val="none" w:sz="0" w:space="0" w:color="auto"/>
        <w:right w:val="none" w:sz="0" w:space="0" w:color="auto"/>
      </w:divBdr>
      <w:divsChild>
        <w:div w:id="1517501284">
          <w:marLeft w:val="640"/>
          <w:marRight w:val="0"/>
          <w:marTop w:val="0"/>
          <w:marBottom w:val="0"/>
          <w:divBdr>
            <w:top w:val="none" w:sz="0" w:space="0" w:color="auto"/>
            <w:left w:val="none" w:sz="0" w:space="0" w:color="auto"/>
            <w:bottom w:val="none" w:sz="0" w:space="0" w:color="auto"/>
            <w:right w:val="none" w:sz="0" w:space="0" w:color="auto"/>
          </w:divBdr>
        </w:div>
        <w:div w:id="269092341">
          <w:marLeft w:val="640"/>
          <w:marRight w:val="0"/>
          <w:marTop w:val="0"/>
          <w:marBottom w:val="0"/>
          <w:divBdr>
            <w:top w:val="none" w:sz="0" w:space="0" w:color="auto"/>
            <w:left w:val="none" w:sz="0" w:space="0" w:color="auto"/>
            <w:bottom w:val="none" w:sz="0" w:space="0" w:color="auto"/>
            <w:right w:val="none" w:sz="0" w:space="0" w:color="auto"/>
          </w:divBdr>
        </w:div>
        <w:div w:id="1349603665">
          <w:marLeft w:val="640"/>
          <w:marRight w:val="0"/>
          <w:marTop w:val="0"/>
          <w:marBottom w:val="0"/>
          <w:divBdr>
            <w:top w:val="none" w:sz="0" w:space="0" w:color="auto"/>
            <w:left w:val="none" w:sz="0" w:space="0" w:color="auto"/>
            <w:bottom w:val="none" w:sz="0" w:space="0" w:color="auto"/>
            <w:right w:val="none" w:sz="0" w:space="0" w:color="auto"/>
          </w:divBdr>
        </w:div>
        <w:div w:id="681855113">
          <w:marLeft w:val="640"/>
          <w:marRight w:val="0"/>
          <w:marTop w:val="0"/>
          <w:marBottom w:val="0"/>
          <w:divBdr>
            <w:top w:val="none" w:sz="0" w:space="0" w:color="auto"/>
            <w:left w:val="none" w:sz="0" w:space="0" w:color="auto"/>
            <w:bottom w:val="none" w:sz="0" w:space="0" w:color="auto"/>
            <w:right w:val="none" w:sz="0" w:space="0" w:color="auto"/>
          </w:divBdr>
        </w:div>
        <w:div w:id="133566892">
          <w:marLeft w:val="640"/>
          <w:marRight w:val="0"/>
          <w:marTop w:val="0"/>
          <w:marBottom w:val="0"/>
          <w:divBdr>
            <w:top w:val="none" w:sz="0" w:space="0" w:color="auto"/>
            <w:left w:val="none" w:sz="0" w:space="0" w:color="auto"/>
            <w:bottom w:val="none" w:sz="0" w:space="0" w:color="auto"/>
            <w:right w:val="none" w:sz="0" w:space="0" w:color="auto"/>
          </w:divBdr>
        </w:div>
        <w:div w:id="1675766219">
          <w:marLeft w:val="640"/>
          <w:marRight w:val="0"/>
          <w:marTop w:val="0"/>
          <w:marBottom w:val="0"/>
          <w:divBdr>
            <w:top w:val="none" w:sz="0" w:space="0" w:color="auto"/>
            <w:left w:val="none" w:sz="0" w:space="0" w:color="auto"/>
            <w:bottom w:val="none" w:sz="0" w:space="0" w:color="auto"/>
            <w:right w:val="none" w:sz="0" w:space="0" w:color="auto"/>
          </w:divBdr>
        </w:div>
        <w:div w:id="1262488574">
          <w:marLeft w:val="640"/>
          <w:marRight w:val="0"/>
          <w:marTop w:val="0"/>
          <w:marBottom w:val="0"/>
          <w:divBdr>
            <w:top w:val="none" w:sz="0" w:space="0" w:color="auto"/>
            <w:left w:val="none" w:sz="0" w:space="0" w:color="auto"/>
            <w:bottom w:val="none" w:sz="0" w:space="0" w:color="auto"/>
            <w:right w:val="none" w:sz="0" w:space="0" w:color="auto"/>
          </w:divBdr>
        </w:div>
        <w:div w:id="1685280357">
          <w:marLeft w:val="640"/>
          <w:marRight w:val="0"/>
          <w:marTop w:val="0"/>
          <w:marBottom w:val="0"/>
          <w:divBdr>
            <w:top w:val="none" w:sz="0" w:space="0" w:color="auto"/>
            <w:left w:val="none" w:sz="0" w:space="0" w:color="auto"/>
            <w:bottom w:val="none" w:sz="0" w:space="0" w:color="auto"/>
            <w:right w:val="none" w:sz="0" w:space="0" w:color="auto"/>
          </w:divBdr>
        </w:div>
        <w:div w:id="153566905">
          <w:marLeft w:val="640"/>
          <w:marRight w:val="0"/>
          <w:marTop w:val="0"/>
          <w:marBottom w:val="0"/>
          <w:divBdr>
            <w:top w:val="none" w:sz="0" w:space="0" w:color="auto"/>
            <w:left w:val="none" w:sz="0" w:space="0" w:color="auto"/>
            <w:bottom w:val="none" w:sz="0" w:space="0" w:color="auto"/>
            <w:right w:val="none" w:sz="0" w:space="0" w:color="auto"/>
          </w:divBdr>
        </w:div>
        <w:div w:id="1447890239">
          <w:marLeft w:val="640"/>
          <w:marRight w:val="0"/>
          <w:marTop w:val="0"/>
          <w:marBottom w:val="0"/>
          <w:divBdr>
            <w:top w:val="none" w:sz="0" w:space="0" w:color="auto"/>
            <w:left w:val="none" w:sz="0" w:space="0" w:color="auto"/>
            <w:bottom w:val="none" w:sz="0" w:space="0" w:color="auto"/>
            <w:right w:val="none" w:sz="0" w:space="0" w:color="auto"/>
          </w:divBdr>
        </w:div>
        <w:div w:id="630407306">
          <w:marLeft w:val="640"/>
          <w:marRight w:val="0"/>
          <w:marTop w:val="0"/>
          <w:marBottom w:val="0"/>
          <w:divBdr>
            <w:top w:val="none" w:sz="0" w:space="0" w:color="auto"/>
            <w:left w:val="none" w:sz="0" w:space="0" w:color="auto"/>
            <w:bottom w:val="none" w:sz="0" w:space="0" w:color="auto"/>
            <w:right w:val="none" w:sz="0" w:space="0" w:color="auto"/>
          </w:divBdr>
        </w:div>
        <w:div w:id="2023584049">
          <w:marLeft w:val="640"/>
          <w:marRight w:val="0"/>
          <w:marTop w:val="0"/>
          <w:marBottom w:val="0"/>
          <w:divBdr>
            <w:top w:val="none" w:sz="0" w:space="0" w:color="auto"/>
            <w:left w:val="none" w:sz="0" w:space="0" w:color="auto"/>
            <w:bottom w:val="none" w:sz="0" w:space="0" w:color="auto"/>
            <w:right w:val="none" w:sz="0" w:space="0" w:color="auto"/>
          </w:divBdr>
        </w:div>
        <w:div w:id="1403064300">
          <w:marLeft w:val="640"/>
          <w:marRight w:val="0"/>
          <w:marTop w:val="0"/>
          <w:marBottom w:val="0"/>
          <w:divBdr>
            <w:top w:val="none" w:sz="0" w:space="0" w:color="auto"/>
            <w:left w:val="none" w:sz="0" w:space="0" w:color="auto"/>
            <w:bottom w:val="none" w:sz="0" w:space="0" w:color="auto"/>
            <w:right w:val="none" w:sz="0" w:space="0" w:color="auto"/>
          </w:divBdr>
        </w:div>
        <w:div w:id="1853837846">
          <w:marLeft w:val="640"/>
          <w:marRight w:val="0"/>
          <w:marTop w:val="0"/>
          <w:marBottom w:val="0"/>
          <w:divBdr>
            <w:top w:val="none" w:sz="0" w:space="0" w:color="auto"/>
            <w:left w:val="none" w:sz="0" w:space="0" w:color="auto"/>
            <w:bottom w:val="none" w:sz="0" w:space="0" w:color="auto"/>
            <w:right w:val="none" w:sz="0" w:space="0" w:color="auto"/>
          </w:divBdr>
        </w:div>
        <w:div w:id="1775519421">
          <w:marLeft w:val="640"/>
          <w:marRight w:val="0"/>
          <w:marTop w:val="0"/>
          <w:marBottom w:val="0"/>
          <w:divBdr>
            <w:top w:val="none" w:sz="0" w:space="0" w:color="auto"/>
            <w:left w:val="none" w:sz="0" w:space="0" w:color="auto"/>
            <w:bottom w:val="none" w:sz="0" w:space="0" w:color="auto"/>
            <w:right w:val="none" w:sz="0" w:space="0" w:color="auto"/>
          </w:divBdr>
        </w:div>
        <w:div w:id="681324057">
          <w:marLeft w:val="640"/>
          <w:marRight w:val="0"/>
          <w:marTop w:val="0"/>
          <w:marBottom w:val="0"/>
          <w:divBdr>
            <w:top w:val="none" w:sz="0" w:space="0" w:color="auto"/>
            <w:left w:val="none" w:sz="0" w:space="0" w:color="auto"/>
            <w:bottom w:val="none" w:sz="0" w:space="0" w:color="auto"/>
            <w:right w:val="none" w:sz="0" w:space="0" w:color="auto"/>
          </w:divBdr>
        </w:div>
        <w:div w:id="542408434">
          <w:marLeft w:val="640"/>
          <w:marRight w:val="0"/>
          <w:marTop w:val="0"/>
          <w:marBottom w:val="0"/>
          <w:divBdr>
            <w:top w:val="none" w:sz="0" w:space="0" w:color="auto"/>
            <w:left w:val="none" w:sz="0" w:space="0" w:color="auto"/>
            <w:bottom w:val="none" w:sz="0" w:space="0" w:color="auto"/>
            <w:right w:val="none" w:sz="0" w:space="0" w:color="auto"/>
          </w:divBdr>
        </w:div>
        <w:div w:id="1321546833">
          <w:marLeft w:val="640"/>
          <w:marRight w:val="0"/>
          <w:marTop w:val="0"/>
          <w:marBottom w:val="0"/>
          <w:divBdr>
            <w:top w:val="none" w:sz="0" w:space="0" w:color="auto"/>
            <w:left w:val="none" w:sz="0" w:space="0" w:color="auto"/>
            <w:bottom w:val="none" w:sz="0" w:space="0" w:color="auto"/>
            <w:right w:val="none" w:sz="0" w:space="0" w:color="auto"/>
          </w:divBdr>
        </w:div>
        <w:div w:id="73750859">
          <w:marLeft w:val="640"/>
          <w:marRight w:val="0"/>
          <w:marTop w:val="0"/>
          <w:marBottom w:val="0"/>
          <w:divBdr>
            <w:top w:val="none" w:sz="0" w:space="0" w:color="auto"/>
            <w:left w:val="none" w:sz="0" w:space="0" w:color="auto"/>
            <w:bottom w:val="none" w:sz="0" w:space="0" w:color="auto"/>
            <w:right w:val="none" w:sz="0" w:space="0" w:color="auto"/>
          </w:divBdr>
        </w:div>
        <w:div w:id="991061063">
          <w:marLeft w:val="640"/>
          <w:marRight w:val="0"/>
          <w:marTop w:val="0"/>
          <w:marBottom w:val="0"/>
          <w:divBdr>
            <w:top w:val="none" w:sz="0" w:space="0" w:color="auto"/>
            <w:left w:val="none" w:sz="0" w:space="0" w:color="auto"/>
            <w:bottom w:val="none" w:sz="0" w:space="0" w:color="auto"/>
            <w:right w:val="none" w:sz="0" w:space="0" w:color="auto"/>
          </w:divBdr>
        </w:div>
        <w:div w:id="1200319769">
          <w:marLeft w:val="640"/>
          <w:marRight w:val="0"/>
          <w:marTop w:val="0"/>
          <w:marBottom w:val="0"/>
          <w:divBdr>
            <w:top w:val="none" w:sz="0" w:space="0" w:color="auto"/>
            <w:left w:val="none" w:sz="0" w:space="0" w:color="auto"/>
            <w:bottom w:val="none" w:sz="0" w:space="0" w:color="auto"/>
            <w:right w:val="none" w:sz="0" w:space="0" w:color="auto"/>
          </w:divBdr>
        </w:div>
        <w:div w:id="494613527">
          <w:marLeft w:val="640"/>
          <w:marRight w:val="0"/>
          <w:marTop w:val="0"/>
          <w:marBottom w:val="0"/>
          <w:divBdr>
            <w:top w:val="none" w:sz="0" w:space="0" w:color="auto"/>
            <w:left w:val="none" w:sz="0" w:space="0" w:color="auto"/>
            <w:bottom w:val="none" w:sz="0" w:space="0" w:color="auto"/>
            <w:right w:val="none" w:sz="0" w:space="0" w:color="auto"/>
          </w:divBdr>
        </w:div>
        <w:div w:id="403337317">
          <w:marLeft w:val="640"/>
          <w:marRight w:val="0"/>
          <w:marTop w:val="0"/>
          <w:marBottom w:val="0"/>
          <w:divBdr>
            <w:top w:val="none" w:sz="0" w:space="0" w:color="auto"/>
            <w:left w:val="none" w:sz="0" w:space="0" w:color="auto"/>
            <w:bottom w:val="none" w:sz="0" w:space="0" w:color="auto"/>
            <w:right w:val="none" w:sz="0" w:space="0" w:color="auto"/>
          </w:divBdr>
        </w:div>
        <w:div w:id="2063169743">
          <w:marLeft w:val="640"/>
          <w:marRight w:val="0"/>
          <w:marTop w:val="0"/>
          <w:marBottom w:val="0"/>
          <w:divBdr>
            <w:top w:val="none" w:sz="0" w:space="0" w:color="auto"/>
            <w:left w:val="none" w:sz="0" w:space="0" w:color="auto"/>
            <w:bottom w:val="none" w:sz="0" w:space="0" w:color="auto"/>
            <w:right w:val="none" w:sz="0" w:space="0" w:color="auto"/>
          </w:divBdr>
        </w:div>
      </w:divsChild>
    </w:div>
    <w:div w:id="929580865">
      <w:bodyDiv w:val="1"/>
      <w:marLeft w:val="0"/>
      <w:marRight w:val="0"/>
      <w:marTop w:val="0"/>
      <w:marBottom w:val="0"/>
      <w:divBdr>
        <w:top w:val="none" w:sz="0" w:space="0" w:color="auto"/>
        <w:left w:val="none" w:sz="0" w:space="0" w:color="auto"/>
        <w:bottom w:val="none" w:sz="0" w:space="0" w:color="auto"/>
        <w:right w:val="none" w:sz="0" w:space="0" w:color="auto"/>
      </w:divBdr>
      <w:divsChild>
        <w:div w:id="859007488">
          <w:marLeft w:val="640"/>
          <w:marRight w:val="0"/>
          <w:marTop w:val="0"/>
          <w:marBottom w:val="0"/>
          <w:divBdr>
            <w:top w:val="none" w:sz="0" w:space="0" w:color="auto"/>
            <w:left w:val="none" w:sz="0" w:space="0" w:color="auto"/>
            <w:bottom w:val="none" w:sz="0" w:space="0" w:color="auto"/>
            <w:right w:val="none" w:sz="0" w:space="0" w:color="auto"/>
          </w:divBdr>
        </w:div>
        <w:div w:id="892279299">
          <w:marLeft w:val="640"/>
          <w:marRight w:val="0"/>
          <w:marTop w:val="0"/>
          <w:marBottom w:val="0"/>
          <w:divBdr>
            <w:top w:val="none" w:sz="0" w:space="0" w:color="auto"/>
            <w:left w:val="none" w:sz="0" w:space="0" w:color="auto"/>
            <w:bottom w:val="none" w:sz="0" w:space="0" w:color="auto"/>
            <w:right w:val="none" w:sz="0" w:space="0" w:color="auto"/>
          </w:divBdr>
        </w:div>
        <w:div w:id="1747218306">
          <w:marLeft w:val="640"/>
          <w:marRight w:val="0"/>
          <w:marTop w:val="0"/>
          <w:marBottom w:val="0"/>
          <w:divBdr>
            <w:top w:val="none" w:sz="0" w:space="0" w:color="auto"/>
            <w:left w:val="none" w:sz="0" w:space="0" w:color="auto"/>
            <w:bottom w:val="none" w:sz="0" w:space="0" w:color="auto"/>
            <w:right w:val="none" w:sz="0" w:space="0" w:color="auto"/>
          </w:divBdr>
        </w:div>
        <w:div w:id="1995529756">
          <w:marLeft w:val="640"/>
          <w:marRight w:val="0"/>
          <w:marTop w:val="0"/>
          <w:marBottom w:val="0"/>
          <w:divBdr>
            <w:top w:val="none" w:sz="0" w:space="0" w:color="auto"/>
            <w:left w:val="none" w:sz="0" w:space="0" w:color="auto"/>
            <w:bottom w:val="none" w:sz="0" w:space="0" w:color="auto"/>
            <w:right w:val="none" w:sz="0" w:space="0" w:color="auto"/>
          </w:divBdr>
        </w:div>
        <w:div w:id="180975661">
          <w:marLeft w:val="640"/>
          <w:marRight w:val="0"/>
          <w:marTop w:val="0"/>
          <w:marBottom w:val="0"/>
          <w:divBdr>
            <w:top w:val="none" w:sz="0" w:space="0" w:color="auto"/>
            <w:left w:val="none" w:sz="0" w:space="0" w:color="auto"/>
            <w:bottom w:val="none" w:sz="0" w:space="0" w:color="auto"/>
            <w:right w:val="none" w:sz="0" w:space="0" w:color="auto"/>
          </w:divBdr>
        </w:div>
        <w:div w:id="330722045">
          <w:marLeft w:val="640"/>
          <w:marRight w:val="0"/>
          <w:marTop w:val="0"/>
          <w:marBottom w:val="0"/>
          <w:divBdr>
            <w:top w:val="none" w:sz="0" w:space="0" w:color="auto"/>
            <w:left w:val="none" w:sz="0" w:space="0" w:color="auto"/>
            <w:bottom w:val="none" w:sz="0" w:space="0" w:color="auto"/>
            <w:right w:val="none" w:sz="0" w:space="0" w:color="auto"/>
          </w:divBdr>
        </w:div>
        <w:div w:id="376585620">
          <w:marLeft w:val="640"/>
          <w:marRight w:val="0"/>
          <w:marTop w:val="0"/>
          <w:marBottom w:val="0"/>
          <w:divBdr>
            <w:top w:val="none" w:sz="0" w:space="0" w:color="auto"/>
            <w:left w:val="none" w:sz="0" w:space="0" w:color="auto"/>
            <w:bottom w:val="none" w:sz="0" w:space="0" w:color="auto"/>
            <w:right w:val="none" w:sz="0" w:space="0" w:color="auto"/>
          </w:divBdr>
        </w:div>
        <w:div w:id="1724795478">
          <w:marLeft w:val="640"/>
          <w:marRight w:val="0"/>
          <w:marTop w:val="0"/>
          <w:marBottom w:val="0"/>
          <w:divBdr>
            <w:top w:val="none" w:sz="0" w:space="0" w:color="auto"/>
            <w:left w:val="none" w:sz="0" w:space="0" w:color="auto"/>
            <w:bottom w:val="none" w:sz="0" w:space="0" w:color="auto"/>
            <w:right w:val="none" w:sz="0" w:space="0" w:color="auto"/>
          </w:divBdr>
        </w:div>
        <w:div w:id="1827239672">
          <w:marLeft w:val="640"/>
          <w:marRight w:val="0"/>
          <w:marTop w:val="0"/>
          <w:marBottom w:val="0"/>
          <w:divBdr>
            <w:top w:val="none" w:sz="0" w:space="0" w:color="auto"/>
            <w:left w:val="none" w:sz="0" w:space="0" w:color="auto"/>
            <w:bottom w:val="none" w:sz="0" w:space="0" w:color="auto"/>
            <w:right w:val="none" w:sz="0" w:space="0" w:color="auto"/>
          </w:divBdr>
        </w:div>
        <w:div w:id="670766081">
          <w:marLeft w:val="640"/>
          <w:marRight w:val="0"/>
          <w:marTop w:val="0"/>
          <w:marBottom w:val="0"/>
          <w:divBdr>
            <w:top w:val="none" w:sz="0" w:space="0" w:color="auto"/>
            <w:left w:val="none" w:sz="0" w:space="0" w:color="auto"/>
            <w:bottom w:val="none" w:sz="0" w:space="0" w:color="auto"/>
            <w:right w:val="none" w:sz="0" w:space="0" w:color="auto"/>
          </w:divBdr>
        </w:div>
        <w:div w:id="178855149">
          <w:marLeft w:val="640"/>
          <w:marRight w:val="0"/>
          <w:marTop w:val="0"/>
          <w:marBottom w:val="0"/>
          <w:divBdr>
            <w:top w:val="none" w:sz="0" w:space="0" w:color="auto"/>
            <w:left w:val="none" w:sz="0" w:space="0" w:color="auto"/>
            <w:bottom w:val="none" w:sz="0" w:space="0" w:color="auto"/>
            <w:right w:val="none" w:sz="0" w:space="0" w:color="auto"/>
          </w:divBdr>
        </w:div>
        <w:div w:id="1044914278">
          <w:marLeft w:val="640"/>
          <w:marRight w:val="0"/>
          <w:marTop w:val="0"/>
          <w:marBottom w:val="0"/>
          <w:divBdr>
            <w:top w:val="none" w:sz="0" w:space="0" w:color="auto"/>
            <w:left w:val="none" w:sz="0" w:space="0" w:color="auto"/>
            <w:bottom w:val="none" w:sz="0" w:space="0" w:color="auto"/>
            <w:right w:val="none" w:sz="0" w:space="0" w:color="auto"/>
          </w:divBdr>
        </w:div>
        <w:div w:id="83915650">
          <w:marLeft w:val="640"/>
          <w:marRight w:val="0"/>
          <w:marTop w:val="0"/>
          <w:marBottom w:val="0"/>
          <w:divBdr>
            <w:top w:val="none" w:sz="0" w:space="0" w:color="auto"/>
            <w:left w:val="none" w:sz="0" w:space="0" w:color="auto"/>
            <w:bottom w:val="none" w:sz="0" w:space="0" w:color="auto"/>
            <w:right w:val="none" w:sz="0" w:space="0" w:color="auto"/>
          </w:divBdr>
        </w:div>
        <w:div w:id="1661040860">
          <w:marLeft w:val="640"/>
          <w:marRight w:val="0"/>
          <w:marTop w:val="0"/>
          <w:marBottom w:val="0"/>
          <w:divBdr>
            <w:top w:val="none" w:sz="0" w:space="0" w:color="auto"/>
            <w:left w:val="none" w:sz="0" w:space="0" w:color="auto"/>
            <w:bottom w:val="none" w:sz="0" w:space="0" w:color="auto"/>
            <w:right w:val="none" w:sz="0" w:space="0" w:color="auto"/>
          </w:divBdr>
        </w:div>
        <w:div w:id="900673268">
          <w:marLeft w:val="640"/>
          <w:marRight w:val="0"/>
          <w:marTop w:val="0"/>
          <w:marBottom w:val="0"/>
          <w:divBdr>
            <w:top w:val="none" w:sz="0" w:space="0" w:color="auto"/>
            <w:left w:val="none" w:sz="0" w:space="0" w:color="auto"/>
            <w:bottom w:val="none" w:sz="0" w:space="0" w:color="auto"/>
            <w:right w:val="none" w:sz="0" w:space="0" w:color="auto"/>
          </w:divBdr>
        </w:div>
        <w:div w:id="1265572237">
          <w:marLeft w:val="640"/>
          <w:marRight w:val="0"/>
          <w:marTop w:val="0"/>
          <w:marBottom w:val="0"/>
          <w:divBdr>
            <w:top w:val="none" w:sz="0" w:space="0" w:color="auto"/>
            <w:left w:val="none" w:sz="0" w:space="0" w:color="auto"/>
            <w:bottom w:val="none" w:sz="0" w:space="0" w:color="auto"/>
            <w:right w:val="none" w:sz="0" w:space="0" w:color="auto"/>
          </w:divBdr>
        </w:div>
        <w:div w:id="1457795081">
          <w:marLeft w:val="640"/>
          <w:marRight w:val="0"/>
          <w:marTop w:val="0"/>
          <w:marBottom w:val="0"/>
          <w:divBdr>
            <w:top w:val="none" w:sz="0" w:space="0" w:color="auto"/>
            <w:left w:val="none" w:sz="0" w:space="0" w:color="auto"/>
            <w:bottom w:val="none" w:sz="0" w:space="0" w:color="auto"/>
            <w:right w:val="none" w:sz="0" w:space="0" w:color="auto"/>
          </w:divBdr>
        </w:div>
        <w:div w:id="1374186149">
          <w:marLeft w:val="640"/>
          <w:marRight w:val="0"/>
          <w:marTop w:val="0"/>
          <w:marBottom w:val="0"/>
          <w:divBdr>
            <w:top w:val="none" w:sz="0" w:space="0" w:color="auto"/>
            <w:left w:val="none" w:sz="0" w:space="0" w:color="auto"/>
            <w:bottom w:val="none" w:sz="0" w:space="0" w:color="auto"/>
            <w:right w:val="none" w:sz="0" w:space="0" w:color="auto"/>
          </w:divBdr>
        </w:div>
        <w:div w:id="1598442513">
          <w:marLeft w:val="640"/>
          <w:marRight w:val="0"/>
          <w:marTop w:val="0"/>
          <w:marBottom w:val="0"/>
          <w:divBdr>
            <w:top w:val="none" w:sz="0" w:space="0" w:color="auto"/>
            <w:left w:val="none" w:sz="0" w:space="0" w:color="auto"/>
            <w:bottom w:val="none" w:sz="0" w:space="0" w:color="auto"/>
            <w:right w:val="none" w:sz="0" w:space="0" w:color="auto"/>
          </w:divBdr>
        </w:div>
      </w:divsChild>
    </w:div>
    <w:div w:id="962344579">
      <w:bodyDiv w:val="1"/>
      <w:marLeft w:val="0"/>
      <w:marRight w:val="0"/>
      <w:marTop w:val="0"/>
      <w:marBottom w:val="0"/>
      <w:divBdr>
        <w:top w:val="none" w:sz="0" w:space="0" w:color="auto"/>
        <w:left w:val="none" w:sz="0" w:space="0" w:color="auto"/>
        <w:bottom w:val="none" w:sz="0" w:space="0" w:color="auto"/>
        <w:right w:val="none" w:sz="0" w:space="0" w:color="auto"/>
      </w:divBdr>
      <w:divsChild>
        <w:div w:id="795874695">
          <w:marLeft w:val="640"/>
          <w:marRight w:val="0"/>
          <w:marTop w:val="0"/>
          <w:marBottom w:val="0"/>
          <w:divBdr>
            <w:top w:val="none" w:sz="0" w:space="0" w:color="auto"/>
            <w:left w:val="none" w:sz="0" w:space="0" w:color="auto"/>
            <w:bottom w:val="none" w:sz="0" w:space="0" w:color="auto"/>
            <w:right w:val="none" w:sz="0" w:space="0" w:color="auto"/>
          </w:divBdr>
        </w:div>
        <w:div w:id="1907910741">
          <w:marLeft w:val="640"/>
          <w:marRight w:val="0"/>
          <w:marTop w:val="0"/>
          <w:marBottom w:val="0"/>
          <w:divBdr>
            <w:top w:val="none" w:sz="0" w:space="0" w:color="auto"/>
            <w:left w:val="none" w:sz="0" w:space="0" w:color="auto"/>
            <w:bottom w:val="none" w:sz="0" w:space="0" w:color="auto"/>
            <w:right w:val="none" w:sz="0" w:space="0" w:color="auto"/>
          </w:divBdr>
        </w:div>
        <w:div w:id="721098135">
          <w:marLeft w:val="640"/>
          <w:marRight w:val="0"/>
          <w:marTop w:val="0"/>
          <w:marBottom w:val="0"/>
          <w:divBdr>
            <w:top w:val="none" w:sz="0" w:space="0" w:color="auto"/>
            <w:left w:val="none" w:sz="0" w:space="0" w:color="auto"/>
            <w:bottom w:val="none" w:sz="0" w:space="0" w:color="auto"/>
            <w:right w:val="none" w:sz="0" w:space="0" w:color="auto"/>
          </w:divBdr>
        </w:div>
        <w:div w:id="1585264338">
          <w:marLeft w:val="640"/>
          <w:marRight w:val="0"/>
          <w:marTop w:val="0"/>
          <w:marBottom w:val="0"/>
          <w:divBdr>
            <w:top w:val="none" w:sz="0" w:space="0" w:color="auto"/>
            <w:left w:val="none" w:sz="0" w:space="0" w:color="auto"/>
            <w:bottom w:val="none" w:sz="0" w:space="0" w:color="auto"/>
            <w:right w:val="none" w:sz="0" w:space="0" w:color="auto"/>
          </w:divBdr>
        </w:div>
      </w:divsChild>
    </w:div>
    <w:div w:id="1040982443">
      <w:bodyDiv w:val="1"/>
      <w:marLeft w:val="0"/>
      <w:marRight w:val="0"/>
      <w:marTop w:val="0"/>
      <w:marBottom w:val="0"/>
      <w:divBdr>
        <w:top w:val="none" w:sz="0" w:space="0" w:color="auto"/>
        <w:left w:val="none" w:sz="0" w:space="0" w:color="auto"/>
        <w:bottom w:val="none" w:sz="0" w:space="0" w:color="auto"/>
        <w:right w:val="none" w:sz="0" w:space="0" w:color="auto"/>
      </w:divBdr>
      <w:divsChild>
        <w:div w:id="2022856993">
          <w:marLeft w:val="640"/>
          <w:marRight w:val="0"/>
          <w:marTop w:val="0"/>
          <w:marBottom w:val="0"/>
          <w:divBdr>
            <w:top w:val="none" w:sz="0" w:space="0" w:color="auto"/>
            <w:left w:val="none" w:sz="0" w:space="0" w:color="auto"/>
            <w:bottom w:val="none" w:sz="0" w:space="0" w:color="auto"/>
            <w:right w:val="none" w:sz="0" w:space="0" w:color="auto"/>
          </w:divBdr>
        </w:div>
        <w:div w:id="907039154">
          <w:marLeft w:val="640"/>
          <w:marRight w:val="0"/>
          <w:marTop w:val="0"/>
          <w:marBottom w:val="0"/>
          <w:divBdr>
            <w:top w:val="none" w:sz="0" w:space="0" w:color="auto"/>
            <w:left w:val="none" w:sz="0" w:space="0" w:color="auto"/>
            <w:bottom w:val="none" w:sz="0" w:space="0" w:color="auto"/>
            <w:right w:val="none" w:sz="0" w:space="0" w:color="auto"/>
          </w:divBdr>
        </w:div>
        <w:div w:id="581066253">
          <w:marLeft w:val="640"/>
          <w:marRight w:val="0"/>
          <w:marTop w:val="0"/>
          <w:marBottom w:val="0"/>
          <w:divBdr>
            <w:top w:val="none" w:sz="0" w:space="0" w:color="auto"/>
            <w:left w:val="none" w:sz="0" w:space="0" w:color="auto"/>
            <w:bottom w:val="none" w:sz="0" w:space="0" w:color="auto"/>
            <w:right w:val="none" w:sz="0" w:space="0" w:color="auto"/>
          </w:divBdr>
        </w:div>
        <w:div w:id="1603105796">
          <w:marLeft w:val="640"/>
          <w:marRight w:val="0"/>
          <w:marTop w:val="0"/>
          <w:marBottom w:val="0"/>
          <w:divBdr>
            <w:top w:val="none" w:sz="0" w:space="0" w:color="auto"/>
            <w:left w:val="none" w:sz="0" w:space="0" w:color="auto"/>
            <w:bottom w:val="none" w:sz="0" w:space="0" w:color="auto"/>
            <w:right w:val="none" w:sz="0" w:space="0" w:color="auto"/>
          </w:divBdr>
        </w:div>
        <w:div w:id="2121952569">
          <w:marLeft w:val="640"/>
          <w:marRight w:val="0"/>
          <w:marTop w:val="0"/>
          <w:marBottom w:val="0"/>
          <w:divBdr>
            <w:top w:val="none" w:sz="0" w:space="0" w:color="auto"/>
            <w:left w:val="none" w:sz="0" w:space="0" w:color="auto"/>
            <w:bottom w:val="none" w:sz="0" w:space="0" w:color="auto"/>
            <w:right w:val="none" w:sz="0" w:space="0" w:color="auto"/>
          </w:divBdr>
        </w:div>
        <w:div w:id="1712461026">
          <w:marLeft w:val="640"/>
          <w:marRight w:val="0"/>
          <w:marTop w:val="0"/>
          <w:marBottom w:val="0"/>
          <w:divBdr>
            <w:top w:val="none" w:sz="0" w:space="0" w:color="auto"/>
            <w:left w:val="none" w:sz="0" w:space="0" w:color="auto"/>
            <w:bottom w:val="none" w:sz="0" w:space="0" w:color="auto"/>
            <w:right w:val="none" w:sz="0" w:space="0" w:color="auto"/>
          </w:divBdr>
        </w:div>
        <w:div w:id="1202669979">
          <w:marLeft w:val="640"/>
          <w:marRight w:val="0"/>
          <w:marTop w:val="0"/>
          <w:marBottom w:val="0"/>
          <w:divBdr>
            <w:top w:val="none" w:sz="0" w:space="0" w:color="auto"/>
            <w:left w:val="none" w:sz="0" w:space="0" w:color="auto"/>
            <w:bottom w:val="none" w:sz="0" w:space="0" w:color="auto"/>
            <w:right w:val="none" w:sz="0" w:space="0" w:color="auto"/>
          </w:divBdr>
        </w:div>
        <w:div w:id="1349261023">
          <w:marLeft w:val="640"/>
          <w:marRight w:val="0"/>
          <w:marTop w:val="0"/>
          <w:marBottom w:val="0"/>
          <w:divBdr>
            <w:top w:val="none" w:sz="0" w:space="0" w:color="auto"/>
            <w:left w:val="none" w:sz="0" w:space="0" w:color="auto"/>
            <w:bottom w:val="none" w:sz="0" w:space="0" w:color="auto"/>
            <w:right w:val="none" w:sz="0" w:space="0" w:color="auto"/>
          </w:divBdr>
        </w:div>
        <w:div w:id="1602908637">
          <w:marLeft w:val="640"/>
          <w:marRight w:val="0"/>
          <w:marTop w:val="0"/>
          <w:marBottom w:val="0"/>
          <w:divBdr>
            <w:top w:val="none" w:sz="0" w:space="0" w:color="auto"/>
            <w:left w:val="none" w:sz="0" w:space="0" w:color="auto"/>
            <w:bottom w:val="none" w:sz="0" w:space="0" w:color="auto"/>
            <w:right w:val="none" w:sz="0" w:space="0" w:color="auto"/>
          </w:divBdr>
        </w:div>
        <w:div w:id="685326804">
          <w:marLeft w:val="640"/>
          <w:marRight w:val="0"/>
          <w:marTop w:val="0"/>
          <w:marBottom w:val="0"/>
          <w:divBdr>
            <w:top w:val="none" w:sz="0" w:space="0" w:color="auto"/>
            <w:left w:val="none" w:sz="0" w:space="0" w:color="auto"/>
            <w:bottom w:val="none" w:sz="0" w:space="0" w:color="auto"/>
            <w:right w:val="none" w:sz="0" w:space="0" w:color="auto"/>
          </w:divBdr>
        </w:div>
        <w:div w:id="667946704">
          <w:marLeft w:val="640"/>
          <w:marRight w:val="0"/>
          <w:marTop w:val="0"/>
          <w:marBottom w:val="0"/>
          <w:divBdr>
            <w:top w:val="none" w:sz="0" w:space="0" w:color="auto"/>
            <w:left w:val="none" w:sz="0" w:space="0" w:color="auto"/>
            <w:bottom w:val="none" w:sz="0" w:space="0" w:color="auto"/>
            <w:right w:val="none" w:sz="0" w:space="0" w:color="auto"/>
          </w:divBdr>
        </w:div>
        <w:div w:id="2103186040">
          <w:marLeft w:val="640"/>
          <w:marRight w:val="0"/>
          <w:marTop w:val="0"/>
          <w:marBottom w:val="0"/>
          <w:divBdr>
            <w:top w:val="none" w:sz="0" w:space="0" w:color="auto"/>
            <w:left w:val="none" w:sz="0" w:space="0" w:color="auto"/>
            <w:bottom w:val="none" w:sz="0" w:space="0" w:color="auto"/>
            <w:right w:val="none" w:sz="0" w:space="0" w:color="auto"/>
          </w:divBdr>
        </w:div>
        <w:div w:id="1525049473">
          <w:marLeft w:val="640"/>
          <w:marRight w:val="0"/>
          <w:marTop w:val="0"/>
          <w:marBottom w:val="0"/>
          <w:divBdr>
            <w:top w:val="none" w:sz="0" w:space="0" w:color="auto"/>
            <w:left w:val="none" w:sz="0" w:space="0" w:color="auto"/>
            <w:bottom w:val="none" w:sz="0" w:space="0" w:color="auto"/>
            <w:right w:val="none" w:sz="0" w:space="0" w:color="auto"/>
          </w:divBdr>
        </w:div>
        <w:div w:id="1045790493">
          <w:marLeft w:val="640"/>
          <w:marRight w:val="0"/>
          <w:marTop w:val="0"/>
          <w:marBottom w:val="0"/>
          <w:divBdr>
            <w:top w:val="none" w:sz="0" w:space="0" w:color="auto"/>
            <w:left w:val="none" w:sz="0" w:space="0" w:color="auto"/>
            <w:bottom w:val="none" w:sz="0" w:space="0" w:color="auto"/>
            <w:right w:val="none" w:sz="0" w:space="0" w:color="auto"/>
          </w:divBdr>
        </w:div>
        <w:div w:id="1018773954">
          <w:marLeft w:val="640"/>
          <w:marRight w:val="0"/>
          <w:marTop w:val="0"/>
          <w:marBottom w:val="0"/>
          <w:divBdr>
            <w:top w:val="none" w:sz="0" w:space="0" w:color="auto"/>
            <w:left w:val="none" w:sz="0" w:space="0" w:color="auto"/>
            <w:bottom w:val="none" w:sz="0" w:space="0" w:color="auto"/>
            <w:right w:val="none" w:sz="0" w:space="0" w:color="auto"/>
          </w:divBdr>
        </w:div>
        <w:div w:id="1116751289">
          <w:marLeft w:val="640"/>
          <w:marRight w:val="0"/>
          <w:marTop w:val="0"/>
          <w:marBottom w:val="0"/>
          <w:divBdr>
            <w:top w:val="none" w:sz="0" w:space="0" w:color="auto"/>
            <w:left w:val="none" w:sz="0" w:space="0" w:color="auto"/>
            <w:bottom w:val="none" w:sz="0" w:space="0" w:color="auto"/>
            <w:right w:val="none" w:sz="0" w:space="0" w:color="auto"/>
          </w:divBdr>
        </w:div>
        <w:div w:id="587735484">
          <w:marLeft w:val="640"/>
          <w:marRight w:val="0"/>
          <w:marTop w:val="0"/>
          <w:marBottom w:val="0"/>
          <w:divBdr>
            <w:top w:val="none" w:sz="0" w:space="0" w:color="auto"/>
            <w:left w:val="none" w:sz="0" w:space="0" w:color="auto"/>
            <w:bottom w:val="none" w:sz="0" w:space="0" w:color="auto"/>
            <w:right w:val="none" w:sz="0" w:space="0" w:color="auto"/>
          </w:divBdr>
        </w:div>
        <w:div w:id="615454622">
          <w:marLeft w:val="640"/>
          <w:marRight w:val="0"/>
          <w:marTop w:val="0"/>
          <w:marBottom w:val="0"/>
          <w:divBdr>
            <w:top w:val="none" w:sz="0" w:space="0" w:color="auto"/>
            <w:left w:val="none" w:sz="0" w:space="0" w:color="auto"/>
            <w:bottom w:val="none" w:sz="0" w:space="0" w:color="auto"/>
            <w:right w:val="none" w:sz="0" w:space="0" w:color="auto"/>
          </w:divBdr>
        </w:div>
        <w:div w:id="576473981">
          <w:marLeft w:val="640"/>
          <w:marRight w:val="0"/>
          <w:marTop w:val="0"/>
          <w:marBottom w:val="0"/>
          <w:divBdr>
            <w:top w:val="none" w:sz="0" w:space="0" w:color="auto"/>
            <w:left w:val="none" w:sz="0" w:space="0" w:color="auto"/>
            <w:bottom w:val="none" w:sz="0" w:space="0" w:color="auto"/>
            <w:right w:val="none" w:sz="0" w:space="0" w:color="auto"/>
          </w:divBdr>
        </w:div>
        <w:div w:id="1614560229">
          <w:marLeft w:val="640"/>
          <w:marRight w:val="0"/>
          <w:marTop w:val="0"/>
          <w:marBottom w:val="0"/>
          <w:divBdr>
            <w:top w:val="none" w:sz="0" w:space="0" w:color="auto"/>
            <w:left w:val="none" w:sz="0" w:space="0" w:color="auto"/>
            <w:bottom w:val="none" w:sz="0" w:space="0" w:color="auto"/>
            <w:right w:val="none" w:sz="0" w:space="0" w:color="auto"/>
          </w:divBdr>
        </w:div>
        <w:div w:id="2064866204">
          <w:marLeft w:val="640"/>
          <w:marRight w:val="0"/>
          <w:marTop w:val="0"/>
          <w:marBottom w:val="0"/>
          <w:divBdr>
            <w:top w:val="none" w:sz="0" w:space="0" w:color="auto"/>
            <w:left w:val="none" w:sz="0" w:space="0" w:color="auto"/>
            <w:bottom w:val="none" w:sz="0" w:space="0" w:color="auto"/>
            <w:right w:val="none" w:sz="0" w:space="0" w:color="auto"/>
          </w:divBdr>
        </w:div>
        <w:div w:id="2122916829">
          <w:marLeft w:val="640"/>
          <w:marRight w:val="0"/>
          <w:marTop w:val="0"/>
          <w:marBottom w:val="0"/>
          <w:divBdr>
            <w:top w:val="none" w:sz="0" w:space="0" w:color="auto"/>
            <w:left w:val="none" w:sz="0" w:space="0" w:color="auto"/>
            <w:bottom w:val="none" w:sz="0" w:space="0" w:color="auto"/>
            <w:right w:val="none" w:sz="0" w:space="0" w:color="auto"/>
          </w:divBdr>
        </w:div>
        <w:div w:id="1877311459">
          <w:marLeft w:val="640"/>
          <w:marRight w:val="0"/>
          <w:marTop w:val="0"/>
          <w:marBottom w:val="0"/>
          <w:divBdr>
            <w:top w:val="none" w:sz="0" w:space="0" w:color="auto"/>
            <w:left w:val="none" w:sz="0" w:space="0" w:color="auto"/>
            <w:bottom w:val="none" w:sz="0" w:space="0" w:color="auto"/>
            <w:right w:val="none" w:sz="0" w:space="0" w:color="auto"/>
          </w:divBdr>
        </w:div>
        <w:div w:id="1998262493">
          <w:marLeft w:val="640"/>
          <w:marRight w:val="0"/>
          <w:marTop w:val="0"/>
          <w:marBottom w:val="0"/>
          <w:divBdr>
            <w:top w:val="none" w:sz="0" w:space="0" w:color="auto"/>
            <w:left w:val="none" w:sz="0" w:space="0" w:color="auto"/>
            <w:bottom w:val="none" w:sz="0" w:space="0" w:color="auto"/>
            <w:right w:val="none" w:sz="0" w:space="0" w:color="auto"/>
          </w:divBdr>
        </w:div>
      </w:divsChild>
    </w:div>
    <w:div w:id="1080060995">
      <w:bodyDiv w:val="1"/>
      <w:marLeft w:val="0"/>
      <w:marRight w:val="0"/>
      <w:marTop w:val="0"/>
      <w:marBottom w:val="0"/>
      <w:divBdr>
        <w:top w:val="none" w:sz="0" w:space="0" w:color="auto"/>
        <w:left w:val="none" w:sz="0" w:space="0" w:color="auto"/>
        <w:bottom w:val="none" w:sz="0" w:space="0" w:color="auto"/>
        <w:right w:val="none" w:sz="0" w:space="0" w:color="auto"/>
      </w:divBdr>
      <w:divsChild>
        <w:div w:id="1398437605">
          <w:marLeft w:val="640"/>
          <w:marRight w:val="0"/>
          <w:marTop w:val="0"/>
          <w:marBottom w:val="0"/>
          <w:divBdr>
            <w:top w:val="none" w:sz="0" w:space="0" w:color="auto"/>
            <w:left w:val="none" w:sz="0" w:space="0" w:color="auto"/>
            <w:bottom w:val="none" w:sz="0" w:space="0" w:color="auto"/>
            <w:right w:val="none" w:sz="0" w:space="0" w:color="auto"/>
          </w:divBdr>
        </w:div>
        <w:div w:id="1522474462">
          <w:marLeft w:val="640"/>
          <w:marRight w:val="0"/>
          <w:marTop w:val="0"/>
          <w:marBottom w:val="0"/>
          <w:divBdr>
            <w:top w:val="none" w:sz="0" w:space="0" w:color="auto"/>
            <w:left w:val="none" w:sz="0" w:space="0" w:color="auto"/>
            <w:bottom w:val="none" w:sz="0" w:space="0" w:color="auto"/>
            <w:right w:val="none" w:sz="0" w:space="0" w:color="auto"/>
          </w:divBdr>
        </w:div>
        <w:div w:id="1794517758">
          <w:marLeft w:val="640"/>
          <w:marRight w:val="0"/>
          <w:marTop w:val="0"/>
          <w:marBottom w:val="0"/>
          <w:divBdr>
            <w:top w:val="none" w:sz="0" w:space="0" w:color="auto"/>
            <w:left w:val="none" w:sz="0" w:space="0" w:color="auto"/>
            <w:bottom w:val="none" w:sz="0" w:space="0" w:color="auto"/>
            <w:right w:val="none" w:sz="0" w:space="0" w:color="auto"/>
          </w:divBdr>
        </w:div>
        <w:div w:id="1963538688">
          <w:marLeft w:val="640"/>
          <w:marRight w:val="0"/>
          <w:marTop w:val="0"/>
          <w:marBottom w:val="0"/>
          <w:divBdr>
            <w:top w:val="none" w:sz="0" w:space="0" w:color="auto"/>
            <w:left w:val="none" w:sz="0" w:space="0" w:color="auto"/>
            <w:bottom w:val="none" w:sz="0" w:space="0" w:color="auto"/>
            <w:right w:val="none" w:sz="0" w:space="0" w:color="auto"/>
          </w:divBdr>
        </w:div>
        <w:div w:id="1473713702">
          <w:marLeft w:val="640"/>
          <w:marRight w:val="0"/>
          <w:marTop w:val="0"/>
          <w:marBottom w:val="0"/>
          <w:divBdr>
            <w:top w:val="none" w:sz="0" w:space="0" w:color="auto"/>
            <w:left w:val="none" w:sz="0" w:space="0" w:color="auto"/>
            <w:bottom w:val="none" w:sz="0" w:space="0" w:color="auto"/>
            <w:right w:val="none" w:sz="0" w:space="0" w:color="auto"/>
          </w:divBdr>
        </w:div>
        <w:div w:id="1049257051">
          <w:marLeft w:val="640"/>
          <w:marRight w:val="0"/>
          <w:marTop w:val="0"/>
          <w:marBottom w:val="0"/>
          <w:divBdr>
            <w:top w:val="none" w:sz="0" w:space="0" w:color="auto"/>
            <w:left w:val="none" w:sz="0" w:space="0" w:color="auto"/>
            <w:bottom w:val="none" w:sz="0" w:space="0" w:color="auto"/>
            <w:right w:val="none" w:sz="0" w:space="0" w:color="auto"/>
          </w:divBdr>
        </w:div>
        <w:div w:id="286816583">
          <w:marLeft w:val="640"/>
          <w:marRight w:val="0"/>
          <w:marTop w:val="0"/>
          <w:marBottom w:val="0"/>
          <w:divBdr>
            <w:top w:val="none" w:sz="0" w:space="0" w:color="auto"/>
            <w:left w:val="none" w:sz="0" w:space="0" w:color="auto"/>
            <w:bottom w:val="none" w:sz="0" w:space="0" w:color="auto"/>
            <w:right w:val="none" w:sz="0" w:space="0" w:color="auto"/>
          </w:divBdr>
        </w:div>
        <w:div w:id="1042900906">
          <w:marLeft w:val="640"/>
          <w:marRight w:val="0"/>
          <w:marTop w:val="0"/>
          <w:marBottom w:val="0"/>
          <w:divBdr>
            <w:top w:val="none" w:sz="0" w:space="0" w:color="auto"/>
            <w:left w:val="none" w:sz="0" w:space="0" w:color="auto"/>
            <w:bottom w:val="none" w:sz="0" w:space="0" w:color="auto"/>
            <w:right w:val="none" w:sz="0" w:space="0" w:color="auto"/>
          </w:divBdr>
        </w:div>
        <w:div w:id="313720979">
          <w:marLeft w:val="640"/>
          <w:marRight w:val="0"/>
          <w:marTop w:val="0"/>
          <w:marBottom w:val="0"/>
          <w:divBdr>
            <w:top w:val="none" w:sz="0" w:space="0" w:color="auto"/>
            <w:left w:val="none" w:sz="0" w:space="0" w:color="auto"/>
            <w:bottom w:val="none" w:sz="0" w:space="0" w:color="auto"/>
            <w:right w:val="none" w:sz="0" w:space="0" w:color="auto"/>
          </w:divBdr>
        </w:div>
        <w:div w:id="58217149">
          <w:marLeft w:val="640"/>
          <w:marRight w:val="0"/>
          <w:marTop w:val="0"/>
          <w:marBottom w:val="0"/>
          <w:divBdr>
            <w:top w:val="none" w:sz="0" w:space="0" w:color="auto"/>
            <w:left w:val="none" w:sz="0" w:space="0" w:color="auto"/>
            <w:bottom w:val="none" w:sz="0" w:space="0" w:color="auto"/>
            <w:right w:val="none" w:sz="0" w:space="0" w:color="auto"/>
          </w:divBdr>
        </w:div>
        <w:div w:id="1040088449">
          <w:marLeft w:val="640"/>
          <w:marRight w:val="0"/>
          <w:marTop w:val="0"/>
          <w:marBottom w:val="0"/>
          <w:divBdr>
            <w:top w:val="none" w:sz="0" w:space="0" w:color="auto"/>
            <w:left w:val="none" w:sz="0" w:space="0" w:color="auto"/>
            <w:bottom w:val="none" w:sz="0" w:space="0" w:color="auto"/>
            <w:right w:val="none" w:sz="0" w:space="0" w:color="auto"/>
          </w:divBdr>
        </w:div>
        <w:div w:id="2049987860">
          <w:marLeft w:val="640"/>
          <w:marRight w:val="0"/>
          <w:marTop w:val="0"/>
          <w:marBottom w:val="0"/>
          <w:divBdr>
            <w:top w:val="none" w:sz="0" w:space="0" w:color="auto"/>
            <w:left w:val="none" w:sz="0" w:space="0" w:color="auto"/>
            <w:bottom w:val="none" w:sz="0" w:space="0" w:color="auto"/>
            <w:right w:val="none" w:sz="0" w:space="0" w:color="auto"/>
          </w:divBdr>
        </w:div>
        <w:div w:id="245575651">
          <w:marLeft w:val="640"/>
          <w:marRight w:val="0"/>
          <w:marTop w:val="0"/>
          <w:marBottom w:val="0"/>
          <w:divBdr>
            <w:top w:val="none" w:sz="0" w:space="0" w:color="auto"/>
            <w:left w:val="none" w:sz="0" w:space="0" w:color="auto"/>
            <w:bottom w:val="none" w:sz="0" w:space="0" w:color="auto"/>
            <w:right w:val="none" w:sz="0" w:space="0" w:color="auto"/>
          </w:divBdr>
        </w:div>
        <w:div w:id="877862121">
          <w:marLeft w:val="640"/>
          <w:marRight w:val="0"/>
          <w:marTop w:val="0"/>
          <w:marBottom w:val="0"/>
          <w:divBdr>
            <w:top w:val="none" w:sz="0" w:space="0" w:color="auto"/>
            <w:left w:val="none" w:sz="0" w:space="0" w:color="auto"/>
            <w:bottom w:val="none" w:sz="0" w:space="0" w:color="auto"/>
            <w:right w:val="none" w:sz="0" w:space="0" w:color="auto"/>
          </w:divBdr>
        </w:div>
        <w:div w:id="943535809">
          <w:marLeft w:val="640"/>
          <w:marRight w:val="0"/>
          <w:marTop w:val="0"/>
          <w:marBottom w:val="0"/>
          <w:divBdr>
            <w:top w:val="none" w:sz="0" w:space="0" w:color="auto"/>
            <w:left w:val="none" w:sz="0" w:space="0" w:color="auto"/>
            <w:bottom w:val="none" w:sz="0" w:space="0" w:color="auto"/>
            <w:right w:val="none" w:sz="0" w:space="0" w:color="auto"/>
          </w:divBdr>
        </w:div>
        <w:div w:id="399256505">
          <w:marLeft w:val="640"/>
          <w:marRight w:val="0"/>
          <w:marTop w:val="0"/>
          <w:marBottom w:val="0"/>
          <w:divBdr>
            <w:top w:val="none" w:sz="0" w:space="0" w:color="auto"/>
            <w:left w:val="none" w:sz="0" w:space="0" w:color="auto"/>
            <w:bottom w:val="none" w:sz="0" w:space="0" w:color="auto"/>
            <w:right w:val="none" w:sz="0" w:space="0" w:color="auto"/>
          </w:divBdr>
        </w:div>
        <w:div w:id="1688368771">
          <w:marLeft w:val="640"/>
          <w:marRight w:val="0"/>
          <w:marTop w:val="0"/>
          <w:marBottom w:val="0"/>
          <w:divBdr>
            <w:top w:val="none" w:sz="0" w:space="0" w:color="auto"/>
            <w:left w:val="none" w:sz="0" w:space="0" w:color="auto"/>
            <w:bottom w:val="none" w:sz="0" w:space="0" w:color="auto"/>
            <w:right w:val="none" w:sz="0" w:space="0" w:color="auto"/>
          </w:divBdr>
        </w:div>
        <w:div w:id="982658628">
          <w:marLeft w:val="640"/>
          <w:marRight w:val="0"/>
          <w:marTop w:val="0"/>
          <w:marBottom w:val="0"/>
          <w:divBdr>
            <w:top w:val="none" w:sz="0" w:space="0" w:color="auto"/>
            <w:left w:val="none" w:sz="0" w:space="0" w:color="auto"/>
            <w:bottom w:val="none" w:sz="0" w:space="0" w:color="auto"/>
            <w:right w:val="none" w:sz="0" w:space="0" w:color="auto"/>
          </w:divBdr>
        </w:div>
        <w:div w:id="1938635772">
          <w:marLeft w:val="640"/>
          <w:marRight w:val="0"/>
          <w:marTop w:val="0"/>
          <w:marBottom w:val="0"/>
          <w:divBdr>
            <w:top w:val="none" w:sz="0" w:space="0" w:color="auto"/>
            <w:left w:val="none" w:sz="0" w:space="0" w:color="auto"/>
            <w:bottom w:val="none" w:sz="0" w:space="0" w:color="auto"/>
            <w:right w:val="none" w:sz="0" w:space="0" w:color="auto"/>
          </w:divBdr>
        </w:div>
      </w:divsChild>
    </w:div>
    <w:div w:id="1095982153">
      <w:bodyDiv w:val="1"/>
      <w:marLeft w:val="0"/>
      <w:marRight w:val="0"/>
      <w:marTop w:val="0"/>
      <w:marBottom w:val="0"/>
      <w:divBdr>
        <w:top w:val="none" w:sz="0" w:space="0" w:color="auto"/>
        <w:left w:val="none" w:sz="0" w:space="0" w:color="auto"/>
        <w:bottom w:val="none" w:sz="0" w:space="0" w:color="auto"/>
        <w:right w:val="none" w:sz="0" w:space="0" w:color="auto"/>
      </w:divBdr>
      <w:divsChild>
        <w:div w:id="1720933427">
          <w:marLeft w:val="640"/>
          <w:marRight w:val="0"/>
          <w:marTop w:val="0"/>
          <w:marBottom w:val="0"/>
          <w:divBdr>
            <w:top w:val="none" w:sz="0" w:space="0" w:color="auto"/>
            <w:left w:val="none" w:sz="0" w:space="0" w:color="auto"/>
            <w:bottom w:val="none" w:sz="0" w:space="0" w:color="auto"/>
            <w:right w:val="none" w:sz="0" w:space="0" w:color="auto"/>
          </w:divBdr>
        </w:div>
        <w:div w:id="772625723">
          <w:marLeft w:val="640"/>
          <w:marRight w:val="0"/>
          <w:marTop w:val="0"/>
          <w:marBottom w:val="0"/>
          <w:divBdr>
            <w:top w:val="none" w:sz="0" w:space="0" w:color="auto"/>
            <w:left w:val="none" w:sz="0" w:space="0" w:color="auto"/>
            <w:bottom w:val="none" w:sz="0" w:space="0" w:color="auto"/>
            <w:right w:val="none" w:sz="0" w:space="0" w:color="auto"/>
          </w:divBdr>
        </w:div>
        <w:div w:id="1254163044">
          <w:marLeft w:val="640"/>
          <w:marRight w:val="0"/>
          <w:marTop w:val="0"/>
          <w:marBottom w:val="0"/>
          <w:divBdr>
            <w:top w:val="none" w:sz="0" w:space="0" w:color="auto"/>
            <w:left w:val="none" w:sz="0" w:space="0" w:color="auto"/>
            <w:bottom w:val="none" w:sz="0" w:space="0" w:color="auto"/>
            <w:right w:val="none" w:sz="0" w:space="0" w:color="auto"/>
          </w:divBdr>
        </w:div>
        <w:div w:id="932475066">
          <w:marLeft w:val="640"/>
          <w:marRight w:val="0"/>
          <w:marTop w:val="0"/>
          <w:marBottom w:val="0"/>
          <w:divBdr>
            <w:top w:val="none" w:sz="0" w:space="0" w:color="auto"/>
            <w:left w:val="none" w:sz="0" w:space="0" w:color="auto"/>
            <w:bottom w:val="none" w:sz="0" w:space="0" w:color="auto"/>
            <w:right w:val="none" w:sz="0" w:space="0" w:color="auto"/>
          </w:divBdr>
        </w:div>
        <w:div w:id="1224294735">
          <w:marLeft w:val="640"/>
          <w:marRight w:val="0"/>
          <w:marTop w:val="0"/>
          <w:marBottom w:val="0"/>
          <w:divBdr>
            <w:top w:val="none" w:sz="0" w:space="0" w:color="auto"/>
            <w:left w:val="none" w:sz="0" w:space="0" w:color="auto"/>
            <w:bottom w:val="none" w:sz="0" w:space="0" w:color="auto"/>
            <w:right w:val="none" w:sz="0" w:space="0" w:color="auto"/>
          </w:divBdr>
        </w:div>
        <w:div w:id="211162278">
          <w:marLeft w:val="640"/>
          <w:marRight w:val="0"/>
          <w:marTop w:val="0"/>
          <w:marBottom w:val="0"/>
          <w:divBdr>
            <w:top w:val="none" w:sz="0" w:space="0" w:color="auto"/>
            <w:left w:val="none" w:sz="0" w:space="0" w:color="auto"/>
            <w:bottom w:val="none" w:sz="0" w:space="0" w:color="auto"/>
            <w:right w:val="none" w:sz="0" w:space="0" w:color="auto"/>
          </w:divBdr>
        </w:div>
        <w:div w:id="650982066">
          <w:marLeft w:val="640"/>
          <w:marRight w:val="0"/>
          <w:marTop w:val="0"/>
          <w:marBottom w:val="0"/>
          <w:divBdr>
            <w:top w:val="none" w:sz="0" w:space="0" w:color="auto"/>
            <w:left w:val="none" w:sz="0" w:space="0" w:color="auto"/>
            <w:bottom w:val="none" w:sz="0" w:space="0" w:color="auto"/>
            <w:right w:val="none" w:sz="0" w:space="0" w:color="auto"/>
          </w:divBdr>
        </w:div>
        <w:div w:id="2114860756">
          <w:marLeft w:val="640"/>
          <w:marRight w:val="0"/>
          <w:marTop w:val="0"/>
          <w:marBottom w:val="0"/>
          <w:divBdr>
            <w:top w:val="none" w:sz="0" w:space="0" w:color="auto"/>
            <w:left w:val="none" w:sz="0" w:space="0" w:color="auto"/>
            <w:bottom w:val="none" w:sz="0" w:space="0" w:color="auto"/>
            <w:right w:val="none" w:sz="0" w:space="0" w:color="auto"/>
          </w:divBdr>
        </w:div>
        <w:div w:id="24255910">
          <w:marLeft w:val="640"/>
          <w:marRight w:val="0"/>
          <w:marTop w:val="0"/>
          <w:marBottom w:val="0"/>
          <w:divBdr>
            <w:top w:val="none" w:sz="0" w:space="0" w:color="auto"/>
            <w:left w:val="none" w:sz="0" w:space="0" w:color="auto"/>
            <w:bottom w:val="none" w:sz="0" w:space="0" w:color="auto"/>
            <w:right w:val="none" w:sz="0" w:space="0" w:color="auto"/>
          </w:divBdr>
        </w:div>
        <w:div w:id="168833908">
          <w:marLeft w:val="640"/>
          <w:marRight w:val="0"/>
          <w:marTop w:val="0"/>
          <w:marBottom w:val="0"/>
          <w:divBdr>
            <w:top w:val="none" w:sz="0" w:space="0" w:color="auto"/>
            <w:left w:val="none" w:sz="0" w:space="0" w:color="auto"/>
            <w:bottom w:val="none" w:sz="0" w:space="0" w:color="auto"/>
            <w:right w:val="none" w:sz="0" w:space="0" w:color="auto"/>
          </w:divBdr>
        </w:div>
        <w:div w:id="219755429">
          <w:marLeft w:val="640"/>
          <w:marRight w:val="0"/>
          <w:marTop w:val="0"/>
          <w:marBottom w:val="0"/>
          <w:divBdr>
            <w:top w:val="none" w:sz="0" w:space="0" w:color="auto"/>
            <w:left w:val="none" w:sz="0" w:space="0" w:color="auto"/>
            <w:bottom w:val="none" w:sz="0" w:space="0" w:color="auto"/>
            <w:right w:val="none" w:sz="0" w:space="0" w:color="auto"/>
          </w:divBdr>
        </w:div>
        <w:div w:id="1346010500">
          <w:marLeft w:val="640"/>
          <w:marRight w:val="0"/>
          <w:marTop w:val="0"/>
          <w:marBottom w:val="0"/>
          <w:divBdr>
            <w:top w:val="none" w:sz="0" w:space="0" w:color="auto"/>
            <w:left w:val="none" w:sz="0" w:space="0" w:color="auto"/>
            <w:bottom w:val="none" w:sz="0" w:space="0" w:color="auto"/>
            <w:right w:val="none" w:sz="0" w:space="0" w:color="auto"/>
          </w:divBdr>
        </w:div>
        <w:div w:id="1835485785">
          <w:marLeft w:val="640"/>
          <w:marRight w:val="0"/>
          <w:marTop w:val="0"/>
          <w:marBottom w:val="0"/>
          <w:divBdr>
            <w:top w:val="none" w:sz="0" w:space="0" w:color="auto"/>
            <w:left w:val="none" w:sz="0" w:space="0" w:color="auto"/>
            <w:bottom w:val="none" w:sz="0" w:space="0" w:color="auto"/>
            <w:right w:val="none" w:sz="0" w:space="0" w:color="auto"/>
          </w:divBdr>
        </w:div>
        <w:div w:id="1706977724">
          <w:marLeft w:val="640"/>
          <w:marRight w:val="0"/>
          <w:marTop w:val="0"/>
          <w:marBottom w:val="0"/>
          <w:divBdr>
            <w:top w:val="none" w:sz="0" w:space="0" w:color="auto"/>
            <w:left w:val="none" w:sz="0" w:space="0" w:color="auto"/>
            <w:bottom w:val="none" w:sz="0" w:space="0" w:color="auto"/>
            <w:right w:val="none" w:sz="0" w:space="0" w:color="auto"/>
          </w:divBdr>
        </w:div>
        <w:div w:id="2001426316">
          <w:marLeft w:val="640"/>
          <w:marRight w:val="0"/>
          <w:marTop w:val="0"/>
          <w:marBottom w:val="0"/>
          <w:divBdr>
            <w:top w:val="none" w:sz="0" w:space="0" w:color="auto"/>
            <w:left w:val="none" w:sz="0" w:space="0" w:color="auto"/>
            <w:bottom w:val="none" w:sz="0" w:space="0" w:color="auto"/>
            <w:right w:val="none" w:sz="0" w:space="0" w:color="auto"/>
          </w:divBdr>
        </w:div>
        <w:div w:id="1176651154">
          <w:marLeft w:val="640"/>
          <w:marRight w:val="0"/>
          <w:marTop w:val="0"/>
          <w:marBottom w:val="0"/>
          <w:divBdr>
            <w:top w:val="none" w:sz="0" w:space="0" w:color="auto"/>
            <w:left w:val="none" w:sz="0" w:space="0" w:color="auto"/>
            <w:bottom w:val="none" w:sz="0" w:space="0" w:color="auto"/>
            <w:right w:val="none" w:sz="0" w:space="0" w:color="auto"/>
          </w:divBdr>
        </w:div>
        <w:div w:id="2143770408">
          <w:marLeft w:val="640"/>
          <w:marRight w:val="0"/>
          <w:marTop w:val="0"/>
          <w:marBottom w:val="0"/>
          <w:divBdr>
            <w:top w:val="none" w:sz="0" w:space="0" w:color="auto"/>
            <w:left w:val="none" w:sz="0" w:space="0" w:color="auto"/>
            <w:bottom w:val="none" w:sz="0" w:space="0" w:color="auto"/>
            <w:right w:val="none" w:sz="0" w:space="0" w:color="auto"/>
          </w:divBdr>
        </w:div>
        <w:div w:id="1119573206">
          <w:marLeft w:val="640"/>
          <w:marRight w:val="0"/>
          <w:marTop w:val="0"/>
          <w:marBottom w:val="0"/>
          <w:divBdr>
            <w:top w:val="none" w:sz="0" w:space="0" w:color="auto"/>
            <w:left w:val="none" w:sz="0" w:space="0" w:color="auto"/>
            <w:bottom w:val="none" w:sz="0" w:space="0" w:color="auto"/>
            <w:right w:val="none" w:sz="0" w:space="0" w:color="auto"/>
          </w:divBdr>
        </w:div>
        <w:div w:id="789666270">
          <w:marLeft w:val="640"/>
          <w:marRight w:val="0"/>
          <w:marTop w:val="0"/>
          <w:marBottom w:val="0"/>
          <w:divBdr>
            <w:top w:val="none" w:sz="0" w:space="0" w:color="auto"/>
            <w:left w:val="none" w:sz="0" w:space="0" w:color="auto"/>
            <w:bottom w:val="none" w:sz="0" w:space="0" w:color="auto"/>
            <w:right w:val="none" w:sz="0" w:space="0" w:color="auto"/>
          </w:divBdr>
        </w:div>
      </w:divsChild>
    </w:div>
    <w:div w:id="1098595305">
      <w:bodyDiv w:val="1"/>
      <w:marLeft w:val="0"/>
      <w:marRight w:val="0"/>
      <w:marTop w:val="0"/>
      <w:marBottom w:val="0"/>
      <w:divBdr>
        <w:top w:val="none" w:sz="0" w:space="0" w:color="auto"/>
        <w:left w:val="none" w:sz="0" w:space="0" w:color="auto"/>
        <w:bottom w:val="none" w:sz="0" w:space="0" w:color="auto"/>
        <w:right w:val="none" w:sz="0" w:space="0" w:color="auto"/>
      </w:divBdr>
      <w:divsChild>
        <w:div w:id="534393788">
          <w:marLeft w:val="640"/>
          <w:marRight w:val="0"/>
          <w:marTop w:val="0"/>
          <w:marBottom w:val="0"/>
          <w:divBdr>
            <w:top w:val="none" w:sz="0" w:space="0" w:color="auto"/>
            <w:left w:val="none" w:sz="0" w:space="0" w:color="auto"/>
            <w:bottom w:val="none" w:sz="0" w:space="0" w:color="auto"/>
            <w:right w:val="none" w:sz="0" w:space="0" w:color="auto"/>
          </w:divBdr>
        </w:div>
        <w:div w:id="1574119848">
          <w:marLeft w:val="640"/>
          <w:marRight w:val="0"/>
          <w:marTop w:val="0"/>
          <w:marBottom w:val="0"/>
          <w:divBdr>
            <w:top w:val="none" w:sz="0" w:space="0" w:color="auto"/>
            <w:left w:val="none" w:sz="0" w:space="0" w:color="auto"/>
            <w:bottom w:val="none" w:sz="0" w:space="0" w:color="auto"/>
            <w:right w:val="none" w:sz="0" w:space="0" w:color="auto"/>
          </w:divBdr>
        </w:div>
        <w:div w:id="654605484">
          <w:marLeft w:val="640"/>
          <w:marRight w:val="0"/>
          <w:marTop w:val="0"/>
          <w:marBottom w:val="0"/>
          <w:divBdr>
            <w:top w:val="none" w:sz="0" w:space="0" w:color="auto"/>
            <w:left w:val="none" w:sz="0" w:space="0" w:color="auto"/>
            <w:bottom w:val="none" w:sz="0" w:space="0" w:color="auto"/>
            <w:right w:val="none" w:sz="0" w:space="0" w:color="auto"/>
          </w:divBdr>
        </w:div>
        <w:div w:id="267004651">
          <w:marLeft w:val="640"/>
          <w:marRight w:val="0"/>
          <w:marTop w:val="0"/>
          <w:marBottom w:val="0"/>
          <w:divBdr>
            <w:top w:val="none" w:sz="0" w:space="0" w:color="auto"/>
            <w:left w:val="none" w:sz="0" w:space="0" w:color="auto"/>
            <w:bottom w:val="none" w:sz="0" w:space="0" w:color="auto"/>
            <w:right w:val="none" w:sz="0" w:space="0" w:color="auto"/>
          </w:divBdr>
        </w:div>
        <w:div w:id="1246093">
          <w:marLeft w:val="640"/>
          <w:marRight w:val="0"/>
          <w:marTop w:val="0"/>
          <w:marBottom w:val="0"/>
          <w:divBdr>
            <w:top w:val="none" w:sz="0" w:space="0" w:color="auto"/>
            <w:left w:val="none" w:sz="0" w:space="0" w:color="auto"/>
            <w:bottom w:val="none" w:sz="0" w:space="0" w:color="auto"/>
            <w:right w:val="none" w:sz="0" w:space="0" w:color="auto"/>
          </w:divBdr>
        </w:div>
        <w:div w:id="911695875">
          <w:marLeft w:val="640"/>
          <w:marRight w:val="0"/>
          <w:marTop w:val="0"/>
          <w:marBottom w:val="0"/>
          <w:divBdr>
            <w:top w:val="none" w:sz="0" w:space="0" w:color="auto"/>
            <w:left w:val="none" w:sz="0" w:space="0" w:color="auto"/>
            <w:bottom w:val="none" w:sz="0" w:space="0" w:color="auto"/>
            <w:right w:val="none" w:sz="0" w:space="0" w:color="auto"/>
          </w:divBdr>
        </w:div>
        <w:div w:id="1955818087">
          <w:marLeft w:val="640"/>
          <w:marRight w:val="0"/>
          <w:marTop w:val="0"/>
          <w:marBottom w:val="0"/>
          <w:divBdr>
            <w:top w:val="none" w:sz="0" w:space="0" w:color="auto"/>
            <w:left w:val="none" w:sz="0" w:space="0" w:color="auto"/>
            <w:bottom w:val="none" w:sz="0" w:space="0" w:color="auto"/>
            <w:right w:val="none" w:sz="0" w:space="0" w:color="auto"/>
          </w:divBdr>
        </w:div>
        <w:div w:id="711852417">
          <w:marLeft w:val="640"/>
          <w:marRight w:val="0"/>
          <w:marTop w:val="0"/>
          <w:marBottom w:val="0"/>
          <w:divBdr>
            <w:top w:val="none" w:sz="0" w:space="0" w:color="auto"/>
            <w:left w:val="none" w:sz="0" w:space="0" w:color="auto"/>
            <w:bottom w:val="none" w:sz="0" w:space="0" w:color="auto"/>
            <w:right w:val="none" w:sz="0" w:space="0" w:color="auto"/>
          </w:divBdr>
        </w:div>
        <w:div w:id="908804467">
          <w:marLeft w:val="640"/>
          <w:marRight w:val="0"/>
          <w:marTop w:val="0"/>
          <w:marBottom w:val="0"/>
          <w:divBdr>
            <w:top w:val="none" w:sz="0" w:space="0" w:color="auto"/>
            <w:left w:val="none" w:sz="0" w:space="0" w:color="auto"/>
            <w:bottom w:val="none" w:sz="0" w:space="0" w:color="auto"/>
            <w:right w:val="none" w:sz="0" w:space="0" w:color="auto"/>
          </w:divBdr>
        </w:div>
        <w:div w:id="1820222055">
          <w:marLeft w:val="640"/>
          <w:marRight w:val="0"/>
          <w:marTop w:val="0"/>
          <w:marBottom w:val="0"/>
          <w:divBdr>
            <w:top w:val="none" w:sz="0" w:space="0" w:color="auto"/>
            <w:left w:val="none" w:sz="0" w:space="0" w:color="auto"/>
            <w:bottom w:val="none" w:sz="0" w:space="0" w:color="auto"/>
            <w:right w:val="none" w:sz="0" w:space="0" w:color="auto"/>
          </w:divBdr>
        </w:div>
        <w:div w:id="957026469">
          <w:marLeft w:val="640"/>
          <w:marRight w:val="0"/>
          <w:marTop w:val="0"/>
          <w:marBottom w:val="0"/>
          <w:divBdr>
            <w:top w:val="none" w:sz="0" w:space="0" w:color="auto"/>
            <w:left w:val="none" w:sz="0" w:space="0" w:color="auto"/>
            <w:bottom w:val="none" w:sz="0" w:space="0" w:color="auto"/>
            <w:right w:val="none" w:sz="0" w:space="0" w:color="auto"/>
          </w:divBdr>
        </w:div>
        <w:div w:id="362483315">
          <w:marLeft w:val="640"/>
          <w:marRight w:val="0"/>
          <w:marTop w:val="0"/>
          <w:marBottom w:val="0"/>
          <w:divBdr>
            <w:top w:val="none" w:sz="0" w:space="0" w:color="auto"/>
            <w:left w:val="none" w:sz="0" w:space="0" w:color="auto"/>
            <w:bottom w:val="none" w:sz="0" w:space="0" w:color="auto"/>
            <w:right w:val="none" w:sz="0" w:space="0" w:color="auto"/>
          </w:divBdr>
        </w:div>
        <w:div w:id="1809400998">
          <w:marLeft w:val="640"/>
          <w:marRight w:val="0"/>
          <w:marTop w:val="0"/>
          <w:marBottom w:val="0"/>
          <w:divBdr>
            <w:top w:val="none" w:sz="0" w:space="0" w:color="auto"/>
            <w:left w:val="none" w:sz="0" w:space="0" w:color="auto"/>
            <w:bottom w:val="none" w:sz="0" w:space="0" w:color="auto"/>
            <w:right w:val="none" w:sz="0" w:space="0" w:color="auto"/>
          </w:divBdr>
        </w:div>
        <w:div w:id="922419497">
          <w:marLeft w:val="640"/>
          <w:marRight w:val="0"/>
          <w:marTop w:val="0"/>
          <w:marBottom w:val="0"/>
          <w:divBdr>
            <w:top w:val="none" w:sz="0" w:space="0" w:color="auto"/>
            <w:left w:val="none" w:sz="0" w:space="0" w:color="auto"/>
            <w:bottom w:val="none" w:sz="0" w:space="0" w:color="auto"/>
            <w:right w:val="none" w:sz="0" w:space="0" w:color="auto"/>
          </w:divBdr>
        </w:div>
        <w:div w:id="188766822">
          <w:marLeft w:val="640"/>
          <w:marRight w:val="0"/>
          <w:marTop w:val="0"/>
          <w:marBottom w:val="0"/>
          <w:divBdr>
            <w:top w:val="none" w:sz="0" w:space="0" w:color="auto"/>
            <w:left w:val="none" w:sz="0" w:space="0" w:color="auto"/>
            <w:bottom w:val="none" w:sz="0" w:space="0" w:color="auto"/>
            <w:right w:val="none" w:sz="0" w:space="0" w:color="auto"/>
          </w:divBdr>
        </w:div>
        <w:div w:id="546332003">
          <w:marLeft w:val="640"/>
          <w:marRight w:val="0"/>
          <w:marTop w:val="0"/>
          <w:marBottom w:val="0"/>
          <w:divBdr>
            <w:top w:val="none" w:sz="0" w:space="0" w:color="auto"/>
            <w:left w:val="none" w:sz="0" w:space="0" w:color="auto"/>
            <w:bottom w:val="none" w:sz="0" w:space="0" w:color="auto"/>
            <w:right w:val="none" w:sz="0" w:space="0" w:color="auto"/>
          </w:divBdr>
        </w:div>
        <w:div w:id="1169640905">
          <w:marLeft w:val="640"/>
          <w:marRight w:val="0"/>
          <w:marTop w:val="0"/>
          <w:marBottom w:val="0"/>
          <w:divBdr>
            <w:top w:val="none" w:sz="0" w:space="0" w:color="auto"/>
            <w:left w:val="none" w:sz="0" w:space="0" w:color="auto"/>
            <w:bottom w:val="none" w:sz="0" w:space="0" w:color="auto"/>
            <w:right w:val="none" w:sz="0" w:space="0" w:color="auto"/>
          </w:divBdr>
        </w:div>
        <w:div w:id="606431024">
          <w:marLeft w:val="640"/>
          <w:marRight w:val="0"/>
          <w:marTop w:val="0"/>
          <w:marBottom w:val="0"/>
          <w:divBdr>
            <w:top w:val="none" w:sz="0" w:space="0" w:color="auto"/>
            <w:left w:val="none" w:sz="0" w:space="0" w:color="auto"/>
            <w:bottom w:val="none" w:sz="0" w:space="0" w:color="auto"/>
            <w:right w:val="none" w:sz="0" w:space="0" w:color="auto"/>
          </w:divBdr>
        </w:div>
        <w:div w:id="1014647108">
          <w:marLeft w:val="640"/>
          <w:marRight w:val="0"/>
          <w:marTop w:val="0"/>
          <w:marBottom w:val="0"/>
          <w:divBdr>
            <w:top w:val="none" w:sz="0" w:space="0" w:color="auto"/>
            <w:left w:val="none" w:sz="0" w:space="0" w:color="auto"/>
            <w:bottom w:val="none" w:sz="0" w:space="0" w:color="auto"/>
            <w:right w:val="none" w:sz="0" w:space="0" w:color="auto"/>
          </w:divBdr>
        </w:div>
      </w:divsChild>
    </w:div>
    <w:div w:id="1105155964">
      <w:bodyDiv w:val="1"/>
      <w:marLeft w:val="0"/>
      <w:marRight w:val="0"/>
      <w:marTop w:val="0"/>
      <w:marBottom w:val="0"/>
      <w:divBdr>
        <w:top w:val="none" w:sz="0" w:space="0" w:color="auto"/>
        <w:left w:val="none" w:sz="0" w:space="0" w:color="auto"/>
        <w:bottom w:val="none" w:sz="0" w:space="0" w:color="auto"/>
        <w:right w:val="none" w:sz="0" w:space="0" w:color="auto"/>
      </w:divBdr>
      <w:divsChild>
        <w:div w:id="1232035858">
          <w:marLeft w:val="640"/>
          <w:marRight w:val="0"/>
          <w:marTop w:val="0"/>
          <w:marBottom w:val="0"/>
          <w:divBdr>
            <w:top w:val="none" w:sz="0" w:space="0" w:color="auto"/>
            <w:left w:val="none" w:sz="0" w:space="0" w:color="auto"/>
            <w:bottom w:val="none" w:sz="0" w:space="0" w:color="auto"/>
            <w:right w:val="none" w:sz="0" w:space="0" w:color="auto"/>
          </w:divBdr>
        </w:div>
        <w:div w:id="953973961">
          <w:marLeft w:val="640"/>
          <w:marRight w:val="0"/>
          <w:marTop w:val="0"/>
          <w:marBottom w:val="0"/>
          <w:divBdr>
            <w:top w:val="none" w:sz="0" w:space="0" w:color="auto"/>
            <w:left w:val="none" w:sz="0" w:space="0" w:color="auto"/>
            <w:bottom w:val="none" w:sz="0" w:space="0" w:color="auto"/>
            <w:right w:val="none" w:sz="0" w:space="0" w:color="auto"/>
          </w:divBdr>
        </w:div>
        <w:div w:id="1700004092">
          <w:marLeft w:val="640"/>
          <w:marRight w:val="0"/>
          <w:marTop w:val="0"/>
          <w:marBottom w:val="0"/>
          <w:divBdr>
            <w:top w:val="none" w:sz="0" w:space="0" w:color="auto"/>
            <w:left w:val="none" w:sz="0" w:space="0" w:color="auto"/>
            <w:bottom w:val="none" w:sz="0" w:space="0" w:color="auto"/>
            <w:right w:val="none" w:sz="0" w:space="0" w:color="auto"/>
          </w:divBdr>
        </w:div>
        <w:div w:id="995106581">
          <w:marLeft w:val="640"/>
          <w:marRight w:val="0"/>
          <w:marTop w:val="0"/>
          <w:marBottom w:val="0"/>
          <w:divBdr>
            <w:top w:val="none" w:sz="0" w:space="0" w:color="auto"/>
            <w:left w:val="none" w:sz="0" w:space="0" w:color="auto"/>
            <w:bottom w:val="none" w:sz="0" w:space="0" w:color="auto"/>
            <w:right w:val="none" w:sz="0" w:space="0" w:color="auto"/>
          </w:divBdr>
        </w:div>
        <w:div w:id="2096632924">
          <w:marLeft w:val="640"/>
          <w:marRight w:val="0"/>
          <w:marTop w:val="0"/>
          <w:marBottom w:val="0"/>
          <w:divBdr>
            <w:top w:val="none" w:sz="0" w:space="0" w:color="auto"/>
            <w:left w:val="none" w:sz="0" w:space="0" w:color="auto"/>
            <w:bottom w:val="none" w:sz="0" w:space="0" w:color="auto"/>
            <w:right w:val="none" w:sz="0" w:space="0" w:color="auto"/>
          </w:divBdr>
        </w:div>
        <w:div w:id="581715704">
          <w:marLeft w:val="640"/>
          <w:marRight w:val="0"/>
          <w:marTop w:val="0"/>
          <w:marBottom w:val="0"/>
          <w:divBdr>
            <w:top w:val="none" w:sz="0" w:space="0" w:color="auto"/>
            <w:left w:val="none" w:sz="0" w:space="0" w:color="auto"/>
            <w:bottom w:val="none" w:sz="0" w:space="0" w:color="auto"/>
            <w:right w:val="none" w:sz="0" w:space="0" w:color="auto"/>
          </w:divBdr>
        </w:div>
        <w:div w:id="665943262">
          <w:marLeft w:val="640"/>
          <w:marRight w:val="0"/>
          <w:marTop w:val="0"/>
          <w:marBottom w:val="0"/>
          <w:divBdr>
            <w:top w:val="none" w:sz="0" w:space="0" w:color="auto"/>
            <w:left w:val="none" w:sz="0" w:space="0" w:color="auto"/>
            <w:bottom w:val="none" w:sz="0" w:space="0" w:color="auto"/>
            <w:right w:val="none" w:sz="0" w:space="0" w:color="auto"/>
          </w:divBdr>
        </w:div>
        <w:div w:id="1998874049">
          <w:marLeft w:val="640"/>
          <w:marRight w:val="0"/>
          <w:marTop w:val="0"/>
          <w:marBottom w:val="0"/>
          <w:divBdr>
            <w:top w:val="none" w:sz="0" w:space="0" w:color="auto"/>
            <w:left w:val="none" w:sz="0" w:space="0" w:color="auto"/>
            <w:bottom w:val="none" w:sz="0" w:space="0" w:color="auto"/>
            <w:right w:val="none" w:sz="0" w:space="0" w:color="auto"/>
          </w:divBdr>
        </w:div>
        <w:div w:id="1106459086">
          <w:marLeft w:val="640"/>
          <w:marRight w:val="0"/>
          <w:marTop w:val="0"/>
          <w:marBottom w:val="0"/>
          <w:divBdr>
            <w:top w:val="none" w:sz="0" w:space="0" w:color="auto"/>
            <w:left w:val="none" w:sz="0" w:space="0" w:color="auto"/>
            <w:bottom w:val="none" w:sz="0" w:space="0" w:color="auto"/>
            <w:right w:val="none" w:sz="0" w:space="0" w:color="auto"/>
          </w:divBdr>
        </w:div>
        <w:div w:id="746926091">
          <w:marLeft w:val="640"/>
          <w:marRight w:val="0"/>
          <w:marTop w:val="0"/>
          <w:marBottom w:val="0"/>
          <w:divBdr>
            <w:top w:val="none" w:sz="0" w:space="0" w:color="auto"/>
            <w:left w:val="none" w:sz="0" w:space="0" w:color="auto"/>
            <w:bottom w:val="none" w:sz="0" w:space="0" w:color="auto"/>
            <w:right w:val="none" w:sz="0" w:space="0" w:color="auto"/>
          </w:divBdr>
        </w:div>
        <w:div w:id="434207788">
          <w:marLeft w:val="640"/>
          <w:marRight w:val="0"/>
          <w:marTop w:val="0"/>
          <w:marBottom w:val="0"/>
          <w:divBdr>
            <w:top w:val="none" w:sz="0" w:space="0" w:color="auto"/>
            <w:left w:val="none" w:sz="0" w:space="0" w:color="auto"/>
            <w:bottom w:val="none" w:sz="0" w:space="0" w:color="auto"/>
            <w:right w:val="none" w:sz="0" w:space="0" w:color="auto"/>
          </w:divBdr>
        </w:div>
      </w:divsChild>
    </w:div>
    <w:div w:id="1130898142">
      <w:bodyDiv w:val="1"/>
      <w:marLeft w:val="0"/>
      <w:marRight w:val="0"/>
      <w:marTop w:val="0"/>
      <w:marBottom w:val="0"/>
      <w:divBdr>
        <w:top w:val="none" w:sz="0" w:space="0" w:color="auto"/>
        <w:left w:val="none" w:sz="0" w:space="0" w:color="auto"/>
        <w:bottom w:val="none" w:sz="0" w:space="0" w:color="auto"/>
        <w:right w:val="none" w:sz="0" w:space="0" w:color="auto"/>
      </w:divBdr>
      <w:divsChild>
        <w:div w:id="1838424110">
          <w:marLeft w:val="640"/>
          <w:marRight w:val="0"/>
          <w:marTop w:val="0"/>
          <w:marBottom w:val="0"/>
          <w:divBdr>
            <w:top w:val="none" w:sz="0" w:space="0" w:color="auto"/>
            <w:left w:val="none" w:sz="0" w:space="0" w:color="auto"/>
            <w:bottom w:val="none" w:sz="0" w:space="0" w:color="auto"/>
            <w:right w:val="none" w:sz="0" w:space="0" w:color="auto"/>
          </w:divBdr>
        </w:div>
        <w:div w:id="331299310">
          <w:marLeft w:val="640"/>
          <w:marRight w:val="0"/>
          <w:marTop w:val="0"/>
          <w:marBottom w:val="0"/>
          <w:divBdr>
            <w:top w:val="none" w:sz="0" w:space="0" w:color="auto"/>
            <w:left w:val="none" w:sz="0" w:space="0" w:color="auto"/>
            <w:bottom w:val="none" w:sz="0" w:space="0" w:color="auto"/>
            <w:right w:val="none" w:sz="0" w:space="0" w:color="auto"/>
          </w:divBdr>
        </w:div>
        <w:div w:id="18971464">
          <w:marLeft w:val="640"/>
          <w:marRight w:val="0"/>
          <w:marTop w:val="0"/>
          <w:marBottom w:val="0"/>
          <w:divBdr>
            <w:top w:val="none" w:sz="0" w:space="0" w:color="auto"/>
            <w:left w:val="none" w:sz="0" w:space="0" w:color="auto"/>
            <w:bottom w:val="none" w:sz="0" w:space="0" w:color="auto"/>
            <w:right w:val="none" w:sz="0" w:space="0" w:color="auto"/>
          </w:divBdr>
        </w:div>
        <w:div w:id="500582760">
          <w:marLeft w:val="640"/>
          <w:marRight w:val="0"/>
          <w:marTop w:val="0"/>
          <w:marBottom w:val="0"/>
          <w:divBdr>
            <w:top w:val="none" w:sz="0" w:space="0" w:color="auto"/>
            <w:left w:val="none" w:sz="0" w:space="0" w:color="auto"/>
            <w:bottom w:val="none" w:sz="0" w:space="0" w:color="auto"/>
            <w:right w:val="none" w:sz="0" w:space="0" w:color="auto"/>
          </w:divBdr>
        </w:div>
        <w:div w:id="1030110968">
          <w:marLeft w:val="640"/>
          <w:marRight w:val="0"/>
          <w:marTop w:val="0"/>
          <w:marBottom w:val="0"/>
          <w:divBdr>
            <w:top w:val="none" w:sz="0" w:space="0" w:color="auto"/>
            <w:left w:val="none" w:sz="0" w:space="0" w:color="auto"/>
            <w:bottom w:val="none" w:sz="0" w:space="0" w:color="auto"/>
            <w:right w:val="none" w:sz="0" w:space="0" w:color="auto"/>
          </w:divBdr>
        </w:div>
        <w:div w:id="1255211198">
          <w:marLeft w:val="640"/>
          <w:marRight w:val="0"/>
          <w:marTop w:val="0"/>
          <w:marBottom w:val="0"/>
          <w:divBdr>
            <w:top w:val="none" w:sz="0" w:space="0" w:color="auto"/>
            <w:left w:val="none" w:sz="0" w:space="0" w:color="auto"/>
            <w:bottom w:val="none" w:sz="0" w:space="0" w:color="auto"/>
            <w:right w:val="none" w:sz="0" w:space="0" w:color="auto"/>
          </w:divBdr>
        </w:div>
        <w:div w:id="325548449">
          <w:marLeft w:val="640"/>
          <w:marRight w:val="0"/>
          <w:marTop w:val="0"/>
          <w:marBottom w:val="0"/>
          <w:divBdr>
            <w:top w:val="none" w:sz="0" w:space="0" w:color="auto"/>
            <w:left w:val="none" w:sz="0" w:space="0" w:color="auto"/>
            <w:bottom w:val="none" w:sz="0" w:space="0" w:color="auto"/>
            <w:right w:val="none" w:sz="0" w:space="0" w:color="auto"/>
          </w:divBdr>
        </w:div>
      </w:divsChild>
    </w:div>
    <w:div w:id="1131556541">
      <w:bodyDiv w:val="1"/>
      <w:marLeft w:val="0"/>
      <w:marRight w:val="0"/>
      <w:marTop w:val="0"/>
      <w:marBottom w:val="0"/>
      <w:divBdr>
        <w:top w:val="none" w:sz="0" w:space="0" w:color="auto"/>
        <w:left w:val="none" w:sz="0" w:space="0" w:color="auto"/>
        <w:bottom w:val="none" w:sz="0" w:space="0" w:color="auto"/>
        <w:right w:val="none" w:sz="0" w:space="0" w:color="auto"/>
      </w:divBdr>
      <w:divsChild>
        <w:div w:id="1083794106">
          <w:marLeft w:val="640"/>
          <w:marRight w:val="0"/>
          <w:marTop w:val="0"/>
          <w:marBottom w:val="0"/>
          <w:divBdr>
            <w:top w:val="none" w:sz="0" w:space="0" w:color="auto"/>
            <w:left w:val="none" w:sz="0" w:space="0" w:color="auto"/>
            <w:bottom w:val="none" w:sz="0" w:space="0" w:color="auto"/>
            <w:right w:val="none" w:sz="0" w:space="0" w:color="auto"/>
          </w:divBdr>
        </w:div>
        <w:div w:id="712579853">
          <w:marLeft w:val="640"/>
          <w:marRight w:val="0"/>
          <w:marTop w:val="0"/>
          <w:marBottom w:val="0"/>
          <w:divBdr>
            <w:top w:val="none" w:sz="0" w:space="0" w:color="auto"/>
            <w:left w:val="none" w:sz="0" w:space="0" w:color="auto"/>
            <w:bottom w:val="none" w:sz="0" w:space="0" w:color="auto"/>
            <w:right w:val="none" w:sz="0" w:space="0" w:color="auto"/>
          </w:divBdr>
        </w:div>
        <w:div w:id="1240094973">
          <w:marLeft w:val="640"/>
          <w:marRight w:val="0"/>
          <w:marTop w:val="0"/>
          <w:marBottom w:val="0"/>
          <w:divBdr>
            <w:top w:val="none" w:sz="0" w:space="0" w:color="auto"/>
            <w:left w:val="none" w:sz="0" w:space="0" w:color="auto"/>
            <w:bottom w:val="none" w:sz="0" w:space="0" w:color="auto"/>
            <w:right w:val="none" w:sz="0" w:space="0" w:color="auto"/>
          </w:divBdr>
        </w:div>
        <w:div w:id="2126538344">
          <w:marLeft w:val="640"/>
          <w:marRight w:val="0"/>
          <w:marTop w:val="0"/>
          <w:marBottom w:val="0"/>
          <w:divBdr>
            <w:top w:val="none" w:sz="0" w:space="0" w:color="auto"/>
            <w:left w:val="none" w:sz="0" w:space="0" w:color="auto"/>
            <w:bottom w:val="none" w:sz="0" w:space="0" w:color="auto"/>
            <w:right w:val="none" w:sz="0" w:space="0" w:color="auto"/>
          </w:divBdr>
        </w:div>
      </w:divsChild>
    </w:div>
    <w:div w:id="1148015685">
      <w:bodyDiv w:val="1"/>
      <w:marLeft w:val="0"/>
      <w:marRight w:val="0"/>
      <w:marTop w:val="0"/>
      <w:marBottom w:val="0"/>
      <w:divBdr>
        <w:top w:val="none" w:sz="0" w:space="0" w:color="auto"/>
        <w:left w:val="none" w:sz="0" w:space="0" w:color="auto"/>
        <w:bottom w:val="none" w:sz="0" w:space="0" w:color="auto"/>
        <w:right w:val="none" w:sz="0" w:space="0" w:color="auto"/>
      </w:divBdr>
      <w:divsChild>
        <w:div w:id="1838224640">
          <w:marLeft w:val="640"/>
          <w:marRight w:val="0"/>
          <w:marTop w:val="0"/>
          <w:marBottom w:val="0"/>
          <w:divBdr>
            <w:top w:val="none" w:sz="0" w:space="0" w:color="auto"/>
            <w:left w:val="none" w:sz="0" w:space="0" w:color="auto"/>
            <w:bottom w:val="none" w:sz="0" w:space="0" w:color="auto"/>
            <w:right w:val="none" w:sz="0" w:space="0" w:color="auto"/>
          </w:divBdr>
        </w:div>
        <w:div w:id="665405585">
          <w:marLeft w:val="640"/>
          <w:marRight w:val="0"/>
          <w:marTop w:val="0"/>
          <w:marBottom w:val="0"/>
          <w:divBdr>
            <w:top w:val="none" w:sz="0" w:space="0" w:color="auto"/>
            <w:left w:val="none" w:sz="0" w:space="0" w:color="auto"/>
            <w:bottom w:val="none" w:sz="0" w:space="0" w:color="auto"/>
            <w:right w:val="none" w:sz="0" w:space="0" w:color="auto"/>
          </w:divBdr>
        </w:div>
        <w:div w:id="1908763333">
          <w:marLeft w:val="640"/>
          <w:marRight w:val="0"/>
          <w:marTop w:val="0"/>
          <w:marBottom w:val="0"/>
          <w:divBdr>
            <w:top w:val="none" w:sz="0" w:space="0" w:color="auto"/>
            <w:left w:val="none" w:sz="0" w:space="0" w:color="auto"/>
            <w:bottom w:val="none" w:sz="0" w:space="0" w:color="auto"/>
            <w:right w:val="none" w:sz="0" w:space="0" w:color="auto"/>
          </w:divBdr>
        </w:div>
        <w:div w:id="827333034">
          <w:marLeft w:val="640"/>
          <w:marRight w:val="0"/>
          <w:marTop w:val="0"/>
          <w:marBottom w:val="0"/>
          <w:divBdr>
            <w:top w:val="none" w:sz="0" w:space="0" w:color="auto"/>
            <w:left w:val="none" w:sz="0" w:space="0" w:color="auto"/>
            <w:bottom w:val="none" w:sz="0" w:space="0" w:color="auto"/>
            <w:right w:val="none" w:sz="0" w:space="0" w:color="auto"/>
          </w:divBdr>
        </w:div>
        <w:div w:id="736442733">
          <w:marLeft w:val="640"/>
          <w:marRight w:val="0"/>
          <w:marTop w:val="0"/>
          <w:marBottom w:val="0"/>
          <w:divBdr>
            <w:top w:val="none" w:sz="0" w:space="0" w:color="auto"/>
            <w:left w:val="none" w:sz="0" w:space="0" w:color="auto"/>
            <w:bottom w:val="none" w:sz="0" w:space="0" w:color="auto"/>
            <w:right w:val="none" w:sz="0" w:space="0" w:color="auto"/>
          </w:divBdr>
        </w:div>
        <w:div w:id="617832255">
          <w:marLeft w:val="640"/>
          <w:marRight w:val="0"/>
          <w:marTop w:val="0"/>
          <w:marBottom w:val="0"/>
          <w:divBdr>
            <w:top w:val="none" w:sz="0" w:space="0" w:color="auto"/>
            <w:left w:val="none" w:sz="0" w:space="0" w:color="auto"/>
            <w:bottom w:val="none" w:sz="0" w:space="0" w:color="auto"/>
            <w:right w:val="none" w:sz="0" w:space="0" w:color="auto"/>
          </w:divBdr>
        </w:div>
        <w:div w:id="175729959">
          <w:marLeft w:val="640"/>
          <w:marRight w:val="0"/>
          <w:marTop w:val="0"/>
          <w:marBottom w:val="0"/>
          <w:divBdr>
            <w:top w:val="none" w:sz="0" w:space="0" w:color="auto"/>
            <w:left w:val="none" w:sz="0" w:space="0" w:color="auto"/>
            <w:bottom w:val="none" w:sz="0" w:space="0" w:color="auto"/>
            <w:right w:val="none" w:sz="0" w:space="0" w:color="auto"/>
          </w:divBdr>
        </w:div>
        <w:div w:id="471485420">
          <w:marLeft w:val="640"/>
          <w:marRight w:val="0"/>
          <w:marTop w:val="0"/>
          <w:marBottom w:val="0"/>
          <w:divBdr>
            <w:top w:val="none" w:sz="0" w:space="0" w:color="auto"/>
            <w:left w:val="none" w:sz="0" w:space="0" w:color="auto"/>
            <w:bottom w:val="none" w:sz="0" w:space="0" w:color="auto"/>
            <w:right w:val="none" w:sz="0" w:space="0" w:color="auto"/>
          </w:divBdr>
        </w:div>
        <w:div w:id="728040591">
          <w:marLeft w:val="640"/>
          <w:marRight w:val="0"/>
          <w:marTop w:val="0"/>
          <w:marBottom w:val="0"/>
          <w:divBdr>
            <w:top w:val="none" w:sz="0" w:space="0" w:color="auto"/>
            <w:left w:val="none" w:sz="0" w:space="0" w:color="auto"/>
            <w:bottom w:val="none" w:sz="0" w:space="0" w:color="auto"/>
            <w:right w:val="none" w:sz="0" w:space="0" w:color="auto"/>
          </w:divBdr>
        </w:div>
        <w:div w:id="1970740400">
          <w:marLeft w:val="640"/>
          <w:marRight w:val="0"/>
          <w:marTop w:val="0"/>
          <w:marBottom w:val="0"/>
          <w:divBdr>
            <w:top w:val="none" w:sz="0" w:space="0" w:color="auto"/>
            <w:left w:val="none" w:sz="0" w:space="0" w:color="auto"/>
            <w:bottom w:val="none" w:sz="0" w:space="0" w:color="auto"/>
            <w:right w:val="none" w:sz="0" w:space="0" w:color="auto"/>
          </w:divBdr>
        </w:div>
        <w:div w:id="641227845">
          <w:marLeft w:val="640"/>
          <w:marRight w:val="0"/>
          <w:marTop w:val="0"/>
          <w:marBottom w:val="0"/>
          <w:divBdr>
            <w:top w:val="none" w:sz="0" w:space="0" w:color="auto"/>
            <w:left w:val="none" w:sz="0" w:space="0" w:color="auto"/>
            <w:bottom w:val="none" w:sz="0" w:space="0" w:color="auto"/>
            <w:right w:val="none" w:sz="0" w:space="0" w:color="auto"/>
          </w:divBdr>
        </w:div>
        <w:div w:id="1878005982">
          <w:marLeft w:val="640"/>
          <w:marRight w:val="0"/>
          <w:marTop w:val="0"/>
          <w:marBottom w:val="0"/>
          <w:divBdr>
            <w:top w:val="none" w:sz="0" w:space="0" w:color="auto"/>
            <w:left w:val="none" w:sz="0" w:space="0" w:color="auto"/>
            <w:bottom w:val="none" w:sz="0" w:space="0" w:color="auto"/>
            <w:right w:val="none" w:sz="0" w:space="0" w:color="auto"/>
          </w:divBdr>
        </w:div>
        <w:div w:id="107628976">
          <w:marLeft w:val="640"/>
          <w:marRight w:val="0"/>
          <w:marTop w:val="0"/>
          <w:marBottom w:val="0"/>
          <w:divBdr>
            <w:top w:val="none" w:sz="0" w:space="0" w:color="auto"/>
            <w:left w:val="none" w:sz="0" w:space="0" w:color="auto"/>
            <w:bottom w:val="none" w:sz="0" w:space="0" w:color="auto"/>
            <w:right w:val="none" w:sz="0" w:space="0" w:color="auto"/>
          </w:divBdr>
        </w:div>
        <w:div w:id="2009937164">
          <w:marLeft w:val="640"/>
          <w:marRight w:val="0"/>
          <w:marTop w:val="0"/>
          <w:marBottom w:val="0"/>
          <w:divBdr>
            <w:top w:val="none" w:sz="0" w:space="0" w:color="auto"/>
            <w:left w:val="none" w:sz="0" w:space="0" w:color="auto"/>
            <w:bottom w:val="none" w:sz="0" w:space="0" w:color="auto"/>
            <w:right w:val="none" w:sz="0" w:space="0" w:color="auto"/>
          </w:divBdr>
        </w:div>
        <w:div w:id="881208756">
          <w:marLeft w:val="640"/>
          <w:marRight w:val="0"/>
          <w:marTop w:val="0"/>
          <w:marBottom w:val="0"/>
          <w:divBdr>
            <w:top w:val="none" w:sz="0" w:space="0" w:color="auto"/>
            <w:left w:val="none" w:sz="0" w:space="0" w:color="auto"/>
            <w:bottom w:val="none" w:sz="0" w:space="0" w:color="auto"/>
            <w:right w:val="none" w:sz="0" w:space="0" w:color="auto"/>
          </w:divBdr>
        </w:div>
        <w:div w:id="1599828029">
          <w:marLeft w:val="640"/>
          <w:marRight w:val="0"/>
          <w:marTop w:val="0"/>
          <w:marBottom w:val="0"/>
          <w:divBdr>
            <w:top w:val="none" w:sz="0" w:space="0" w:color="auto"/>
            <w:left w:val="none" w:sz="0" w:space="0" w:color="auto"/>
            <w:bottom w:val="none" w:sz="0" w:space="0" w:color="auto"/>
            <w:right w:val="none" w:sz="0" w:space="0" w:color="auto"/>
          </w:divBdr>
        </w:div>
        <w:div w:id="156961266">
          <w:marLeft w:val="640"/>
          <w:marRight w:val="0"/>
          <w:marTop w:val="0"/>
          <w:marBottom w:val="0"/>
          <w:divBdr>
            <w:top w:val="none" w:sz="0" w:space="0" w:color="auto"/>
            <w:left w:val="none" w:sz="0" w:space="0" w:color="auto"/>
            <w:bottom w:val="none" w:sz="0" w:space="0" w:color="auto"/>
            <w:right w:val="none" w:sz="0" w:space="0" w:color="auto"/>
          </w:divBdr>
        </w:div>
        <w:div w:id="100734102">
          <w:marLeft w:val="640"/>
          <w:marRight w:val="0"/>
          <w:marTop w:val="0"/>
          <w:marBottom w:val="0"/>
          <w:divBdr>
            <w:top w:val="none" w:sz="0" w:space="0" w:color="auto"/>
            <w:left w:val="none" w:sz="0" w:space="0" w:color="auto"/>
            <w:bottom w:val="none" w:sz="0" w:space="0" w:color="auto"/>
            <w:right w:val="none" w:sz="0" w:space="0" w:color="auto"/>
          </w:divBdr>
        </w:div>
      </w:divsChild>
    </w:div>
    <w:div w:id="1150294337">
      <w:bodyDiv w:val="1"/>
      <w:marLeft w:val="0"/>
      <w:marRight w:val="0"/>
      <w:marTop w:val="0"/>
      <w:marBottom w:val="0"/>
      <w:divBdr>
        <w:top w:val="none" w:sz="0" w:space="0" w:color="auto"/>
        <w:left w:val="none" w:sz="0" w:space="0" w:color="auto"/>
        <w:bottom w:val="none" w:sz="0" w:space="0" w:color="auto"/>
        <w:right w:val="none" w:sz="0" w:space="0" w:color="auto"/>
      </w:divBdr>
      <w:divsChild>
        <w:div w:id="1593010762">
          <w:marLeft w:val="640"/>
          <w:marRight w:val="0"/>
          <w:marTop w:val="0"/>
          <w:marBottom w:val="0"/>
          <w:divBdr>
            <w:top w:val="none" w:sz="0" w:space="0" w:color="auto"/>
            <w:left w:val="none" w:sz="0" w:space="0" w:color="auto"/>
            <w:bottom w:val="none" w:sz="0" w:space="0" w:color="auto"/>
            <w:right w:val="none" w:sz="0" w:space="0" w:color="auto"/>
          </w:divBdr>
        </w:div>
        <w:div w:id="770129593">
          <w:marLeft w:val="640"/>
          <w:marRight w:val="0"/>
          <w:marTop w:val="0"/>
          <w:marBottom w:val="0"/>
          <w:divBdr>
            <w:top w:val="none" w:sz="0" w:space="0" w:color="auto"/>
            <w:left w:val="none" w:sz="0" w:space="0" w:color="auto"/>
            <w:bottom w:val="none" w:sz="0" w:space="0" w:color="auto"/>
            <w:right w:val="none" w:sz="0" w:space="0" w:color="auto"/>
          </w:divBdr>
        </w:div>
        <w:div w:id="1215702061">
          <w:marLeft w:val="640"/>
          <w:marRight w:val="0"/>
          <w:marTop w:val="0"/>
          <w:marBottom w:val="0"/>
          <w:divBdr>
            <w:top w:val="none" w:sz="0" w:space="0" w:color="auto"/>
            <w:left w:val="none" w:sz="0" w:space="0" w:color="auto"/>
            <w:bottom w:val="none" w:sz="0" w:space="0" w:color="auto"/>
            <w:right w:val="none" w:sz="0" w:space="0" w:color="auto"/>
          </w:divBdr>
        </w:div>
        <w:div w:id="1665736900">
          <w:marLeft w:val="640"/>
          <w:marRight w:val="0"/>
          <w:marTop w:val="0"/>
          <w:marBottom w:val="0"/>
          <w:divBdr>
            <w:top w:val="none" w:sz="0" w:space="0" w:color="auto"/>
            <w:left w:val="none" w:sz="0" w:space="0" w:color="auto"/>
            <w:bottom w:val="none" w:sz="0" w:space="0" w:color="auto"/>
            <w:right w:val="none" w:sz="0" w:space="0" w:color="auto"/>
          </w:divBdr>
        </w:div>
        <w:div w:id="26151096">
          <w:marLeft w:val="640"/>
          <w:marRight w:val="0"/>
          <w:marTop w:val="0"/>
          <w:marBottom w:val="0"/>
          <w:divBdr>
            <w:top w:val="none" w:sz="0" w:space="0" w:color="auto"/>
            <w:left w:val="none" w:sz="0" w:space="0" w:color="auto"/>
            <w:bottom w:val="none" w:sz="0" w:space="0" w:color="auto"/>
            <w:right w:val="none" w:sz="0" w:space="0" w:color="auto"/>
          </w:divBdr>
        </w:div>
        <w:div w:id="395130034">
          <w:marLeft w:val="640"/>
          <w:marRight w:val="0"/>
          <w:marTop w:val="0"/>
          <w:marBottom w:val="0"/>
          <w:divBdr>
            <w:top w:val="none" w:sz="0" w:space="0" w:color="auto"/>
            <w:left w:val="none" w:sz="0" w:space="0" w:color="auto"/>
            <w:bottom w:val="none" w:sz="0" w:space="0" w:color="auto"/>
            <w:right w:val="none" w:sz="0" w:space="0" w:color="auto"/>
          </w:divBdr>
        </w:div>
        <w:div w:id="419444622">
          <w:marLeft w:val="640"/>
          <w:marRight w:val="0"/>
          <w:marTop w:val="0"/>
          <w:marBottom w:val="0"/>
          <w:divBdr>
            <w:top w:val="none" w:sz="0" w:space="0" w:color="auto"/>
            <w:left w:val="none" w:sz="0" w:space="0" w:color="auto"/>
            <w:bottom w:val="none" w:sz="0" w:space="0" w:color="auto"/>
            <w:right w:val="none" w:sz="0" w:space="0" w:color="auto"/>
          </w:divBdr>
        </w:div>
        <w:div w:id="1784112055">
          <w:marLeft w:val="640"/>
          <w:marRight w:val="0"/>
          <w:marTop w:val="0"/>
          <w:marBottom w:val="0"/>
          <w:divBdr>
            <w:top w:val="none" w:sz="0" w:space="0" w:color="auto"/>
            <w:left w:val="none" w:sz="0" w:space="0" w:color="auto"/>
            <w:bottom w:val="none" w:sz="0" w:space="0" w:color="auto"/>
            <w:right w:val="none" w:sz="0" w:space="0" w:color="auto"/>
          </w:divBdr>
        </w:div>
        <w:div w:id="2117405358">
          <w:marLeft w:val="640"/>
          <w:marRight w:val="0"/>
          <w:marTop w:val="0"/>
          <w:marBottom w:val="0"/>
          <w:divBdr>
            <w:top w:val="none" w:sz="0" w:space="0" w:color="auto"/>
            <w:left w:val="none" w:sz="0" w:space="0" w:color="auto"/>
            <w:bottom w:val="none" w:sz="0" w:space="0" w:color="auto"/>
            <w:right w:val="none" w:sz="0" w:space="0" w:color="auto"/>
          </w:divBdr>
        </w:div>
        <w:div w:id="918055801">
          <w:marLeft w:val="640"/>
          <w:marRight w:val="0"/>
          <w:marTop w:val="0"/>
          <w:marBottom w:val="0"/>
          <w:divBdr>
            <w:top w:val="none" w:sz="0" w:space="0" w:color="auto"/>
            <w:left w:val="none" w:sz="0" w:space="0" w:color="auto"/>
            <w:bottom w:val="none" w:sz="0" w:space="0" w:color="auto"/>
            <w:right w:val="none" w:sz="0" w:space="0" w:color="auto"/>
          </w:divBdr>
        </w:div>
        <w:div w:id="454104633">
          <w:marLeft w:val="640"/>
          <w:marRight w:val="0"/>
          <w:marTop w:val="0"/>
          <w:marBottom w:val="0"/>
          <w:divBdr>
            <w:top w:val="none" w:sz="0" w:space="0" w:color="auto"/>
            <w:left w:val="none" w:sz="0" w:space="0" w:color="auto"/>
            <w:bottom w:val="none" w:sz="0" w:space="0" w:color="auto"/>
            <w:right w:val="none" w:sz="0" w:space="0" w:color="auto"/>
          </w:divBdr>
        </w:div>
        <w:div w:id="206380889">
          <w:marLeft w:val="640"/>
          <w:marRight w:val="0"/>
          <w:marTop w:val="0"/>
          <w:marBottom w:val="0"/>
          <w:divBdr>
            <w:top w:val="none" w:sz="0" w:space="0" w:color="auto"/>
            <w:left w:val="none" w:sz="0" w:space="0" w:color="auto"/>
            <w:bottom w:val="none" w:sz="0" w:space="0" w:color="auto"/>
            <w:right w:val="none" w:sz="0" w:space="0" w:color="auto"/>
          </w:divBdr>
        </w:div>
        <w:div w:id="1023897634">
          <w:marLeft w:val="640"/>
          <w:marRight w:val="0"/>
          <w:marTop w:val="0"/>
          <w:marBottom w:val="0"/>
          <w:divBdr>
            <w:top w:val="none" w:sz="0" w:space="0" w:color="auto"/>
            <w:left w:val="none" w:sz="0" w:space="0" w:color="auto"/>
            <w:bottom w:val="none" w:sz="0" w:space="0" w:color="auto"/>
            <w:right w:val="none" w:sz="0" w:space="0" w:color="auto"/>
          </w:divBdr>
        </w:div>
        <w:div w:id="2112502477">
          <w:marLeft w:val="640"/>
          <w:marRight w:val="0"/>
          <w:marTop w:val="0"/>
          <w:marBottom w:val="0"/>
          <w:divBdr>
            <w:top w:val="none" w:sz="0" w:space="0" w:color="auto"/>
            <w:left w:val="none" w:sz="0" w:space="0" w:color="auto"/>
            <w:bottom w:val="none" w:sz="0" w:space="0" w:color="auto"/>
            <w:right w:val="none" w:sz="0" w:space="0" w:color="auto"/>
          </w:divBdr>
        </w:div>
        <w:div w:id="1355496538">
          <w:marLeft w:val="640"/>
          <w:marRight w:val="0"/>
          <w:marTop w:val="0"/>
          <w:marBottom w:val="0"/>
          <w:divBdr>
            <w:top w:val="none" w:sz="0" w:space="0" w:color="auto"/>
            <w:left w:val="none" w:sz="0" w:space="0" w:color="auto"/>
            <w:bottom w:val="none" w:sz="0" w:space="0" w:color="auto"/>
            <w:right w:val="none" w:sz="0" w:space="0" w:color="auto"/>
          </w:divBdr>
        </w:div>
        <w:div w:id="1853838355">
          <w:marLeft w:val="640"/>
          <w:marRight w:val="0"/>
          <w:marTop w:val="0"/>
          <w:marBottom w:val="0"/>
          <w:divBdr>
            <w:top w:val="none" w:sz="0" w:space="0" w:color="auto"/>
            <w:left w:val="none" w:sz="0" w:space="0" w:color="auto"/>
            <w:bottom w:val="none" w:sz="0" w:space="0" w:color="auto"/>
            <w:right w:val="none" w:sz="0" w:space="0" w:color="auto"/>
          </w:divBdr>
        </w:div>
        <w:div w:id="41563579">
          <w:marLeft w:val="640"/>
          <w:marRight w:val="0"/>
          <w:marTop w:val="0"/>
          <w:marBottom w:val="0"/>
          <w:divBdr>
            <w:top w:val="none" w:sz="0" w:space="0" w:color="auto"/>
            <w:left w:val="none" w:sz="0" w:space="0" w:color="auto"/>
            <w:bottom w:val="none" w:sz="0" w:space="0" w:color="auto"/>
            <w:right w:val="none" w:sz="0" w:space="0" w:color="auto"/>
          </w:divBdr>
        </w:div>
        <w:div w:id="1441491957">
          <w:marLeft w:val="640"/>
          <w:marRight w:val="0"/>
          <w:marTop w:val="0"/>
          <w:marBottom w:val="0"/>
          <w:divBdr>
            <w:top w:val="none" w:sz="0" w:space="0" w:color="auto"/>
            <w:left w:val="none" w:sz="0" w:space="0" w:color="auto"/>
            <w:bottom w:val="none" w:sz="0" w:space="0" w:color="auto"/>
            <w:right w:val="none" w:sz="0" w:space="0" w:color="auto"/>
          </w:divBdr>
        </w:div>
      </w:divsChild>
    </w:div>
    <w:div w:id="1209806701">
      <w:bodyDiv w:val="1"/>
      <w:marLeft w:val="0"/>
      <w:marRight w:val="0"/>
      <w:marTop w:val="0"/>
      <w:marBottom w:val="0"/>
      <w:divBdr>
        <w:top w:val="none" w:sz="0" w:space="0" w:color="auto"/>
        <w:left w:val="none" w:sz="0" w:space="0" w:color="auto"/>
        <w:bottom w:val="none" w:sz="0" w:space="0" w:color="auto"/>
        <w:right w:val="none" w:sz="0" w:space="0" w:color="auto"/>
      </w:divBdr>
      <w:divsChild>
        <w:div w:id="2123110618">
          <w:marLeft w:val="640"/>
          <w:marRight w:val="0"/>
          <w:marTop w:val="0"/>
          <w:marBottom w:val="0"/>
          <w:divBdr>
            <w:top w:val="none" w:sz="0" w:space="0" w:color="auto"/>
            <w:left w:val="none" w:sz="0" w:space="0" w:color="auto"/>
            <w:bottom w:val="none" w:sz="0" w:space="0" w:color="auto"/>
            <w:right w:val="none" w:sz="0" w:space="0" w:color="auto"/>
          </w:divBdr>
        </w:div>
        <w:div w:id="1770350987">
          <w:marLeft w:val="640"/>
          <w:marRight w:val="0"/>
          <w:marTop w:val="0"/>
          <w:marBottom w:val="0"/>
          <w:divBdr>
            <w:top w:val="none" w:sz="0" w:space="0" w:color="auto"/>
            <w:left w:val="none" w:sz="0" w:space="0" w:color="auto"/>
            <w:bottom w:val="none" w:sz="0" w:space="0" w:color="auto"/>
            <w:right w:val="none" w:sz="0" w:space="0" w:color="auto"/>
          </w:divBdr>
        </w:div>
        <w:div w:id="236399138">
          <w:marLeft w:val="640"/>
          <w:marRight w:val="0"/>
          <w:marTop w:val="0"/>
          <w:marBottom w:val="0"/>
          <w:divBdr>
            <w:top w:val="none" w:sz="0" w:space="0" w:color="auto"/>
            <w:left w:val="none" w:sz="0" w:space="0" w:color="auto"/>
            <w:bottom w:val="none" w:sz="0" w:space="0" w:color="auto"/>
            <w:right w:val="none" w:sz="0" w:space="0" w:color="auto"/>
          </w:divBdr>
        </w:div>
        <w:div w:id="1892694760">
          <w:marLeft w:val="640"/>
          <w:marRight w:val="0"/>
          <w:marTop w:val="0"/>
          <w:marBottom w:val="0"/>
          <w:divBdr>
            <w:top w:val="none" w:sz="0" w:space="0" w:color="auto"/>
            <w:left w:val="none" w:sz="0" w:space="0" w:color="auto"/>
            <w:bottom w:val="none" w:sz="0" w:space="0" w:color="auto"/>
            <w:right w:val="none" w:sz="0" w:space="0" w:color="auto"/>
          </w:divBdr>
        </w:div>
        <w:div w:id="1795054397">
          <w:marLeft w:val="640"/>
          <w:marRight w:val="0"/>
          <w:marTop w:val="0"/>
          <w:marBottom w:val="0"/>
          <w:divBdr>
            <w:top w:val="none" w:sz="0" w:space="0" w:color="auto"/>
            <w:left w:val="none" w:sz="0" w:space="0" w:color="auto"/>
            <w:bottom w:val="none" w:sz="0" w:space="0" w:color="auto"/>
            <w:right w:val="none" w:sz="0" w:space="0" w:color="auto"/>
          </w:divBdr>
        </w:div>
        <w:div w:id="1207568832">
          <w:marLeft w:val="640"/>
          <w:marRight w:val="0"/>
          <w:marTop w:val="0"/>
          <w:marBottom w:val="0"/>
          <w:divBdr>
            <w:top w:val="none" w:sz="0" w:space="0" w:color="auto"/>
            <w:left w:val="none" w:sz="0" w:space="0" w:color="auto"/>
            <w:bottom w:val="none" w:sz="0" w:space="0" w:color="auto"/>
            <w:right w:val="none" w:sz="0" w:space="0" w:color="auto"/>
          </w:divBdr>
        </w:div>
        <w:div w:id="494036406">
          <w:marLeft w:val="640"/>
          <w:marRight w:val="0"/>
          <w:marTop w:val="0"/>
          <w:marBottom w:val="0"/>
          <w:divBdr>
            <w:top w:val="none" w:sz="0" w:space="0" w:color="auto"/>
            <w:left w:val="none" w:sz="0" w:space="0" w:color="auto"/>
            <w:bottom w:val="none" w:sz="0" w:space="0" w:color="auto"/>
            <w:right w:val="none" w:sz="0" w:space="0" w:color="auto"/>
          </w:divBdr>
        </w:div>
        <w:div w:id="804275176">
          <w:marLeft w:val="640"/>
          <w:marRight w:val="0"/>
          <w:marTop w:val="0"/>
          <w:marBottom w:val="0"/>
          <w:divBdr>
            <w:top w:val="none" w:sz="0" w:space="0" w:color="auto"/>
            <w:left w:val="none" w:sz="0" w:space="0" w:color="auto"/>
            <w:bottom w:val="none" w:sz="0" w:space="0" w:color="auto"/>
            <w:right w:val="none" w:sz="0" w:space="0" w:color="auto"/>
          </w:divBdr>
        </w:div>
        <w:div w:id="1183588223">
          <w:marLeft w:val="640"/>
          <w:marRight w:val="0"/>
          <w:marTop w:val="0"/>
          <w:marBottom w:val="0"/>
          <w:divBdr>
            <w:top w:val="none" w:sz="0" w:space="0" w:color="auto"/>
            <w:left w:val="none" w:sz="0" w:space="0" w:color="auto"/>
            <w:bottom w:val="none" w:sz="0" w:space="0" w:color="auto"/>
            <w:right w:val="none" w:sz="0" w:space="0" w:color="auto"/>
          </w:divBdr>
        </w:div>
        <w:div w:id="1402405721">
          <w:marLeft w:val="640"/>
          <w:marRight w:val="0"/>
          <w:marTop w:val="0"/>
          <w:marBottom w:val="0"/>
          <w:divBdr>
            <w:top w:val="none" w:sz="0" w:space="0" w:color="auto"/>
            <w:left w:val="none" w:sz="0" w:space="0" w:color="auto"/>
            <w:bottom w:val="none" w:sz="0" w:space="0" w:color="auto"/>
            <w:right w:val="none" w:sz="0" w:space="0" w:color="auto"/>
          </w:divBdr>
        </w:div>
        <w:div w:id="1719888905">
          <w:marLeft w:val="640"/>
          <w:marRight w:val="0"/>
          <w:marTop w:val="0"/>
          <w:marBottom w:val="0"/>
          <w:divBdr>
            <w:top w:val="none" w:sz="0" w:space="0" w:color="auto"/>
            <w:left w:val="none" w:sz="0" w:space="0" w:color="auto"/>
            <w:bottom w:val="none" w:sz="0" w:space="0" w:color="auto"/>
            <w:right w:val="none" w:sz="0" w:space="0" w:color="auto"/>
          </w:divBdr>
        </w:div>
        <w:div w:id="1110395967">
          <w:marLeft w:val="640"/>
          <w:marRight w:val="0"/>
          <w:marTop w:val="0"/>
          <w:marBottom w:val="0"/>
          <w:divBdr>
            <w:top w:val="none" w:sz="0" w:space="0" w:color="auto"/>
            <w:left w:val="none" w:sz="0" w:space="0" w:color="auto"/>
            <w:bottom w:val="none" w:sz="0" w:space="0" w:color="auto"/>
            <w:right w:val="none" w:sz="0" w:space="0" w:color="auto"/>
          </w:divBdr>
        </w:div>
        <w:div w:id="445777152">
          <w:marLeft w:val="640"/>
          <w:marRight w:val="0"/>
          <w:marTop w:val="0"/>
          <w:marBottom w:val="0"/>
          <w:divBdr>
            <w:top w:val="none" w:sz="0" w:space="0" w:color="auto"/>
            <w:left w:val="none" w:sz="0" w:space="0" w:color="auto"/>
            <w:bottom w:val="none" w:sz="0" w:space="0" w:color="auto"/>
            <w:right w:val="none" w:sz="0" w:space="0" w:color="auto"/>
          </w:divBdr>
        </w:div>
      </w:divsChild>
    </w:div>
    <w:div w:id="1214731971">
      <w:bodyDiv w:val="1"/>
      <w:marLeft w:val="0"/>
      <w:marRight w:val="0"/>
      <w:marTop w:val="0"/>
      <w:marBottom w:val="0"/>
      <w:divBdr>
        <w:top w:val="none" w:sz="0" w:space="0" w:color="auto"/>
        <w:left w:val="none" w:sz="0" w:space="0" w:color="auto"/>
        <w:bottom w:val="none" w:sz="0" w:space="0" w:color="auto"/>
        <w:right w:val="none" w:sz="0" w:space="0" w:color="auto"/>
      </w:divBdr>
      <w:divsChild>
        <w:div w:id="25955362">
          <w:marLeft w:val="640"/>
          <w:marRight w:val="0"/>
          <w:marTop w:val="0"/>
          <w:marBottom w:val="0"/>
          <w:divBdr>
            <w:top w:val="none" w:sz="0" w:space="0" w:color="auto"/>
            <w:left w:val="none" w:sz="0" w:space="0" w:color="auto"/>
            <w:bottom w:val="none" w:sz="0" w:space="0" w:color="auto"/>
            <w:right w:val="none" w:sz="0" w:space="0" w:color="auto"/>
          </w:divBdr>
        </w:div>
        <w:div w:id="225840980">
          <w:marLeft w:val="640"/>
          <w:marRight w:val="0"/>
          <w:marTop w:val="0"/>
          <w:marBottom w:val="0"/>
          <w:divBdr>
            <w:top w:val="none" w:sz="0" w:space="0" w:color="auto"/>
            <w:left w:val="none" w:sz="0" w:space="0" w:color="auto"/>
            <w:bottom w:val="none" w:sz="0" w:space="0" w:color="auto"/>
            <w:right w:val="none" w:sz="0" w:space="0" w:color="auto"/>
          </w:divBdr>
        </w:div>
        <w:div w:id="239679301">
          <w:marLeft w:val="640"/>
          <w:marRight w:val="0"/>
          <w:marTop w:val="0"/>
          <w:marBottom w:val="0"/>
          <w:divBdr>
            <w:top w:val="none" w:sz="0" w:space="0" w:color="auto"/>
            <w:left w:val="none" w:sz="0" w:space="0" w:color="auto"/>
            <w:bottom w:val="none" w:sz="0" w:space="0" w:color="auto"/>
            <w:right w:val="none" w:sz="0" w:space="0" w:color="auto"/>
          </w:divBdr>
        </w:div>
        <w:div w:id="1847595136">
          <w:marLeft w:val="640"/>
          <w:marRight w:val="0"/>
          <w:marTop w:val="0"/>
          <w:marBottom w:val="0"/>
          <w:divBdr>
            <w:top w:val="none" w:sz="0" w:space="0" w:color="auto"/>
            <w:left w:val="none" w:sz="0" w:space="0" w:color="auto"/>
            <w:bottom w:val="none" w:sz="0" w:space="0" w:color="auto"/>
            <w:right w:val="none" w:sz="0" w:space="0" w:color="auto"/>
          </w:divBdr>
        </w:div>
        <w:div w:id="130758764">
          <w:marLeft w:val="640"/>
          <w:marRight w:val="0"/>
          <w:marTop w:val="0"/>
          <w:marBottom w:val="0"/>
          <w:divBdr>
            <w:top w:val="none" w:sz="0" w:space="0" w:color="auto"/>
            <w:left w:val="none" w:sz="0" w:space="0" w:color="auto"/>
            <w:bottom w:val="none" w:sz="0" w:space="0" w:color="auto"/>
            <w:right w:val="none" w:sz="0" w:space="0" w:color="auto"/>
          </w:divBdr>
        </w:div>
        <w:div w:id="414205758">
          <w:marLeft w:val="640"/>
          <w:marRight w:val="0"/>
          <w:marTop w:val="0"/>
          <w:marBottom w:val="0"/>
          <w:divBdr>
            <w:top w:val="none" w:sz="0" w:space="0" w:color="auto"/>
            <w:left w:val="none" w:sz="0" w:space="0" w:color="auto"/>
            <w:bottom w:val="none" w:sz="0" w:space="0" w:color="auto"/>
            <w:right w:val="none" w:sz="0" w:space="0" w:color="auto"/>
          </w:divBdr>
        </w:div>
        <w:div w:id="636106550">
          <w:marLeft w:val="640"/>
          <w:marRight w:val="0"/>
          <w:marTop w:val="0"/>
          <w:marBottom w:val="0"/>
          <w:divBdr>
            <w:top w:val="none" w:sz="0" w:space="0" w:color="auto"/>
            <w:left w:val="none" w:sz="0" w:space="0" w:color="auto"/>
            <w:bottom w:val="none" w:sz="0" w:space="0" w:color="auto"/>
            <w:right w:val="none" w:sz="0" w:space="0" w:color="auto"/>
          </w:divBdr>
        </w:div>
        <w:div w:id="558564730">
          <w:marLeft w:val="640"/>
          <w:marRight w:val="0"/>
          <w:marTop w:val="0"/>
          <w:marBottom w:val="0"/>
          <w:divBdr>
            <w:top w:val="none" w:sz="0" w:space="0" w:color="auto"/>
            <w:left w:val="none" w:sz="0" w:space="0" w:color="auto"/>
            <w:bottom w:val="none" w:sz="0" w:space="0" w:color="auto"/>
            <w:right w:val="none" w:sz="0" w:space="0" w:color="auto"/>
          </w:divBdr>
        </w:div>
        <w:div w:id="330572545">
          <w:marLeft w:val="640"/>
          <w:marRight w:val="0"/>
          <w:marTop w:val="0"/>
          <w:marBottom w:val="0"/>
          <w:divBdr>
            <w:top w:val="none" w:sz="0" w:space="0" w:color="auto"/>
            <w:left w:val="none" w:sz="0" w:space="0" w:color="auto"/>
            <w:bottom w:val="none" w:sz="0" w:space="0" w:color="auto"/>
            <w:right w:val="none" w:sz="0" w:space="0" w:color="auto"/>
          </w:divBdr>
        </w:div>
        <w:div w:id="1911884565">
          <w:marLeft w:val="640"/>
          <w:marRight w:val="0"/>
          <w:marTop w:val="0"/>
          <w:marBottom w:val="0"/>
          <w:divBdr>
            <w:top w:val="none" w:sz="0" w:space="0" w:color="auto"/>
            <w:left w:val="none" w:sz="0" w:space="0" w:color="auto"/>
            <w:bottom w:val="none" w:sz="0" w:space="0" w:color="auto"/>
            <w:right w:val="none" w:sz="0" w:space="0" w:color="auto"/>
          </w:divBdr>
        </w:div>
        <w:div w:id="1037658758">
          <w:marLeft w:val="640"/>
          <w:marRight w:val="0"/>
          <w:marTop w:val="0"/>
          <w:marBottom w:val="0"/>
          <w:divBdr>
            <w:top w:val="none" w:sz="0" w:space="0" w:color="auto"/>
            <w:left w:val="none" w:sz="0" w:space="0" w:color="auto"/>
            <w:bottom w:val="none" w:sz="0" w:space="0" w:color="auto"/>
            <w:right w:val="none" w:sz="0" w:space="0" w:color="auto"/>
          </w:divBdr>
        </w:div>
      </w:divsChild>
    </w:div>
    <w:div w:id="1243485482">
      <w:bodyDiv w:val="1"/>
      <w:marLeft w:val="0"/>
      <w:marRight w:val="0"/>
      <w:marTop w:val="0"/>
      <w:marBottom w:val="0"/>
      <w:divBdr>
        <w:top w:val="none" w:sz="0" w:space="0" w:color="auto"/>
        <w:left w:val="none" w:sz="0" w:space="0" w:color="auto"/>
        <w:bottom w:val="none" w:sz="0" w:space="0" w:color="auto"/>
        <w:right w:val="none" w:sz="0" w:space="0" w:color="auto"/>
      </w:divBdr>
      <w:divsChild>
        <w:div w:id="91168883">
          <w:marLeft w:val="640"/>
          <w:marRight w:val="0"/>
          <w:marTop w:val="0"/>
          <w:marBottom w:val="0"/>
          <w:divBdr>
            <w:top w:val="none" w:sz="0" w:space="0" w:color="auto"/>
            <w:left w:val="none" w:sz="0" w:space="0" w:color="auto"/>
            <w:bottom w:val="none" w:sz="0" w:space="0" w:color="auto"/>
            <w:right w:val="none" w:sz="0" w:space="0" w:color="auto"/>
          </w:divBdr>
        </w:div>
        <w:div w:id="1913077158">
          <w:marLeft w:val="640"/>
          <w:marRight w:val="0"/>
          <w:marTop w:val="0"/>
          <w:marBottom w:val="0"/>
          <w:divBdr>
            <w:top w:val="none" w:sz="0" w:space="0" w:color="auto"/>
            <w:left w:val="none" w:sz="0" w:space="0" w:color="auto"/>
            <w:bottom w:val="none" w:sz="0" w:space="0" w:color="auto"/>
            <w:right w:val="none" w:sz="0" w:space="0" w:color="auto"/>
          </w:divBdr>
        </w:div>
        <w:div w:id="612520895">
          <w:marLeft w:val="640"/>
          <w:marRight w:val="0"/>
          <w:marTop w:val="0"/>
          <w:marBottom w:val="0"/>
          <w:divBdr>
            <w:top w:val="none" w:sz="0" w:space="0" w:color="auto"/>
            <w:left w:val="none" w:sz="0" w:space="0" w:color="auto"/>
            <w:bottom w:val="none" w:sz="0" w:space="0" w:color="auto"/>
            <w:right w:val="none" w:sz="0" w:space="0" w:color="auto"/>
          </w:divBdr>
        </w:div>
        <w:div w:id="1752658438">
          <w:marLeft w:val="640"/>
          <w:marRight w:val="0"/>
          <w:marTop w:val="0"/>
          <w:marBottom w:val="0"/>
          <w:divBdr>
            <w:top w:val="none" w:sz="0" w:space="0" w:color="auto"/>
            <w:left w:val="none" w:sz="0" w:space="0" w:color="auto"/>
            <w:bottom w:val="none" w:sz="0" w:space="0" w:color="auto"/>
            <w:right w:val="none" w:sz="0" w:space="0" w:color="auto"/>
          </w:divBdr>
        </w:div>
        <w:div w:id="2088185379">
          <w:marLeft w:val="640"/>
          <w:marRight w:val="0"/>
          <w:marTop w:val="0"/>
          <w:marBottom w:val="0"/>
          <w:divBdr>
            <w:top w:val="none" w:sz="0" w:space="0" w:color="auto"/>
            <w:left w:val="none" w:sz="0" w:space="0" w:color="auto"/>
            <w:bottom w:val="none" w:sz="0" w:space="0" w:color="auto"/>
            <w:right w:val="none" w:sz="0" w:space="0" w:color="auto"/>
          </w:divBdr>
        </w:div>
        <w:div w:id="2108691914">
          <w:marLeft w:val="640"/>
          <w:marRight w:val="0"/>
          <w:marTop w:val="0"/>
          <w:marBottom w:val="0"/>
          <w:divBdr>
            <w:top w:val="none" w:sz="0" w:space="0" w:color="auto"/>
            <w:left w:val="none" w:sz="0" w:space="0" w:color="auto"/>
            <w:bottom w:val="none" w:sz="0" w:space="0" w:color="auto"/>
            <w:right w:val="none" w:sz="0" w:space="0" w:color="auto"/>
          </w:divBdr>
        </w:div>
        <w:div w:id="1868104005">
          <w:marLeft w:val="640"/>
          <w:marRight w:val="0"/>
          <w:marTop w:val="0"/>
          <w:marBottom w:val="0"/>
          <w:divBdr>
            <w:top w:val="none" w:sz="0" w:space="0" w:color="auto"/>
            <w:left w:val="none" w:sz="0" w:space="0" w:color="auto"/>
            <w:bottom w:val="none" w:sz="0" w:space="0" w:color="auto"/>
            <w:right w:val="none" w:sz="0" w:space="0" w:color="auto"/>
          </w:divBdr>
        </w:div>
        <w:div w:id="833028338">
          <w:marLeft w:val="640"/>
          <w:marRight w:val="0"/>
          <w:marTop w:val="0"/>
          <w:marBottom w:val="0"/>
          <w:divBdr>
            <w:top w:val="none" w:sz="0" w:space="0" w:color="auto"/>
            <w:left w:val="none" w:sz="0" w:space="0" w:color="auto"/>
            <w:bottom w:val="none" w:sz="0" w:space="0" w:color="auto"/>
            <w:right w:val="none" w:sz="0" w:space="0" w:color="auto"/>
          </w:divBdr>
        </w:div>
        <w:div w:id="1255672145">
          <w:marLeft w:val="640"/>
          <w:marRight w:val="0"/>
          <w:marTop w:val="0"/>
          <w:marBottom w:val="0"/>
          <w:divBdr>
            <w:top w:val="none" w:sz="0" w:space="0" w:color="auto"/>
            <w:left w:val="none" w:sz="0" w:space="0" w:color="auto"/>
            <w:bottom w:val="none" w:sz="0" w:space="0" w:color="auto"/>
            <w:right w:val="none" w:sz="0" w:space="0" w:color="auto"/>
          </w:divBdr>
        </w:div>
        <w:div w:id="2023509463">
          <w:marLeft w:val="640"/>
          <w:marRight w:val="0"/>
          <w:marTop w:val="0"/>
          <w:marBottom w:val="0"/>
          <w:divBdr>
            <w:top w:val="none" w:sz="0" w:space="0" w:color="auto"/>
            <w:left w:val="none" w:sz="0" w:space="0" w:color="auto"/>
            <w:bottom w:val="none" w:sz="0" w:space="0" w:color="auto"/>
            <w:right w:val="none" w:sz="0" w:space="0" w:color="auto"/>
          </w:divBdr>
        </w:div>
        <w:div w:id="1176069620">
          <w:marLeft w:val="640"/>
          <w:marRight w:val="0"/>
          <w:marTop w:val="0"/>
          <w:marBottom w:val="0"/>
          <w:divBdr>
            <w:top w:val="none" w:sz="0" w:space="0" w:color="auto"/>
            <w:left w:val="none" w:sz="0" w:space="0" w:color="auto"/>
            <w:bottom w:val="none" w:sz="0" w:space="0" w:color="auto"/>
            <w:right w:val="none" w:sz="0" w:space="0" w:color="auto"/>
          </w:divBdr>
        </w:div>
        <w:div w:id="1580754300">
          <w:marLeft w:val="640"/>
          <w:marRight w:val="0"/>
          <w:marTop w:val="0"/>
          <w:marBottom w:val="0"/>
          <w:divBdr>
            <w:top w:val="none" w:sz="0" w:space="0" w:color="auto"/>
            <w:left w:val="none" w:sz="0" w:space="0" w:color="auto"/>
            <w:bottom w:val="none" w:sz="0" w:space="0" w:color="auto"/>
            <w:right w:val="none" w:sz="0" w:space="0" w:color="auto"/>
          </w:divBdr>
        </w:div>
        <w:div w:id="1863980239">
          <w:marLeft w:val="640"/>
          <w:marRight w:val="0"/>
          <w:marTop w:val="0"/>
          <w:marBottom w:val="0"/>
          <w:divBdr>
            <w:top w:val="none" w:sz="0" w:space="0" w:color="auto"/>
            <w:left w:val="none" w:sz="0" w:space="0" w:color="auto"/>
            <w:bottom w:val="none" w:sz="0" w:space="0" w:color="auto"/>
            <w:right w:val="none" w:sz="0" w:space="0" w:color="auto"/>
          </w:divBdr>
        </w:div>
        <w:div w:id="1187137670">
          <w:marLeft w:val="640"/>
          <w:marRight w:val="0"/>
          <w:marTop w:val="0"/>
          <w:marBottom w:val="0"/>
          <w:divBdr>
            <w:top w:val="none" w:sz="0" w:space="0" w:color="auto"/>
            <w:left w:val="none" w:sz="0" w:space="0" w:color="auto"/>
            <w:bottom w:val="none" w:sz="0" w:space="0" w:color="auto"/>
            <w:right w:val="none" w:sz="0" w:space="0" w:color="auto"/>
          </w:divBdr>
        </w:div>
        <w:div w:id="1377311384">
          <w:marLeft w:val="640"/>
          <w:marRight w:val="0"/>
          <w:marTop w:val="0"/>
          <w:marBottom w:val="0"/>
          <w:divBdr>
            <w:top w:val="none" w:sz="0" w:space="0" w:color="auto"/>
            <w:left w:val="none" w:sz="0" w:space="0" w:color="auto"/>
            <w:bottom w:val="none" w:sz="0" w:space="0" w:color="auto"/>
            <w:right w:val="none" w:sz="0" w:space="0" w:color="auto"/>
          </w:divBdr>
        </w:div>
        <w:div w:id="1206067506">
          <w:marLeft w:val="640"/>
          <w:marRight w:val="0"/>
          <w:marTop w:val="0"/>
          <w:marBottom w:val="0"/>
          <w:divBdr>
            <w:top w:val="none" w:sz="0" w:space="0" w:color="auto"/>
            <w:left w:val="none" w:sz="0" w:space="0" w:color="auto"/>
            <w:bottom w:val="none" w:sz="0" w:space="0" w:color="auto"/>
            <w:right w:val="none" w:sz="0" w:space="0" w:color="auto"/>
          </w:divBdr>
        </w:div>
        <w:div w:id="409936308">
          <w:marLeft w:val="640"/>
          <w:marRight w:val="0"/>
          <w:marTop w:val="0"/>
          <w:marBottom w:val="0"/>
          <w:divBdr>
            <w:top w:val="none" w:sz="0" w:space="0" w:color="auto"/>
            <w:left w:val="none" w:sz="0" w:space="0" w:color="auto"/>
            <w:bottom w:val="none" w:sz="0" w:space="0" w:color="auto"/>
            <w:right w:val="none" w:sz="0" w:space="0" w:color="auto"/>
          </w:divBdr>
        </w:div>
        <w:div w:id="2120297841">
          <w:marLeft w:val="640"/>
          <w:marRight w:val="0"/>
          <w:marTop w:val="0"/>
          <w:marBottom w:val="0"/>
          <w:divBdr>
            <w:top w:val="none" w:sz="0" w:space="0" w:color="auto"/>
            <w:left w:val="none" w:sz="0" w:space="0" w:color="auto"/>
            <w:bottom w:val="none" w:sz="0" w:space="0" w:color="auto"/>
            <w:right w:val="none" w:sz="0" w:space="0" w:color="auto"/>
          </w:divBdr>
        </w:div>
        <w:div w:id="1307861564">
          <w:marLeft w:val="640"/>
          <w:marRight w:val="0"/>
          <w:marTop w:val="0"/>
          <w:marBottom w:val="0"/>
          <w:divBdr>
            <w:top w:val="none" w:sz="0" w:space="0" w:color="auto"/>
            <w:left w:val="none" w:sz="0" w:space="0" w:color="auto"/>
            <w:bottom w:val="none" w:sz="0" w:space="0" w:color="auto"/>
            <w:right w:val="none" w:sz="0" w:space="0" w:color="auto"/>
          </w:divBdr>
        </w:div>
        <w:div w:id="777528049">
          <w:marLeft w:val="640"/>
          <w:marRight w:val="0"/>
          <w:marTop w:val="0"/>
          <w:marBottom w:val="0"/>
          <w:divBdr>
            <w:top w:val="none" w:sz="0" w:space="0" w:color="auto"/>
            <w:left w:val="none" w:sz="0" w:space="0" w:color="auto"/>
            <w:bottom w:val="none" w:sz="0" w:space="0" w:color="auto"/>
            <w:right w:val="none" w:sz="0" w:space="0" w:color="auto"/>
          </w:divBdr>
        </w:div>
        <w:div w:id="2079329429">
          <w:marLeft w:val="640"/>
          <w:marRight w:val="0"/>
          <w:marTop w:val="0"/>
          <w:marBottom w:val="0"/>
          <w:divBdr>
            <w:top w:val="none" w:sz="0" w:space="0" w:color="auto"/>
            <w:left w:val="none" w:sz="0" w:space="0" w:color="auto"/>
            <w:bottom w:val="none" w:sz="0" w:space="0" w:color="auto"/>
            <w:right w:val="none" w:sz="0" w:space="0" w:color="auto"/>
          </w:divBdr>
        </w:div>
        <w:div w:id="905995990">
          <w:marLeft w:val="640"/>
          <w:marRight w:val="0"/>
          <w:marTop w:val="0"/>
          <w:marBottom w:val="0"/>
          <w:divBdr>
            <w:top w:val="none" w:sz="0" w:space="0" w:color="auto"/>
            <w:left w:val="none" w:sz="0" w:space="0" w:color="auto"/>
            <w:bottom w:val="none" w:sz="0" w:space="0" w:color="auto"/>
            <w:right w:val="none" w:sz="0" w:space="0" w:color="auto"/>
          </w:divBdr>
        </w:div>
      </w:divsChild>
    </w:div>
    <w:div w:id="1247228166">
      <w:bodyDiv w:val="1"/>
      <w:marLeft w:val="0"/>
      <w:marRight w:val="0"/>
      <w:marTop w:val="0"/>
      <w:marBottom w:val="0"/>
      <w:divBdr>
        <w:top w:val="none" w:sz="0" w:space="0" w:color="auto"/>
        <w:left w:val="none" w:sz="0" w:space="0" w:color="auto"/>
        <w:bottom w:val="none" w:sz="0" w:space="0" w:color="auto"/>
        <w:right w:val="none" w:sz="0" w:space="0" w:color="auto"/>
      </w:divBdr>
      <w:divsChild>
        <w:div w:id="1065102031">
          <w:marLeft w:val="640"/>
          <w:marRight w:val="0"/>
          <w:marTop w:val="0"/>
          <w:marBottom w:val="0"/>
          <w:divBdr>
            <w:top w:val="none" w:sz="0" w:space="0" w:color="auto"/>
            <w:left w:val="none" w:sz="0" w:space="0" w:color="auto"/>
            <w:bottom w:val="none" w:sz="0" w:space="0" w:color="auto"/>
            <w:right w:val="none" w:sz="0" w:space="0" w:color="auto"/>
          </w:divBdr>
        </w:div>
        <w:div w:id="2107268781">
          <w:marLeft w:val="640"/>
          <w:marRight w:val="0"/>
          <w:marTop w:val="0"/>
          <w:marBottom w:val="0"/>
          <w:divBdr>
            <w:top w:val="none" w:sz="0" w:space="0" w:color="auto"/>
            <w:left w:val="none" w:sz="0" w:space="0" w:color="auto"/>
            <w:bottom w:val="none" w:sz="0" w:space="0" w:color="auto"/>
            <w:right w:val="none" w:sz="0" w:space="0" w:color="auto"/>
          </w:divBdr>
        </w:div>
        <w:div w:id="698311963">
          <w:marLeft w:val="640"/>
          <w:marRight w:val="0"/>
          <w:marTop w:val="0"/>
          <w:marBottom w:val="0"/>
          <w:divBdr>
            <w:top w:val="none" w:sz="0" w:space="0" w:color="auto"/>
            <w:left w:val="none" w:sz="0" w:space="0" w:color="auto"/>
            <w:bottom w:val="none" w:sz="0" w:space="0" w:color="auto"/>
            <w:right w:val="none" w:sz="0" w:space="0" w:color="auto"/>
          </w:divBdr>
        </w:div>
        <w:div w:id="2128544750">
          <w:marLeft w:val="640"/>
          <w:marRight w:val="0"/>
          <w:marTop w:val="0"/>
          <w:marBottom w:val="0"/>
          <w:divBdr>
            <w:top w:val="none" w:sz="0" w:space="0" w:color="auto"/>
            <w:left w:val="none" w:sz="0" w:space="0" w:color="auto"/>
            <w:bottom w:val="none" w:sz="0" w:space="0" w:color="auto"/>
            <w:right w:val="none" w:sz="0" w:space="0" w:color="auto"/>
          </w:divBdr>
        </w:div>
        <w:div w:id="1724600911">
          <w:marLeft w:val="640"/>
          <w:marRight w:val="0"/>
          <w:marTop w:val="0"/>
          <w:marBottom w:val="0"/>
          <w:divBdr>
            <w:top w:val="none" w:sz="0" w:space="0" w:color="auto"/>
            <w:left w:val="none" w:sz="0" w:space="0" w:color="auto"/>
            <w:bottom w:val="none" w:sz="0" w:space="0" w:color="auto"/>
            <w:right w:val="none" w:sz="0" w:space="0" w:color="auto"/>
          </w:divBdr>
        </w:div>
        <w:div w:id="1651978647">
          <w:marLeft w:val="640"/>
          <w:marRight w:val="0"/>
          <w:marTop w:val="0"/>
          <w:marBottom w:val="0"/>
          <w:divBdr>
            <w:top w:val="none" w:sz="0" w:space="0" w:color="auto"/>
            <w:left w:val="none" w:sz="0" w:space="0" w:color="auto"/>
            <w:bottom w:val="none" w:sz="0" w:space="0" w:color="auto"/>
            <w:right w:val="none" w:sz="0" w:space="0" w:color="auto"/>
          </w:divBdr>
        </w:div>
        <w:div w:id="1972787773">
          <w:marLeft w:val="640"/>
          <w:marRight w:val="0"/>
          <w:marTop w:val="0"/>
          <w:marBottom w:val="0"/>
          <w:divBdr>
            <w:top w:val="none" w:sz="0" w:space="0" w:color="auto"/>
            <w:left w:val="none" w:sz="0" w:space="0" w:color="auto"/>
            <w:bottom w:val="none" w:sz="0" w:space="0" w:color="auto"/>
            <w:right w:val="none" w:sz="0" w:space="0" w:color="auto"/>
          </w:divBdr>
        </w:div>
        <w:div w:id="1922443218">
          <w:marLeft w:val="640"/>
          <w:marRight w:val="0"/>
          <w:marTop w:val="0"/>
          <w:marBottom w:val="0"/>
          <w:divBdr>
            <w:top w:val="none" w:sz="0" w:space="0" w:color="auto"/>
            <w:left w:val="none" w:sz="0" w:space="0" w:color="auto"/>
            <w:bottom w:val="none" w:sz="0" w:space="0" w:color="auto"/>
            <w:right w:val="none" w:sz="0" w:space="0" w:color="auto"/>
          </w:divBdr>
        </w:div>
        <w:div w:id="1910728568">
          <w:marLeft w:val="640"/>
          <w:marRight w:val="0"/>
          <w:marTop w:val="0"/>
          <w:marBottom w:val="0"/>
          <w:divBdr>
            <w:top w:val="none" w:sz="0" w:space="0" w:color="auto"/>
            <w:left w:val="none" w:sz="0" w:space="0" w:color="auto"/>
            <w:bottom w:val="none" w:sz="0" w:space="0" w:color="auto"/>
            <w:right w:val="none" w:sz="0" w:space="0" w:color="auto"/>
          </w:divBdr>
        </w:div>
        <w:div w:id="1401244263">
          <w:marLeft w:val="640"/>
          <w:marRight w:val="0"/>
          <w:marTop w:val="0"/>
          <w:marBottom w:val="0"/>
          <w:divBdr>
            <w:top w:val="none" w:sz="0" w:space="0" w:color="auto"/>
            <w:left w:val="none" w:sz="0" w:space="0" w:color="auto"/>
            <w:bottom w:val="none" w:sz="0" w:space="0" w:color="auto"/>
            <w:right w:val="none" w:sz="0" w:space="0" w:color="auto"/>
          </w:divBdr>
        </w:div>
        <w:div w:id="627052795">
          <w:marLeft w:val="640"/>
          <w:marRight w:val="0"/>
          <w:marTop w:val="0"/>
          <w:marBottom w:val="0"/>
          <w:divBdr>
            <w:top w:val="none" w:sz="0" w:space="0" w:color="auto"/>
            <w:left w:val="none" w:sz="0" w:space="0" w:color="auto"/>
            <w:bottom w:val="none" w:sz="0" w:space="0" w:color="auto"/>
            <w:right w:val="none" w:sz="0" w:space="0" w:color="auto"/>
          </w:divBdr>
        </w:div>
        <w:div w:id="275142504">
          <w:marLeft w:val="640"/>
          <w:marRight w:val="0"/>
          <w:marTop w:val="0"/>
          <w:marBottom w:val="0"/>
          <w:divBdr>
            <w:top w:val="none" w:sz="0" w:space="0" w:color="auto"/>
            <w:left w:val="none" w:sz="0" w:space="0" w:color="auto"/>
            <w:bottom w:val="none" w:sz="0" w:space="0" w:color="auto"/>
            <w:right w:val="none" w:sz="0" w:space="0" w:color="auto"/>
          </w:divBdr>
        </w:div>
        <w:div w:id="1059087616">
          <w:marLeft w:val="640"/>
          <w:marRight w:val="0"/>
          <w:marTop w:val="0"/>
          <w:marBottom w:val="0"/>
          <w:divBdr>
            <w:top w:val="none" w:sz="0" w:space="0" w:color="auto"/>
            <w:left w:val="none" w:sz="0" w:space="0" w:color="auto"/>
            <w:bottom w:val="none" w:sz="0" w:space="0" w:color="auto"/>
            <w:right w:val="none" w:sz="0" w:space="0" w:color="auto"/>
          </w:divBdr>
        </w:div>
        <w:div w:id="2004579461">
          <w:marLeft w:val="640"/>
          <w:marRight w:val="0"/>
          <w:marTop w:val="0"/>
          <w:marBottom w:val="0"/>
          <w:divBdr>
            <w:top w:val="none" w:sz="0" w:space="0" w:color="auto"/>
            <w:left w:val="none" w:sz="0" w:space="0" w:color="auto"/>
            <w:bottom w:val="none" w:sz="0" w:space="0" w:color="auto"/>
            <w:right w:val="none" w:sz="0" w:space="0" w:color="auto"/>
          </w:divBdr>
        </w:div>
        <w:div w:id="636880886">
          <w:marLeft w:val="640"/>
          <w:marRight w:val="0"/>
          <w:marTop w:val="0"/>
          <w:marBottom w:val="0"/>
          <w:divBdr>
            <w:top w:val="none" w:sz="0" w:space="0" w:color="auto"/>
            <w:left w:val="none" w:sz="0" w:space="0" w:color="auto"/>
            <w:bottom w:val="none" w:sz="0" w:space="0" w:color="auto"/>
            <w:right w:val="none" w:sz="0" w:space="0" w:color="auto"/>
          </w:divBdr>
        </w:div>
        <w:div w:id="984163088">
          <w:marLeft w:val="640"/>
          <w:marRight w:val="0"/>
          <w:marTop w:val="0"/>
          <w:marBottom w:val="0"/>
          <w:divBdr>
            <w:top w:val="none" w:sz="0" w:space="0" w:color="auto"/>
            <w:left w:val="none" w:sz="0" w:space="0" w:color="auto"/>
            <w:bottom w:val="none" w:sz="0" w:space="0" w:color="auto"/>
            <w:right w:val="none" w:sz="0" w:space="0" w:color="auto"/>
          </w:divBdr>
        </w:div>
        <w:div w:id="1214736935">
          <w:marLeft w:val="640"/>
          <w:marRight w:val="0"/>
          <w:marTop w:val="0"/>
          <w:marBottom w:val="0"/>
          <w:divBdr>
            <w:top w:val="none" w:sz="0" w:space="0" w:color="auto"/>
            <w:left w:val="none" w:sz="0" w:space="0" w:color="auto"/>
            <w:bottom w:val="none" w:sz="0" w:space="0" w:color="auto"/>
            <w:right w:val="none" w:sz="0" w:space="0" w:color="auto"/>
          </w:divBdr>
        </w:div>
        <w:div w:id="720635533">
          <w:marLeft w:val="640"/>
          <w:marRight w:val="0"/>
          <w:marTop w:val="0"/>
          <w:marBottom w:val="0"/>
          <w:divBdr>
            <w:top w:val="none" w:sz="0" w:space="0" w:color="auto"/>
            <w:left w:val="none" w:sz="0" w:space="0" w:color="auto"/>
            <w:bottom w:val="none" w:sz="0" w:space="0" w:color="auto"/>
            <w:right w:val="none" w:sz="0" w:space="0" w:color="auto"/>
          </w:divBdr>
        </w:div>
        <w:div w:id="1576279728">
          <w:marLeft w:val="640"/>
          <w:marRight w:val="0"/>
          <w:marTop w:val="0"/>
          <w:marBottom w:val="0"/>
          <w:divBdr>
            <w:top w:val="none" w:sz="0" w:space="0" w:color="auto"/>
            <w:left w:val="none" w:sz="0" w:space="0" w:color="auto"/>
            <w:bottom w:val="none" w:sz="0" w:space="0" w:color="auto"/>
            <w:right w:val="none" w:sz="0" w:space="0" w:color="auto"/>
          </w:divBdr>
        </w:div>
        <w:div w:id="1717117207">
          <w:marLeft w:val="640"/>
          <w:marRight w:val="0"/>
          <w:marTop w:val="0"/>
          <w:marBottom w:val="0"/>
          <w:divBdr>
            <w:top w:val="none" w:sz="0" w:space="0" w:color="auto"/>
            <w:left w:val="none" w:sz="0" w:space="0" w:color="auto"/>
            <w:bottom w:val="none" w:sz="0" w:space="0" w:color="auto"/>
            <w:right w:val="none" w:sz="0" w:space="0" w:color="auto"/>
          </w:divBdr>
        </w:div>
        <w:div w:id="475227399">
          <w:marLeft w:val="640"/>
          <w:marRight w:val="0"/>
          <w:marTop w:val="0"/>
          <w:marBottom w:val="0"/>
          <w:divBdr>
            <w:top w:val="none" w:sz="0" w:space="0" w:color="auto"/>
            <w:left w:val="none" w:sz="0" w:space="0" w:color="auto"/>
            <w:bottom w:val="none" w:sz="0" w:space="0" w:color="auto"/>
            <w:right w:val="none" w:sz="0" w:space="0" w:color="auto"/>
          </w:divBdr>
        </w:div>
        <w:div w:id="595985562">
          <w:marLeft w:val="640"/>
          <w:marRight w:val="0"/>
          <w:marTop w:val="0"/>
          <w:marBottom w:val="0"/>
          <w:divBdr>
            <w:top w:val="none" w:sz="0" w:space="0" w:color="auto"/>
            <w:left w:val="none" w:sz="0" w:space="0" w:color="auto"/>
            <w:bottom w:val="none" w:sz="0" w:space="0" w:color="auto"/>
            <w:right w:val="none" w:sz="0" w:space="0" w:color="auto"/>
          </w:divBdr>
        </w:div>
        <w:div w:id="232863005">
          <w:marLeft w:val="640"/>
          <w:marRight w:val="0"/>
          <w:marTop w:val="0"/>
          <w:marBottom w:val="0"/>
          <w:divBdr>
            <w:top w:val="none" w:sz="0" w:space="0" w:color="auto"/>
            <w:left w:val="none" w:sz="0" w:space="0" w:color="auto"/>
            <w:bottom w:val="none" w:sz="0" w:space="0" w:color="auto"/>
            <w:right w:val="none" w:sz="0" w:space="0" w:color="auto"/>
          </w:divBdr>
        </w:div>
        <w:div w:id="952590829">
          <w:marLeft w:val="640"/>
          <w:marRight w:val="0"/>
          <w:marTop w:val="0"/>
          <w:marBottom w:val="0"/>
          <w:divBdr>
            <w:top w:val="none" w:sz="0" w:space="0" w:color="auto"/>
            <w:left w:val="none" w:sz="0" w:space="0" w:color="auto"/>
            <w:bottom w:val="none" w:sz="0" w:space="0" w:color="auto"/>
            <w:right w:val="none" w:sz="0" w:space="0" w:color="auto"/>
          </w:divBdr>
        </w:div>
        <w:div w:id="23098836">
          <w:marLeft w:val="640"/>
          <w:marRight w:val="0"/>
          <w:marTop w:val="0"/>
          <w:marBottom w:val="0"/>
          <w:divBdr>
            <w:top w:val="none" w:sz="0" w:space="0" w:color="auto"/>
            <w:left w:val="none" w:sz="0" w:space="0" w:color="auto"/>
            <w:bottom w:val="none" w:sz="0" w:space="0" w:color="auto"/>
            <w:right w:val="none" w:sz="0" w:space="0" w:color="auto"/>
          </w:divBdr>
        </w:div>
      </w:divsChild>
    </w:div>
    <w:div w:id="1259174727">
      <w:bodyDiv w:val="1"/>
      <w:marLeft w:val="0"/>
      <w:marRight w:val="0"/>
      <w:marTop w:val="0"/>
      <w:marBottom w:val="0"/>
      <w:divBdr>
        <w:top w:val="none" w:sz="0" w:space="0" w:color="auto"/>
        <w:left w:val="none" w:sz="0" w:space="0" w:color="auto"/>
        <w:bottom w:val="none" w:sz="0" w:space="0" w:color="auto"/>
        <w:right w:val="none" w:sz="0" w:space="0" w:color="auto"/>
      </w:divBdr>
      <w:divsChild>
        <w:div w:id="1217087754">
          <w:marLeft w:val="640"/>
          <w:marRight w:val="0"/>
          <w:marTop w:val="0"/>
          <w:marBottom w:val="0"/>
          <w:divBdr>
            <w:top w:val="none" w:sz="0" w:space="0" w:color="auto"/>
            <w:left w:val="none" w:sz="0" w:space="0" w:color="auto"/>
            <w:bottom w:val="none" w:sz="0" w:space="0" w:color="auto"/>
            <w:right w:val="none" w:sz="0" w:space="0" w:color="auto"/>
          </w:divBdr>
        </w:div>
        <w:div w:id="829373782">
          <w:marLeft w:val="640"/>
          <w:marRight w:val="0"/>
          <w:marTop w:val="0"/>
          <w:marBottom w:val="0"/>
          <w:divBdr>
            <w:top w:val="none" w:sz="0" w:space="0" w:color="auto"/>
            <w:left w:val="none" w:sz="0" w:space="0" w:color="auto"/>
            <w:bottom w:val="none" w:sz="0" w:space="0" w:color="auto"/>
            <w:right w:val="none" w:sz="0" w:space="0" w:color="auto"/>
          </w:divBdr>
        </w:div>
        <w:div w:id="914901287">
          <w:marLeft w:val="640"/>
          <w:marRight w:val="0"/>
          <w:marTop w:val="0"/>
          <w:marBottom w:val="0"/>
          <w:divBdr>
            <w:top w:val="none" w:sz="0" w:space="0" w:color="auto"/>
            <w:left w:val="none" w:sz="0" w:space="0" w:color="auto"/>
            <w:bottom w:val="none" w:sz="0" w:space="0" w:color="auto"/>
            <w:right w:val="none" w:sz="0" w:space="0" w:color="auto"/>
          </w:divBdr>
        </w:div>
        <w:div w:id="2116167277">
          <w:marLeft w:val="640"/>
          <w:marRight w:val="0"/>
          <w:marTop w:val="0"/>
          <w:marBottom w:val="0"/>
          <w:divBdr>
            <w:top w:val="none" w:sz="0" w:space="0" w:color="auto"/>
            <w:left w:val="none" w:sz="0" w:space="0" w:color="auto"/>
            <w:bottom w:val="none" w:sz="0" w:space="0" w:color="auto"/>
            <w:right w:val="none" w:sz="0" w:space="0" w:color="auto"/>
          </w:divBdr>
        </w:div>
        <w:div w:id="1006174792">
          <w:marLeft w:val="640"/>
          <w:marRight w:val="0"/>
          <w:marTop w:val="0"/>
          <w:marBottom w:val="0"/>
          <w:divBdr>
            <w:top w:val="none" w:sz="0" w:space="0" w:color="auto"/>
            <w:left w:val="none" w:sz="0" w:space="0" w:color="auto"/>
            <w:bottom w:val="none" w:sz="0" w:space="0" w:color="auto"/>
            <w:right w:val="none" w:sz="0" w:space="0" w:color="auto"/>
          </w:divBdr>
        </w:div>
        <w:div w:id="2111273888">
          <w:marLeft w:val="640"/>
          <w:marRight w:val="0"/>
          <w:marTop w:val="0"/>
          <w:marBottom w:val="0"/>
          <w:divBdr>
            <w:top w:val="none" w:sz="0" w:space="0" w:color="auto"/>
            <w:left w:val="none" w:sz="0" w:space="0" w:color="auto"/>
            <w:bottom w:val="none" w:sz="0" w:space="0" w:color="auto"/>
            <w:right w:val="none" w:sz="0" w:space="0" w:color="auto"/>
          </w:divBdr>
        </w:div>
        <w:div w:id="1761101003">
          <w:marLeft w:val="640"/>
          <w:marRight w:val="0"/>
          <w:marTop w:val="0"/>
          <w:marBottom w:val="0"/>
          <w:divBdr>
            <w:top w:val="none" w:sz="0" w:space="0" w:color="auto"/>
            <w:left w:val="none" w:sz="0" w:space="0" w:color="auto"/>
            <w:bottom w:val="none" w:sz="0" w:space="0" w:color="auto"/>
            <w:right w:val="none" w:sz="0" w:space="0" w:color="auto"/>
          </w:divBdr>
        </w:div>
        <w:div w:id="960453120">
          <w:marLeft w:val="640"/>
          <w:marRight w:val="0"/>
          <w:marTop w:val="0"/>
          <w:marBottom w:val="0"/>
          <w:divBdr>
            <w:top w:val="none" w:sz="0" w:space="0" w:color="auto"/>
            <w:left w:val="none" w:sz="0" w:space="0" w:color="auto"/>
            <w:bottom w:val="none" w:sz="0" w:space="0" w:color="auto"/>
            <w:right w:val="none" w:sz="0" w:space="0" w:color="auto"/>
          </w:divBdr>
        </w:div>
        <w:div w:id="1183517290">
          <w:marLeft w:val="640"/>
          <w:marRight w:val="0"/>
          <w:marTop w:val="0"/>
          <w:marBottom w:val="0"/>
          <w:divBdr>
            <w:top w:val="none" w:sz="0" w:space="0" w:color="auto"/>
            <w:left w:val="none" w:sz="0" w:space="0" w:color="auto"/>
            <w:bottom w:val="none" w:sz="0" w:space="0" w:color="auto"/>
            <w:right w:val="none" w:sz="0" w:space="0" w:color="auto"/>
          </w:divBdr>
        </w:div>
        <w:div w:id="514926774">
          <w:marLeft w:val="640"/>
          <w:marRight w:val="0"/>
          <w:marTop w:val="0"/>
          <w:marBottom w:val="0"/>
          <w:divBdr>
            <w:top w:val="none" w:sz="0" w:space="0" w:color="auto"/>
            <w:left w:val="none" w:sz="0" w:space="0" w:color="auto"/>
            <w:bottom w:val="none" w:sz="0" w:space="0" w:color="auto"/>
            <w:right w:val="none" w:sz="0" w:space="0" w:color="auto"/>
          </w:divBdr>
        </w:div>
        <w:div w:id="1705135431">
          <w:marLeft w:val="640"/>
          <w:marRight w:val="0"/>
          <w:marTop w:val="0"/>
          <w:marBottom w:val="0"/>
          <w:divBdr>
            <w:top w:val="none" w:sz="0" w:space="0" w:color="auto"/>
            <w:left w:val="none" w:sz="0" w:space="0" w:color="auto"/>
            <w:bottom w:val="none" w:sz="0" w:space="0" w:color="auto"/>
            <w:right w:val="none" w:sz="0" w:space="0" w:color="auto"/>
          </w:divBdr>
        </w:div>
        <w:div w:id="1186095774">
          <w:marLeft w:val="640"/>
          <w:marRight w:val="0"/>
          <w:marTop w:val="0"/>
          <w:marBottom w:val="0"/>
          <w:divBdr>
            <w:top w:val="none" w:sz="0" w:space="0" w:color="auto"/>
            <w:left w:val="none" w:sz="0" w:space="0" w:color="auto"/>
            <w:bottom w:val="none" w:sz="0" w:space="0" w:color="auto"/>
            <w:right w:val="none" w:sz="0" w:space="0" w:color="auto"/>
          </w:divBdr>
        </w:div>
        <w:div w:id="1962764967">
          <w:marLeft w:val="640"/>
          <w:marRight w:val="0"/>
          <w:marTop w:val="0"/>
          <w:marBottom w:val="0"/>
          <w:divBdr>
            <w:top w:val="none" w:sz="0" w:space="0" w:color="auto"/>
            <w:left w:val="none" w:sz="0" w:space="0" w:color="auto"/>
            <w:bottom w:val="none" w:sz="0" w:space="0" w:color="auto"/>
            <w:right w:val="none" w:sz="0" w:space="0" w:color="auto"/>
          </w:divBdr>
        </w:div>
        <w:div w:id="572620512">
          <w:marLeft w:val="640"/>
          <w:marRight w:val="0"/>
          <w:marTop w:val="0"/>
          <w:marBottom w:val="0"/>
          <w:divBdr>
            <w:top w:val="none" w:sz="0" w:space="0" w:color="auto"/>
            <w:left w:val="none" w:sz="0" w:space="0" w:color="auto"/>
            <w:bottom w:val="none" w:sz="0" w:space="0" w:color="auto"/>
            <w:right w:val="none" w:sz="0" w:space="0" w:color="auto"/>
          </w:divBdr>
        </w:div>
        <w:div w:id="107242672">
          <w:marLeft w:val="640"/>
          <w:marRight w:val="0"/>
          <w:marTop w:val="0"/>
          <w:marBottom w:val="0"/>
          <w:divBdr>
            <w:top w:val="none" w:sz="0" w:space="0" w:color="auto"/>
            <w:left w:val="none" w:sz="0" w:space="0" w:color="auto"/>
            <w:bottom w:val="none" w:sz="0" w:space="0" w:color="auto"/>
            <w:right w:val="none" w:sz="0" w:space="0" w:color="auto"/>
          </w:divBdr>
        </w:div>
        <w:div w:id="1256011273">
          <w:marLeft w:val="640"/>
          <w:marRight w:val="0"/>
          <w:marTop w:val="0"/>
          <w:marBottom w:val="0"/>
          <w:divBdr>
            <w:top w:val="none" w:sz="0" w:space="0" w:color="auto"/>
            <w:left w:val="none" w:sz="0" w:space="0" w:color="auto"/>
            <w:bottom w:val="none" w:sz="0" w:space="0" w:color="auto"/>
            <w:right w:val="none" w:sz="0" w:space="0" w:color="auto"/>
          </w:divBdr>
        </w:div>
        <w:div w:id="2092896136">
          <w:marLeft w:val="640"/>
          <w:marRight w:val="0"/>
          <w:marTop w:val="0"/>
          <w:marBottom w:val="0"/>
          <w:divBdr>
            <w:top w:val="none" w:sz="0" w:space="0" w:color="auto"/>
            <w:left w:val="none" w:sz="0" w:space="0" w:color="auto"/>
            <w:bottom w:val="none" w:sz="0" w:space="0" w:color="auto"/>
            <w:right w:val="none" w:sz="0" w:space="0" w:color="auto"/>
          </w:divBdr>
        </w:div>
        <w:div w:id="1304509393">
          <w:marLeft w:val="640"/>
          <w:marRight w:val="0"/>
          <w:marTop w:val="0"/>
          <w:marBottom w:val="0"/>
          <w:divBdr>
            <w:top w:val="none" w:sz="0" w:space="0" w:color="auto"/>
            <w:left w:val="none" w:sz="0" w:space="0" w:color="auto"/>
            <w:bottom w:val="none" w:sz="0" w:space="0" w:color="auto"/>
            <w:right w:val="none" w:sz="0" w:space="0" w:color="auto"/>
          </w:divBdr>
        </w:div>
        <w:div w:id="1264222069">
          <w:marLeft w:val="640"/>
          <w:marRight w:val="0"/>
          <w:marTop w:val="0"/>
          <w:marBottom w:val="0"/>
          <w:divBdr>
            <w:top w:val="none" w:sz="0" w:space="0" w:color="auto"/>
            <w:left w:val="none" w:sz="0" w:space="0" w:color="auto"/>
            <w:bottom w:val="none" w:sz="0" w:space="0" w:color="auto"/>
            <w:right w:val="none" w:sz="0" w:space="0" w:color="auto"/>
          </w:divBdr>
        </w:div>
      </w:divsChild>
    </w:div>
    <w:div w:id="1286430616">
      <w:bodyDiv w:val="1"/>
      <w:marLeft w:val="0"/>
      <w:marRight w:val="0"/>
      <w:marTop w:val="0"/>
      <w:marBottom w:val="0"/>
      <w:divBdr>
        <w:top w:val="none" w:sz="0" w:space="0" w:color="auto"/>
        <w:left w:val="none" w:sz="0" w:space="0" w:color="auto"/>
        <w:bottom w:val="none" w:sz="0" w:space="0" w:color="auto"/>
        <w:right w:val="none" w:sz="0" w:space="0" w:color="auto"/>
      </w:divBdr>
      <w:divsChild>
        <w:div w:id="2140372014">
          <w:marLeft w:val="640"/>
          <w:marRight w:val="0"/>
          <w:marTop w:val="0"/>
          <w:marBottom w:val="0"/>
          <w:divBdr>
            <w:top w:val="none" w:sz="0" w:space="0" w:color="auto"/>
            <w:left w:val="none" w:sz="0" w:space="0" w:color="auto"/>
            <w:bottom w:val="none" w:sz="0" w:space="0" w:color="auto"/>
            <w:right w:val="none" w:sz="0" w:space="0" w:color="auto"/>
          </w:divBdr>
        </w:div>
        <w:div w:id="628825282">
          <w:marLeft w:val="640"/>
          <w:marRight w:val="0"/>
          <w:marTop w:val="0"/>
          <w:marBottom w:val="0"/>
          <w:divBdr>
            <w:top w:val="none" w:sz="0" w:space="0" w:color="auto"/>
            <w:left w:val="none" w:sz="0" w:space="0" w:color="auto"/>
            <w:bottom w:val="none" w:sz="0" w:space="0" w:color="auto"/>
            <w:right w:val="none" w:sz="0" w:space="0" w:color="auto"/>
          </w:divBdr>
        </w:div>
        <w:div w:id="1263413852">
          <w:marLeft w:val="640"/>
          <w:marRight w:val="0"/>
          <w:marTop w:val="0"/>
          <w:marBottom w:val="0"/>
          <w:divBdr>
            <w:top w:val="none" w:sz="0" w:space="0" w:color="auto"/>
            <w:left w:val="none" w:sz="0" w:space="0" w:color="auto"/>
            <w:bottom w:val="none" w:sz="0" w:space="0" w:color="auto"/>
            <w:right w:val="none" w:sz="0" w:space="0" w:color="auto"/>
          </w:divBdr>
        </w:div>
        <w:div w:id="740908028">
          <w:marLeft w:val="640"/>
          <w:marRight w:val="0"/>
          <w:marTop w:val="0"/>
          <w:marBottom w:val="0"/>
          <w:divBdr>
            <w:top w:val="none" w:sz="0" w:space="0" w:color="auto"/>
            <w:left w:val="none" w:sz="0" w:space="0" w:color="auto"/>
            <w:bottom w:val="none" w:sz="0" w:space="0" w:color="auto"/>
            <w:right w:val="none" w:sz="0" w:space="0" w:color="auto"/>
          </w:divBdr>
        </w:div>
        <w:div w:id="11228101">
          <w:marLeft w:val="640"/>
          <w:marRight w:val="0"/>
          <w:marTop w:val="0"/>
          <w:marBottom w:val="0"/>
          <w:divBdr>
            <w:top w:val="none" w:sz="0" w:space="0" w:color="auto"/>
            <w:left w:val="none" w:sz="0" w:space="0" w:color="auto"/>
            <w:bottom w:val="none" w:sz="0" w:space="0" w:color="auto"/>
            <w:right w:val="none" w:sz="0" w:space="0" w:color="auto"/>
          </w:divBdr>
        </w:div>
        <w:div w:id="1408763791">
          <w:marLeft w:val="640"/>
          <w:marRight w:val="0"/>
          <w:marTop w:val="0"/>
          <w:marBottom w:val="0"/>
          <w:divBdr>
            <w:top w:val="none" w:sz="0" w:space="0" w:color="auto"/>
            <w:left w:val="none" w:sz="0" w:space="0" w:color="auto"/>
            <w:bottom w:val="none" w:sz="0" w:space="0" w:color="auto"/>
            <w:right w:val="none" w:sz="0" w:space="0" w:color="auto"/>
          </w:divBdr>
        </w:div>
        <w:div w:id="143788335">
          <w:marLeft w:val="640"/>
          <w:marRight w:val="0"/>
          <w:marTop w:val="0"/>
          <w:marBottom w:val="0"/>
          <w:divBdr>
            <w:top w:val="none" w:sz="0" w:space="0" w:color="auto"/>
            <w:left w:val="none" w:sz="0" w:space="0" w:color="auto"/>
            <w:bottom w:val="none" w:sz="0" w:space="0" w:color="auto"/>
            <w:right w:val="none" w:sz="0" w:space="0" w:color="auto"/>
          </w:divBdr>
        </w:div>
      </w:divsChild>
    </w:div>
    <w:div w:id="1290625433">
      <w:bodyDiv w:val="1"/>
      <w:marLeft w:val="0"/>
      <w:marRight w:val="0"/>
      <w:marTop w:val="0"/>
      <w:marBottom w:val="0"/>
      <w:divBdr>
        <w:top w:val="none" w:sz="0" w:space="0" w:color="auto"/>
        <w:left w:val="none" w:sz="0" w:space="0" w:color="auto"/>
        <w:bottom w:val="none" w:sz="0" w:space="0" w:color="auto"/>
        <w:right w:val="none" w:sz="0" w:space="0" w:color="auto"/>
      </w:divBdr>
      <w:divsChild>
        <w:div w:id="129370093">
          <w:marLeft w:val="640"/>
          <w:marRight w:val="0"/>
          <w:marTop w:val="0"/>
          <w:marBottom w:val="0"/>
          <w:divBdr>
            <w:top w:val="none" w:sz="0" w:space="0" w:color="auto"/>
            <w:left w:val="none" w:sz="0" w:space="0" w:color="auto"/>
            <w:bottom w:val="none" w:sz="0" w:space="0" w:color="auto"/>
            <w:right w:val="none" w:sz="0" w:space="0" w:color="auto"/>
          </w:divBdr>
        </w:div>
        <w:div w:id="488518233">
          <w:marLeft w:val="640"/>
          <w:marRight w:val="0"/>
          <w:marTop w:val="0"/>
          <w:marBottom w:val="0"/>
          <w:divBdr>
            <w:top w:val="none" w:sz="0" w:space="0" w:color="auto"/>
            <w:left w:val="none" w:sz="0" w:space="0" w:color="auto"/>
            <w:bottom w:val="none" w:sz="0" w:space="0" w:color="auto"/>
            <w:right w:val="none" w:sz="0" w:space="0" w:color="auto"/>
          </w:divBdr>
        </w:div>
        <w:div w:id="517619155">
          <w:marLeft w:val="640"/>
          <w:marRight w:val="0"/>
          <w:marTop w:val="0"/>
          <w:marBottom w:val="0"/>
          <w:divBdr>
            <w:top w:val="none" w:sz="0" w:space="0" w:color="auto"/>
            <w:left w:val="none" w:sz="0" w:space="0" w:color="auto"/>
            <w:bottom w:val="none" w:sz="0" w:space="0" w:color="auto"/>
            <w:right w:val="none" w:sz="0" w:space="0" w:color="auto"/>
          </w:divBdr>
        </w:div>
        <w:div w:id="1744833076">
          <w:marLeft w:val="640"/>
          <w:marRight w:val="0"/>
          <w:marTop w:val="0"/>
          <w:marBottom w:val="0"/>
          <w:divBdr>
            <w:top w:val="none" w:sz="0" w:space="0" w:color="auto"/>
            <w:left w:val="none" w:sz="0" w:space="0" w:color="auto"/>
            <w:bottom w:val="none" w:sz="0" w:space="0" w:color="auto"/>
            <w:right w:val="none" w:sz="0" w:space="0" w:color="auto"/>
          </w:divBdr>
        </w:div>
        <w:div w:id="1734743088">
          <w:marLeft w:val="640"/>
          <w:marRight w:val="0"/>
          <w:marTop w:val="0"/>
          <w:marBottom w:val="0"/>
          <w:divBdr>
            <w:top w:val="none" w:sz="0" w:space="0" w:color="auto"/>
            <w:left w:val="none" w:sz="0" w:space="0" w:color="auto"/>
            <w:bottom w:val="none" w:sz="0" w:space="0" w:color="auto"/>
            <w:right w:val="none" w:sz="0" w:space="0" w:color="auto"/>
          </w:divBdr>
        </w:div>
        <w:div w:id="1955406867">
          <w:marLeft w:val="640"/>
          <w:marRight w:val="0"/>
          <w:marTop w:val="0"/>
          <w:marBottom w:val="0"/>
          <w:divBdr>
            <w:top w:val="none" w:sz="0" w:space="0" w:color="auto"/>
            <w:left w:val="none" w:sz="0" w:space="0" w:color="auto"/>
            <w:bottom w:val="none" w:sz="0" w:space="0" w:color="auto"/>
            <w:right w:val="none" w:sz="0" w:space="0" w:color="auto"/>
          </w:divBdr>
        </w:div>
        <w:div w:id="217740301">
          <w:marLeft w:val="640"/>
          <w:marRight w:val="0"/>
          <w:marTop w:val="0"/>
          <w:marBottom w:val="0"/>
          <w:divBdr>
            <w:top w:val="none" w:sz="0" w:space="0" w:color="auto"/>
            <w:left w:val="none" w:sz="0" w:space="0" w:color="auto"/>
            <w:bottom w:val="none" w:sz="0" w:space="0" w:color="auto"/>
            <w:right w:val="none" w:sz="0" w:space="0" w:color="auto"/>
          </w:divBdr>
        </w:div>
        <w:div w:id="1288589136">
          <w:marLeft w:val="640"/>
          <w:marRight w:val="0"/>
          <w:marTop w:val="0"/>
          <w:marBottom w:val="0"/>
          <w:divBdr>
            <w:top w:val="none" w:sz="0" w:space="0" w:color="auto"/>
            <w:left w:val="none" w:sz="0" w:space="0" w:color="auto"/>
            <w:bottom w:val="none" w:sz="0" w:space="0" w:color="auto"/>
            <w:right w:val="none" w:sz="0" w:space="0" w:color="auto"/>
          </w:divBdr>
        </w:div>
        <w:div w:id="1190607492">
          <w:marLeft w:val="640"/>
          <w:marRight w:val="0"/>
          <w:marTop w:val="0"/>
          <w:marBottom w:val="0"/>
          <w:divBdr>
            <w:top w:val="none" w:sz="0" w:space="0" w:color="auto"/>
            <w:left w:val="none" w:sz="0" w:space="0" w:color="auto"/>
            <w:bottom w:val="none" w:sz="0" w:space="0" w:color="auto"/>
            <w:right w:val="none" w:sz="0" w:space="0" w:color="auto"/>
          </w:divBdr>
        </w:div>
        <w:div w:id="96877236">
          <w:marLeft w:val="640"/>
          <w:marRight w:val="0"/>
          <w:marTop w:val="0"/>
          <w:marBottom w:val="0"/>
          <w:divBdr>
            <w:top w:val="none" w:sz="0" w:space="0" w:color="auto"/>
            <w:left w:val="none" w:sz="0" w:space="0" w:color="auto"/>
            <w:bottom w:val="none" w:sz="0" w:space="0" w:color="auto"/>
            <w:right w:val="none" w:sz="0" w:space="0" w:color="auto"/>
          </w:divBdr>
        </w:div>
        <w:div w:id="630599171">
          <w:marLeft w:val="640"/>
          <w:marRight w:val="0"/>
          <w:marTop w:val="0"/>
          <w:marBottom w:val="0"/>
          <w:divBdr>
            <w:top w:val="none" w:sz="0" w:space="0" w:color="auto"/>
            <w:left w:val="none" w:sz="0" w:space="0" w:color="auto"/>
            <w:bottom w:val="none" w:sz="0" w:space="0" w:color="auto"/>
            <w:right w:val="none" w:sz="0" w:space="0" w:color="auto"/>
          </w:divBdr>
        </w:div>
        <w:div w:id="1275137887">
          <w:marLeft w:val="640"/>
          <w:marRight w:val="0"/>
          <w:marTop w:val="0"/>
          <w:marBottom w:val="0"/>
          <w:divBdr>
            <w:top w:val="none" w:sz="0" w:space="0" w:color="auto"/>
            <w:left w:val="none" w:sz="0" w:space="0" w:color="auto"/>
            <w:bottom w:val="none" w:sz="0" w:space="0" w:color="auto"/>
            <w:right w:val="none" w:sz="0" w:space="0" w:color="auto"/>
          </w:divBdr>
        </w:div>
      </w:divsChild>
    </w:div>
    <w:div w:id="1301152760">
      <w:bodyDiv w:val="1"/>
      <w:marLeft w:val="0"/>
      <w:marRight w:val="0"/>
      <w:marTop w:val="0"/>
      <w:marBottom w:val="0"/>
      <w:divBdr>
        <w:top w:val="none" w:sz="0" w:space="0" w:color="auto"/>
        <w:left w:val="none" w:sz="0" w:space="0" w:color="auto"/>
        <w:bottom w:val="none" w:sz="0" w:space="0" w:color="auto"/>
        <w:right w:val="none" w:sz="0" w:space="0" w:color="auto"/>
      </w:divBdr>
      <w:divsChild>
        <w:div w:id="872109289">
          <w:marLeft w:val="640"/>
          <w:marRight w:val="0"/>
          <w:marTop w:val="0"/>
          <w:marBottom w:val="0"/>
          <w:divBdr>
            <w:top w:val="none" w:sz="0" w:space="0" w:color="auto"/>
            <w:left w:val="none" w:sz="0" w:space="0" w:color="auto"/>
            <w:bottom w:val="none" w:sz="0" w:space="0" w:color="auto"/>
            <w:right w:val="none" w:sz="0" w:space="0" w:color="auto"/>
          </w:divBdr>
        </w:div>
        <w:div w:id="286086893">
          <w:marLeft w:val="640"/>
          <w:marRight w:val="0"/>
          <w:marTop w:val="0"/>
          <w:marBottom w:val="0"/>
          <w:divBdr>
            <w:top w:val="none" w:sz="0" w:space="0" w:color="auto"/>
            <w:left w:val="none" w:sz="0" w:space="0" w:color="auto"/>
            <w:bottom w:val="none" w:sz="0" w:space="0" w:color="auto"/>
            <w:right w:val="none" w:sz="0" w:space="0" w:color="auto"/>
          </w:divBdr>
        </w:div>
        <w:div w:id="1512602495">
          <w:marLeft w:val="640"/>
          <w:marRight w:val="0"/>
          <w:marTop w:val="0"/>
          <w:marBottom w:val="0"/>
          <w:divBdr>
            <w:top w:val="none" w:sz="0" w:space="0" w:color="auto"/>
            <w:left w:val="none" w:sz="0" w:space="0" w:color="auto"/>
            <w:bottom w:val="none" w:sz="0" w:space="0" w:color="auto"/>
            <w:right w:val="none" w:sz="0" w:space="0" w:color="auto"/>
          </w:divBdr>
        </w:div>
        <w:div w:id="1986662963">
          <w:marLeft w:val="640"/>
          <w:marRight w:val="0"/>
          <w:marTop w:val="0"/>
          <w:marBottom w:val="0"/>
          <w:divBdr>
            <w:top w:val="none" w:sz="0" w:space="0" w:color="auto"/>
            <w:left w:val="none" w:sz="0" w:space="0" w:color="auto"/>
            <w:bottom w:val="none" w:sz="0" w:space="0" w:color="auto"/>
            <w:right w:val="none" w:sz="0" w:space="0" w:color="auto"/>
          </w:divBdr>
        </w:div>
        <w:div w:id="848056393">
          <w:marLeft w:val="640"/>
          <w:marRight w:val="0"/>
          <w:marTop w:val="0"/>
          <w:marBottom w:val="0"/>
          <w:divBdr>
            <w:top w:val="none" w:sz="0" w:space="0" w:color="auto"/>
            <w:left w:val="none" w:sz="0" w:space="0" w:color="auto"/>
            <w:bottom w:val="none" w:sz="0" w:space="0" w:color="auto"/>
            <w:right w:val="none" w:sz="0" w:space="0" w:color="auto"/>
          </w:divBdr>
        </w:div>
        <w:div w:id="362483373">
          <w:marLeft w:val="640"/>
          <w:marRight w:val="0"/>
          <w:marTop w:val="0"/>
          <w:marBottom w:val="0"/>
          <w:divBdr>
            <w:top w:val="none" w:sz="0" w:space="0" w:color="auto"/>
            <w:left w:val="none" w:sz="0" w:space="0" w:color="auto"/>
            <w:bottom w:val="none" w:sz="0" w:space="0" w:color="auto"/>
            <w:right w:val="none" w:sz="0" w:space="0" w:color="auto"/>
          </w:divBdr>
        </w:div>
        <w:div w:id="92166142">
          <w:marLeft w:val="640"/>
          <w:marRight w:val="0"/>
          <w:marTop w:val="0"/>
          <w:marBottom w:val="0"/>
          <w:divBdr>
            <w:top w:val="none" w:sz="0" w:space="0" w:color="auto"/>
            <w:left w:val="none" w:sz="0" w:space="0" w:color="auto"/>
            <w:bottom w:val="none" w:sz="0" w:space="0" w:color="auto"/>
            <w:right w:val="none" w:sz="0" w:space="0" w:color="auto"/>
          </w:divBdr>
        </w:div>
        <w:div w:id="1291862271">
          <w:marLeft w:val="640"/>
          <w:marRight w:val="0"/>
          <w:marTop w:val="0"/>
          <w:marBottom w:val="0"/>
          <w:divBdr>
            <w:top w:val="none" w:sz="0" w:space="0" w:color="auto"/>
            <w:left w:val="none" w:sz="0" w:space="0" w:color="auto"/>
            <w:bottom w:val="none" w:sz="0" w:space="0" w:color="auto"/>
            <w:right w:val="none" w:sz="0" w:space="0" w:color="auto"/>
          </w:divBdr>
        </w:div>
        <w:div w:id="48844069">
          <w:marLeft w:val="640"/>
          <w:marRight w:val="0"/>
          <w:marTop w:val="0"/>
          <w:marBottom w:val="0"/>
          <w:divBdr>
            <w:top w:val="none" w:sz="0" w:space="0" w:color="auto"/>
            <w:left w:val="none" w:sz="0" w:space="0" w:color="auto"/>
            <w:bottom w:val="none" w:sz="0" w:space="0" w:color="auto"/>
            <w:right w:val="none" w:sz="0" w:space="0" w:color="auto"/>
          </w:divBdr>
        </w:div>
        <w:div w:id="494885685">
          <w:marLeft w:val="640"/>
          <w:marRight w:val="0"/>
          <w:marTop w:val="0"/>
          <w:marBottom w:val="0"/>
          <w:divBdr>
            <w:top w:val="none" w:sz="0" w:space="0" w:color="auto"/>
            <w:left w:val="none" w:sz="0" w:space="0" w:color="auto"/>
            <w:bottom w:val="none" w:sz="0" w:space="0" w:color="auto"/>
            <w:right w:val="none" w:sz="0" w:space="0" w:color="auto"/>
          </w:divBdr>
        </w:div>
        <w:div w:id="342825221">
          <w:marLeft w:val="640"/>
          <w:marRight w:val="0"/>
          <w:marTop w:val="0"/>
          <w:marBottom w:val="0"/>
          <w:divBdr>
            <w:top w:val="none" w:sz="0" w:space="0" w:color="auto"/>
            <w:left w:val="none" w:sz="0" w:space="0" w:color="auto"/>
            <w:bottom w:val="none" w:sz="0" w:space="0" w:color="auto"/>
            <w:right w:val="none" w:sz="0" w:space="0" w:color="auto"/>
          </w:divBdr>
        </w:div>
        <w:div w:id="1683623800">
          <w:marLeft w:val="640"/>
          <w:marRight w:val="0"/>
          <w:marTop w:val="0"/>
          <w:marBottom w:val="0"/>
          <w:divBdr>
            <w:top w:val="none" w:sz="0" w:space="0" w:color="auto"/>
            <w:left w:val="none" w:sz="0" w:space="0" w:color="auto"/>
            <w:bottom w:val="none" w:sz="0" w:space="0" w:color="auto"/>
            <w:right w:val="none" w:sz="0" w:space="0" w:color="auto"/>
          </w:divBdr>
        </w:div>
        <w:div w:id="235743991">
          <w:marLeft w:val="640"/>
          <w:marRight w:val="0"/>
          <w:marTop w:val="0"/>
          <w:marBottom w:val="0"/>
          <w:divBdr>
            <w:top w:val="none" w:sz="0" w:space="0" w:color="auto"/>
            <w:left w:val="none" w:sz="0" w:space="0" w:color="auto"/>
            <w:bottom w:val="none" w:sz="0" w:space="0" w:color="auto"/>
            <w:right w:val="none" w:sz="0" w:space="0" w:color="auto"/>
          </w:divBdr>
        </w:div>
        <w:div w:id="1618289411">
          <w:marLeft w:val="640"/>
          <w:marRight w:val="0"/>
          <w:marTop w:val="0"/>
          <w:marBottom w:val="0"/>
          <w:divBdr>
            <w:top w:val="none" w:sz="0" w:space="0" w:color="auto"/>
            <w:left w:val="none" w:sz="0" w:space="0" w:color="auto"/>
            <w:bottom w:val="none" w:sz="0" w:space="0" w:color="auto"/>
            <w:right w:val="none" w:sz="0" w:space="0" w:color="auto"/>
          </w:divBdr>
        </w:div>
        <w:div w:id="1050689592">
          <w:marLeft w:val="640"/>
          <w:marRight w:val="0"/>
          <w:marTop w:val="0"/>
          <w:marBottom w:val="0"/>
          <w:divBdr>
            <w:top w:val="none" w:sz="0" w:space="0" w:color="auto"/>
            <w:left w:val="none" w:sz="0" w:space="0" w:color="auto"/>
            <w:bottom w:val="none" w:sz="0" w:space="0" w:color="auto"/>
            <w:right w:val="none" w:sz="0" w:space="0" w:color="auto"/>
          </w:divBdr>
        </w:div>
        <w:div w:id="1083799161">
          <w:marLeft w:val="640"/>
          <w:marRight w:val="0"/>
          <w:marTop w:val="0"/>
          <w:marBottom w:val="0"/>
          <w:divBdr>
            <w:top w:val="none" w:sz="0" w:space="0" w:color="auto"/>
            <w:left w:val="none" w:sz="0" w:space="0" w:color="auto"/>
            <w:bottom w:val="none" w:sz="0" w:space="0" w:color="auto"/>
            <w:right w:val="none" w:sz="0" w:space="0" w:color="auto"/>
          </w:divBdr>
        </w:div>
        <w:div w:id="980111014">
          <w:marLeft w:val="640"/>
          <w:marRight w:val="0"/>
          <w:marTop w:val="0"/>
          <w:marBottom w:val="0"/>
          <w:divBdr>
            <w:top w:val="none" w:sz="0" w:space="0" w:color="auto"/>
            <w:left w:val="none" w:sz="0" w:space="0" w:color="auto"/>
            <w:bottom w:val="none" w:sz="0" w:space="0" w:color="auto"/>
            <w:right w:val="none" w:sz="0" w:space="0" w:color="auto"/>
          </w:divBdr>
        </w:div>
        <w:div w:id="1620793082">
          <w:marLeft w:val="640"/>
          <w:marRight w:val="0"/>
          <w:marTop w:val="0"/>
          <w:marBottom w:val="0"/>
          <w:divBdr>
            <w:top w:val="none" w:sz="0" w:space="0" w:color="auto"/>
            <w:left w:val="none" w:sz="0" w:space="0" w:color="auto"/>
            <w:bottom w:val="none" w:sz="0" w:space="0" w:color="auto"/>
            <w:right w:val="none" w:sz="0" w:space="0" w:color="auto"/>
          </w:divBdr>
        </w:div>
      </w:divsChild>
    </w:div>
    <w:div w:id="1312294275">
      <w:bodyDiv w:val="1"/>
      <w:marLeft w:val="0"/>
      <w:marRight w:val="0"/>
      <w:marTop w:val="0"/>
      <w:marBottom w:val="0"/>
      <w:divBdr>
        <w:top w:val="none" w:sz="0" w:space="0" w:color="auto"/>
        <w:left w:val="none" w:sz="0" w:space="0" w:color="auto"/>
        <w:bottom w:val="none" w:sz="0" w:space="0" w:color="auto"/>
        <w:right w:val="none" w:sz="0" w:space="0" w:color="auto"/>
      </w:divBdr>
    </w:div>
    <w:div w:id="1313758530">
      <w:bodyDiv w:val="1"/>
      <w:marLeft w:val="0"/>
      <w:marRight w:val="0"/>
      <w:marTop w:val="0"/>
      <w:marBottom w:val="0"/>
      <w:divBdr>
        <w:top w:val="none" w:sz="0" w:space="0" w:color="auto"/>
        <w:left w:val="none" w:sz="0" w:space="0" w:color="auto"/>
        <w:bottom w:val="none" w:sz="0" w:space="0" w:color="auto"/>
        <w:right w:val="none" w:sz="0" w:space="0" w:color="auto"/>
      </w:divBdr>
      <w:divsChild>
        <w:div w:id="666634864">
          <w:marLeft w:val="640"/>
          <w:marRight w:val="0"/>
          <w:marTop w:val="0"/>
          <w:marBottom w:val="0"/>
          <w:divBdr>
            <w:top w:val="none" w:sz="0" w:space="0" w:color="auto"/>
            <w:left w:val="none" w:sz="0" w:space="0" w:color="auto"/>
            <w:bottom w:val="none" w:sz="0" w:space="0" w:color="auto"/>
            <w:right w:val="none" w:sz="0" w:space="0" w:color="auto"/>
          </w:divBdr>
        </w:div>
        <w:div w:id="2006935931">
          <w:marLeft w:val="640"/>
          <w:marRight w:val="0"/>
          <w:marTop w:val="0"/>
          <w:marBottom w:val="0"/>
          <w:divBdr>
            <w:top w:val="none" w:sz="0" w:space="0" w:color="auto"/>
            <w:left w:val="none" w:sz="0" w:space="0" w:color="auto"/>
            <w:bottom w:val="none" w:sz="0" w:space="0" w:color="auto"/>
            <w:right w:val="none" w:sz="0" w:space="0" w:color="auto"/>
          </w:divBdr>
        </w:div>
        <w:div w:id="942029464">
          <w:marLeft w:val="640"/>
          <w:marRight w:val="0"/>
          <w:marTop w:val="0"/>
          <w:marBottom w:val="0"/>
          <w:divBdr>
            <w:top w:val="none" w:sz="0" w:space="0" w:color="auto"/>
            <w:left w:val="none" w:sz="0" w:space="0" w:color="auto"/>
            <w:bottom w:val="none" w:sz="0" w:space="0" w:color="auto"/>
            <w:right w:val="none" w:sz="0" w:space="0" w:color="auto"/>
          </w:divBdr>
        </w:div>
        <w:div w:id="1619950252">
          <w:marLeft w:val="640"/>
          <w:marRight w:val="0"/>
          <w:marTop w:val="0"/>
          <w:marBottom w:val="0"/>
          <w:divBdr>
            <w:top w:val="none" w:sz="0" w:space="0" w:color="auto"/>
            <w:left w:val="none" w:sz="0" w:space="0" w:color="auto"/>
            <w:bottom w:val="none" w:sz="0" w:space="0" w:color="auto"/>
            <w:right w:val="none" w:sz="0" w:space="0" w:color="auto"/>
          </w:divBdr>
        </w:div>
        <w:div w:id="1147823208">
          <w:marLeft w:val="640"/>
          <w:marRight w:val="0"/>
          <w:marTop w:val="0"/>
          <w:marBottom w:val="0"/>
          <w:divBdr>
            <w:top w:val="none" w:sz="0" w:space="0" w:color="auto"/>
            <w:left w:val="none" w:sz="0" w:space="0" w:color="auto"/>
            <w:bottom w:val="none" w:sz="0" w:space="0" w:color="auto"/>
            <w:right w:val="none" w:sz="0" w:space="0" w:color="auto"/>
          </w:divBdr>
        </w:div>
        <w:div w:id="273943971">
          <w:marLeft w:val="640"/>
          <w:marRight w:val="0"/>
          <w:marTop w:val="0"/>
          <w:marBottom w:val="0"/>
          <w:divBdr>
            <w:top w:val="none" w:sz="0" w:space="0" w:color="auto"/>
            <w:left w:val="none" w:sz="0" w:space="0" w:color="auto"/>
            <w:bottom w:val="none" w:sz="0" w:space="0" w:color="auto"/>
            <w:right w:val="none" w:sz="0" w:space="0" w:color="auto"/>
          </w:divBdr>
        </w:div>
        <w:div w:id="831456696">
          <w:marLeft w:val="640"/>
          <w:marRight w:val="0"/>
          <w:marTop w:val="0"/>
          <w:marBottom w:val="0"/>
          <w:divBdr>
            <w:top w:val="none" w:sz="0" w:space="0" w:color="auto"/>
            <w:left w:val="none" w:sz="0" w:space="0" w:color="auto"/>
            <w:bottom w:val="none" w:sz="0" w:space="0" w:color="auto"/>
            <w:right w:val="none" w:sz="0" w:space="0" w:color="auto"/>
          </w:divBdr>
        </w:div>
        <w:div w:id="1850949263">
          <w:marLeft w:val="640"/>
          <w:marRight w:val="0"/>
          <w:marTop w:val="0"/>
          <w:marBottom w:val="0"/>
          <w:divBdr>
            <w:top w:val="none" w:sz="0" w:space="0" w:color="auto"/>
            <w:left w:val="none" w:sz="0" w:space="0" w:color="auto"/>
            <w:bottom w:val="none" w:sz="0" w:space="0" w:color="auto"/>
            <w:right w:val="none" w:sz="0" w:space="0" w:color="auto"/>
          </w:divBdr>
        </w:div>
        <w:div w:id="347876799">
          <w:marLeft w:val="640"/>
          <w:marRight w:val="0"/>
          <w:marTop w:val="0"/>
          <w:marBottom w:val="0"/>
          <w:divBdr>
            <w:top w:val="none" w:sz="0" w:space="0" w:color="auto"/>
            <w:left w:val="none" w:sz="0" w:space="0" w:color="auto"/>
            <w:bottom w:val="none" w:sz="0" w:space="0" w:color="auto"/>
            <w:right w:val="none" w:sz="0" w:space="0" w:color="auto"/>
          </w:divBdr>
        </w:div>
        <w:div w:id="39206339">
          <w:marLeft w:val="640"/>
          <w:marRight w:val="0"/>
          <w:marTop w:val="0"/>
          <w:marBottom w:val="0"/>
          <w:divBdr>
            <w:top w:val="none" w:sz="0" w:space="0" w:color="auto"/>
            <w:left w:val="none" w:sz="0" w:space="0" w:color="auto"/>
            <w:bottom w:val="none" w:sz="0" w:space="0" w:color="auto"/>
            <w:right w:val="none" w:sz="0" w:space="0" w:color="auto"/>
          </w:divBdr>
        </w:div>
        <w:div w:id="1950041554">
          <w:marLeft w:val="640"/>
          <w:marRight w:val="0"/>
          <w:marTop w:val="0"/>
          <w:marBottom w:val="0"/>
          <w:divBdr>
            <w:top w:val="none" w:sz="0" w:space="0" w:color="auto"/>
            <w:left w:val="none" w:sz="0" w:space="0" w:color="auto"/>
            <w:bottom w:val="none" w:sz="0" w:space="0" w:color="auto"/>
            <w:right w:val="none" w:sz="0" w:space="0" w:color="auto"/>
          </w:divBdr>
        </w:div>
        <w:div w:id="516188658">
          <w:marLeft w:val="640"/>
          <w:marRight w:val="0"/>
          <w:marTop w:val="0"/>
          <w:marBottom w:val="0"/>
          <w:divBdr>
            <w:top w:val="none" w:sz="0" w:space="0" w:color="auto"/>
            <w:left w:val="none" w:sz="0" w:space="0" w:color="auto"/>
            <w:bottom w:val="none" w:sz="0" w:space="0" w:color="auto"/>
            <w:right w:val="none" w:sz="0" w:space="0" w:color="auto"/>
          </w:divBdr>
        </w:div>
        <w:div w:id="499077670">
          <w:marLeft w:val="640"/>
          <w:marRight w:val="0"/>
          <w:marTop w:val="0"/>
          <w:marBottom w:val="0"/>
          <w:divBdr>
            <w:top w:val="none" w:sz="0" w:space="0" w:color="auto"/>
            <w:left w:val="none" w:sz="0" w:space="0" w:color="auto"/>
            <w:bottom w:val="none" w:sz="0" w:space="0" w:color="auto"/>
            <w:right w:val="none" w:sz="0" w:space="0" w:color="auto"/>
          </w:divBdr>
        </w:div>
        <w:div w:id="790057533">
          <w:marLeft w:val="640"/>
          <w:marRight w:val="0"/>
          <w:marTop w:val="0"/>
          <w:marBottom w:val="0"/>
          <w:divBdr>
            <w:top w:val="none" w:sz="0" w:space="0" w:color="auto"/>
            <w:left w:val="none" w:sz="0" w:space="0" w:color="auto"/>
            <w:bottom w:val="none" w:sz="0" w:space="0" w:color="auto"/>
            <w:right w:val="none" w:sz="0" w:space="0" w:color="auto"/>
          </w:divBdr>
        </w:div>
        <w:div w:id="345013049">
          <w:marLeft w:val="640"/>
          <w:marRight w:val="0"/>
          <w:marTop w:val="0"/>
          <w:marBottom w:val="0"/>
          <w:divBdr>
            <w:top w:val="none" w:sz="0" w:space="0" w:color="auto"/>
            <w:left w:val="none" w:sz="0" w:space="0" w:color="auto"/>
            <w:bottom w:val="none" w:sz="0" w:space="0" w:color="auto"/>
            <w:right w:val="none" w:sz="0" w:space="0" w:color="auto"/>
          </w:divBdr>
        </w:div>
        <w:div w:id="1593733366">
          <w:marLeft w:val="640"/>
          <w:marRight w:val="0"/>
          <w:marTop w:val="0"/>
          <w:marBottom w:val="0"/>
          <w:divBdr>
            <w:top w:val="none" w:sz="0" w:space="0" w:color="auto"/>
            <w:left w:val="none" w:sz="0" w:space="0" w:color="auto"/>
            <w:bottom w:val="none" w:sz="0" w:space="0" w:color="auto"/>
            <w:right w:val="none" w:sz="0" w:space="0" w:color="auto"/>
          </w:divBdr>
        </w:div>
        <w:div w:id="1052653492">
          <w:marLeft w:val="640"/>
          <w:marRight w:val="0"/>
          <w:marTop w:val="0"/>
          <w:marBottom w:val="0"/>
          <w:divBdr>
            <w:top w:val="none" w:sz="0" w:space="0" w:color="auto"/>
            <w:left w:val="none" w:sz="0" w:space="0" w:color="auto"/>
            <w:bottom w:val="none" w:sz="0" w:space="0" w:color="auto"/>
            <w:right w:val="none" w:sz="0" w:space="0" w:color="auto"/>
          </w:divBdr>
        </w:div>
        <w:div w:id="157503816">
          <w:marLeft w:val="640"/>
          <w:marRight w:val="0"/>
          <w:marTop w:val="0"/>
          <w:marBottom w:val="0"/>
          <w:divBdr>
            <w:top w:val="none" w:sz="0" w:space="0" w:color="auto"/>
            <w:left w:val="none" w:sz="0" w:space="0" w:color="auto"/>
            <w:bottom w:val="none" w:sz="0" w:space="0" w:color="auto"/>
            <w:right w:val="none" w:sz="0" w:space="0" w:color="auto"/>
          </w:divBdr>
        </w:div>
        <w:div w:id="1253004172">
          <w:marLeft w:val="640"/>
          <w:marRight w:val="0"/>
          <w:marTop w:val="0"/>
          <w:marBottom w:val="0"/>
          <w:divBdr>
            <w:top w:val="none" w:sz="0" w:space="0" w:color="auto"/>
            <w:left w:val="none" w:sz="0" w:space="0" w:color="auto"/>
            <w:bottom w:val="none" w:sz="0" w:space="0" w:color="auto"/>
            <w:right w:val="none" w:sz="0" w:space="0" w:color="auto"/>
          </w:divBdr>
        </w:div>
      </w:divsChild>
    </w:div>
    <w:div w:id="1361663730">
      <w:bodyDiv w:val="1"/>
      <w:marLeft w:val="0"/>
      <w:marRight w:val="0"/>
      <w:marTop w:val="0"/>
      <w:marBottom w:val="0"/>
      <w:divBdr>
        <w:top w:val="none" w:sz="0" w:space="0" w:color="auto"/>
        <w:left w:val="none" w:sz="0" w:space="0" w:color="auto"/>
        <w:bottom w:val="none" w:sz="0" w:space="0" w:color="auto"/>
        <w:right w:val="none" w:sz="0" w:space="0" w:color="auto"/>
      </w:divBdr>
      <w:divsChild>
        <w:div w:id="1515920318">
          <w:marLeft w:val="640"/>
          <w:marRight w:val="0"/>
          <w:marTop w:val="0"/>
          <w:marBottom w:val="0"/>
          <w:divBdr>
            <w:top w:val="none" w:sz="0" w:space="0" w:color="auto"/>
            <w:left w:val="none" w:sz="0" w:space="0" w:color="auto"/>
            <w:bottom w:val="none" w:sz="0" w:space="0" w:color="auto"/>
            <w:right w:val="none" w:sz="0" w:space="0" w:color="auto"/>
          </w:divBdr>
        </w:div>
        <w:div w:id="1467312740">
          <w:marLeft w:val="640"/>
          <w:marRight w:val="0"/>
          <w:marTop w:val="0"/>
          <w:marBottom w:val="0"/>
          <w:divBdr>
            <w:top w:val="none" w:sz="0" w:space="0" w:color="auto"/>
            <w:left w:val="none" w:sz="0" w:space="0" w:color="auto"/>
            <w:bottom w:val="none" w:sz="0" w:space="0" w:color="auto"/>
            <w:right w:val="none" w:sz="0" w:space="0" w:color="auto"/>
          </w:divBdr>
        </w:div>
        <w:div w:id="587084496">
          <w:marLeft w:val="640"/>
          <w:marRight w:val="0"/>
          <w:marTop w:val="0"/>
          <w:marBottom w:val="0"/>
          <w:divBdr>
            <w:top w:val="none" w:sz="0" w:space="0" w:color="auto"/>
            <w:left w:val="none" w:sz="0" w:space="0" w:color="auto"/>
            <w:bottom w:val="none" w:sz="0" w:space="0" w:color="auto"/>
            <w:right w:val="none" w:sz="0" w:space="0" w:color="auto"/>
          </w:divBdr>
        </w:div>
        <w:div w:id="1980568371">
          <w:marLeft w:val="640"/>
          <w:marRight w:val="0"/>
          <w:marTop w:val="0"/>
          <w:marBottom w:val="0"/>
          <w:divBdr>
            <w:top w:val="none" w:sz="0" w:space="0" w:color="auto"/>
            <w:left w:val="none" w:sz="0" w:space="0" w:color="auto"/>
            <w:bottom w:val="none" w:sz="0" w:space="0" w:color="auto"/>
            <w:right w:val="none" w:sz="0" w:space="0" w:color="auto"/>
          </w:divBdr>
        </w:div>
        <w:div w:id="166874232">
          <w:marLeft w:val="640"/>
          <w:marRight w:val="0"/>
          <w:marTop w:val="0"/>
          <w:marBottom w:val="0"/>
          <w:divBdr>
            <w:top w:val="none" w:sz="0" w:space="0" w:color="auto"/>
            <w:left w:val="none" w:sz="0" w:space="0" w:color="auto"/>
            <w:bottom w:val="none" w:sz="0" w:space="0" w:color="auto"/>
            <w:right w:val="none" w:sz="0" w:space="0" w:color="auto"/>
          </w:divBdr>
        </w:div>
        <w:div w:id="744230285">
          <w:marLeft w:val="640"/>
          <w:marRight w:val="0"/>
          <w:marTop w:val="0"/>
          <w:marBottom w:val="0"/>
          <w:divBdr>
            <w:top w:val="none" w:sz="0" w:space="0" w:color="auto"/>
            <w:left w:val="none" w:sz="0" w:space="0" w:color="auto"/>
            <w:bottom w:val="none" w:sz="0" w:space="0" w:color="auto"/>
            <w:right w:val="none" w:sz="0" w:space="0" w:color="auto"/>
          </w:divBdr>
        </w:div>
        <w:div w:id="1942492901">
          <w:marLeft w:val="640"/>
          <w:marRight w:val="0"/>
          <w:marTop w:val="0"/>
          <w:marBottom w:val="0"/>
          <w:divBdr>
            <w:top w:val="none" w:sz="0" w:space="0" w:color="auto"/>
            <w:left w:val="none" w:sz="0" w:space="0" w:color="auto"/>
            <w:bottom w:val="none" w:sz="0" w:space="0" w:color="auto"/>
            <w:right w:val="none" w:sz="0" w:space="0" w:color="auto"/>
          </w:divBdr>
        </w:div>
        <w:div w:id="1290210186">
          <w:marLeft w:val="640"/>
          <w:marRight w:val="0"/>
          <w:marTop w:val="0"/>
          <w:marBottom w:val="0"/>
          <w:divBdr>
            <w:top w:val="none" w:sz="0" w:space="0" w:color="auto"/>
            <w:left w:val="none" w:sz="0" w:space="0" w:color="auto"/>
            <w:bottom w:val="none" w:sz="0" w:space="0" w:color="auto"/>
            <w:right w:val="none" w:sz="0" w:space="0" w:color="auto"/>
          </w:divBdr>
        </w:div>
        <w:div w:id="959073178">
          <w:marLeft w:val="640"/>
          <w:marRight w:val="0"/>
          <w:marTop w:val="0"/>
          <w:marBottom w:val="0"/>
          <w:divBdr>
            <w:top w:val="none" w:sz="0" w:space="0" w:color="auto"/>
            <w:left w:val="none" w:sz="0" w:space="0" w:color="auto"/>
            <w:bottom w:val="none" w:sz="0" w:space="0" w:color="auto"/>
            <w:right w:val="none" w:sz="0" w:space="0" w:color="auto"/>
          </w:divBdr>
        </w:div>
        <w:div w:id="1936790712">
          <w:marLeft w:val="640"/>
          <w:marRight w:val="0"/>
          <w:marTop w:val="0"/>
          <w:marBottom w:val="0"/>
          <w:divBdr>
            <w:top w:val="none" w:sz="0" w:space="0" w:color="auto"/>
            <w:left w:val="none" w:sz="0" w:space="0" w:color="auto"/>
            <w:bottom w:val="none" w:sz="0" w:space="0" w:color="auto"/>
            <w:right w:val="none" w:sz="0" w:space="0" w:color="auto"/>
          </w:divBdr>
        </w:div>
        <w:div w:id="1610428625">
          <w:marLeft w:val="640"/>
          <w:marRight w:val="0"/>
          <w:marTop w:val="0"/>
          <w:marBottom w:val="0"/>
          <w:divBdr>
            <w:top w:val="none" w:sz="0" w:space="0" w:color="auto"/>
            <w:left w:val="none" w:sz="0" w:space="0" w:color="auto"/>
            <w:bottom w:val="none" w:sz="0" w:space="0" w:color="auto"/>
            <w:right w:val="none" w:sz="0" w:space="0" w:color="auto"/>
          </w:divBdr>
        </w:div>
        <w:div w:id="1712532945">
          <w:marLeft w:val="640"/>
          <w:marRight w:val="0"/>
          <w:marTop w:val="0"/>
          <w:marBottom w:val="0"/>
          <w:divBdr>
            <w:top w:val="none" w:sz="0" w:space="0" w:color="auto"/>
            <w:left w:val="none" w:sz="0" w:space="0" w:color="auto"/>
            <w:bottom w:val="none" w:sz="0" w:space="0" w:color="auto"/>
            <w:right w:val="none" w:sz="0" w:space="0" w:color="auto"/>
          </w:divBdr>
        </w:div>
        <w:div w:id="1203788310">
          <w:marLeft w:val="640"/>
          <w:marRight w:val="0"/>
          <w:marTop w:val="0"/>
          <w:marBottom w:val="0"/>
          <w:divBdr>
            <w:top w:val="none" w:sz="0" w:space="0" w:color="auto"/>
            <w:left w:val="none" w:sz="0" w:space="0" w:color="auto"/>
            <w:bottom w:val="none" w:sz="0" w:space="0" w:color="auto"/>
            <w:right w:val="none" w:sz="0" w:space="0" w:color="auto"/>
          </w:divBdr>
        </w:div>
        <w:div w:id="374164229">
          <w:marLeft w:val="640"/>
          <w:marRight w:val="0"/>
          <w:marTop w:val="0"/>
          <w:marBottom w:val="0"/>
          <w:divBdr>
            <w:top w:val="none" w:sz="0" w:space="0" w:color="auto"/>
            <w:left w:val="none" w:sz="0" w:space="0" w:color="auto"/>
            <w:bottom w:val="none" w:sz="0" w:space="0" w:color="auto"/>
            <w:right w:val="none" w:sz="0" w:space="0" w:color="auto"/>
          </w:divBdr>
        </w:div>
        <w:div w:id="570433892">
          <w:marLeft w:val="640"/>
          <w:marRight w:val="0"/>
          <w:marTop w:val="0"/>
          <w:marBottom w:val="0"/>
          <w:divBdr>
            <w:top w:val="none" w:sz="0" w:space="0" w:color="auto"/>
            <w:left w:val="none" w:sz="0" w:space="0" w:color="auto"/>
            <w:bottom w:val="none" w:sz="0" w:space="0" w:color="auto"/>
            <w:right w:val="none" w:sz="0" w:space="0" w:color="auto"/>
          </w:divBdr>
        </w:div>
        <w:div w:id="81728380">
          <w:marLeft w:val="640"/>
          <w:marRight w:val="0"/>
          <w:marTop w:val="0"/>
          <w:marBottom w:val="0"/>
          <w:divBdr>
            <w:top w:val="none" w:sz="0" w:space="0" w:color="auto"/>
            <w:left w:val="none" w:sz="0" w:space="0" w:color="auto"/>
            <w:bottom w:val="none" w:sz="0" w:space="0" w:color="auto"/>
            <w:right w:val="none" w:sz="0" w:space="0" w:color="auto"/>
          </w:divBdr>
        </w:div>
        <w:div w:id="336350188">
          <w:marLeft w:val="640"/>
          <w:marRight w:val="0"/>
          <w:marTop w:val="0"/>
          <w:marBottom w:val="0"/>
          <w:divBdr>
            <w:top w:val="none" w:sz="0" w:space="0" w:color="auto"/>
            <w:left w:val="none" w:sz="0" w:space="0" w:color="auto"/>
            <w:bottom w:val="none" w:sz="0" w:space="0" w:color="auto"/>
            <w:right w:val="none" w:sz="0" w:space="0" w:color="auto"/>
          </w:divBdr>
        </w:div>
        <w:div w:id="1034034864">
          <w:marLeft w:val="640"/>
          <w:marRight w:val="0"/>
          <w:marTop w:val="0"/>
          <w:marBottom w:val="0"/>
          <w:divBdr>
            <w:top w:val="none" w:sz="0" w:space="0" w:color="auto"/>
            <w:left w:val="none" w:sz="0" w:space="0" w:color="auto"/>
            <w:bottom w:val="none" w:sz="0" w:space="0" w:color="auto"/>
            <w:right w:val="none" w:sz="0" w:space="0" w:color="auto"/>
          </w:divBdr>
        </w:div>
        <w:div w:id="1406880201">
          <w:marLeft w:val="640"/>
          <w:marRight w:val="0"/>
          <w:marTop w:val="0"/>
          <w:marBottom w:val="0"/>
          <w:divBdr>
            <w:top w:val="none" w:sz="0" w:space="0" w:color="auto"/>
            <w:left w:val="none" w:sz="0" w:space="0" w:color="auto"/>
            <w:bottom w:val="none" w:sz="0" w:space="0" w:color="auto"/>
            <w:right w:val="none" w:sz="0" w:space="0" w:color="auto"/>
          </w:divBdr>
        </w:div>
      </w:divsChild>
    </w:div>
    <w:div w:id="1364095337">
      <w:bodyDiv w:val="1"/>
      <w:marLeft w:val="0"/>
      <w:marRight w:val="0"/>
      <w:marTop w:val="0"/>
      <w:marBottom w:val="0"/>
      <w:divBdr>
        <w:top w:val="none" w:sz="0" w:space="0" w:color="auto"/>
        <w:left w:val="none" w:sz="0" w:space="0" w:color="auto"/>
        <w:bottom w:val="none" w:sz="0" w:space="0" w:color="auto"/>
        <w:right w:val="none" w:sz="0" w:space="0" w:color="auto"/>
      </w:divBdr>
      <w:divsChild>
        <w:div w:id="1412846199">
          <w:marLeft w:val="640"/>
          <w:marRight w:val="0"/>
          <w:marTop w:val="0"/>
          <w:marBottom w:val="0"/>
          <w:divBdr>
            <w:top w:val="none" w:sz="0" w:space="0" w:color="auto"/>
            <w:left w:val="none" w:sz="0" w:space="0" w:color="auto"/>
            <w:bottom w:val="none" w:sz="0" w:space="0" w:color="auto"/>
            <w:right w:val="none" w:sz="0" w:space="0" w:color="auto"/>
          </w:divBdr>
        </w:div>
        <w:div w:id="1102602685">
          <w:marLeft w:val="640"/>
          <w:marRight w:val="0"/>
          <w:marTop w:val="0"/>
          <w:marBottom w:val="0"/>
          <w:divBdr>
            <w:top w:val="none" w:sz="0" w:space="0" w:color="auto"/>
            <w:left w:val="none" w:sz="0" w:space="0" w:color="auto"/>
            <w:bottom w:val="none" w:sz="0" w:space="0" w:color="auto"/>
            <w:right w:val="none" w:sz="0" w:space="0" w:color="auto"/>
          </w:divBdr>
        </w:div>
        <w:div w:id="983654840">
          <w:marLeft w:val="640"/>
          <w:marRight w:val="0"/>
          <w:marTop w:val="0"/>
          <w:marBottom w:val="0"/>
          <w:divBdr>
            <w:top w:val="none" w:sz="0" w:space="0" w:color="auto"/>
            <w:left w:val="none" w:sz="0" w:space="0" w:color="auto"/>
            <w:bottom w:val="none" w:sz="0" w:space="0" w:color="auto"/>
            <w:right w:val="none" w:sz="0" w:space="0" w:color="auto"/>
          </w:divBdr>
        </w:div>
        <w:div w:id="1889225949">
          <w:marLeft w:val="640"/>
          <w:marRight w:val="0"/>
          <w:marTop w:val="0"/>
          <w:marBottom w:val="0"/>
          <w:divBdr>
            <w:top w:val="none" w:sz="0" w:space="0" w:color="auto"/>
            <w:left w:val="none" w:sz="0" w:space="0" w:color="auto"/>
            <w:bottom w:val="none" w:sz="0" w:space="0" w:color="auto"/>
            <w:right w:val="none" w:sz="0" w:space="0" w:color="auto"/>
          </w:divBdr>
        </w:div>
        <w:div w:id="1184393839">
          <w:marLeft w:val="640"/>
          <w:marRight w:val="0"/>
          <w:marTop w:val="0"/>
          <w:marBottom w:val="0"/>
          <w:divBdr>
            <w:top w:val="none" w:sz="0" w:space="0" w:color="auto"/>
            <w:left w:val="none" w:sz="0" w:space="0" w:color="auto"/>
            <w:bottom w:val="none" w:sz="0" w:space="0" w:color="auto"/>
            <w:right w:val="none" w:sz="0" w:space="0" w:color="auto"/>
          </w:divBdr>
        </w:div>
        <w:div w:id="1444223855">
          <w:marLeft w:val="640"/>
          <w:marRight w:val="0"/>
          <w:marTop w:val="0"/>
          <w:marBottom w:val="0"/>
          <w:divBdr>
            <w:top w:val="none" w:sz="0" w:space="0" w:color="auto"/>
            <w:left w:val="none" w:sz="0" w:space="0" w:color="auto"/>
            <w:bottom w:val="none" w:sz="0" w:space="0" w:color="auto"/>
            <w:right w:val="none" w:sz="0" w:space="0" w:color="auto"/>
          </w:divBdr>
        </w:div>
        <w:div w:id="277377738">
          <w:marLeft w:val="640"/>
          <w:marRight w:val="0"/>
          <w:marTop w:val="0"/>
          <w:marBottom w:val="0"/>
          <w:divBdr>
            <w:top w:val="none" w:sz="0" w:space="0" w:color="auto"/>
            <w:left w:val="none" w:sz="0" w:space="0" w:color="auto"/>
            <w:bottom w:val="none" w:sz="0" w:space="0" w:color="auto"/>
            <w:right w:val="none" w:sz="0" w:space="0" w:color="auto"/>
          </w:divBdr>
        </w:div>
      </w:divsChild>
    </w:div>
    <w:div w:id="1373114333">
      <w:bodyDiv w:val="1"/>
      <w:marLeft w:val="0"/>
      <w:marRight w:val="0"/>
      <w:marTop w:val="0"/>
      <w:marBottom w:val="0"/>
      <w:divBdr>
        <w:top w:val="none" w:sz="0" w:space="0" w:color="auto"/>
        <w:left w:val="none" w:sz="0" w:space="0" w:color="auto"/>
        <w:bottom w:val="none" w:sz="0" w:space="0" w:color="auto"/>
        <w:right w:val="none" w:sz="0" w:space="0" w:color="auto"/>
      </w:divBdr>
    </w:div>
    <w:div w:id="1377656953">
      <w:bodyDiv w:val="1"/>
      <w:marLeft w:val="0"/>
      <w:marRight w:val="0"/>
      <w:marTop w:val="0"/>
      <w:marBottom w:val="0"/>
      <w:divBdr>
        <w:top w:val="none" w:sz="0" w:space="0" w:color="auto"/>
        <w:left w:val="none" w:sz="0" w:space="0" w:color="auto"/>
        <w:bottom w:val="none" w:sz="0" w:space="0" w:color="auto"/>
        <w:right w:val="none" w:sz="0" w:space="0" w:color="auto"/>
      </w:divBdr>
      <w:divsChild>
        <w:div w:id="1756904040">
          <w:marLeft w:val="640"/>
          <w:marRight w:val="0"/>
          <w:marTop w:val="0"/>
          <w:marBottom w:val="0"/>
          <w:divBdr>
            <w:top w:val="none" w:sz="0" w:space="0" w:color="auto"/>
            <w:left w:val="none" w:sz="0" w:space="0" w:color="auto"/>
            <w:bottom w:val="none" w:sz="0" w:space="0" w:color="auto"/>
            <w:right w:val="none" w:sz="0" w:space="0" w:color="auto"/>
          </w:divBdr>
        </w:div>
        <w:div w:id="1915890374">
          <w:marLeft w:val="640"/>
          <w:marRight w:val="0"/>
          <w:marTop w:val="0"/>
          <w:marBottom w:val="0"/>
          <w:divBdr>
            <w:top w:val="none" w:sz="0" w:space="0" w:color="auto"/>
            <w:left w:val="none" w:sz="0" w:space="0" w:color="auto"/>
            <w:bottom w:val="none" w:sz="0" w:space="0" w:color="auto"/>
            <w:right w:val="none" w:sz="0" w:space="0" w:color="auto"/>
          </w:divBdr>
        </w:div>
        <w:div w:id="441875681">
          <w:marLeft w:val="640"/>
          <w:marRight w:val="0"/>
          <w:marTop w:val="0"/>
          <w:marBottom w:val="0"/>
          <w:divBdr>
            <w:top w:val="none" w:sz="0" w:space="0" w:color="auto"/>
            <w:left w:val="none" w:sz="0" w:space="0" w:color="auto"/>
            <w:bottom w:val="none" w:sz="0" w:space="0" w:color="auto"/>
            <w:right w:val="none" w:sz="0" w:space="0" w:color="auto"/>
          </w:divBdr>
        </w:div>
        <w:div w:id="814298246">
          <w:marLeft w:val="640"/>
          <w:marRight w:val="0"/>
          <w:marTop w:val="0"/>
          <w:marBottom w:val="0"/>
          <w:divBdr>
            <w:top w:val="none" w:sz="0" w:space="0" w:color="auto"/>
            <w:left w:val="none" w:sz="0" w:space="0" w:color="auto"/>
            <w:bottom w:val="none" w:sz="0" w:space="0" w:color="auto"/>
            <w:right w:val="none" w:sz="0" w:space="0" w:color="auto"/>
          </w:divBdr>
        </w:div>
        <w:div w:id="1114254941">
          <w:marLeft w:val="640"/>
          <w:marRight w:val="0"/>
          <w:marTop w:val="0"/>
          <w:marBottom w:val="0"/>
          <w:divBdr>
            <w:top w:val="none" w:sz="0" w:space="0" w:color="auto"/>
            <w:left w:val="none" w:sz="0" w:space="0" w:color="auto"/>
            <w:bottom w:val="none" w:sz="0" w:space="0" w:color="auto"/>
            <w:right w:val="none" w:sz="0" w:space="0" w:color="auto"/>
          </w:divBdr>
        </w:div>
        <w:div w:id="1104808901">
          <w:marLeft w:val="640"/>
          <w:marRight w:val="0"/>
          <w:marTop w:val="0"/>
          <w:marBottom w:val="0"/>
          <w:divBdr>
            <w:top w:val="none" w:sz="0" w:space="0" w:color="auto"/>
            <w:left w:val="none" w:sz="0" w:space="0" w:color="auto"/>
            <w:bottom w:val="none" w:sz="0" w:space="0" w:color="auto"/>
            <w:right w:val="none" w:sz="0" w:space="0" w:color="auto"/>
          </w:divBdr>
        </w:div>
        <w:div w:id="1121147979">
          <w:marLeft w:val="640"/>
          <w:marRight w:val="0"/>
          <w:marTop w:val="0"/>
          <w:marBottom w:val="0"/>
          <w:divBdr>
            <w:top w:val="none" w:sz="0" w:space="0" w:color="auto"/>
            <w:left w:val="none" w:sz="0" w:space="0" w:color="auto"/>
            <w:bottom w:val="none" w:sz="0" w:space="0" w:color="auto"/>
            <w:right w:val="none" w:sz="0" w:space="0" w:color="auto"/>
          </w:divBdr>
        </w:div>
        <w:div w:id="975716652">
          <w:marLeft w:val="640"/>
          <w:marRight w:val="0"/>
          <w:marTop w:val="0"/>
          <w:marBottom w:val="0"/>
          <w:divBdr>
            <w:top w:val="none" w:sz="0" w:space="0" w:color="auto"/>
            <w:left w:val="none" w:sz="0" w:space="0" w:color="auto"/>
            <w:bottom w:val="none" w:sz="0" w:space="0" w:color="auto"/>
            <w:right w:val="none" w:sz="0" w:space="0" w:color="auto"/>
          </w:divBdr>
        </w:div>
        <w:div w:id="796682511">
          <w:marLeft w:val="640"/>
          <w:marRight w:val="0"/>
          <w:marTop w:val="0"/>
          <w:marBottom w:val="0"/>
          <w:divBdr>
            <w:top w:val="none" w:sz="0" w:space="0" w:color="auto"/>
            <w:left w:val="none" w:sz="0" w:space="0" w:color="auto"/>
            <w:bottom w:val="none" w:sz="0" w:space="0" w:color="auto"/>
            <w:right w:val="none" w:sz="0" w:space="0" w:color="auto"/>
          </w:divBdr>
        </w:div>
        <w:div w:id="263802162">
          <w:marLeft w:val="640"/>
          <w:marRight w:val="0"/>
          <w:marTop w:val="0"/>
          <w:marBottom w:val="0"/>
          <w:divBdr>
            <w:top w:val="none" w:sz="0" w:space="0" w:color="auto"/>
            <w:left w:val="none" w:sz="0" w:space="0" w:color="auto"/>
            <w:bottom w:val="none" w:sz="0" w:space="0" w:color="auto"/>
            <w:right w:val="none" w:sz="0" w:space="0" w:color="auto"/>
          </w:divBdr>
        </w:div>
        <w:div w:id="677467019">
          <w:marLeft w:val="640"/>
          <w:marRight w:val="0"/>
          <w:marTop w:val="0"/>
          <w:marBottom w:val="0"/>
          <w:divBdr>
            <w:top w:val="none" w:sz="0" w:space="0" w:color="auto"/>
            <w:left w:val="none" w:sz="0" w:space="0" w:color="auto"/>
            <w:bottom w:val="none" w:sz="0" w:space="0" w:color="auto"/>
            <w:right w:val="none" w:sz="0" w:space="0" w:color="auto"/>
          </w:divBdr>
        </w:div>
        <w:div w:id="1936984028">
          <w:marLeft w:val="640"/>
          <w:marRight w:val="0"/>
          <w:marTop w:val="0"/>
          <w:marBottom w:val="0"/>
          <w:divBdr>
            <w:top w:val="none" w:sz="0" w:space="0" w:color="auto"/>
            <w:left w:val="none" w:sz="0" w:space="0" w:color="auto"/>
            <w:bottom w:val="none" w:sz="0" w:space="0" w:color="auto"/>
            <w:right w:val="none" w:sz="0" w:space="0" w:color="auto"/>
          </w:divBdr>
        </w:div>
        <w:div w:id="509411428">
          <w:marLeft w:val="640"/>
          <w:marRight w:val="0"/>
          <w:marTop w:val="0"/>
          <w:marBottom w:val="0"/>
          <w:divBdr>
            <w:top w:val="none" w:sz="0" w:space="0" w:color="auto"/>
            <w:left w:val="none" w:sz="0" w:space="0" w:color="auto"/>
            <w:bottom w:val="none" w:sz="0" w:space="0" w:color="auto"/>
            <w:right w:val="none" w:sz="0" w:space="0" w:color="auto"/>
          </w:divBdr>
        </w:div>
        <w:div w:id="915825157">
          <w:marLeft w:val="640"/>
          <w:marRight w:val="0"/>
          <w:marTop w:val="0"/>
          <w:marBottom w:val="0"/>
          <w:divBdr>
            <w:top w:val="none" w:sz="0" w:space="0" w:color="auto"/>
            <w:left w:val="none" w:sz="0" w:space="0" w:color="auto"/>
            <w:bottom w:val="none" w:sz="0" w:space="0" w:color="auto"/>
            <w:right w:val="none" w:sz="0" w:space="0" w:color="auto"/>
          </w:divBdr>
        </w:div>
        <w:div w:id="881819402">
          <w:marLeft w:val="640"/>
          <w:marRight w:val="0"/>
          <w:marTop w:val="0"/>
          <w:marBottom w:val="0"/>
          <w:divBdr>
            <w:top w:val="none" w:sz="0" w:space="0" w:color="auto"/>
            <w:left w:val="none" w:sz="0" w:space="0" w:color="auto"/>
            <w:bottom w:val="none" w:sz="0" w:space="0" w:color="auto"/>
            <w:right w:val="none" w:sz="0" w:space="0" w:color="auto"/>
          </w:divBdr>
        </w:div>
        <w:div w:id="1710447357">
          <w:marLeft w:val="640"/>
          <w:marRight w:val="0"/>
          <w:marTop w:val="0"/>
          <w:marBottom w:val="0"/>
          <w:divBdr>
            <w:top w:val="none" w:sz="0" w:space="0" w:color="auto"/>
            <w:left w:val="none" w:sz="0" w:space="0" w:color="auto"/>
            <w:bottom w:val="none" w:sz="0" w:space="0" w:color="auto"/>
            <w:right w:val="none" w:sz="0" w:space="0" w:color="auto"/>
          </w:divBdr>
        </w:div>
        <w:div w:id="263878937">
          <w:marLeft w:val="640"/>
          <w:marRight w:val="0"/>
          <w:marTop w:val="0"/>
          <w:marBottom w:val="0"/>
          <w:divBdr>
            <w:top w:val="none" w:sz="0" w:space="0" w:color="auto"/>
            <w:left w:val="none" w:sz="0" w:space="0" w:color="auto"/>
            <w:bottom w:val="none" w:sz="0" w:space="0" w:color="auto"/>
            <w:right w:val="none" w:sz="0" w:space="0" w:color="auto"/>
          </w:divBdr>
        </w:div>
        <w:div w:id="1698002088">
          <w:marLeft w:val="640"/>
          <w:marRight w:val="0"/>
          <w:marTop w:val="0"/>
          <w:marBottom w:val="0"/>
          <w:divBdr>
            <w:top w:val="none" w:sz="0" w:space="0" w:color="auto"/>
            <w:left w:val="none" w:sz="0" w:space="0" w:color="auto"/>
            <w:bottom w:val="none" w:sz="0" w:space="0" w:color="auto"/>
            <w:right w:val="none" w:sz="0" w:space="0" w:color="auto"/>
          </w:divBdr>
        </w:div>
        <w:div w:id="103161466">
          <w:marLeft w:val="640"/>
          <w:marRight w:val="0"/>
          <w:marTop w:val="0"/>
          <w:marBottom w:val="0"/>
          <w:divBdr>
            <w:top w:val="none" w:sz="0" w:space="0" w:color="auto"/>
            <w:left w:val="none" w:sz="0" w:space="0" w:color="auto"/>
            <w:bottom w:val="none" w:sz="0" w:space="0" w:color="auto"/>
            <w:right w:val="none" w:sz="0" w:space="0" w:color="auto"/>
          </w:divBdr>
        </w:div>
        <w:div w:id="846677753">
          <w:marLeft w:val="640"/>
          <w:marRight w:val="0"/>
          <w:marTop w:val="0"/>
          <w:marBottom w:val="0"/>
          <w:divBdr>
            <w:top w:val="none" w:sz="0" w:space="0" w:color="auto"/>
            <w:left w:val="none" w:sz="0" w:space="0" w:color="auto"/>
            <w:bottom w:val="none" w:sz="0" w:space="0" w:color="auto"/>
            <w:right w:val="none" w:sz="0" w:space="0" w:color="auto"/>
          </w:divBdr>
        </w:div>
        <w:div w:id="955330073">
          <w:marLeft w:val="640"/>
          <w:marRight w:val="0"/>
          <w:marTop w:val="0"/>
          <w:marBottom w:val="0"/>
          <w:divBdr>
            <w:top w:val="none" w:sz="0" w:space="0" w:color="auto"/>
            <w:left w:val="none" w:sz="0" w:space="0" w:color="auto"/>
            <w:bottom w:val="none" w:sz="0" w:space="0" w:color="auto"/>
            <w:right w:val="none" w:sz="0" w:space="0" w:color="auto"/>
          </w:divBdr>
        </w:div>
        <w:div w:id="1724481345">
          <w:marLeft w:val="640"/>
          <w:marRight w:val="0"/>
          <w:marTop w:val="0"/>
          <w:marBottom w:val="0"/>
          <w:divBdr>
            <w:top w:val="none" w:sz="0" w:space="0" w:color="auto"/>
            <w:left w:val="none" w:sz="0" w:space="0" w:color="auto"/>
            <w:bottom w:val="none" w:sz="0" w:space="0" w:color="auto"/>
            <w:right w:val="none" w:sz="0" w:space="0" w:color="auto"/>
          </w:divBdr>
        </w:div>
        <w:div w:id="799496289">
          <w:marLeft w:val="640"/>
          <w:marRight w:val="0"/>
          <w:marTop w:val="0"/>
          <w:marBottom w:val="0"/>
          <w:divBdr>
            <w:top w:val="none" w:sz="0" w:space="0" w:color="auto"/>
            <w:left w:val="none" w:sz="0" w:space="0" w:color="auto"/>
            <w:bottom w:val="none" w:sz="0" w:space="0" w:color="auto"/>
            <w:right w:val="none" w:sz="0" w:space="0" w:color="auto"/>
          </w:divBdr>
        </w:div>
        <w:div w:id="2011368890">
          <w:marLeft w:val="640"/>
          <w:marRight w:val="0"/>
          <w:marTop w:val="0"/>
          <w:marBottom w:val="0"/>
          <w:divBdr>
            <w:top w:val="none" w:sz="0" w:space="0" w:color="auto"/>
            <w:left w:val="none" w:sz="0" w:space="0" w:color="auto"/>
            <w:bottom w:val="none" w:sz="0" w:space="0" w:color="auto"/>
            <w:right w:val="none" w:sz="0" w:space="0" w:color="auto"/>
          </w:divBdr>
        </w:div>
      </w:divsChild>
    </w:div>
    <w:div w:id="1404984851">
      <w:bodyDiv w:val="1"/>
      <w:marLeft w:val="0"/>
      <w:marRight w:val="0"/>
      <w:marTop w:val="0"/>
      <w:marBottom w:val="0"/>
      <w:divBdr>
        <w:top w:val="none" w:sz="0" w:space="0" w:color="auto"/>
        <w:left w:val="none" w:sz="0" w:space="0" w:color="auto"/>
        <w:bottom w:val="none" w:sz="0" w:space="0" w:color="auto"/>
        <w:right w:val="none" w:sz="0" w:space="0" w:color="auto"/>
      </w:divBdr>
      <w:divsChild>
        <w:div w:id="924458650">
          <w:marLeft w:val="640"/>
          <w:marRight w:val="0"/>
          <w:marTop w:val="0"/>
          <w:marBottom w:val="0"/>
          <w:divBdr>
            <w:top w:val="none" w:sz="0" w:space="0" w:color="auto"/>
            <w:left w:val="none" w:sz="0" w:space="0" w:color="auto"/>
            <w:bottom w:val="none" w:sz="0" w:space="0" w:color="auto"/>
            <w:right w:val="none" w:sz="0" w:space="0" w:color="auto"/>
          </w:divBdr>
        </w:div>
        <w:div w:id="2139495658">
          <w:marLeft w:val="640"/>
          <w:marRight w:val="0"/>
          <w:marTop w:val="0"/>
          <w:marBottom w:val="0"/>
          <w:divBdr>
            <w:top w:val="none" w:sz="0" w:space="0" w:color="auto"/>
            <w:left w:val="none" w:sz="0" w:space="0" w:color="auto"/>
            <w:bottom w:val="none" w:sz="0" w:space="0" w:color="auto"/>
            <w:right w:val="none" w:sz="0" w:space="0" w:color="auto"/>
          </w:divBdr>
        </w:div>
        <w:div w:id="1523392981">
          <w:marLeft w:val="640"/>
          <w:marRight w:val="0"/>
          <w:marTop w:val="0"/>
          <w:marBottom w:val="0"/>
          <w:divBdr>
            <w:top w:val="none" w:sz="0" w:space="0" w:color="auto"/>
            <w:left w:val="none" w:sz="0" w:space="0" w:color="auto"/>
            <w:bottom w:val="none" w:sz="0" w:space="0" w:color="auto"/>
            <w:right w:val="none" w:sz="0" w:space="0" w:color="auto"/>
          </w:divBdr>
        </w:div>
        <w:div w:id="180163675">
          <w:marLeft w:val="640"/>
          <w:marRight w:val="0"/>
          <w:marTop w:val="0"/>
          <w:marBottom w:val="0"/>
          <w:divBdr>
            <w:top w:val="none" w:sz="0" w:space="0" w:color="auto"/>
            <w:left w:val="none" w:sz="0" w:space="0" w:color="auto"/>
            <w:bottom w:val="none" w:sz="0" w:space="0" w:color="auto"/>
            <w:right w:val="none" w:sz="0" w:space="0" w:color="auto"/>
          </w:divBdr>
        </w:div>
        <w:div w:id="1743064884">
          <w:marLeft w:val="640"/>
          <w:marRight w:val="0"/>
          <w:marTop w:val="0"/>
          <w:marBottom w:val="0"/>
          <w:divBdr>
            <w:top w:val="none" w:sz="0" w:space="0" w:color="auto"/>
            <w:left w:val="none" w:sz="0" w:space="0" w:color="auto"/>
            <w:bottom w:val="none" w:sz="0" w:space="0" w:color="auto"/>
            <w:right w:val="none" w:sz="0" w:space="0" w:color="auto"/>
          </w:divBdr>
        </w:div>
        <w:div w:id="1009332066">
          <w:marLeft w:val="640"/>
          <w:marRight w:val="0"/>
          <w:marTop w:val="0"/>
          <w:marBottom w:val="0"/>
          <w:divBdr>
            <w:top w:val="none" w:sz="0" w:space="0" w:color="auto"/>
            <w:left w:val="none" w:sz="0" w:space="0" w:color="auto"/>
            <w:bottom w:val="none" w:sz="0" w:space="0" w:color="auto"/>
            <w:right w:val="none" w:sz="0" w:space="0" w:color="auto"/>
          </w:divBdr>
        </w:div>
        <w:div w:id="1508130422">
          <w:marLeft w:val="640"/>
          <w:marRight w:val="0"/>
          <w:marTop w:val="0"/>
          <w:marBottom w:val="0"/>
          <w:divBdr>
            <w:top w:val="none" w:sz="0" w:space="0" w:color="auto"/>
            <w:left w:val="none" w:sz="0" w:space="0" w:color="auto"/>
            <w:bottom w:val="none" w:sz="0" w:space="0" w:color="auto"/>
            <w:right w:val="none" w:sz="0" w:space="0" w:color="auto"/>
          </w:divBdr>
        </w:div>
        <w:div w:id="1112631487">
          <w:marLeft w:val="640"/>
          <w:marRight w:val="0"/>
          <w:marTop w:val="0"/>
          <w:marBottom w:val="0"/>
          <w:divBdr>
            <w:top w:val="none" w:sz="0" w:space="0" w:color="auto"/>
            <w:left w:val="none" w:sz="0" w:space="0" w:color="auto"/>
            <w:bottom w:val="none" w:sz="0" w:space="0" w:color="auto"/>
            <w:right w:val="none" w:sz="0" w:space="0" w:color="auto"/>
          </w:divBdr>
        </w:div>
        <w:div w:id="431433900">
          <w:marLeft w:val="640"/>
          <w:marRight w:val="0"/>
          <w:marTop w:val="0"/>
          <w:marBottom w:val="0"/>
          <w:divBdr>
            <w:top w:val="none" w:sz="0" w:space="0" w:color="auto"/>
            <w:left w:val="none" w:sz="0" w:space="0" w:color="auto"/>
            <w:bottom w:val="none" w:sz="0" w:space="0" w:color="auto"/>
            <w:right w:val="none" w:sz="0" w:space="0" w:color="auto"/>
          </w:divBdr>
        </w:div>
        <w:div w:id="1680810944">
          <w:marLeft w:val="640"/>
          <w:marRight w:val="0"/>
          <w:marTop w:val="0"/>
          <w:marBottom w:val="0"/>
          <w:divBdr>
            <w:top w:val="none" w:sz="0" w:space="0" w:color="auto"/>
            <w:left w:val="none" w:sz="0" w:space="0" w:color="auto"/>
            <w:bottom w:val="none" w:sz="0" w:space="0" w:color="auto"/>
            <w:right w:val="none" w:sz="0" w:space="0" w:color="auto"/>
          </w:divBdr>
        </w:div>
        <w:div w:id="466047864">
          <w:marLeft w:val="640"/>
          <w:marRight w:val="0"/>
          <w:marTop w:val="0"/>
          <w:marBottom w:val="0"/>
          <w:divBdr>
            <w:top w:val="none" w:sz="0" w:space="0" w:color="auto"/>
            <w:left w:val="none" w:sz="0" w:space="0" w:color="auto"/>
            <w:bottom w:val="none" w:sz="0" w:space="0" w:color="auto"/>
            <w:right w:val="none" w:sz="0" w:space="0" w:color="auto"/>
          </w:divBdr>
        </w:div>
        <w:div w:id="1040128644">
          <w:marLeft w:val="640"/>
          <w:marRight w:val="0"/>
          <w:marTop w:val="0"/>
          <w:marBottom w:val="0"/>
          <w:divBdr>
            <w:top w:val="none" w:sz="0" w:space="0" w:color="auto"/>
            <w:left w:val="none" w:sz="0" w:space="0" w:color="auto"/>
            <w:bottom w:val="none" w:sz="0" w:space="0" w:color="auto"/>
            <w:right w:val="none" w:sz="0" w:space="0" w:color="auto"/>
          </w:divBdr>
        </w:div>
        <w:div w:id="1484852026">
          <w:marLeft w:val="640"/>
          <w:marRight w:val="0"/>
          <w:marTop w:val="0"/>
          <w:marBottom w:val="0"/>
          <w:divBdr>
            <w:top w:val="none" w:sz="0" w:space="0" w:color="auto"/>
            <w:left w:val="none" w:sz="0" w:space="0" w:color="auto"/>
            <w:bottom w:val="none" w:sz="0" w:space="0" w:color="auto"/>
            <w:right w:val="none" w:sz="0" w:space="0" w:color="auto"/>
          </w:divBdr>
        </w:div>
        <w:div w:id="959339760">
          <w:marLeft w:val="640"/>
          <w:marRight w:val="0"/>
          <w:marTop w:val="0"/>
          <w:marBottom w:val="0"/>
          <w:divBdr>
            <w:top w:val="none" w:sz="0" w:space="0" w:color="auto"/>
            <w:left w:val="none" w:sz="0" w:space="0" w:color="auto"/>
            <w:bottom w:val="none" w:sz="0" w:space="0" w:color="auto"/>
            <w:right w:val="none" w:sz="0" w:space="0" w:color="auto"/>
          </w:divBdr>
        </w:div>
        <w:div w:id="3820934">
          <w:marLeft w:val="640"/>
          <w:marRight w:val="0"/>
          <w:marTop w:val="0"/>
          <w:marBottom w:val="0"/>
          <w:divBdr>
            <w:top w:val="none" w:sz="0" w:space="0" w:color="auto"/>
            <w:left w:val="none" w:sz="0" w:space="0" w:color="auto"/>
            <w:bottom w:val="none" w:sz="0" w:space="0" w:color="auto"/>
            <w:right w:val="none" w:sz="0" w:space="0" w:color="auto"/>
          </w:divBdr>
        </w:div>
        <w:div w:id="1016736120">
          <w:marLeft w:val="640"/>
          <w:marRight w:val="0"/>
          <w:marTop w:val="0"/>
          <w:marBottom w:val="0"/>
          <w:divBdr>
            <w:top w:val="none" w:sz="0" w:space="0" w:color="auto"/>
            <w:left w:val="none" w:sz="0" w:space="0" w:color="auto"/>
            <w:bottom w:val="none" w:sz="0" w:space="0" w:color="auto"/>
            <w:right w:val="none" w:sz="0" w:space="0" w:color="auto"/>
          </w:divBdr>
        </w:div>
        <w:div w:id="1874885381">
          <w:marLeft w:val="640"/>
          <w:marRight w:val="0"/>
          <w:marTop w:val="0"/>
          <w:marBottom w:val="0"/>
          <w:divBdr>
            <w:top w:val="none" w:sz="0" w:space="0" w:color="auto"/>
            <w:left w:val="none" w:sz="0" w:space="0" w:color="auto"/>
            <w:bottom w:val="none" w:sz="0" w:space="0" w:color="auto"/>
            <w:right w:val="none" w:sz="0" w:space="0" w:color="auto"/>
          </w:divBdr>
        </w:div>
        <w:div w:id="206993469">
          <w:marLeft w:val="640"/>
          <w:marRight w:val="0"/>
          <w:marTop w:val="0"/>
          <w:marBottom w:val="0"/>
          <w:divBdr>
            <w:top w:val="none" w:sz="0" w:space="0" w:color="auto"/>
            <w:left w:val="none" w:sz="0" w:space="0" w:color="auto"/>
            <w:bottom w:val="none" w:sz="0" w:space="0" w:color="auto"/>
            <w:right w:val="none" w:sz="0" w:space="0" w:color="auto"/>
          </w:divBdr>
        </w:div>
        <w:div w:id="2065983818">
          <w:marLeft w:val="640"/>
          <w:marRight w:val="0"/>
          <w:marTop w:val="0"/>
          <w:marBottom w:val="0"/>
          <w:divBdr>
            <w:top w:val="none" w:sz="0" w:space="0" w:color="auto"/>
            <w:left w:val="none" w:sz="0" w:space="0" w:color="auto"/>
            <w:bottom w:val="none" w:sz="0" w:space="0" w:color="auto"/>
            <w:right w:val="none" w:sz="0" w:space="0" w:color="auto"/>
          </w:divBdr>
        </w:div>
      </w:divsChild>
    </w:div>
    <w:div w:id="1410352166">
      <w:bodyDiv w:val="1"/>
      <w:marLeft w:val="0"/>
      <w:marRight w:val="0"/>
      <w:marTop w:val="0"/>
      <w:marBottom w:val="0"/>
      <w:divBdr>
        <w:top w:val="none" w:sz="0" w:space="0" w:color="auto"/>
        <w:left w:val="none" w:sz="0" w:space="0" w:color="auto"/>
        <w:bottom w:val="none" w:sz="0" w:space="0" w:color="auto"/>
        <w:right w:val="none" w:sz="0" w:space="0" w:color="auto"/>
      </w:divBdr>
      <w:divsChild>
        <w:div w:id="924917491">
          <w:marLeft w:val="640"/>
          <w:marRight w:val="0"/>
          <w:marTop w:val="0"/>
          <w:marBottom w:val="0"/>
          <w:divBdr>
            <w:top w:val="none" w:sz="0" w:space="0" w:color="auto"/>
            <w:left w:val="none" w:sz="0" w:space="0" w:color="auto"/>
            <w:bottom w:val="none" w:sz="0" w:space="0" w:color="auto"/>
            <w:right w:val="none" w:sz="0" w:space="0" w:color="auto"/>
          </w:divBdr>
        </w:div>
        <w:div w:id="1402483507">
          <w:marLeft w:val="640"/>
          <w:marRight w:val="0"/>
          <w:marTop w:val="0"/>
          <w:marBottom w:val="0"/>
          <w:divBdr>
            <w:top w:val="none" w:sz="0" w:space="0" w:color="auto"/>
            <w:left w:val="none" w:sz="0" w:space="0" w:color="auto"/>
            <w:bottom w:val="none" w:sz="0" w:space="0" w:color="auto"/>
            <w:right w:val="none" w:sz="0" w:space="0" w:color="auto"/>
          </w:divBdr>
        </w:div>
        <w:div w:id="1424688823">
          <w:marLeft w:val="640"/>
          <w:marRight w:val="0"/>
          <w:marTop w:val="0"/>
          <w:marBottom w:val="0"/>
          <w:divBdr>
            <w:top w:val="none" w:sz="0" w:space="0" w:color="auto"/>
            <w:left w:val="none" w:sz="0" w:space="0" w:color="auto"/>
            <w:bottom w:val="none" w:sz="0" w:space="0" w:color="auto"/>
            <w:right w:val="none" w:sz="0" w:space="0" w:color="auto"/>
          </w:divBdr>
        </w:div>
        <w:div w:id="615794120">
          <w:marLeft w:val="640"/>
          <w:marRight w:val="0"/>
          <w:marTop w:val="0"/>
          <w:marBottom w:val="0"/>
          <w:divBdr>
            <w:top w:val="none" w:sz="0" w:space="0" w:color="auto"/>
            <w:left w:val="none" w:sz="0" w:space="0" w:color="auto"/>
            <w:bottom w:val="none" w:sz="0" w:space="0" w:color="auto"/>
            <w:right w:val="none" w:sz="0" w:space="0" w:color="auto"/>
          </w:divBdr>
        </w:div>
        <w:div w:id="539049971">
          <w:marLeft w:val="640"/>
          <w:marRight w:val="0"/>
          <w:marTop w:val="0"/>
          <w:marBottom w:val="0"/>
          <w:divBdr>
            <w:top w:val="none" w:sz="0" w:space="0" w:color="auto"/>
            <w:left w:val="none" w:sz="0" w:space="0" w:color="auto"/>
            <w:bottom w:val="none" w:sz="0" w:space="0" w:color="auto"/>
            <w:right w:val="none" w:sz="0" w:space="0" w:color="auto"/>
          </w:divBdr>
        </w:div>
        <w:div w:id="1993874493">
          <w:marLeft w:val="640"/>
          <w:marRight w:val="0"/>
          <w:marTop w:val="0"/>
          <w:marBottom w:val="0"/>
          <w:divBdr>
            <w:top w:val="none" w:sz="0" w:space="0" w:color="auto"/>
            <w:left w:val="none" w:sz="0" w:space="0" w:color="auto"/>
            <w:bottom w:val="none" w:sz="0" w:space="0" w:color="auto"/>
            <w:right w:val="none" w:sz="0" w:space="0" w:color="auto"/>
          </w:divBdr>
        </w:div>
        <w:div w:id="1298341527">
          <w:marLeft w:val="640"/>
          <w:marRight w:val="0"/>
          <w:marTop w:val="0"/>
          <w:marBottom w:val="0"/>
          <w:divBdr>
            <w:top w:val="none" w:sz="0" w:space="0" w:color="auto"/>
            <w:left w:val="none" w:sz="0" w:space="0" w:color="auto"/>
            <w:bottom w:val="none" w:sz="0" w:space="0" w:color="auto"/>
            <w:right w:val="none" w:sz="0" w:space="0" w:color="auto"/>
          </w:divBdr>
        </w:div>
        <w:div w:id="711537522">
          <w:marLeft w:val="640"/>
          <w:marRight w:val="0"/>
          <w:marTop w:val="0"/>
          <w:marBottom w:val="0"/>
          <w:divBdr>
            <w:top w:val="none" w:sz="0" w:space="0" w:color="auto"/>
            <w:left w:val="none" w:sz="0" w:space="0" w:color="auto"/>
            <w:bottom w:val="none" w:sz="0" w:space="0" w:color="auto"/>
            <w:right w:val="none" w:sz="0" w:space="0" w:color="auto"/>
          </w:divBdr>
        </w:div>
        <w:div w:id="731079028">
          <w:marLeft w:val="640"/>
          <w:marRight w:val="0"/>
          <w:marTop w:val="0"/>
          <w:marBottom w:val="0"/>
          <w:divBdr>
            <w:top w:val="none" w:sz="0" w:space="0" w:color="auto"/>
            <w:left w:val="none" w:sz="0" w:space="0" w:color="auto"/>
            <w:bottom w:val="none" w:sz="0" w:space="0" w:color="auto"/>
            <w:right w:val="none" w:sz="0" w:space="0" w:color="auto"/>
          </w:divBdr>
        </w:div>
        <w:div w:id="1364211882">
          <w:marLeft w:val="640"/>
          <w:marRight w:val="0"/>
          <w:marTop w:val="0"/>
          <w:marBottom w:val="0"/>
          <w:divBdr>
            <w:top w:val="none" w:sz="0" w:space="0" w:color="auto"/>
            <w:left w:val="none" w:sz="0" w:space="0" w:color="auto"/>
            <w:bottom w:val="none" w:sz="0" w:space="0" w:color="auto"/>
            <w:right w:val="none" w:sz="0" w:space="0" w:color="auto"/>
          </w:divBdr>
        </w:div>
        <w:div w:id="2068189049">
          <w:marLeft w:val="640"/>
          <w:marRight w:val="0"/>
          <w:marTop w:val="0"/>
          <w:marBottom w:val="0"/>
          <w:divBdr>
            <w:top w:val="none" w:sz="0" w:space="0" w:color="auto"/>
            <w:left w:val="none" w:sz="0" w:space="0" w:color="auto"/>
            <w:bottom w:val="none" w:sz="0" w:space="0" w:color="auto"/>
            <w:right w:val="none" w:sz="0" w:space="0" w:color="auto"/>
          </w:divBdr>
        </w:div>
        <w:div w:id="813914030">
          <w:marLeft w:val="640"/>
          <w:marRight w:val="0"/>
          <w:marTop w:val="0"/>
          <w:marBottom w:val="0"/>
          <w:divBdr>
            <w:top w:val="none" w:sz="0" w:space="0" w:color="auto"/>
            <w:left w:val="none" w:sz="0" w:space="0" w:color="auto"/>
            <w:bottom w:val="none" w:sz="0" w:space="0" w:color="auto"/>
            <w:right w:val="none" w:sz="0" w:space="0" w:color="auto"/>
          </w:divBdr>
        </w:div>
        <w:div w:id="1565750172">
          <w:marLeft w:val="640"/>
          <w:marRight w:val="0"/>
          <w:marTop w:val="0"/>
          <w:marBottom w:val="0"/>
          <w:divBdr>
            <w:top w:val="none" w:sz="0" w:space="0" w:color="auto"/>
            <w:left w:val="none" w:sz="0" w:space="0" w:color="auto"/>
            <w:bottom w:val="none" w:sz="0" w:space="0" w:color="auto"/>
            <w:right w:val="none" w:sz="0" w:space="0" w:color="auto"/>
          </w:divBdr>
        </w:div>
        <w:div w:id="1594241723">
          <w:marLeft w:val="640"/>
          <w:marRight w:val="0"/>
          <w:marTop w:val="0"/>
          <w:marBottom w:val="0"/>
          <w:divBdr>
            <w:top w:val="none" w:sz="0" w:space="0" w:color="auto"/>
            <w:left w:val="none" w:sz="0" w:space="0" w:color="auto"/>
            <w:bottom w:val="none" w:sz="0" w:space="0" w:color="auto"/>
            <w:right w:val="none" w:sz="0" w:space="0" w:color="auto"/>
          </w:divBdr>
        </w:div>
        <w:div w:id="1055280800">
          <w:marLeft w:val="640"/>
          <w:marRight w:val="0"/>
          <w:marTop w:val="0"/>
          <w:marBottom w:val="0"/>
          <w:divBdr>
            <w:top w:val="none" w:sz="0" w:space="0" w:color="auto"/>
            <w:left w:val="none" w:sz="0" w:space="0" w:color="auto"/>
            <w:bottom w:val="none" w:sz="0" w:space="0" w:color="auto"/>
            <w:right w:val="none" w:sz="0" w:space="0" w:color="auto"/>
          </w:divBdr>
        </w:div>
        <w:div w:id="2143645598">
          <w:marLeft w:val="640"/>
          <w:marRight w:val="0"/>
          <w:marTop w:val="0"/>
          <w:marBottom w:val="0"/>
          <w:divBdr>
            <w:top w:val="none" w:sz="0" w:space="0" w:color="auto"/>
            <w:left w:val="none" w:sz="0" w:space="0" w:color="auto"/>
            <w:bottom w:val="none" w:sz="0" w:space="0" w:color="auto"/>
            <w:right w:val="none" w:sz="0" w:space="0" w:color="auto"/>
          </w:divBdr>
        </w:div>
        <w:div w:id="499737976">
          <w:marLeft w:val="640"/>
          <w:marRight w:val="0"/>
          <w:marTop w:val="0"/>
          <w:marBottom w:val="0"/>
          <w:divBdr>
            <w:top w:val="none" w:sz="0" w:space="0" w:color="auto"/>
            <w:left w:val="none" w:sz="0" w:space="0" w:color="auto"/>
            <w:bottom w:val="none" w:sz="0" w:space="0" w:color="auto"/>
            <w:right w:val="none" w:sz="0" w:space="0" w:color="auto"/>
          </w:divBdr>
        </w:div>
        <w:div w:id="1472475878">
          <w:marLeft w:val="640"/>
          <w:marRight w:val="0"/>
          <w:marTop w:val="0"/>
          <w:marBottom w:val="0"/>
          <w:divBdr>
            <w:top w:val="none" w:sz="0" w:space="0" w:color="auto"/>
            <w:left w:val="none" w:sz="0" w:space="0" w:color="auto"/>
            <w:bottom w:val="none" w:sz="0" w:space="0" w:color="auto"/>
            <w:right w:val="none" w:sz="0" w:space="0" w:color="auto"/>
          </w:divBdr>
        </w:div>
        <w:div w:id="837505012">
          <w:marLeft w:val="640"/>
          <w:marRight w:val="0"/>
          <w:marTop w:val="0"/>
          <w:marBottom w:val="0"/>
          <w:divBdr>
            <w:top w:val="none" w:sz="0" w:space="0" w:color="auto"/>
            <w:left w:val="none" w:sz="0" w:space="0" w:color="auto"/>
            <w:bottom w:val="none" w:sz="0" w:space="0" w:color="auto"/>
            <w:right w:val="none" w:sz="0" w:space="0" w:color="auto"/>
          </w:divBdr>
        </w:div>
        <w:div w:id="1670713705">
          <w:marLeft w:val="640"/>
          <w:marRight w:val="0"/>
          <w:marTop w:val="0"/>
          <w:marBottom w:val="0"/>
          <w:divBdr>
            <w:top w:val="none" w:sz="0" w:space="0" w:color="auto"/>
            <w:left w:val="none" w:sz="0" w:space="0" w:color="auto"/>
            <w:bottom w:val="none" w:sz="0" w:space="0" w:color="auto"/>
            <w:right w:val="none" w:sz="0" w:space="0" w:color="auto"/>
          </w:divBdr>
        </w:div>
        <w:div w:id="2119178517">
          <w:marLeft w:val="640"/>
          <w:marRight w:val="0"/>
          <w:marTop w:val="0"/>
          <w:marBottom w:val="0"/>
          <w:divBdr>
            <w:top w:val="none" w:sz="0" w:space="0" w:color="auto"/>
            <w:left w:val="none" w:sz="0" w:space="0" w:color="auto"/>
            <w:bottom w:val="none" w:sz="0" w:space="0" w:color="auto"/>
            <w:right w:val="none" w:sz="0" w:space="0" w:color="auto"/>
          </w:divBdr>
        </w:div>
        <w:div w:id="1555628123">
          <w:marLeft w:val="640"/>
          <w:marRight w:val="0"/>
          <w:marTop w:val="0"/>
          <w:marBottom w:val="0"/>
          <w:divBdr>
            <w:top w:val="none" w:sz="0" w:space="0" w:color="auto"/>
            <w:left w:val="none" w:sz="0" w:space="0" w:color="auto"/>
            <w:bottom w:val="none" w:sz="0" w:space="0" w:color="auto"/>
            <w:right w:val="none" w:sz="0" w:space="0" w:color="auto"/>
          </w:divBdr>
        </w:div>
        <w:div w:id="565460451">
          <w:marLeft w:val="640"/>
          <w:marRight w:val="0"/>
          <w:marTop w:val="0"/>
          <w:marBottom w:val="0"/>
          <w:divBdr>
            <w:top w:val="none" w:sz="0" w:space="0" w:color="auto"/>
            <w:left w:val="none" w:sz="0" w:space="0" w:color="auto"/>
            <w:bottom w:val="none" w:sz="0" w:space="0" w:color="auto"/>
            <w:right w:val="none" w:sz="0" w:space="0" w:color="auto"/>
          </w:divBdr>
        </w:div>
      </w:divsChild>
    </w:div>
    <w:div w:id="1420717800">
      <w:bodyDiv w:val="1"/>
      <w:marLeft w:val="0"/>
      <w:marRight w:val="0"/>
      <w:marTop w:val="0"/>
      <w:marBottom w:val="0"/>
      <w:divBdr>
        <w:top w:val="none" w:sz="0" w:space="0" w:color="auto"/>
        <w:left w:val="none" w:sz="0" w:space="0" w:color="auto"/>
        <w:bottom w:val="none" w:sz="0" w:space="0" w:color="auto"/>
        <w:right w:val="none" w:sz="0" w:space="0" w:color="auto"/>
      </w:divBdr>
      <w:divsChild>
        <w:div w:id="1932077446">
          <w:marLeft w:val="0"/>
          <w:marRight w:val="0"/>
          <w:marTop w:val="0"/>
          <w:marBottom w:val="0"/>
          <w:divBdr>
            <w:top w:val="single" w:sz="2" w:space="0" w:color="E3E3E3"/>
            <w:left w:val="single" w:sz="2" w:space="0" w:color="E3E3E3"/>
            <w:bottom w:val="single" w:sz="2" w:space="0" w:color="E3E3E3"/>
            <w:right w:val="single" w:sz="2" w:space="0" w:color="E3E3E3"/>
          </w:divBdr>
          <w:divsChild>
            <w:div w:id="2140418535">
              <w:marLeft w:val="0"/>
              <w:marRight w:val="0"/>
              <w:marTop w:val="100"/>
              <w:marBottom w:val="100"/>
              <w:divBdr>
                <w:top w:val="single" w:sz="2" w:space="0" w:color="E3E3E3"/>
                <w:left w:val="single" w:sz="2" w:space="0" w:color="E3E3E3"/>
                <w:bottom w:val="single" w:sz="2" w:space="0" w:color="E3E3E3"/>
                <w:right w:val="single" w:sz="2" w:space="0" w:color="E3E3E3"/>
              </w:divBdr>
              <w:divsChild>
                <w:div w:id="2051371800">
                  <w:marLeft w:val="0"/>
                  <w:marRight w:val="0"/>
                  <w:marTop w:val="0"/>
                  <w:marBottom w:val="0"/>
                  <w:divBdr>
                    <w:top w:val="single" w:sz="2" w:space="0" w:color="E3E3E3"/>
                    <w:left w:val="single" w:sz="2" w:space="0" w:color="E3E3E3"/>
                    <w:bottom w:val="single" w:sz="2" w:space="0" w:color="E3E3E3"/>
                    <w:right w:val="single" w:sz="2" w:space="0" w:color="E3E3E3"/>
                  </w:divBdr>
                  <w:divsChild>
                    <w:div w:id="1367757609">
                      <w:marLeft w:val="0"/>
                      <w:marRight w:val="0"/>
                      <w:marTop w:val="0"/>
                      <w:marBottom w:val="0"/>
                      <w:divBdr>
                        <w:top w:val="single" w:sz="2" w:space="0" w:color="E3E3E3"/>
                        <w:left w:val="single" w:sz="2" w:space="0" w:color="E3E3E3"/>
                        <w:bottom w:val="single" w:sz="2" w:space="0" w:color="E3E3E3"/>
                        <w:right w:val="single" w:sz="2" w:space="0" w:color="E3E3E3"/>
                      </w:divBdr>
                      <w:divsChild>
                        <w:div w:id="62266148">
                          <w:marLeft w:val="0"/>
                          <w:marRight w:val="0"/>
                          <w:marTop w:val="0"/>
                          <w:marBottom w:val="0"/>
                          <w:divBdr>
                            <w:top w:val="single" w:sz="2" w:space="0" w:color="E3E3E3"/>
                            <w:left w:val="single" w:sz="2" w:space="0" w:color="E3E3E3"/>
                            <w:bottom w:val="single" w:sz="2" w:space="0" w:color="E3E3E3"/>
                            <w:right w:val="single" w:sz="2" w:space="0" w:color="E3E3E3"/>
                          </w:divBdr>
                          <w:divsChild>
                            <w:div w:id="1725786286">
                              <w:marLeft w:val="0"/>
                              <w:marRight w:val="0"/>
                              <w:marTop w:val="0"/>
                              <w:marBottom w:val="0"/>
                              <w:divBdr>
                                <w:top w:val="single" w:sz="2" w:space="0" w:color="E3E3E3"/>
                                <w:left w:val="single" w:sz="2" w:space="0" w:color="E3E3E3"/>
                                <w:bottom w:val="single" w:sz="2" w:space="0" w:color="E3E3E3"/>
                                <w:right w:val="single" w:sz="2" w:space="0" w:color="E3E3E3"/>
                              </w:divBdr>
                              <w:divsChild>
                                <w:div w:id="216867662">
                                  <w:marLeft w:val="0"/>
                                  <w:marRight w:val="0"/>
                                  <w:marTop w:val="0"/>
                                  <w:marBottom w:val="0"/>
                                  <w:divBdr>
                                    <w:top w:val="single" w:sz="2" w:space="0" w:color="E3E3E3"/>
                                    <w:left w:val="single" w:sz="2" w:space="0" w:color="E3E3E3"/>
                                    <w:bottom w:val="single" w:sz="2" w:space="0" w:color="E3E3E3"/>
                                    <w:right w:val="single" w:sz="2" w:space="0" w:color="E3E3E3"/>
                                  </w:divBdr>
                                  <w:divsChild>
                                    <w:div w:id="18298610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460758433">
      <w:bodyDiv w:val="1"/>
      <w:marLeft w:val="0"/>
      <w:marRight w:val="0"/>
      <w:marTop w:val="0"/>
      <w:marBottom w:val="0"/>
      <w:divBdr>
        <w:top w:val="none" w:sz="0" w:space="0" w:color="auto"/>
        <w:left w:val="none" w:sz="0" w:space="0" w:color="auto"/>
        <w:bottom w:val="none" w:sz="0" w:space="0" w:color="auto"/>
        <w:right w:val="none" w:sz="0" w:space="0" w:color="auto"/>
      </w:divBdr>
      <w:divsChild>
        <w:div w:id="1468160713">
          <w:marLeft w:val="640"/>
          <w:marRight w:val="0"/>
          <w:marTop w:val="0"/>
          <w:marBottom w:val="0"/>
          <w:divBdr>
            <w:top w:val="none" w:sz="0" w:space="0" w:color="auto"/>
            <w:left w:val="none" w:sz="0" w:space="0" w:color="auto"/>
            <w:bottom w:val="none" w:sz="0" w:space="0" w:color="auto"/>
            <w:right w:val="none" w:sz="0" w:space="0" w:color="auto"/>
          </w:divBdr>
        </w:div>
        <w:div w:id="499581557">
          <w:marLeft w:val="640"/>
          <w:marRight w:val="0"/>
          <w:marTop w:val="0"/>
          <w:marBottom w:val="0"/>
          <w:divBdr>
            <w:top w:val="none" w:sz="0" w:space="0" w:color="auto"/>
            <w:left w:val="none" w:sz="0" w:space="0" w:color="auto"/>
            <w:bottom w:val="none" w:sz="0" w:space="0" w:color="auto"/>
            <w:right w:val="none" w:sz="0" w:space="0" w:color="auto"/>
          </w:divBdr>
        </w:div>
        <w:div w:id="1734422379">
          <w:marLeft w:val="640"/>
          <w:marRight w:val="0"/>
          <w:marTop w:val="0"/>
          <w:marBottom w:val="0"/>
          <w:divBdr>
            <w:top w:val="none" w:sz="0" w:space="0" w:color="auto"/>
            <w:left w:val="none" w:sz="0" w:space="0" w:color="auto"/>
            <w:bottom w:val="none" w:sz="0" w:space="0" w:color="auto"/>
            <w:right w:val="none" w:sz="0" w:space="0" w:color="auto"/>
          </w:divBdr>
        </w:div>
        <w:div w:id="1450972925">
          <w:marLeft w:val="640"/>
          <w:marRight w:val="0"/>
          <w:marTop w:val="0"/>
          <w:marBottom w:val="0"/>
          <w:divBdr>
            <w:top w:val="none" w:sz="0" w:space="0" w:color="auto"/>
            <w:left w:val="none" w:sz="0" w:space="0" w:color="auto"/>
            <w:bottom w:val="none" w:sz="0" w:space="0" w:color="auto"/>
            <w:right w:val="none" w:sz="0" w:space="0" w:color="auto"/>
          </w:divBdr>
        </w:div>
        <w:div w:id="1343313181">
          <w:marLeft w:val="640"/>
          <w:marRight w:val="0"/>
          <w:marTop w:val="0"/>
          <w:marBottom w:val="0"/>
          <w:divBdr>
            <w:top w:val="none" w:sz="0" w:space="0" w:color="auto"/>
            <w:left w:val="none" w:sz="0" w:space="0" w:color="auto"/>
            <w:bottom w:val="none" w:sz="0" w:space="0" w:color="auto"/>
            <w:right w:val="none" w:sz="0" w:space="0" w:color="auto"/>
          </w:divBdr>
        </w:div>
        <w:div w:id="1268998284">
          <w:marLeft w:val="640"/>
          <w:marRight w:val="0"/>
          <w:marTop w:val="0"/>
          <w:marBottom w:val="0"/>
          <w:divBdr>
            <w:top w:val="none" w:sz="0" w:space="0" w:color="auto"/>
            <w:left w:val="none" w:sz="0" w:space="0" w:color="auto"/>
            <w:bottom w:val="none" w:sz="0" w:space="0" w:color="auto"/>
            <w:right w:val="none" w:sz="0" w:space="0" w:color="auto"/>
          </w:divBdr>
        </w:div>
        <w:div w:id="1854761801">
          <w:marLeft w:val="640"/>
          <w:marRight w:val="0"/>
          <w:marTop w:val="0"/>
          <w:marBottom w:val="0"/>
          <w:divBdr>
            <w:top w:val="none" w:sz="0" w:space="0" w:color="auto"/>
            <w:left w:val="none" w:sz="0" w:space="0" w:color="auto"/>
            <w:bottom w:val="none" w:sz="0" w:space="0" w:color="auto"/>
            <w:right w:val="none" w:sz="0" w:space="0" w:color="auto"/>
          </w:divBdr>
        </w:div>
        <w:div w:id="686830466">
          <w:marLeft w:val="640"/>
          <w:marRight w:val="0"/>
          <w:marTop w:val="0"/>
          <w:marBottom w:val="0"/>
          <w:divBdr>
            <w:top w:val="none" w:sz="0" w:space="0" w:color="auto"/>
            <w:left w:val="none" w:sz="0" w:space="0" w:color="auto"/>
            <w:bottom w:val="none" w:sz="0" w:space="0" w:color="auto"/>
            <w:right w:val="none" w:sz="0" w:space="0" w:color="auto"/>
          </w:divBdr>
        </w:div>
        <w:div w:id="1173494453">
          <w:marLeft w:val="640"/>
          <w:marRight w:val="0"/>
          <w:marTop w:val="0"/>
          <w:marBottom w:val="0"/>
          <w:divBdr>
            <w:top w:val="none" w:sz="0" w:space="0" w:color="auto"/>
            <w:left w:val="none" w:sz="0" w:space="0" w:color="auto"/>
            <w:bottom w:val="none" w:sz="0" w:space="0" w:color="auto"/>
            <w:right w:val="none" w:sz="0" w:space="0" w:color="auto"/>
          </w:divBdr>
        </w:div>
        <w:div w:id="1137408869">
          <w:marLeft w:val="640"/>
          <w:marRight w:val="0"/>
          <w:marTop w:val="0"/>
          <w:marBottom w:val="0"/>
          <w:divBdr>
            <w:top w:val="none" w:sz="0" w:space="0" w:color="auto"/>
            <w:left w:val="none" w:sz="0" w:space="0" w:color="auto"/>
            <w:bottom w:val="none" w:sz="0" w:space="0" w:color="auto"/>
            <w:right w:val="none" w:sz="0" w:space="0" w:color="auto"/>
          </w:divBdr>
        </w:div>
        <w:div w:id="662851477">
          <w:marLeft w:val="640"/>
          <w:marRight w:val="0"/>
          <w:marTop w:val="0"/>
          <w:marBottom w:val="0"/>
          <w:divBdr>
            <w:top w:val="none" w:sz="0" w:space="0" w:color="auto"/>
            <w:left w:val="none" w:sz="0" w:space="0" w:color="auto"/>
            <w:bottom w:val="none" w:sz="0" w:space="0" w:color="auto"/>
            <w:right w:val="none" w:sz="0" w:space="0" w:color="auto"/>
          </w:divBdr>
        </w:div>
        <w:div w:id="602424567">
          <w:marLeft w:val="640"/>
          <w:marRight w:val="0"/>
          <w:marTop w:val="0"/>
          <w:marBottom w:val="0"/>
          <w:divBdr>
            <w:top w:val="none" w:sz="0" w:space="0" w:color="auto"/>
            <w:left w:val="none" w:sz="0" w:space="0" w:color="auto"/>
            <w:bottom w:val="none" w:sz="0" w:space="0" w:color="auto"/>
            <w:right w:val="none" w:sz="0" w:space="0" w:color="auto"/>
          </w:divBdr>
        </w:div>
        <w:div w:id="169175555">
          <w:marLeft w:val="640"/>
          <w:marRight w:val="0"/>
          <w:marTop w:val="0"/>
          <w:marBottom w:val="0"/>
          <w:divBdr>
            <w:top w:val="none" w:sz="0" w:space="0" w:color="auto"/>
            <w:left w:val="none" w:sz="0" w:space="0" w:color="auto"/>
            <w:bottom w:val="none" w:sz="0" w:space="0" w:color="auto"/>
            <w:right w:val="none" w:sz="0" w:space="0" w:color="auto"/>
          </w:divBdr>
        </w:div>
        <w:div w:id="1433209286">
          <w:marLeft w:val="640"/>
          <w:marRight w:val="0"/>
          <w:marTop w:val="0"/>
          <w:marBottom w:val="0"/>
          <w:divBdr>
            <w:top w:val="none" w:sz="0" w:space="0" w:color="auto"/>
            <w:left w:val="none" w:sz="0" w:space="0" w:color="auto"/>
            <w:bottom w:val="none" w:sz="0" w:space="0" w:color="auto"/>
            <w:right w:val="none" w:sz="0" w:space="0" w:color="auto"/>
          </w:divBdr>
        </w:div>
        <w:div w:id="1497649736">
          <w:marLeft w:val="640"/>
          <w:marRight w:val="0"/>
          <w:marTop w:val="0"/>
          <w:marBottom w:val="0"/>
          <w:divBdr>
            <w:top w:val="none" w:sz="0" w:space="0" w:color="auto"/>
            <w:left w:val="none" w:sz="0" w:space="0" w:color="auto"/>
            <w:bottom w:val="none" w:sz="0" w:space="0" w:color="auto"/>
            <w:right w:val="none" w:sz="0" w:space="0" w:color="auto"/>
          </w:divBdr>
        </w:div>
        <w:div w:id="1692604031">
          <w:marLeft w:val="640"/>
          <w:marRight w:val="0"/>
          <w:marTop w:val="0"/>
          <w:marBottom w:val="0"/>
          <w:divBdr>
            <w:top w:val="none" w:sz="0" w:space="0" w:color="auto"/>
            <w:left w:val="none" w:sz="0" w:space="0" w:color="auto"/>
            <w:bottom w:val="none" w:sz="0" w:space="0" w:color="auto"/>
            <w:right w:val="none" w:sz="0" w:space="0" w:color="auto"/>
          </w:divBdr>
        </w:div>
        <w:div w:id="1499420109">
          <w:marLeft w:val="640"/>
          <w:marRight w:val="0"/>
          <w:marTop w:val="0"/>
          <w:marBottom w:val="0"/>
          <w:divBdr>
            <w:top w:val="none" w:sz="0" w:space="0" w:color="auto"/>
            <w:left w:val="none" w:sz="0" w:space="0" w:color="auto"/>
            <w:bottom w:val="none" w:sz="0" w:space="0" w:color="auto"/>
            <w:right w:val="none" w:sz="0" w:space="0" w:color="auto"/>
          </w:divBdr>
        </w:div>
        <w:div w:id="398283547">
          <w:marLeft w:val="640"/>
          <w:marRight w:val="0"/>
          <w:marTop w:val="0"/>
          <w:marBottom w:val="0"/>
          <w:divBdr>
            <w:top w:val="none" w:sz="0" w:space="0" w:color="auto"/>
            <w:left w:val="none" w:sz="0" w:space="0" w:color="auto"/>
            <w:bottom w:val="none" w:sz="0" w:space="0" w:color="auto"/>
            <w:right w:val="none" w:sz="0" w:space="0" w:color="auto"/>
          </w:divBdr>
        </w:div>
        <w:div w:id="569851458">
          <w:marLeft w:val="640"/>
          <w:marRight w:val="0"/>
          <w:marTop w:val="0"/>
          <w:marBottom w:val="0"/>
          <w:divBdr>
            <w:top w:val="none" w:sz="0" w:space="0" w:color="auto"/>
            <w:left w:val="none" w:sz="0" w:space="0" w:color="auto"/>
            <w:bottom w:val="none" w:sz="0" w:space="0" w:color="auto"/>
            <w:right w:val="none" w:sz="0" w:space="0" w:color="auto"/>
          </w:divBdr>
        </w:div>
        <w:div w:id="12417818">
          <w:marLeft w:val="640"/>
          <w:marRight w:val="0"/>
          <w:marTop w:val="0"/>
          <w:marBottom w:val="0"/>
          <w:divBdr>
            <w:top w:val="none" w:sz="0" w:space="0" w:color="auto"/>
            <w:left w:val="none" w:sz="0" w:space="0" w:color="auto"/>
            <w:bottom w:val="none" w:sz="0" w:space="0" w:color="auto"/>
            <w:right w:val="none" w:sz="0" w:space="0" w:color="auto"/>
          </w:divBdr>
        </w:div>
        <w:div w:id="1858497955">
          <w:marLeft w:val="640"/>
          <w:marRight w:val="0"/>
          <w:marTop w:val="0"/>
          <w:marBottom w:val="0"/>
          <w:divBdr>
            <w:top w:val="none" w:sz="0" w:space="0" w:color="auto"/>
            <w:left w:val="none" w:sz="0" w:space="0" w:color="auto"/>
            <w:bottom w:val="none" w:sz="0" w:space="0" w:color="auto"/>
            <w:right w:val="none" w:sz="0" w:space="0" w:color="auto"/>
          </w:divBdr>
        </w:div>
        <w:div w:id="224920065">
          <w:marLeft w:val="640"/>
          <w:marRight w:val="0"/>
          <w:marTop w:val="0"/>
          <w:marBottom w:val="0"/>
          <w:divBdr>
            <w:top w:val="none" w:sz="0" w:space="0" w:color="auto"/>
            <w:left w:val="none" w:sz="0" w:space="0" w:color="auto"/>
            <w:bottom w:val="none" w:sz="0" w:space="0" w:color="auto"/>
            <w:right w:val="none" w:sz="0" w:space="0" w:color="auto"/>
          </w:divBdr>
        </w:div>
        <w:div w:id="635796158">
          <w:marLeft w:val="640"/>
          <w:marRight w:val="0"/>
          <w:marTop w:val="0"/>
          <w:marBottom w:val="0"/>
          <w:divBdr>
            <w:top w:val="none" w:sz="0" w:space="0" w:color="auto"/>
            <w:left w:val="none" w:sz="0" w:space="0" w:color="auto"/>
            <w:bottom w:val="none" w:sz="0" w:space="0" w:color="auto"/>
            <w:right w:val="none" w:sz="0" w:space="0" w:color="auto"/>
          </w:divBdr>
        </w:div>
        <w:div w:id="1603340088">
          <w:marLeft w:val="640"/>
          <w:marRight w:val="0"/>
          <w:marTop w:val="0"/>
          <w:marBottom w:val="0"/>
          <w:divBdr>
            <w:top w:val="none" w:sz="0" w:space="0" w:color="auto"/>
            <w:left w:val="none" w:sz="0" w:space="0" w:color="auto"/>
            <w:bottom w:val="none" w:sz="0" w:space="0" w:color="auto"/>
            <w:right w:val="none" w:sz="0" w:space="0" w:color="auto"/>
          </w:divBdr>
        </w:div>
      </w:divsChild>
    </w:div>
    <w:div w:id="1483931854">
      <w:bodyDiv w:val="1"/>
      <w:marLeft w:val="0"/>
      <w:marRight w:val="0"/>
      <w:marTop w:val="0"/>
      <w:marBottom w:val="0"/>
      <w:divBdr>
        <w:top w:val="none" w:sz="0" w:space="0" w:color="auto"/>
        <w:left w:val="none" w:sz="0" w:space="0" w:color="auto"/>
        <w:bottom w:val="none" w:sz="0" w:space="0" w:color="auto"/>
        <w:right w:val="none" w:sz="0" w:space="0" w:color="auto"/>
      </w:divBdr>
      <w:divsChild>
        <w:div w:id="1128007213">
          <w:marLeft w:val="640"/>
          <w:marRight w:val="0"/>
          <w:marTop w:val="0"/>
          <w:marBottom w:val="0"/>
          <w:divBdr>
            <w:top w:val="none" w:sz="0" w:space="0" w:color="auto"/>
            <w:left w:val="none" w:sz="0" w:space="0" w:color="auto"/>
            <w:bottom w:val="none" w:sz="0" w:space="0" w:color="auto"/>
            <w:right w:val="none" w:sz="0" w:space="0" w:color="auto"/>
          </w:divBdr>
        </w:div>
        <w:div w:id="1937328840">
          <w:marLeft w:val="640"/>
          <w:marRight w:val="0"/>
          <w:marTop w:val="0"/>
          <w:marBottom w:val="0"/>
          <w:divBdr>
            <w:top w:val="none" w:sz="0" w:space="0" w:color="auto"/>
            <w:left w:val="none" w:sz="0" w:space="0" w:color="auto"/>
            <w:bottom w:val="none" w:sz="0" w:space="0" w:color="auto"/>
            <w:right w:val="none" w:sz="0" w:space="0" w:color="auto"/>
          </w:divBdr>
        </w:div>
        <w:div w:id="1962413344">
          <w:marLeft w:val="640"/>
          <w:marRight w:val="0"/>
          <w:marTop w:val="0"/>
          <w:marBottom w:val="0"/>
          <w:divBdr>
            <w:top w:val="none" w:sz="0" w:space="0" w:color="auto"/>
            <w:left w:val="none" w:sz="0" w:space="0" w:color="auto"/>
            <w:bottom w:val="none" w:sz="0" w:space="0" w:color="auto"/>
            <w:right w:val="none" w:sz="0" w:space="0" w:color="auto"/>
          </w:divBdr>
        </w:div>
        <w:div w:id="21248651">
          <w:marLeft w:val="640"/>
          <w:marRight w:val="0"/>
          <w:marTop w:val="0"/>
          <w:marBottom w:val="0"/>
          <w:divBdr>
            <w:top w:val="none" w:sz="0" w:space="0" w:color="auto"/>
            <w:left w:val="none" w:sz="0" w:space="0" w:color="auto"/>
            <w:bottom w:val="none" w:sz="0" w:space="0" w:color="auto"/>
            <w:right w:val="none" w:sz="0" w:space="0" w:color="auto"/>
          </w:divBdr>
        </w:div>
        <w:div w:id="145704347">
          <w:marLeft w:val="640"/>
          <w:marRight w:val="0"/>
          <w:marTop w:val="0"/>
          <w:marBottom w:val="0"/>
          <w:divBdr>
            <w:top w:val="none" w:sz="0" w:space="0" w:color="auto"/>
            <w:left w:val="none" w:sz="0" w:space="0" w:color="auto"/>
            <w:bottom w:val="none" w:sz="0" w:space="0" w:color="auto"/>
            <w:right w:val="none" w:sz="0" w:space="0" w:color="auto"/>
          </w:divBdr>
        </w:div>
        <w:div w:id="1788156863">
          <w:marLeft w:val="640"/>
          <w:marRight w:val="0"/>
          <w:marTop w:val="0"/>
          <w:marBottom w:val="0"/>
          <w:divBdr>
            <w:top w:val="none" w:sz="0" w:space="0" w:color="auto"/>
            <w:left w:val="none" w:sz="0" w:space="0" w:color="auto"/>
            <w:bottom w:val="none" w:sz="0" w:space="0" w:color="auto"/>
            <w:right w:val="none" w:sz="0" w:space="0" w:color="auto"/>
          </w:divBdr>
        </w:div>
        <w:div w:id="1837184740">
          <w:marLeft w:val="640"/>
          <w:marRight w:val="0"/>
          <w:marTop w:val="0"/>
          <w:marBottom w:val="0"/>
          <w:divBdr>
            <w:top w:val="none" w:sz="0" w:space="0" w:color="auto"/>
            <w:left w:val="none" w:sz="0" w:space="0" w:color="auto"/>
            <w:bottom w:val="none" w:sz="0" w:space="0" w:color="auto"/>
            <w:right w:val="none" w:sz="0" w:space="0" w:color="auto"/>
          </w:divBdr>
        </w:div>
        <w:div w:id="1844126441">
          <w:marLeft w:val="640"/>
          <w:marRight w:val="0"/>
          <w:marTop w:val="0"/>
          <w:marBottom w:val="0"/>
          <w:divBdr>
            <w:top w:val="none" w:sz="0" w:space="0" w:color="auto"/>
            <w:left w:val="none" w:sz="0" w:space="0" w:color="auto"/>
            <w:bottom w:val="none" w:sz="0" w:space="0" w:color="auto"/>
            <w:right w:val="none" w:sz="0" w:space="0" w:color="auto"/>
          </w:divBdr>
        </w:div>
        <w:div w:id="1643074554">
          <w:marLeft w:val="640"/>
          <w:marRight w:val="0"/>
          <w:marTop w:val="0"/>
          <w:marBottom w:val="0"/>
          <w:divBdr>
            <w:top w:val="none" w:sz="0" w:space="0" w:color="auto"/>
            <w:left w:val="none" w:sz="0" w:space="0" w:color="auto"/>
            <w:bottom w:val="none" w:sz="0" w:space="0" w:color="auto"/>
            <w:right w:val="none" w:sz="0" w:space="0" w:color="auto"/>
          </w:divBdr>
        </w:div>
        <w:div w:id="1068917445">
          <w:marLeft w:val="640"/>
          <w:marRight w:val="0"/>
          <w:marTop w:val="0"/>
          <w:marBottom w:val="0"/>
          <w:divBdr>
            <w:top w:val="none" w:sz="0" w:space="0" w:color="auto"/>
            <w:left w:val="none" w:sz="0" w:space="0" w:color="auto"/>
            <w:bottom w:val="none" w:sz="0" w:space="0" w:color="auto"/>
            <w:right w:val="none" w:sz="0" w:space="0" w:color="auto"/>
          </w:divBdr>
        </w:div>
        <w:div w:id="1156065662">
          <w:marLeft w:val="640"/>
          <w:marRight w:val="0"/>
          <w:marTop w:val="0"/>
          <w:marBottom w:val="0"/>
          <w:divBdr>
            <w:top w:val="none" w:sz="0" w:space="0" w:color="auto"/>
            <w:left w:val="none" w:sz="0" w:space="0" w:color="auto"/>
            <w:bottom w:val="none" w:sz="0" w:space="0" w:color="auto"/>
            <w:right w:val="none" w:sz="0" w:space="0" w:color="auto"/>
          </w:divBdr>
        </w:div>
        <w:div w:id="1219166667">
          <w:marLeft w:val="640"/>
          <w:marRight w:val="0"/>
          <w:marTop w:val="0"/>
          <w:marBottom w:val="0"/>
          <w:divBdr>
            <w:top w:val="none" w:sz="0" w:space="0" w:color="auto"/>
            <w:left w:val="none" w:sz="0" w:space="0" w:color="auto"/>
            <w:bottom w:val="none" w:sz="0" w:space="0" w:color="auto"/>
            <w:right w:val="none" w:sz="0" w:space="0" w:color="auto"/>
          </w:divBdr>
        </w:div>
        <w:div w:id="1284996230">
          <w:marLeft w:val="640"/>
          <w:marRight w:val="0"/>
          <w:marTop w:val="0"/>
          <w:marBottom w:val="0"/>
          <w:divBdr>
            <w:top w:val="none" w:sz="0" w:space="0" w:color="auto"/>
            <w:left w:val="none" w:sz="0" w:space="0" w:color="auto"/>
            <w:bottom w:val="none" w:sz="0" w:space="0" w:color="auto"/>
            <w:right w:val="none" w:sz="0" w:space="0" w:color="auto"/>
          </w:divBdr>
        </w:div>
        <w:div w:id="1390497508">
          <w:marLeft w:val="640"/>
          <w:marRight w:val="0"/>
          <w:marTop w:val="0"/>
          <w:marBottom w:val="0"/>
          <w:divBdr>
            <w:top w:val="none" w:sz="0" w:space="0" w:color="auto"/>
            <w:left w:val="none" w:sz="0" w:space="0" w:color="auto"/>
            <w:bottom w:val="none" w:sz="0" w:space="0" w:color="auto"/>
            <w:right w:val="none" w:sz="0" w:space="0" w:color="auto"/>
          </w:divBdr>
        </w:div>
        <w:div w:id="458382091">
          <w:marLeft w:val="640"/>
          <w:marRight w:val="0"/>
          <w:marTop w:val="0"/>
          <w:marBottom w:val="0"/>
          <w:divBdr>
            <w:top w:val="none" w:sz="0" w:space="0" w:color="auto"/>
            <w:left w:val="none" w:sz="0" w:space="0" w:color="auto"/>
            <w:bottom w:val="none" w:sz="0" w:space="0" w:color="auto"/>
            <w:right w:val="none" w:sz="0" w:space="0" w:color="auto"/>
          </w:divBdr>
        </w:div>
        <w:div w:id="1530483285">
          <w:marLeft w:val="640"/>
          <w:marRight w:val="0"/>
          <w:marTop w:val="0"/>
          <w:marBottom w:val="0"/>
          <w:divBdr>
            <w:top w:val="none" w:sz="0" w:space="0" w:color="auto"/>
            <w:left w:val="none" w:sz="0" w:space="0" w:color="auto"/>
            <w:bottom w:val="none" w:sz="0" w:space="0" w:color="auto"/>
            <w:right w:val="none" w:sz="0" w:space="0" w:color="auto"/>
          </w:divBdr>
        </w:div>
        <w:div w:id="945499359">
          <w:marLeft w:val="640"/>
          <w:marRight w:val="0"/>
          <w:marTop w:val="0"/>
          <w:marBottom w:val="0"/>
          <w:divBdr>
            <w:top w:val="none" w:sz="0" w:space="0" w:color="auto"/>
            <w:left w:val="none" w:sz="0" w:space="0" w:color="auto"/>
            <w:bottom w:val="none" w:sz="0" w:space="0" w:color="auto"/>
            <w:right w:val="none" w:sz="0" w:space="0" w:color="auto"/>
          </w:divBdr>
        </w:div>
        <w:div w:id="2037004945">
          <w:marLeft w:val="640"/>
          <w:marRight w:val="0"/>
          <w:marTop w:val="0"/>
          <w:marBottom w:val="0"/>
          <w:divBdr>
            <w:top w:val="none" w:sz="0" w:space="0" w:color="auto"/>
            <w:left w:val="none" w:sz="0" w:space="0" w:color="auto"/>
            <w:bottom w:val="none" w:sz="0" w:space="0" w:color="auto"/>
            <w:right w:val="none" w:sz="0" w:space="0" w:color="auto"/>
          </w:divBdr>
        </w:div>
      </w:divsChild>
    </w:div>
    <w:div w:id="1499076697">
      <w:bodyDiv w:val="1"/>
      <w:marLeft w:val="0"/>
      <w:marRight w:val="0"/>
      <w:marTop w:val="0"/>
      <w:marBottom w:val="0"/>
      <w:divBdr>
        <w:top w:val="none" w:sz="0" w:space="0" w:color="auto"/>
        <w:left w:val="none" w:sz="0" w:space="0" w:color="auto"/>
        <w:bottom w:val="none" w:sz="0" w:space="0" w:color="auto"/>
        <w:right w:val="none" w:sz="0" w:space="0" w:color="auto"/>
      </w:divBdr>
      <w:divsChild>
        <w:div w:id="908996233">
          <w:marLeft w:val="640"/>
          <w:marRight w:val="0"/>
          <w:marTop w:val="0"/>
          <w:marBottom w:val="0"/>
          <w:divBdr>
            <w:top w:val="none" w:sz="0" w:space="0" w:color="auto"/>
            <w:left w:val="none" w:sz="0" w:space="0" w:color="auto"/>
            <w:bottom w:val="none" w:sz="0" w:space="0" w:color="auto"/>
            <w:right w:val="none" w:sz="0" w:space="0" w:color="auto"/>
          </w:divBdr>
        </w:div>
        <w:div w:id="1244796649">
          <w:marLeft w:val="640"/>
          <w:marRight w:val="0"/>
          <w:marTop w:val="0"/>
          <w:marBottom w:val="0"/>
          <w:divBdr>
            <w:top w:val="none" w:sz="0" w:space="0" w:color="auto"/>
            <w:left w:val="none" w:sz="0" w:space="0" w:color="auto"/>
            <w:bottom w:val="none" w:sz="0" w:space="0" w:color="auto"/>
            <w:right w:val="none" w:sz="0" w:space="0" w:color="auto"/>
          </w:divBdr>
        </w:div>
        <w:div w:id="1883327981">
          <w:marLeft w:val="640"/>
          <w:marRight w:val="0"/>
          <w:marTop w:val="0"/>
          <w:marBottom w:val="0"/>
          <w:divBdr>
            <w:top w:val="none" w:sz="0" w:space="0" w:color="auto"/>
            <w:left w:val="none" w:sz="0" w:space="0" w:color="auto"/>
            <w:bottom w:val="none" w:sz="0" w:space="0" w:color="auto"/>
            <w:right w:val="none" w:sz="0" w:space="0" w:color="auto"/>
          </w:divBdr>
        </w:div>
        <w:div w:id="743256730">
          <w:marLeft w:val="640"/>
          <w:marRight w:val="0"/>
          <w:marTop w:val="0"/>
          <w:marBottom w:val="0"/>
          <w:divBdr>
            <w:top w:val="none" w:sz="0" w:space="0" w:color="auto"/>
            <w:left w:val="none" w:sz="0" w:space="0" w:color="auto"/>
            <w:bottom w:val="none" w:sz="0" w:space="0" w:color="auto"/>
            <w:right w:val="none" w:sz="0" w:space="0" w:color="auto"/>
          </w:divBdr>
        </w:div>
        <w:div w:id="1436555547">
          <w:marLeft w:val="640"/>
          <w:marRight w:val="0"/>
          <w:marTop w:val="0"/>
          <w:marBottom w:val="0"/>
          <w:divBdr>
            <w:top w:val="none" w:sz="0" w:space="0" w:color="auto"/>
            <w:left w:val="none" w:sz="0" w:space="0" w:color="auto"/>
            <w:bottom w:val="none" w:sz="0" w:space="0" w:color="auto"/>
            <w:right w:val="none" w:sz="0" w:space="0" w:color="auto"/>
          </w:divBdr>
        </w:div>
        <w:div w:id="891846300">
          <w:marLeft w:val="640"/>
          <w:marRight w:val="0"/>
          <w:marTop w:val="0"/>
          <w:marBottom w:val="0"/>
          <w:divBdr>
            <w:top w:val="none" w:sz="0" w:space="0" w:color="auto"/>
            <w:left w:val="none" w:sz="0" w:space="0" w:color="auto"/>
            <w:bottom w:val="none" w:sz="0" w:space="0" w:color="auto"/>
            <w:right w:val="none" w:sz="0" w:space="0" w:color="auto"/>
          </w:divBdr>
        </w:div>
        <w:div w:id="1617367279">
          <w:marLeft w:val="640"/>
          <w:marRight w:val="0"/>
          <w:marTop w:val="0"/>
          <w:marBottom w:val="0"/>
          <w:divBdr>
            <w:top w:val="none" w:sz="0" w:space="0" w:color="auto"/>
            <w:left w:val="none" w:sz="0" w:space="0" w:color="auto"/>
            <w:bottom w:val="none" w:sz="0" w:space="0" w:color="auto"/>
            <w:right w:val="none" w:sz="0" w:space="0" w:color="auto"/>
          </w:divBdr>
        </w:div>
        <w:div w:id="789201750">
          <w:marLeft w:val="640"/>
          <w:marRight w:val="0"/>
          <w:marTop w:val="0"/>
          <w:marBottom w:val="0"/>
          <w:divBdr>
            <w:top w:val="none" w:sz="0" w:space="0" w:color="auto"/>
            <w:left w:val="none" w:sz="0" w:space="0" w:color="auto"/>
            <w:bottom w:val="none" w:sz="0" w:space="0" w:color="auto"/>
            <w:right w:val="none" w:sz="0" w:space="0" w:color="auto"/>
          </w:divBdr>
        </w:div>
        <w:div w:id="1517382071">
          <w:marLeft w:val="640"/>
          <w:marRight w:val="0"/>
          <w:marTop w:val="0"/>
          <w:marBottom w:val="0"/>
          <w:divBdr>
            <w:top w:val="none" w:sz="0" w:space="0" w:color="auto"/>
            <w:left w:val="none" w:sz="0" w:space="0" w:color="auto"/>
            <w:bottom w:val="none" w:sz="0" w:space="0" w:color="auto"/>
            <w:right w:val="none" w:sz="0" w:space="0" w:color="auto"/>
          </w:divBdr>
        </w:div>
        <w:div w:id="955453792">
          <w:marLeft w:val="640"/>
          <w:marRight w:val="0"/>
          <w:marTop w:val="0"/>
          <w:marBottom w:val="0"/>
          <w:divBdr>
            <w:top w:val="none" w:sz="0" w:space="0" w:color="auto"/>
            <w:left w:val="none" w:sz="0" w:space="0" w:color="auto"/>
            <w:bottom w:val="none" w:sz="0" w:space="0" w:color="auto"/>
            <w:right w:val="none" w:sz="0" w:space="0" w:color="auto"/>
          </w:divBdr>
        </w:div>
        <w:div w:id="531723742">
          <w:marLeft w:val="640"/>
          <w:marRight w:val="0"/>
          <w:marTop w:val="0"/>
          <w:marBottom w:val="0"/>
          <w:divBdr>
            <w:top w:val="none" w:sz="0" w:space="0" w:color="auto"/>
            <w:left w:val="none" w:sz="0" w:space="0" w:color="auto"/>
            <w:bottom w:val="none" w:sz="0" w:space="0" w:color="auto"/>
            <w:right w:val="none" w:sz="0" w:space="0" w:color="auto"/>
          </w:divBdr>
        </w:div>
        <w:div w:id="61955034">
          <w:marLeft w:val="640"/>
          <w:marRight w:val="0"/>
          <w:marTop w:val="0"/>
          <w:marBottom w:val="0"/>
          <w:divBdr>
            <w:top w:val="none" w:sz="0" w:space="0" w:color="auto"/>
            <w:left w:val="none" w:sz="0" w:space="0" w:color="auto"/>
            <w:bottom w:val="none" w:sz="0" w:space="0" w:color="auto"/>
            <w:right w:val="none" w:sz="0" w:space="0" w:color="auto"/>
          </w:divBdr>
        </w:div>
        <w:div w:id="1703433510">
          <w:marLeft w:val="640"/>
          <w:marRight w:val="0"/>
          <w:marTop w:val="0"/>
          <w:marBottom w:val="0"/>
          <w:divBdr>
            <w:top w:val="none" w:sz="0" w:space="0" w:color="auto"/>
            <w:left w:val="none" w:sz="0" w:space="0" w:color="auto"/>
            <w:bottom w:val="none" w:sz="0" w:space="0" w:color="auto"/>
            <w:right w:val="none" w:sz="0" w:space="0" w:color="auto"/>
          </w:divBdr>
        </w:div>
        <w:div w:id="626204427">
          <w:marLeft w:val="640"/>
          <w:marRight w:val="0"/>
          <w:marTop w:val="0"/>
          <w:marBottom w:val="0"/>
          <w:divBdr>
            <w:top w:val="none" w:sz="0" w:space="0" w:color="auto"/>
            <w:left w:val="none" w:sz="0" w:space="0" w:color="auto"/>
            <w:bottom w:val="none" w:sz="0" w:space="0" w:color="auto"/>
            <w:right w:val="none" w:sz="0" w:space="0" w:color="auto"/>
          </w:divBdr>
        </w:div>
        <w:div w:id="64114580">
          <w:marLeft w:val="640"/>
          <w:marRight w:val="0"/>
          <w:marTop w:val="0"/>
          <w:marBottom w:val="0"/>
          <w:divBdr>
            <w:top w:val="none" w:sz="0" w:space="0" w:color="auto"/>
            <w:left w:val="none" w:sz="0" w:space="0" w:color="auto"/>
            <w:bottom w:val="none" w:sz="0" w:space="0" w:color="auto"/>
            <w:right w:val="none" w:sz="0" w:space="0" w:color="auto"/>
          </w:divBdr>
        </w:div>
        <w:div w:id="39329325">
          <w:marLeft w:val="640"/>
          <w:marRight w:val="0"/>
          <w:marTop w:val="0"/>
          <w:marBottom w:val="0"/>
          <w:divBdr>
            <w:top w:val="none" w:sz="0" w:space="0" w:color="auto"/>
            <w:left w:val="none" w:sz="0" w:space="0" w:color="auto"/>
            <w:bottom w:val="none" w:sz="0" w:space="0" w:color="auto"/>
            <w:right w:val="none" w:sz="0" w:space="0" w:color="auto"/>
          </w:divBdr>
        </w:div>
        <w:div w:id="1203859940">
          <w:marLeft w:val="640"/>
          <w:marRight w:val="0"/>
          <w:marTop w:val="0"/>
          <w:marBottom w:val="0"/>
          <w:divBdr>
            <w:top w:val="none" w:sz="0" w:space="0" w:color="auto"/>
            <w:left w:val="none" w:sz="0" w:space="0" w:color="auto"/>
            <w:bottom w:val="none" w:sz="0" w:space="0" w:color="auto"/>
            <w:right w:val="none" w:sz="0" w:space="0" w:color="auto"/>
          </w:divBdr>
        </w:div>
        <w:div w:id="1388071261">
          <w:marLeft w:val="640"/>
          <w:marRight w:val="0"/>
          <w:marTop w:val="0"/>
          <w:marBottom w:val="0"/>
          <w:divBdr>
            <w:top w:val="none" w:sz="0" w:space="0" w:color="auto"/>
            <w:left w:val="none" w:sz="0" w:space="0" w:color="auto"/>
            <w:bottom w:val="none" w:sz="0" w:space="0" w:color="auto"/>
            <w:right w:val="none" w:sz="0" w:space="0" w:color="auto"/>
          </w:divBdr>
        </w:div>
        <w:div w:id="558326867">
          <w:marLeft w:val="640"/>
          <w:marRight w:val="0"/>
          <w:marTop w:val="0"/>
          <w:marBottom w:val="0"/>
          <w:divBdr>
            <w:top w:val="none" w:sz="0" w:space="0" w:color="auto"/>
            <w:left w:val="none" w:sz="0" w:space="0" w:color="auto"/>
            <w:bottom w:val="none" w:sz="0" w:space="0" w:color="auto"/>
            <w:right w:val="none" w:sz="0" w:space="0" w:color="auto"/>
          </w:divBdr>
        </w:div>
      </w:divsChild>
    </w:div>
    <w:div w:id="1503593455">
      <w:bodyDiv w:val="1"/>
      <w:marLeft w:val="0"/>
      <w:marRight w:val="0"/>
      <w:marTop w:val="0"/>
      <w:marBottom w:val="0"/>
      <w:divBdr>
        <w:top w:val="none" w:sz="0" w:space="0" w:color="auto"/>
        <w:left w:val="none" w:sz="0" w:space="0" w:color="auto"/>
        <w:bottom w:val="none" w:sz="0" w:space="0" w:color="auto"/>
        <w:right w:val="none" w:sz="0" w:space="0" w:color="auto"/>
      </w:divBdr>
      <w:divsChild>
        <w:div w:id="1903980923">
          <w:marLeft w:val="640"/>
          <w:marRight w:val="0"/>
          <w:marTop w:val="0"/>
          <w:marBottom w:val="0"/>
          <w:divBdr>
            <w:top w:val="none" w:sz="0" w:space="0" w:color="auto"/>
            <w:left w:val="none" w:sz="0" w:space="0" w:color="auto"/>
            <w:bottom w:val="none" w:sz="0" w:space="0" w:color="auto"/>
            <w:right w:val="none" w:sz="0" w:space="0" w:color="auto"/>
          </w:divBdr>
        </w:div>
        <w:div w:id="462356540">
          <w:marLeft w:val="640"/>
          <w:marRight w:val="0"/>
          <w:marTop w:val="0"/>
          <w:marBottom w:val="0"/>
          <w:divBdr>
            <w:top w:val="none" w:sz="0" w:space="0" w:color="auto"/>
            <w:left w:val="none" w:sz="0" w:space="0" w:color="auto"/>
            <w:bottom w:val="none" w:sz="0" w:space="0" w:color="auto"/>
            <w:right w:val="none" w:sz="0" w:space="0" w:color="auto"/>
          </w:divBdr>
        </w:div>
        <w:div w:id="383942350">
          <w:marLeft w:val="640"/>
          <w:marRight w:val="0"/>
          <w:marTop w:val="0"/>
          <w:marBottom w:val="0"/>
          <w:divBdr>
            <w:top w:val="none" w:sz="0" w:space="0" w:color="auto"/>
            <w:left w:val="none" w:sz="0" w:space="0" w:color="auto"/>
            <w:bottom w:val="none" w:sz="0" w:space="0" w:color="auto"/>
            <w:right w:val="none" w:sz="0" w:space="0" w:color="auto"/>
          </w:divBdr>
        </w:div>
        <w:div w:id="1277250383">
          <w:marLeft w:val="640"/>
          <w:marRight w:val="0"/>
          <w:marTop w:val="0"/>
          <w:marBottom w:val="0"/>
          <w:divBdr>
            <w:top w:val="none" w:sz="0" w:space="0" w:color="auto"/>
            <w:left w:val="none" w:sz="0" w:space="0" w:color="auto"/>
            <w:bottom w:val="none" w:sz="0" w:space="0" w:color="auto"/>
            <w:right w:val="none" w:sz="0" w:space="0" w:color="auto"/>
          </w:divBdr>
        </w:div>
        <w:div w:id="630206971">
          <w:marLeft w:val="640"/>
          <w:marRight w:val="0"/>
          <w:marTop w:val="0"/>
          <w:marBottom w:val="0"/>
          <w:divBdr>
            <w:top w:val="none" w:sz="0" w:space="0" w:color="auto"/>
            <w:left w:val="none" w:sz="0" w:space="0" w:color="auto"/>
            <w:bottom w:val="none" w:sz="0" w:space="0" w:color="auto"/>
            <w:right w:val="none" w:sz="0" w:space="0" w:color="auto"/>
          </w:divBdr>
        </w:div>
        <w:div w:id="213852521">
          <w:marLeft w:val="640"/>
          <w:marRight w:val="0"/>
          <w:marTop w:val="0"/>
          <w:marBottom w:val="0"/>
          <w:divBdr>
            <w:top w:val="none" w:sz="0" w:space="0" w:color="auto"/>
            <w:left w:val="none" w:sz="0" w:space="0" w:color="auto"/>
            <w:bottom w:val="none" w:sz="0" w:space="0" w:color="auto"/>
            <w:right w:val="none" w:sz="0" w:space="0" w:color="auto"/>
          </w:divBdr>
        </w:div>
        <w:div w:id="1351494267">
          <w:marLeft w:val="640"/>
          <w:marRight w:val="0"/>
          <w:marTop w:val="0"/>
          <w:marBottom w:val="0"/>
          <w:divBdr>
            <w:top w:val="none" w:sz="0" w:space="0" w:color="auto"/>
            <w:left w:val="none" w:sz="0" w:space="0" w:color="auto"/>
            <w:bottom w:val="none" w:sz="0" w:space="0" w:color="auto"/>
            <w:right w:val="none" w:sz="0" w:space="0" w:color="auto"/>
          </w:divBdr>
        </w:div>
        <w:div w:id="854267230">
          <w:marLeft w:val="640"/>
          <w:marRight w:val="0"/>
          <w:marTop w:val="0"/>
          <w:marBottom w:val="0"/>
          <w:divBdr>
            <w:top w:val="none" w:sz="0" w:space="0" w:color="auto"/>
            <w:left w:val="none" w:sz="0" w:space="0" w:color="auto"/>
            <w:bottom w:val="none" w:sz="0" w:space="0" w:color="auto"/>
            <w:right w:val="none" w:sz="0" w:space="0" w:color="auto"/>
          </w:divBdr>
        </w:div>
        <w:div w:id="1452279966">
          <w:marLeft w:val="640"/>
          <w:marRight w:val="0"/>
          <w:marTop w:val="0"/>
          <w:marBottom w:val="0"/>
          <w:divBdr>
            <w:top w:val="none" w:sz="0" w:space="0" w:color="auto"/>
            <w:left w:val="none" w:sz="0" w:space="0" w:color="auto"/>
            <w:bottom w:val="none" w:sz="0" w:space="0" w:color="auto"/>
            <w:right w:val="none" w:sz="0" w:space="0" w:color="auto"/>
          </w:divBdr>
        </w:div>
        <w:div w:id="539317002">
          <w:marLeft w:val="640"/>
          <w:marRight w:val="0"/>
          <w:marTop w:val="0"/>
          <w:marBottom w:val="0"/>
          <w:divBdr>
            <w:top w:val="none" w:sz="0" w:space="0" w:color="auto"/>
            <w:left w:val="none" w:sz="0" w:space="0" w:color="auto"/>
            <w:bottom w:val="none" w:sz="0" w:space="0" w:color="auto"/>
            <w:right w:val="none" w:sz="0" w:space="0" w:color="auto"/>
          </w:divBdr>
        </w:div>
        <w:div w:id="1248540843">
          <w:marLeft w:val="640"/>
          <w:marRight w:val="0"/>
          <w:marTop w:val="0"/>
          <w:marBottom w:val="0"/>
          <w:divBdr>
            <w:top w:val="none" w:sz="0" w:space="0" w:color="auto"/>
            <w:left w:val="none" w:sz="0" w:space="0" w:color="auto"/>
            <w:bottom w:val="none" w:sz="0" w:space="0" w:color="auto"/>
            <w:right w:val="none" w:sz="0" w:space="0" w:color="auto"/>
          </w:divBdr>
        </w:div>
        <w:div w:id="83038273">
          <w:marLeft w:val="640"/>
          <w:marRight w:val="0"/>
          <w:marTop w:val="0"/>
          <w:marBottom w:val="0"/>
          <w:divBdr>
            <w:top w:val="none" w:sz="0" w:space="0" w:color="auto"/>
            <w:left w:val="none" w:sz="0" w:space="0" w:color="auto"/>
            <w:bottom w:val="none" w:sz="0" w:space="0" w:color="auto"/>
            <w:right w:val="none" w:sz="0" w:space="0" w:color="auto"/>
          </w:divBdr>
        </w:div>
        <w:div w:id="235209201">
          <w:marLeft w:val="640"/>
          <w:marRight w:val="0"/>
          <w:marTop w:val="0"/>
          <w:marBottom w:val="0"/>
          <w:divBdr>
            <w:top w:val="none" w:sz="0" w:space="0" w:color="auto"/>
            <w:left w:val="none" w:sz="0" w:space="0" w:color="auto"/>
            <w:bottom w:val="none" w:sz="0" w:space="0" w:color="auto"/>
            <w:right w:val="none" w:sz="0" w:space="0" w:color="auto"/>
          </w:divBdr>
        </w:div>
        <w:div w:id="351955855">
          <w:marLeft w:val="640"/>
          <w:marRight w:val="0"/>
          <w:marTop w:val="0"/>
          <w:marBottom w:val="0"/>
          <w:divBdr>
            <w:top w:val="none" w:sz="0" w:space="0" w:color="auto"/>
            <w:left w:val="none" w:sz="0" w:space="0" w:color="auto"/>
            <w:bottom w:val="none" w:sz="0" w:space="0" w:color="auto"/>
            <w:right w:val="none" w:sz="0" w:space="0" w:color="auto"/>
          </w:divBdr>
        </w:div>
        <w:div w:id="29383983">
          <w:marLeft w:val="640"/>
          <w:marRight w:val="0"/>
          <w:marTop w:val="0"/>
          <w:marBottom w:val="0"/>
          <w:divBdr>
            <w:top w:val="none" w:sz="0" w:space="0" w:color="auto"/>
            <w:left w:val="none" w:sz="0" w:space="0" w:color="auto"/>
            <w:bottom w:val="none" w:sz="0" w:space="0" w:color="auto"/>
            <w:right w:val="none" w:sz="0" w:space="0" w:color="auto"/>
          </w:divBdr>
        </w:div>
        <w:div w:id="160971631">
          <w:marLeft w:val="640"/>
          <w:marRight w:val="0"/>
          <w:marTop w:val="0"/>
          <w:marBottom w:val="0"/>
          <w:divBdr>
            <w:top w:val="none" w:sz="0" w:space="0" w:color="auto"/>
            <w:left w:val="none" w:sz="0" w:space="0" w:color="auto"/>
            <w:bottom w:val="none" w:sz="0" w:space="0" w:color="auto"/>
            <w:right w:val="none" w:sz="0" w:space="0" w:color="auto"/>
          </w:divBdr>
        </w:div>
        <w:div w:id="632709996">
          <w:marLeft w:val="640"/>
          <w:marRight w:val="0"/>
          <w:marTop w:val="0"/>
          <w:marBottom w:val="0"/>
          <w:divBdr>
            <w:top w:val="none" w:sz="0" w:space="0" w:color="auto"/>
            <w:left w:val="none" w:sz="0" w:space="0" w:color="auto"/>
            <w:bottom w:val="none" w:sz="0" w:space="0" w:color="auto"/>
            <w:right w:val="none" w:sz="0" w:space="0" w:color="auto"/>
          </w:divBdr>
        </w:div>
      </w:divsChild>
    </w:div>
    <w:div w:id="1508668444">
      <w:bodyDiv w:val="1"/>
      <w:marLeft w:val="0"/>
      <w:marRight w:val="0"/>
      <w:marTop w:val="0"/>
      <w:marBottom w:val="0"/>
      <w:divBdr>
        <w:top w:val="none" w:sz="0" w:space="0" w:color="auto"/>
        <w:left w:val="none" w:sz="0" w:space="0" w:color="auto"/>
        <w:bottom w:val="none" w:sz="0" w:space="0" w:color="auto"/>
        <w:right w:val="none" w:sz="0" w:space="0" w:color="auto"/>
      </w:divBdr>
      <w:divsChild>
        <w:div w:id="1395548472">
          <w:marLeft w:val="640"/>
          <w:marRight w:val="0"/>
          <w:marTop w:val="0"/>
          <w:marBottom w:val="0"/>
          <w:divBdr>
            <w:top w:val="none" w:sz="0" w:space="0" w:color="auto"/>
            <w:left w:val="none" w:sz="0" w:space="0" w:color="auto"/>
            <w:bottom w:val="none" w:sz="0" w:space="0" w:color="auto"/>
            <w:right w:val="none" w:sz="0" w:space="0" w:color="auto"/>
          </w:divBdr>
        </w:div>
        <w:div w:id="1138185629">
          <w:marLeft w:val="640"/>
          <w:marRight w:val="0"/>
          <w:marTop w:val="0"/>
          <w:marBottom w:val="0"/>
          <w:divBdr>
            <w:top w:val="none" w:sz="0" w:space="0" w:color="auto"/>
            <w:left w:val="none" w:sz="0" w:space="0" w:color="auto"/>
            <w:bottom w:val="none" w:sz="0" w:space="0" w:color="auto"/>
            <w:right w:val="none" w:sz="0" w:space="0" w:color="auto"/>
          </w:divBdr>
        </w:div>
        <w:div w:id="316031873">
          <w:marLeft w:val="640"/>
          <w:marRight w:val="0"/>
          <w:marTop w:val="0"/>
          <w:marBottom w:val="0"/>
          <w:divBdr>
            <w:top w:val="none" w:sz="0" w:space="0" w:color="auto"/>
            <w:left w:val="none" w:sz="0" w:space="0" w:color="auto"/>
            <w:bottom w:val="none" w:sz="0" w:space="0" w:color="auto"/>
            <w:right w:val="none" w:sz="0" w:space="0" w:color="auto"/>
          </w:divBdr>
        </w:div>
        <w:div w:id="1239825565">
          <w:marLeft w:val="640"/>
          <w:marRight w:val="0"/>
          <w:marTop w:val="0"/>
          <w:marBottom w:val="0"/>
          <w:divBdr>
            <w:top w:val="none" w:sz="0" w:space="0" w:color="auto"/>
            <w:left w:val="none" w:sz="0" w:space="0" w:color="auto"/>
            <w:bottom w:val="none" w:sz="0" w:space="0" w:color="auto"/>
            <w:right w:val="none" w:sz="0" w:space="0" w:color="auto"/>
          </w:divBdr>
        </w:div>
        <w:div w:id="2031836064">
          <w:marLeft w:val="640"/>
          <w:marRight w:val="0"/>
          <w:marTop w:val="0"/>
          <w:marBottom w:val="0"/>
          <w:divBdr>
            <w:top w:val="none" w:sz="0" w:space="0" w:color="auto"/>
            <w:left w:val="none" w:sz="0" w:space="0" w:color="auto"/>
            <w:bottom w:val="none" w:sz="0" w:space="0" w:color="auto"/>
            <w:right w:val="none" w:sz="0" w:space="0" w:color="auto"/>
          </w:divBdr>
        </w:div>
        <w:div w:id="903684711">
          <w:marLeft w:val="640"/>
          <w:marRight w:val="0"/>
          <w:marTop w:val="0"/>
          <w:marBottom w:val="0"/>
          <w:divBdr>
            <w:top w:val="none" w:sz="0" w:space="0" w:color="auto"/>
            <w:left w:val="none" w:sz="0" w:space="0" w:color="auto"/>
            <w:bottom w:val="none" w:sz="0" w:space="0" w:color="auto"/>
            <w:right w:val="none" w:sz="0" w:space="0" w:color="auto"/>
          </w:divBdr>
        </w:div>
        <w:div w:id="1687751319">
          <w:marLeft w:val="640"/>
          <w:marRight w:val="0"/>
          <w:marTop w:val="0"/>
          <w:marBottom w:val="0"/>
          <w:divBdr>
            <w:top w:val="none" w:sz="0" w:space="0" w:color="auto"/>
            <w:left w:val="none" w:sz="0" w:space="0" w:color="auto"/>
            <w:bottom w:val="none" w:sz="0" w:space="0" w:color="auto"/>
            <w:right w:val="none" w:sz="0" w:space="0" w:color="auto"/>
          </w:divBdr>
        </w:div>
        <w:div w:id="1470785230">
          <w:marLeft w:val="640"/>
          <w:marRight w:val="0"/>
          <w:marTop w:val="0"/>
          <w:marBottom w:val="0"/>
          <w:divBdr>
            <w:top w:val="none" w:sz="0" w:space="0" w:color="auto"/>
            <w:left w:val="none" w:sz="0" w:space="0" w:color="auto"/>
            <w:bottom w:val="none" w:sz="0" w:space="0" w:color="auto"/>
            <w:right w:val="none" w:sz="0" w:space="0" w:color="auto"/>
          </w:divBdr>
        </w:div>
        <w:div w:id="311908318">
          <w:marLeft w:val="640"/>
          <w:marRight w:val="0"/>
          <w:marTop w:val="0"/>
          <w:marBottom w:val="0"/>
          <w:divBdr>
            <w:top w:val="none" w:sz="0" w:space="0" w:color="auto"/>
            <w:left w:val="none" w:sz="0" w:space="0" w:color="auto"/>
            <w:bottom w:val="none" w:sz="0" w:space="0" w:color="auto"/>
            <w:right w:val="none" w:sz="0" w:space="0" w:color="auto"/>
          </w:divBdr>
        </w:div>
        <w:div w:id="121922076">
          <w:marLeft w:val="640"/>
          <w:marRight w:val="0"/>
          <w:marTop w:val="0"/>
          <w:marBottom w:val="0"/>
          <w:divBdr>
            <w:top w:val="none" w:sz="0" w:space="0" w:color="auto"/>
            <w:left w:val="none" w:sz="0" w:space="0" w:color="auto"/>
            <w:bottom w:val="none" w:sz="0" w:space="0" w:color="auto"/>
            <w:right w:val="none" w:sz="0" w:space="0" w:color="auto"/>
          </w:divBdr>
        </w:div>
        <w:div w:id="1780025310">
          <w:marLeft w:val="640"/>
          <w:marRight w:val="0"/>
          <w:marTop w:val="0"/>
          <w:marBottom w:val="0"/>
          <w:divBdr>
            <w:top w:val="none" w:sz="0" w:space="0" w:color="auto"/>
            <w:left w:val="none" w:sz="0" w:space="0" w:color="auto"/>
            <w:bottom w:val="none" w:sz="0" w:space="0" w:color="auto"/>
            <w:right w:val="none" w:sz="0" w:space="0" w:color="auto"/>
          </w:divBdr>
        </w:div>
      </w:divsChild>
    </w:div>
    <w:div w:id="1533035182">
      <w:bodyDiv w:val="1"/>
      <w:marLeft w:val="0"/>
      <w:marRight w:val="0"/>
      <w:marTop w:val="0"/>
      <w:marBottom w:val="0"/>
      <w:divBdr>
        <w:top w:val="none" w:sz="0" w:space="0" w:color="auto"/>
        <w:left w:val="none" w:sz="0" w:space="0" w:color="auto"/>
        <w:bottom w:val="none" w:sz="0" w:space="0" w:color="auto"/>
        <w:right w:val="none" w:sz="0" w:space="0" w:color="auto"/>
      </w:divBdr>
      <w:divsChild>
        <w:div w:id="733508832">
          <w:marLeft w:val="640"/>
          <w:marRight w:val="0"/>
          <w:marTop w:val="0"/>
          <w:marBottom w:val="0"/>
          <w:divBdr>
            <w:top w:val="none" w:sz="0" w:space="0" w:color="auto"/>
            <w:left w:val="none" w:sz="0" w:space="0" w:color="auto"/>
            <w:bottom w:val="none" w:sz="0" w:space="0" w:color="auto"/>
            <w:right w:val="none" w:sz="0" w:space="0" w:color="auto"/>
          </w:divBdr>
        </w:div>
        <w:div w:id="1883901130">
          <w:marLeft w:val="640"/>
          <w:marRight w:val="0"/>
          <w:marTop w:val="0"/>
          <w:marBottom w:val="0"/>
          <w:divBdr>
            <w:top w:val="none" w:sz="0" w:space="0" w:color="auto"/>
            <w:left w:val="none" w:sz="0" w:space="0" w:color="auto"/>
            <w:bottom w:val="none" w:sz="0" w:space="0" w:color="auto"/>
            <w:right w:val="none" w:sz="0" w:space="0" w:color="auto"/>
          </w:divBdr>
        </w:div>
        <w:div w:id="928003971">
          <w:marLeft w:val="640"/>
          <w:marRight w:val="0"/>
          <w:marTop w:val="0"/>
          <w:marBottom w:val="0"/>
          <w:divBdr>
            <w:top w:val="none" w:sz="0" w:space="0" w:color="auto"/>
            <w:left w:val="none" w:sz="0" w:space="0" w:color="auto"/>
            <w:bottom w:val="none" w:sz="0" w:space="0" w:color="auto"/>
            <w:right w:val="none" w:sz="0" w:space="0" w:color="auto"/>
          </w:divBdr>
        </w:div>
        <w:div w:id="1097605070">
          <w:marLeft w:val="640"/>
          <w:marRight w:val="0"/>
          <w:marTop w:val="0"/>
          <w:marBottom w:val="0"/>
          <w:divBdr>
            <w:top w:val="none" w:sz="0" w:space="0" w:color="auto"/>
            <w:left w:val="none" w:sz="0" w:space="0" w:color="auto"/>
            <w:bottom w:val="none" w:sz="0" w:space="0" w:color="auto"/>
            <w:right w:val="none" w:sz="0" w:space="0" w:color="auto"/>
          </w:divBdr>
        </w:div>
        <w:div w:id="653222432">
          <w:marLeft w:val="640"/>
          <w:marRight w:val="0"/>
          <w:marTop w:val="0"/>
          <w:marBottom w:val="0"/>
          <w:divBdr>
            <w:top w:val="none" w:sz="0" w:space="0" w:color="auto"/>
            <w:left w:val="none" w:sz="0" w:space="0" w:color="auto"/>
            <w:bottom w:val="none" w:sz="0" w:space="0" w:color="auto"/>
            <w:right w:val="none" w:sz="0" w:space="0" w:color="auto"/>
          </w:divBdr>
        </w:div>
        <w:div w:id="2091584199">
          <w:marLeft w:val="640"/>
          <w:marRight w:val="0"/>
          <w:marTop w:val="0"/>
          <w:marBottom w:val="0"/>
          <w:divBdr>
            <w:top w:val="none" w:sz="0" w:space="0" w:color="auto"/>
            <w:left w:val="none" w:sz="0" w:space="0" w:color="auto"/>
            <w:bottom w:val="none" w:sz="0" w:space="0" w:color="auto"/>
            <w:right w:val="none" w:sz="0" w:space="0" w:color="auto"/>
          </w:divBdr>
        </w:div>
        <w:div w:id="1885173624">
          <w:marLeft w:val="640"/>
          <w:marRight w:val="0"/>
          <w:marTop w:val="0"/>
          <w:marBottom w:val="0"/>
          <w:divBdr>
            <w:top w:val="none" w:sz="0" w:space="0" w:color="auto"/>
            <w:left w:val="none" w:sz="0" w:space="0" w:color="auto"/>
            <w:bottom w:val="none" w:sz="0" w:space="0" w:color="auto"/>
            <w:right w:val="none" w:sz="0" w:space="0" w:color="auto"/>
          </w:divBdr>
        </w:div>
      </w:divsChild>
    </w:div>
    <w:div w:id="1544319368">
      <w:bodyDiv w:val="1"/>
      <w:marLeft w:val="0"/>
      <w:marRight w:val="0"/>
      <w:marTop w:val="0"/>
      <w:marBottom w:val="0"/>
      <w:divBdr>
        <w:top w:val="none" w:sz="0" w:space="0" w:color="auto"/>
        <w:left w:val="none" w:sz="0" w:space="0" w:color="auto"/>
        <w:bottom w:val="none" w:sz="0" w:space="0" w:color="auto"/>
        <w:right w:val="none" w:sz="0" w:space="0" w:color="auto"/>
      </w:divBdr>
      <w:divsChild>
        <w:div w:id="457458166">
          <w:marLeft w:val="640"/>
          <w:marRight w:val="0"/>
          <w:marTop w:val="0"/>
          <w:marBottom w:val="0"/>
          <w:divBdr>
            <w:top w:val="none" w:sz="0" w:space="0" w:color="auto"/>
            <w:left w:val="none" w:sz="0" w:space="0" w:color="auto"/>
            <w:bottom w:val="none" w:sz="0" w:space="0" w:color="auto"/>
            <w:right w:val="none" w:sz="0" w:space="0" w:color="auto"/>
          </w:divBdr>
        </w:div>
        <w:div w:id="147208257">
          <w:marLeft w:val="640"/>
          <w:marRight w:val="0"/>
          <w:marTop w:val="0"/>
          <w:marBottom w:val="0"/>
          <w:divBdr>
            <w:top w:val="none" w:sz="0" w:space="0" w:color="auto"/>
            <w:left w:val="none" w:sz="0" w:space="0" w:color="auto"/>
            <w:bottom w:val="none" w:sz="0" w:space="0" w:color="auto"/>
            <w:right w:val="none" w:sz="0" w:space="0" w:color="auto"/>
          </w:divBdr>
        </w:div>
        <w:div w:id="972447626">
          <w:marLeft w:val="640"/>
          <w:marRight w:val="0"/>
          <w:marTop w:val="0"/>
          <w:marBottom w:val="0"/>
          <w:divBdr>
            <w:top w:val="none" w:sz="0" w:space="0" w:color="auto"/>
            <w:left w:val="none" w:sz="0" w:space="0" w:color="auto"/>
            <w:bottom w:val="none" w:sz="0" w:space="0" w:color="auto"/>
            <w:right w:val="none" w:sz="0" w:space="0" w:color="auto"/>
          </w:divBdr>
        </w:div>
        <w:div w:id="1431897443">
          <w:marLeft w:val="640"/>
          <w:marRight w:val="0"/>
          <w:marTop w:val="0"/>
          <w:marBottom w:val="0"/>
          <w:divBdr>
            <w:top w:val="none" w:sz="0" w:space="0" w:color="auto"/>
            <w:left w:val="none" w:sz="0" w:space="0" w:color="auto"/>
            <w:bottom w:val="none" w:sz="0" w:space="0" w:color="auto"/>
            <w:right w:val="none" w:sz="0" w:space="0" w:color="auto"/>
          </w:divBdr>
        </w:div>
        <w:div w:id="871458787">
          <w:marLeft w:val="640"/>
          <w:marRight w:val="0"/>
          <w:marTop w:val="0"/>
          <w:marBottom w:val="0"/>
          <w:divBdr>
            <w:top w:val="none" w:sz="0" w:space="0" w:color="auto"/>
            <w:left w:val="none" w:sz="0" w:space="0" w:color="auto"/>
            <w:bottom w:val="none" w:sz="0" w:space="0" w:color="auto"/>
            <w:right w:val="none" w:sz="0" w:space="0" w:color="auto"/>
          </w:divBdr>
        </w:div>
        <w:div w:id="55130748">
          <w:marLeft w:val="640"/>
          <w:marRight w:val="0"/>
          <w:marTop w:val="0"/>
          <w:marBottom w:val="0"/>
          <w:divBdr>
            <w:top w:val="none" w:sz="0" w:space="0" w:color="auto"/>
            <w:left w:val="none" w:sz="0" w:space="0" w:color="auto"/>
            <w:bottom w:val="none" w:sz="0" w:space="0" w:color="auto"/>
            <w:right w:val="none" w:sz="0" w:space="0" w:color="auto"/>
          </w:divBdr>
        </w:div>
        <w:div w:id="1336881454">
          <w:marLeft w:val="640"/>
          <w:marRight w:val="0"/>
          <w:marTop w:val="0"/>
          <w:marBottom w:val="0"/>
          <w:divBdr>
            <w:top w:val="none" w:sz="0" w:space="0" w:color="auto"/>
            <w:left w:val="none" w:sz="0" w:space="0" w:color="auto"/>
            <w:bottom w:val="none" w:sz="0" w:space="0" w:color="auto"/>
            <w:right w:val="none" w:sz="0" w:space="0" w:color="auto"/>
          </w:divBdr>
        </w:div>
        <w:div w:id="1012031340">
          <w:marLeft w:val="640"/>
          <w:marRight w:val="0"/>
          <w:marTop w:val="0"/>
          <w:marBottom w:val="0"/>
          <w:divBdr>
            <w:top w:val="none" w:sz="0" w:space="0" w:color="auto"/>
            <w:left w:val="none" w:sz="0" w:space="0" w:color="auto"/>
            <w:bottom w:val="none" w:sz="0" w:space="0" w:color="auto"/>
            <w:right w:val="none" w:sz="0" w:space="0" w:color="auto"/>
          </w:divBdr>
        </w:div>
        <w:div w:id="1204174032">
          <w:marLeft w:val="640"/>
          <w:marRight w:val="0"/>
          <w:marTop w:val="0"/>
          <w:marBottom w:val="0"/>
          <w:divBdr>
            <w:top w:val="none" w:sz="0" w:space="0" w:color="auto"/>
            <w:left w:val="none" w:sz="0" w:space="0" w:color="auto"/>
            <w:bottom w:val="none" w:sz="0" w:space="0" w:color="auto"/>
            <w:right w:val="none" w:sz="0" w:space="0" w:color="auto"/>
          </w:divBdr>
        </w:div>
        <w:div w:id="595556719">
          <w:marLeft w:val="640"/>
          <w:marRight w:val="0"/>
          <w:marTop w:val="0"/>
          <w:marBottom w:val="0"/>
          <w:divBdr>
            <w:top w:val="none" w:sz="0" w:space="0" w:color="auto"/>
            <w:left w:val="none" w:sz="0" w:space="0" w:color="auto"/>
            <w:bottom w:val="none" w:sz="0" w:space="0" w:color="auto"/>
            <w:right w:val="none" w:sz="0" w:space="0" w:color="auto"/>
          </w:divBdr>
        </w:div>
        <w:div w:id="1218585056">
          <w:marLeft w:val="640"/>
          <w:marRight w:val="0"/>
          <w:marTop w:val="0"/>
          <w:marBottom w:val="0"/>
          <w:divBdr>
            <w:top w:val="none" w:sz="0" w:space="0" w:color="auto"/>
            <w:left w:val="none" w:sz="0" w:space="0" w:color="auto"/>
            <w:bottom w:val="none" w:sz="0" w:space="0" w:color="auto"/>
            <w:right w:val="none" w:sz="0" w:space="0" w:color="auto"/>
          </w:divBdr>
        </w:div>
        <w:div w:id="494225433">
          <w:marLeft w:val="640"/>
          <w:marRight w:val="0"/>
          <w:marTop w:val="0"/>
          <w:marBottom w:val="0"/>
          <w:divBdr>
            <w:top w:val="none" w:sz="0" w:space="0" w:color="auto"/>
            <w:left w:val="none" w:sz="0" w:space="0" w:color="auto"/>
            <w:bottom w:val="none" w:sz="0" w:space="0" w:color="auto"/>
            <w:right w:val="none" w:sz="0" w:space="0" w:color="auto"/>
          </w:divBdr>
        </w:div>
        <w:div w:id="324284272">
          <w:marLeft w:val="640"/>
          <w:marRight w:val="0"/>
          <w:marTop w:val="0"/>
          <w:marBottom w:val="0"/>
          <w:divBdr>
            <w:top w:val="none" w:sz="0" w:space="0" w:color="auto"/>
            <w:left w:val="none" w:sz="0" w:space="0" w:color="auto"/>
            <w:bottom w:val="none" w:sz="0" w:space="0" w:color="auto"/>
            <w:right w:val="none" w:sz="0" w:space="0" w:color="auto"/>
          </w:divBdr>
        </w:div>
        <w:div w:id="2074112470">
          <w:marLeft w:val="640"/>
          <w:marRight w:val="0"/>
          <w:marTop w:val="0"/>
          <w:marBottom w:val="0"/>
          <w:divBdr>
            <w:top w:val="none" w:sz="0" w:space="0" w:color="auto"/>
            <w:left w:val="none" w:sz="0" w:space="0" w:color="auto"/>
            <w:bottom w:val="none" w:sz="0" w:space="0" w:color="auto"/>
            <w:right w:val="none" w:sz="0" w:space="0" w:color="auto"/>
          </w:divBdr>
        </w:div>
        <w:div w:id="1267808106">
          <w:marLeft w:val="640"/>
          <w:marRight w:val="0"/>
          <w:marTop w:val="0"/>
          <w:marBottom w:val="0"/>
          <w:divBdr>
            <w:top w:val="none" w:sz="0" w:space="0" w:color="auto"/>
            <w:left w:val="none" w:sz="0" w:space="0" w:color="auto"/>
            <w:bottom w:val="none" w:sz="0" w:space="0" w:color="auto"/>
            <w:right w:val="none" w:sz="0" w:space="0" w:color="auto"/>
          </w:divBdr>
        </w:div>
        <w:div w:id="1716192962">
          <w:marLeft w:val="640"/>
          <w:marRight w:val="0"/>
          <w:marTop w:val="0"/>
          <w:marBottom w:val="0"/>
          <w:divBdr>
            <w:top w:val="none" w:sz="0" w:space="0" w:color="auto"/>
            <w:left w:val="none" w:sz="0" w:space="0" w:color="auto"/>
            <w:bottom w:val="none" w:sz="0" w:space="0" w:color="auto"/>
            <w:right w:val="none" w:sz="0" w:space="0" w:color="auto"/>
          </w:divBdr>
        </w:div>
        <w:div w:id="1394963112">
          <w:marLeft w:val="640"/>
          <w:marRight w:val="0"/>
          <w:marTop w:val="0"/>
          <w:marBottom w:val="0"/>
          <w:divBdr>
            <w:top w:val="none" w:sz="0" w:space="0" w:color="auto"/>
            <w:left w:val="none" w:sz="0" w:space="0" w:color="auto"/>
            <w:bottom w:val="none" w:sz="0" w:space="0" w:color="auto"/>
            <w:right w:val="none" w:sz="0" w:space="0" w:color="auto"/>
          </w:divBdr>
        </w:div>
        <w:div w:id="1195270684">
          <w:marLeft w:val="640"/>
          <w:marRight w:val="0"/>
          <w:marTop w:val="0"/>
          <w:marBottom w:val="0"/>
          <w:divBdr>
            <w:top w:val="none" w:sz="0" w:space="0" w:color="auto"/>
            <w:left w:val="none" w:sz="0" w:space="0" w:color="auto"/>
            <w:bottom w:val="none" w:sz="0" w:space="0" w:color="auto"/>
            <w:right w:val="none" w:sz="0" w:space="0" w:color="auto"/>
          </w:divBdr>
        </w:div>
        <w:div w:id="1759137583">
          <w:marLeft w:val="640"/>
          <w:marRight w:val="0"/>
          <w:marTop w:val="0"/>
          <w:marBottom w:val="0"/>
          <w:divBdr>
            <w:top w:val="none" w:sz="0" w:space="0" w:color="auto"/>
            <w:left w:val="none" w:sz="0" w:space="0" w:color="auto"/>
            <w:bottom w:val="none" w:sz="0" w:space="0" w:color="auto"/>
            <w:right w:val="none" w:sz="0" w:space="0" w:color="auto"/>
          </w:divBdr>
        </w:div>
      </w:divsChild>
    </w:div>
    <w:div w:id="1550066454">
      <w:bodyDiv w:val="1"/>
      <w:marLeft w:val="0"/>
      <w:marRight w:val="0"/>
      <w:marTop w:val="0"/>
      <w:marBottom w:val="0"/>
      <w:divBdr>
        <w:top w:val="none" w:sz="0" w:space="0" w:color="auto"/>
        <w:left w:val="none" w:sz="0" w:space="0" w:color="auto"/>
        <w:bottom w:val="none" w:sz="0" w:space="0" w:color="auto"/>
        <w:right w:val="none" w:sz="0" w:space="0" w:color="auto"/>
      </w:divBdr>
      <w:divsChild>
        <w:div w:id="2065134064">
          <w:marLeft w:val="640"/>
          <w:marRight w:val="0"/>
          <w:marTop w:val="0"/>
          <w:marBottom w:val="0"/>
          <w:divBdr>
            <w:top w:val="none" w:sz="0" w:space="0" w:color="auto"/>
            <w:left w:val="none" w:sz="0" w:space="0" w:color="auto"/>
            <w:bottom w:val="none" w:sz="0" w:space="0" w:color="auto"/>
            <w:right w:val="none" w:sz="0" w:space="0" w:color="auto"/>
          </w:divBdr>
        </w:div>
        <w:div w:id="938216024">
          <w:marLeft w:val="640"/>
          <w:marRight w:val="0"/>
          <w:marTop w:val="0"/>
          <w:marBottom w:val="0"/>
          <w:divBdr>
            <w:top w:val="none" w:sz="0" w:space="0" w:color="auto"/>
            <w:left w:val="none" w:sz="0" w:space="0" w:color="auto"/>
            <w:bottom w:val="none" w:sz="0" w:space="0" w:color="auto"/>
            <w:right w:val="none" w:sz="0" w:space="0" w:color="auto"/>
          </w:divBdr>
        </w:div>
        <w:div w:id="1850754312">
          <w:marLeft w:val="640"/>
          <w:marRight w:val="0"/>
          <w:marTop w:val="0"/>
          <w:marBottom w:val="0"/>
          <w:divBdr>
            <w:top w:val="none" w:sz="0" w:space="0" w:color="auto"/>
            <w:left w:val="none" w:sz="0" w:space="0" w:color="auto"/>
            <w:bottom w:val="none" w:sz="0" w:space="0" w:color="auto"/>
            <w:right w:val="none" w:sz="0" w:space="0" w:color="auto"/>
          </w:divBdr>
        </w:div>
        <w:div w:id="1569029849">
          <w:marLeft w:val="640"/>
          <w:marRight w:val="0"/>
          <w:marTop w:val="0"/>
          <w:marBottom w:val="0"/>
          <w:divBdr>
            <w:top w:val="none" w:sz="0" w:space="0" w:color="auto"/>
            <w:left w:val="none" w:sz="0" w:space="0" w:color="auto"/>
            <w:bottom w:val="none" w:sz="0" w:space="0" w:color="auto"/>
            <w:right w:val="none" w:sz="0" w:space="0" w:color="auto"/>
          </w:divBdr>
        </w:div>
        <w:div w:id="2048986075">
          <w:marLeft w:val="640"/>
          <w:marRight w:val="0"/>
          <w:marTop w:val="0"/>
          <w:marBottom w:val="0"/>
          <w:divBdr>
            <w:top w:val="none" w:sz="0" w:space="0" w:color="auto"/>
            <w:left w:val="none" w:sz="0" w:space="0" w:color="auto"/>
            <w:bottom w:val="none" w:sz="0" w:space="0" w:color="auto"/>
            <w:right w:val="none" w:sz="0" w:space="0" w:color="auto"/>
          </w:divBdr>
        </w:div>
        <w:div w:id="1331106498">
          <w:marLeft w:val="640"/>
          <w:marRight w:val="0"/>
          <w:marTop w:val="0"/>
          <w:marBottom w:val="0"/>
          <w:divBdr>
            <w:top w:val="none" w:sz="0" w:space="0" w:color="auto"/>
            <w:left w:val="none" w:sz="0" w:space="0" w:color="auto"/>
            <w:bottom w:val="none" w:sz="0" w:space="0" w:color="auto"/>
            <w:right w:val="none" w:sz="0" w:space="0" w:color="auto"/>
          </w:divBdr>
        </w:div>
        <w:div w:id="598215543">
          <w:marLeft w:val="640"/>
          <w:marRight w:val="0"/>
          <w:marTop w:val="0"/>
          <w:marBottom w:val="0"/>
          <w:divBdr>
            <w:top w:val="none" w:sz="0" w:space="0" w:color="auto"/>
            <w:left w:val="none" w:sz="0" w:space="0" w:color="auto"/>
            <w:bottom w:val="none" w:sz="0" w:space="0" w:color="auto"/>
            <w:right w:val="none" w:sz="0" w:space="0" w:color="auto"/>
          </w:divBdr>
        </w:div>
        <w:div w:id="1509098065">
          <w:marLeft w:val="640"/>
          <w:marRight w:val="0"/>
          <w:marTop w:val="0"/>
          <w:marBottom w:val="0"/>
          <w:divBdr>
            <w:top w:val="none" w:sz="0" w:space="0" w:color="auto"/>
            <w:left w:val="none" w:sz="0" w:space="0" w:color="auto"/>
            <w:bottom w:val="none" w:sz="0" w:space="0" w:color="auto"/>
            <w:right w:val="none" w:sz="0" w:space="0" w:color="auto"/>
          </w:divBdr>
        </w:div>
        <w:div w:id="1682852552">
          <w:marLeft w:val="640"/>
          <w:marRight w:val="0"/>
          <w:marTop w:val="0"/>
          <w:marBottom w:val="0"/>
          <w:divBdr>
            <w:top w:val="none" w:sz="0" w:space="0" w:color="auto"/>
            <w:left w:val="none" w:sz="0" w:space="0" w:color="auto"/>
            <w:bottom w:val="none" w:sz="0" w:space="0" w:color="auto"/>
            <w:right w:val="none" w:sz="0" w:space="0" w:color="auto"/>
          </w:divBdr>
        </w:div>
        <w:div w:id="117141151">
          <w:marLeft w:val="640"/>
          <w:marRight w:val="0"/>
          <w:marTop w:val="0"/>
          <w:marBottom w:val="0"/>
          <w:divBdr>
            <w:top w:val="none" w:sz="0" w:space="0" w:color="auto"/>
            <w:left w:val="none" w:sz="0" w:space="0" w:color="auto"/>
            <w:bottom w:val="none" w:sz="0" w:space="0" w:color="auto"/>
            <w:right w:val="none" w:sz="0" w:space="0" w:color="auto"/>
          </w:divBdr>
        </w:div>
        <w:div w:id="1697268441">
          <w:marLeft w:val="640"/>
          <w:marRight w:val="0"/>
          <w:marTop w:val="0"/>
          <w:marBottom w:val="0"/>
          <w:divBdr>
            <w:top w:val="none" w:sz="0" w:space="0" w:color="auto"/>
            <w:left w:val="none" w:sz="0" w:space="0" w:color="auto"/>
            <w:bottom w:val="none" w:sz="0" w:space="0" w:color="auto"/>
            <w:right w:val="none" w:sz="0" w:space="0" w:color="auto"/>
          </w:divBdr>
        </w:div>
        <w:div w:id="556160763">
          <w:marLeft w:val="640"/>
          <w:marRight w:val="0"/>
          <w:marTop w:val="0"/>
          <w:marBottom w:val="0"/>
          <w:divBdr>
            <w:top w:val="none" w:sz="0" w:space="0" w:color="auto"/>
            <w:left w:val="none" w:sz="0" w:space="0" w:color="auto"/>
            <w:bottom w:val="none" w:sz="0" w:space="0" w:color="auto"/>
            <w:right w:val="none" w:sz="0" w:space="0" w:color="auto"/>
          </w:divBdr>
        </w:div>
        <w:div w:id="26684514">
          <w:marLeft w:val="640"/>
          <w:marRight w:val="0"/>
          <w:marTop w:val="0"/>
          <w:marBottom w:val="0"/>
          <w:divBdr>
            <w:top w:val="none" w:sz="0" w:space="0" w:color="auto"/>
            <w:left w:val="none" w:sz="0" w:space="0" w:color="auto"/>
            <w:bottom w:val="none" w:sz="0" w:space="0" w:color="auto"/>
            <w:right w:val="none" w:sz="0" w:space="0" w:color="auto"/>
          </w:divBdr>
        </w:div>
        <w:div w:id="955718123">
          <w:marLeft w:val="640"/>
          <w:marRight w:val="0"/>
          <w:marTop w:val="0"/>
          <w:marBottom w:val="0"/>
          <w:divBdr>
            <w:top w:val="none" w:sz="0" w:space="0" w:color="auto"/>
            <w:left w:val="none" w:sz="0" w:space="0" w:color="auto"/>
            <w:bottom w:val="none" w:sz="0" w:space="0" w:color="auto"/>
            <w:right w:val="none" w:sz="0" w:space="0" w:color="auto"/>
          </w:divBdr>
        </w:div>
        <w:div w:id="1792674099">
          <w:marLeft w:val="640"/>
          <w:marRight w:val="0"/>
          <w:marTop w:val="0"/>
          <w:marBottom w:val="0"/>
          <w:divBdr>
            <w:top w:val="none" w:sz="0" w:space="0" w:color="auto"/>
            <w:left w:val="none" w:sz="0" w:space="0" w:color="auto"/>
            <w:bottom w:val="none" w:sz="0" w:space="0" w:color="auto"/>
            <w:right w:val="none" w:sz="0" w:space="0" w:color="auto"/>
          </w:divBdr>
        </w:div>
        <w:div w:id="1993606718">
          <w:marLeft w:val="640"/>
          <w:marRight w:val="0"/>
          <w:marTop w:val="0"/>
          <w:marBottom w:val="0"/>
          <w:divBdr>
            <w:top w:val="none" w:sz="0" w:space="0" w:color="auto"/>
            <w:left w:val="none" w:sz="0" w:space="0" w:color="auto"/>
            <w:bottom w:val="none" w:sz="0" w:space="0" w:color="auto"/>
            <w:right w:val="none" w:sz="0" w:space="0" w:color="auto"/>
          </w:divBdr>
        </w:div>
        <w:div w:id="244187695">
          <w:marLeft w:val="640"/>
          <w:marRight w:val="0"/>
          <w:marTop w:val="0"/>
          <w:marBottom w:val="0"/>
          <w:divBdr>
            <w:top w:val="none" w:sz="0" w:space="0" w:color="auto"/>
            <w:left w:val="none" w:sz="0" w:space="0" w:color="auto"/>
            <w:bottom w:val="none" w:sz="0" w:space="0" w:color="auto"/>
            <w:right w:val="none" w:sz="0" w:space="0" w:color="auto"/>
          </w:divBdr>
        </w:div>
        <w:div w:id="1347097387">
          <w:marLeft w:val="640"/>
          <w:marRight w:val="0"/>
          <w:marTop w:val="0"/>
          <w:marBottom w:val="0"/>
          <w:divBdr>
            <w:top w:val="none" w:sz="0" w:space="0" w:color="auto"/>
            <w:left w:val="none" w:sz="0" w:space="0" w:color="auto"/>
            <w:bottom w:val="none" w:sz="0" w:space="0" w:color="auto"/>
            <w:right w:val="none" w:sz="0" w:space="0" w:color="auto"/>
          </w:divBdr>
        </w:div>
      </w:divsChild>
    </w:div>
    <w:div w:id="1569917158">
      <w:bodyDiv w:val="1"/>
      <w:marLeft w:val="0"/>
      <w:marRight w:val="0"/>
      <w:marTop w:val="0"/>
      <w:marBottom w:val="0"/>
      <w:divBdr>
        <w:top w:val="none" w:sz="0" w:space="0" w:color="auto"/>
        <w:left w:val="none" w:sz="0" w:space="0" w:color="auto"/>
        <w:bottom w:val="none" w:sz="0" w:space="0" w:color="auto"/>
        <w:right w:val="none" w:sz="0" w:space="0" w:color="auto"/>
      </w:divBdr>
      <w:divsChild>
        <w:div w:id="980188611">
          <w:marLeft w:val="640"/>
          <w:marRight w:val="0"/>
          <w:marTop w:val="0"/>
          <w:marBottom w:val="0"/>
          <w:divBdr>
            <w:top w:val="none" w:sz="0" w:space="0" w:color="auto"/>
            <w:left w:val="none" w:sz="0" w:space="0" w:color="auto"/>
            <w:bottom w:val="none" w:sz="0" w:space="0" w:color="auto"/>
            <w:right w:val="none" w:sz="0" w:space="0" w:color="auto"/>
          </w:divBdr>
        </w:div>
        <w:div w:id="1634603010">
          <w:marLeft w:val="640"/>
          <w:marRight w:val="0"/>
          <w:marTop w:val="0"/>
          <w:marBottom w:val="0"/>
          <w:divBdr>
            <w:top w:val="none" w:sz="0" w:space="0" w:color="auto"/>
            <w:left w:val="none" w:sz="0" w:space="0" w:color="auto"/>
            <w:bottom w:val="none" w:sz="0" w:space="0" w:color="auto"/>
            <w:right w:val="none" w:sz="0" w:space="0" w:color="auto"/>
          </w:divBdr>
        </w:div>
        <w:div w:id="584192885">
          <w:marLeft w:val="640"/>
          <w:marRight w:val="0"/>
          <w:marTop w:val="0"/>
          <w:marBottom w:val="0"/>
          <w:divBdr>
            <w:top w:val="none" w:sz="0" w:space="0" w:color="auto"/>
            <w:left w:val="none" w:sz="0" w:space="0" w:color="auto"/>
            <w:bottom w:val="none" w:sz="0" w:space="0" w:color="auto"/>
            <w:right w:val="none" w:sz="0" w:space="0" w:color="auto"/>
          </w:divBdr>
        </w:div>
        <w:div w:id="1994941209">
          <w:marLeft w:val="640"/>
          <w:marRight w:val="0"/>
          <w:marTop w:val="0"/>
          <w:marBottom w:val="0"/>
          <w:divBdr>
            <w:top w:val="none" w:sz="0" w:space="0" w:color="auto"/>
            <w:left w:val="none" w:sz="0" w:space="0" w:color="auto"/>
            <w:bottom w:val="none" w:sz="0" w:space="0" w:color="auto"/>
            <w:right w:val="none" w:sz="0" w:space="0" w:color="auto"/>
          </w:divBdr>
        </w:div>
        <w:div w:id="1390226947">
          <w:marLeft w:val="640"/>
          <w:marRight w:val="0"/>
          <w:marTop w:val="0"/>
          <w:marBottom w:val="0"/>
          <w:divBdr>
            <w:top w:val="none" w:sz="0" w:space="0" w:color="auto"/>
            <w:left w:val="none" w:sz="0" w:space="0" w:color="auto"/>
            <w:bottom w:val="none" w:sz="0" w:space="0" w:color="auto"/>
            <w:right w:val="none" w:sz="0" w:space="0" w:color="auto"/>
          </w:divBdr>
        </w:div>
        <w:div w:id="1192718250">
          <w:marLeft w:val="640"/>
          <w:marRight w:val="0"/>
          <w:marTop w:val="0"/>
          <w:marBottom w:val="0"/>
          <w:divBdr>
            <w:top w:val="none" w:sz="0" w:space="0" w:color="auto"/>
            <w:left w:val="none" w:sz="0" w:space="0" w:color="auto"/>
            <w:bottom w:val="none" w:sz="0" w:space="0" w:color="auto"/>
            <w:right w:val="none" w:sz="0" w:space="0" w:color="auto"/>
          </w:divBdr>
        </w:div>
        <w:div w:id="1863856217">
          <w:marLeft w:val="640"/>
          <w:marRight w:val="0"/>
          <w:marTop w:val="0"/>
          <w:marBottom w:val="0"/>
          <w:divBdr>
            <w:top w:val="none" w:sz="0" w:space="0" w:color="auto"/>
            <w:left w:val="none" w:sz="0" w:space="0" w:color="auto"/>
            <w:bottom w:val="none" w:sz="0" w:space="0" w:color="auto"/>
            <w:right w:val="none" w:sz="0" w:space="0" w:color="auto"/>
          </w:divBdr>
        </w:div>
        <w:div w:id="1801847578">
          <w:marLeft w:val="640"/>
          <w:marRight w:val="0"/>
          <w:marTop w:val="0"/>
          <w:marBottom w:val="0"/>
          <w:divBdr>
            <w:top w:val="none" w:sz="0" w:space="0" w:color="auto"/>
            <w:left w:val="none" w:sz="0" w:space="0" w:color="auto"/>
            <w:bottom w:val="none" w:sz="0" w:space="0" w:color="auto"/>
            <w:right w:val="none" w:sz="0" w:space="0" w:color="auto"/>
          </w:divBdr>
        </w:div>
        <w:div w:id="253704308">
          <w:marLeft w:val="640"/>
          <w:marRight w:val="0"/>
          <w:marTop w:val="0"/>
          <w:marBottom w:val="0"/>
          <w:divBdr>
            <w:top w:val="none" w:sz="0" w:space="0" w:color="auto"/>
            <w:left w:val="none" w:sz="0" w:space="0" w:color="auto"/>
            <w:bottom w:val="none" w:sz="0" w:space="0" w:color="auto"/>
            <w:right w:val="none" w:sz="0" w:space="0" w:color="auto"/>
          </w:divBdr>
        </w:div>
        <w:div w:id="1374886690">
          <w:marLeft w:val="640"/>
          <w:marRight w:val="0"/>
          <w:marTop w:val="0"/>
          <w:marBottom w:val="0"/>
          <w:divBdr>
            <w:top w:val="none" w:sz="0" w:space="0" w:color="auto"/>
            <w:left w:val="none" w:sz="0" w:space="0" w:color="auto"/>
            <w:bottom w:val="none" w:sz="0" w:space="0" w:color="auto"/>
            <w:right w:val="none" w:sz="0" w:space="0" w:color="auto"/>
          </w:divBdr>
        </w:div>
        <w:div w:id="2012759690">
          <w:marLeft w:val="640"/>
          <w:marRight w:val="0"/>
          <w:marTop w:val="0"/>
          <w:marBottom w:val="0"/>
          <w:divBdr>
            <w:top w:val="none" w:sz="0" w:space="0" w:color="auto"/>
            <w:left w:val="none" w:sz="0" w:space="0" w:color="auto"/>
            <w:bottom w:val="none" w:sz="0" w:space="0" w:color="auto"/>
            <w:right w:val="none" w:sz="0" w:space="0" w:color="auto"/>
          </w:divBdr>
        </w:div>
        <w:div w:id="735476297">
          <w:marLeft w:val="640"/>
          <w:marRight w:val="0"/>
          <w:marTop w:val="0"/>
          <w:marBottom w:val="0"/>
          <w:divBdr>
            <w:top w:val="none" w:sz="0" w:space="0" w:color="auto"/>
            <w:left w:val="none" w:sz="0" w:space="0" w:color="auto"/>
            <w:bottom w:val="none" w:sz="0" w:space="0" w:color="auto"/>
            <w:right w:val="none" w:sz="0" w:space="0" w:color="auto"/>
          </w:divBdr>
        </w:div>
        <w:div w:id="1754819407">
          <w:marLeft w:val="640"/>
          <w:marRight w:val="0"/>
          <w:marTop w:val="0"/>
          <w:marBottom w:val="0"/>
          <w:divBdr>
            <w:top w:val="none" w:sz="0" w:space="0" w:color="auto"/>
            <w:left w:val="none" w:sz="0" w:space="0" w:color="auto"/>
            <w:bottom w:val="none" w:sz="0" w:space="0" w:color="auto"/>
            <w:right w:val="none" w:sz="0" w:space="0" w:color="auto"/>
          </w:divBdr>
        </w:div>
        <w:div w:id="1630279780">
          <w:marLeft w:val="640"/>
          <w:marRight w:val="0"/>
          <w:marTop w:val="0"/>
          <w:marBottom w:val="0"/>
          <w:divBdr>
            <w:top w:val="none" w:sz="0" w:space="0" w:color="auto"/>
            <w:left w:val="none" w:sz="0" w:space="0" w:color="auto"/>
            <w:bottom w:val="none" w:sz="0" w:space="0" w:color="auto"/>
            <w:right w:val="none" w:sz="0" w:space="0" w:color="auto"/>
          </w:divBdr>
        </w:div>
        <w:div w:id="906036648">
          <w:marLeft w:val="640"/>
          <w:marRight w:val="0"/>
          <w:marTop w:val="0"/>
          <w:marBottom w:val="0"/>
          <w:divBdr>
            <w:top w:val="none" w:sz="0" w:space="0" w:color="auto"/>
            <w:left w:val="none" w:sz="0" w:space="0" w:color="auto"/>
            <w:bottom w:val="none" w:sz="0" w:space="0" w:color="auto"/>
            <w:right w:val="none" w:sz="0" w:space="0" w:color="auto"/>
          </w:divBdr>
        </w:div>
        <w:div w:id="1978097271">
          <w:marLeft w:val="640"/>
          <w:marRight w:val="0"/>
          <w:marTop w:val="0"/>
          <w:marBottom w:val="0"/>
          <w:divBdr>
            <w:top w:val="none" w:sz="0" w:space="0" w:color="auto"/>
            <w:left w:val="none" w:sz="0" w:space="0" w:color="auto"/>
            <w:bottom w:val="none" w:sz="0" w:space="0" w:color="auto"/>
            <w:right w:val="none" w:sz="0" w:space="0" w:color="auto"/>
          </w:divBdr>
        </w:div>
        <w:div w:id="476605125">
          <w:marLeft w:val="640"/>
          <w:marRight w:val="0"/>
          <w:marTop w:val="0"/>
          <w:marBottom w:val="0"/>
          <w:divBdr>
            <w:top w:val="none" w:sz="0" w:space="0" w:color="auto"/>
            <w:left w:val="none" w:sz="0" w:space="0" w:color="auto"/>
            <w:bottom w:val="none" w:sz="0" w:space="0" w:color="auto"/>
            <w:right w:val="none" w:sz="0" w:space="0" w:color="auto"/>
          </w:divBdr>
        </w:div>
        <w:div w:id="661280119">
          <w:marLeft w:val="640"/>
          <w:marRight w:val="0"/>
          <w:marTop w:val="0"/>
          <w:marBottom w:val="0"/>
          <w:divBdr>
            <w:top w:val="none" w:sz="0" w:space="0" w:color="auto"/>
            <w:left w:val="none" w:sz="0" w:space="0" w:color="auto"/>
            <w:bottom w:val="none" w:sz="0" w:space="0" w:color="auto"/>
            <w:right w:val="none" w:sz="0" w:space="0" w:color="auto"/>
          </w:divBdr>
        </w:div>
      </w:divsChild>
    </w:div>
    <w:div w:id="1593584372">
      <w:bodyDiv w:val="1"/>
      <w:marLeft w:val="0"/>
      <w:marRight w:val="0"/>
      <w:marTop w:val="0"/>
      <w:marBottom w:val="0"/>
      <w:divBdr>
        <w:top w:val="none" w:sz="0" w:space="0" w:color="auto"/>
        <w:left w:val="none" w:sz="0" w:space="0" w:color="auto"/>
        <w:bottom w:val="none" w:sz="0" w:space="0" w:color="auto"/>
        <w:right w:val="none" w:sz="0" w:space="0" w:color="auto"/>
      </w:divBdr>
      <w:divsChild>
        <w:div w:id="869801426">
          <w:marLeft w:val="640"/>
          <w:marRight w:val="0"/>
          <w:marTop w:val="0"/>
          <w:marBottom w:val="0"/>
          <w:divBdr>
            <w:top w:val="none" w:sz="0" w:space="0" w:color="auto"/>
            <w:left w:val="none" w:sz="0" w:space="0" w:color="auto"/>
            <w:bottom w:val="none" w:sz="0" w:space="0" w:color="auto"/>
            <w:right w:val="none" w:sz="0" w:space="0" w:color="auto"/>
          </w:divBdr>
        </w:div>
        <w:div w:id="207648583">
          <w:marLeft w:val="640"/>
          <w:marRight w:val="0"/>
          <w:marTop w:val="0"/>
          <w:marBottom w:val="0"/>
          <w:divBdr>
            <w:top w:val="none" w:sz="0" w:space="0" w:color="auto"/>
            <w:left w:val="none" w:sz="0" w:space="0" w:color="auto"/>
            <w:bottom w:val="none" w:sz="0" w:space="0" w:color="auto"/>
            <w:right w:val="none" w:sz="0" w:space="0" w:color="auto"/>
          </w:divBdr>
        </w:div>
        <w:div w:id="337654132">
          <w:marLeft w:val="640"/>
          <w:marRight w:val="0"/>
          <w:marTop w:val="0"/>
          <w:marBottom w:val="0"/>
          <w:divBdr>
            <w:top w:val="none" w:sz="0" w:space="0" w:color="auto"/>
            <w:left w:val="none" w:sz="0" w:space="0" w:color="auto"/>
            <w:bottom w:val="none" w:sz="0" w:space="0" w:color="auto"/>
            <w:right w:val="none" w:sz="0" w:space="0" w:color="auto"/>
          </w:divBdr>
        </w:div>
        <w:div w:id="1123573557">
          <w:marLeft w:val="640"/>
          <w:marRight w:val="0"/>
          <w:marTop w:val="0"/>
          <w:marBottom w:val="0"/>
          <w:divBdr>
            <w:top w:val="none" w:sz="0" w:space="0" w:color="auto"/>
            <w:left w:val="none" w:sz="0" w:space="0" w:color="auto"/>
            <w:bottom w:val="none" w:sz="0" w:space="0" w:color="auto"/>
            <w:right w:val="none" w:sz="0" w:space="0" w:color="auto"/>
          </w:divBdr>
        </w:div>
        <w:div w:id="681933282">
          <w:marLeft w:val="640"/>
          <w:marRight w:val="0"/>
          <w:marTop w:val="0"/>
          <w:marBottom w:val="0"/>
          <w:divBdr>
            <w:top w:val="none" w:sz="0" w:space="0" w:color="auto"/>
            <w:left w:val="none" w:sz="0" w:space="0" w:color="auto"/>
            <w:bottom w:val="none" w:sz="0" w:space="0" w:color="auto"/>
            <w:right w:val="none" w:sz="0" w:space="0" w:color="auto"/>
          </w:divBdr>
        </w:div>
        <w:div w:id="122971045">
          <w:marLeft w:val="640"/>
          <w:marRight w:val="0"/>
          <w:marTop w:val="0"/>
          <w:marBottom w:val="0"/>
          <w:divBdr>
            <w:top w:val="none" w:sz="0" w:space="0" w:color="auto"/>
            <w:left w:val="none" w:sz="0" w:space="0" w:color="auto"/>
            <w:bottom w:val="none" w:sz="0" w:space="0" w:color="auto"/>
            <w:right w:val="none" w:sz="0" w:space="0" w:color="auto"/>
          </w:divBdr>
        </w:div>
        <w:div w:id="1558322823">
          <w:marLeft w:val="640"/>
          <w:marRight w:val="0"/>
          <w:marTop w:val="0"/>
          <w:marBottom w:val="0"/>
          <w:divBdr>
            <w:top w:val="none" w:sz="0" w:space="0" w:color="auto"/>
            <w:left w:val="none" w:sz="0" w:space="0" w:color="auto"/>
            <w:bottom w:val="none" w:sz="0" w:space="0" w:color="auto"/>
            <w:right w:val="none" w:sz="0" w:space="0" w:color="auto"/>
          </w:divBdr>
        </w:div>
        <w:div w:id="977800027">
          <w:marLeft w:val="640"/>
          <w:marRight w:val="0"/>
          <w:marTop w:val="0"/>
          <w:marBottom w:val="0"/>
          <w:divBdr>
            <w:top w:val="none" w:sz="0" w:space="0" w:color="auto"/>
            <w:left w:val="none" w:sz="0" w:space="0" w:color="auto"/>
            <w:bottom w:val="none" w:sz="0" w:space="0" w:color="auto"/>
            <w:right w:val="none" w:sz="0" w:space="0" w:color="auto"/>
          </w:divBdr>
        </w:div>
        <w:div w:id="666906097">
          <w:marLeft w:val="640"/>
          <w:marRight w:val="0"/>
          <w:marTop w:val="0"/>
          <w:marBottom w:val="0"/>
          <w:divBdr>
            <w:top w:val="none" w:sz="0" w:space="0" w:color="auto"/>
            <w:left w:val="none" w:sz="0" w:space="0" w:color="auto"/>
            <w:bottom w:val="none" w:sz="0" w:space="0" w:color="auto"/>
            <w:right w:val="none" w:sz="0" w:space="0" w:color="auto"/>
          </w:divBdr>
        </w:div>
        <w:div w:id="2085100617">
          <w:marLeft w:val="640"/>
          <w:marRight w:val="0"/>
          <w:marTop w:val="0"/>
          <w:marBottom w:val="0"/>
          <w:divBdr>
            <w:top w:val="none" w:sz="0" w:space="0" w:color="auto"/>
            <w:left w:val="none" w:sz="0" w:space="0" w:color="auto"/>
            <w:bottom w:val="none" w:sz="0" w:space="0" w:color="auto"/>
            <w:right w:val="none" w:sz="0" w:space="0" w:color="auto"/>
          </w:divBdr>
        </w:div>
        <w:div w:id="631250659">
          <w:marLeft w:val="640"/>
          <w:marRight w:val="0"/>
          <w:marTop w:val="0"/>
          <w:marBottom w:val="0"/>
          <w:divBdr>
            <w:top w:val="none" w:sz="0" w:space="0" w:color="auto"/>
            <w:left w:val="none" w:sz="0" w:space="0" w:color="auto"/>
            <w:bottom w:val="none" w:sz="0" w:space="0" w:color="auto"/>
            <w:right w:val="none" w:sz="0" w:space="0" w:color="auto"/>
          </w:divBdr>
        </w:div>
        <w:div w:id="2062090416">
          <w:marLeft w:val="640"/>
          <w:marRight w:val="0"/>
          <w:marTop w:val="0"/>
          <w:marBottom w:val="0"/>
          <w:divBdr>
            <w:top w:val="none" w:sz="0" w:space="0" w:color="auto"/>
            <w:left w:val="none" w:sz="0" w:space="0" w:color="auto"/>
            <w:bottom w:val="none" w:sz="0" w:space="0" w:color="auto"/>
            <w:right w:val="none" w:sz="0" w:space="0" w:color="auto"/>
          </w:divBdr>
        </w:div>
        <w:div w:id="1803303150">
          <w:marLeft w:val="640"/>
          <w:marRight w:val="0"/>
          <w:marTop w:val="0"/>
          <w:marBottom w:val="0"/>
          <w:divBdr>
            <w:top w:val="none" w:sz="0" w:space="0" w:color="auto"/>
            <w:left w:val="none" w:sz="0" w:space="0" w:color="auto"/>
            <w:bottom w:val="none" w:sz="0" w:space="0" w:color="auto"/>
            <w:right w:val="none" w:sz="0" w:space="0" w:color="auto"/>
          </w:divBdr>
        </w:div>
        <w:div w:id="306054868">
          <w:marLeft w:val="640"/>
          <w:marRight w:val="0"/>
          <w:marTop w:val="0"/>
          <w:marBottom w:val="0"/>
          <w:divBdr>
            <w:top w:val="none" w:sz="0" w:space="0" w:color="auto"/>
            <w:left w:val="none" w:sz="0" w:space="0" w:color="auto"/>
            <w:bottom w:val="none" w:sz="0" w:space="0" w:color="auto"/>
            <w:right w:val="none" w:sz="0" w:space="0" w:color="auto"/>
          </w:divBdr>
        </w:div>
        <w:div w:id="1780561299">
          <w:marLeft w:val="640"/>
          <w:marRight w:val="0"/>
          <w:marTop w:val="0"/>
          <w:marBottom w:val="0"/>
          <w:divBdr>
            <w:top w:val="none" w:sz="0" w:space="0" w:color="auto"/>
            <w:left w:val="none" w:sz="0" w:space="0" w:color="auto"/>
            <w:bottom w:val="none" w:sz="0" w:space="0" w:color="auto"/>
            <w:right w:val="none" w:sz="0" w:space="0" w:color="auto"/>
          </w:divBdr>
        </w:div>
        <w:div w:id="1530800843">
          <w:marLeft w:val="640"/>
          <w:marRight w:val="0"/>
          <w:marTop w:val="0"/>
          <w:marBottom w:val="0"/>
          <w:divBdr>
            <w:top w:val="none" w:sz="0" w:space="0" w:color="auto"/>
            <w:left w:val="none" w:sz="0" w:space="0" w:color="auto"/>
            <w:bottom w:val="none" w:sz="0" w:space="0" w:color="auto"/>
            <w:right w:val="none" w:sz="0" w:space="0" w:color="auto"/>
          </w:divBdr>
        </w:div>
        <w:div w:id="1038319294">
          <w:marLeft w:val="640"/>
          <w:marRight w:val="0"/>
          <w:marTop w:val="0"/>
          <w:marBottom w:val="0"/>
          <w:divBdr>
            <w:top w:val="none" w:sz="0" w:space="0" w:color="auto"/>
            <w:left w:val="none" w:sz="0" w:space="0" w:color="auto"/>
            <w:bottom w:val="none" w:sz="0" w:space="0" w:color="auto"/>
            <w:right w:val="none" w:sz="0" w:space="0" w:color="auto"/>
          </w:divBdr>
        </w:div>
      </w:divsChild>
    </w:div>
    <w:div w:id="1601404476">
      <w:bodyDiv w:val="1"/>
      <w:marLeft w:val="0"/>
      <w:marRight w:val="0"/>
      <w:marTop w:val="0"/>
      <w:marBottom w:val="0"/>
      <w:divBdr>
        <w:top w:val="none" w:sz="0" w:space="0" w:color="auto"/>
        <w:left w:val="none" w:sz="0" w:space="0" w:color="auto"/>
        <w:bottom w:val="none" w:sz="0" w:space="0" w:color="auto"/>
        <w:right w:val="none" w:sz="0" w:space="0" w:color="auto"/>
      </w:divBdr>
      <w:divsChild>
        <w:div w:id="550772495">
          <w:marLeft w:val="640"/>
          <w:marRight w:val="0"/>
          <w:marTop w:val="0"/>
          <w:marBottom w:val="0"/>
          <w:divBdr>
            <w:top w:val="none" w:sz="0" w:space="0" w:color="auto"/>
            <w:left w:val="none" w:sz="0" w:space="0" w:color="auto"/>
            <w:bottom w:val="none" w:sz="0" w:space="0" w:color="auto"/>
            <w:right w:val="none" w:sz="0" w:space="0" w:color="auto"/>
          </w:divBdr>
        </w:div>
        <w:div w:id="379133611">
          <w:marLeft w:val="640"/>
          <w:marRight w:val="0"/>
          <w:marTop w:val="0"/>
          <w:marBottom w:val="0"/>
          <w:divBdr>
            <w:top w:val="none" w:sz="0" w:space="0" w:color="auto"/>
            <w:left w:val="none" w:sz="0" w:space="0" w:color="auto"/>
            <w:bottom w:val="none" w:sz="0" w:space="0" w:color="auto"/>
            <w:right w:val="none" w:sz="0" w:space="0" w:color="auto"/>
          </w:divBdr>
        </w:div>
        <w:div w:id="389380849">
          <w:marLeft w:val="640"/>
          <w:marRight w:val="0"/>
          <w:marTop w:val="0"/>
          <w:marBottom w:val="0"/>
          <w:divBdr>
            <w:top w:val="none" w:sz="0" w:space="0" w:color="auto"/>
            <w:left w:val="none" w:sz="0" w:space="0" w:color="auto"/>
            <w:bottom w:val="none" w:sz="0" w:space="0" w:color="auto"/>
            <w:right w:val="none" w:sz="0" w:space="0" w:color="auto"/>
          </w:divBdr>
        </w:div>
        <w:div w:id="736707287">
          <w:marLeft w:val="640"/>
          <w:marRight w:val="0"/>
          <w:marTop w:val="0"/>
          <w:marBottom w:val="0"/>
          <w:divBdr>
            <w:top w:val="none" w:sz="0" w:space="0" w:color="auto"/>
            <w:left w:val="none" w:sz="0" w:space="0" w:color="auto"/>
            <w:bottom w:val="none" w:sz="0" w:space="0" w:color="auto"/>
            <w:right w:val="none" w:sz="0" w:space="0" w:color="auto"/>
          </w:divBdr>
        </w:div>
        <w:div w:id="1017463192">
          <w:marLeft w:val="640"/>
          <w:marRight w:val="0"/>
          <w:marTop w:val="0"/>
          <w:marBottom w:val="0"/>
          <w:divBdr>
            <w:top w:val="none" w:sz="0" w:space="0" w:color="auto"/>
            <w:left w:val="none" w:sz="0" w:space="0" w:color="auto"/>
            <w:bottom w:val="none" w:sz="0" w:space="0" w:color="auto"/>
            <w:right w:val="none" w:sz="0" w:space="0" w:color="auto"/>
          </w:divBdr>
        </w:div>
        <w:div w:id="1847742176">
          <w:marLeft w:val="640"/>
          <w:marRight w:val="0"/>
          <w:marTop w:val="0"/>
          <w:marBottom w:val="0"/>
          <w:divBdr>
            <w:top w:val="none" w:sz="0" w:space="0" w:color="auto"/>
            <w:left w:val="none" w:sz="0" w:space="0" w:color="auto"/>
            <w:bottom w:val="none" w:sz="0" w:space="0" w:color="auto"/>
            <w:right w:val="none" w:sz="0" w:space="0" w:color="auto"/>
          </w:divBdr>
        </w:div>
        <w:div w:id="197352277">
          <w:marLeft w:val="640"/>
          <w:marRight w:val="0"/>
          <w:marTop w:val="0"/>
          <w:marBottom w:val="0"/>
          <w:divBdr>
            <w:top w:val="none" w:sz="0" w:space="0" w:color="auto"/>
            <w:left w:val="none" w:sz="0" w:space="0" w:color="auto"/>
            <w:bottom w:val="none" w:sz="0" w:space="0" w:color="auto"/>
            <w:right w:val="none" w:sz="0" w:space="0" w:color="auto"/>
          </w:divBdr>
        </w:div>
        <w:div w:id="1793937023">
          <w:marLeft w:val="640"/>
          <w:marRight w:val="0"/>
          <w:marTop w:val="0"/>
          <w:marBottom w:val="0"/>
          <w:divBdr>
            <w:top w:val="none" w:sz="0" w:space="0" w:color="auto"/>
            <w:left w:val="none" w:sz="0" w:space="0" w:color="auto"/>
            <w:bottom w:val="none" w:sz="0" w:space="0" w:color="auto"/>
            <w:right w:val="none" w:sz="0" w:space="0" w:color="auto"/>
          </w:divBdr>
        </w:div>
        <w:div w:id="1794638470">
          <w:marLeft w:val="640"/>
          <w:marRight w:val="0"/>
          <w:marTop w:val="0"/>
          <w:marBottom w:val="0"/>
          <w:divBdr>
            <w:top w:val="none" w:sz="0" w:space="0" w:color="auto"/>
            <w:left w:val="none" w:sz="0" w:space="0" w:color="auto"/>
            <w:bottom w:val="none" w:sz="0" w:space="0" w:color="auto"/>
            <w:right w:val="none" w:sz="0" w:space="0" w:color="auto"/>
          </w:divBdr>
        </w:div>
        <w:div w:id="1171683142">
          <w:marLeft w:val="640"/>
          <w:marRight w:val="0"/>
          <w:marTop w:val="0"/>
          <w:marBottom w:val="0"/>
          <w:divBdr>
            <w:top w:val="none" w:sz="0" w:space="0" w:color="auto"/>
            <w:left w:val="none" w:sz="0" w:space="0" w:color="auto"/>
            <w:bottom w:val="none" w:sz="0" w:space="0" w:color="auto"/>
            <w:right w:val="none" w:sz="0" w:space="0" w:color="auto"/>
          </w:divBdr>
        </w:div>
        <w:div w:id="1527788774">
          <w:marLeft w:val="640"/>
          <w:marRight w:val="0"/>
          <w:marTop w:val="0"/>
          <w:marBottom w:val="0"/>
          <w:divBdr>
            <w:top w:val="none" w:sz="0" w:space="0" w:color="auto"/>
            <w:left w:val="none" w:sz="0" w:space="0" w:color="auto"/>
            <w:bottom w:val="none" w:sz="0" w:space="0" w:color="auto"/>
            <w:right w:val="none" w:sz="0" w:space="0" w:color="auto"/>
          </w:divBdr>
        </w:div>
        <w:div w:id="2095783520">
          <w:marLeft w:val="640"/>
          <w:marRight w:val="0"/>
          <w:marTop w:val="0"/>
          <w:marBottom w:val="0"/>
          <w:divBdr>
            <w:top w:val="none" w:sz="0" w:space="0" w:color="auto"/>
            <w:left w:val="none" w:sz="0" w:space="0" w:color="auto"/>
            <w:bottom w:val="none" w:sz="0" w:space="0" w:color="auto"/>
            <w:right w:val="none" w:sz="0" w:space="0" w:color="auto"/>
          </w:divBdr>
        </w:div>
        <w:div w:id="1452556068">
          <w:marLeft w:val="640"/>
          <w:marRight w:val="0"/>
          <w:marTop w:val="0"/>
          <w:marBottom w:val="0"/>
          <w:divBdr>
            <w:top w:val="none" w:sz="0" w:space="0" w:color="auto"/>
            <w:left w:val="none" w:sz="0" w:space="0" w:color="auto"/>
            <w:bottom w:val="none" w:sz="0" w:space="0" w:color="auto"/>
            <w:right w:val="none" w:sz="0" w:space="0" w:color="auto"/>
          </w:divBdr>
        </w:div>
        <w:div w:id="1376546798">
          <w:marLeft w:val="640"/>
          <w:marRight w:val="0"/>
          <w:marTop w:val="0"/>
          <w:marBottom w:val="0"/>
          <w:divBdr>
            <w:top w:val="none" w:sz="0" w:space="0" w:color="auto"/>
            <w:left w:val="none" w:sz="0" w:space="0" w:color="auto"/>
            <w:bottom w:val="none" w:sz="0" w:space="0" w:color="auto"/>
            <w:right w:val="none" w:sz="0" w:space="0" w:color="auto"/>
          </w:divBdr>
        </w:div>
        <w:div w:id="461121367">
          <w:marLeft w:val="640"/>
          <w:marRight w:val="0"/>
          <w:marTop w:val="0"/>
          <w:marBottom w:val="0"/>
          <w:divBdr>
            <w:top w:val="none" w:sz="0" w:space="0" w:color="auto"/>
            <w:left w:val="none" w:sz="0" w:space="0" w:color="auto"/>
            <w:bottom w:val="none" w:sz="0" w:space="0" w:color="auto"/>
            <w:right w:val="none" w:sz="0" w:space="0" w:color="auto"/>
          </w:divBdr>
        </w:div>
        <w:div w:id="1059787323">
          <w:marLeft w:val="640"/>
          <w:marRight w:val="0"/>
          <w:marTop w:val="0"/>
          <w:marBottom w:val="0"/>
          <w:divBdr>
            <w:top w:val="none" w:sz="0" w:space="0" w:color="auto"/>
            <w:left w:val="none" w:sz="0" w:space="0" w:color="auto"/>
            <w:bottom w:val="none" w:sz="0" w:space="0" w:color="auto"/>
            <w:right w:val="none" w:sz="0" w:space="0" w:color="auto"/>
          </w:divBdr>
        </w:div>
        <w:div w:id="1997878341">
          <w:marLeft w:val="640"/>
          <w:marRight w:val="0"/>
          <w:marTop w:val="0"/>
          <w:marBottom w:val="0"/>
          <w:divBdr>
            <w:top w:val="none" w:sz="0" w:space="0" w:color="auto"/>
            <w:left w:val="none" w:sz="0" w:space="0" w:color="auto"/>
            <w:bottom w:val="none" w:sz="0" w:space="0" w:color="auto"/>
            <w:right w:val="none" w:sz="0" w:space="0" w:color="auto"/>
          </w:divBdr>
        </w:div>
      </w:divsChild>
    </w:div>
    <w:div w:id="1601915737">
      <w:bodyDiv w:val="1"/>
      <w:marLeft w:val="0"/>
      <w:marRight w:val="0"/>
      <w:marTop w:val="0"/>
      <w:marBottom w:val="0"/>
      <w:divBdr>
        <w:top w:val="none" w:sz="0" w:space="0" w:color="auto"/>
        <w:left w:val="none" w:sz="0" w:space="0" w:color="auto"/>
        <w:bottom w:val="none" w:sz="0" w:space="0" w:color="auto"/>
        <w:right w:val="none" w:sz="0" w:space="0" w:color="auto"/>
      </w:divBdr>
      <w:divsChild>
        <w:div w:id="1773890399">
          <w:marLeft w:val="640"/>
          <w:marRight w:val="0"/>
          <w:marTop w:val="0"/>
          <w:marBottom w:val="0"/>
          <w:divBdr>
            <w:top w:val="none" w:sz="0" w:space="0" w:color="auto"/>
            <w:left w:val="none" w:sz="0" w:space="0" w:color="auto"/>
            <w:bottom w:val="none" w:sz="0" w:space="0" w:color="auto"/>
            <w:right w:val="none" w:sz="0" w:space="0" w:color="auto"/>
          </w:divBdr>
        </w:div>
        <w:div w:id="1065643924">
          <w:marLeft w:val="640"/>
          <w:marRight w:val="0"/>
          <w:marTop w:val="0"/>
          <w:marBottom w:val="0"/>
          <w:divBdr>
            <w:top w:val="none" w:sz="0" w:space="0" w:color="auto"/>
            <w:left w:val="none" w:sz="0" w:space="0" w:color="auto"/>
            <w:bottom w:val="none" w:sz="0" w:space="0" w:color="auto"/>
            <w:right w:val="none" w:sz="0" w:space="0" w:color="auto"/>
          </w:divBdr>
        </w:div>
        <w:div w:id="634943901">
          <w:marLeft w:val="640"/>
          <w:marRight w:val="0"/>
          <w:marTop w:val="0"/>
          <w:marBottom w:val="0"/>
          <w:divBdr>
            <w:top w:val="none" w:sz="0" w:space="0" w:color="auto"/>
            <w:left w:val="none" w:sz="0" w:space="0" w:color="auto"/>
            <w:bottom w:val="none" w:sz="0" w:space="0" w:color="auto"/>
            <w:right w:val="none" w:sz="0" w:space="0" w:color="auto"/>
          </w:divBdr>
        </w:div>
        <w:div w:id="985359217">
          <w:marLeft w:val="640"/>
          <w:marRight w:val="0"/>
          <w:marTop w:val="0"/>
          <w:marBottom w:val="0"/>
          <w:divBdr>
            <w:top w:val="none" w:sz="0" w:space="0" w:color="auto"/>
            <w:left w:val="none" w:sz="0" w:space="0" w:color="auto"/>
            <w:bottom w:val="none" w:sz="0" w:space="0" w:color="auto"/>
            <w:right w:val="none" w:sz="0" w:space="0" w:color="auto"/>
          </w:divBdr>
        </w:div>
        <w:div w:id="2070037111">
          <w:marLeft w:val="640"/>
          <w:marRight w:val="0"/>
          <w:marTop w:val="0"/>
          <w:marBottom w:val="0"/>
          <w:divBdr>
            <w:top w:val="none" w:sz="0" w:space="0" w:color="auto"/>
            <w:left w:val="none" w:sz="0" w:space="0" w:color="auto"/>
            <w:bottom w:val="none" w:sz="0" w:space="0" w:color="auto"/>
            <w:right w:val="none" w:sz="0" w:space="0" w:color="auto"/>
          </w:divBdr>
        </w:div>
        <w:div w:id="1666664121">
          <w:marLeft w:val="640"/>
          <w:marRight w:val="0"/>
          <w:marTop w:val="0"/>
          <w:marBottom w:val="0"/>
          <w:divBdr>
            <w:top w:val="none" w:sz="0" w:space="0" w:color="auto"/>
            <w:left w:val="none" w:sz="0" w:space="0" w:color="auto"/>
            <w:bottom w:val="none" w:sz="0" w:space="0" w:color="auto"/>
            <w:right w:val="none" w:sz="0" w:space="0" w:color="auto"/>
          </w:divBdr>
        </w:div>
        <w:div w:id="1123771977">
          <w:marLeft w:val="640"/>
          <w:marRight w:val="0"/>
          <w:marTop w:val="0"/>
          <w:marBottom w:val="0"/>
          <w:divBdr>
            <w:top w:val="none" w:sz="0" w:space="0" w:color="auto"/>
            <w:left w:val="none" w:sz="0" w:space="0" w:color="auto"/>
            <w:bottom w:val="none" w:sz="0" w:space="0" w:color="auto"/>
            <w:right w:val="none" w:sz="0" w:space="0" w:color="auto"/>
          </w:divBdr>
        </w:div>
        <w:div w:id="404493615">
          <w:marLeft w:val="640"/>
          <w:marRight w:val="0"/>
          <w:marTop w:val="0"/>
          <w:marBottom w:val="0"/>
          <w:divBdr>
            <w:top w:val="none" w:sz="0" w:space="0" w:color="auto"/>
            <w:left w:val="none" w:sz="0" w:space="0" w:color="auto"/>
            <w:bottom w:val="none" w:sz="0" w:space="0" w:color="auto"/>
            <w:right w:val="none" w:sz="0" w:space="0" w:color="auto"/>
          </w:divBdr>
        </w:div>
        <w:div w:id="657196217">
          <w:marLeft w:val="640"/>
          <w:marRight w:val="0"/>
          <w:marTop w:val="0"/>
          <w:marBottom w:val="0"/>
          <w:divBdr>
            <w:top w:val="none" w:sz="0" w:space="0" w:color="auto"/>
            <w:left w:val="none" w:sz="0" w:space="0" w:color="auto"/>
            <w:bottom w:val="none" w:sz="0" w:space="0" w:color="auto"/>
            <w:right w:val="none" w:sz="0" w:space="0" w:color="auto"/>
          </w:divBdr>
        </w:div>
        <w:div w:id="1221214284">
          <w:marLeft w:val="640"/>
          <w:marRight w:val="0"/>
          <w:marTop w:val="0"/>
          <w:marBottom w:val="0"/>
          <w:divBdr>
            <w:top w:val="none" w:sz="0" w:space="0" w:color="auto"/>
            <w:left w:val="none" w:sz="0" w:space="0" w:color="auto"/>
            <w:bottom w:val="none" w:sz="0" w:space="0" w:color="auto"/>
            <w:right w:val="none" w:sz="0" w:space="0" w:color="auto"/>
          </w:divBdr>
        </w:div>
        <w:div w:id="802963615">
          <w:marLeft w:val="640"/>
          <w:marRight w:val="0"/>
          <w:marTop w:val="0"/>
          <w:marBottom w:val="0"/>
          <w:divBdr>
            <w:top w:val="none" w:sz="0" w:space="0" w:color="auto"/>
            <w:left w:val="none" w:sz="0" w:space="0" w:color="auto"/>
            <w:bottom w:val="none" w:sz="0" w:space="0" w:color="auto"/>
            <w:right w:val="none" w:sz="0" w:space="0" w:color="auto"/>
          </w:divBdr>
        </w:div>
        <w:div w:id="920604572">
          <w:marLeft w:val="640"/>
          <w:marRight w:val="0"/>
          <w:marTop w:val="0"/>
          <w:marBottom w:val="0"/>
          <w:divBdr>
            <w:top w:val="none" w:sz="0" w:space="0" w:color="auto"/>
            <w:left w:val="none" w:sz="0" w:space="0" w:color="auto"/>
            <w:bottom w:val="none" w:sz="0" w:space="0" w:color="auto"/>
            <w:right w:val="none" w:sz="0" w:space="0" w:color="auto"/>
          </w:divBdr>
        </w:div>
        <w:div w:id="574902774">
          <w:marLeft w:val="640"/>
          <w:marRight w:val="0"/>
          <w:marTop w:val="0"/>
          <w:marBottom w:val="0"/>
          <w:divBdr>
            <w:top w:val="none" w:sz="0" w:space="0" w:color="auto"/>
            <w:left w:val="none" w:sz="0" w:space="0" w:color="auto"/>
            <w:bottom w:val="none" w:sz="0" w:space="0" w:color="auto"/>
            <w:right w:val="none" w:sz="0" w:space="0" w:color="auto"/>
          </w:divBdr>
        </w:div>
        <w:div w:id="1909338306">
          <w:marLeft w:val="640"/>
          <w:marRight w:val="0"/>
          <w:marTop w:val="0"/>
          <w:marBottom w:val="0"/>
          <w:divBdr>
            <w:top w:val="none" w:sz="0" w:space="0" w:color="auto"/>
            <w:left w:val="none" w:sz="0" w:space="0" w:color="auto"/>
            <w:bottom w:val="none" w:sz="0" w:space="0" w:color="auto"/>
            <w:right w:val="none" w:sz="0" w:space="0" w:color="auto"/>
          </w:divBdr>
        </w:div>
        <w:div w:id="397482827">
          <w:marLeft w:val="640"/>
          <w:marRight w:val="0"/>
          <w:marTop w:val="0"/>
          <w:marBottom w:val="0"/>
          <w:divBdr>
            <w:top w:val="none" w:sz="0" w:space="0" w:color="auto"/>
            <w:left w:val="none" w:sz="0" w:space="0" w:color="auto"/>
            <w:bottom w:val="none" w:sz="0" w:space="0" w:color="auto"/>
            <w:right w:val="none" w:sz="0" w:space="0" w:color="auto"/>
          </w:divBdr>
        </w:div>
        <w:div w:id="567767475">
          <w:marLeft w:val="640"/>
          <w:marRight w:val="0"/>
          <w:marTop w:val="0"/>
          <w:marBottom w:val="0"/>
          <w:divBdr>
            <w:top w:val="none" w:sz="0" w:space="0" w:color="auto"/>
            <w:left w:val="none" w:sz="0" w:space="0" w:color="auto"/>
            <w:bottom w:val="none" w:sz="0" w:space="0" w:color="auto"/>
            <w:right w:val="none" w:sz="0" w:space="0" w:color="auto"/>
          </w:divBdr>
        </w:div>
        <w:div w:id="2109351585">
          <w:marLeft w:val="640"/>
          <w:marRight w:val="0"/>
          <w:marTop w:val="0"/>
          <w:marBottom w:val="0"/>
          <w:divBdr>
            <w:top w:val="none" w:sz="0" w:space="0" w:color="auto"/>
            <w:left w:val="none" w:sz="0" w:space="0" w:color="auto"/>
            <w:bottom w:val="none" w:sz="0" w:space="0" w:color="auto"/>
            <w:right w:val="none" w:sz="0" w:space="0" w:color="auto"/>
          </w:divBdr>
        </w:div>
        <w:div w:id="78715259">
          <w:marLeft w:val="640"/>
          <w:marRight w:val="0"/>
          <w:marTop w:val="0"/>
          <w:marBottom w:val="0"/>
          <w:divBdr>
            <w:top w:val="none" w:sz="0" w:space="0" w:color="auto"/>
            <w:left w:val="none" w:sz="0" w:space="0" w:color="auto"/>
            <w:bottom w:val="none" w:sz="0" w:space="0" w:color="auto"/>
            <w:right w:val="none" w:sz="0" w:space="0" w:color="auto"/>
          </w:divBdr>
        </w:div>
        <w:div w:id="443113087">
          <w:marLeft w:val="640"/>
          <w:marRight w:val="0"/>
          <w:marTop w:val="0"/>
          <w:marBottom w:val="0"/>
          <w:divBdr>
            <w:top w:val="none" w:sz="0" w:space="0" w:color="auto"/>
            <w:left w:val="none" w:sz="0" w:space="0" w:color="auto"/>
            <w:bottom w:val="none" w:sz="0" w:space="0" w:color="auto"/>
            <w:right w:val="none" w:sz="0" w:space="0" w:color="auto"/>
          </w:divBdr>
        </w:div>
      </w:divsChild>
    </w:div>
    <w:div w:id="1607494530">
      <w:bodyDiv w:val="1"/>
      <w:marLeft w:val="0"/>
      <w:marRight w:val="0"/>
      <w:marTop w:val="0"/>
      <w:marBottom w:val="0"/>
      <w:divBdr>
        <w:top w:val="none" w:sz="0" w:space="0" w:color="auto"/>
        <w:left w:val="none" w:sz="0" w:space="0" w:color="auto"/>
        <w:bottom w:val="none" w:sz="0" w:space="0" w:color="auto"/>
        <w:right w:val="none" w:sz="0" w:space="0" w:color="auto"/>
      </w:divBdr>
      <w:divsChild>
        <w:div w:id="1932664466">
          <w:marLeft w:val="640"/>
          <w:marRight w:val="0"/>
          <w:marTop w:val="0"/>
          <w:marBottom w:val="0"/>
          <w:divBdr>
            <w:top w:val="none" w:sz="0" w:space="0" w:color="auto"/>
            <w:left w:val="none" w:sz="0" w:space="0" w:color="auto"/>
            <w:bottom w:val="none" w:sz="0" w:space="0" w:color="auto"/>
            <w:right w:val="none" w:sz="0" w:space="0" w:color="auto"/>
          </w:divBdr>
        </w:div>
        <w:div w:id="1417168703">
          <w:marLeft w:val="640"/>
          <w:marRight w:val="0"/>
          <w:marTop w:val="0"/>
          <w:marBottom w:val="0"/>
          <w:divBdr>
            <w:top w:val="none" w:sz="0" w:space="0" w:color="auto"/>
            <w:left w:val="none" w:sz="0" w:space="0" w:color="auto"/>
            <w:bottom w:val="none" w:sz="0" w:space="0" w:color="auto"/>
            <w:right w:val="none" w:sz="0" w:space="0" w:color="auto"/>
          </w:divBdr>
        </w:div>
        <w:div w:id="1234507682">
          <w:marLeft w:val="640"/>
          <w:marRight w:val="0"/>
          <w:marTop w:val="0"/>
          <w:marBottom w:val="0"/>
          <w:divBdr>
            <w:top w:val="none" w:sz="0" w:space="0" w:color="auto"/>
            <w:left w:val="none" w:sz="0" w:space="0" w:color="auto"/>
            <w:bottom w:val="none" w:sz="0" w:space="0" w:color="auto"/>
            <w:right w:val="none" w:sz="0" w:space="0" w:color="auto"/>
          </w:divBdr>
        </w:div>
        <w:div w:id="665127914">
          <w:marLeft w:val="640"/>
          <w:marRight w:val="0"/>
          <w:marTop w:val="0"/>
          <w:marBottom w:val="0"/>
          <w:divBdr>
            <w:top w:val="none" w:sz="0" w:space="0" w:color="auto"/>
            <w:left w:val="none" w:sz="0" w:space="0" w:color="auto"/>
            <w:bottom w:val="none" w:sz="0" w:space="0" w:color="auto"/>
            <w:right w:val="none" w:sz="0" w:space="0" w:color="auto"/>
          </w:divBdr>
        </w:div>
        <w:div w:id="685712646">
          <w:marLeft w:val="640"/>
          <w:marRight w:val="0"/>
          <w:marTop w:val="0"/>
          <w:marBottom w:val="0"/>
          <w:divBdr>
            <w:top w:val="none" w:sz="0" w:space="0" w:color="auto"/>
            <w:left w:val="none" w:sz="0" w:space="0" w:color="auto"/>
            <w:bottom w:val="none" w:sz="0" w:space="0" w:color="auto"/>
            <w:right w:val="none" w:sz="0" w:space="0" w:color="auto"/>
          </w:divBdr>
        </w:div>
        <w:div w:id="1843818488">
          <w:marLeft w:val="640"/>
          <w:marRight w:val="0"/>
          <w:marTop w:val="0"/>
          <w:marBottom w:val="0"/>
          <w:divBdr>
            <w:top w:val="none" w:sz="0" w:space="0" w:color="auto"/>
            <w:left w:val="none" w:sz="0" w:space="0" w:color="auto"/>
            <w:bottom w:val="none" w:sz="0" w:space="0" w:color="auto"/>
            <w:right w:val="none" w:sz="0" w:space="0" w:color="auto"/>
          </w:divBdr>
        </w:div>
        <w:div w:id="511843143">
          <w:marLeft w:val="640"/>
          <w:marRight w:val="0"/>
          <w:marTop w:val="0"/>
          <w:marBottom w:val="0"/>
          <w:divBdr>
            <w:top w:val="none" w:sz="0" w:space="0" w:color="auto"/>
            <w:left w:val="none" w:sz="0" w:space="0" w:color="auto"/>
            <w:bottom w:val="none" w:sz="0" w:space="0" w:color="auto"/>
            <w:right w:val="none" w:sz="0" w:space="0" w:color="auto"/>
          </w:divBdr>
        </w:div>
        <w:div w:id="2104298889">
          <w:marLeft w:val="640"/>
          <w:marRight w:val="0"/>
          <w:marTop w:val="0"/>
          <w:marBottom w:val="0"/>
          <w:divBdr>
            <w:top w:val="none" w:sz="0" w:space="0" w:color="auto"/>
            <w:left w:val="none" w:sz="0" w:space="0" w:color="auto"/>
            <w:bottom w:val="none" w:sz="0" w:space="0" w:color="auto"/>
            <w:right w:val="none" w:sz="0" w:space="0" w:color="auto"/>
          </w:divBdr>
        </w:div>
        <w:div w:id="1387141623">
          <w:marLeft w:val="640"/>
          <w:marRight w:val="0"/>
          <w:marTop w:val="0"/>
          <w:marBottom w:val="0"/>
          <w:divBdr>
            <w:top w:val="none" w:sz="0" w:space="0" w:color="auto"/>
            <w:left w:val="none" w:sz="0" w:space="0" w:color="auto"/>
            <w:bottom w:val="none" w:sz="0" w:space="0" w:color="auto"/>
            <w:right w:val="none" w:sz="0" w:space="0" w:color="auto"/>
          </w:divBdr>
        </w:div>
        <w:div w:id="659964574">
          <w:marLeft w:val="640"/>
          <w:marRight w:val="0"/>
          <w:marTop w:val="0"/>
          <w:marBottom w:val="0"/>
          <w:divBdr>
            <w:top w:val="none" w:sz="0" w:space="0" w:color="auto"/>
            <w:left w:val="none" w:sz="0" w:space="0" w:color="auto"/>
            <w:bottom w:val="none" w:sz="0" w:space="0" w:color="auto"/>
            <w:right w:val="none" w:sz="0" w:space="0" w:color="auto"/>
          </w:divBdr>
        </w:div>
        <w:div w:id="1111319593">
          <w:marLeft w:val="640"/>
          <w:marRight w:val="0"/>
          <w:marTop w:val="0"/>
          <w:marBottom w:val="0"/>
          <w:divBdr>
            <w:top w:val="none" w:sz="0" w:space="0" w:color="auto"/>
            <w:left w:val="none" w:sz="0" w:space="0" w:color="auto"/>
            <w:bottom w:val="none" w:sz="0" w:space="0" w:color="auto"/>
            <w:right w:val="none" w:sz="0" w:space="0" w:color="auto"/>
          </w:divBdr>
        </w:div>
        <w:div w:id="421031101">
          <w:marLeft w:val="640"/>
          <w:marRight w:val="0"/>
          <w:marTop w:val="0"/>
          <w:marBottom w:val="0"/>
          <w:divBdr>
            <w:top w:val="none" w:sz="0" w:space="0" w:color="auto"/>
            <w:left w:val="none" w:sz="0" w:space="0" w:color="auto"/>
            <w:bottom w:val="none" w:sz="0" w:space="0" w:color="auto"/>
            <w:right w:val="none" w:sz="0" w:space="0" w:color="auto"/>
          </w:divBdr>
        </w:div>
        <w:div w:id="785199506">
          <w:marLeft w:val="640"/>
          <w:marRight w:val="0"/>
          <w:marTop w:val="0"/>
          <w:marBottom w:val="0"/>
          <w:divBdr>
            <w:top w:val="none" w:sz="0" w:space="0" w:color="auto"/>
            <w:left w:val="none" w:sz="0" w:space="0" w:color="auto"/>
            <w:bottom w:val="none" w:sz="0" w:space="0" w:color="auto"/>
            <w:right w:val="none" w:sz="0" w:space="0" w:color="auto"/>
          </w:divBdr>
        </w:div>
        <w:div w:id="962075038">
          <w:marLeft w:val="640"/>
          <w:marRight w:val="0"/>
          <w:marTop w:val="0"/>
          <w:marBottom w:val="0"/>
          <w:divBdr>
            <w:top w:val="none" w:sz="0" w:space="0" w:color="auto"/>
            <w:left w:val="none" w:sz="0" w:space="0" w:color="auto"/>
            <w:bottom w:val="none" w:sz="0" w:space="0" w:color="auto"/>
            <w:right w:val="none" w:sz="0" w:space="0" w:color="auto"/>
          </w:divBdr>
        </w:div>
        <w:div w:id="1454059925">
          <w:marLeft w:val="640"/>
          <w:marRight w:val="0"/>
          <w:marTop w:val="0"/>
          <w:marBottom w:val="0"/>
          <w:divBdr>
            <w:top w:val="none" w:sz="0" w:space="0" w:color="auto"/>
            <w:left w:val="none" w:sz="0" w:space="0" w:color="auto"/>
            <w:bottom w:val="none" w:sz="0" w:space="0" w:color="auto"/>
            <w:right w:val="none" w:sz="0" w:space="0" w:color="auto"/>
          </w:divBdr>
        </w:div>
        <w:div w:id="1027489086">
          <w:marLeft w:val="640"/>
          <w:marRight w:val="0"/>
          <w:marTop w:val="0"/>
          <w:marBottom w:val="0"/>
          <w:divBdr>
            <w:top w:val="none" w:sz="0" w:space="0" w:color="auto"/>
            <w:left w:val="none" w:sz="0" w:space="0" w:color="auto"/>
            <w:bottom w:val="none" w:sz="0" w:space="0" w:color="auto"/>
            <w:right w:val="none" w:sz="0" w:space="0" w:color="auto"/>
          </w:divBdr>
        </w:div>
        <w:div w:id="513154837">
          <w:marLeft w:val="640"/>
          <w:marRight w:val="0"/>
          <w:marTop w:val="0"/>
          <w:marBottom w:val="0"/>
          <w:divBdr>
            <w:top w:val="none" w:sz="0" w:space="0" w:color="auto"/>
            <w:left w:val="none" w:sz="0" w:space="0" w:color="auto"/>
            <w:bottom w:val="none" w:sz="0" w:space="0" w:color="auto"/>
            <w:right w:val="none" w:sz="0" w:space="0" w:color="auto"/>
          </w:divBdr>
        </w:div>
        <w:div w:id="1748528507">
          <w:marLeft w:val="640"/>
          <w:marRight w:val="0"/>
          <w:marTop w:val="0"/>
          <w:marBottom w:val="0"/>
          <w:divBdr>
            <w:top w:val="none" w:sz="0" w:space="0" w:color="auto"/>
            <w:left w:val="none" w:sz="0" w:space="0" w:color="auto"/>
            <w:bottom w:val="none" w:sz="0" w:space="0" w:color="auto"/>
            <w:right w:val="none" w:sz="0" w:space="0" w:color="auto"/>
          </w:divBdr>
        </w:div>
        <w:div w:id="918253381">
          <w:marLeft w:val="640"/>
          <w:marRight w:val="0"/>
          <w:marTop w:val="0"/>
          <w:marBottom w:val="0"/>
          <w:divBdr>
            <w:top w:val="none" w:sz="0" w:space="0" w:color="auto"/>
            <w:left w:val="none" w:sz="0" w:space="0" w:color="auto"/>
            <w:bottom w:val="none" w:sz="0" w:space="0" w:color="auto"/>
            <w:right w:val="none" w:sz="0" w:space="0" w:color="auto"/>
          </w:divBdr>
        </w:div>
      </w:divsChild>
    </w:div>
    <w:div w:id="1629430184">
      <w:bodyDiv w:val="1"/>
      <w:marLeft w:val="0"/>
      <w:marRight w:val="0"/>
      <w:marTop w:val="0"/>
      <w:marBottom w:val="0"/>
      <w:divBdr>
        <w:top w:val="none" w:sz="0" w:space="0" w:color="auto"/>
        <w:left w:val="none" w:sz="0" w:space="0" w:color="auto"/>
        <w:bottom w:val="none" w:sz="0" w:space="0" w:color="auto"/>
        <w:right w:val="none" w:sz="0" w:space="0" w:color="auto"/>
      </w:divBdr>
      <w:divsChild>
        <w:div w:id="1248005009">
          <w:marLeft w:val="640"/>
          <w:marRight w:val="0"/>
          <w:marTop w:val="0"/>
          <w:marBottom w:val="0"/>
          <w:divBdr>
            <w:top w:val="none" w:sz="0" w:space="0" w:color="auto"/>
            <w:left w:val="none" w:sz="0" w:space="0" w:color="auto"/>
            <w:bottom w:val="none" w:sz="0" w:space="0" w:color="auto"/>
            <w:right w:val="none" w:sz="0" w:space="0" w:color="auto"/>
          </w:divBdr>
        </w:div>
        <w:div w:id="1454669598">
          <w:marLeft w:val="640"/>
          <w:marRight w:val="0"/>
          <w:marTop w:val="0"/>
          <w:marBottom w:val="0"/>
          <w:divBdr>
            <w:top w:val="none" w:sz="0" w:space="0" w:color="auto"/>
            <w:left w:val="none" w:sz="0" w:space="0" w:color="auto"/>
            <w:bottom w:val="none" w:sz="0" w:space="0" w:color="auto"/>
            <w:right w:val="none" w:sz="0" w:space="0" w:color="auto"/>
          </w:divBdr>
        </w:div>
        <w:div w:id="1182931781">
          <w:marLeft w:val="640"/>
          <w:marRight w:val="0"/>
          <w:marTop w:val="0"/>
          <w:marBottom w:val="0"/>
          <w:divBdr>
            <w:top w:val="none" w:sz="0" w:space="0" w:color="auto"/>
            <w:left w:val="none" w:sz="0" w:space="0" w:color="auto"/>
            <w:bottom w:val="none" w:sz="0" w:space="0" w:color="auto"/>
            <w:right w:val="none" w:sz="0" w:space="0" w:color="auto"/>
          </w:divBdr>
        </w:div>
        <w:div w:id="975451974">
          <w:marLeft w:val="640"/>
          <w:marRight w:val="0"/>
          <w:marTop w:val="0"/>
          <w:marBottom w:val="0"/>
          <w:divBdr>
            <w:top w:val="none" w:sz="0" w:space="0" w:color="auto"/>
            <w:left w:val="none" w:sz="0" w:space="0" w:color="auto"/>
            <w:bottom w:val="none" w:sz="0" w:space="0" w:color="auto"/>
            <w:right w:val="none" w:sz="0" w:space="0" w:color="auto"/>
          </w:divBdr>
        </w:div>
        <w:div w:id="2116703700">
          <w:marLeft w:val="640"/>
          <w:marRight w:val="0"/>
          <w:marTop w:val="0"/>
          <w:marBottom w:val="0"/>
          <w:divBdr>
            <w:top w:val="none" w:sz="0" w:space="0" w:color="auto"/>
            <w:left w:val="none" w:sz="0" w:space="0" w:color="auto"/>
            <w:bottom w:val="none" w:sz="0" w:space="0" w:color="auto"/>
            <w:right w:val="none" w:sz="0" w:space="0" w:color="auto"/>
          </w:divBdr>
        </w:div>
        <w:div w:id="1172843379">
          <w:marLeft w:val="640"/>
          <w:marRight w:val="0"/>
          <w:marTop w:val="0"/>
          <w:marBottom w:val="0"/>
          <w:divBdr>
            <w:top w:val="none" w:sz="0" w:space="0" w:color="auto"/>
            <w:left w:val="none" w:sz="0" w:space="0" w:color="auto"/>
            <w:bottom w:val="none" w:sz="0" w:space="0" w:color="auto"/>
            <w:right w:val="none" w:sz="0" w:space="0" w:color="auto"/>
          </w:divBdr>
        </w:div>
        <w:div w:id="1780418410">
          <w:marLeft w:val="640"/>
          <w:marRight w:val="0"/>
          <w:marTop w:val="0"/>
          <w:marBottom w:val="0"/>
          <w:divBdr>
            <w:top w:val="none" w:sz="0" w:space="0" w:color="auto"/>
            <w:left w:val="none" w:sz="0" w:space="0" w:color="auto"/>
            <w:bottom w:val="none" w:sz="0" w:space="0" w:color="auto"/>
            <w:right w:val="none" w:sz="0" w:space="0" w:color="auto"/>
          </w:divBdr>
        </w:div>
        <w:div w:id="1848209947">
          <w:marLeft w:val="640"/>
          <w:marRight w:val="0"/>
          <w:marTop w:val="0"/>
          <w:marBottom w:val="0"/>
          <w:divBdr>
            <w:top w:val="none" w:sz="0" w:space="0" w:color="auto"/>
            <w:left w:val="none" w:sz="0" w:space="0" w:color="auto"/>
            <w:bottom w:val="none" w:sz="0" w:space="0" w:color="auto"/>
            <w:right w:val="none" w:sz="0" w:space="0" w:color="auto"/>
          </w:divBdr>
        </w:div>
        <w:div w:id="239415402">
          <w:marLeft w:val="640"/>
          <w:marRight w:val="0"/>
          <w:marTop w:val="0"/>
          <w:marBottom w:val="0"/>
          <w:divBdr>
            <w:top w:val="none" w:sz="0" w:space="0" w:color="auto"/>
            <w:left w:val="none" w:sz="0" w:space="0" w:color="auto"/>
            <w:bottom w:val="none" w:sz="0" w:space="0" w:color="auto"/>
            <w:right w:val="none" w:sz="0" w:space="0" w:color="auto"/>
          </w:divBdr>
        </w:div>
        <w:div w:id="1603218833">
          <w:marLeft w:val="640"/>
          <w:marRight w:val="0"/>
          <w:marTop w:val="0"/>
          <w:marBottom w:val="0"/>
          <w:divBdr>
            <w:top w:val="none" w:sz="0" w:space="0" w:color="auto"/>
            <w:left w:val="none" w:sz="0" w:space="0" w:color="auto"/>
            <w:bottom w:val="none" w:sz="0" w:space="0" w:color="auto"/>
            <w:right w:val="none" w:sz="0" w:space="0" w:color="auto"/>
          </w:divBdr>
        </w:div>
        <w:div w:id="587614213">
          <w:marLeft w:val="640"/>
          <w:marRight w:val="0"/>
          <w:marTop w:val="0"/>
          <w:marBottom w:val="0"/>
          <w:divBdr>
            <w:top w:val="none" w:sz="0" w:space="0" w:color="auto"/>
            <w:left w:val="none" w:sz="0" w:space="0" w:color="auto"/>
            <w:bottom w:val="none" w:sz="0" w:space="0" w:color="auto"/>
            <w:right w:val="none" w:sz="0" w:space="0" w:color="auto"/>
          </w:divBdr>
        </w:div>
        <w:div w:id="279386324">
          <w:marLeft w:val="640"/>
          <w:marRight w:val="0"/>
          <w:marTop w:val="0"/>
          <w:marBottom w:val="0"/>
          <w:divBdr>
            <w:top w:val="none" w:sz="0" w:space="0" w:color="auto"/>
            <w:left w:val="none" w:sz="0" w:space="0" w:color="auto"/>
            <w:bottom w:val="none" w:sz="0" w:space="0" w:color="auto"/>
            <w:right w:val="none" w:sz="0" w:space="0" w:color="auto"/>
          </w:divBdr>
        </w:div>
        <w:div w:id="365713834">
          <w:marLeft w:val="640"/>
          <w:marRight w:val="0"/>
          <w:marTop w:val="0"/>
          <w:marBottom w:val="0"/>
          <w:divBdr>
            <w:top w:val="none" w:sz="0" w:space="0" w:color="auto"/>
            <w:left w:val="none" w:sz="0" w:space="0" w:color="auto"/>
            <w:bottom w:val="none" w:sz="0" w:space="0" w:color="auto"/>
            <w:right w:val="none" w:sz="0" w:space="0" w:color="auto"/>
          </w:divBdr>
        </w:div>
      </w:divsChild>
    </w:div>
    <w:div w:id="1649944270">
      <w:bodyDiv w:val="1"/>
      <w:marLeft w:val="0"/>
      <w:marRight w:val="0"/>
      <w:marTop w:val="0"/>
      <w:marBottom w:val="0"/>
      <w:divBdr>
        <w:top w:val="none" w:sz="0" w:space="0" w:color="auto"/>
        <w:left w:val="none" w:sz="0" w:space="0" w:color="auto"/>
        <w:bottom w:val="none" w:sz="0" w:space="0" w:color="auto"/>
        <w:right w:val="none" w:sz="0" w:space="0" w:color="auto"/>
      </w:divBdr>
    </w:div>
    <w:div w:id="1666009938">
      <w:bodyDiv w:val="1"/>
      <w:marLeft w:val="0"/>
      <w:marRight w:val="0"/>
      <w:marTop w:val="0"/>
      <w:marBottom w:val="0"/>
      <w:divBdr>
        <w:top w:val="none" w:sz="0" w:space="0" w:color="auto"/>
        <w:left w:val="none" w:sz="0" w:space="0" w:color="auto"/>
        <w:bottom w:val="none" w:sz="0" w:space="0" w:color="auto"/>
        <w:right w:val="none" w:sz="0" w:space="0" w:color="auto"/>
      </w:divBdr>
      <w:divsChild>
        <w:div w:id="752556677">
          <w:marLeft w:val="640"/>
          <w:marRight w:val="0"/>
          <w:marTop w:val="0"/>
          <w:marBottom w:val="0"/>
          <w:divBdr>
            <w:top w:val="none" w:sz="0" w:space="0" w:color="auto"/>
            <w:left w:val="none" w:sz="0" w:space="0" w:color="auto"/>
            <w:bottom w:val="none" w:sz="0" w:space="0" w:color="auto"/>
            <w:right w:val="none" w:sz="0" w:space="0" w:color="auto"/>
          </w:divBdr>
        </w:div>
        <w:div w:id="1615867471">
          <w:marLeft w:val="640"/>
          <w:marRight w:val="0"/>
          <w:marTop w:val="0"/>
          <w:marBottom w:val="0"/>
          <w:divBdr>
            <w:top w:val="none" w:sz="0" w:space="0" w:color="auto"/>
            <w:left w:val="none" w:sz="0" w:space="0" w:color="auto"/>
            <w:bottom w:val="none" w:sz="0" w:space="0" w:color="auto"/>
            <w:right w:val="none" w:sz="0" w:space="0" w:color="auto"/>
          </w:divBdr>
        </w:div>
        <w:div w:id="775061180">
          <w:marLeft w:val="640"/>
          <w:marRight w:val="0"/>
          <w:marTop w:val="0"/>
          <w:marBottom w:val="0"/>
          <w:divBdr>
            <w:top w:val="none" w:sz="0" w:space="0" w:color="auto"/>
            <w:left w:val="none" w:sz="0" w:space="0" w:color="auto"/>
            <w:bottom w:val="none" w:sz="0" w:space="0" w:color="auto"/>
            <w:right w:val="none" w:sz="0" w:space="0" w:color="auto"/>
          </w:divBdr>
        </w:div>
        <w:div w:id="277107732">
          <w:marLeft w:val="640"/>
          <w:marRight w:val="0"/>
          <w:marTop w:val="0"/>
          <w:marBottom w:val="0"/>
          <w:divBdr>
            <w:top w:val="none" w:sz="0" w:space="0" w:color="auto"/>
            <w:left w:val="none" w:sz="0" w:space="0" w:color="auto"/>
            <w:bottom w:val="none" w:sz="0" w:space="0" w:color="auto"/>
            <w:right w:val="none" w:sz="0" w:space="0" w:color="auto"/>
          </w:divBdr>
        </w:div>
        <w:div w:id="890120305">
          <w:marLeft w:val="640"/>
          <w:marRight w:val="0"/>
          <w:marTop w:val="0"/>
          <w:marBottom w:val="0"/>
          <w:divBdr>
            <w:top w:val="none" w:sz="0" w:space="0" w:color="auto"/>
            <w:left w:val="none" w:sz="0" w:space="0" w:color="auto"/>
            <w:bottom w:val="none" w:sz="0" w:space="0" w:color="auto"/>
            <w:right w:val="none" w:sz="0" w:space="0" w:color="auto"/>
          </w:divBdr>
        </w:div>
        <w:div w:id="85464836">
          <w:marLeft w:val="640"/>
          <w:marRight w:val="0"/>
          <w:marTop w:val="0"/>
          <w:marBottom w:val="0"/>
          <w:divBdr>
            <w:top w:val="none" w:sz="0" w:space="0" w:color="auto"/>
            <w:left w:val="none" w:sz="0" w:space="0" w:color="auto"/>
            <w:bottom w:val="none" w:sz="0" w:space="0" w:color="auto"/>
            <w:right w:val="none" w:sz="0" w:space="0" w:color="auto"/>
          </w:divBdr>
        </w:div>
        <w:div w:id="2073772809">
          <w:marLeft w:val="640"/>
          <w:marRight w:val="0"/>
          <w:marTop w:val="0"/>
          <w:marBottom w:val="0"/>
          <w:divBdr>
            <w:top w:val="none" w:sz="0" w:space="0" w:color="auto"/>
            <w:left w:val="none" w:sz="0" w:space="0" w:color="auto"/>
            <w:bottom w:val="none" w:sz="0" w:space="0" w:color="auto"/>
            <w:right w:val="none" w:sz="0" w:space="0" w:color="auto"/>
          </w:divBdr>
        </w:div>
        <w:div w:id="1191649552">
          <w:marLeft w:val="640"/>
          <w:marRight w:val="0"/>
          <w:marTop w:val="0"/>
          <w:marBottom w:val="0"/>
          <w:divBdr>
            <w:top w:val="none" w:sz="0" w:space="0" w:color="auto"/>
            <w:left w:val="none" w:sz="0" w:space="0" w:color="auto"/>
            <w:bottom w:val="none" w:sz="0" w:space="0" w:color="auto"/>
            <w:right w:val="none" w:sz="0" w:space="0" w:color="auto"/>
          </w:divBdr>
        </w:div>
        <w:div w:id="2041470017">
          <w:marLeft w:val="640"/>
          <w:marRight w:val="0"/>
          <w:marTop w:val="0"/>
          <w:marBottom w:val="0"/>
          <w:divBdr>
            <w:top w:val="none" w:sz="0" w:space="0" w:color="auto"/>
            <w:left w:val="none" w:sz="0" w:space="0" w:color="auto"/>
            <w:bottom w:val="none" w:sz="0" w:space="0" w:color="auto"/>
            <w:right w:val="none" w:sz="0" w:space="0" w:color="auto"/>
          </w:divBdr>
        </w:div>
        <w:div w:id="1048869864">
          <w:marLeft w:val="640"/>
          <w:marRight w:val="0"/>
          <w:marTop w:val="0"/>
          <w:marBottom w:val="0"/>
          <w:divBdr>
            <w:top w:val="none" w:sz="0" w:space="0" w:color="auto"/>
            <w:left w:val="none" w:sz="0" w:space="0" w:color="auto"/>
            <w:bottom w:val="none" w:sz="0" w:space="0" w:color="auto"/>
            <w:right w:val="none" w:sz="0" w:space="0" w:color="auto"/>
          </w:divBdr>
        </w:div>
        <w:div w:id="548759314">
          <w:marLeft w:val="640"/>
          <w:marRight w:val="0"/>
          <w:marTop w:val="0"/>
          <w:marBottom w:val="0"/>
          <w:divBdr>
            <w:top w:val="none" w:sz="0" w:space="0" w:color="auto"/>
            <w:left w:val="none" w:sz="0" w:space="0" w:color="auto"/>
            <w:bottom w:val="none" w:sz="0" w:space="0" w:color="auto"/>
            <w:right w:val="none" w:sz="0" w:space="0" w:color="auto"/>
          </w:divBdr>
        </w:div>
        <w:div w:id="1418746091">
          <w:marLeft w:val="640"/>
          <w:marRight w:val="0"/>
          <w:marTop w:val="0"/>
          <w:marBottom w:val="0"/>
          <w:divBdr>
            <w:top w:val="none" w:sz="0" w:space="0" w:color="auto"/>
            <w:left w:val="none" w:sz="0" w:space="0" w:color="auto"/>
            <w:bottom w:val="none" w:sz="0" w:space="0" w:color="auto"/>
            <w:right w:val="none" w:sz="0" w:space="0" w:color="auto"/>
          </w:divBdr>
        </w:div>
        <w:div w:id="1213690505">
          <w:marLeft w:val="640"/>
          <w:marRight w:val="0"/>
          <w:marTop w:val="0"/>
          <w:marBottom w:val="0"/>
          <w:divBdr>
            <w:top w:val="none" w:sz="0" w:space="0" w:color="auto"/>
            <w:left w:val="none" w:sz="0" w:space="0" w:color="auto"/>
            <w:bottom w:val="none" w:sz="0" w:space="0" w:color="auto"/>
            <w:right w:val="none" w:sz="0" w:space="0" w:color="auto"/>
          </w:divBdr>
        </w:div>
        <w:div w:id="529876730">
          <w:marLeft w:val="640"/>
          <w:marRight w:val="0"/>
          <w:marTop w:val="0"/>
          <w:marBottom w:val="0"/>
          <w:divBdr>
            <w:top w:val="none" w:sz="0" w:space="0" w:color="auto"/>
            <w:left w:val="none" w:sz="0" w:space="0" w:color="auto"/>
            <w:bottom w:val="none" w:sz="0" w:space="0" w:color="auto"/>
            <w:right w:val="none" w:sz="0" w:space="0" w:color="auto"/>
          </w:divBdr>
        </w:div>
        <w:div w:id="60062840">
          <w:marLeft w:val="640"/>
          <w:marRight w:val="0"/>
          <w:marTop w:val="0"/>
          <w:marBottom w:val="0"/>
          <w:divBdr>
            <w:top w:val="none" w:sz="0" w:space="0" w:color="auto"/>
            <w:left w:val="none" w:sz="0" w:space="0" w:color="auto"/>
            <w:bottom w:val="none" w:sz="0" w:space="0" w:color="auto"/>
            <w:right w:val="none" w:sz="0" w:space="0" w:color="auto"/>
          </w:divBdr>
        </w:div>
        <w:div w:id="889611067">
          <w:marLeft w:val="640"/>
          <w:marRight w:val="0"/>
          <w:marTop w:val="0"/>
          <w:marBottom w:val="0"/>
          <w:divBdr>
            <w:top w:val="none" w:sz="0" w:space="0" w:color="auto"/>
            <w:left w:val="none" w:sz="0" w:space="0" w:color="auto"/>
            <w:bottom w:val="none" w:sz="0" w:space="0" w:color="auto"/>
            <w:right w:val="none" w:sz="0" w:space="0" w:color="auto"/>
          </w:divBdr>
        </w:div>
        <w:div w:id="1895308826">
          <w:marLeft w:val="640"/>
          <w:marRight w:val="0"/>
          <w:marTop w:val="0"/>
          <w:marBottom w:val="0"/>
          <w:divBdr>
            <w:top w:val="none" w:sz="0" w:space="0" w:color="auto"/>
            <w:left w:val="none" w:sz="0" w:space="0" w:color="auto"/>
            <w:bottom w:val="none" w:sz="0" w:space="0" w:color="auto"/>
            <w:right w:val="none" w:sz="0" w:space="0" w:color="auto"/>
          </w:divBdr>
        </w:div>
        <w:div w:id="1325819989">
          <w:marLeft w:val="640"/>
          <w:marRight w:val="0"/>
          <w:marTop w:val="0"/>
          <w:marBottom w:val="0"/>
          <w:divBdr>
            <w:top w:val="none" w:sz="0" w:space="0" w:color="auto"/>
            <w:left w:val="none" w:sz="0" w:space="0" w:color="auto"/>
            <w:bottom w:val="none" w:sz="0" w:space="0" w:color="auto"/>
            <w:right w:val="none" w:sz="0" w:space="0" w:color="auto"/>
          </w:divBdr>
        </w:div>
        <w:div w:id="551506182">
          <w:marLeft w:val="640"/>
          <w:marRight w:val="0"/>
          <w:marTop w:val="0"/>
          <w:marBottom w:val="0"/>
          <w:divBdr>
            <w:top w:val="none" w:sz="0" w:space="0" w:color="auto"/>
            <w:left w:val="none" w:sz="0" w:space="0" w:color="auto"/>
            <w:bottom w:val="none" w:sz="0" w:space="0" w:color="auto"/>
            <w:right w:val="none" w:sz="0" w:space="0" w:color="auto"/>
          </w:divBdr>
        </w:div>
      </w:divsChild>
    </w:div>
    <w:div w:id="1667129152">
      <w:bodyDiv w:val="1"/>
      <w:marLeft w:val="0"/>
      <w:marRight w:val="0"/>
      <w:marTop w:val="0"/>
      <w:marBottom w:val="0"/>
      <w:divBdr>
        <w:top w:val="none" w:sz="0" w:space="0" w:color="auto"/>
        <w:left w:val="none" w:sz="0" w:space="0" w:color="auto"/>
        <w:bottom w:val="none" w:sz="0" w:space="0" w:color="auto"/>
        <w:right w:val="none" w:sz="0" w:space="0" w:color="auto"/>
      </w:divBdr>
      <w:divsChild>
        <w:div w:id="1632904074">
          <w:marLeft w:val="640"/>
          <w:marRight w:val="0"/>
          <w:marTop w:val="0"/>
          <w:marBottom w:val="0"/>
          <w:divBdr>
            <w:top w:val="none" w:sz="0" w:space="0" w:color="auto"/>
            <w:left w:val="none" w:sz="0" w:space="0" w:color="auto"/>
            <w:bottom w:val="none" w:sz="0" w:space="0" w:color="auto"/>
            <w:right w:val="none" w:sz="0" w:space="0" w:color="auto"/>
          </w:divBdr>
        </w:div>
        <w:div w:id="1906987886">
          <w:marLeft w:val="640"/>
          <w:marRight w:val="0"/>
          <w:marTop w:val="0"/>
          <w:marBottom w:val="0"/>
          <w:divBdr>
            <w:top w:val="none" w:sz="0" w:space="0" w:color="auto"/>
            <w:left w:val="none" w:sz="0" w:space="0" w:color="auto"/>
            <w:bottom w:val="none" w:sz="0" w:space="0" w:color="auto"/>
            <w:right w:val="none" w:sz="0" w:space="0" w:color="auto"/>
          </w:divBdr>
        </w:div>
        <w:div w:id="898782966">
          <w:marLeft w:val="640"/>
          <w:marRight w:val="0"/>
          <w:marTop w:val="0"/>
          <w:marBottom w:val="0"/>
          <w:divBdr>
            <w:top w:val="none" w:sz="0" w:space="0" w:color="auto"/>
            <w:left w:val="none" w:sz="0" w:space="0" w:color="auto"/>
            <w:bottom w:val="none" w:sz="0" w:space="0" w:color="auto"/>
            <w:right w:val="none" w:sz="0" w:space="0" w:color="auto"/>
          </w:divBdr>
        </w:div>
        <w:div w:id="800225377">
          <w:marLeft w:val="640"/>
          <w:marRight w:val="0"/>
          <w:marTop w:val="0"/>
          <w:marBottom w:val="0"/>
          <w:divBdr>
            <w:top w:val="none" w:sz="0" w:space="0" w:color="auto"/>
            <w:left w:val="none" w:sz="0" w:space="0" w:color="auto"/>
            <w:bottom w:val="none" w:sz="0" w:space="0" w:color="auto"/>
            <w:right w:val="none" w:sz="0" w:space="0" w:color="auto"/>
          </w:divBdr>
        </w:div>
        <w:div w:id="989678152">
          <w:marLeft w:val="640"/>
          <w:marRight w:val="0"/>
          <w:marTop w:val="0"/>
          <w:marBottom w:val="0"/>
          <w:divBdr>
            <w:top w:val="none" w:sz="0" w:space="0" w:color="auto"/>
            <w:left w:val="none" w:sz="0" w:space="0" w:color="auto"/>
            <w:bottom w:val="none" w:sz="0" w:space="0" w:color="auto"/>
            <w:right w:val="none" w:sz="0" w:space="0" w:color="auto"/>
          </w:divBdr>
        </w:div>
        <w:div w:id="1233658696">
          <w:marLeft w:val="640"/>
          <w:marRight w:val="0"/>
          <w:marTop w:val="0"/>
          <w:marBottom w:val="0"/>
          <w:divBdr>
            <w:top w:val="none" w:sz="0" w:space="0" w:color="auto"/>
            <w:left w:val="none" w:sz="0" w:space="0" w:color="auto"/>
            <w:bottom w:val="none" w:sz="0" w:space="0" w:color="auto"/>
            <w:right w:val="none" w:sz="0" w:space="0" w:color="auto"/>
          </w:divBdr>
        </w:div>
        <w:div w:id="633371058">
          <w:marLeft w:val="640"/>
          <w:marRight w:val="0"/>
          <w:marTop w:val="0"/>
          <w:marBottom w:val="0"/>
          <w:divBdr>
            <w:top w:val="none" w:sz="0" w:space="0" w:color="auto"/>
            <w:left w:val="none" w:sz="0" w:space="0" w:color="auto"/>
            <w:bottom w:val="none" w:sz="0" w:space="0" w:color="auto"/>
            <w:right w:val="none" w:sz="0" w:space="0" w:color="auto"/>
          </w:divBdr>
        </w:div>
        <w:div w:id="1074202908">
          <w:marLeft w:val="640"/>
          <w:marRight w:val="0"/>
          <w:marTop w:val="0"/>
          <w:marBottom w:val="0"/>
          <w:divBdr>
            <w:top w:val="none" w:sz="0" w:space="0" w:color="auto"/>
            <w:left w:val="none" w:sz="0" w:space="0" w:color="auto"/>
            <w:bottom w:val="none" w:sz="0" w:space="0" w:color="auto"/>
            <w:right w:val="none" w:sz="0" w:space="0" w:color="auto"/>
          </w:divBdr>
        </w:div>
        <w:div w:id="1865290250">
          <w:marLeft w:val="640"/>
          <w:marRight w:val="0"/>
          <w:marTop w:val="0"/>
          <w:marBottom w:val="0"/>
          <w:divBdr>
            <w:top w:val="none" w:sz="0" w:space="0" w:color="auto"/>
            <w:left w:val="none" w:sz="0" w:space="0" w:color="auto"/>
            <w:bottom w:val="none" w:sz="0" w:space="0" w:color="auto"/>
            <w:right w:val="none" w:sz="0" w:space="0" w:color="auto"/>
          </w:divBdr>
        </w:div>
        <w:div w:id="483473508">
          <w:marLeft w:val="640"/>
          <w:marRight w:val="0"/>
          <w:marTop w:val="0"/>
          <w:marBottom w:val="0"/>
          <w:divBdr>
            <w:top w:val="none" w:sz="0" w:space="0" w:color="auto"/>
            <w:left w:val="none" w:sz="0" w:space="0" w:color="auto"/>
            <w:bottom w:val="none" w:sz="0" w:space="0" w:color="auto"/>
            <w:right w:val="none" w:sz="0" w:space="0" w:color="auto"/>
          </w:divBdr>
        </w:div>
        <w:div w:id="1935551524">
          <w:marLeft w:val="640"/>
          <w:marRight w:val="0"/>
          <w:marTop w:val="0"/>
          <w:marBottom w:val="0"/>
          <w:divBdr>
            <w:top w:val="none" w:sz="0" w:space="0" w:color="auto"/>
            <w:left w:val="none" w:sz="0" w:space="0" w:color="auto"/>
            <w:bottom w:val="none" w:sz="0" w:space="0" w:color="auto"/>
            <w:right w:val="none" w:sz="0" w:space="0" w:color="auto"/>
          </w:divBdr>
        </w:div>
        <w:div w:id="1783106781">
          <w:marLeft w:val="640"/>
          <w:marRight w:val="0"/>
          <w:marTop w:val="0"/>
          <w:marBottom w:val="0"/>
          <w:divBdr>
            <w:top w:val="none" w:sz="0" w:space="0" w:color="auto"/>
            <w:left w:val="none" w:sz="0" w:space="0" w:color="auto"/>
            <w:bottom w:val="none" w:sz="0" w:space="0" w:color="auto"/>
            <w:right w:val="none" w:sz="0" w:space="0" w:color="auto"/>
          </w:divBdr>
        </w:div>
        <w:div w:id="352343371">
          <w:marLeft w:val="640"/>
          <w:marRight w:val="0"/>
          <w:marTop w:val="0"/>
          <w:marBottom w:val="0"/>
          <w:divBdr>
            <w:top w:val="none" w:sz="0" w:space="0" w:color="auto"/>
            <w:left w:val="none" w:sz="0" w:space="0" w:color="auto"/>
            <w:bottom w:val="none" w:sz="0" w:space="0" w:color="auto"/>
            <w:right w:val="none" w:sz="0" w:space="0" w:color="auto"/>
          </w:divBdr>
        </w:div>
        <w:div w:id="1387727266">
          <w:marLeft w:val="640"/>
          <w:marRight w:val="0"/>
          <w:marTop w:val="0"/>
          <w:marBottom w:val="0"/>
          <w:divBdr>
            <w:top w:val="none" w:sz="0" w:space="0" w:color="auto"/>
            <w:left w:val="none" w:sz="0" w:space="0" w:color="auto"/>
            <w:bottom w:val="none" w:sz="0" w:space="0" w:color="auto"/>
            <w:right w:val="none" w:sz="0" w:space="0" w:color="auto"/>
          </w:divBdr>
        </w:div>
        <w:div w:id="354890391">
          <w:marLeft w:val="640"/>
          <w:marRight w:val="0"/>
          <w:marTop w:val="0"/>
          <w:marBottom w:val="0"/>
          <w:divBdr>
            <w:top w:val="none" w:sz="0" w:space="0" w:color="auto"/>
            <w:left w:val="none" w:sz="0" w:space="0" w:color="auto"/>
            <w:bottom w:val="none" w:sz="0" w:space="0" w:color="auto"/>
            <w:right w:val="none" w:sz="0" w:space="0" w:color="auto"/>
          </w:divBdr>
        </w:div>
        <w:div w:id="1335912910">
          <w:marLeft w:val="640"/>
          <w:marRight w:val="0"/>
          <w:marTop w:val="0"/>
          <w:marBottom w:val="0"/>
          <w:divBdr>
            <w:top w:val="none" w:sz="0" w:space="0" w:color="auto"/>
            <w:left w:val="none" w:sz="0" w:space="0" w:color="auto"/>
            <w:bottom w:val="none" w:sz="0" w:space="0" w:color="auto"/>
            <w:right w:val="none" w:sz="0" w:space="0" w:color="auto"/>
          </w:divBdr>
        </w:div>
        <w:div w:id="632176493">
          <w:marLeft w:val="640"/>
          <w:marRight w:val="0"/>
          <w:marTop w:val="0"/>
          <w:marBottom w:val="0"/>
          <w:divBdr>
            <w:top w:val="none" w:sz="0" w:space="0" w:color="auto"/>
            <w:left w:val="none" w:sz="0" w:space="0" w:color="auto"/>
            <w:bottom w:val="none" w:sz="0" w:space="0" w:color="auto"/>
            <w:right w:val="none" w:sz="0" w:space="0" w:color="auto"/>
          </w:divBdr>
        </w:div>
      </w:divsChild>
    </w:div>
    <w:div w:id="1671326924">
      <w:bodyDiv w:val="1"/>
      <w:marLeft w:val="0"/>
      <w:marRight w:val="0"/>
      <w:marTop w:val="0"/>
      <w:marBottom w:val="0"/>
      <w:divBdr>
        <w:top w:val="none" w:sz="0" w:space="0" w:color="auto"/>
        <w:left w:val="none" w:sz="0" w:space="0" w:color="auto"/>
        <w:bottom w:val="none" w:sz="0" w:space="0" w:color="auto"/>
        <w:right w:val="none" w:sz="0" w:space="0" w:color="auto"/>
      </w:divBdr>
      <w:divsChild>
        <w:div w:id="479616061">
          <w:marLeft w:val="640"/>
          <w:marRight w:val="0"/>
          <w:marTop w:val="0"/>
          <w:marBottom w:val="0"/>
          <w:divBdr>
            <w:top w:val="none" w:sz="0" w:space="0" w:color="auto"/>
            <w:left w:val="none" w:sz="0" w:space="0" w:color="auto"/>
            <w:bottom w:val="none" w:sz="0" w:space="0" w:color="auto"/>
            <w:right w:val="none" w:sz="0" w:space="0" w:color="auto"/>
          </w:divBdr>
        </w:div>
        <w:div w:id="1183783601">
          <w:marLeft w:val="640"/>
          <w:marRight w:val="0"/>
          <w:marTop w:val="0"/>
          <w:marBottom w:val="0"/>
          <w:divBdr>
            <w:top w:val="none" w:sz="0" w:space="0" w:color="auto"/>
            <w:left w:val="none" w:sz="0" w:space="0" w:color="auto"/>
            <w:bottom w:val="none" w:sz="0" w:space="0" w:color="auto"/>
            <w:right w:val="none" w:sz="0" w:space="0" w:color="auto"/>
          </w:divBdr>
        </w:div>
        <w:div w:id="285284010">
          <w:marLeft w:val="640"/>
          <w:marRight w:val="0"/>
          <w:marTop w:val="0"/>
          <w:marBottom w:val="0"/>
          <w:divBdr>
            <w:top w:val="none" w:sz="0" w:space="0" w:color="auto"/>
            <w:left w:val="none" w:sz="0" w:space="0" w:color="auto"/>
            <w:bottom w:val="none" w:sz="0" w:space="0" w:color="auto"/>
            <w:right w:val="none" w:sz="0" w:space="0" w:color="auto"/>
          </w:divBdr>
        </w:div>
        <w:div w:id="2141337479">
          <w:marLeft w:val="640"/>
          <w:marRight w:val="0"/>
          <w:marTop w:val="0"/>
          <w:marBottom w:val="0"/>
          <w:divBdr>
            <w:top w:val="none" w:sz="0" w:space="0" w:color="auto"/>
            <w:left w:val="none" w:sz="0" w:space="0" w:color="auto"/>
            <w:bottom w:val="none" w:sz="0" w:space="0" w:color="auto"/>
            <w:right w:val="none" w:sz="0" w:space="0" w:color="auto"/>
          </w:divBdr>
        </w:div>
        <w:div w:id="1599366996">
          <w:marLeft w:val="640"/>
          <w:marRight w:val="0"/>
          <w:marTop w:val="0"/>
          <w:marBottom w:val="0"/>
          <w:divBdr>
            <w:top w:val="none" w:sz="0" w:space="0" w:color="auto"/>
            <w:left w:val="none" w:sz="0" w:space="0" w:color="auto"/>
            <w:bottom w:val="none" w:sz="0" w:space="0" w:color="auto"/>
            <w:right w:val="none" w:sz="0" w:space="0" w:color="auto"/>
          </w:divBdr>
        </w:div>
        <w:div w:id="834567404">
          <w:marLeft w:val="640"/>
          <w:marRight w:val="0"/>
          <w:marTop w:val="0"/>
          <w:marBottom w:val="0"/>
          <w:divBdr>
            <w:top w:val="none" w:sz="0" w:space="0" w:color="auto"/>
            <w:left w:val="none" w:sz="0" w:space="0" w:color="auto"/>
            <w:bottom w:val="none" w:sz="0" w:space="0" w:color="auto"/>
            <w:right w:val="none" w:sz="0" w:space="0" w:color="auto"/>
          </w:divBdr>
        </w:div>
        <w:div w:id="234320587">
          <w:marLeft w:val="640"/>
          <w:marRight w:val="0"/>
          <w:marTop w:val="0"/>
          <w:marBottom w:val="0"/>
          <w:divBdr>
            <w:top w:val="none" w:sz="0" w:space="0" w:color="auto"/>
            <w:left w:val="none" w:sz="0" w:space="0" w:color="auto"/>
            <w:bottom w:val="none" w:sz="0" w:space="0" w:color="auto"/>
            <w:right w:val="none" w:sz="0" w:space="0" w:color="auto"/>
          </w:divBdr>
        </w:div>
        <w:div w:id="104614975">
          <w:marLeft w:val="640"/>
          <w:marRight w:val="0"/>
          <w:marTop w:val="0"/>
          <w:marBottom w:val="0"/>
          <w:divBdr>
            <w:top w:val="none" w:sz="0" w:space="0" w:color="auto"/>
            <w:left w:val="none" w:sz="0" w:space="0" w:color="auto"/>
            <w:bottom w:val="none" w:sz="0" w:space="0" w:color="auto"/>
            <w:right w:val="none" w:sz="0" w:space="0" w:color="auto"/>
          </w:divBdr>
        </w:div>
        <w:div w:id="980618609">
          <w:marLeft w:val="640"/>
          <w:marRight w:val="0"/>
          <w:marTop w:val="0"/>
          <w:marBottom w:val="0"/>
          <w:divBdr>
            <w:top w:val="none" w:sz="0" w:space="0" w:color="auto"/>
            <w:left w:val="none" w:sz="0" w:space="0" w:color="auto"/>
            <w:bottom w:val="none" w:sz="0" w:space="0" w:color="auto"/>
            <w:right w:val="none" w:sz="0" w:space="0" w:color="auto"/>
          </w:divBdr>
        </w:div>
        <w:div w:id="867567335">
          <w:marLeft w:val="640"/>
          <w:marRight w:val="0"/>
          <w:marTop w:val="0"/>
          <w:marBottom w:val="0"/>
          <w:divBdr>
            <w:top w:val="none" w:sz="0" w:space="0" w:color="auto"/>
            <w:left w:val="none" w:sz="0" w:space="0" w:color="auto"/>
            <w:bottom w:val="none" w:sz="0" w:space="0" w:color="auto"/>
            <w:right w:val="none" w:sz="0" w:space="0" w:color="auto"/>
          </w:divBdr>
        </w:div>
        <w:div w:id="1422874129">
          <w:marLeft w:val="640"/>
          <w:marRight w:val="0"/>
          <w:marTop w:val="0"/>
          <w:marBottom w:val="0"/>
          <w:divBdr>
            <w:top w:val="none" w:sz="0" w:space="0" w:color="auto"/>
            <w:left w:val="none" w:sz="0" w:space="0" w:color="auto"/>
            <w:bottom w:val="none" w:sz="0" w:space="0" w:color="auto"/>
            <w:right w:val="none" w:sz="0" w:space="0" w:color="auto"/>
          </w:divBdr>
        </w:div>
        <w:div w:id="1793982615">
          <w:marLeft w:val="640"/>
          <w:marRight w:val="0"/>
          <w:marTop w:val="0"/>
          <w:marBottom w:val="0"/>
          <w:divBdr>
            <w:top w:val="none" w:sz="0" w:space="0" w:color="auto"/>
            <w:left w:val="none" w:sz="0" w:space="0" w:color="auto"/>
            <w:bottom w:val="none" w:sz="0" w:space="0" w:color="auto"/>
            <w:right w:val="none" w:sz="0" w:space="0" w:color="auto"/>
          </w:divBdr>
        </w:div>
        <w:div w:id="661856290">
          <w:marLeft w:val="640"/>
          <w:marRight w:val="0"/>
          <w:marTop w:val="0"/>
          <w:marBottom w:val="0"/>
          <w:divBdr>
            <w:top w:val="none" w:sz="0" w:space="0" w:color="auto"/>
            <w:left w:val="none" w:sz="0" w:space="0" w:color="auto"/>
            <w:bottom w:val="none" w:sz="0" w:space="0" w:color="auto"/>
            <w:right w:val="none" w:sz="0" w:space="0" w:color="auto"/>
          </w:divBdr>
        </w:div>
        <w:div w:id="940338955">
          <w:marLeft w:val="640"/>
          <w:marRight w:val="0"/>
          <w:marTop w:val="0"/>
          <w:marBottom w:val="0"/>
          <w:divBdr>
            <w:top w:val="none" w:sz="0" w:space="0" w:color="auto"/>
            <w:left w:val="none" w:sz="0" w:space="0" w:color="auto"/>
            <w:bottom w:val="none" w:sz="0" w:space="0" w:color="auto"/>
            <w:right w:val="none" w:sz="0" w:space="0" w:color="auto"/>
          </w:divBdr>
        </w:div>
        <w:div w:id="772287982">
          <w:marLeft w:val="640"/>
          <w:marRight w:val="0"/>
          <w:marTop w:val="0"/>
          <w:marBottom w:val="0"/>
          <w:divBdr>
            <w:top w:val="none" w:sz="0" w:space="0" w:color="auto"/>
            <w:left w:val="none" w:sz="0" w:space="0" w:color="auto"/>
            <w:bottom w:val="none" w:sz="0" w:space="0" w:color="auto"/>
            <w:right w:val="none" w:sz="0" w:space="0" w:color="auto"/>
          </w:divBdr>
        </w:div>
        <w:div w:id="691155087">
          <w:marLeft w:val="640"/>
          <w:marRight w:val="0"/>
          <w:marTop w:val="0"/>
          <w:marBottom w:val="0"/>
          <w:divBdr>
            <w:top w:val="none" w:sz="0" w:space="0" w:color="auto"/>
            <w:left w:val="none" w:sz="0" w:space="0" w:color="auto"/>
            <w:bottom w:val="none" w:sz="0" w:space="0" w:color="auto"/>
            <w:right w:val="none" w:sz="0" w:space="0" w:color="auto"/>
          </w:divBdr>
        </w:div>
        <w:div w:id="124347783">
          <w:marLeft w:val="640"/>
          <w:marRight w:val="0"/>
          <w:marTop w:val="0"/>
          <w:marBottom w:val="0"/>
          <w:divBdr>
            <w:top w:val="none" w:sz="0" w:space="0" w:color="auto"/>
            <w:left w:val="none" w:sz="0" w:space="0" w:color="auto"/>
            <w:bottom w:val="none" w:sz="0" w:space="0" w:color="auto"/>
            <w:right w:val="none" w:sz="0" w:space="0" w:color="auto"/>
          </w:divBdr>
        </w:div>
        <w:div w:id="531651092">
          <w:marLeft w:val="640"/>
          <w:marRight w:val="0"/>
          <w:marTop w:val="0"/>
          <w:marBottom w:val="0"/>
          <w:divBdr>
            <w:top w:val="none" w:sz="0" w:space="0" w:color="auto"/>
            <w:left w:val="none" w:sz="0" w:space="0" w:color="auto"/>
            <w:bottom w:val="none" w:sz="0" w:space="0" w:color="auto"/>
            <w:right w:val="none" w:sz="0" w:space="0" w:color="auto"/>
          </w:divBdr>
        </w:div>
      </w:divsChild>
    </w:div>
    <w:div w:id="1673408569">
      <w:bodyDiv w:val="1"/>
      <w:marLeft w:val="0"/>
      <w:marRight w:val="0"/>
      <w:marTop w:val="0"/>
      <w:marBottom w:val="0"/>
      <w:divBdr>
        <w:top w:val="none" w:sz="0" w:space="0" w:color="auto"/>
        <w:left w:val="none" w:sz="0" w:space="0" w:color="auto"/>
        <w:bottom w:val="none" w:sz="0" w:space="0" w:color="auto"/>
        <w:right w:val="none" w:sz="0" w:space="0" w:color="auto"/>
      </w:divBdr>
      <w:divsChild>
        <w:div w:id="114376757">
          <w:marLeft w:val="640"/>
          <w:marRight w:val="0"/>
          <w:marTop w:val="0"/>
          <w:marBottom w:val="0"/>
          <w:divBdr>
            <w:top w:val="none" w:sz="0" w:space="0" w:color="auto"/>
            <w:left w:val="none" w:sz="0" w:space="0" w:color="auto"/>
            <w:bottom w:val="none" w:sz="0" w:space="0" w:color="auto"/>
            <w:right w:val="none" w:sz="0" w:space="0" w:color="auto"/>
          </w:divBdr>
        </w:div>
        <w:div w:id="1471509271">
          <w:marLeft w:val="640"/>
          <w:marRight w:val="0"/>
          <w:marTop w:val="0"/>
          <w:marBottom w:val="0"/>
          <w:divBdr>
            <w:top w:val="none" w:sz="0" w:space="0" w:color="auto"/>
            <w:left w:val="none" w:sz="0" w:space="0" w:color="auto"/>
            <w:bottom w:val="none" w:sz="0" w:space="0" w:color="auto"/>
            <w:right w:val="none" w:sz="0" w:space="0" w:color="auto"/>
          </w:divBdr>
        </w:div>
        <w:div w:id="1650937231">
          <w:marLeft w:val="640"/>
          <w:marRight w:val="0"/>
          <w:marTop w:val="0"/>
          <w:marBottom w:val="0"/>
          <w:divBdr>
            <w:top w:val="none" w:sz="0" w:space="0" w:color="auto"/>
            <w:left w:val="none" w:sz="0" w:space="0" w:color="auto"/>
            <w:bottom w:val="none" w:sz="0" w:space="0" w:color="auto"/>
            <w:right w:val="none" w:sz="0" w:space="0" w:color="auto"/>
          </w:divBdr>
        </w:div>
        <w:div w:id="370302319">
          <w:marLeft w:val="640"/>
          <w:marRight w:val="0"/>
          <w:marTop w:val="0"/>
          <w:marBottom w:val="0"/>
          <w:divBdr>
            <w:top w:val="none" w:sz="0" w:space="0" w:color="auto"/>
            <w:left w:val="none" w:sz="0" w:space="0" w:color="auto"/>
            <w:bottom w:val="none" w:sz="0" w:space="0" w:color="auto"/>
            <w:right w:val="none" w:sz="0" w:space="0" w:color="auto"/>
          </w:divBdr>
        </w:div>
        <w:div w:id="2107076154">
          <w:marLeft w:val="640"/>
          <w:marRight w:val="0"/>
          <w:marTop w:val="0"/>
          <w:marBottom w:val="0"/>
          <w:divBdr>
            <w:top w:val="none" w:sz="0" w:space="0" w:color="auto"/>
            <w:left w:val="none" w:sz="0" w:space="0" w:color="auto"/>
            <w:bottom w:val="none" w:sz="0" w:space="0" w:color="auto"/>
            <w:right w:val="none" w:sz="0" w:space="0" w:color="auto"/>
          </w:divBdr>
        </w:div>
        <w:div w:id="1078788683">
          <w:marLeft w:val="640"/>
          <w:marRight w:val="0"/>
          <w:marTop w:val="0"/>
          <w:marBottom w:val="0"/>
          <w:divBdr>
            <w:top w:val="none" w:sz="0" w:space="0" w:color="auto"/>
            <w:left w:val="none" w:sz="0" w:space="0" w:color="auto"/>
            <w:bottom w:val="none" w:sz="0" w:space="0" w:color="auto"/>
            <w:right w:val="none" w:sz="0" w:space="0" w:color="auto"/>
          </w:divBdr>
        </w:div>
        <w:div w:id="1881743488">
          <w:marLeft w:val="640"/>
          <w:marRight w:val="0"/>
          <w:marTop w:val="0"/>
          <w:marBottom w:val="0"/>
          <w:divBdr>
            <w:top w:val="none" w:sz="0" w:space="0" w:color="auto"/>
            <w:left w:val="none" w:sz="0" w:space="0" w:color="auto"/>
            <w:bottom w:val="none" w:sz="0" w:space="0" w:color="auto"/>
            <w:right w:val="none" w:sz="0" w:space="0" w:color="auto"/>
          </w:divBdr>
        </w:div>
        <w:div w:id="1466044852">
          <w:marLeft w:val="640"/>
          <w:marRight w:val="0"/>
          <w:marTop w:val="0"/>
          <w:marBottom w:val="0"/>
          <w:divBdr>
            <w:top w:val="none" w:sz="0" w:space="0" w:color="auto"/>
            <w:left w:val="none" w:sz="0" w:space="0" w:color="auto"/>
            <w:bottom w:val="none" w:sz="0" w:space="0" w:color="auto"/>
            <w:right w:val="none" w:sz="0" w:space="0" w:color="auto"/>
          </w:divBdr>
        </w:div>
        <w:div w:id="605769310">
          <w:marLeft w:val="640"/>
          <w:marRight w:val="0"/>
          <w:marTop w:val="0"/>
          <w:marBottom w:val="0"/>
          <w:divBdr>
            <w:top w:val="none" w:sz="0" w:space="0" w:color="auto"/>
            <w:left w:val="none" w:sz="0" w:space="0" w:color="auto"/>
            <w:bottom w:val="none" w:sz="0" w:space="0" w:color="auto"/>
            <w:right w:val="none" w:sz="0" w:space="0" w:color="auto"/>
          </w:divBdr>
        </w:div>
        <w:div w:id="2081562941">
          <w:marLeft w:val="640"/>
          <w:marRight w:val="0"/>
          <w:marTop w:val="0"/>
          <w:marBottom w:val="0"/>
          <w:divBdr>
            <w:top w:val="none" w:sz="0" w:space="0" w:color="auto"/>
            <w:left w:val="none" w:sz="0" w:space="0" w:color="auto"/>
            <w:bottom w:val="none" w:sz="0" w:space="0" w:color="auto"/>
            <w:right w:val="none" w:sz="0" w:space="0" w:color="auto"/>
          </w:divBdr>
        </w:div>
        <w:div w:id="1171023973">
          <w:marLeft w:val="640"/>
          <w:marRight w:val="0"/>
          <w:marTop w:val="0"/>
          <w:marBottom w:val="0"/>
          <w:divBdr>
            <w:top w:val="none" w:sz="0" w:space="0" w:color="auto"/>
            <w:left w:val="none" w:sz="0" w:space="0" w:color="auto"/>
            <w:bottom w:val="none" w:sz="0" w:space="0" w:color="auto"/>
            <w:right w:val="none" w:sz="0" w:space="0" w:color="auto"/>
          </w:divBdr>
        </w:div>
        <w:div w:id="173690772">
          <w:marLeft w:val="640"/>
          <w:marRight w:val="0"/>
          <w:marTop w:val="0"/>
          <w:marBottom w:val="0"/>
          <w:divBdr>
            <w:top w:val="none" w:sz="0" w:space="0" w:color="auto"/>
            <w:left w:val="none" w:sz="0" w:space="0" w:color="auto"/>
            <w:bottom w:val="none" w:sz="0" w:space="0" w:color="auto"/>
            <w:right w:val="none" w:sz="0" w:space="0" w:color="auto"/>
          </w:divBdr>
        </w:div>
        <w:div w:id="1888174681">
          <w:marLeft w:val="640"/>
          <w:marRight w:val="0"/>
          <w:marTop w:val="0"/>
          <w:marBottom w:val="0"/>
          <w:divBdr>
            <w:top w:val="none" w:sz="0" w:space="0" w:color="auto"/>
            <w:left w:val="none" w:sz="0" w:space="0" w:color="auto"/>
            <w:bottom w:val="none" w:sz="0" w:space="0" w:color="auto"/>
            <w:right w:val="none" w:sz="0" w:space="0" w:color="auto"/>
          </w:divBdr>
        </w:div>
        <w:div w:id="1653291330">
          <w:marLeft w:val="640"/>
          <w:marRight w:val="0"/>
          <w:marTop w:val="0"/>
          <w:marBottom w:val="0"/>
          <w:divBdr>
            <w:top w:val="none" w:sz="0" w:space="0" w:color="auto"/>
            <w:left w:val="none" w:sz="0" w:space="0" w:color="auto"/>
            <w:bottom w:val="none" w:sz="0" w:space="0" w:color="auto"/>
            <w:right w:val="none" w:sz="0" w:space="0" w:color="auto"/>
          </w:divBdr>
        </w:div>
        <w:div w:id="1126198705">
          <w:marLeft w:val="640"/>
          <w:marRight w:val="0"/>
          <w:marTop w:val="0"/>
          <w:marBottom w:val="0"/>
          <w:divBdr>
            <w:top w:val="none" w:sz="0" w:space="0" w:color="auto"/>
            <w:left w:val="none" w:sz="0" w:space="0" w:color="auto"/>
            <w:bottom w:val="none" w:sz="0" w:space="0" w:color="auto"/>
            <w:right w:val="none" w:sz="0" w:space="0" w:color="auto"/>
          </w:divBdr>
        </w:div>
        <w:div w:id="1127428024">
          <w:marLeft w:val="640"/>
          <w:marRight w:val="0"/>
          <w:marTop w:val="0"/>
          <w:marBottom w:val="0"/>
          <w:divBdr>
            <w:top w:val="none" w:sz="0" w:space="0" w:color="auto"/>
            <w:left w:val="none" w:sz="0" w:space="0" w:color="auto"/>
            <w:bottom w:val="none" w:sz="0" w:space="0" w:color="auto"/>
            <w:right w:val="none" w:sz="0" w:space="0" w:color="auto"/>
          </w:divBdr>
        </w:div>
        <w:div w:id="833031457">
          <w:marLeft w:val="640"/>
          <w:marRight w:val="0"/>
          <w:marTop w:val="0"/>
          <w:marBottom w:val="0"/>
          <w:divBdr>
            <w:top w:val="none" w:sz="0" w:space="0" w:color="auto"/>
            <w:left w:val="none" w:sz="0" w:space="0" w:color="auto"/>
            <w:bottom w:val="none" w:sz="0" w:space="0" w:color="auto"/>
            <w:right w:val="none" w:sz="0" w:space="0" w:color="auto"/>
          </w:divBdr>
        </w:div>
        <w:div w:id="984164058">
          <w:marLeft w:val="640"/>
          <w:marRight w:val="0"/>
          <w:marTop w:val="0"/>
          <w:marBottom w:val="0"/>
          <w:divBdr>
            <w:top w:val="none" w:sz="0" w:space="0" w:color="auto"/>
            <w:left w:val="none" w:sz="0" w:space="0" w:color="auto"/>
            <w:bottom w:val="none" w:sz="0" w:space="0" w:color="auto"/>
            <w:right w:val="none" w:sz="0" w:space="0" w:color="auto"/>
          </w:divBdr>
        </w:div>
        <w:div w:id="393896965">
          <w:marLeft w:val="640"/>
          <w:marRight w:val="0"/>
          <w:marTop w:val="0"/>
          <w:marBottom w:val="0"/>
          <w:divBdr>
            <w:top w:val="none" w:sz="0" w:space="0" w:color="auto"/>
            <w:left w:val="none" w:sz="0" w:space="0" w:color="auto"/>
            <w:bottom w:val="none" w:sz="0" w:space="0" w:color="auto"/>
            <w:right w:val="none" w:sz="0" w:space="0" w:color="auto"/>
          </w:divBdr>
        </w:div>
        <w:div w:id="1201934555">
          <w:marLeft w:val="640"/>
          <w:marRight w:val="0"/>
          <w:marTop w:val="0"/>
          <w:marBottom w:val="0"/>
          <w:divBdr>
            <w:top w:val="none" w:sz="0" w:space="0" w:color="auto"/>
            <w:left w:val="none" w:sz="0" w:space="0" w:color="auto"/>
            <w:bottom w:val="none" w:sz="0" w:space="0" w:color="auto"/>
            <w:right w:val="none" w:sz="0" w:space="0" w:color="auto"/>
          </w:divBdr>
        </w:div>
        <w:div w:id="489558705">
          <w:marLeft w:val="640"/>
          <w:marRight w:val="0"/>
          <w:marTop w:val="0"/>
          <w:marBottom w:val="0"/>
          <w:divBdr>
            <w:top w:val="none" w:sz="0" w:space="0" w:color="auto"/>
            <w:left w:val="none" w:sz="0" w:space="0" w:color="auto"/>
            <w:bottom w:val="none" w:sz="0" w:space="0" w:color="auto"/>
            <w:right w:val="none" w:sz="0" w:space="0" w:color="auto"/>
          </w:divBdr>
        </w:div>
        <w:div w:id="179972626">
          <w:marLeft w:val="640"/>
          <w:marRight w:val="0"/>
          <w:marTop w:val="0"/>
          <w:marBottom w:val="0"/>
          <w:divBdr>
            <w:top w:val="none" w:sz="0" w:space="0" w:color="auto"/>
            <w:left w:val="none" w:sz="0" w:space="0" w:color="auto"/>
            <w:bottom w:val="none" w:sz="0" w:space="0" w:color="auto"/>
            <w:right w:val="none" w:sz="0" w:space="0" w:color="auto"/>
          </w:divBdr>
        </w:div>
        <w:div w:id="194391822">
          <w:marLeft w:val="640"/>
          <w:marRight w:val="0"/>
          <w:marTop w:val="0"/>
          <w:marBottom w:val="0"/>
          <w:divBdr>
            <w:top w:val="none" w:sz="0" w:space="0" w:color="auto"/>
            <w:left w:val="none" w:sz="0" w:space="0" w:color="auto"/>
            <w:bottom w:val="none" w:sz="0" w:space="0" w:color="auto"/>
            <w:right w:val="none" w:sz="0" w:space="0" w:color="auto"/>
          </w:divBdr>
        </w:div>
        <w:div w:id="994144410">
          <w:marLeft w:val="640"/>
          <w:marRight w:val="0"/>
          <w:marTop w:val="0"/>
          <w:marBottom w:val="0"/>
          <w:divBdr>
            <w:top w:val="none" w:sz="0" w:space="0" w:color="auto"/>
            <w:left w:val="none" w:sz="0" w:space="0" w:color="auto"/>
            <w:bottom w:val="none" w:sz="0" w:space="0" w:color="auto"/>
            <w:right w:val="none" w:sz="0" w:space="0" w:color="auto"/>
          </w:divBdr>
        </w:div>
      </w:divsChild>
    </w:div>
    <w:div w:id="1677656679">
      <w:bodyDiv w:val="1"/>
      <w:marLeft w:val="0"/>
      <w:marRight w:val="0"/>
      <w:marTop w:val="0"/>
      <w:marBottom w:val="0"/>
      <w:divBdr>
        <w:top w:val="none" w:sz="0" w:space="0" w:color="auto"/>
        <w:left w:val="none" w:sz="0" w:space="0" w:color="auto"/>
        <w:bottom w:val="none" w:sz="0" w:space="0" w:color="auto"/>
        <w:right w:val="none" w:sz="0" w:space="0" w:color="auto"/>
      </w:divBdr>
      <w:divsChild>
        <w:div w:id="354771201">
          <w:marLeft w:val="640"/>
          <w:marRight w:val="0"/>
          <w:marTop w:val="0"/>
          <w:marBottom w:val="0"/>
          <w:divBdr>
            <w:top w:val="none" w:sz="0" w:space="0" w:color="auto"/>
            <w:left w:val="none" w:sz="0" w:space="0" w:color="auto"/>
            <w:bottom w:val="none" w:sz="0" w:space="0" w:color="auto"/>
            <w:right w:val="none" w:sz="0" w:space="0" w:color="auto"/>
          </w:divBdr>
        </w:div>
        <w:div w:id="235939709">
          <w:marLeft w:val="640"/>
          <w:marRight w:val="0"/>
          <w:marTop w:val="0"/>
          <w:marBottom w:val="0"/>
          <w:divBdr>
            <w:top w:val="none" w:sz="0" w:space="0" w:color="auto"/>
            <w:left w:val="none" w:sz="0" w:space="0" w:color="auto"/>
            <w:bottom w:val="none" w:sz="0" w:space="0" w:color="auto"/>
            <w:right w:val="none" w:sz="0" w:space="0" w:color="auto"/>
          </w:divBdr>
        </w:div>
        <w:div w:id="122770324">
          <w:marLeft w:val="640"/>
          <w:marRight w:val="0"/>
          <w:marTop w:val="0"/>
          <w:marBottom w:val="0"/>
          <w:divBdr>
            <w:top w:val="none" w:sz="0" w:space="0" w:color="auto"/>
            <w:left w:val="none" w:sz="0" w:space="0" w:color="auto"/>
            <w:bottom w:val="none" w:sz="0" w:space="0" w:color="auto"/>
            <w:right w:val="none" w:sz="0" w:space="0" w:color="auto"/>
          </w:divBdr>
        </w:div>
        <w:div w:id="2047364893">
          <w:marLeft w:val="640"/>
          <w:marRight w:val="0"/>
          <w:marTop w:val="0"/>
          <w:marBottom w:val="0"/>
          <w:divBdr>
            <w:top w:val="none" w:sz="0" w:space="0" w:color="auto"/>
            <w:left w:val="none" w:sz="0" w:space="0" w:color="auto"/>
            <w:bottom w:val="none" w:sz="0" w:space="0" w:color="auto"/>
            <w:right w:val="none" w:sz="0" w:space="0" w:color="auto"/>
          </w:divBdr>
        </w:div>
        <w:div w:id="736510280">
          <w:marLeft w:val="640"/>
          <w:marRight w:val="0"/>
          <w:marTop w:val="0"/>
          <w:marBottom w:val="0"/>
          <w:divBdr>
            <w:top w:val="none" w:sz="0" w:space="0" w:color="auto"/>
            <w:left w:val="none" w:sz="0" w:space="0" w:color="auto"/>
            <w:bottom w:val="none" w:sz="0" w:space="0" w:color="auto"/>
            <w:right w:val="none" w:sz="0" w:space="0" w:color="auto"/>
          </w:divBdr>
        </w:div>
        <w:div w:id="232594020">
          <w:marLeft w:val="640"/>
          <w:marRight w:val="0"/>
          <w:marTop w:val="0"/>
          <w:marBottom w:val="0"/>
          <w:divBdr>
            <w:top w:val="none" w:sz="0" w:space="0" w:color="auto"/>
            <w:left w:val="none" w:sz="0" w:space="0" w:color="auto"/>
            <w:bottom w:val="none" w:sz="0" w:space="0" w:color="auto"/>
            <w:right w:val="none" w:sz="0" w:space="0" w:color="auto"/>
          </w:divBdr>
        </w:div>
        <w:div w:id="119227503">
          <w:marLeft w:val="640"/>
          <w:marRight w:val="0"/>
          <w:marTop w:val="0"/>
          <w:marBottom w:val="0"/>
          <w:divBdr>
            <w:top w:val="none" w:sz="0" w:space="0" w:color="auto"/>
            <w:left w:val="none" w:sz="0" w:space="0" w:color="auto"/>
            <w:bottom w:val="none" w:sz="0" w:space="0" w:color="auto"/>
            <w:right w:val="none" w:sz="0" w:space="0" w:color="auto"/>
          </w:divBdr>
        </w:div>
        <w:div w:id="1616670827">
          <w:marLeft w:val="640"/>
          <w:marRight w:val="0"/>
          <w:marTop w:val="0"/>
          <w:marBottom w:val="0"/>
          <w:divBdr>
            <w:top w:val="none" w:sz="0" w:space="0" w:color="auto"/>
            <w:left w:val="none" w:sz="0" w:space="0" w:color="auto"/>
            <w:bottom w:val="none" w:sz="0" w:space="0" w:color="auto"/>
            <w:right w:val="none" w:sz="0" w:space="0" w:color="auto"/>
          </w:divBdr>
        </w:div>
        <w:div w:id="1453793200">
          <w:marLeft w:val="640"/>
          <w:marRight w:val="0"/>
          <w:marTop w:val="0"/>
          <w:marBottom w:val="0"/>
          <w:divBdr>
            <w:top w:val="none" w:sz="0" w:space="0" w:color="auto"/>
            <w:left w:val="none" w:sz="0" w:space="0" w:color="auto"/>
            <w:bottom w:val="none" w:sz="0" w:space="0" w:color="auto"/>
            <w:right w:val="none" w:sz="0" w:space="0" w:color="auto"/>
          </w:divBdr>
        </w:div>
        <w:div w:id="1049260849">
          <w:marLeft w:val="640"/>
          <w:marRight w:val="0"/>
          <w:marTop w:val="0"/>
          <w:marBottom w:val="0"/>
          <w:divBdr>
            <w:top w:val="none" w:sz="0" w:space="0" w:color="auto"/>
            <w:left w:val="none" w:sz="0" w:space="0" w:color="auto"/>
            <w:bottom w:val="none" w:sz="0" w:space="0" w:color="auto"/>
            <w:right w:val="none" w:sz="0" w:space="0" w:color="auto"/>
          </w:divBdr>
        </w:div>
        <w:div w:id="1293906856">
          <w:marLeft w:val="640"/>
          <w:marRight w:val="0"/>
          <w:marTop w:val="0"/>
          <w:marBottom w:val="0"/>
          <w:divBdr>
            <w:top w:val="none" w:sz="0" w:space="0" w:color="auto"/>
            <w:left w:val="none" w:sz="0" w:space="0" w:color="auto"/>
            <w:bottom w:val="none" w:sz="0" w:space="0" w:color="auto"/>
            <w:right w:val="none" w:sz="0" w:space="0" w:color="auto"/>
          </w:divBdr>
        </w:div>
        <w:div w:id="432290812">
          <w:marLeft w:val="640"/>
          <w:marRight w:val="0"/>
          <w:marTop w:val="0"/>
          <w:marBottom w:val="0"/>
          <w:divBdr>
            <w:top w:val="none" w:sz="0" w:space="0" w:color="auto"/>
            <w:left w:val="none" w:sz="0" w:space="0" w:color="auto"/>
            <w:bottom w:val="none" w:sz="0" w:space="0" w:color="auto"/>
            <w:right w:val="none" w:sz="0" w:space="0" w:color="auto"/>
          </w:divBdr>
        </w:div>
        <w:div w:id="1384715234">
          <w:marLeft w:val="640"/>
          <w:marRight w:val="0"/>
          <w:marTop w:val="0"/>
          <w:marBottom w:val="0"/>
          <w:divBdr>
            <w:top w:val="none" w:sz="0" w:space="0" w:color="auto"/>
            <w:left w:val="none" w:sz="0" w:space="0" w:color="auto"/>
            <w:bottom w:val="none" w:sz="0" w:space="0" w:color="auto"/>
            <w:right w:val="none" w:sz="0" w:space="0" w:color="auto"/>
          </w:divBdr>
        </w:div>
        <w:div w:id="1498836677">
          <w:marLeft w:val="640"/>
          <w:marRight w:val="0"/>
          <w:marTop w:val="0"/>
          <w:marBottom w:val="0"/>
          <w:divBdr>
            <w:top w:val="none" w:sz="0" w:space="0" w:color="auto"/>
            <w:left w:val="none" w:sz="0" w:space="0" w:color="auto"/>
            <w:bottom w:val="none" w:sz="0" w:space="0" w:color="auto"/>
            <w:right w:val="none" w:sz="0" w:space="0" w:color="auto"/>
          </w:divBdr>
        </w:div>
        <w:div w:id="774246994">
          <w:marLeft w:val="640"/>
          <w:marRight w:val="0"/>
          <w:marTop w:val="0"/>
          <w:marBottom w:val="0"/>
          <w:divBdr>
            <w:top w:val="none" w:sz="0" w:space="0" w:color="auto"/>
            <w:left w:val="none" w:sz="0" w:space="0" w:color="auto"/>
            <w:bottom w:val="none" w:sz="0" w:space="0" w:color="auto"/>
            <w:right w:val="none" w:sz="0" w:space="0" w:color="auto"/>
          </w:divBdr>
        </w:div>
        <w:div w:id="1632320491">
          <w:marLeft w:val="640"/>
          <w:marRight w:val="0"/>
          <w:marTop w:val="0"/>
          <w:marBottom w:val="0"/>
          <w:divBdr>
            <w:top w:val="none" w:sz="0" w:space="0" w:color="auto"/>
            <w:left w:val="none" w:sz="0" w:space="0" w:color="auto"/>
            <w:bottom w:val="none" w:sz="0" w:space="0" w:color="auto"/>
            <w:right w:val="none" w:sz="0" w:space="0" w:color="auto"/>
          </w:divBdr>
        </w:div>
        <w:div w:id="1259752672">
          <w:marLeft w:val="640"/>
          <w:marRight w:val="0"/>
          <w:marTop w:val="0"/>
          <w:marBottom w:val="0"/>
          <w:divBdr>
            <w:top w:val="none" w:sz="0" w:space="0" w:color="auto"/>
            <w:left w:val="none" w:sz="0" w:space="0" w:color="auto"/>
            <w:bottom w:val="none" w:sz="0" w:space="0" w:color="auto"/>
            <w:right w:val="none" w:sz="0" w:space="0" w:color="auto"/>
          </w:divBdr>
        </w:div>
        <w:div w:id="1297680383">
          <w:marLeft w:val="640"/>
          <w:marRight w:val="0"/>
          <w:marTop w:val="0"/>
          <w:marBottom w:val="0"/>
          <w:divBdr>
            <w:top w:val="none" w:sz="0" w:space="0" w:color="auto"/>
            <w:left w:val="none" w:sz="0" w:space="0" w:color="auto"/>
            <w:bottom w:val="none" w:sz="0" w:space="0" w:color="auto"/>
            <w:right w:val="none" w:sz="0" w:space="0" w:color="auto"/>
          </w:divBdr>
        </w:div>
        <w:div w:id="1330711577">
          <w:marLeft w:val="640"/>
          <w:marRight w:val="0"/>
          <w:marTop w:val="0"/>
          <w:marBottom w:val="0"/>
          <w:divBdr>
            <w:top w:val="none" w:sz="0" w:space="0" w:color="auto"/>
            <w:left w:val="none" w:sz="0" w:space="0" w:color="auto"/>
            <w:bottom w:val="none" w:sz="0" w:space="0" w:color="auto"/>
            <w:right w:val="none" w:sz="0" w:space="0" w:color="auto"/>
          </w:divBdr>
        </w:div>
        <w:div w:id="504132926">
          <w:marLeft w:val="640"/>
          <w:marRight w:val="0"/>
          <w:marTop w:val="0"/>
          <w:marBottom w:val="0"/>
          <w:divBdr>
            <w:top w:val="none" w:sz="0" w:space="0" w:color="auto"/>
            <w:left w:val="none" w:sz="0" w:space="0" w:color="auto"/>
            <w:bottom w:val="none" w:sz="0" w:space="0" w:color="auto"/>
            <w:right w:val="none" w:sz="0" w:space="0" w:color="auto"/>
          </w:divBdr>
        </w:div>
      </w:divsChild>
    </w:div>
    <w:div w:id="1681855589">
      <w:bodyDiv w:val="1"/>
      <w:marLeft w:val="0"/>
      <w:marRight w:val="0"/>
      <w:marTop w:val="0"/>
      <w:marBottom w:val="0"/>
      <w:divBdr>
        <w:top w:val="none" w:sz="0" w:space="0" w:color="auto"/>
        <w:left w:val="none" w:sz="0" w:space="0" w:color="auto"/>
        <w:bottom w:val="none" w:sz="0" w:space="0" w:color="auto"/>
        <w:right w:val="none" w:sz="0" w:space="0" w:color="auto"/>
      </w:divBdr>
      <w:divsChild>
        <w:div w:id="903955474">
          <w:marLeft w:val="640"/>
          <w:marRight w:val="0"/>
          <w:marTop w:val="0"/>
          <w:marBottom w:val="0"/>
          <w:divBdr>
            <w:top w:val="none" w:sz="0" w:space="0" w:color="auto"/>
            <w:left w:val="none" w:sz="0" w:space="0" w:color="auto"/>
            <w:bottom w:val="none" w:sz="0" w:space="0" w:color="auto"/>
            <w:right w:val="none" w:sz="0" w:space="0" w:color="auto"/>
          </w:divBdr>
        </w:div>
        <w:div w:id="1954022250">
          <w:marLeft w:val="640"/>
          <w:marRight w:val="0"/>
          <w:marTop w:val="0"/>
          <w:marBottom w:val="0"/>
          <w:divBdr>
            <w:top w:val="none" w:sz="0" w:space="0" w:color="auto"/>
            <w:left w:val="none" w:sz="0" w:space="0" w:color="auto"/>
            <w:bottom w:val="none" w:sz="0" w:space="0" w:color="auto"/>
            <w:right w:val="none" w:sz="0" w:space="0" w:color="auto"/>
          </w:divBdr>
        </w:div>
        <w:div w:id="674578594">
          <w:marLeft w:val="640"/>
          <w:marRight w:val="0"/>
          <w:marTop w:val="0"/>
          <w:marBottom w:val="0"/>
          <w:divBdr>
            <w:top w:val="none" w:sz="0" w:space="0" w:color="auto"/>
            <w:left w:val="none" w:sz="0" w:space="0" w:color="auto"/>
            <w:bottom w:val="none" w:sz="0" w:space="0" w:color="auto"/>
            <w:right w:val="none" w:sz="0" w:space="0" w:color="auto"/>
          </w:divBdr>
        </w:div>
        <w:div w:id="886525404">
          <w:marLeft w:val="640"/>
          <w:marRight w:val="0"/>
          <w:marTop w:val="0"/>
          <w:marBottom w:val="0"/>
          <w:divBdr>
            <w:top w:val="none" w:sz="0" w:space="0" w:color="auto"/>
            <w:left w:val="none" w:sz="0" w:space="0" w:color="auto"/>
            <w:bottom w:val="none" w:sz="0" w:space="0" w:color="auto"/>
            <w:right w:val="none" w:sz="0" w:space="0" w:color="auto"/>
          </w:divBdr>
        </w:div>
        <w:div w:id="435634102">
          <w:marLeft w:val="640"/>
          <w:marRight w:val="0"/>
          <w:marTop w:val="0"/>
          <w:marBottom w:val="0"/>
          <w:divBdr>
            <w:top w:val="none" w:sz="0" w:space="0" w:color="auto"/>
            <w:left w:val="none" w:sz="0" w:space="0" w:color="auto"/>
            <w:bottom w:val="none" w:sz="0" w:space="0" w:color="auto"/>
            <w:right w:val="none" w:sz="0" w:space="0" w:color="auto"/>
          </w:divBdr>
        </w:div>
        <w:div w:id="1889415932">
          <w:marLeft w:val="640"/>
          <w:marRight w:val="0"/>
          <w:marTop w:val="0"/>
          <w:marBottom w:val="0"/>
          <w:divBdr>
            <w:top w:val="none" w:sz="0" w:space="0" w:color="auto"/>
            <w:left w:val="none" w:sz="0" w:space="0" w:color="auto"/>
            <w:bottom w:val="none" w:sz="0" w:space="0" w:color="auto"/>
            <w:right w:val="none" w:sz="0" w:space="0" w:color="auto"/>
          </w:divBdr>
        </w:div>
        <w:div w:id="1800999633">
          <w:marLeft w:val="640"/>
          <w:marRight w:val="0"/>
          <w:marTop w:val="0"/>
          <w:marBottom w:val="0"/>
          <w:divBdr>
            <w:top w:val="none" w:sz="0" w:space="0" w:color="auto"/>
            <w:left w:val="none" w:sz="0" w:space="0" w:color="auto"/>
            <w:bottom w:val="none" w:sz="0" w:space="0" w:color="auto"/>
            <w:right w:val="none" w:sz="0" w:space="0" w:color="auto"/>
          </w:divBdr>
        </w:div>
        <w:div w:id="1582717463">
          <w:marLeft w:val="640"/>
          <w:marRight w:val="0"/>
          <w:marTop w:val="0"/>
          <w:marBottom w:val="0"/>
          <w:divBdr>
            <w:top w:val="none" w:sz="0" w:space="0" w:color="auto"/>
            <w:left w:val="none" w:sz="0" w:space="0" w:color="auto"/>
            <w:bottom w:val="none" w:sz="0" w:space="0" w:color="auto"/>
            <w:right w:val="none" w:sz="0" w:space="0" w:color="auto"/>
          </w:divBdr>
        </w:div>
        <w:div w:id="735129705">
          <w:marLeft w:val="640"/>
          <w:marRight w:val="0"/>
          <w:marTop w:val="0"/>
          <w:marBottom w:val="0"/>
          <w:divBdr>
            <w:top w:val="none" w:sz="0" w:space="0" w:color="auto"/>
            <w:left w:val="none" w:sz="0" w:space="0" w:color="auto"/>
            <w:bottom w:val="none" w:sz="0" w:space="0" w:color="auto"/>
            <w:right w:val="none" w:sz="0" w:space="0" w:color="auto"/>
          </w:divBdr>
        </w:div>
        <w:div w:id="1775782301">
          <w:marLeft w:val="640"/>
          <w:marRight w:val="0"/>
          <w:marTop w:val="0"/>
          <w:marBottom w:val="0"/>
          <w:divBdr>
            <w:top w:val="none" w:sz="0" w:space="0" w:color="auto"/>
            <w:left w:val="none" w:sz="0" w:space="0" w:color="auto"/>
            <w:bottom w:val="none" w:sz="0" w:space="0" w:color="auto"/>
            <w:right w:val="none" w:sz="0" w:space="0" w:color="auto"/>
          </w:divBdr>
        </w:div>
        <w:div w:id="853540892">
          <w:marLeft w:val="640"/>
          <w:marRight w:val="0"/>
          <w:marTop w:val="0"/>
          <w:marBottom w:val="0"/>
          <w:divBdr>
            <w:top w:val="none" w:sz="0" w:space="0" w:color="auto"/>
            <w:left w:val="none" w:sz="0" w:space="0" w:color="auto"/>
            <w:bottom w:val="none" w:sz="0" w:space="0" w:color="auto"/>
            <w:right w:val="none" w:sz="0" w:space="0" w:color="auto"/>
          </w:divBdr>
        </w:div>
        <w:div w:id="1718427430">
          <w:marLeft w:val="640"/>
          <w:marRight w:val="0"/>
          <w:marTop w:val="0"/>
          <w:marBottom w:val="0"/>
          <w:divBdr>
            <w:top w:val="none" w:sz="0" w:space="0" w:color="auto"/>
            <w:left w:val="none" w:sz="0" w:space="0" w:color="auto"/>
            <w:bottom w:val="none" w:sz="0" w:space="0" w:color="auto"/>
            <w:right w:val="none" w:sz="0" w:space="0" w:color="auto"/>
          </w:divBdr>
        </w:div>
        <w:div w:id="2024700715">
          <w:marLeft w:val="640"/>
          <w:marRight w:val="0"/>
          <w:marTop w:val="0"/>
          <w:marBottom w:val="0"/>
          <w:divBdr>
            <w:top w:val="none" w:sz="0" w:space="0" w:color="auto"/>
            <w:left w:val="none" w:sz="0" w:space="0" w:color="auto"/>
            <w:bottom w:val="none" w:sz="0" w:space="0" w:color="auto"/>
            <w:right w:val="none" w:sz="0" w:space="0" w:color="auto"/>
          </w:divBdr>
        </w:div>
        <w:div w:id="657071810">
          <w:marLeft w:val="640"/>
          <w:marRight w:val="0"/>
          <w:marTop w:val="0"/>
          <w:marBottom w:val="0"/>
          <w:divBdr>
            <w:top w:val="none" w:sz="0" w:space="0" w:color="auto"/>
            <w:left w:val="none" w:sz="0" w:space="0" w:color="auto"/>
            <w:bottom w:val="none" w:sz="0" w:space="0" w:color="auto"/>
            <w:right w:val="none" w:sz="0" w:space="0" w:color="auto"/>
          </w:divBdr>
        </w:div>
        <w:div w:id="224336699">
          <w:marLeft w:val="640"/>
          <w:marRight w:val="0"/>
          <w:marTop w:val="0"/>
          <w:marBottom w:val="0"/>
          <w:divBdr>
            <w:top w:val="none" w:sz="0" w:space="0" w:color="auto"/>
            <w:left w:val="none" w:sz="0" w:space="0" w:color="auto"/>
            <w:bottom w:val="none" w:sz="0" w:space="0" w:color="auto"/>
            <w:right w:val="none" w:sz="0" w:space="0" w:color="auto"/>
          </w:divBdr>
        </w:div>
        <w:div w:id="2039893444">
          <w:marLeft w:val="640"/>
          <w:marRight w:val="0"/>
          <w:marTop w:val="0"/>
          <w:marBottom w:val="0"/>
          <w:divBdr>
            <w:top w:val="none" w:sz="0" w:space="0" w:color="auto"/>
            <w:left w:val="none" w:sz="0" w:space="0" w:color="auto"/>
            <w:bottom w:val="none" w:sz="0" w:space="0" w:color="auto"/>
            <w:right w:val="none" w:sz="0" w:space="0" w:color="auto"/>
          </w:divBdr>
        </w:div>
        <w:div w:id="913395073">
          <w:marLeft w:val="640"/>
          <w:marRight w:val="0"/>
          <w:marTop w:val="0"/>
          <w:marBottom w:val="0"/>
          <w:divBdr>
            <w:top w:val="none" w:sz="0" w:space="0" w:color="auto"/>
            <w:left w:val="none" w:sz="0" w:space="0" w:color="auto"/>
            <w:bottom w:val="none" w:sz="0" w:space="0" w:color="auto"/>
            <w:right w:val="none" w:sz="0" w:space="0" w:color="auto"/>
          </w:divBdr>
        </w:div>
        <w:div w:id="1163155537">
          <w:marLeft w:val="640"/>
          <w:marRight w:val="0"/>
          <w:marTop w:val="0"/>
          <w:marBottom w:val="0"/>
          <w:divBdr>
            <w:top w:val="none" w:sz="0" w:space="0" w:color="auto"/>
            <w:left w:val="none" w:sz="0" w:space="0" w:color="auto"/>
            <w:bottom w:val="none" w:sz="0" w:space="0" w:color="auto"/>
            <w:right w:val="none" w:sz="0" w:space="0" w:color="auto"/>
          </w:divBdr>
        </w:div>
        <w:div w:id="350842631">
          <w:marLeft w:val="640"/>
          <w:marRight w:val="0"/>
          <w:marTop w:val="0"/>
          <w:marBottom w:val="0"/>
          <w:divBdr>
            <w:top w:val="none" w:sz="0" w:space="0" w:color="auto"/>
            <w:left w:val="none" w:sz="0" w:space="0" w:color="auto"/>
            <w:bottom w:val="none" w:sz="0" w:space="0" w:color="auto"/>
            <w:right w:val="none" w:sz="0" w:space="0" w:color="auto"/>
          </w:divBdr>
        </w:div>
        <w:div w:id="750852930">
          <w:marLeft w:val="640"/>
          <w:marRight w:val="0"/>
          <w:marTop w:val="0"/>
          <w:marBottom w:val="0"/>
          <w:divBdr>
            <w:top w:val="none" w:sz="0" w:space="0" w:color="auto"/>
            <w:left w:val="none" w:sz="0" w:space="0" w:color="auto"/>
            <w:bottom w:val="none" w:sz="0" w:space="0" w:color="auto"/>
            <w:right w:val="none" w:sz="0" w:space="0" w:color="auto"/>
          </w:divBdr>
        </w:div>
        <w:div w:id="600258530">
          <w:marLeft w:val="640"/>
          <w:marRight w:val="0"/>
          <w:marTop w:val="0"/>
          <w:marBottom w:val="0"/>
          <w:divBdr>
            <w:top w:val="none" w:sz="0" w:space="0" w:color="auto"/>
            <w:left w:val="none" w:sz="0" w:space="0" w:color="auto"/>
            <w:bottom w:val="none" w:sz="0" w:space="0" w:color="auto"/>
            <w:right w:val="none" w:sz="0" w:space="0" w:color="auto"/>
          </w:divBdr>
        </w:div>
        <w:div w:id="643779292">
          <w:marLeft w:val="640"/>
          <w:marRight w:val="0"/>
          <w:marTop w:val="0"/>
          <w:marBottom w:val="0"/>
          <w:divBdr>
            <w:top w:val="none" w:sz="0" w:space="0" w:color="auto"/>
            <w:left w:val="none" w:sz="0" w:space="0" w:color="auto"/>
            <w:bottom w:val="none" w:sz="0" w:space="0" w:color="auto"/>
            <w:right w:val="none" w:sz="0" w:space="0" w:color="auto"/>
          </w:divBdr>
        </w:div>
        <w:div w:id="122307664">
          <w:marLeft w:val="640"/>
          <w:marRight w:val="0"/>
          <w:marTop w:val="0"/>
          <w:marBottom w:val="0"/>
          <w:divBdr>
            <w:top w:val="none" w:sz="0" w:space="0" w:color="auto"/>
            <w:left w:val="none" w:sz="0" w:space="0" w:color="auto"/>
            <w:bottom w:val="none" w:sz="0" w:space="0" w:color="auto"/>
            <w:right w:val="none" w:sz="0" w:space="0" w:color="auto"/>
          </w:divBdr>
        </w:div>
        <w:div w:id="2130584067">
          <w:marLeft w:val="640"/>
          <w:marRight w:val="0"/>
          <w:marTop w:val="0"/>
          <w:marBottom w:val="0"/>
          <w:divBdr>
            <w:top w:val="none" w:sz="0" w:space="0" w:color="auto"/>
            <w:left w:val="none" w:sz="0" w:space="0" w:color="auto"/>
            <w:bottom w:val="none" w:sz="0" w:space="0" w:color="auto"/>
            <w:right w:val="none" w:sz="0" w:space="0" w:color="auto"/>
          </w:divBdr>
        </w:div>
      </w:divsChild>
    </w:div>
    <w:div w:id="1717702629">
      <w:bodyDiv w:val="1"/>
      <w:marLeft w:val="0"/>
      <w:marRight w:val="0"/>
      <w:marTop w:val="0"/>
      <w:marBottom w:val="0"/>
      <w:divBdr>
        <w:top w:val="none" w:sz="0" w:space="0" w:color="auto"/>
        <w:left w:val="none" w:sz="0" w:space="0" w:color="auto"/>
        <w:bottom w:val="none" w:sz="0" w:space="0" w:color="auto"/>
        <w:right w:val="none" w:sz="0" w:space="0" w:color="auto"/>
      </w:divBdr>
      <w:divsChild>
        <w:div w:id="1735082886">
          <w:marLeft w:val="640"/>
          <w:marRight w:val="0"/>
          <w:marTop w:val="0"/>
          <w:marBottom w:val="0"/>
          <w:divBdr>
            <w:top w:val="none" w:sz="0" w:space="0" w:color="auto"/>
            <w:left w:val="none" w:sz="0" w:space="0" w:color="auto"/>
            <w:bottom w:val="none" w:sz="0" w:space="0" w:color="auto"/>
            <w:right w:val="none" w:sz="0" w:space="0" w:color="auto"/>
          </w:divBdr>
        </w:div>
        <w:div w:id="19166357">
          <w:marLeft w:val="640"/>
          <w:marRight w:val="0"/>
          <w:marTop w:val="0"/>
          <w:marBottom w:val="0"/>
          <w:divBdr>
            <w:top w:val="none" w:sz="0" w:space="0" w:color="auto"/>
            <w:left w:val="none" w:sz="0" w:space="0" w:color="auto"/>
            <w:bottom w:val="none" w:sz="0" w:space="0" w:color="auto"/>
            <w:right w:val="none" w:sz="0" w:space="0" w:color="auto"/>
          </w:divBdr>
        </w:div>
        <w:div w:id="374543989">
          <w:marLeft w:val="640"/>
          <w:marRight w:val="0"/>
          <w:marTop w:val="0"/>
          <w:marBottom w:val="0"/>
          <w:divBdr>
            <w:top w:val="none" w:sz="0" w:space="0" w:color="auto"/>
            <w:left w:val="none" w:sz="0" w:space="0" w:color="auto"/>
            <w:bottom w:val="none" w:sz="0" w:space="0" w:color="auto"/>
            <w:right w:val="none" w:sz="0" w:space="0" w:color="auto"/>
          </w:divBdr>
        </w:div>
        <w:div w:id="569654660">
          <w:marLeft w:val="640"/>
          <w:marRight w:val="0"/>
          <w:marTop w:val="0"/>
          <w:marBottom w:val="0"/>
          <w:divBdr>
            <w:top w:val="none" w:sz="0" w:space="0" w:color="auto"/>
            <w:left w:val="none" w:sz="0" w:space="0" w:color="auto"/>
            <w:bottom w:val="none" w:sz="0" w:space="0" w:color="auto"/>
            <w:right w:val="none" w:sz="0" w:space="0" w:color="auto"/>
          </w:divBdr>
        </w:div>
        <w:div w:id="2026707300">
          <w:marLeft w:val="640"/>
          <w:marRight w:val="0"/>
          <w:marTop w:val="0"/>
          <w:marBottom w:val="0"/>
          <w:divBdr>
            <w:top w:val="none" w:sz="0" w:space="0" w:color="auto"/>
            <w:left w:val="none" w:sz="0" w:space="0" w:color="auto"/>
            <w:bottom w:val="none" w:sz="0" w:space="0" w:color="auto"/>
            <w:right w:val="none" w:sz="0" w:space="0" w:color="auto"/>
          </w:divBdr>
        </w:div>
        <w:div w:id="852181397">
          <w:marLeft w:val="640"/>
          <w:marRight w:val="0"/>
          <w:marTop w:val="0"/>
          <w:marBottom w:val="0"/>
          <w:divBdr>
            <w:top w:val="none" w:sz="0" w:space="0" w:color="auto"/>
            <w:left w:val="none" w:sz="0" w:space="0" w:color="auto"/>
            <w:bottom w:val="none" w:sz="0" w:space="0" w:color="auto"/>
            <w:right w:val="none" w:sz="0" w:space="0" w:color="auto"/>
          </w:divBdr>
        </w:div>
        <w:div w:id="219368805">
          <w:marLeft w:val="640"/>
          <w:marRight w:val="0"/>
          <w:marTop w:val="0"/>
          <w:marBottom w:val="0"/>
          <w:divBdr>
            <w:top w:val="none" w:sz="0" w:space="0" w:color="auto"/>
            <w:left w:val="none" w:sz="0" w:space="0" w:color="auto"/>
            <w:bottom w:val="none" w:sz="0" w:space="0" w:color="auto"/>
            <w:right w:val="none" w:sz="0" w:space="0" w:color="auto"/>
          </w:divBdr>
        </w:div>
        <w:div w:id="854270849">
          <w:marLeft w:val="640"/>
          <w:marRight w:val="0"/>
          <w:marTop w:val="0"/>
          <w:marBottom w:val="0"/>
          <w:divBdr>
            <w:top w:val="none" w:sz="0" w:space="0" w:color="auto"/>
            <w:left w:val="none" w:sz="0" w:space="0" w:color="auto"/>
            <w:bottom w:val="none" w:sz="0" w:space="0" w:color="auto"/>
            <w:right w:val="none" w:sz="0" w:space="0" w:color="auto"/>
          </w:divBdr>
        </w:div>
        <w:div w:id="237133142">
          <w:marLeft w:val="640"/>
          <w:marRight w:val="0"/>
          <w:marTop w:val="0"/>
          <w:marBottom w:val="0"/>
          <w:divBdr>
            <w:top w:val="none" w:sz="0" w:space="0" w:color="auto"/>
            <w:left w:val="none" w:sz="0" w:space="0" w:color="auto"/>
            <w:bottom w:val="none" w:sz="0" w:space="0" w:color="auto"/>
            <w:right w:val="none" w:sz="0" w:space="0" w:color="auto"/>
          </w:divBdr>
        </w:div>
        <w:div w:id="1151215309">
          <w:marLeft w:val="640"/>
          <w:marRight w:val="0"/>
          <w:marTop w:val="0"/>
          <w:marBottom w:val="0"/>
          <w:divBdr>
            <w:top w:val="none" w:sz="0" w:space="0" w:color="auto"/>
            <w:left w:val="none" w:sz="0" w:space="0" w:color="auto"/>
            <w:bottom w:val="none" w:sz="0" w:space="0" w:color="auto"/>
            <w:right w:val="none" w:sz="0" w:space="0" w:color="auto"/>
          </w:divBdr>
        </w:div>
        <w:div w:id="732431722">
          <w:marLeft w:val="640"/>
          <w:marRight w:val="0"/>
          <w:marTop w:val="0"/>
          <w:marBottom w:val="0"/>
          <w:divBdr>
            <w:top w:val="none" w:sz="0" w:space="0" w:color="auto"/>
            <w:left w:val="none" w:sz="0" w:space="0" w:color="auto"/>
            <w:bottom w:val="none" w:sz="0" w:space="0" w:color="auto"/>
            <w:right w:val="none" w:sz="0" w:space="0" w:color="auto"/>
          </w:divBdr>
        </w:div>
        <w:div w:id="1328511478">
          <w:marLeft w:val="640"/>
          <w:marRight w:val="0"/>
          <w:marTop w:val="0"/>
          <w:marBottom w:val="0"/>
          <w:divBdr>
            <w:top w:val="none" w:sz="0" w:space="0" w:color="auto"/>
            <w:left w:val="none" w:sz="0" w:space="0" w:color="auto"/>
            <w:bottom w:val="none" w:sz="0" w:space="0" w:color="auto"/>
            <w:right w:val="none" w:sz="0" w:space="0" w:color="auto"/>
          </w:divBdr>
        </w:div>
        <w:div w:id="155583624">
          <w:marLeft w:val="640"/>
          <w:marRight w:val="0"/>
          <w:marTop w:val="0"/>
          <w:marBottom w:val="0"/>
          <w:divBdr>
            <w:top w:val="none" w:sz="0" w:space="0" w:color="auto"/>
            <w:left w:val="none" w:sz="0" w:space="0" w:color="auto"/>
            <w:bottom w:val="none" w:sz="0" w:space="0" w:color="auto"/>
            <w:right w:val="none" w:sz="0" w:space="0" w:color="auto"/>
          </w:divBdr>
        </w:div>
        <w:div w:id="1425686290">
          <w:marLeft w:val="640"/>
          <w:marRight w:val="0"/>
          <w:marTop w:val="0"/>
          <w:marBottom w:val="0"/>
          <w:divBdr>
            <w:top w:val="none" w:sz="0" w:space="0" w:color="auto"/>
            <w:left w:val="none" w:sz="0" w:space="0" w:color="auto"/>
            <w:bottom w:val="none" w:sz="0" w:space="0" w:color="auto"/>
            <w:right w:val="none" w:sz="0" w:space="0" w:color="auto"/>
          </w:divBdr>
        </w:div>
        <w:div w:id="661586768">
          <w:marLeft w:val="640"/>
          <w:marRight w:val="0"/>
          <w:marTop w:val="0"/>
          <w:marBottom w:val="0"/>
          <w:divBdr>
            <w:top w:val="none" w:sz="0" w:space="0" w:color="auto"/>
            <w:left w:val="none" w:sz="0" w:space="0" w:color="auto"/>
            <w:bottom w:val="none" w:sz="0" w:space="0" w:color="auto"/>
            <w:right w:val="none" w:sz="0" w:space="0" w:color="auto"/>
          </w:divBdr>
        </w:div>
        <w:div w:id="474447332">
          <w:marLeft w:val="640"/>
          <w:marRight w:val="0"/>
          <w:marTop w:val="0"/>
          <w:marBottom w:val="0"/>
          <w:divBdr>
            <w:top w:val="none" w:sz="0" w:space="0" w:color="auto"/>
            <w:left w:val="none" w:sz="0" w:space="0" w:color="auto"/>
            <w:bottom w:val="none" w:sz="0" w:space="0" w:color="auto"/>
            <w:right w:val="none" w:sz="0" w:space="0" w:color="auto"/>
          </w:divBdr>
        </w:div>
        <w:div w:id="1192108574">
          <w:marLeft w:val="640"/>
          <w:marRight w:val="0"/>
          <w:marTop w:val="0"/>
          <w:marBottom w:val="0"/>
          <w:divBdr>
            <w:top w:val="none" w:sz="0" w:space="0" w:color="auto"/>
            <w:left w:val="none" w:sz="0" w:space="0" w:color="auto"/>
            <w:bottom w:val="none" w:sz="0" w:space="0" w:color="auto"/>
            <w:right w:val="none" w:sz="0" w:space="0" w:color="auto"/>
          </w:divBdr>
        </w:div>
        <w:div w:id="1529759223">
          <w:marLeft w:val="640"/>
          <w:marRight w:val="0"/>
          <w:marTop w:val="0"/>
          <w:marBottom w:val="0"/>
          <w:divBdr>
            <w:top w:val="none" w:sz="0" w:space="0" w:color="auto"/>
            <w:left w:val="none" w:sz="0" w:space="0" w:color="auto"/>
            <w:bottom w:val="none" w:sz="0" w:space="0" w:color="auto"/>
            <w:right w:val="none" w:sz="0" w:space="0" w:color="auto"/>
          </w:divBdr>
        </w:div>
        <w:div w:id="988558546">
          <w:marLeft w:val="640"/>
          <w:marRight w:val="0"/>
          <w:marTop w:val="0"/>
          <w:marBottom w:val="0"/>
          <w:divBdr>
            <w:top w:val="none" w:sz="0" w:space="0" w:color="auto"/>
            <w:left w:val="none" w:sz="0" w:space="0" w:color="auto"/>
            <w:bottom w:val="none" w:sz="0" w:space="0" w:color="auto"/>
            <w:right w:val="none" w:sz="0" w:space="0" w:color="auto"/>
          </w:divBdr>
        </w:div>
      </w:divsChild>
    </w:div>
    <w:div w:id="1741323162">
      <w:bodyDiv w:val="1"/>
      <w:marLeft w:val="0"/>
      <w:marRight w:val="0"/>
      <w:marTop w:val="0"/>
      <w:marBottom w:val="0"/>
      <w:divBdr>
        <w:top w:val="none" w:sz="0" w:space="0" w:color="auto"/>
        <w:left w:val="none" w:sz="0" w:space="0" w:color="auto"/>
        <w:bottom w:val="none" w:sz="0" w:space="0" w:color="auto"/>
        <w:right w:val="none" w:sz="0" w:space="0" w:color="auto"/>
      </w:divBdr>
      <w:divsChild>
        <w:div w:id="1022513892">
          <w:marLeft w:val="640"/>
          <w:marRight w:val="0"/>
          <w:marTop w:val="0"/>
          <w:marBottom w:val="0"/>
          <w:divBdr>
            <w:top w:val="none" w:sz="0" w:space="0" w:color="auto"/>
            <w:left w:val="none" w:sz="0" w:space="0" w:color="auto"/>
            <w:bottom w:val="none" w:sz="0" w:space="0" w:color="auto"/>
            <w:right w:val="none" w:sz="0" w:space="0" w:color="auto"/>
          </w:divBdr>
        </w:div>
        <w:div w:id="247622263">
          <w:marLeft w:val="640"/>
          <w:marRight w:val="0"/>
          <w:marTop w:val="0"/>
          <w:marBottom w:val="0"/>
          <w:divBdr>
            <w:top w:val="none" w:sz="0" w:space="0" w:color="auto"/>
            <w:left w:val="none" w:sz="0" w:space="0" w:color="auto"/>
            <w:bottom w:val="none" w:sz="0" w:space="0" w:color="auto"/>
            <w:right w:val="none" w:sz="0" w:space="0" w:color="auto"/>
          </w:divBdr>
        </w:div>
        <w:div w:id="153837453">
          <w:marLeft w:val="640"/>
          <w:marRight w:val="0"/>
          <w:marTop w:val="0"/>
          <w:marBottom w:val="0"/>
          <w:divBdr>
            <w:top w:val="none" w:sz="0" w:space="0" w:color="auto"/>
            <w:left w:val="none" w:sz="0" w:space="0" w:color="auto"/>
            <w:bottom w:val="none" w:sz="0" w:space="0" w:color="auto"/>
            <w:right w:val="none" w:sz="0" w:space="0" w:color="auto"/>
          </w:divBdr>
        </w:div>
        <w:div w:id="1387685309">
          <w:marLeft w:val="640"/>
          <w:marRight w:val="0"/>
          <w:marTop w:val="0"/>
          <w:marBottom w:val="0"/>
          <w:divBdr>
            <w:top w:val="none" w:sz="0" w:space="0" w:color="auto"/>
            <w:left w:val="none" w:sz="0" w:space="0" w:color="auto"/>
            <w:bottom w:val="none" w:sz="0" w:space="0" w:color="auto"/>
            <w:right w:val="none" w:sz="0" w:space="0" w:color="auto"/>
          </w:divBdr>
        </w:div>
        <w:div w:id="708334948">
          <w:marLeft w:val="640"/>
          <w:marRight w:val="0"/>
          <w:marTop w:val="0"/>
          <w:marBottom w:val="0"/>
          <w:divBdr>
            <w:top w:val="none" w:sz="0" w:space="0" w:color="auto"/>
            <w:left w:val="none" w:sz="0" w:space="0" w:color="auto"/>
            <w:bottom w:val="none" w:sz="0" w:space="0" w:color="auto"/>
            <w:right w:val="none" w:sz="0" w:space="0" w:color="auto"/>
          </w:divBdr>
        </w:div>
        <w:div w:id="229930261">
          <w:marLeft w:val="640"/>
          <w:marRight w:val="0"/>
          <w:marTop w:val="0"/>
          <w:marBottom w:val="0"/>
          <w:divBdr>
            <w:top w:val="none" w:sz="0" w:space="0" w:color="auto"/>
            <w:left w:val="none" w:sz="0" w:space="0" w:color="auto"/>
            <w:bottom w:val="none" w:sz="0" w:space="0" w:color="auto"/>
            <w:right w:val="none" w:sz="0" w:space="0" w:color="auto"/>
          </w:divBdr>
        </w:div>
        <w:div w:id="1099327571">
          <w:marLeft w:val="640"/>
          <w:marRight w:val="0"/>
          <w:marTop w:val="0"/>
          <w:marBottom w:val="0"/>
          <w:divBdr>
            <w:top w:val="none" w:sz="0" w:space="0" w:color="auto"/>
            <w:left w:val="none" w:sz="0" w:space="0" w:color="auto"/>
            <w:bottom w:val="none" w:sz="0" w:space="0" w:color="auto"/>
            <w:right w:val="none" w:sz="0" w:space="0" w:color="auto"/>
          </w:divBdr>
        </w:div>
      </w:divsChild>
    </w:div>
    <w:div w:id="1767383583">
      <w:bodyDiv w:val="1"/>
      <w:marLeft w:val="0"/>
      <w:marRight w:val="0"/>
      <w:marTop w:val="0"/>
      <w:marBottom w:val="0"/>
      <w:divBdr>
        <w:top w:val="none" w:sz="0" w:space="0" w:color="auto"/>
        <w:left w:val="none" w:sz="0" w:space="0" w:color="auto"/>
        <w:bottom w:val="none" w:sz="0" w:space="0" w:color="auto"/>
        <w:right w:val="none" w:sz="0" w:space="0" w:color="auto"/>
      </w:divBdr>
      <w:divsChild>
        <w:div w:id="1422218470">
          <w:marLeft w:val="640"/>
          <w:marRight w:val="0"/>
          <w:marTop w:val="0"/>
          <w:marBottom w:val="0"/>
          <w:divBdr>
            <w:top w:val="none" w:sz="0" w:space="0" w:color="auto"/>
            <w:left w:val="none" w:sz="0" w:space="0" w:color="auto"/>
            <w:bottom w:val="none" w:sz="0" w:space="0" w:color="auto"/>
            <w:right w:val="none" w:sz="0" w:space="0" w:color="auto"/>
          </w:divBdr>
        </w:div>
        <w:div w:id="192040613">
          <w:marLeft w:val="640"/>
          <w:marRight w:val="0"/>
          <w:marTop w:val="0"/>
          <w:marBottom w:val="0"/>
          <w:divBdr>
            <w:top w:val="none" w:sz="0" w:space="0" w:color="auto"/>
            <w:left w:val="none" w:sz="0" w:space="0" w:color="auto"/>
            <w:bottom w:val="none" w:sz="0" w:space="0" w:color="auto"/>
            <w:right w:val="none" w:sz="0" w:space="0" w:color="auto"/>
          </w:divBdr>
        </w:div>
        <w:div w:id="723674143">
          <w:marLeft w:val="640"/>
          <w:marRight w:val="0"/>
          <w:marTop w:val="0"/>
          <w:marBottom w:val="0"/>
          <w:divBdr>
            <w:top w:val="none" w:sz="0" w:space="0" w:color="auto"/>
            <w:left w:val="none" w:sz="0" w:space="0" w:color="auto"/>
            <w:bottom w:val="none" w:sz="0" w:space="0" w:color="auto"/>
            <w:right w:val="none" w:sz="0" w:space="0" w:color="auto"/>
          </w:divBdr>
        </w:div>
        <w:div w:id="376053304">
          <w:marLeft w:val="640"/>
          <w:marRight w:val="0"/>
          <w:marTop w:val="0"/>
          <w:marBottom w:val="0"/>
          <w:divBdr>
            <w:top w:val="none" w:sz="0" w:space="0" w:color="auto"/>
            <w:left w:val="none" w:sz="0" w:space="0" w:color="auto"/>
            <w:bottom w:val="none" w:sz="0" w:space="0" w:color="auto"/>
            <w:right w:val="none" w:sz="0" w:space="0" w:color="auto"/>
          </w:divBdr>
        </w:div>
        <w:div w:id="1439175612">
          <w:marLeft w:val="640"/>
          <w:marRight w:val="0"/>
          <w:marTop w:val="0"/>
          <w:marBottom w:val="0"/>
          <w:divBdr>
            <w:top w:val="none" w:sz="0" w:space="0" w:color="auto"/>
            <w:left w:val="none" w:sz="0" w:space="0" w:color="auto"/>
            <w:bottom w:val="none" w:sz="0" w:space="0" w:color="auto"/>
            <w:right w:val="none" w:sz="0" w:space="0" w:color="auto"/>
          </w:divBdr>
        </w:div>
        <w:div w:id="710114235">
          <w:marLeft w:val="640"/>
          <w:marRight w:val="0"/>
          <w:marTop w:val="0"/>
          <w:marBottom w:val="0"/>
          <w:divBdr>
            <w:top w:val="none" w:sz="0" w:space="0" w:color="auto"/>
            <w:left w:val="none" w:sz="0" w:space="0" w:color="auto"/>
            <w:bottom w:val="none" w:sz="0" w:space="0" w:color="auto"/>
            <w:right w:val="none" w:sz="0" w:space="0" w:color="auto"/>
          </w:divBdr>
        </w:div>
        <w:div w:id="1933737338">
          <w:marLeft w:val="640"/>
          <w:marRight w:val="0"/>
          <w:marTop w:val="0"/>
          <w:marBottom w:val="0"/>
          <w:divBdr>
            <w:top w:val="none" w:sz="0" w:space="0" w:color="auto"/>
            <w:left w:val="none" w:sz="0" w:space="0" w:color="auto"/>
            <w:bottom w:val="none" w:sz="0" w:space="0" w:color="auto"/>
            <w:right w:val="none" w:sz="0" w:space="0" w:color="auto"/>
          </w:divBdr>
        </w:div>
      </w:divsChild>
    </w:div>
    <w:div w:id="1770782842">
      <w:bodyDiv w:val="1"/>
      <w:marLeft w:val="0"/>
      <w:marRight w:val="0"/>
      <w:marTop w:val="0"/>
      <w:marBottom w:val="0"/>
      <w:divBdr>
        <w:top w:val="none" w:sz="0" w:space="0" w:color="auto"/>
        <w:left w:val="none" w:sz="0" w:space="0" w:color="auto"/>
        <w:bottom w:val="none" w:sz="0" w:space="0" w:color="auto"/>
        <w:right w:val="none" w:sz="0" w:space="0" w:color="auto"/>
      </w:divBdr>
      <w:divsChild>
        <w:div w:id="121852056">
          <w:marLeft w:val="640"/>
          <w:marRight w:val="0"/>
          <w:marTop w:val="0"/>
          <w:marBottom w:val="0"/>
          <w:divBdr>
            <w:top w:val="none" w:sz="0" w:space="0" w:color="auto"/>
            <w:left w:val="none" w:sz="0" w:space="0" w:color="auto"/>
            <w:bottom w:val="none" w:sz="0" w:space="0" w:color="auto"/>
            <w:right w:val="none" w:sz="0" w:space="0" w:color="auto"/>
          </w:divBdr>
        </w:div>
        <w:div w:id="1740981346">
          <w:marLeft w:val="640"/>
          <w:marRight w:val="0"/>
          <w:marTop w:val="0"/>
          <w:marBottom w:val="0"/>
          <w:divBdr>
            <w:top w:val="none" w:sz="0" w:space="0" w:color="auto"/>
            <w:left w:val="none" w:sz="0" w:space="0" w:color="auto"/>
            <w:bottom w:val="none" w:sz="0" w:space="0" w:color="auto"/>
            <w:right w:val="none" w:sz="0" w:space="0" w:color="auto"/>
          </w:divBdr>
        </w:div>
        <w:div w:id="1905601932">
          <w:marLeft w:val="640"/>
          <w:marRight w:val="0"/>
          <w:marTop w:val="0"/>
          <w:marBottom w:val="0"/>
          <w:divBdr>
            <w:top w:val="none" w:sz="0" w:space="0" w:color="auto"/>
            <w:left w:val="none" w:sz="0" w:space="0" w:color="auto"/>
            <w:bottom w:val="none" w:sz="0" w:space="0" w:color="auto"/>
            <w:right w:val="none" w:sz="0" w:space="0" w:color="auto"/>
          </w:divBdr>
        </w:div>
        <w:div w:id="1504934466">
          <w:marLeft w:val="640"/>
          <w:marRight w:val="0"/>
          <w:marTop w:val="0"/>
          <w:marBottom w:val="0"/>
          <w:divBdr>
            <w:top w:val="none" w:sz="0" w:space="0" w:color="auto"/>
            <w:left w:val="none" w:sz="0" w:space="0" w:color="auto"/>
            <w:bottom w:val="none" w:sz="0" w:space="0" w:color="auto"/>
            <w:right w:val="none" w:sz="0" w:space="0" w:color="auto"/>
          </w:divBdr>
        </w:div>
        <w:div w:id="1864435044">
          <w:marLeft w:val="640"/>
          <w:marRight w:val="0"/>
          <w:marTop w:val="0"/>
          <w:marBottom w:val="0"/>
          <w:divBdr>
            <w:top w:val="none" w:sz="0" w:space="0" w:color="auto"/>
            <w:left w:val="none" w:sz="0" w:space="0" w:color="auto"/>
            <w:bottom w:val="none" w:sz="0" w:space="0" w:color="auto"/>
            <w:right w:val="none" w:sz="0" w:space="0" w:color="auto"/>
          </w:divBdr>
        </w:div>
        <w:div w:id="1534148254">
          <w:marLeft w:val="640"/>
          <w:marRight w:val="0"/>
          <w:marTop w:val="0"/>
          <w:marBottom w:val="0"/>
          <w:divBdr>
            <w:top w:val="none" w:sz="0" w:space="0" w:color="auto"/>
            <w:left w:val="none" w:sz="0" w:space="0" w:color="auto"/>
            <w:bottom w:val="none" w:sz="0" w:space="0" w:color="auto"/>
            <w:right w:val="none" w:sz="0" w:space="0" w:color="auto"/>
          </w:divBdr>
        </w:div>
        <w:div w:id="1104761788">
          <w:marLeft w:val="640"/>
          <w:marRight w:val="0"/>
          <w:marTop w:val="0"/>
          <w:marBottom w:val="0"/>
          <w:divBdr>
            <w:top w:val="none" w:sz="0" w:space="0" w:color="auto"/>
            <w:left w:val="none" w:sz="0" w:space="0" w:color="auto"/>
            <w:bottom w:val="none" w:sz="0" w:space="0" w:color="auto"/>
            <w:right w:val="none" w:sz="0" w:space="0" w:color="auto"/>
          </w:divBdr>
        </w:div>
        <w:div w:id="119275660">
          <w:marLeft w:val="640"/>
          <w:marRight w:val="0"/>
          <w:marTop w:val="0"/>
          <w:marBottom w:val="0"/>
          <w:divBdr>
            <w:top w:val="none" w:sz="0" w:space="0" w:color="auto"/>
            <w:left w:val="none" w:sz="0" w:space="0" w:color="auto"/>
            <w:bottom w:val="none" w:sz="0" w:space="0" w:color="auto"/>
            <w:right w:val="none" w:sz="0" w:space="0" w:color="auto"/>
          </w:divBdr>
        </w:div>
        <w:div w:id="22903189">
          <w:marLeft w:val="640"/>
          <w:marRight w:val="0"/>
          <w:marTop w:val="0"/>
          <w:marBottom w:val="0"/>
          <w:divBdr>
            <w:top w:val="none" w:sz="0" w:space="0" w:color="auto"/>
            <w:left w:val="none" w:sz="0" w:space="0" w:color="auto"/>
            <w:bottom w:val="none" w:sz="0" w:space="0" w:color="auto"/>
            <w:right w:val="none" w:sz="0" w:space="0" w:color="auto"/>
          </w:divBdr>
        </w:div>
        <w:div w:id="1712729751">
          <w:marLeft w:val="640"/>
          <w:marRight w:val="0"/>
          <w:marTop w:val="0"/>
          <w:marBottom w:val="0"/>
          <w:divBdr>
            <w:top w:val="none" w:sz="0" w:space="0" w:color="auto"/>
            <w:left w:val="none" w:sz="0" w:space="0" w:color="auto"/>
            <w:bottom w:val="none" w:sz="0" w:space="0" w:color="auto"/>
            <w:right w:val="none" w:sz="0" w:space="0" w:color="auto"/>
          </w:divBdr>
        </w:div>
        <w:div w:id="2046638265">
          <w:marLeft w:val="640"/>
          <w:marRight w:val="0"/>
          <w:marTop w:val="0"/>
          <w:marBottom w:val="0"/>
          <w:divBdr>
            <w:top w:val="none" w:sz="0" w:space="0" w:color="auto"/>
            <w:left w:val="none" w:sz="0" w:space="0" w:color="auto"/>
            <w:bottom w:val="none" w:sz="0" w:space="0" w:color="auto"/>
            <w:right w:val="none" w:sz="0" w:space="0" w:color="auto"/>
          </w:divBdr>
        </w:div>
        <w:div w:id="793905028">
          <w:marLeft w:val="640"/>
          <w:marRight w:val="0"/>
          <w:marTop w:val="0"/>
          <w:marBottom w:val="0"/>
          <w:divBdr>
            <w:top w:val="none" w:sz="0" w:space="0" w:color="auto"/>
            <w:left w:val="none" w:sz="0" w:space="0" w:color="auto"/>
            <w:bottom w:val="none" w:sz="0" w:space="0" w:color="auto"/>
            <w:right w:val="none" w:sz="0" w:space="0" w:color="auto"/>
          </w:divBdr>
        </w:div>
        <w:div w:id="1670017445">
          <w:marLeft w:val="640"/>
          <w:marRight w:val="0"/>
          <w:marTop w:val="0"/>
          <w:marBottom w:val="0"/>
          <w:divBdr>
            <w:top w:val="none" w:sz="0" w:space="0" w:color="auto"/>
            <w:left w:val="none" w:sz="0" w:space="0" w:color="auto"/>
            <w:bottom w:val="none" w:sz="0" w:space="0" w:color="auto"/>
            <w:right w:val="none" w:sz="0" w:space="0" w:color="auto"/>
          </w:divBdr>
        </w:div>
        <w:div w:id="1694842289">
          <w:marLeft w:val="640"/>
          <w:marRight w:val="0"/>
          <w:marTop w:val="0"/>
          <w:marBottom w:val="0"/>
          <w:divBdr>
            <w:top w:val="none" w:sz="0" w:space="0" w:color="auto"/>
            <w:left w:val="none" w:sz="0" w:space="0" w:color="auto"/>
            <w:bottom w:val="none" w:sz="0" w:space="0" w:color="auto"/>
            <w:right w:val="none" w:sz="0" w:space="0" w:color="auto"/>
          </w:divBdr>
        </w:div>
        <w:div w:id="1392268511">
          <w:marLeft w:val="640"/>
          <w:marRight w:val="0"/>
          <w:marTop w:val="0"/>
          <w:marBottom w:val="0"/>
          <w:divBdr>
            <w:top w:val="none" w:sz="0" w:space="0" w:color="auto"/>
            <w:left w:val="none" w:sz="0" w:space="0" w:color="auto"/>
            <w:bottom w:val="none" w:sz="0" w:space="0" w:color="auto"/>
            <w:right w:val="none" w:sz="0" w:space="0" w:color="auto"/>
          </w:divBdr>
        </w:div>
        <w:div w:id="37779244">
          <w:marLeft w:val="640"/>
          <w:marRight w:val="0"/>
          <w:marTop w:val="0"/>
          <w:marBottom w:val="0"/>
          <w:divBdr>
            <w:top w:val="none" w:sz="0" w:space="0" w:color="auto"/>
            <w:left w:val="none" w:sz="0" w:space="0" w:color="auto"/>
            <w:bottom w:val="none" w:sz="0" w:space="0" w:color="auto"/>
            <w:right w:val="none" w:sz="0" w:space="0" w:color="auto"/>
          </w:divBdr>
        </w:div>
        <w:div w:id="13506937">
          <w:marLeft w:val="640"/>
          <w:marRight w:val="0"/>
          <w:marTop w:val="0"/>
          <w:marBottom w:val="0"/>
          <w:divBdr>
            <w:top w:val="none" w:sz="0" w:space="0" w:color="auto"/>
            <w:left w:val="none" w:sz="0" w:space="0" w:color="auto"/>
            <w:bottom w:val="none" w:sz="0" w:space="0" w:color="auto"/>
            <w:right w:val="none" w:sz="0" w:space="0" w:color="auto"/>
          </w:divBdr>
        </w:div>
        <w:div w:id="1375498404">
          <w:marLeft w:val="640"/>
          <w:marRight w:val="0"/>
          <w:marTop w:val="0"/>
          <w:marBottom w:val="0"/>
          <w:divBdr>
            <w:top w:val="none" w:sz="0" w:space="0" w:color="auto"/>
            <w:left w:val="none" w:sz="0" w:space="0" w:color="auto"/>
            <w:bottom w:val="none" w:sz="0" w:space="0" w:color="auto"/>
            <w:right w:val="none" w:sz="0" w:space="0" w:color="auto"/>
          </w:divBdr>
        </w:div>
        <w:div w:id="2052266309">
          <w:marLeft w:val="640"/>
          <w:marRight w:val="0"/>
          <w:marTop w:val="0"/>
          <w:marBottom w:val="0"/>
          <w:divBdr>
            <w:top w:val="none" w:sz="0" w:space="0" w:color="auto"/>
            <w:left w:val="none" w:sz="0" w:space="0" w:color="auto"/>
            <w:bottom w:val="none" w:sz="0" w:space="0" w:color="auto"/>
            <w:right w:val="none" w:sz="0" w:space="0" w:color="auto"/>
          </w:divBdr>
        </w:div>
      </w:divsChild>
    </w:div>
    <w:div w:id="1772968444">
      <w:bodyDiv w:val="1"/>
      <w:marLeft w:val="0"/>
      <w:marRight w:val="0"/>
      <w:marTop w:val="0"/>
      <w:marBottom w:val="0"/>
      <w:divBdr>
        <w:top w:val="none" w:sz="0" w:space="0" w:color="auto"/>
        <w:left w:val="none" w:sz="0" w:space="0" w:color="auto"/>
        <w:bottom w:val="none" w:sz="0" w:space="0" w:color="auto"/>
        <w:right w:val="none" w:sz="0" w:space="0" w:color="auto"/>
      </w:divBdr>
      <w:divsChild>
        <w:div w:id="117264678">
          <w:marLeft w:val="640"/>
          <w:marRight w:val="0"/>
          <w:marTop w:val="0"/>
          <w:marBottom w:val="0"/>
          <w:divBdr>
            <w:top w:val="none" w:sz="0" w:space="0" w:color="auto"/>
            <w:left w:val="none" w:sz="0" w:space="0" w:color="auto"/>
            <w:bottom w:val="none" w:sz="0" w:space="0" w:color="auto"/>
            <w:right w:val="none" w:sz="0" w:space="0" w:color="auto"/>
          </w:divBdr>
        </w:div>
        <w:div w:id="919022918">
          <w:marLeft w:val="640"/>
          <w:marRight w:val="0"/>
          <w:marTop w:val="0"/>
          <w:marBottom w:val="0"/>
          <w:divBdr>
            <w:top w:val="none" w:sz="0" w:space="0" w:color="auto"/>
            <w:left w:val="none" w:sz="0" w:space="0" w:color="auto"/>
            <w:bottom w:val="none" w:sz="0" w:space="0" w:color="auto"/>
            <w:right w:val="none" w:sz="0" w:space="0" w:color="auto"/>
          </w:divBdr>
        </w:div>
        <w:div w:id="1852792500">
          <w:marLeft w:val="640"/>
          <w:marRight w:val="0"/>
          <w:marTop w:val="0"/>
          <w:marBottom w:val="0"/>
          <w:divBdr>
            <w:top w:val="none" w:sz="0" w:space="0" w:color="auto"/>
            <w:left w:val="none" w:sz="0" w:space="0" w:color="auto"/>
            <w:bottom w:val="none" w:sz="0" w:space="0" w:color="auto"/>
            <w:right w:val="none" w:sz="0" w:space="0" w:color="auto"/>
          </w:divBdr>
        </w:div>
        <w:div w:id="1263493195">
          <w:marLeft w:val="640"/>
          <w:marRight w:val="0"/>
          <w:marTop w:val="0"/>
          <w:marBottom w:val="0"/>
          <w:divBdr>
            <w:top w:val="none" w:sz="0" w:space="0" w:color="auto"/>
            <w:left w:val="none" w:sz="0" w:space="0" w:color="auto"/>
            <w:bottom w:val="none" w:sz="0" w:space="0" w:color="auto"/>
            <w:right w:val="none" w:sz="0" w:space="0" w:color="auto"/>
          </w:divBdr>
        </w:div>
        <w:div w:id="1347365565">
          <w:marLeft w:val="640"/>
          <w:marRight w:val="0"/>
          <w:marTop w:val="0"/>
          <w:marBottom w:val="0"/>
          <w:divBdr>
            <w:top w:val="none" w:sz="0" w:space="0" w:color="auto"/>
            <w:left w:val="none" w:sz="0" w:space="0" w:color="auto"/>
            <w:bottom w:val="none" w:sz="0" w:space="0" w:color="auto"/>
            <w:right w:val="none" w:sz="0" w:space="0" w:color="auto"/>
          </w:divBdr>
        </w:div>
        <w:div w:id="688214011">
          <w:marLeft w:val="640"/>
          <w:marRight w:val="0"/>
          <w:marTop w:val="0"/>
          <w:marBottom w:val="0"/>
          <w:divBdr>
            <w:top w:val="none" w:sz="0" w:space="0" w:color="auto"/>
            <w:left w:val="none" w:sz="0" w:space="0" w:color="auto"/>
            <w:bottom w:val="none" w:sz="0" w:space="0" w:color="auto"/>
            <w:right w:val="none" w:sz="0" w:space="0" w:color="auto"/>
          </w:divBdr>
        </w:div>
        <w:div w:id="1810585312">
          <w:marLeft w:val="640"/>
          <w:marRight w:val="0"/>
          <w:marTop w:val="0"/>
          <w:marBottom w:val="0"/>
          <w:divBdr>
            <w:top w:val="none" w:sz="0" w:space="0" w:color="auto"/>
            <w:left w:val="none" w:sz="0" w:space="0" w:color="auto"/>
            <w:bottom w:val="none" w:sz="0" w:space="0" w:color="auto"/>
            <w:right w:val="none" w:sz="0" w:space="0" w:color="auto"/>
          </w:divBdr>
        </w:div>
        <w:div w:id="1868253105">
          <w:marLeft w:val="640"/>
          <w:marRight w:val="0"/>
          <w:marTop w:val="0"/>
          <w:marBottom w:val="0"/>
          <w:divBdr>
            <w:top w:val="none" w:sz="0" w:space="0" w:color="auto"/>
            <w:left w:val="none" w:sz="0" w:space="0" w:color="auto"/>
            <w:bottom w:val="none" w:sz="0" w:space="0" w:color="auto"/>
            <w:right w:val="none" w:sz="0" w:space="0" w:color="auto"/>
          </w:divBdr>
        </w:div>
        <w:div w:id="1786340607">
          <w:marLeft w:val="640"/>
          <w:marRight w:val="0"/>
          <w:marTop w:val="0"/>
          <w:marBottom w:val="0"/>
          <w:divBdr>
            <w:top w:val="none" w:sz="0" w:space="0" w:color="auto"/>
            <w:left w:val="none" w:sz="0" w:space="0" w:color="auto"/>
            <w:bottom w:val="none" w:sz="0" w:space="0" w:color="auto"/>
            <w:right w:val="none" w:sz="0" w:space="0" w:color="auto"/>
          </w:divBdr>
        </w:div>
        <w:div w:id="1023172539">
          <w:marLeft w:val="640"/>
          <w:marRight w:val="0"/>
          <w:marTop w:val="0"/>
          <w:marBottom w:val="0"/>
          <w:divBdr>
            <w:top w:val="none" w:sz="0" w:space="0" w:color="auto"/>
            <w:left w:val="none" w:sz="0" w:space="0" w:color="auto"/>
            <w:bottom w:val="none" w:sz="0" w:space="0" w:color="auto"/>
            <w:right w:val="none" w:sz="0" w:space="0" w:color="auto"/>
          </w:divBdr>
        </w:div>
        <w:div w:id="1013150408">
          <w:marLeft w:val="640"/>
          <w:marRight w:val="0"/>
          <w:marTop w:val="0"/>
          <w:marBottom w:val="0"/>
          <w:divBdr>
            <w:top w:val="none" w:sz="0" w:space="0" w:color="auto"/>
            <w:left w:val="none" w:sz="0" w:space="0" w:color="auto"/>
            <w:bottom w:val="none" w:sz="0" w:space="0" w:color="auto"/>
            <w:right w:val="none" w:sz="0" w:space="0" w:color="auto"/>
          </w:divBdr>
        </w:div>
        <w:div w:id="2045329431">
          <w:marLeft w:val="640"/>
          <w:marRight w:val="0"/>
          <w:marTop w:val="0"/>
          <w:marBottom w:val="0"/>
          <w:divBdr>
            <w:top w:val="none" w:sz="0" w:space="0" w:color="auto"/>
            <w:left w:val="none" w:sz="0" w:space="0" w:color="auto"/>
            <w:bottom w:val="none" w:sz="0" w:space="0" w:color="auto"/>
            <w:right w:val="none" w:sz="0" w:space="0" w:color="auto"/>
          </w:divBdr>
        </w:div>
        <w:div w:id="1239747749">
          <w:marLeft w:val="640"/>
          <w:marRight w:val="0"/>
          <w:marTop w:val="0"/>
          <w:marBottom w:val="0"/>
          <w:divBdr>
            <w:top w:val="none" w:sz="0" w:space="0" w:color="auto"/>
            <w:left w:val="none" w:sz="0" w:space="0" w:color="auto"/>
            <w:bottom w:val="none" w:sz="0" w:space="0" w:color="auto"/>
            <w:right w:val="none" w:sz="0" w:space="0" w:color="auto"/>
          </w:divBdr>
        </w:div>
        <w:div w:id="693112674">
          <w:marLeft w:val="640"/>
          <w:marRight w:val="0"/>
          <w:marTop w:val="0"/>
          <w:marBottom w:val="0"/>
          <w:divBdr>
            <w:top w:val="none" w:sz="0" w:space="0" w:color="auto"/>
            <w:left w:val="none" w:sz="0" w:space="0" w:color="auto"/>
            <w:bottom w:val="none" w:sz="0" w:space="0" w:color="auto"/>
            <w:right w:val="none" w:sz="0" w:space="0" w:color="auto"/>
          </w:divBdr>
        </w:div>
        <w:div w:id="775444970">
          <w:marLeft w:val="640"/>
          <w:marRight w:val="0"/>
          <w:marTop w:val="0"/>
          <w:marBottom w:val="0"/>
          <w:divBdr>
            <w:top w:val="none" w:sz="0" w:space="0" w:color="auto"/>
            <w:left w:val="none" w:sz="0" w:space="0" w:color="auto"/>
            <w:bottom w:val="none" w:sz="0" w:space="0" w:color="auto"/>
            <w:right w:val="none" w:sz="0" w:space="0" w:color="auto"/>
          </w:divBdr>
        </w:div>
        <w:div w:id="421419057">
          <w:marLeft w:val="640"/>
          <w:marRight w:val="0"/>
          <w:marTop w:val="0"/>
          <w:marBottom w:val="0"/>
          <w:divBdr>
            <w:top w:val="none" w:sz="0" w:space="0" w:color="auto"/>
            <w:left w:val="none" w:sz="0" w:space="0" w:color="auto"/>
            <w:bottom w:val="none" w:sz="0" w:space="0" w:color="auto"/>
            <w:right w:val="none" w:sz="0" w:space="0" w:color="auto"/>
          </w:divBdr>
        </w:div>
        <w:div w:id="2019234406">
          <w:marLeft w:val="640"/>
          <w:marRight w:val="0"/>
          <w:marTop w:val="0"/>
          <w:marBottom w:val="0"/>
          <w:divBdr>
            <w:top w:val="none" w:sz="0" w:space="0" w:color="auto"/>
            <w:left w:val="none" w:sz="0" w:space="0" w:color="auto"/>
            <w:bottom w:val="none" w:sz="0" w:space="0" w:color="auto"/>
            <w:right w:val="none" w:sz="0" w:space="0" w:color="auto"/>
          </w:divBdr>
        </w:div>
      </w:divsChild>
    </w:div>
    <w:div w:id="1778140813">
      <w:bodyDiv w:val="1"/>
      <w:marLeft w:val="0"/>
      <w:marRight w:val="0"/>
      <w:marTop w:val="0"/>
      <w:marBottom w:val="0"/>
      <w:divBdr>
        <w:top w:val="none" w:sz="0" w:space="0" w:color="auto"/>
        <w:left w:val="none" w:sz="0" w:space="0" w:color="auto"/>
        <w:bottom w:val="none" w:sz="0" w:space="0" w:color="auto"/>
        <w:right w:val="none" w:sz="0" w:space="0" w:color="auto"/>
      </w:divBdr>
      <w:divsChild>
        <w:div w:id="1363633346">
          <w:marLeft w:val="640"/>
          <w:marRight w:val="0"/>
          <w:marTop w:val="0"/>
          <w:marBottom w:val="0"/>
          <w:divBdr>
            <w:top w:val="none" w:sz="0" w:space="0" w:color="auto"/>
            <w:left w:val="none" w:sz="0" w:space="0" w:color="auto"/>
            <w:bottom w:val="none" w:sz="0" w:space="0" w:color="auto"/>
            <w:right w:val="none" w:sz="0" w:space="0" w:color="auto"/>
          </w:divBdr>
        </w:div>
        <w:div w:id="118257340">
          <w:marLeft w:val="640"/>
          <w:marRight w:val="0"/>
          <w:marTop w:val="0"/>
          <w:marBottom w:val="0"/>
          <w:divBdr>
            <w:top w:val="none" w:sz="0" w:space="0" w:color="auto"/>
            <w:left w:val="none" w:sz="0" w:space="0" w:color="auto"/>
            <w:bottom w:val="none" w:sz="0" w:space="0" w:color="auto"/>
            <w:right w:val="none" w:sz="0" w:space="0" w:color="auto"/>
          </w:divBdr>
        </w:div>
        <w:div w:id="1084687988">
          <w:marLeft w:val="640"/>
          <w:marRight w:val="0"/>
          <w:marTop w:val="0"/>
          <w:marBottom w:val="0"/>
          <w:divBdr>
            <w:top w:val="none" w:sz="0" w:space="0" w:color="auto"/>
            <w:left w:val="none" w:sz="0" w:space="0" w:color="auto"/>
            <w:bottom w:val="none" w:sz="0" w:space="0" w:color="auto"/>
            <w:right w:val="none" w:sz="0" w:space="0" w:color="auto"/>
          </w:divBdr>
        </w:div>
        <w:div w:id="163402655">
          <w:marLeft w:val="640"/>
          <w:marRight w:val="0"/>
          <w:marTop w:val="0"/>
          <w:marBottom w:val="0"/>
          <w:divBdr>
            <w:top w:val="none" w:sz="0" w:space="0" w:color="auto"/>
            <w:left w:val="none" w:sz="0" w:space="0" w:color="auto"/>
            <w:bottom w:val="none" w:sz="0" w:space="0" w:color="auto"/>
            <w:right w:val="none" w:sz="0" w:space="0" w:color="auto"/>
          </w:divBdr>
        </w:div>
        <w:div w:id="482504252">
          <w:marLeft w:val="640"/>
          <w:marRight w:val="0"/>
          <w:marTop w:val="0"/>
          <w:marBottom w:val="0"/>
          <w:divBdr>
            <w:top w:val="none" w:sz="0" w:space="0" w:color="auto"/>
            <w:left w:val="none" w:sz="0" w:space="0" w:color="auto"/>
            <w:bottom w:val="none" w:sz="0" w:space="0" w:color="auto"/>
            <w:right w:val="none" w:sz="0" w:space="0" w:color="auto"/>
          </w:divBdr>
        </w:div>
        <w:div w:id="401365911">
          <w:marLeft w:val="640"/>
          <w:marRight w:val="0"/>
          <w:marTop w:val="0"/>
          <w:marBottom w:val="0"/>
          <w:divBdr>
            <w:top w:val="none" w:sz="0" w:space="0" w:color="auto"/>
            <w:left w:val="none" w:sz="0" w:space="0" w:color="auto"/>
            <w:bottom w:val="none" w:sz="0" w:space="0" w:color="auto"/>
            <w:right w:val="none" w:sz="0" w:space="0" w:color="auto"/>
          </w:divBdr>
        </w:div>
        <w:div w:id="1192455877">
          <w:marLeft w:val="640"/>
          <w:marRight w:val="0"/>
          <w:marTop w:val="0"/>
          <w:marBottom w:val="0"/>
          <w:divBdr>
            <w:top w:val="none" w:sz="0" w:space="0" w:color="auto"/>
            <w:left w:val="none" w:sz="0" w:space="0" w:color="auto"/>
            <w:bottom w:val="none" w:sz="0" w:space="0" w:color="auto"/>
            <w:right w:val="none" w:sz="0" w:space="0" w:color="auto"/>
          </w:divBdr>
        </w:div>
        <w:div w:id="564727851">
          <w:marLeft w:val="640"/>
          <w:marRight w:val="0"/>
          <w:marTop w:val="0"/>
          <w:marBottom w:val="0"/>
          <w:divBdr>
            <w:top w:val="none" w:sz="0" w:space="0" w:color="auto"/>
            <w:left w:val="none" w:sz="0" w:space="0" w:color="auto"/>
            <w:bottom w:val="none" w:sz="0" w:space="0" w:color="auto"/>
            <w:right w:val="none" w:sz="0" w:space="0" w:color="auto"/>
          </w:divBdr>
        </w:div>
        <w:div w:id="1520582391">
          <w:marLeft w:val="640"/>
          <w:marRight w:val="0"/>
          <w:marTop w:val="0"/>
          <w:marBottom w:val="0"/>
          <w:divBdr>
            <w:top w:val="none" w:sz="0" w:space="0" w:color="auto"/>
            <w:left w:val="none" w:sz="0" w:space="0" w:color="auto"/>
            <w:bottom w:val="none" w:sz="0" w:space="0" w:color="auto"/>
            <w:right w:val="none" w:sz="0" w:space="0" w:color="auto"/>
          </w:divBdr>
        </w:div>
        <w:div w:id="469058329">
          <w:marLeft w:val="640"/>
          <w:marRight w:val="0"/>
          <w:marTop w:val="0"/>
          <w:marBottom w:val="0"/>
          <w:divBdr>
            <w:top w:val="none" w:sz="0" w:space="0" w:color="auto"/>
            <w:left w:val="none" w:sz="0" w:space="0" w:color="auto"/>
            <w:bottom w:val="none" w:sz="0" w:space="0" w:color="auto"/>
            <w:right w:val="none" w:sz="0" w:space="0" w:color="auto"/>
          </w:divBdr>
        </w:div>
        <w:div w:id="811212472">
          <w:marLeft w:val="640"/>
          <w:marRight w:val="0"/>
          <w:marTop w:val="0"/>
          <w:marBottom w:val="0"/>
          <w:divBdr>
            <w:top w:val="none" w:sz="0" w:space="0" w:color="auto"/>
            <w:left w:val="none" w:sz="0" w:space="0" w:color="auto"/>
            <w:bottom w:val="none" w:sz="0" w:space="0" w:color="auto"/>
            <w:right w:val="none" w:sz="0" w:space="0" w:color="auto"/>
          </w:divBdr>
        </w:div>
        <w:div w:id="2097246209">
          <w:marLeft w:val="640"/>
          <w:marRight w:val="0"/>
          <w:marTop w:val="0"/>
          <w:marBottom w:val="0"/>
          <w:divBdr>
            <w:top w:val="none" w:sz="0" w:space="0" w:color="auto"/>
            <w:left w:val="none" w:sz="0" w:space="0" w:color="auto"/>
            <w:bottom w:val="none" w:sz="0" w:space="0" w:color="auto"/>
            <w:right w:val="none" w:sz="0" w:space="0" w:color="auto"/>
          </w:divBdr>
        </w:div>
        <w:div w:id="2024698755">
          <w:marLeft w:val="640"/>
          <w:marRight w:val="0"/>
          <w:marTop w:val="0"/>
          <w:marBottom w:val="0"/>
          <w:divBdr>
            <w:top w:val="none" w:sz="0" w:space="0" w:color="auto"/>
            <w:left w:val="none" w:sz="0" w:space="0" w:color="auto"/>
            <w:bottom w:val="none" w:sz="0" w:space="0" w:color="auto"/>
            <w:right w:val="none" w:sz="0" w:space="0" w:color="auto"/>
          </w:divBdr>
        </w:div>
        <w:div w:id="206531631">
          <w:marLeft w:val="640"/>
          <w:marRight w:val="0"/>
          <w:marTop w:val="0"/>
          <w:marBottom w:val="0"/>
          <w:divBdr>
            <w:top w:val="none" w:sz="0" w:space="0" w:color="auto"/>
            <w:left w:val="none" w:sz="0" w:space="0" w:color="auto"/>
            <w:bottom w:val="none" w:sz="0" w:space="0" w:color="auto"/>
            <w:right w:val="none" w:sz="0" w:space="0" w:color="auto"/>
          </w:divBdr>
        </w:div>
        <w:div w:id="1813715425">
          <w:marLeft w:val="640"/>
          <w:marRight w:val="0"/>
          <w:marTop w:val="0"/>
          <w:marBottom w:val="0"/>
          <w:divBdr>
            <w:top w:val="none" w:sz="0" w:space="0" w:color="auto"/>
            <w:left w:val="none" w:sz="0" w:space="0" w:color="auto"/>
            <w:bottom w:val="none" w:sz="0" w:space="0" w:color="auto"/>
            <w:right w:val="none" w:sz="0" w:space="0" w:color="auto"/>
          </w:divBdr>
        </w:div>
        <w:div w:id="1319769340">
          <w:marLeft w:val="640"/>
          <w:marRight w:val="0"/>
          <w:marTop w:val="0"/>
          <w:marBottom w:val="0"/>
          <w:divBdr>
            <w:top w:val="none" w:sz="0" w:space="0" w:color="auto"/>
            <w:left w:val="none" w:sz="0" w:space="0" w:color="auto"/>
            <w:bottom w:val="none" w:sz="0" w:space="0" w:color="auto"/>
            <w:right w:val="none" w:sz="0" w:space="0" w:color="auto"/>
          </w:divBdr>
        </w:div>
        <w:div w:id="462845703">
          <w:marLeft w:val="640"/>
          <w:marRight w:val="0"/>
          <w:marTop w:val="0"/>
          <w:marBottom w:val="0"/>
          <w:divBdr>
            <w:top w:val="none" w:sz="0" w:space="0" w:color="auto"/>
            <w:left w:val="none" w:sz="0" w:space="0" w:color="auto"/>
            <w:bottom w:val="none" w:sz="0" w:space="0" w:color="auto"/>
            <w:right w:val="none" w:sz="0" w:space="0" w:color="auto"/>
          </w:divBdr>
        </w:div>
      </w:divsChild>
    </w:div>
    <w:div w:id="1811753554">
      <w:bodyDiv w:val="1"/>
      <w:marLeft w:val="0"/>
      <w:marRight w:val="0"/>
      <w:marTop w:val="0"/>
      <w:marBottom w:val="0"/>
      <w:divBdr>
        <w:top w:val="none" w:sz="0" w:space="0" w:color="auto"/>
        <w:left w:val="none" w:sz="0" w:space="0" w:color="auto"/>
        <w:bottom w:val="none" w:sz="0" w:space="0" w:color="auto"/>
        <w:right w:val="none" w:sz="0" w:space="0" w:color="auto"/>
      </w:divBdr>
      <w:divsChild>
        <w:div w:id="1083186802">
          <w:marLeft w:val="640"/>
          <w:marRight w:val="0"/>
          <w:marTop w:val="0"/>
          <w:marBottom w:val="0"/>
          <w:divBdr>
            <w:top w:val="none" w:sz="0" w:space="0" w:color="auto"/>
            <w:left w:val="none" w:sz="0" w:space="0" w:color="auto"/>
            <w:bottom w:val="none" w:sz="0" w:space="0" w:color="auto"/>
            <w:right w:val="none" w:sz="0" w:space="0" w:color="auto"/>
          </w:divBdr>
        </w:div>
        <w:div w:id="6257520">
          <w:marLeft w:val="640"/>
          <w:marRight w:val="0"/>
          <w:marTop w:val="0"/>
          <w:marBottom w:val="0"/>
          <w:divBdr>
            <w:top w:val="none" w:sz="0" w:space="0" w:color="auto"/>
            <w:left w:val="none" w:sz="0" w:space="0" w:color="auto"/>
            <w:bottom w:val="none" w:sz="0" w:space="0" w:color="auto"/>
            <w:right w:val="none" w:sz="0" w:space="0" w:color="auto"/>
          </w:divBdr>
        </w:div>
        <w:div w:id="702630950">
          <w:marLeft w:val="640"/>
          <w:marRight w:val="0"/>
          <w:marTop w:val="0"/>
          <w:marBottom w:val="0"/>
          <w:divBdr>
            <w:top w:val="none" w:sz="0" w:space="0" w:color="auto"/>
            <w:left w:val="none" w:sz="0" w:space="0" w:color="auto"/>
            <w:bottom w:val="none" w:sz="0" w:space="0" w:color="auto"/>
            <w:right w:val="none" w:sz="0" w:space="0" w:color="auto"/>
          </w:divBdr>
        </w:div>
      </w:divsChild>
    </w:div>
    <w:div w:id="1843201796">
      <w:bodyDiv w:val="1"/>
      <w:marLeft w:val="0"/>
      <w:marRight w:val="0"/>
      <w:marTop w:val="0"/>
      <w:marBottom w:val="0"/>
      <w:divBdr>
        <w:top w:val="none" w:sz="0" w:space="0" w:color="auto"/>
        <w:left w:val="none" w:sz="0" w:space="0" w:color="auto"/>
        <w:bottom w:val="none" w:sz="0" w:space="0" w:color="auto"/>
        <w:right w:val="none" w:sz="0" w:space="0" w:color="auto"/>
      </w:divBdr>
    </w:div>
    <w:div w:id="1860849960">
      <w:bodyDiv w:val="1"/>
      <w:marLeft w:val="0"/>
      <w:marRight w:val="0"/>
      <w:marTop w:val="0"/>
      <w:marBottom w:val="0"/>
      <w:divBdr>
        <w:top w:val="none" w:sz="0" w:space="0" w:color="auto"/>
        <w:left w:val="none" w:sz="0" w:space="0" w:color="auto"/>
        <w:bottom w:val="none" w:sz="0" w:space="0" w:color="auto"/>
        <w:right w:val="none" w:sz="0" w:space="0" w:color="auto"/>
      </w:divBdr>
      <w:divsChild>
        <w:div w:id="67074847">
          <w:marLeft w:val="640"/>
          <w:marRight w:val="0"/>
          <w:marTop w:val="0"/>
          <w:marBottom w:val="0"/>
          <w:divBdr>
            <w:top w:val="none" w:sz="0" w:space="0" w:color="auto"/>
            <w:left w:val="none" w:sz="0" w:space="0" w:color="auto"/>
            <w:bottom w:val="none" w:sz="0" w:space="0" w:color="auto"/>
            <w:right w:val="none" w:sz="0" w:space="0" w:color="auto"/>
          </w:divBdr>
        </w:div>
        <w:div w:id="1926112869">
          <w:marLeft w:val="640"/>
          <w:marRight w:val="0"/>
          <w:marTop w:val="0"/>
          <w:marBottom w:val="0"/>
          <w:divBdr>
            <w:top w:val="none" w:sz="0" w:space="0" w:color="auto"/>
            <w:left w:val="none" w:sz="0" w:space="0" w:color="auto"/>
            <w:bottom w:val="none" w:sz="0" w:space="0" w:color="auto"/>
            <w:right w:val="none" w:sz="0" w:space="0" w:color="auto"/>
          </w:divBdr>
        </w:div>
        <w:div w:id="1994218163">
          <w:marLeft w:val="640"/>
          <w:marRight w:val="0"/>
          <w:marTop w:val="0"/>
          <w:marBottom w:val="0"/>
          <w:divBdr>
            <w:top w:val="none" w:sz="0" w:space="0" w:color="auto"/>
            <w:left w:val="none" w:sz="0" w:space="0" w:color="auto"/>
            <w:bottom w:val="none" w:sz="0" w:space="0" w:color="auto"/>
            <w:right w:val="none" w:sz="0" w:space="0" w:color="auto"/>
          </w:divBdr>
        </w:div>
        <w:div w:id="877356078">
          <w:marLeft w:val="640"/>
          <w:marRight w:val="0"/>
          <w:marTop w:val="0"/>
          <w:marBottom w:val="0"/>
          <w:divBdr>
            <w:top w:val="none" w:sz="0" w:space="0" w:color="auto"/>
            <w:left w:val="none" w:sz="0" w:space="0" w:color="auto"/>
            <w:bottom w:val="none" w:sz="0" w:space="0" w:color="auto"/>
            <w:right w:val="none" w:sz="0" w:space="0" w:color="auto"/>
          </w:divBdr>
        </w:div>
        <w:div w:id="1271860390">
          <w:marLeft w:val="640"/>
          <w:marRight w:val="0"/>
          <w:marTop w:val="0"/>
          <w:marBottom w:val="0"/>
          <w:divBdr>
            <w:top w:val="none" w:sz="0" w:space="0" w:color="auto"/>
            <w:left w:val="none" w:sz="0" w:space="0" w:color="auto"/>
            <w:bottom w:val="none" w:sz="0" w:space="0" w:color="auto"/>
            <w:right w:val="none" w:sz="0" w:space="0" w:color="auto"/>
          </w:divBdr>
        </w:div>
        <w:div w:id="1109550097">
          <w:marLeft w:val="640"/>
          <w:marRight w:val="0"/>
          <w:marTop w:val="0"/>
          <w:marBottom w:val="0"/>
          <w:divBdr>
            <w:top w:val="none" w:sz="0" w:space="0" w:color="auto"/>
            <w:left w:val="none" w:sz="0" w:space="0" w:color="auto"/>
            <w:bottom w:val="none" w:sz="0" w:space="0" w:color="auto"/>
            <w:right w:val="none" w:sz="0" w:space="0" w:color="auto"/>
          </w:divBdr>
        </w:div>
        <w:div w:id="2058386020">
          <w:marLeft w:val="640"/>
          <w:marRight w:val="0"/>
          <w:marTop w:val="0"/>
          <w:marBottom w:val="0"/>
          <w:divBdr>
            <w:top w:val="none" w:sz="0" w:space="0" w:color="auto"/>
            <w:left w:val="none" w:sz="0" w:space="0" w:color="auto"/>
            <w:bottom w:val="none" w:sz="0" w:space="0" w:color="auto"/>
            <w:right w:val="none" w:sz="0" w:space="0" w:color="auto"/>
          </w:divBdr>
        </w:div>
        <w:div w:id="1772775691">
          <w:marLeft w:val="640"/>
          <w:marRight w:val="0"/>
          <w:marTop w:val="0"/>
          <w:marBottom w:val="0"/>
          <w:divBdr>
            <w:top w:val="none" w:sz="0" w:space="0" w:color="auto"/>
            <w:left w:val="none" w:sz="0" w:space="0" w:color="auto"/>
            <w:bottom w:val="none" w:sz="0" w:space="0" w:color="auto"/>
            <w:right w:val="none" w:sz="0" w:space="0" w:color="auto"/>
          </w:divBdr>
        </w:div>
        <w:div w:id="2027559165">
          <w:marLeft w:val="640"/>
          <w:marRight w:val="0"/>
          <w:marTop w:val="0"/>
          <w:marBottom w:val="0"/>
          <w:divBdr>
            <w:top w:val="none" w:sz="0" w:space="0" w:color="auto"/>
            <w:left w:val="none" w:sz="0" w:space="0" w:color="auto"/>
            <w:bottom w:val="none" w:sz="0" w:space="0" w:color="auto"/>
            <w:right w:val="none" w:sz="0" w:space="0" w:color="auto"/>
          </w:divBdr>
        </w:div>
        <w:div w:id="1121534806">
          <w:marLeft w:val="640"/>
          <w:marRight w:val="0"/>
          <w:marTop w:val="0"/>
          <w:marBottom w:val="0"/>
          <w:divBdr>
            <w:top w:val="none" w:sz="0" w:space="0" w:color="auto"/>
            <w:left w:val="none" w:sz="0" w:space="0" w:color="auto"/>
            <w:bottom w:val="none" w:sz="0" w:space="0" w:color="auto"/>
            <w:right w:val="none" w:sz="0" w:space="0" w:color="auto"/>
          </w:divBdr>
        </w:div>
        <w:div w:id="1703089111">
          <w:marLeft w:val="640"/>
          <w:marRight w:val="0"/>
          <w:marTop w:val="0"/>
          <w:marBottom w:val="0"/>
          <w:divBdr>
            <w:top w:val="none" w:sz="0" w:space="0" w:color="auto"/>
            <w:left w:val="none" w:sz="0" w:space="0" w:color="auto"/>
            <w:bottom w:val="none" w:sz="0" w:space="0" w:color="auto"/>
            <w:right w:val="none" w:sz="0" w:space="0" w:color="auto"/>
          </w:divBdr>
        </w:div>
        <w:div w:id="1015349365">
          <w:marLeft w:val="640"/>
          <w:marRight w:val="0"/>
          <w:marTop w:val="0"/>
          <w:marBottom w:val="0"/>
          <w:divBdr>
            <w:top w:val="none" w:sz="0" w:space="0" w:color="auto"/>
            <w:left w:val="none" w:sz="0" w:space="0" w:color="auto"/>
            <w:bottom w:val="none" w:sz="0" w:space="0" w:color="auto"/>
            <w:right w:val="none" w:sz="0" w:space="0" w:color="auto"/>
          </w:divBdr>
        </w:div>
        <w:div w:id="401562679">
          <w:marLeft w:val="640"/>
          <w:marRight w:val="0"/>
          <w:marTop w:val="0"/>
          <w:marBottom w:val="0"/>
          <w:divBdr>
            <w:top w:val="none" w:sz="0" w:space="0" w:color="auto"/>
            <w:left w:val="none" w:sz="0" w:space="0" w:color="auto"/>
            <w:bottom w:val="none" w:sz="0" w:space="0" w:color="auto"/>
            <w:right w:val="none" w:sz="0" w:space="0" w:color="auto"/>
          </w:divBdr>
        </w:div>
        <w:div w:id="1472674622">
          <w:marLeft w:val="640"/>
          <w:marRight w:val="0"/>
          <w:marTop w:val="0"/>
          <w:marBottom w:val="0"/>
          <w:divBdr>
            <w:top w:val="none" w:sz="0" w:space="0" w:color="auto"/>
            <w:left w:val="none" w:sz="0" w:space="0" w:color="auto"/>
            <w:bottom w:val="none" w:sz="0" w:space="0" w:color="auto"/>
            <w:right w:val="none" w:sz="0" w:space="0" w:color="auto"/>
          </w:divBdr>
        </w:div>
        <w:div w:id="1633826150">
          <w:marLeft w:val="640"/>
          <w:marRight w:val="0"/>
          <w:marTop w:val="0"/>
          <w:marBottom w:val="0"/>
          <w:divBdr>
            <w:top w:val="none" w:sz="0" w:space="0" w:color="auto"/>
            <w:left w:val="none" w:sz="0" w:space="0" w:color="auto"/>
            <w:bottom w:val="none" w:sz="0" w:space="0" w:color="auto"/>
            <w:right w:val="none" w:sz="0" w:space="0" w:color="auto"/>
          </w:divBdr>
        </w:div>
        <w:div w:id="632834121">
          <w:marLeft w:val="640"/>
          <w:marRight w:val="0"/>
          <w:marTop w:val="0"/>
          <w:marBottom w:val="0"/>
          <w:divBdr>
            <w:top w:val="none" w:sz="0" w:space="0" w:color="auto"/>
            <w:left w:val="none" w:sz="0" w:space="0" w:color="auto"/>
            <w:bottom w:val="none" w:sz="0" w:space="0" w:color="auto"/>
            <w:right w:val="none" w:sz="0" w:space="0" w:color="auto"/>
          </w:divBdr>
        </w:div>
        <w:div w:id="1199397095">
          <w:marLeft w:val="640"/>
          <w:marRight w:val="0"/>
          <w:marTop w:val="0"/>
          <w:marBottom w:val="0"/>
          <w:divBdr>
            <w:top w:val="none" w:sz="0" w:space="0" w:color="auto"/>
            <w:left w:val="none" w:sz="0" w:space="0" w:color="auto"/>
            <w:bottom w:val="none" w:sz="0" w:space="0" w:color="auto"/>
            <w:right w:val="none" w:sz="0" w:space="0" w:color="auto"/>
          </w:divBdr>
        </w:div>
        <w:div w:id="672494167">
          <w:marLeft w:val="640"/>
          <w:marRight w:val="0"/>
          <w:marTop w:val="0"/>
          <w:marBottom w:val="0"/>
          <w:divBdr>
            <w:top w:val="none" w:sz="0" w:space="0" w:color="auto"/>
            <w:left w:val="none" w:sz="0" w:space="0" w:color="auto"/>
            <w:bottom w:val="none" w:sz="0" w:space="0" w:color="auto"/>
            <w:right w:val="none" w:sz="0" w:space="0" w:color="auto"/>
          </w:divBdr>
        </w:div>
        <w:div w:id="649942322">
          <w:marLeft w:val="640"/>
          <w:marRight w:val="0"/>
          <w:marTop w:val="0"/>
          <w:marBottom w:val="0"/>
          <w:divBdr>
            <w:top w:val="none" w:sz="0" w:space="0" w:color="auto"/>
            <w:left w:val="none" w:sz="0" w:space="0" w:color="auto"/>
            <w:bottom w:val="none" w:sz="0" w:space="0" w:color="auto"/>
            <w:right w:val="none" w:sz="0" w:space="0" w:color="auto"/>
          </w:divBdr>
        </w:div>
      </w:divsChild>
    </w:div>
    <w:div w:id="1871337481">
      <w:bodyDiv w:val="1"/>
      <w:marLeft w:val="0"/>
      <w:marRight w:val="0"/>
      <w:marTop w:val="0"/>
      <w:marBottom w:val="0"/>
      <w:divBdr>
        <w:top w:val="none" w:sz="0" w:space="0" w:color="auto"/>
        <w:left w:val="none" w:sz="0" w:space="0" w:color="auto"/>
        <w:bottom w:val="none" w:sz="0" w:space="0" w:color="auto"/>
        <w:right w:val="none" w:sz="0" w:space="0" w:color="auto"/>
      </w:divBdr>
      <w:divsChild>
        <w:div w:id="1043409182">
          <w:marLeft w:val="640"/>
          <w:marRight w:val="0"/>
          <w:marTop w:val="0"/>
          <w:marBottom w:val="0"/>
          <w:divBdr>
            <w:top w:val="none" w:sz="0" w:space="0" w:color="auto"/>
            <w:left w:val="none" w:sz="0" w:space="0" w:color="auto"/>
            <w:bottom w:val="none" w:sz="0" w:space="0" w:color="auto"/>
            <w:right w:val="none" w:sz="0" w:space="0" w:color="auto"/>
          </w:divBdr>
        </w:div>
        <w:div w:id="77605166">
          <w:marLeft w:val="640"/>
          <w:marRight w:val="0"/>
          <w:marTop w:val="0"/>
          <w:marBottom w:val="0"/>
          <w:divBdr>
            <w:top w:val="none" w:sz="0" w:space="0" w:color="auto"/>
            <w:left w:val="none" w:sz="0" w:space="0" w:color="auto"/>
            <w:bottom w:val="none" w:sz="0" w:space="0" w:color="auto"/>
            <w:right w:val="none" w:sz="0" w:space="0" w:color="auto"/>
          </w:divBdr>
        </w:div>
        <w:div w:id="1884636863">
          <w:marLeft w:val="640"/>
          <w:marRight w:val="0"/>
          <w:marTop w:val="0"/>
          <w:marBottom w:val="0"/>
          <w:divBdr>
            <w:top w:val="none" w:sz="0" w:space="0" w:color="auto"/>
            <w:left w:val="none" w:sz="0" w:space="0" w:color="auto"/>
            <w:bottom w:val="none" w:sz="0" w:space="0" w:color="auto"/>
            <w:right w:val="none" w:sz="0" w:space="0" w:color="auto"/>
          </w:divBdr>
        </w:div>
        <w:div w:id="767582427">
          <w:marLeft w:val="640"/>
          <w:marRight w:val="0"/>
          <w:marTop w:val="0"/>
          <w:marBottom w:val="0"/>
          <w:divBdr>
            <w:top w:val="none" w:sz="0" w:space="0" w:color="auto"/>
            <w:left w:val="none" w:sz="0" w:space="0" w:color="auto"/>
            <w:bottom w:val="none" w:sz="0" w:space="0" w:color="auto"/>
            <w:right w:val="none" w:sz="0" w:space="0" w:color="auto"/>
          </w:divBdr>
        </w:div>
        <w:div w:id="1286620746">
          <w:marLeft w:val="640"/>
          <w:marRight w:val="0"/>
          <w:marTop w:val="0"/>
          <w:marBottom w:val="0"/>
          <w:divBdr>
            <w:top w:val="none" w:sz="0" w:space="0" w:color="auto"/>
            <w:left w:val="none" w:sz="0" w:space="0" w:color="auto"/>
            <w:bottom w:val="none" w:sz="0" w:space="0" w:color="auto"/>
            <w:right w:val="none" w:sz="0" w:space="0" w:color="auto"/>
          </w:divBdr>
        </w:div>
        <w:div w:id="673997548">
          <w:marLeft w:val="640"/>
          <w:marRight w:val="0"/>
          <w:marTop w:val="0"/>
          <w:marBottom w:val="0"/>
          <w:divBdr>
            <w:top w:val="none" w:sz="0" w:space="0" w:color="auto"/>
            <w:left w:val="none" w:sz="0" w:space="0" w:color="auto"/>
            <w:bottom w:val="none" w:sz="0" w:space="0" w:color="auto"/>
            <w:right w:val="none" w:sz="0" w:space="0" w:color="auto"/>
          </w:divBdr>
        </w:div>
        <w:div w:id="761877193">
          <w:marLeft w:val="640"/>
          <w:marRight w:val="0"/>
          <w:marTop w:val="0"/>
          <w:marBottom w:val="0"/>
          <w:divBdr>
            <w:top w:val="none" w:sz="0" w:space="0" w:color="auto"/>
            <w:left w:val="none" w:sz="0" w:space="0" w:color="auto"/>
            <w:bottom w:val="none" w:sz="0" w:space="0" w:color="auto"/>
            <w:right w:val="none" w:sz="0" w:space="0" w:color="auto"/>
          </w:divBdr>
        </w:div>
        <w:div w:id="340203703">
          <w:marLeft w:val="640"/>
          <w:marRight w:val="0"/>
          <w:marTop w:val="0"/>
          <w:marBottom w:val="0"/>
          <w:divBdr>
            <w:top w:val="none" w:sz="0" w:space="0" w:color="auto"/>
            <w:left w:val="none" w:sz="0" w:space="0" w:color="auto"/>
            <w:bottom w:val="none" w:sz="0" w:space="0" w:color="auto"/>
            <w:right w:val="none" w:sz="0" w:space="0" w:color="auto"/>
          </w:divBdr>
        </w:div>
        <w:div w:id="1049303397">
          <w:marLeft w:val="640"/>
          <w:marRight w:val="0"/>
          <w:marTop w:val="0"/>
          <w:marBottom w:val="0"/>
          <w:divBdr>
            <w:top w:val="none" w:sz="0" w:space="0" w:color="auto"/>
            <w:left w:val="none" w:sz="0" w:space="0" w:color="auto"/>
            <w:bottom w:val="none" w:sz="0" w:space="0" w:color="auto"/>
            <w:right w:val="none" w:sz="0" w:space="0" w:color="auto"/>
          </w:divBdr>
        </w:div>
        <w:div w:id="1341082416">
          <w:marLeft w:val="640"/>
          <w:marRight w:val="0"/>
          <w:marTop w:val="0"/>
          <w:marBottom w:val="0"/>
          <w:divBdr>
            <w:top w:val="none" w:sz="0" w:space="0" w:color="auto"/>
            <w:left w:val="none" w:sz="0" w:space="0" w:color="auto"/>
            <w:bottom w:val="none" w:sz="0" w:space="0" w:color="auto"/>
            <w:right w:val="none" w:sz="0" w:space="0" w:color="auto"/>
          </w:divBdr>
        </w:div>
        <w:div w:id="2089108526">
          <w:marLeft w:val="640"/>
          <w:marRight w:val="0"/>
          <w:marTop w:val="0"/>
          <w:marBottom w:val="0"/>
          <w:divBdr>
            <w:top w:val="none" w:sz="0" w:space="0" w:color="auto"/>
            <w:left w:val="none" w:sz="0" w:space="0" w:color="auto"/>
            <w:bottom w:val="none" w:sz="0" w:space="0" w:color="auto"/>
            <w:right w:val="none" w:sz="0" w:space="0" w:color="auto"/>
          </w:divBdr>
        </w:div>
        <w:div w:id="1042635327">
          <w:marLeft w:val="640"/>
          <w:marRight w:val="0"/>
          <w:marTop w:val="0"/>
          <w:marBottom w:val="0"/>
          <w:divBdr>
            <w:top w:val="none" w:sz="0" w:space="0" w:color="auto"/>
            <w:left w:val="none" w:sz="0" w:space="0" w:color="auto"/>
            <w:bottom w:val="none" w:sz="0" w:space="0" w:color="auto"/>
            <w:right w:val="none" w:sz="0" w:space="0" w:color="auto"/>
          </w:divBdr>
        </w:div>
        <w:div w:id="1269973407">
          <w:marLeft w:val="640"/>
          <w:marRight w:val="0"/>
          <w:marTop w:val="0"/>
          <w:marBottom w:val="0"/>
          <w:divBdr>
            <w:top w:val="none" w:sz="0" w:space="0" w:color="auto"/>
            <w:left w:val="none" w:sz="0" w:space="0" w:color="auto"/>
            <w:bottom w:val="none" w:sz="0" w:space="0" w:color="auto"/>
            <w:right w:val="none" w:sz="0" w:space="0" w:color="auto"/>
          </w:divBdr>
        </w:div>
        <w:div w:id="363604540">
          <w:marLeft w:val="640"/>
          <w:marRight w:val="0"/>
          <w:marTop w:val="0"/>
          <w:marBottom w:val="0"/>
          <w:divBdr>
            <w:top w:val="none" w:sz="0" w:space="0" w:color="auto"/>
            <w:left w:val="none" w:sz="0" w:space="0" w:color="auto"/>
            <w:bottom w:val="none" w:sz="0" w:space="0" w:color="auto"/>
            <w:right w:val="none" w:sz="0" w:space="0" w:color="auto"/>
          </w:divBdr>
        </w:div>
        <w:div w:id="1147432990">
          <w:marLeft w:val="640"/>
          <w:marRight w:val="0"/>
          <w:marTop w:val="0"/>
          <w:marBottom w:val="0"/>
          <w:divBdr>
            <w:top w:val="none" w:sz="0" w:space="0" w:color="auto"/>
            <w:left w:val="none" w:sz="0" w:space="0" w:color="auto"/>
            <w:bottom w:val="none" w:sz="0" w:space="0" w:color="auto"/>
            <w:right w:val="none" w:sz="0" w:space="0" w:color="auto"/>
          </w:divBdr>
        </w:div>
        <w:div w:id="1534730474">
          <w:marLeft w:val="640"/>
          <w:marRight w:val="0"/>
          <w:marTop w:val="0"/>
          <w:marBottom w:val="0"/>
          <w:divBdr>
            <w:top w:val="none" w:sz="0" w:space="0" w:color="auto"/>
            <w:left w:val="none" w:sz="0" w:space="0" w:color="auto"/>
            <w:bottom w:val="none" w:sz="0" w:space="0" w:color="auto"/>
            <w:right w:val="none" w:sz="0" w:space="0" w:color="auto"/>
          </w:divBdr>
        </w:div>
        <w:div w:id="940188610">
          <w:marLeft w:val="640"/>
          <w:marRight w:val="0"/>
          <w:marTop w:val="0"/>
          <w:marBottom w:val="0"/>
          <w:divBdr>
            <w:top w:val="none" w:sz="0" w:space="0" w:color="auto"/>
            <w:left w:val="none" w:sz="0" w:space="0" w:color="auto"/>
            <w:bottom w:val="none" w:sz="0" w:space="0" w:color="auto"/>
            <w:right w:val="none" w:sz="0" w:space="0" w:color="auto"/>
          </w:divBdr>
        </w:div>
        <w:div w:id="1529487282">
          <w:marLeft w:val="640"/>
          <w:marRight w:val="0"/>
          <w:marTop w:val="0"/>
          <w:marBottom w:val="0"/>
          <w:divBdr>
            <w:top w:val="none" w:sz="0" w:space="0" w:color="auto"/>
            <w:left w:val="none" w:sz="0" w:space="0" w:color="auto"/>
            <w:bottom w:val="none" w:sz="0" w:space="0" w:color="auto"/>
            <w:right w:val="none" w:sz="0" w:space="0" w:color="auto"/>
          </w:divBdr>
        </w:div>
      </w:divsChild>
    </w:div>
    <w:div w:id="1884947525">
      <w:bodyDiv w:val="1"/>
      <w:marLeft w:val="0"/>
      <w:marRight w:val="0"/>
      <w:marTop w:val="0"/>
      <w:marBottom w:val="0"/>
      <w:divBdr>
        <w:top w:val="none" w:sz="0" w:space="0" w:color="auto"/>
        <w:left w:val="none" w:sz="0" w:space="0" w:color="auto"/>
        <w:bottom w:val="none" w:sz="0" w:space="0" w:color="auto"/>
        <w:right w:val="none" w:sz="0" w:space="0" w:color="auto"/>
      </w:divBdr>
      <w:divsChild>
        <w:div w:id="167982647">
          <w:marLeft w:val="640"/>
          <w:marRight w:val="0"/>
          <w:marTop w:val="0"/>
          <w:marBottom w:val="0"/>
          <w:divBdr>
            <w:top w:val="none" w:sz="0" w:space="0" w:color="auto"/>
            <w:left w:val="none" w:sz="0" w:space="0" w:color="auto"/>
            <w:bottom w:val="none" w:sz="0" w:space="0" w:color="auto"/>
            <w:right w:val="none" w:sz="0" w:space="0" w:color="auto"/>
          </w:divBdr>
        </w:div>
        <w:div w:id="1962955955">
          <w:marLeft w:val="640"/>
          <w:marRight w:val="0"/>
          <w:marTop w:val="0"/>
          <w:marBottom w:val="0"/>
          <w:divBdr>
            <w:top w:val="none" w:sz="0" w:space="0" w:color="auto"/>
            <w:left w:val="none" w:sz="0" w:space="0" w:color="auto"/>
            <w:bottom w:val="none" w:sz="0" w:space="0" w:color="auto"/>
            <w:right w:val="none" w:sz="0" w:space="0" w:color="auto"/>
          </w:divBdr>
        </w:div>
        <w:div w:id="1324893050">
          <w:marLeft w:val="640"/>
          <w:marRight w:val="0"/>
          <w:marTop w:val="0"/>
          <w:marBottom w:val="0"/>
          <w:divBdr>
            <w:top w:val="none" w:sz="0" w:space="0" w:color="auto"/>
            <w:left w:val="none" w:sz="0" w:space="0" w:color="auto"/>
            <w:bottom w:val="none" w:sz="0" w:space="0" w:color="auto"/>
            <w:right w:val="none" w:sz="0" w:space="0" w:color="auto"/>
          </w:divBdr>
        </w:div>
        <w:div w:id="1731999180">
          <w:marLeft w:val="640"/>
          <w:marRight w:val="0"/>
          <w:marTop w:val="0"/>
          <w:marBottom w:val="0"/>
          <w:divBdr>
            <w:top w:val="none" w:sz="0" w:space="0" w:color="auto"/>
            <w:left w:val="none" w:sz="0" w:space="0" w:color="auto"/>
            <w:bottom w:val="none" w:sz="0" w:space="0" w:color="auto"/>
            <w:right w:val="none" w:sz="0" w:space="0" w:color="auto"/>
          </w:divBdr>
        </w:div>
        <w:div w:id="1653752853">
          <w:marLeft w:val="640"/>
          <w:marRight w:val="0"/>
          <w:marTop w:val="0"/>
          <w:marBottom w:val="0"/>
          <w:divBdr>
            <w:top w:val="none" w:sz="0" w:space="0" w:color="auto"/>
            <w:left w:val="none" w:sz="0" w:space="0" w:color="auto"/>
            <w:bottom w:val="none" w:sz="0" w:space="0" w:color="auto"/>
            <w:right w:val="none" w:sz="0" w:space="0" w:color="auto"/>
          </w:divBdr>
        </w:div>
        <w:div w:id="932905568">
          <w:marLeft w:val="640"/>
          <w:marRight w:val="0"/>
          <w:marTop w:val="0"/>
          <w:marBottom w:val="0"/>
          <w:divBdr>
            <w:top w:val="none" w:sz="0" w:space="0" w:color="auto"/>
            <w:left w:val="none" w:sz="0" w:space="0" w:color="auto"/>
            <w:bottom w:val="none" w:sz="0" w:space="0" w:color="auto"/>
            <w:right w:val="none" w:sz="0" w:space="0" w:color="auto"/>
          </w:divBdr>
        </w:div>
        <w:div w:id="1406731559">
          <w:marLeft w:val="640"/>
          <w:marRight w:val="0"/>
          <w:marTop w:val="0"/>
          <w:marBottom w:val="0"/>
          <w:divBdr>
            <w:top w:val="none" w:sz="0" w:space="0" w:color="auto"/>
            <w:left w:val="none" w:sz="0" w:space="0" w:color="auto"/>
            <w:bottom w:val="none" w:sz="0" w:space="0" w:color="auto"/>
            <w:right w:val="none" w:sz="0" w:space="0" w:color="auto"/>
          </w:divBdr>
        </w:div>
        <w:div w:id="673459190">
          <w:marLeft w:val="640"/>
          <w:marRight w:val="0"/>
          <w:marTop w:val="0"/>
          <w:marBottom w:val="0"/>
          <w:divBdr>
            <w:top w:val="none" w:sz="0" w:space="0" w:color="auto"/>
            <w:left w:val="none" w:sz="0" w:space="0" w:color="auto"/>
            <w:bottom w:val="none" w:sz="0" w:space="0" w:color="auto"/>
            <w:right w:val="none" w:sz="0" w:space="0" w:color="auto"/>
          </w:divBdr>
        </w:div>
        <w:div w:id="1114329830">
          <w:marLeft w:val="640"/>
          <w:marRight w:val="0"/>
          <w:marTop w:val="0"/>
          <w:marBottom w:val="0"/>
          <w:divBdr>
            <w:top w:val="none" w:sz="0" w:space="0" w:color="auto"/>
            <w:left w:val="none" w:sz="0" w:space="0" w:color="auto"/>
            <w:bottom w:val="none" w:sz="0" w:space="0" w:color="auto"/>
            <w:right w:val="none" w:sz="0" w:space="0" w:color="auto"/>
          </w:divBdr>
        </w:div>
        <w:div w:id="1186944277">
          <w:marLeft w:val="640"/>
          <w:marRight w:val="0"/>
          <w:marTop w:val="0"/>
          <w:marBottom w:val="0"/>
          <w:divBdr>
            <w:top w:val="none" w:sz="0" w:space="0" w:color="auto"/>
            <w:left w:val="none" w:sz="0" w:space="0" w:color="auto"/>
            <w:bottom w:val="none" w:sz="0" w:space="0" w:color="auto"/>
            <w:right w:val="none" w:sz="0" w:space="0" w:color="auto"/>
          </w:divBdr>
        </w:div>
        <w:div w:id="1058287883">
          <w:marLeft w:val="640"/>
          <w:marRight w:val="0"/>
          <w:marTop w:val="0"/>
          <w:marBottom w:val="0"/>
          <w:divBdr>
            <w:top w:val="none" w:sz="0" w:space="0" w:color="auto"/>
            <w:left w:val="none" w:sz="0" w:space="0" w:color="auto"/>
            <w:bottom w:val="none" w:sz="0" w:space="0" w:color="auto"/>
            <w:right w:val="none" w:sz="0" w:space="0" w:color="auto"/>
          </w:divBdr>
        </w:div>
        <w:div w:id="1150557595">
          <w:marLeft w:val="640"/>
          <w:marRight w:val="0"/>
          <w:marTop w:val="0"/>
          <w:marBottom w:val="0"/>
          <w:divBdr>
            <w:top w:val="none" w:sz="0" w:space="0" w:color="auto"/>
            <w:left w:val="none" w:sz="0" w:space="0" w:color="auto"/>
            <w:bottom w:val="none" w:sz="0" w:space="0" w:color="auto"/>
            <w:right w:val="none" w:sz="0" w:space="0" w:color="auto"/>
          </w:divBdr>
        </w:div>
        <w:div w:id="1288001998">
          <w:marLeft w:val="640"/>
          <w:marRight w:val="0"/>
          <w:marTop w:val="0"/>
          <w:marBottom w:val="0"/>
          <w:divBdr>
            <w:top w:val="none" w:sz="0" w:space="0" w:color="auto"/>
            <w:left w:val="none" w:sz="0" w:space="0" w:color="auto"/>
            <w:bottom w:val="none" w:sz="0" w:space="0" w:color="auto"/>
            <w:right w:val="none" w:sz="0" w:space="0" w:color="auto"/>
          </w:divBdr>
        </w:div>
        <w:div w:id="1605847301">
          <w:marLeft w:val="640"/>
          <w:marRight w:val="0"/>
          <w:marTop w:val="0"/>
          <w:marBottom w:val="0"/>
          <w:divBdr>
            <w:top w:val="none" w:sz="0" w:space="0" w:color="auto"/>
            <w:left w:val="none" w:sz="0" w:space="0" w:color="auto"/>
            <w:bottom w:val="none" w:sz="0" w:space="0" w:color="auto"/>
            <w:right w:val="none" w:sz="0" w:space="0" w:color="auto"/>
          </w:divBdr>
        </w:div>
        <w:div w:id="140079909">
          <w:marLeft w:val="640"/>
          <w:marRight w:val="0"/>
          <w:marTop w:val="0"/>
          <w:marBottom w:val="0"/>
          <w:divBdr>
            <w:top w:val="none" w:sz="0" w:space="0" w:color="auto"/>
            <w:left w:val="none" w:sz="0" w:space="0" w:color="auto"/>
            <w:bottom w:val="none" w:sz="0" w:space="0" w:color="auto"/>
            <w:right w:val="none" w:sz="0" w:space="0" w:color="auto"/>
          </w:divBdr>
        </w:div>
        <w:div w:id="1099985885">
          <w:marLeft w:val="640"/>
          <w:marRight w:val="0"/>
          <w:marTop w:val="0"/>
          <w:marBottom w:val="0"/>
          <w:divBdr>
            <w:top w:val="none" w:sz="0" w:space="0" w:color="auto"/>
            <w:left w:val="none" w:sz="0" w:space="0" w:color="auto"/>
            <w:bottom w:val="none" w:sz="0" w:space="0" w:color="auto"/>
            <w:right w:val="none" w:sz="0" w:space="0" w:color="auto"/>
          </w:divBdr>
        </w:div>
        <w:div w:id="117384107">
          <w:marLeft w:val="640"/>
          <w:marRight w:val="0"/>
          <w:marTop w:val="0"/>
          <w:marBottom w:val="0"/>
          <w:divBdr>
            <w:top w:val="none" w:sz="0" w:space="0" w:color="auto"/>
            <w:left w:val="none" w:sz="0" w:space="0" w:color="auto"/>
            <w:bottom w:val="none" w:sz="0" w:space="0" w:color="auto"/>
            <w:right w:val="none" w:sz="0" w:space="0" w:color="auto"/>
          </w:divBdr>
        </w:div>
        <w:div w:id="839657575">
          <w:marLeft w:val="640"/>
          <w:marRight w:val="0"/>
          <w:marTop w:val="0"/>
          <w:marBottom w:val="0"/>
          <w:divBdr>
            <w:top w:val="none" w:sz="0" w:space="0" w:color="auto"/>
            <w:left w:val="none" w:sz="0" w:space="0" w:color="auto"/>
            <w:bottom w:val="none" w:sz="0" w:space="0" w:color="auto"/>
            <w:right w:val="none" w:sz="0" w:space="0" w:color="auto"/>
          </w:divBdr>
        </w:div>
        <w:div w:id="993408925">
          <w:marLeft w:val="640"/>
          <w:marRight w:val="0"/>
          <w:marTop w:val="0"/>
          <w:marBottom w:val="0"/>
          <w:divBdr>
            <w:top w:val="none" w:sz="0" w:space="0" w:color="auto"/>
            <w:left w:val="none" w:sz="0" w:space="0" w:color="auto"/>
            <w:bottom w:val="none" w:sz="0" w:space="0" w:color="auto"/>
            <w:right w:val="none" w:sz="0" w:space="0" w:color="auto"/>
          </w:divBdr>
        </w:div>
        <w:div w:id="133917071">
          <w:marLeft w:val="640"/>
          <w:marRight w:val="0"/>
          <w:marTop w:val="0"/>
          <w:marBottom w:val="0"/>
          <w:divBdr>
            <w:top w:val="none" w:sz="0" w:space="0" w:color="auto"/>
            <w:left w:val="none" w:sz="0" w:space="0" w:color="auto"/>
            <w:bottom w:val="none" w:sz="0" w:space="0" w:color="auto"/>
            <w:right w:val="none" w:sz="0" w:space="0" w:color="auto"/>
          </w:divBdr>
        </w:div>
        <w:div w:id="914627536">
          <w:marLeft w:val="640"/>
          <w:marRight w:val="0"/>
          <w:marTop w:val="0"/>
          <w:marBottom w:val="0"/>
          <w:divBdr>
            <w:top w:val="none" w:sz="0" w:space="0" w:color="auto"/>
            <w:left w:val="none" w:sz="0" w:space="0" w:color="auto"/>
            <w:bottom w:val="none" w:sz="0" w:space="0" w:color="auto"/>
            <w:right w:val="none" w:sz="0" w:space="0" w:color="auto"/>
          </w:divBdr>
        </w:div>
        <w:div w:id="1707365000">
          <w:marLeft w:val="640"/>
          <w:marRight w:val="0"/>
          <w:marTop w:val="0"/>
          <w:marBottom w:val="0"/>
          <w:divBdr>
            <w:top w:val="none" w:sz="0" w:space="0" w:color="auto"/>
            <w:left w:val="none" w:sz="0" w:space="0" w:color="auto"/>
            <w:bottom w:val="none" w:sz="0" w:space="0" w:color="auto"/>
            <w:right w:val="none" w:sz="0" w:space="0" w:color="auto"/>
          </w:divBdr>
        </w:div>
        <w:div w:id="145050171">
          <w:marLeft w:val="640"/>
          <w:marRight w:val="0"/>
          <w:marTop w:val="0"/>
          <w:marBottom w:val="0"/>
          <w:divBdr>
            <w:top w:val="none" w:sz="0" w:space="0" w:color="auto"/>
            <w:left w:val="none" w:sz="0" w:space="0" w:color="auto"/>
            <w:bottom w:val="none" w:sz="0" w:space="0" w:color="auto"/>
            <w:right w:val="none" w:sz="0" w:space="0" w:color="auto"/>
          </w:divBdr>
        </w:div>
        <w:div w:id="1815488205">
          <w:marLeft w:val="640"/>
          <w:marRight w:val="0"/>
          <w:marTop w:val="0"/>
          <w:marBottom w:val="0"/>
          <w:divBdr>
            <w:top w:val="none" w:sz="0" w:space="0" w:color="auto"/>
            <w:left w:val="none" w:sz="0" w:space="0" w:color="auto"/>
            <w:bottom w:val="none" w:sz="0" w:space="0" w:color="auto"/>
            <w:right w:val="none" w:sz="0" w:space="0" w:color="auto"/>
          </w:divBdr>
        </w:div>
      </w:divsChild>
    </w:div>
    <w:div w:id="1886334567">
      <w:bodyDiv w:val="1"/>
      <w:marLeft w:val="0"/>
      <w:marRight w:val="0"/>
      <w:marTop w:val="0"/>
      <w:marBottom w:val="0"/>
      <w:divBdr>
        <w:top w:val="none" w:sz="0" w:space="0" w:color="auto"/>
        <w:left w:val="none" w:sz="0" w:space="0" w:color="auto"/>
        <w:bottom w:val="none" w:sz="0" w:space="0" w:color="auto"/>
        <w:right w:val="none" w:sz="0" w:space="0" w:color="auto"/>
      </w:divBdr>
      <w:divsChild>
        <w:div w:id="1533568190">
          <w:marLeft w:val="640"/>
          <w:marRight w:val="0"/>
          <w:marTop w:val="0"/>
          <w:marBottom w:val="0"/>
          <w:divBdr>
            <w:top w:val="none" w:sz="0" w:space="0" w:color="auto"/>
            <w:left w:val="none" w:sz="0" w:space="0" w:color="auto"/>
            <w:bottom w:val="none" w:sz="0" w:space="0" w:color="auto"/>
            <w:right w:val="none" w:sz="0" w:space="0" w:color="auto"/>
          </w:divBdr>
        </w:div>
        <w:div w:id="2100714691">
          <w:marLeft w:val="640"/>
          <w:marRight w:val="0"/>
          <w:marTop w:val="0"/>
          <w:marBottom w:val="0"/>
          <w:divBdr>
            <w:top w:val="none" w:sz="0" w:space="0" w:color="auto"/>
            <w:left w:val="none" w:sz="0" w:space="0" w:color="auto"/>
            <w:bottom w:val="none" w:sz="0" w:space="0" w:color="auto"/>
            <w:right w:val="none" w:sz="0" w:space="0" w:color="auto"/>
          </w:divBdr>
        </w:div>
        <w:div w:id="1038749004">
          <w:marLeft w:val="640"/>
          <w:marRight w:val="0"/>
          <w:marTop w:val="0"/>
          <w:marBottom w:val="0"/>
          <w:divBdr>
            <w:top w:val="none" w:sz="0" w:space="0" w:color="auto"/>
            <w:left w:val="none" w:sz="0" w:space="0" w:color="auto"/>
            <w:bottom w:val="none" w:sz="0" w:space="0" w:color="auto"/>
            <w:right w:val="none" w:sz="0" w:space="0" w:color="auto"/>
          </w:divBdr>
        </w:div>
        <w:div w:id="731927995">
          <w:marLeft w:val="640"/>
          <w:marRight w:val="0"/>
          <w:marTop w:val="0"/>
          <w:marBottom w:val="0"/>
          <w:divBdr>
            <w:top w:val="none" w:sz="0" w:space="0" w:color="auto"/>
            <w:left w:val="none" w:sz="0" w:space="0" w:color="auto"/>
            <w:bottom w:val="none" w:sz="0" w:space="0" w:color="auto"/>
            <w:right w:val="none" w:sz="0" w:space="0" w:color="auto"/>
          </w:divBdr>
        </w:div>
        <w:div w:id="2113041131">
          <w:marLeft w:val="640"/>
          <w:marRight w:val="0"/>
          <w:marTop w:val="0"/>
          <w:marBottom w:val="0"/>
          <w:divBdr>
            <w:top w:val="none" w:sz="0" w:space="0" w:color="auto"/>
            <w:left w:val="none" w:sz="0" w:space="0" w:color="auto"/>
            <w:bottom w:val="none" w:sz="0" w:space="0" w:color="auto"/>
            <w:right w:val="none" w:sz="0" w:space="0" w:color="auto"/>
          </w:divBdr>
        </w:div>
        <w:div w:id="1084181440">
          <w:marLeft w:val="640"/>
          <w:marRight w:val="0"/>
          <w:marTop w:val="0"/>
          <w:marBottom w:val="0"/>
          <w:divBdr>
            <w:top w:val="none" w:sz="0" w:space="0" w:color="auto"/>
            <w:left w:val="none" w:sz="0" w:space="0" w:color="auto"/>
            <w:bottom w:val="none" w:sz="0" w:space="0" w:color="auto"/>
            <w:right w:val="none" w:sz="0" w:space="0" w:color="auto"/>
          </w:divBdr>
        </w:div>
        <w:div w:id="769202140">
          <w:marLeft w:val="640"/>
          <w:marRight w:val="0"/>
          <w:marTop w:val="0"/>
          <w:marBottom w:val="0"/>
          <w:divBdr>
            <w:top w:val="none" w:sz="0" w:space="0" w:color="auto"/>
            <w:left w:val="none" w:sz="0" w:space="0" w:color="auto"/>
            <w:bottom w:val="none" w:sz="0" w:space="0" w:color="auto"/>
            <w:right w:val="none" w:sz="0" w:space="0" w:color="auto"/>
          </w:divBdr>
        </w:div>
        <w:div w:id="1951231206">
          <w:marLeft w:val="640"/>
          <w:marRight w:val="0"/>
          <w:marTop w:val="0"/>
          <w:marBottom w:val="0"/>
          <w:divBdr>
            <w:top w:val="none" w:sz="0" w:space="0" w:color="auto"/>
            <w:left w:val="none" w:sz="0" w:space="0" w:color="auto"/>
            <w:bottom w:val="none" w:sz="0" w:space="0" w:color="auto"/>
            <w:right w:val="none" w:sz="0" w:space="0" w:color="auto"/>
          </w:divBdr>
        </w:div>
        <w:div w:id="1486970508">
          <w:marLeft w:val="640"/>
          <w:marRight w:val="0"/>
          <w:marTop w:val="0"/>
          <w:marBottom w:val="0"/>
          <w:divBdr>
            <w:top w:val="none" w:sz="0" w:space="0" w:color="auto"/>
            <w:left w:val="none" w:sz="0" w:space="0" w:color="auto"/>
            <w:bottom w:val="none" w:sz="0" w:space="0" w:color="auto"/>
            <w:right w:val="none" w:sz="0" w:space="0" w:color="auto"/>
          </w:divBdr>
        </w:div>
        <w:div w:id="859784341">
          <w:marLeft w:val="640"/>
          <w:marRight w:val="0"/>
          <w:marTop w:val="0"/>
          <w:marBottom w:val="0"/>
          <w:divBdr>
            <w:top w:val="none" w:sz="0" w:space="0" w:color="auto"/>
            <w:left w:val="none" w:sz="0" w:space="0" w:color="auto"/>
            <w:bottom w:val="none" w:sz="0" w:space="0" w:color="auto"/>
            <w:right w:val="none" w:sz="0" w:space="0" w:color="auto"/>
          </w:divBdr>
        </w:div>
        <w:div w:id="437022821">
          <w:marLeft w:val="640"/>
          <w:marRight w:val="0"/>
          <w:marTop w:val="0"/>
          <w:marBottom w:val="0"/>
          <w:divBdr>
            <w:top w:val="none" w:sz="0" w:space="0" w:color="auto"/>
            <w:left w:val="none" w:sz="0" w:space="0" w:color="auto"/>
            <w:bottom w:val="none" w:sz="0" w:space="0" w:color="auto"/>
            <w:right w:val="none" w:sz="0" w:space="0" w:color="auto"/>
          </w:divBdr>
        </w:div>
        <w:div w:id="228345072">
          <w:marLeft w:val="640"/>
          <w:marRight w:val="0"/>
          <w:marTop w:val="0"/>
          <w:marBottom w:val="0"/>
          <w:divBdr>
            <w:top w:val="none" w:sz="0" w:space="0" w:color="auto"/>
            <w:left w:val="none" w:sz="0" w:space="0" w:color="auto"/>
            <w:bottom w:val="none" w:sz="0" w:space="0" w:color="auto"/>
            <w:right w:val="none" w:sz="0" w:space="0" w:color="auto"/>
          </w:divBdr>
        </w:div>
        <w:div w:id="1074857293">
          <w:marLeft w:val="640"/>
          <w:marRight w:val="0"/>
          <w:marTop w:val="0"/>
          <w:marBottom w:val="0"/>
          <w:divBdr>
            <w:top w:val="none" w:sz="0" w:space="0" w:color="auto"/>
            <w:left w:val="none" w:sz="0" w:space="0" w:color="auto"/>
            <w:bottom w:val="none" w:sz="0" w:space="0" w:color="auto"/>
            <w:right w:val="none" w:sz="0" w:space="0" w:color="auto"/>
          </w:divBdr>
        </w:div>
        <w:div w:id="1630895494">
          <w:marLeft w:val="640"/>
          <w:marRight w:val="0"/>
          <w:marTop w:val="0"/>
          <w:marBottom w:val="0"/>
          <w:divBdr>
            <w:top w:val="none" w:sz="0" w:space="0" w:color="auto"/>
            <w:left w:val="none" w:sz="0" w:space="0" w:color="auto"/>
            <w:bottom w:val="none" w:sz="0" w:space="0" w:color="auto"/>
            <w:right w:val="none" w:sz="0" w:space="0" w:color="auto"/>
          </w:divBdr>
        </w:div>
        <w:div w:id="1037507660">
          <w:marLeft w:val="640"/>
          <w:marRight w:val="0"/>
          <w:marTop w:val="0"/>
          <w:marBottom w:val="0"/>
          <w:divBdr>
            <w:top w:val="none" w:sz="0" w:space="0" w:color="auto"/>
            <w:left w:val="none" w:sz="0" w:space="0" w:color="auto"/>
            <w:bottom w:val="none" w:sz="0" w:space="0" w:color="auto"/>
            <w:right w:val="none" w:sz="0" w:space="0" w:color="auto"/>
          </w:divBdr>
        </w:div>
        <w:div w:id="610746670">
          <w:marLeft w:val="640"/>
          <w:marRight w:val="0"/>
          <w:marTop w:val="0"/>
          <w:marBottom w:val="0"/>
          <w:divBdr>
            <w:top w:val="none" w:sz="0" w:space="0" w:color="auto"/>
            <w:left w:val="none" w:sz="0" w:space="0" w:color="auto"/>
            <w:bottom w:val="none" w:sz="0" w:space="0" w:color="auto"/>
            <w:right w:val="none" w:sz="0" w:space="0" w:color="auto"/>
          </w:divBdr>
        </w:div>
        <w:div w:id="624511016">
          <w:marLeft w:val="640"/>
          <w:marRight w:val="0"/>
          <w:marTop w:val="0"/>
          <w:marBottom w:val="0"/>
          <w:divBdr>
            <w:top w:val="none" w:sz="0" w:space="0" w:color="auto"/>
            <w:left w:val="none" w:sz="0" w:space="0" w:color="auto"/>
            <w:bottom w:val="none" w:sz="0" w:space="0" w:color="auto"/>
            <w:right w:val="none" w:sz="0" w:space="0" w:color="auto"/>
          </w:divBdr>
        </w:div>
        <w:div w:id="945504247">
          <w:marLeft w:val="640"/>
          <w:marRight w:val="0"/>
          <w:marTop w:val="0"/>
          <w:marBottom w:val="0"/>
          <w:divBdr>
            <w:top w:val="none" w:sz="0" w:space="0" w:color="auto"/>
            <w:left w:val="none" w:sz="0" w:space="0" w:color="auto"/>
            <w:bottom w:val="none" w:sz="0" w:space="0" w:color="auto"/>
            <w:right w:val="none" w:sz="0" w:space="0" w:color="auto"/>
          </w:divBdr>
        </w:div>
        <w:div w:id="130028608">
          <w:marLeft w:val="640"/>
          <w:marRight w:val="0"/>
          <w:marTop w:val="0"/>
          <w:marBottom w:val="0"/>
          <w:divBdr>
            <w:top w:val="none" w:sz="0" w:space="0" w:color="auto"/>
            <w:left w:val="none" w:sz="0" w:space="0" w:color="auto"/>
            <w:bottom w:val="none" w:sz="0" w:space="0" w:color="auto"/>
            <w:right w:val="none" w:sz="0" w:space="0" w:color="auto"/>
          </w:divBdr>
        </w:div>
      </w:divsChild>
    </w:div>
    <w:div w:id="1977486451">
      <w:bodyDiv w:val="1"/>
      <w:marLeft w:val="0"/>
      <w:marRight w:val="0"/>
      <w:marTop w:val="0"/>
      <w:marBottom w:val="0"/>
      <w:divBdr>
        <w:top w:val="none" w:sz="0" w:space="0" w:color="auto"/>
        <w:left w:val="none" w:sz="0" w:space="0" w:color="auto"/>
        <w:bottom w:val="none" w:sz="0" w:space="0" w:color="auto"/>
        <w:right w:val="none" w:sz="0" w:space="0" w:color="auto"/>
      </w:divBdr>
    </w:div>
    <w:div w:id="1995599380">
      <w:bodyDiv w:val="1"/>
      <w:marLeft w:val="0"/>
      <w:marRight w:val="0"/>
      <w:marTop w:val="0"/>
      <w:marBottom w:val="0"/>
      <w:divBdr>
        <w:top w:val="none" w:sz="0" w:space="0" w:color="auto"/>
        <w:left w:val="none" w:sz="0" w:space="0" w:color="auto"/>
        <w:bottom w:val="none" w:sz="0" w:space="0" w:color="auto"/>
        <w:right w:val="none" w:sz="0" w:space="0" w:color="auto"/>
      </w:divBdr>
      <w:divsChild>
        <w:div w:id="1236861969">
          <w:marLeft w:val="640"/>
          <w:marRight w:val="0"/>
          <w:marTop w:val="0"/>
          <w:marBottom w:val="0"/>
          <w:divBdr>
            <w:top w:val="none" w:sz="0" w:space="0" w:color="auto"/>
            <w:left w:val="none" w:sz="0" w:space="0" w:color="auto"/>
            <w:bottom w:val="none" w:sz="0" w:space="0" w:color="auto"/>
            <w:right w:val="none" w:sz="0" w:space="0" w:color="auto"/>
          </w:divBdr>
        </w:div>
        <w:div w:id="362094806">
          <w:marLeft w:val="640"/>
          <w:marRight w:val="0"/>
          <w:marTop w:val="0"/>
          <w:marBottom w:val="0"/>
          <w:divBdr>
            <w:top w:val="none" w:sz="0" w:space="0" w:color="auto"/>
            <w:left w:val="none" w:sz="0" w:space="0" w:color="auto"/>
            <w:bottom w:val="none" w:sz="0" w:space="0" w:color="auto"/>
            <w:right w:val="none" w:sz="0" w:space="0" w:color="auto"/>
          </w:divBdr>
        </w:div>
        <w:div w:id="839003041">
          <w:marLeft w:val="640"/>
          <w:marRight w:val="0"/>
          <w:marTop w:val="0"/>
          <w:marBottom w:val="0"/>
          <w:divBdr>
            <w:top w:val="none" w:sz="0" w:space="0" w:color="auto"/>
            <w:left w:val="none" w:sz="0" w:space="0" w:color="auto"/>
            <w:bottom w:val="none" w:sz="0" w:space="0" w:color="auto"/>
            <w:right w:val="none" w:sz="0" w:space="0" w:color="auto"/>
          </w:divBdr>
        </w:div>
        <w:div w:id="1341808579">
          <w:marLeft w:val="640"/>
          <w:marRight w:val="0"/>
          <w:marTop w:val="0"/>
          <w:marBottom w:val="0"/>
          <w:divBdr>
            <w:top w:val="none" w:sz="0" w:space="0" w:color="auto"/>
            <w:left w:val="none" w:sz="0" w:space="0" w:color="auto"/>
            <w:bottom w:val="none" w:sz="0" w:space="0" w:color="auto"/>
            <w:right w:val="none" w:sz="0" w:space="0" w:color="auto"/>
          </w:divBdr>
        </w:div>
        <w:div w:id="1695421461">
          <w:marLeft w:val="640"/>
          <w:marRight w:val="0"/>
          <w:marTop w:val="0"/>
          <w:marBottom w:val="0"/>
          <w:divBdr>
            <w:top w:val="none" w:sz="0" w:space="0" w:color="auto"/>
            <w:left w:val="none" w:sz="0" w:space="0" w:color="auto"/>
            <w:bottom w:val="none" w:sz="0" w:space="0" w:color="auto"/>
            <w:right w:val="none" w:sz="0" w:space="0" w:color="auto"/>
          </w:divBdr>
        </w:div>
        <w:div w:id="2011450054">
          <w:marLeft w:val="640"/>
          <w:marRight w:val="0"/>
          <w:marTop w:val="0"/>
          <w:marBottom w:val="0"/>
          <w:divBdr>
            <w:top w:val="none" w:sz="0" w:space="0" w:color="auto"/>
            <w:left w:val="none" w:sz="0" w:space="0" w:color="auto"/>
            <w:bottom w:val="none" w:sz="0" w:space="0" w:color="auto"/>
            <w:right w:val="none" w:sz="0" w:space="0" w:color="auto"/>
          </w:divBdr>
        </w:div>
        <w:div w:id="1055550094">
          <w:marLeft w:val="640"/>
          <w:marRight w:val="0"/>
          <w:marTop w:val="0"/>
          <w:marBottom w:val="0"/>
          <w:divBdr>
            <w:top w:val="none" w:sz="0" w:space="0" w:color="auto"/>
            <w:left w:val="none" w:sz="0" w:space="0" w:color="auto"/>
            <w:bottom w:val="none" w:sz="0" w:space="0" w:color="auto"/>
            <w:right w:val="none" w:sz="0" w:space="0" w:color="auto"/>
          </w:divBdr>
        </w:div>
        <w:div w:id="2079203190">
          <w:marLeft w:val="640"/>
          <w:marRight w:val="0"/>
          <w:marTop w:val="0"/>
          <w:marBottom w:val="0"/>
          <w:divBdr>
            <w:top w:val="none" w:sz="0" w:space="0" w:color="auto"/>
            <w:left w:val="none" w:sz="0" w:space="0" w:color="auto"/>
            <w:bottom w:val="none" w:sz="0" w:space="0" w:color="auto"/>
            <w:right w:val="none" w:sz="0" w:space="0" w:color="auto"/>
          </w:divBdr>
        </w:div>
        <w:div w:id="1926844556">
          <w:marLeft w:val="640"/>
          <w:marRight w:val="0"/>
          <w:marTop w:val="0"/>
          <w:marBottom w:val="0"/>
          <w:divBdr>
            <w:top w:val="none" w:sz="0" w:space="0" w:color="auto"/>
            <w:left w:val="none" w:sz="0" w:space="0" w:color="auto"/>
            <w:bottom w:val="none" w:sz="0" w:space="0" w:color="auto"/>
            <w:right w:val="none" w:sz="0" w:space="0" w:color="auto"/>
          </w:divBdr>
        </w:div>
        <w:div w:id="781654994">
          <w:marLeft w:val="640"/>
          <w:marRight w:val="0"/>
          <w:marTop w:val="0"/>
          <w:marBottom w:val="0"/>
          <w:divBdr>
            <w:top w:val="none" w:sz="0" w:space="0" w:color="auto"/>
            <w:left w:val="none" w:sz="0" w:space="0" w:color="auto"/>
            <w:bottom w:val="none" w:sz="0" w:space="0" w:color="auto"/>
            <w:right w:val="none" w:sz="0" w:space="0" w:color="auto"/>
          </w:divBdr>
        </w:div>
        <w:div w:id="1370257182">
          <w:marLeft w:val="640"/>
          <w:marRight w:val="0"/>
          <w:marTop w:val="0"/>
          <w:marBottom w:val="0"/>
          <w:divBdr>
            <w:top w:val="none" w:sz="0" w:space="0" w:color="auto"/>
            <w:left w:val="none" w:sz="0" w:space="0" w:color="auto"/>
            <w:bottom w:val="none" w:sz="0" w:space="0" w:color="auto"/>
            <w:right w:val="none" w:sz="0" w:space="0" w:color="auto"/>
          </w:divBdr>
        </w:div>
        <w:div w:id="1656254046">
          <w:marLeft w:val="640"/>
          <w:marRight w:val="0"/>
          <w:marTop w:val="0"/>
          <w:marBottom w:val="0"/>
          <w:divBdr>
            <w:top w:val="none" w:sz="0" w:space="0" w:color="auto"/>
            <w:left w:val="none" w:sz="0" w:space="0" w:color="auto"/>
            <w:bottom w:val="none" w:sz="0" w:space="0" w:color="auto"/>
            <w:right w:val="none" w:sz="0" w:space="0" w:color="auto"/>
          </w:divBdr>
        </w:div>
        <w:div w:id="817725065">
          <w:marLeft w:val="640"/>
          <w:marRight w:val="0"/>
          <w:marTop w:val="0"/>
          <w:marBottom w:val="0"/>
          <w:divBdr>
            <w:top w:val="none" w:sz="0" w:space="0" w:color="auto"/>
            <w:left w:val="none" w:sz="0" w:space="0" w:color="auto"/>
            <w:bottom w:val="none" w:sz="0" w:space="0" w:color="auto"/>
            <w:right w:val="none" w:sz="0" w:space="0" w:color="auto"/>
          </w:divBdr>
        </w:div>
        <w:div w:id="178089090">
          <w:marLeft w:val="640"/>
          <w:marRight w:val="0"/>
          <w:marTop w:val="0"/>
          <w:marBottom w:val="0"/>
          <w:divBdr>
            <w:top w:val="none" w:sz="0" w:space="0" w:color="auto"/>
            <w:left w:val="none" w:sz="0" w:space="0" w:color="auto"/>
            <w:bottom w:val="none" w:sz="0" w:space="0" w:color="auto"/>
            <w:right w:val="none" w:sz="0" w:space="0" w:color="auto"/>
          </w:divBdr>
        </w:div>
        <w:div w:id="1595479100">
          <w:marLeft w:val="640"/>
          <w:marRight w:val="0"/>
          <w:marTop w:val="0"/>
          <w:marBottom w:val="0"/>
          <w:divBdr>
            <w:top w:val="none" w:sz="0" w:space="0" w:color="auto"/>
            <w:left w:val="none" w:sz="0" w:space="0" w:color="auto"/>
            <w:bottom w:val="none" w:sz="0" w:space="0" w:color="auto"/>
            <w:right w:val="none" w:sz="0" w:space="0" w:color="auto"/>
          </w:divBdr>
        </w:div>
        <w:div w:id="1585185327">
          <w:marLeft w:val="640"/>
          <w:marRight w:val="0"/>
          <w:marTop w:val="0"/>
          <w:marBottom w:val="0"/>
          <w:divBdr>
            <w:top w:val="none" w:sz="0" w:space="0" w:color="auto"/>
            <w:left w:val="none" w:sz="0" w:space="0" w:color="auto"/>
            <w:bottom w:val="none" w:sz="0" w:space="0" w:color="auto"/>
            <w:right w:val="none" w:sz="0" w:space="0" w:color="auto"/>
          </w:divBdr>
        </w:div>
        <w:div w:id="1331058943">
          <w:marLeft w:val="640"/>
          <w:marRight w:val="0"/>
          <w:marTop w:val="0"/>
          <w:marBottom w:val="0"/>
          <w:divBdr>
            <w:top w:val="none" w:sz="0" w:space="0" w:color="auto"/>
            <w:left w:val="none" w:sz="0" w:space="0" w:color="auto"/>
            <w:bottom w:val="none" w:sz="0" w:space="0" w:color="auto"/>
            <w:right w:val="none" w:sz="0" w:space="0" w:color="auto"/>
          </w:divBdr>
        </w:div>
        <w:div w:id="1255237467">
          <w:marLeft w:val="640"/>
          <w:marRight w:val="0"/>
          <w:marTop w:val="0"/>
          <w:marBottom w:val="0"/>
          <w:divBdr>
            <w:top w:val="none" w:sz="0" w:space="0" w:color="auto"/>
            <w:left w:val="none" w:sz="0" w:space="0" w:color="auto"/>
            <w:bottom w:val="none" w:sz="0" w:space="0" w:color="auto"/>
            <w:right w:val="none" w:sz="0" w:space="0" w:color="auto"/>
          </w:divBdr>
        </w:div>
        <w:div w:id="659695633">
          <w:marLeft w:val="640"/>
          <w:marRight w:val="0"/>
          <w:marTop w:val="0"/>
          <w:marBottom w:val="0"/>
          <w:divBdr>
            <w:top w:val="none" w:sz="0" w:space="0" w:color="auto"/>
            <w:left w:val="none" w:sz="0" w:space="0" w:color="auto"/>
            <w:bottom w:val="none" w:sz="0" w:space="0" w:color="auto"/>
            <w:right w:val="none" w:sz="0" w:space="0" w:color="auto"/>
          </w:divBdr>
        </w:div>
        <w:div w:id="810825537">
          <w:marLeft w:val="640"/>
          <w:marRight w:val="0"/>
          <w:marTop w:val="0"/>
          <w:marBottom w:val="0"/>
          <w:divBdr>
            <w:top w:val="none" w:sz="0" w:space="0" w:color="auto"/>
            <w:left w:val="none" w:sz="0" w:space="0" w:color="auto"/>
            <w:bottom w:val="none" w:sz="0" w:space="0" w:color="auto"/>
            <w:right w:val="none" w:sz="0" w:space="0" w:color="auto"/>
          </w:divBdr>
        </w:div>
        <w:div w:id="1182547683">
          <w:marLeft w:val="640"/>
          <w:marRight w:val="0"/>
          <w:marTop w:val="0"/>
          <w:marBottom w:val="0"/>
          <w:divBdr>
            <w:top w:val="none" w:sz="0" w:space="0" w:color="auto"/>
            <w:left w:val="none" w:sz="0" w:space="0" w:color="auto"/>
            <w:bottom w:val="none" w:sz="0" w:space="0" w:color="auto"/>
            <w:right w:val="none" w:sz="0" w:space="0" w:color="auto"/>
          </w:divBdr>
        </w:div>
        <w:div w:id="723287729">
          <w:marLeft w:val="640"/>
          <w:marRight w:val="0"/>
          <w:marTop w:val="0"/>
          <w:marBottom w:val="0"/>
          <w:divBdr>
            <w:top w:val="none" w:sz="0" w:space="0" w:color="auto"/>
            <w:left w:val="none" w:sz="0" w:space="0" w:color="auto"/>
            <w:bottom w:val="none" w:sz="0" w:space="0" w:color="auto"/>
            <w:right w:val="none" w:sz="0" w:space="0" w:color="auto"/>
          </w:divBdr>
        </w:div>
      </w:divsChild>
    </w:div>
    <w:div w:id="1996104809">
      <w:bodyDiv w:val="1"/>
      <w:marLeft w:val="0"/>
      <w:marRight w:val="0"/>
      <w:marTop w:val="0"/>
      <w:marBottom w:val="0"/>
      <w:divBdr>
        <w:top w:val="none" w:sz="0" w:space="0" w:color="auto"/>
        <w:left w:val="none" w:sz="0" w:space="0" w:color="auto"/>
        <w:bottom w:val="none" w:sz="0" w:space="0" w:color="auto"/>
        <w:right w:val="none" w:sz="0" w:space="0" w:color="auto"/>
      </w:divBdr>
    </w:div>
    <w:div w:id="2035301641">
      <w:bodyDiv w:val="1"/>
      <w:marLeft w:val="0"/>
      <w:marRight w:val="0"/>
      <w:marTop w:val="0"/>
      <w:marBottom w:val="0"/>
      <w:divBdr>
        <w:top w:val="none" w:sz="0" w:space="0" w:color="auto"/>
        <w:left w:val="none" w:sz="0" w:space="0" w:color="auto"/>
        <w:bottom w:val="none" w:sz="0" w:space="0" w:color="auto"/>
        <w:right w:val="none" w:sz="0" w:space="0" w:color="auto"/>
      </w:divBdr>
    </w:div>
    <w:div w:id="2043163457">
      <w:bodyDiv w:val="1"/>
      <w:marLeft w:val="0"/>
      <w:marRight w:val="0"/>
      <w:marTop w:val="0"/>
      <w:marBottom w:val="0"/>
      <w:divBdr>
        <w:top w:val="none" w:sz="0" w:space="0" w:color="auto"/>
        <w:left w:val="none" w:sz="0" w:space="0" w:color="auto"/>
        <w:bottom w:val="none" w:sz="0" w:space="0" w:color="auto"/>
        <w:right w:val="none" w:sz="0" w:space="0" w:color="auto"/>
      </w:divBdr>
      <w:divsChild>
        <w:div w:id="1150368463">
          <w:marLeft w:val="640"/>
          <w:marRight w:val="0"/>
          <w:marTop w:val="0"/>
          <w:marBottom w:val="0"/>
          <w:divBdr>
            <w:top w:val="none" w:sz="0" w:space="0" w:color="auto"/>
            <w:left w:val="none" w:sz="0" w:space="0" w:color="auto"/>
            <w:bottom w:val="none" w:sz="0" w:space="0" w:color="auto"/>
            <w:right w:val="none" w:sz="0" w:space="0" w:color="auto"/>
          </w:divBdr>
        </w:div>
        <w:div w:id="825392974">
          <w:marLeft w:val="640"/>
          <w:marRight w:val="0"/>
          <w:marTop w:val="0"/>
          <w:marBottom w:val="0"/>
          <w:divBdr>
            <w:top w:val="none" w:sz="0" w:space="0" w:color="auto"/>
            <w:left w:val="none" w:sz="0" w:space="0" w:color="auto"/>
            <w:bottom w:val="none" w:sz="0" w:space="0" w:color="auto"/>
            <w:right w:val="none" w:sz="0" w:space="0" w:color="auto"/>
          </w:divBdr>
        </w:div>
        <w:div w:id="188950791">
          <w:marLeft w:val="640"/>
          <w:marRight w:val="0"/>
          <w:marTop w:val="0"/>
          <w:marBottom w:val="0"/>
          <w:divBdr>
            <w:top w:val="none" w:sz="0" w:space="0" w:color="auto"/>
            <w:left w:val="none" w:sz="0" w:space="0" w:color="auto"/>
            <w:bottom w:val="none" w:sz="0" w:space="0" w:color="auto"/>
            <w:right w:val="none" w:sz="0" w:space="0" w:color="auto"/>
          </w:divBdr>
        </w:div>
        <w:div w:id="112944838">
          <w:marLeft w:val="640"/>
          <w:marRight w:val="0"/>
          <w:marTop w:val="0"/>
          <w:marBottom w:val="0"/>
          <w:divBdr>
            <w:top w:val="none" w:sz="0" w:space="0" w:color="auto"/>
            <w:left w:val="none" w:sz="0" w:space="0" w:color="auto"/>
            <w:bottom w:val="none" w:sz="0" w:space="0" w:color="auto"/>
            <w:right w:val="none" w:sz="0" w:space="0" w:color="auto"/>
          </w:divBdr>
        </w:div>
        <w:div w:id="1674449616">
          <w:marLeft w:val="640"/>
          <w:marRight w:val="0"/>
          <w:marTop w:val="0"/>
          <w:marBottom w:val="0"/>
          <w:divBdr>
            <w:top w:val="none" w:sz="0" w:space="0" w:color="auto"/>
            <w:left w:val="none" w:sz="0" w:space="0" w:color="auto"/>
            <w:bottom w:val="none" w:sz="0" w:space="0" w:color="auto"/>
            <w:right w:val="none" w:sz="0" w:space="0" w:color="auto"/>
          </w:divBdr>
        </w:div>
        <w:div w:id="1229725047">
          <w:marLeft w:val="640"/>
          <w:marRight w:val="0"/>
          <w:marTop w:val="0"/>
          <w:marBottom w:val="0"/>
          <w:divBdr>
            <w:top w:val="none" w:sz="0" w:space="0" w:color="auto"/>
            <w:left w:val="none" w:sz="0" w:space="0" w:color="auto"/>
            <w:bottom w:val="none" w:sz="0" w:space="0" w:color="auto"/>
            <w:right w:val="none" w:sz="0" w:space="0" w:color="auto"/>
          </w:divBdr>
        </w:div>
        <w:div w:id="1948541990">
          <w:marLeft w:val="640"/>
          <w:marRight w:val="0"/>
          <w:marTop w:val="0"/>
          <w:marBottom w:val="0"/>
          <w:divBdr>
            <w:top w:val="none" w:sz="0" w:space="0" w:color="auto"/>
            <w:left w:val="none" w:sz="0" w:space="0" w:color="auto"/>
            <w:bottom w:val="none" w:sz="0" w:space="0" w:color="auto"/>
            <w:right w:val="none" w:sz="0" w:space="0" w:color="auto"/>
          </w:divBdr>
        </w:div>
        <w:div w:id="884175860">
          <w:marLeft w:val="640"/>
          <w:marRight w:val="0"/>
          <w:marTop w:val="0"/>
          <w:marBottom w:val="0"/>
          <w:divBdr>
            <w:top w:val="none" w:sz="0" w:space="0" w:color="auto"/>
            <w:left w:val="none" w:sz="0" w:space="0" w:color="auto"/>
            <w:bottom w:val="none" w:sz="0" w:space="0" w:color="auto"/>
            <w:right w:val="none" w:sz="0" w:space="0" w:color="auto"/>
          </w:divBdr>
        </w:div>
        <w:div w:id="1945111818">
          <w:marLeft w:val="640"/>
          <w:marRight w:val="0"/>
          <w:marTop w:val="0"/>
          <w:marBottom w:val="0"/>
          <w:divBdr>
            <w:top w:val="none" w:sz="0" w:space="0" w:color="auto"/>
            <w:left w:val="none" w:sz="0" w:space="0" w:color="auto"/>
            <w:bottom w:val="none" w:sz="0" w:space="0" w:color="auto"/>
            <w:right w:val="none" w:sz="0" w:space="0" w:color="auto"/>
          </w:divBdr>
        </w:div>
        <w:div w:id="1043603932">
          <w:marLeft w:val="640"/>
          <w:marRight w:val="0"/>
          <w:marTop w:val="0"/>
          <w:marBottom w:val="0"/>
          <w:divBdr>
            <w:top w:val="none" w:sz="0" w:space="0" w:color="auto"/>
            <w:left w:val="none" w:sz="0" w:space="0" w:color="auto"/>
            <w:bottom w:val="none" w:sz="0" w:space="0" w:color="auto"/>
            <w:right w:val="none" w:sz="0" w:space="0" w:color="auto"/>
          </w:divBdr>
        </w:div>
        <w:div w:id="387191366">
          <w:marLeft w:val="640"/>
          <w:marRight w:val="0"/>
          <w:marTop w:val="0"/>
          <w:marBottom w:val="0"/>
          <w:divBdr>
            <w:top w:val="none" w:sz="0" w:space="0" w:color="auto"/>
            <w:left w:val="none" w:sz="0" w:space="0" w:color="auto"/>
            <w:bottom w:val="none" w:sz="0" w:space="0" w:color="auto"/>
            <w:right w:val="none" w:sz="0" w:space="0" w:color="auto"/>
          </w:divBdr>
        </w:div>
        <w:div w:id="79522860">
          <w:marLeft w:val="640"/>
          <w:marRight w:val="0"/>
          <w:marTop w:val="0"/>
          <w:marBottom w:val="0"/>
          <w:divBdr>
            <w:top w:val="none" w:sz="0" w:space="0" w:color="auto"/>
            <w:left w:val="none" w:sz="0" w:space="0" w:color="auto"/>
            <w:bottom w:val="none" w:sz="0" w:space="0" w:color="auto"/>
            <w:right w:val="none" w:sz="0" w:space="0" w:color="auto"/>
          </w:divBdr>
        </w:div>
        <w:div w:id="1940404202">
          <w:marLeft w:val="640"/>
          <w:marRight w:val="0"/>
          <w:marTop w:val="0"/>
          <w:marBottom w:val="0"/>
          <w:divBdr>
            <w:top w:val="none" w:sz="0" w:space="0" w:color="auto"/>
            <w:left w:val="none" w:sz="0" w:space="0" w:color="auto"/>
            <w:bottom w:val="none" w:sz="0" w:space="0" w:color="auto"/>
            <w:right w:val="none" w:sz="0" w:space="0" w:color="auto"/>
          </w:divBdr>
        </w:div>
        <w:div w:id="606155007">
          <w:marLeft w:val="640"/>
          <w:marRight w:val="0"/>
          <w:marTop w:val="0"/>
          <w:marBottom w:val="0"/>
          <w:divBdr>
            <w:top w:val="none" w:sz="0" w:space="0" w:color="auto"/>
            <w:left w:val="none" w:sz="0" w:space="0" w:color="auto"/>
            <w:bottom w:val="none" w:sz="0" w:space="0" w:color="auto"/>
            <w:right w:val="none" w:sz="0" w:space="0" w:color="auto"/>
          </w:divBdr>
        </w:div>
        <w:div w:id="710419438">
          <w:marLeft w:val="640"/>
          <w:marRight w:val="0"/>
          <w:marTop w:val="0"/>
          <w:marBottom w:val="0"/>
          <w:divBdr>
            <w:top w:val="none" w:sz="0" w:space="0" w:color="auto"/>
            <w:left w:val="none" w:sz="0" w:space="0" w:color="auto"/>
            <w:bottom w:val="none" w:sz="0" w:space="0" w:color="auto"/>
            <w:right w:val="none" w:sz="0" w:space="0" w:color="auto"/>
          </w:divBdr>
        </w:div>
        <w:div w:id="2011787255">
          <w:marLeft w:val="640"/>
          <w:marRight w:val="0"/>
          <w:marTop w:val="0"/>
          <w:marBottom w:val="0"/>
          <w:divBdr>
            <w:top w:val="none" w:sz="0" w:space="0" w:color="auto"/>
            <w:left w:val="none" w:sz="0" w:space="0" w:color="auto"/>
            <w:bottom w:val="none" w:sz="0" w:space="0" w:color="auto"/>
            <w:right w:val="none" w:sz="0" w:space="0" w:color="auto"/>
          </w:divBdr>
        </w:div>
      </w:divsChild>
    </w:div>
    <w:div w:id="2047294249">
      <w:bodyDiv w:val="1"/>
      <w:marLeft w:val="0"/>
      <w:marRight w:val="0"/>
      <w:marTop w:val="0"/>
      <w:marBottom w:val="0"/>
      <w:divBdr>
        <w:top w:val="none" w:sz="0" w:space="0" w:color="auto"/>
        <w:left w:val="none" w:sz="0" w:space="0" w:color="auto"/>
        <w:bottom w:val="none" w:sz="0" w:space="0" w:color="auto"/>
        <w:right w:val="none" w:sz="0" w:space="0" w:color="auto"/>
      </w:divBdr>
      <w:divsChild>
        <w:div w:id="585647272">
          <w:marLeft w:val="640"/>
          <w:marRight w:val="0"/>
          <w:marTop w:val="0"/>
          <w:marBottom w:val="0"/>
          <w:divBdr>
            <w:top w:val="none" w:sz="0" w:space="0" w:color="auto"/>
            <w:left w:val="none" w:sz="0" w:space="0" w:color="auto"/>
            <w:bottom w:val="none" w:sz="0" w:space="0" w:color="auto"/>
            <w:right w:val="none" w:sz="0" w:space="0" w:color="auto"/>
          </w:divBdr>
        </w:div>
        <w:div w:id="4944069">
          <w:marLeft w:val="640"/>
          <w:marRight w:val="0"/>
          <w:marTop w:val="0"/>
          <w:marBottom w:val="0"/>
          <w:divBdr>
            <w:top w:val="none" w:sz="0" w:space="0" w:color="auto"/>
            <w:left w:val="none" w:sz="0" w:space="0" w:color="auto"/>
            <w:bottom w:val="none" w:sz="0" w:space="0" w:color="auto"/>
            <w:right w:val="none" w:sz="0" w:space="0" w:color="auto"/>
          </w:divBdr>
        </w:div>
        <w:div w:id="1280990401">
          <w:marLeft w:val="640"/>
          <w:marRight w:val="0"/>
          <w:marTop w:val="0"/>
          <w:marBottom w:val="0"/>
          <w:divBdr>
            <w:top w:val="none" w:sz="0" w:space="0" w:color="auto"/>
            <w:left w:val="none" w:sz="0" w:space="0" w:color="auto"/>
            <w:bottom w:val="none" w:sz="0" w:space="0" w:color="auto"/>
            <w:right w:val="none" w:sz="0" w:space="0" w:color="auto"/>
          </w:divBdr>
        </w:div>
        <w:div w:id="17126471">
          <w:marLeft w:val="640"/>
          <w:marRight w:val="0"/>
          <w:marTop w:val="0"/>
          <w:marBottom w:val="0"/>
          <w:divBdr>
            <w:top w:val="none" w:sz="0" w:space="0" w:color="auto"/>
            <w:left w:val="none" w:sz="0" w:space="0" w:color="auto"/>
            <w:bottom w:val="none" w:sz="0" w:space="0" w:color="auto"/>
            <w:right w:val="none" w:sz="0" w:space="0" w:color="auto"/>
          </w:divBdr>
        </w:div>
        <w:div w:id="1188524502">
          <w:marLeft w:val="640"/>
          <w:marRight w:val="0"/>
          <w:marTop w:val="0"/>
          <w:marBottom w:val="0"/>
          <w:divBdr>
            <w:top w:val="none" w:sz="0" w:space="0" w:color="auto"/>
            <w:left w:val="none" w:sz="0" w:space="0" w:color="auto"/>
            <w:bottom w:val="none" w:sz="0" w:space="0" w:color="auto"/>
            <w:right w:val="none" w:sz="0" w:space="0" w:color="auto"/>
          </w:divBdr>
        </w:div>
        <w:div w:id="1226529205">
          <w:marLeft w:val="640"/>
          <w:marRight w:val="0"/>
          <w:marTop w:val="0"/>
          <w:marBottom w:val="0"/>
          <w:divBdr>
            <w:top w:val="none" w:sz="0" w:space="0" w:color="auto"/>
            <w:left w:val="none" w:sz="0" w:space="0" w:color="auto"/>
            <w:bottom w:val="none" w:sz="0" w:space="0" w:color="auto"/>
            <w:right w:val="none" w:sz="0" w:space="0" w:color="auto"/>
          </w:divBdr>
        </w:div>
        <w:div w:id="521751021">
          <w:marLeft w:val="640"/>
          <w:marRight w:val="0"/>
          <w:marTop w:val="0"/>
          <w:marBottom w:val="0"/>
          <w:divBdr>
            <w:top w:val="none" w:sz="0" w:space="0" w:color="auto"/>
            <w:left w:val="none" w:sz="0" w:space="0" w:color="auto"/>
            <w:bottom w:val="none" w:sz="0" w:space="0" w:color="auto"/>
            <w:right w:val="none" w:sz="0" w:space="0" w:color="auto"/>
          </w:divBdr>
        </w:div>
        <w:div w:id="735712837">
          <w:marLeft w:val="640"/>
          <w:marRight w:val="0"/>
          <w:marTop w:val="0"/>
          <w:marBottom w:val="0"/>
          <w:divBdr>
            <w:top w:val="none" w:sz="0" w:space="0" w:color="auto"/>
            <w:left w:val="none" w:sz="0" w:space="0" w:color="auto"/>
            <w:bottom w:val="none" w:sz="0" w:space="0" w:color="auto"/>
            <w:right w:val="none" w:sz="0" w:space="0" w:color="auto"/>
          </w:divBdr>
        </w:div>
        <w:div w:id="1475219180">
          <w:marLeft w:val="640"/>
          <w:marRight w:val="0"/>
          <w:marTop w:val="0"/>
          <w:marBottom w:val="0"/>
          <w:divBdr>
            <w:top w:val="none" w:sz="0" w:space="0" w:color="auto"/>
            <w:left w:val="none" w:sz="0" w:space="0" w:color="auto"/>
            <w:bottom w:val="none" w:sz="0" w:space="0" w:color="auto"/>
            <w:right w:val="none" w:sz="0" w:space="0" w:color="auto"/>
          </w:divBdr>
        </w:div>
        <w:div w:id="1921065036">
          <w:marLeft w:val="640"/>
          <w:marRight w:val="0"/>
          <w:marTop w:val="0"/>
          <w:marBottom w:val="0"/>
          <w:divBdr>
            <w:top w:val="none" w:sz="0" w:space="0" w:color="auto"/>
            <w:left w:val="none" w:sz="0" w:space="0" w:color="auto"/>
            <w:bottom w:val="none" w:sz="0" w:space="0" w:color="auto"/>
            <w:right w:val="none" w:sz="0" w:space="0" w:color="auto"/>
          </w:divBdr>
        </w:div>
        <w:div w:id="371148910">
          <w:marLeft w:val="640"/>
          <w:marRight w:val="0"/>
          <w:marTop w:val="0"/>
          <w:marBottom w:val="0"/>
          <w:divBdr>
            <w:top w:val="none" w:sz="0" w:space="0" w:color="auto"/>
            <w:left w:val="none" w:sz="0" w:space="0" w:color="auto"/>
            <w:bottom w:val="none" w:sz="0" w:space="0" w:color="auto"/>
            <w:right w:val="none" w:sz="0" w:space="0" w:color="auto"/>
          </w:divBdr>
        </w:div>
        <w:div w:id="1014304072">
          <w:marLeft w:val="640"/>
          <w:marRight w:val="0"/>
          <w:marTop w:val="0"/>
          <w:marBottom w:val="0"/>
          <w:divBdr>
            <w:top w:val="none" w:sz="0" w:space="0" w:color="auto"/>
            <w:left w:val="none" w:sz="0" w:space="0" w:color="auto"/>
            <w:bottom w:val="none" w:sz="0" w:space="0" w:color="auto"/>
            <w:right w:val="none" w:sz="0" w:space="0" w:color="auto"/>
          </w:divBdr>
        </w:div>
        <w:div w:id="234169288">
          <w:marLeft w:val="640"/>
          <w:marRight w:val="0"/>
          <w:marTop w:val="0"/>
          <w:marBottom w:val="0"/>
          <w:divBdr>
            <w:top w:val="none" w:sz="0" w:space="0" w:color="auto"/>
            <w:left w:val="none" w:sz="0" w:space="0" w:color="auto"/>
            <w:bottom w:val="none" w:sz="0" w:space="0" w:color="auto"/>
            <w:right w:val="none" w:sz="0" w:space="0" w:color="auto"/>
          </w:divBdr>
        </w:div>
        <w:div w:id="1183130254">
          <w:marLeft w:val="640"/>
          <w:marRight w:val="0"/>
          <w:marTop w:val="0"/>
          <w:marBottom w:val="0"/>
          <w:divBdr>
            <w:top w:val="none" w:sz="0" w:space="0" w:color="auto"/>
            <w:left w:val="none" w:sz="0" w:space="0" w:color="auto"/>
            <w:bottom w:val="none" w:sz="0" w:space="0" w:color="auto"/>
            <w:right w:val="none" w:sz="0" w:space="0" w:color="auto"/>
          </w:divBdr>
        </w:div>
        <w:div w:id="976642345">
          <w:marLeft w:val="640"/>
          <w:marRight w:val="0"/>
          <w:marTop w:val="0"/>
          <w:marBottom w:val="0"/>
          <w:divBdr>
            <w:top w:val="none" w:sz="0" w:space="0" w:color="auto"/>
            <w:left w:val="none" w:sz="0" w:space="0" w:color="auto"/>
            <w:bottom w:val="none" w:sz="0" w:space="0" w:color="auto"/>
            <w:right w:val="none" w:sz="0" w:space="0" w:color="auto"/>
          </w:divBdr>
        </w:div>
      </w:divsChild>
    </w:div>
    <w:div w:id="2056928760">
      <w:bodyDiv w:val="1"/>
      <w:marLeft w:val="0"/>
      <w:marRight w:val="0"/>
      <w:marTop w:val="0"/>
      <w:marBottom w:val="0"/>
      <w:divBdr>
        <w:top w:val="none" w:sz="0" w:space="0" w:color="auto"/>
        <w:left w:val="none" w:sz="0" w:space="0" w:color="auto"/>
        <w:bottom w:val="none" w:sz="0" w:space="0" w:color="auto"/>
        <w:right w:val="none" w:sz="0" w:space="0" w:color="auto"/>
      </w:divBdr>
      <w:divsChild>
        <w:div w:id="463239362">
          <w:marLeft w:val="640"/>
          <w:marRight w:val="0"/>
          <w:marTop w:val="0"/>
          <w:marBottom w:val="0"/>
          <w:divBdr>
            <w:top w:val="none" w:sz="0" w:space="0" w:color="auto"/>
            <w:left w:val="none" w:sz="0" w:space="0" w:color="auto"/>
            <w:bottom w:val="none" w:sz="0" w:space="0" w:color="auto"/>
            <w:right w:val="none" w:sz="0" w:space="0" w:color="auto"/>
          </w:divBdr>
        </w:div>
        <w:div w:id="1652172498">
          <w:marLeft w:val="640"/>
          <w:marRight w:val="0"/>
          <w:marTop w:val="0"/>
          <w:marBottom w:val="0"/>
          <w:divBdr>
            <w:top w:val="none" w:sz="0" w:space="0" w:color="auto"/>
            <w:left w:val="none" w:sz="0" w:space="0" w:color="auto"/>
            <w:bottom w:val="none" w:sz="0" w:space="0" w:color="auto"/>
            <w:right w:val="none" w:sz="0" w:space="0" w:color="auto"/>
          </w:divBdr>
        </w:div>
        <w:div w:id="1727678727">
          <w:marLeft w:val="640"/>
          <w:marRight w:val="0"/>
          <w:marTop w:val="0"/>
          <w:marBottom w:val="0"/>
          <w:divBdr>
            <w:top w:val="none" w:sz="0" w:space="0" w:color="auto"/>
            <w:left w:val="none" w:sz="0" w:space="0" w:color="auto"/>
            <w:bottom w:val="none" w:sz="0" w:space="0" w:color="auto"/>
            <w:right w:val="none" w:sz="0" w:space="0" w:color="auto"/>
          </w:divBdr>
        </w:div>
        <w:div w:id="764225487">
          <w:marLeft w:val="640"/>
          <w:marRight w:val="0"/>
          <w:marTop w:val="0"/>
          <w:marBottom w:val="0"/>
          <w:divBdr>
            <w:top w:val="none" w:sz="0" w:space="0" w:color="auto"/>
            <w:left w:val="none" w:sz="0" w:space="0" w:color="auto"/>
            <w:bottom w:val="none" w:sz="0" w:space="0" w:color="auto"/>
            <w:right w:val="none" w:sz="0" w:space="0" w:color="auto"/>
          </w:divBdr>
        </w:div>
        <w:div w:id="963274008">
          <w:marLeft w:val="640"/>
          <w:marRight w:val="0"/>
          <w:marTop w:val="0"/>
          <w:marBottom w:val="0"/>
          <w:divBdr>
            <w:top w:val="none" w:sz="0" w:space="0" w:color="auto"/>
            <w:left w:val="none" w:sz="0" w:space="0" w:color="auto"/>
            <w:bottom w:val="none" w:sz="0" w:space="0" w:color="auto"/>
            <w:right w:val="none" w:sz="0" w:space="0" w:color="auto"/>
          </w:divBdr>
        </w:div>
        <w:div w:id="2082368853">
          <w:marLeft w:val="640"/>
          <w:marRight w:val="0"/>
          <w:marTop w:val="0"/>
          <w:marBottom w:val="0"/>
          <w:divBdr>
            <w:top w:val="none" w:sz="0" w:space="0" w:color="auto"/>
            <w:left w:val="none" w:sz="0" w:space="0" w:color="auto"/>
            <w:bottom w:val="none" w:sz="0" w:space="0" w:color="auto"/>
            <w:right w:val="none" w:sz="0" w:space="0" w:color="auto"/>
          </w:divBdr>
        </w:div>
      </w:divsChild>
    </w:div>
    <w:div w:id="2074346586">
      <w:bodyDiv w:val="1"/>
      <w:marLeft w:val="0"/>
      <w:marRight w:val="0"/>
      <w:marTop w:val="0"/>
      <w:marBottom w:val="0"/>
      <w:divBdr>
        <w:top w:val="none" w:sz="0" w:space="0" w:color="auto"/>
        <w:left w:val="none" w:sz="0" w:space="0" w:color="auto"/>
        <w:bottom w:val="none" w:sz="0" w:space="0" w:color="auto"/>
        <w:right w:val="none" w:sz="0" w:space="0" w:color="auto"/>
      </w:divBdr>
      <w:divsChild>
        <w:div w:id="1023942724">
          <w:marLeft w:val="640"/>
          <w:marRight w:val="0"/>
          <w:marTop w:val="0"/>
          <w:marBottom w:val="0"/>
          <w:divBdr>
            <w:top w:val="none" w:sz="0" w:space="0" w:color="auto"/>
            <w:left w:val="none" w:sz="0" w:space="0" w:color="auto"/>
            <w:bottom w:val="none" w:sz="0" w:space="0" w:color="auto"/>
            <w:right w:val="none" w:sz="0" w:space="0" w:color="auto"/>
          </w:divBdr>
        </w:div>
        <w:div w:id="1351105022">
          <w:marLeft w:val="640"/>
          <w:marRight w:val="0"/>
          <w:marTop w:val="0"/>
          <w:marBottom w:val="0"/>
          <w:divBdr>
            <w:top w:val="none" w:sz="0" w:space="0" w:color="auto"/>
            <w:left w:val="none" w:sz="0" w:space="0" w:color="auto"/>
            <w:bottom w:val="none" w:sz="0" w:space="0" w:color="auto"/>
            <w:right w:val="none" w:sz="0" w:space="0" w:color="auto"/>
          </w:divBdr>
        </w:div>
        <w:div w:id="1873764594">
          <w:marLeft w:val="640"/>
          <w:marRight w:val="0"/>
          <w:marTop w:val="0"/>
          <w:marBottom w:val="0"/>
          <w:divBdr>
            <w:top w:val="none" w:sz="0" w:space="0" w:color="auto"/>
            <w:left w:val="none" w:sz="0" w:space="0" w:color="auto"/>
            <w:bottom w:val="none" w:sz="0" w:space="0" w:color="auto"/>
            <w:right w:val="none" w:sz="0" w:space="0" w:color="auto"/>
          </w:divBdr>
        </w:div>
        <w:div w:id="1407334843">
          <w:marLeft w:val="640"/>
          <w:marRight w:val="0"/>
          <w:marTop w:val="0"/>
          <w:marBottom w:val="0"/>
          <w:divBdr>
            <w:top w:val="none" w:sz="0" w:space="0" w:color="auto"/>
            <w:left w:val="none" w:sz="0" w:space="0" w:color="auto"/>
            <w:bottom w:val="none" w:sz="0" w:space="0" w:color="auto"/>
            <w:right w:val="none" w:sz="0" w:space="0" w:color="auto"/>
          </w:divBdr>
        </w:div>
        <w:div w:id="1125390460">
          <w:marLeft w:val="640"/>
          <w:marRight w:val="0"/>
          <w:marTop w:val="0"/>
          <w:marBottom w:val="0"/>
          <w:divBdr>
            <w:top w:val="none" w:sz="0" w:space="0" w:color="auto"/>
            <w:left w:val="none" w:sz="0" w:space="0" w:color="auto"/>
            <w:bottom w:val="none" w:sz="0" w:space="0" w:color="auto"/>
            <w:right w:val="none" w:sz="0" w:space="0" w:color="auto"/>
          </w:divBdr>
        </w:div>
        <w:div w:id="1854562672">
          <w:marLeft w:val="640"/>
          <w:marRight w:val="0"/>
          <w:marTop w:val="0"/>
          <w:marBottom w:val="0"/>
          <w:divBdr>
            <w:top w:val="none" w:sz="0" w:space="0" w:color="auto"/>
            <w:left w:val="none" w:sz="0" w:space="0" w:color="auto"/>
            <w:bottom w:val="none" w:sz="0" w:space="0" w:color="auto"/>
            <w:right w:val="none" w:sz="0" w:space="0" w:color="auto"/>
          </w:divBdr>
        </w:div>
        <w:div w:id="649290025">
          <w:marLeft w:val="640"/>
          <w:marRight w:val="0"/>
          <w:marTop w:val="0"/>
          <w:marBottom w:val="0"/>
          <w:divBdr>
            <w:top w:val="none" w:sz="0" w:space="0" w:color="auto"/>
            <w:left w:val="none" w:sz="0" w:space="0" w:color="auto"/>
            <w:bottom w:val="none" w:sz="0" w:space="0" w:color="auto"/>
            <w:right w:val="none" w:sz="0" w:space="0" w:color="auto"/>
          </w:divBdr>
        </w:div>
        <w:div w:id="2144881625">
          <w:marLeft w:val="640"/>
          <w:marRight w:val="0"/>
          <w:marTop w:val="0"/>
          <w:marBottom w:val="0"/>
          <w:divBdr>
            <w:top w:val="none" w:sz="0" w:space="0" w:color="auto"/>
            <w:left w:val="none" w:sz="0" w:space="0" w:color="auto"/>
            <w:bottom w:val="none" w:sz="0" w:space="0" w:color="auto"/>
            <w:right w:val="none" w:sz="0" w:space="0" w:color="auto"/>
          </w:divBdr>
        </w:div>
        <w:div w:id="1942496036">
          <w:marLeft w:val="640"/>
          <w:marRight w:val="0"/>
          <w:marTop w:val="0"/>
          <w:marBottom w:val="0"/>
          <w:divBdr>
            <w:top w:val="none" w:sz="0" w:space="0" w:color="auto"/>
            <w:left w:val="none" w:sz="0" w:space="0" w:color="auto"/>
            <w:bottom w:val="none" w:sz="0" w:space="0" w:color="auto"/>
            <w:right w:val="none" w:sz="0" w:space="0" w:color="auto"/>
          </w:divBdr>
        </w:div>
        <w:div w:id="782728612">
          <w:marLeft w:val="640"/>
          <w:marRight w:val="0"/>
          <w:marTop w:val="0"/>
          <w:marBottom w:val="0"/>
          <w:divBdr>
            <w:top w:val="none" w:sz="0" w:space="0" w:color="auto"/>
            <w:left w:val="none" w:sz="0" w:space="0" w:color="auto"/>
            <w:bottom w:val="none" w:sz="0" w:space="0" w:color="auto"/>
            <w:right w:val="none" w:sz="0" w:space="0" w:color="auto"/>
          </w:divBdr>
        </w:div>
        <w:div w:id="600142741">
          <w:marLeft w:val="640"/>
          <w:marRight w:val="0"/>
          <w:marTop w:val="0"/>
          <w:marBottom w:val="0"/>
          <w:divBdr>
            <w:top w:val="none" w:sz="0" w:space="0" w:color="auto"/>
            <w:left w:val="none" w:sz="0" w:space="0" w:color="auto"/>
            <w:bottom w:val="none" w:sz="0" w:space="0" w:color="auto"/>
            <w:right w:val="none" w:sz="0" w:space="0" w:color="auto"/>
          </w:divBdr>
        </w:div>
        <w:div w:id="1366831873">
          <w:marLeft w:val="640"/>
          <w:marRight w:val="0"/>
          <w:marTop w:val="0"/>
          <w:marBottom w:val="0"/>
          <w:divBdr>
            <w:top w:val="none" w:sz="0" w:space="0" w:color="auto"/>
            <w:left w:val="none" w:sz="0" w:space="0" w:color="auto"/>
            <w:bottom w:val="none" w:sz="0" w:space="0" w:color="auto"/>
            <w:right w:val="none" w:sz="0" w:space="0" w:color="auto"/>
          </w:divBdr>
        </w:div>
        <w:div w:id="927739895">
          <w:marLeft w:val="640"/>
          <w:marRight w:val="0"/>
          <w:marTop w:val="0"/>
          <w:marBottom w:val="0"/>
          <w:divBdr>
            <w:top w:val="none" w:sz="0" w:space="0" w:color="auto"/>
            <w:left w:val="none" w:sz="0" w:space="0" w:color="auto"/>
            <w:bottom w:val="none" w:sz="0" w:space="0" w:color="auto"/>
            <w:right w:val="none" w:sz="0" w:space="0" w:color="auto"/>
          </w:divBdr>
        </w:div>
        <w:div w:id="903419473">
          <w:marLeft w:val="640"/>
          <w:marRight w:val="0"/>
          <w:marTop w:val="0"/>
          <w:marBottom w:val="0"/>
          <w:divBdr>
            <w:top w:val="none" w:sz="0" w:space="0" w:color="auto"/>
            <w:left w:val="none" w:sz="0" w:space="0" w:color="auto"/>
            <w:bottom w:val="none" w:sz="0" w:space="0" w:color="auto"/>
            <w:right w:val="none" w:sz="0" w:space="0" w:color="auto"/>
          </w:divBdr>
        </w:div>
        <w:div w:id="900554032">
          <w:marLeft w:val="640"/>
          <w:marRight w:val="0"/>
          <w:marTop w:val="0"/>
          <w:marBottom w:val="0"/>
          <w:divBdr>
            <w:top w:val="none" w:sz="0" w:space="0" w:color="auto"/>
            <w:left w:val="none" w:sz="0" w:space="0" w:color="auto"/>
            <w:bottom w:val="none" w:sz="0" w:space="0" w:color="auto"/>
            <w:right w:val="none" w:sz="0" w:space="0" w:color="auto"/>
          </w:divBdr>
        </w:div>
        <w:div w:id="220793082">
          <w:marLeft w:val="640"/>
          <w:marRight w:val="0"/>
          <w:marTop w:val="0"/>
          <w:marBottom w:val="0"/>
          <w:divBdr>
            <w:top w:val="none" w:sz="0" w:space="0" w:color="auto"/>
            <w:left w:val="none" w:sz="0" w:space="0" w:color="auto"/>
            <w:bottom w:val="none" w:sz="0" w:space="0" w:color="auto"/>
            <w:right w:val="none" w:sz="0" w:space="0" w:color="auto"/>
          </w:divBdr>
        </w:div>
        <w:div w:id="1779904398">
          <w:marLeft w:val="640"/>
          <w:marRight w:val="0"/>
          <w:marTop w:val="0"/>
          <w:marBottom w:val="0"/>
          <w:divBdr>
            <w:top w:val="none" w:sz="0" w:space="0" w:color="auto"/>
            <w:left w:val="none" w:sz="0" w:space="0" w:color="auto"/>
            <w:bottom w:val="none" w:sz="0" w:space="0" w:color="auto"/>
            <w:right w:val="none" w:sz="0" w:space="0" w:color="auto"/>
          </w:divBdr>
        </w:div>
        <w:div w:id="1852916490">
          <w:marLeft w:val="640"/>
          <w:marRight w:val="0"/>
          <w:marTop w:val="0"/>
          <w:marBottom w:val="0"/>
          <w:divBdr>
            <w:top w:val="none" w:sz="0" w:space="0" w:color="auto"/>
            <w:left w:val="none" w:sz="0" w:space="0" w:color="auto"/>
            <w:bottom w:val="none" w:sz="0" w:space="0" w:color="auto"/>
            <w:right w:val="none" w:sz="0" w:space="0" w:color="auto"/>
          </w:divBdr>
        </w:div>
      </w:divsChild>
    </w:div>
    <w:div w:id="2084714900">
      <w:bodyDiv w:val="1"/>
      <w:marLeft w:val="0"/>
      <w:marRight w:val="0"/>
      <w:marTop w:val="0"/>
      <w:marBottom w:val="0"/>
      <w:divBdr>
        <w:top w:val="none" w:sz="0" w:space="0" w:color="auto"/>
        <w:left w:val="none" w:sz="0" w:space="0" w:color="auto"/>
        <w:bottom w:val="none" w:sz="0" w:space="0" w:color="auto"/>
        <w:right w:val="none" w:sz="0" w:space="0" w:color="auto"/>
      </w:divBdr>
      <w:divsChild>
        <w:div w:id="938827798">
          <w:marLeft w:val="640"/>
          <w:marRight w:val="0"/>
          <w:marTop w:val="0"/>
          <w:marBottom w:val="0"/>
          <w:divBdr>
            <w:top w:val="none" w:sz="0" w:space="0" w:color="auto"/>
            <w:left w:val="none" w:sz="0" w:space="0" w:color="auto"/>
            <w:bottom w:val="none" w:sz="0" w:space="0" w:color="auto"/>
            <w:right w:val="none" w:sz="0" w:space="0" w:color="auto"/>
          </w:divBdr>
        </w:div>
        <w:div w:id="1574584482">
          <w:marLeft w:val="640"/>
          <w:marRight w:val="0"/>
          <w:marTop w:val="0"/>
          <w:marBottom w:val="0"/>
          <w:divBdr>
            <w:top w:val="none" w:sz="0" w:space="0" w:color="auto"/>
            <w:left w:val="none" w:sz="0" w:space="0" w:color="auto"/>
            <w:bottom w:val="none" w:sz="0" w:space="0" w:color="auto"/>
            <w:right w:val="none" w:sz="0" w:space="0" w:color="auto"/>
          </w:divBdr>
        </w:div>
        <w:div w:id="362368115">
          <w:marLeft w:val="640"/>
          <w:marRight w:val="0"/>
          <w:marTop w:val="0"/>
          <w:marBottom w:val="0"/>
          <w:divBdr>
            <w:top w:val="none" w:sz="0" w:space="0" w:color="auto"/>
            <w:left w:val="none" w:sz="0" w:space="0" w:color="auto"/>
            <w:bottom w:val="none" w:sz="0" w:space="0" w:color="auto"/>
            <w:right w:val="none" w:sz="0" w:space="0" w:color="auto"/>
          </w:divBdr>
        </w:div>
        <w:div w:id="1962950967">
          <w:marLeft w:val="640"/>
          <w:marRight w:val="0"/>
          <w:marTop w:val="0"/>
          <w:marBottom w:val="0"/>
          <w:divBdr>
            <w:top w:val="none" w:sz="0" w:space="0" w:color="auto"/>
            <w:left w:val="none" w:sz="0" w:space="0" w:color="auto"/>
            <w:bottom w:val="none" w:sz="0" w:space="0" w:color="auto"/>
            <w:right w:val="none" w:sz="0" w:space="0" w:color="auto"/>
          </w:divBdr>
        </w:div>
      </w:divsChild>
    </w:div>
    <w:div w:id="2119138562">
      <w:bodyDiv w:val="1"/>
      <w:marLeft w:val="0"/>
      <w:marRight w:val="0"/>
      <w:marTop w:val="0"/>
      <w:marBottom w:val="0"/>
      <w:divBdr>
        <w:top w:val="none" w:sz="0" w:space="0" w:color="auto"/>
        <w:left w:val="none" w:sz="0" w:space="0" w:color="auto"/>
        <w:bottom w:val="none" w:sz="0" w:space="0" w:color="auto"/>
        <w:right w:val="none" w:sz="0" w:space="0" w:color="auto"/>
      </w:divBdr>
      <w:divsChild>
        <w:div w:id="279999122">
          <w:marLeft w:val="640"/>
          <w:marRight w:val="0"/>
          <w:marTop w:val="0"/>
          <w:marBottom w:val="0"/>
          <w:divBdr>
            <w:top w:val="none" w:sz="0" w:space="0" w:color="auto"/>
            <w:left w:val="none" w:sz="0" w:space="0" w:color="auto"/>
            <w:bottom w:val="none" w:sz="0" w:space="0" w:color="auto"/>
            <w:right w:val="none" w:sz="0" w:space="0" w:color="auto"/>
          </w:divBdr>
        </w:div>
        <w:div w:id="1929004200">
          <w:marLeft w:val="640"/>
          <w:marRight w:val="0"/>
          <w:marTop w:val="0"/>
          <w:marBottom w:val="0"/>
          <w:divBdr>
            <w:top w:val="none" w:sz="0" w:space="0" w:color="auto"/>
            <w:left w:val="none" w:sz="0" w:space="0" w:color="auto"/>
            <w:bottom w:val="none" w:sz="0" w:space="0" w:color="auto"/>
            <w:right w:val="none" w:sz="0" w:space="0" w:color="auto"/>
          </w:divBdr>
        </w:div>
        <w:div w:id="1940064682">
          <w:marLeft w:val="640"/>
          <w:marRight w:val="0"/>
          <w:marTop w:val="0"/>
          <w:marBottom w:val="0"/>
          <w:divBdr>
            <w:top w:val="none" w:sz="0" w:space="0" w:color="auto"/>
            <w:left w:val="none" w:sz="0" w:space="0" w:color="auto"/>
            <w:bottom w:val="none" w:sz="0" w:space="0" w:color="auto"/>
            <w:right w:val="none" w:sz="0" w:space="0" w:color="auto"/>
          </w:divBdr>
        </w:div>
        <w:div w:id="919407550">
          <w:marLeft w:val="640"/>
          <w:marRight w:val="0"/>
          <w:marTop w:val="0"/>
          <w:marBottom w:val="0"/>
          <w:divBdr>
            <w:top w:val="none" w:sz="0" w:space="0" w:color="auto"/>
            <w:left w:val="none" w:sz="0" w:space="0" w:color="auto"/>
            <w:bottom w:val="none" w:sz="0" w:space="0" w:color="auto"/>
            <w:right w:val="none" w:sz="0" w:space="0" w:color="auto"/>
          </w:divBdr>
        </w:div>
        <w:div w:id="193425362">
          <w:marLeft w:val="640"/>
          <w:marRight w:val="0"/>
          <w:marTop w:val="0"/>
          <w:marBottom w:val="0"/>
          <w:divBdr>
            <w:top w:val="none" w:sz="0" w:space="0" w:color="auto"/>
            <w:left w:val="none" w:sz="0" w:space="0" w:color="auto"/>
            <w:bottom w:val="none" w:sz="0" w:space="0" w:color="auto"/>
            <w:right w:val="none" w:sz="0" w:space="0" w:color="auto"/>
          </w:divBdr>
        </w:div>
        <w:div w:id="73626481">
          <w:marLeft w:val="640"/>
          <w:marRight w:val="0"/>
          <w:marTop w:val="0"/>
          <w:marBottom w:val="0"/>
          <w:divBdr>
            <w:top w:val="none" w:sz="0" w:space="0" w:color="auto"/>
            <w:left w:val="none" w:sz="0" w:space="0" w:color="auto"/>
            <w:bottom w:val="none" w:sz="0" w:space="0" w:color="auto"/>
            <w:right w:val="none" w:sz="0" w:space="0" w:color="auto"/>
          </w:divBdr>
        </w:div>
        <w:div w:id="1430200266">
          <w:marLeft w:val="640"/>
          <w:marRight w:val="0"/>
          <w:marTop w:val="0"/>
          <w:marBottom w:val="0"/>
          <w:divBdr>
            <w:top w:val="none" w:sz="0" w:space="0" w:color="auto"/>
            <w:left w:val="none" w:sz="0" w:space="0" w:color="auto"/>
            <w:bottom w:val="none" w:sz="0" w:space="0" w:color="auto"/>
            <w:right w:val="none" w:sz="0" w:space="0" w:color="auto"/>
          </w:divBdr>
        </w:div>
        <w:div w:id="381830518">
          <w:marLeft w:val="640"/>
          <w:marRight w:val="0"/>
          <w:marTop w:val="0"/>
          <w:marBottom w:val="0"/>
          <w:divBdr>
            <w:top w:val="none" w:sz="0" w:space="0" w:color="auto"/>
            <w:left w:val="none" w:sz="0" w:space="0" w:color="auto"/>
            <w:bottom w:val="none" w:sz="0" w:space="0" w:color="auto"/>
            <w:right w:val="none" w:sz="0" w:space="0" w:color="auto"/>
          </w:divBdr>
        </w:div>
        <w:div w:id="1799373072">
          <w:marLeft w:val="640"/>
          <w:marRight w:val="0"/>
          <w:marTop w:val="0"/>
          <w:marBottom w:val="0"/>
          <w:divBdr>
            <w:top w:val="none" w:sz="0" w:space="0" w:color="auto"/>
            <w:left w:val="none" w:sz="0" w:space="0" w:color="auto"/>
            <w:bottom w:val="none" w:sz="0" w:space="0" w:color="auto"/>
            <w:right w:val="none" w:sz="0" w:space="0" w:color="auto"/>
          </w:divBdr>
        </w:div>
        <w:div w:id="470487424">
          <w:marLeft w:val="640"/>
          <w:marRight w:val="0"/>
          <w:marTop w:val="0"/>
          <w:marBottom w:val="0"/>
          <w:divBdr>
            <w:top w:val="none" w:sz="0" w:space="0" w:color="auto"/>
            <w:left w:val="none" w:sz="0" w:space="0" w:color="auto"/>
            <w:bottom w:val="none" w:sz="0" w:space="0" w:color="auto"/>
            <w:right w:val="none" w:sz="0" w:space="0" w:color="auto"/>
          </w:divBdr>
        </w:div>
        <w:div w:id="1851599800">
          <w:marLeft w:val="640"/>
          <w:marRight w:val="0"/>
          <w:marTop w:val="0"/>
          <w:marBottom w:val="0"/>
          <w:divBdr>
            <w:top w:val="none" w:sz="0" w:space="0" w:color="auto"/>
            <w:left w:val="none" w:sz="0" w:space="0" w:color="auto"/>
            <w:bottom w:val="none" w:sz="0" w:space="0" w:color="auto"/>
            <w:right w:val="none" w:sz="0" w:space="0" w:color="auto"/>
          </w:divBdr>
        </w:div>
        <w:div w:id="1045331501">
          <w:marLeft w:val="640"/>
          <w:marRight w:val="0"/>
          <w:marTop w:val="0"/>
          <w:marBottom w:val="0"/>
          <w:divBdr>
            <w:top w:val="none" w:sz="0" w:space="0" w:color="auto"/>
            <w:left w:val="none" w:sz="0" w:space="0" w:color="auto"/>
            <w:bottom w:val="none" w:sz="0" w:space="0" w:color="auto"/>
            <w:right w:val="none" w:sz="0" w:space="0" w:color="auto"/>
          </w:divBdr>
        </w:div>
        <w:div w:id="649211531">
          <w:marLeft w:val="640"/>
          <w:marRight w:val="0"/>
          <w:marTop w:val="0"/>
          <w:marBottom w:val="0"/>
          <w:divBdr>
            <w:top w:val="none" w:sz="0" w:space="0" w:color="auto"/>
            <w:left w:val="none" w:sz="0" w:space="0" w:color="auto"/>
            <w:bottom w:val="none" w:sz="0" w:space="0" w:color="auto"/>
            <w:right w:val="none" w:sz="0" w:space="0" w:color="auto"/>
          </w:divBdr>
        </w:div>
        <w:div w:id="685794761">
          <w:marLeft w:val="640"/>
          <w:marRight w:val="0"/>
          <w:marTop w:val="0"/>
          <w:marBottom w:val="0"/>
          <w:divBdr>
            <w:top w:val="none" w:sz="0" w:space="0" w:color="auto"/>
            <w:left w:val="none" w:sz="0" w:space="0" w:color="auto"/>
            <w:bottom w:val="none" w:sz="0" w:space="0" w:color="auto"/>
            <w:right w:val="none" w:sz="0" w:space="0" w:color="auto"/>
          </w:divBdr>
        </w:div>
        <w:div w:id="111635041">
          <w:marLeft w:val="640"/>
          <w:marRight w:val="0"/>
          <w:marTop w:val="0"/>
          <w:marBottom w:val="0"/>
          <w:divBdr>
            <w:top w:val="none" w:sz="0" w:space="0" w:color="auto"/>
            <w:left w:val="none" w:sz="0" w:space="0" w:color="auto"/>
            <w:bottom w:val="none" w:sz="0" w:space="0" w:color="auto"/>
            <w:right w:val="none" w:sz="0" w:space="0" w:color="auto"/>
          </w:divBdr>
        </w:div>
        <w:div w:id="1147820889">
          <w:marLeft w:val="640"/>
          <w:marRight w:val="0"/>
          <w:marTop w:val="0"/>
          <w:marBottom w:val="0"/>
          <w:divBdr>
            <w:top w:val="none" w:sz="0" w:space="0" w:color="auto"/>
            <w:left w:val="none" w:sz="0" w:space="0" w:color="auto"/>
            <w:bottom w:val="none" w:sz="0" w:space="0" w:color="auto"/>
            <w:right w:val="none" w:sz="0" w:space="0" w:color="auto"/>
          </w:divBdr>
        </w:div>
        <w:div w:id="155583594">
          <w:marLeft w:val="640"/>
          <w:marRight w:val="0"/>
          <w:marTop w:val="0"/>
          <w:marBottom w:val="0"/>
          <w:divBdr>
            <w:top w:val="none" w:sz="0" w:space="0" w:color="auto"/>
            <w:left w:val="none" w:sz="0" w:space="0" w:color="auto"/>
            <w:bottom w:val="none" w:sz="0" w:space="0" w:color="auto"/>
            <w:right w:val="none" w:sz="0" w:space="0" w:color="auto"/>
          </w:divBdr>
        </w:div>
        <w:div w:id="1661157253">
          <w:marLeft w:val="640"/>
          <w:marRight w:val="0"/>
          <w:marTop w:val="0"/>
          <w:marBottom w:val="0"/>
          <w:divBdr>
            <w:top w:val="none" w:sz="0" w:space="0" w:color="auto"/>
            <w:left w:val="none" w:sz="0" w:space="0" w:color="auto"/>
            <w:bottom w:val="none" w:sz="0" w:space="0" w:color="auto"/>
            <w:right w:val="none" w:sz="0" w:space="0" w:color="auto"/>
          </w:divBdr>
        </w:div>
      </w:divsChild>
    </w:div>
    <w:div w:id="2126343719">
      <w:bodyDiv w:val="1"/>
      <w:marLeft w:val="0"/>
      <w:marRight w:val="0"/>
      <w:marTop w:val="0"/>
      <w:marBottom w:val="0"/>
      <w:divBdr>
        <w:top w:val="none" w:sz="0" w:space="0" w:color="auto"/>
        <w:left w:val="none" w:sz="0" w:space="0" w:color="auto"/>
        <w:bottom w:val="none" w:sz="0" w:space="0" w:color="auto"/>
        <w:right w:val="none" w:sz="0" w:space="0" w:color="auto"/>
      </w:divBdr>
      <w:divsChild>
        <w:div w:id="597521931">
          <w:marLeft w:val="640"/>
          <w:marRight w:val="0"/>
          <w:marTop w:val="0"/>
          <w:marBottom w:val="0"/>
          <w:divBdr>
            <w:top w:val="none" w:sz="0" w:space="0" w:color="auto"/>
            <w:left w:val="none" w:sz="0" w:space="0" w:color="auto"/>
            <w:bottom w:val="none" w:sz="0" w:space="0" w:color="auto"/>
            <w:right w:val="none" w:sz="0" w:space="0" w:color="auto"/>
          </w:divBdr>
        </w:div>
        <w:div w:id="657463009">
          <w:marLeft w:val="640"/>
          <w:marRight w:val="0"/>
          <w:marTop w:val="0"/>
          <w:marBottom w:val="0"/>
          <w:divBdr>
            <w:top w:val="none" w:sz="0" w:space="0" w:color="auto"/>
            <w:left w:val="none" w:sz="0" w:space="0" w:color="auto"/>
            <w:bottom w:val="none" w:sz="0" w:space="0" w:color="auto"/>
            <w:right w:val="none" w:sz="0" w:space="0" w:color="auto"/>
          </w:divBdr>
        </w:div>
        <w:div w:id="1179465948">
          <w:marLeft w:val="640"/>
          <w:marRight w:val="0"/>
          <w:marTop w:val="0"/>
          <w:marBottom w:val="0"/>
          <w:divBdr>
            <w:top w:val="none" w:sz="0" w:space="0" w:color="auto"/>
            <w:left w:val="none" w:sz="0" w:space="0" w:color="auto"/>
            <w:bottom w:val="none" w:sz="0" w:space="0" w:color="auto"/>
            <w:right w:val="none" w:sz="0" w:space="0" w:color="auto"/>
          </w:divBdr>
        </w:div>
        <w:div w:id="1687175951">
          <w:marLeft w:val="640"/>
          <w:marRight w:val="0"/>
          <w:marTop w:val="0"/>
          <w:marBottom w:val="0"/>
          <w:divBdr>
            <w:top w:val="none" w:sz="0" w:space="0" w:color="auto"/>
            <w:left w:val="none" w:sz="0" w:space="0" w:color="auto"/>
            <w:bottom w:val="none" w:sz="0" w:space="0" w:color="auto"/>
            <w:right w:val="none" w:sz="0" w:space="0" w:color="auto"/>
          </w:divBdr>
        </w:div>
        <w:div w:id="1139614807">
          <w:marLeft w:val="640"/>
          <w:marRight w:val="0"/>
          <w:marTop w:val="0"/>
          <w:marBottom w:val="0"/>
          <w:divBdr>
            <w:top w:val="none" w:sz="0" w:space="0" w:color="auto"/>
            <w:left w:val="none" w:sz="0" w:space="0" w:color="auto"/>
            <w:bottom w:val="none" w:sz="0" w:space="0" w:color="auto"/>
            <w:right w:val="none" w:sz="0" w:space="0" w:color="auto"/>
          </w:divBdr>
        </w:div>
        <w:div w:id="1040471653">
          <w:marLeft w:val="640"/>
          <w:marRight w:val="0"/>
          <w:marTop w:val="0"/>
          <w:marBottom w:val="0"/>
          <w:divBdr>
            <w:top w:val="none" w:sz="0" w:space="0" w:color="auto"/>
            <w:left w:val="none" w:sz="0" w:space="0" w:color="auto"/>
            <w:bottom w:val="none" w:sz="0" w:space="0" w:color="auto"/>
            <w:right w:val="none" w:sz="0" w:space="0" w:color="auto"/>
          </w:divBdr>
        </w:div>
        <w:div w:id="36322259">
          <w:marLeft w:val="640"/>
          <w:marRight w:val="0"/>
          <w:marTop w:val="0"/>
          <w:marBottom w:val="0"/>
          <w:divBdr>
            <w:top w:val="none" w:sz="0" w:space="0" w:color="auto"/>
            <w:left w:val="none" w:sz="0" w:space="0" w:color="auto"/>
            <w:bottom w:val="none" w:sz="0" w:space="0" w:color="auto"/>
            <w:right w:val="none" w:sz="0" w:space="0" w:color="auto"/>
          </w:divBdr>
        </w:div>
        <w:div w:id="981228314">
          <w:marLeft w:val="640"/>
          <w:marRight w:val="0"/>
          <w:marTop w:val="0"/>
          <w:marBottom w:val="0"/>
          <w:divBdr>
            <w:top w:val="none" w:sz="0" w:space="0" w:color="auto"/>
            <w:left w:val="none" w:sz="0" w:space="0" w:color="auto"/>
            <w:bottom w:val="none" w:sz="0" w:space="0" w:color="auto"/>
            <w:right w:val="none" w:sz="0" w:space="0" w:color="auto"/>
          </w:divBdr>
        </w:div>
        <w:div w:id="402945644">
          <w:marLeft w:val="640"/>
          <w:marRight w:val="0"/>
          <w:marTop w:val="0"/>
          <w:marBottom w:val="0"/>
          <w:divBdr>
            <w:top w:val="none" w:sz="0" w:space="0" w:color="auto"/>
            <w:left w:val="none" w:sz="0" w:space="0" w:color="auto"/>
            <w:bottom w:val="none" w:sz="0" w:space="0" w:color="auto"/>
            <w:right w:val="none" w:sz="0" w:space="0" w:color="auto"/>
          </w:divBdr>
        </w:div>
        <w:div w:id="689263049">
          <w:marLeft w:val="640"/>
          <w:marRight w:val="0"/>
          <w:marTop w:val="0"/>
          <w:marBottom w:val="0"/>
          <w:divBdr>
            <w:top w:val="none" w:sz="0" w:space="0" w:color="auto"/>
            <w:left w:val="none" w:sz="0" w:space="0" w:color="auto"/>
            <w:bottom w:val="none" w:sz="0" w:space="0" w:color="auto"/>
            <w:right w:val="none" w:sz="0" w:space="0" w:color="auto"/>
          </w:divBdr>
        </w:div>
        <w:div w:id="993799660">
          <w:marLeft w:val="640"/>
          <w:marRight w:val="0"/>
          <w:marTop w:val="0"/>
          <w:marBottom w:val="0"/>
          <w:divBdr>
            <w:top w:val="none" w:sz="0" w:space="0" w:color="auto"/>
            <w:left w:val="none" w:sz="0" w:space="0" w:color="auto"/>
            <w:bottom w:val="none" w:sz="0" w:space="0" w:color="auto"/>
            <w:right w:val="none" w:sz="0" w:space="0" w:color="auto"/>
          </w:divBdr>
        </w:div>
        <w:div w:id="1009865794">
          <w:marLeft w:val="640"/>
          <w:marRight w:val="0"/>
          <w:marTop w:val="0"/>
          <w:marBottom w:val="0"/>
          <w:divBdr>
            <w:top w:val="none" w:sz="0" w:space="0" w:color="auto"/>
            <w:left w:val="none" w:sz="0" w:space="0" w:color="auto"/>
            <w:bottom w:val="none" w:sz="0" w:space="0" w:color="auto"/>
            <w:right w:val="none" w:sz="0" w:space="0" w:color="auto"/>
          </w:divBdr>
        </w:div>
        <w:div w:id="2086801039">
          <w:marLeft w:val="640"/>
          <w:marRight w:val="0"/>
          <w:marTop w:val="0"/>
          <w:marBottom w:val="0"/>
          <w:divBdr>
            <w:top w:val="none" w:sz="0" w:space="0" w:color="auto"/>
            <w:left w:val="none" w:sz="0" w:space="0" w:color="auto"/>
            <w:bottom w:val="none" w:sz="0" w:space="0" w:color="auto"/>
            <w:right w:val="none" w:sz="0" w:space="0" w:color="auto"/>
          </w:divBdr>
        </w:div>
        <w:div w:id="288823983">
          <w:marLeft w:val="640"/>
          <w:marRight w:val="0"/>
          <w:marTop w:val="0"/>
          <w:marBottom w:val="0"/>
          <w:divBdr>
            <w:top w:val="none" w:sz="0" w:space="0" w:color="auto"/>
            <w:left w:val="none" w:sz="0" w:space="0" w:color="auto"/>
            <w:bottom w:val="none" w:sz="0" w:space="0" w:color="auto"/>
            <w:right w:val="none" w:sz="0" w:space="0" w:color="auto"/>
          </w:divBdr>
        </w:div>
        <w:div w:id="1166287374">
          <w:marLeft w:val="640"/>
          <w:marRight w:val="0"/>
          <w:marTop w:val="0"/>
          <w:marBottom w:val="0"/>
          <w:divBdr>
            <w:top w:val="none" w:sz="0" w:space="0" w:color="auto"/>
            <w:left w:val="none" w:sz="0" w:space="0" w:color="auto"/>
            <w:bottom w:val="none" w:sz="0" w:space="0" w:color="auto"/>
            <w:right w:val="none" w:sz="0" w:space="0" w:color="auto"/>
          </w:divBdr>
        </w:div>
        <w:div w:id="59334270">
          <w:marLeft w:val="640"/>
          <w:marRight w:val="0"/>
          <w:marTop w:val="0"/>
          <w:marBottom w:val="0"/>
          <w:divBdr>
            <w:top w:val="none" w:sz="0" w:space="0" w:color="auto"/>
            <w:left w:val="none" w:sz="0" w:space="0" w:color="auto"/>
            <w:bottom w:val="none" w:sz="0" w:space="0" w:color="auto"/>
            <w:right w:val="none" w:sz="0" w:space="0" w:color="auto"/>
          </w:divBdr>
        </w:div>
        <w:div w:id="625552351">
          <w:marLeft w:val="640"/>
          <w:marRight w:val="0"/>
          <w:marTop w:val="0"/>
          <w:marBottom w:val="0"/>
          <w:divBdr>
            <w:top w:val="none" w:sz="0" w:space="0" w:color="auto"/>
            <w:left w:val="none" w:sz="0" w:space="0" w:color="auto"/>
            <w:bottom w:val="none" w:sz="0" w:space="0" w:color="auto"/>
            <w:right w:val="none" w:sz="0" w:space="0" w:color="auto"/>
          </w:divBdr>
        </w:div>
        <w:div w:id="369377140">
          <w:marLeft w:val="640"/>
          <w:marRight w:val="0"/>
          <w:marTop w:val="0"/>
          <w:marBottom w:val="0"/>
          <w:divBdr>
            <w:top w:val="none" w:sz="0" w:space="0" w:color="auto"/>
            <w:left w:val="none" w:sz="0" w:space="0" w:color="auto"/>
            <w:bottom w:val="none" w:sz="0" w:space="0" w:color="auto"/>
            <w:right w:val="none" w:sz="0" w:space="0" w:color="auto"/>
          </w:divBdr>
        </w:div>
        <w:div w:id="1494221150">
          <w:marLeft w:val="640"/>
          <w:marRight w:val="0"/>
          <w:marTop w:val="0"/>
          <w:marBottom w:val="0"/>
          <w:divBdr>
            <w:top w:val="none" w:sz="0" w:space="0" w:color="auto"/>
            <w:left w:val="none" w:sz="0" w:space="0" w:color="auto"/>
            <w:bottom w:val="none" w:sz="0" w:space="0" w:color="auto"/>
            <w:right w:val="none" w:sz="0" w:space="0" w:color="auto"/>
          </w:divBdr>
        </w:div>
      </w:divsChild>
    </w:div>
    <w:div w:id="2135325183">
      <w:bodyDiv w:val="1"/>
      <w:marLeft w:val="0"/>
      <w:marRight w:val="0"/>
      <w:marTop w:val="0"/>
      <w:marBottom w:val="0"/>
      <w:divBdr>
        <w:top w:val="none" w:sz="0" w:space="0" w:color="auto"/>
        <w:left w:val="none" w:sz="0" w:space="0" w:color="auto"/>
        <w:bottom w:val="none" w:sz="0" w:space="0" w:color="auto"/>
        <w:right w:val="none" w:sz="0" w:space="0" w:color="auto"/>
      </w:divBdr>
      <w:divsChild>
        <w:div w:id="614945447">
          <w:marLeft w:val="640"/>
          <w:marRight w:val="0"/>
          <w:marTop w:val="0"/>
          <w:marBottom w:val="0"/>
          <w:divBdr>
            <w:top w:val="none" w:sz="0" w:space="0" w:color="auto"/>
            <w:left w:val="none" w:sz="0" w:space="0" w:color="auto"/>
            <w:bottom w:val="none" w:sz="0" w:space="0" w:color="auto"/>
            <w:right w:val="none" w:sz="0" w:space="0" w:color="auto"/>
          </w:divBdr>
        </w:div>
        <w:div w:id="1714233976">
          <w:marLeft w:val="640"/>
          <w:marRight w:val="0"/>
          <w:marTop w:val="0"/>
          <w:marBottom w:val="0"/>
          <w:divBdr>
            <w:top w:val="none" w:sz="0" w:space="0" w:color="auto"/>
            <w:left w:val="none" w:sz="0" w:space="0" w:color="auto"/>
            <w:bottom w:val="none" w:sz="0" w:space="0" w:color="auto"/>
            <w:right w:val="none" w:sz="0" w:space="0" w:color="auto"/>
          </w:divBdr>
        </w:div>
        <w:div w:id="1498957752">
          <w:marLeft w:val="640"/>
          <w:marRight w:val="0"/>
          <w:marTop w:val="0"/>
          <w:marBottom w:val="0"/>
          <w:divBdr>
            <w:top w:val="none" w:sz="0" w:space="0" w:color="auto"/>
            <w:left w:val="none" w:sz="0" w:space="0" w:color="auto"/>
            <w:bottom w:val="none" w:sz="0" w:space="0" w:color="auto"/>
            <w:right w:val="none" w:sz="0" w:space="0" w:color="auto"/>
          </w:divBdr>
        </w:div>
        <w:div w:id="131020251">
          <w:marLeft w:val="640"/>
          <w:marRight w:val="0"/>
          <w:marTop w:val="0"/>
          <w:marBottom w:val="0"/>
          <w:divBdr>
            <w:top w:val="none" w:sz="0" w:space="0" w:color="auto"/>
            <w:left w:val="none" w:sz="0" w:space="0" w:color="auto"/>
            <w:bottom w:val="none" w:sz="0" w:space="0" w:color="auto"/>
            <w:right w:val="none" w:sz="0" w:space="0" w:color="auto"/>
          </w:divBdr>
        </w:div>
        <w:div w:id="788087317">
          <w:marLeft w:val="640"/>
          <w:marRight w:val="0"/>
          <w:marTop w:val="0"/>
          <w:marBottom w:val="0"/>
          <w:divBdr>
            <w:top w:val="none" w:sz="0" w:space="0" w:color="auto"/>
            <w:left w:val="none" w:sz="0" w:space="0" w:color="auto"/>
            <w:bottom w:val="none" w:sz="0" w:space="0" w:color="auto"/>
            <w:right w:val="none" w:sz="0" w:space="0" w:color="auto"/>
          </w:divBdr>
        </w:div>
        <w:div w:id="1161389145">
          <w:marLeft w:val="640"/>
          <w:marRight w:val="0"/>
          <w:marTop w:val="0"/>
          <w:marBottom w:val="0"/>
          <w:divBdr>
            <w:top w:val="none" w:sz="0" w:space="0" w:color="auto"/>
            <w:left w:val="none" w:sz="0" w:space="0" w:color="auto"/>
            <w:bottom w:val="none" w:sz="0" w:space="0" w:color="auto"/>
            <w:right w:val="none" w:sz="0" w:space="0" w:color="auto"/>
          </w:divBdr>
        </w:div>
        <w:div w:id="1389525943">
          <w:marLeft w:val="640"/>
          <w:marRight w:val="0"/>
          <w:marTop w:val="0"/>
          <w:marBottom w:val="0"/>
          <w:divBdr>
            <w:top w:val="none" w:sz="0" w:space="0" w:color="auto"/>
            <w:left w:val="none" w:sz="0" w:space="0" w:color="auto"/>
            <w:bottom w:val="none" w:sz="0" w:space="0" w:color="auto"/>
            <w:right w:val="none" w:sz="0" w:space="0" w:color="auto"/>
          </w:divBdr>
        </w:div>
        <w:div w:id="1444037717">
          <w:marLeft w:val="640"/>
          <w:marRight w:val="0"/>
          <w:marTop w:val="0"/>
          <w:marBottom w:val="0"/>
          <w:divBdr>
            <w:top w:val="none" w:sz="0" w:space="0" w:color="auto"/>
            <w:left w:val="none" w:sz="0" w:space="0" w:color="auto"/>
            <w:bottom w:val="none" w:sz="0" w:space="0" w:color="auto"/>
            <w:right w:val="none" w:sz="0" w:space="0" w:color="auto"/>
          </w:divBdr>
        </w:div>
        <w:div w:id="279997245">
          <w:marLeft w:val="640"/>
          <w:marRight w:val="0"/>
          <w:marTop w:val="0"/>
          <w:marBottom w:val="0"/>
          <w:divBdr>
            <w:top w:val="none" w:sz="0" w:space="0" w:color="auto"/>
            <w:left w:val="none" w:sz="0" w:space="0" w:color="auto"/>
            <w:bottom w:val="none" w:sz="0" w:space="0" w:color="auto"/>
            <w:right w:val="none" w:sz="0" w:space="0" w:color="auto"/>
          </w:divBdr>
        </w:div>
        <w:div w:id="1005287778">
          <w:marLeft w:val="640"/>
          <w:marRight w:val="0"/>
          <w:marTop w:val="0"/>
          <w:marBottom w:val="0"/>
          <w:divBdr>
            <w:top w:val="none" w:sz="0" w:space="0" w:color="auto"/>
            <w:left w:val="none" w:sz="0" w:space="0" w:color="auto"/>
            <w:bottom w:val="none" w:sz="0" w:space="0" w:color="auto"/>
            <w:right w:val="none" w:sz="0" w:space="0" w:color="auto"/>
          </w:divBdr>
        </w:div>
        <w:div w:id="1406537986">
          <w:marLeft w:val="640"/>
          <w:marRight w:val="0"/>
          <w:marTop w:val="0"/>
          <w:marBottom w:val="0"/>
          <w:divBdr>
            <w:top w:val="none" w:sz="0" w:space="0" w:color="auto"/>
            <w:left w:val="none" w:sz="0" w:space="0" w:color="auto"/>
            <w:bottom w:val="none" w:sz="0" w:space="0" w:color="auto"/>
            <w:right w:val="none" w:sz="0" w:space="0" w:color="auto"/>
          </w:divBdr>
        </w:div>
        <w:div w:id="198325893">
          <w:marLeft w:val="640"/>
          <w:marRight w:val="0"/>
          <w:marTop w:val="0"/>
          <w:marBottom w:val="0"/>
          <w:divBdr>
            <w:top w:val="none" w:sz="0" w:space="0" w:color="auto"/>
            <w:left w:val="none" w:sz="0" w:space="0" w:color="auto"/>
            <w:bottom w:val="none" w:sz="0" w:space="0" w:color="auto"/>
            <w:right w:val="none" w:sz="0" w:space="0" w:color="auto"/>
          </w:divBdr>
        </w:div>
        <w:div w:id="864708860">
          <w:marLeft w:val="640"/>
          <w:marRight w:val="0"/>
          <w:marTop w:val="0"/>
          <w:marBottom w:val="0"/>
          <w:divBdr>
            <w:top w:val="none" w:sz="0" w:space="0" w:color="auto"/>
            <w:left w:val="none" w:sz="0" w:space="0" w:color="auto"/>
            <w:bottom w:val="none" w:sz="0" w:space="0" w:color="auto"/>
            <w:right w:val="none" w:sz="0" w:space="0" w:color="auto"/>
          </w:divBdr>
        </w:div>
        <w:div w:id="1079131210">
          <w:marLeft w:val="640"/>
          <w:marRight w:val="0"/>
          <w:marTop w:val="0"/>
          <w:marBottom w:val="0"/>
          <w:divBdr>
            <w:top w:val="none" w:sz="0" w:space="0" w:color="auto"/>
            <w:left w:val="none" w:sz="0" w:space="0" w:color="auto"/>
            <w:bottom w:val="none" w:sz="0" w:space="0" w:color="auto"/>
            <w:right w:val="none" w:sz="0" w:space="0" w:color="auto"/>
          </w:divBdr>
        </w:div>
        <w:div w:id="2115130639">
          <w:marLeft w:val="640"/>
          <w:marRight w:val="0"/>
          <w:marTop w:val="0"/>
          <w:marBottom w:val="0"/>
          <w:divBdr>
            <w:top w:val="none" w:sz="0" w:space="0" w:color="auto"/>
            <w:left w:val="none" w:sz="0" w:space="0" w:color="auto"/>
            <w:bottom w:val="none" w:sz="0" w:space="0" w:color="auto"/>
            <w:right w:val="none" w:sz="0" w:space="0" w:color="auto"/>
          </w:divBdr>
        </w:div>
        <w:div w:id="1083525669">
          <w:marLeft w:val="640"/>
          <w:marRight w:val="0"/>
          <w:marTop w:val="0"/>
          <w:marBottom w:val="0"/>
          <w:divBdr>
            <w:top w:val="none" w:sz="0" w:space="0" w:color="auto"/>
            <w:left w:val="none" w:sz="0" w:space="0" w:color="auto"/>
            <w:bottom w:val="none" w:sz="0" w:space="0" w:color="auto"/>
            <w:right w:val="none" w:sz="0" w:space="0" w:color="auto"/>
          </w:divBdr>
        </w:div>
        <w:div w:id="386877976">
          <w:marLeft w:val="640"/>
          <w:marRight w:val="0"/>
          <w:marTop w:val="0"/>
          <w:marBottom w:val="0"/>
          <w:divBdr>
            <w:top w:val="none" w:sz="0" w:space="0" w:color="auto"/>
            <w:left w:val="none" w:sz="0" w:space="0" w:color="auto"/>
            <w:bottom w:val="none" w:sz="0" w:space="0" w:color="auto"/>
            <w:right w:val="none" w:sz="0" w:space="0" w:color="auto"/>
          </w:divBdr>
        </w:div>
        <w:div w:id="17203612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BF37767-2160-6C49-8CAA-E306B0DC7071}">
  <we:reference id="wa104382081" version="1.46.0.0" store="nl-NL" storeType="OMEX"/>
  <we:alternateReferences>
    <we:reference id="WA104382081" version="1.46.0.0" store="" storeType="OMEX"/>
  </we:alternateReferences>
  <we:properties>
    <we:property name="MENDELEY_CITATIONS" value="[{&quot;citationID&quot;:&quot;MENDELEY_CITATION_d637b273-ecbd-4c18-b80d-9efdc1e74b51&quot;,&quot;properties&quot;:{&quot;noteIndex&quot;:0},&quot;isEdited&quot;:false,&quot;manualOverride&quot;:{&quot;isManuallyOverridden&quot;:false,&quot;citeprocText&quot;:&quot;(1)&quot;,&quot;manualOverrideText&quot;:&quot;&quot;},&quot;citationTag&quot;:&quot;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&quot;,&quot;citationItems&quot;:[{&quot;id&quot;:&quot;3ec64ef7-6c9a-3e53-a39f-807985f314fd&quot;,&quot;itemData&quot;:{&quot;type&quot;:&quot;article-journal&quot;,&quot;id&quot;:&quot;3ec64ef7-6c9a-3e53-a39f-807985f314fd&quot;,&quot;title&quot;:&quot;Surgery for weight loss in adults&quot;,&quot;author&quot;:[{&quot;family&quot;:&quot;Colquitt&quot;,&quot;given&quot;:&quot;Jill L.&quot;,&quot;parse-names&quot;:false,&quot;dropping-particle&quot;:&quot;&quot;,&quot;non-dropping-particle&quot;:&quot;&quot;},{&quot;family&quot;:&quot;Pickett&quot;,&quot;given&quot;:&quot;Karen&quot;,&quot;parse-names&quot;:false,&quot;dropping-particle&quot;:&quot;&quot;,&quot;non-dropping-particle&quot;:&quot;&quot;},{&quot;family&quot;:&quot;Loveman&quot;,&quot;given&quot;:&quot;Emma&quot;,&quot;parse-names&quot;:false,&quot;dropping-particle&quot;:&quot;&quot;,&quot;non-dropping-particle&quot;:&quot;&quot;},{&quot;family&quot;:&quot;Frampton&quot;,&quot;given&quot;:&quot;Geoff K.&quot;,&quot;parse-names&quot;:false,&quot;dropping-particle&quot;:&quot;&quot;,&quot;non-dropping-particle&quot;:&quot;&quot;}],&quot;container-title&quot;:&quot;Cochrane Database of Systematic Reviews&quot;,&quot;DOI&quot;:&quot;10.1002/14651858.CD003641.pub4&quot;,&quot;ISSN&quot;:&quot;14651858&quot;,&quot;PMID&quot;:&quot;25105982&quot;,&quot;issued&quot;:{&quot;date-parts&quot;:[[2014]]},&quot;abstract&quot;:&quot;Background: Bariatric (weight loss) surgery for obesity is considered when other treatments have failed. The effects of the available bariatric procedures compared with medical management and with each other are uncertain. This is an update of a Cochrane review first published in 2003 and most recently updated in 2009. Objectives: To assess the effects of bariatric surgery for overweight and obesity, including the control of comorbidities. Search methods: Studies were obtained from searches of numerous databases, supplemented with searches of reference lists and consultation with experts in obesity research. Date of last search was November 2013. Selection criteria: Randomised controlled trials (RCTs) comparing surgical interventions with non-surgical management of obesity or overweight or comparing different surgical procedures. Data collection and analysis: Data were extracted by one review author and checked by a second review author. Two review authors independently assessed risk of bias and evaluated overall study quality utilising the GRADE instrument. Main results: Twenty-two trials with 1798 participants were included; sample sizes ranged from 15 to 250. Most studies followed participants for 12, 24 or 36 months; the longest follow-up was 10 years. The risk of bias across all domains of most trials was uncertain; just one was judged to have adequate allocation concealment. All seven RCTs comparing surgery with non-surgical interventions found benefits of surgery on measures of weight change at one to two years follow-up. Improvements for some aspects of health-related quality of life (QoL) (two RCTs) and diabetes (five RCTs) were also found. The overall quality of the evidence was moderate. Five studies reported data on mortality, no deaths occurred. Serious adverse events (SAEs) were reported in four studies and ranged from 0% to 37% in the surgery groups and 0% to 25% in the no surgery groups. Between 2% and 13% of participants required reoperations in the five studies that reported these data. Three RCTs found that laparoscopic Roux-en-Y gastric bypass (L)(RYGB) achieved significantly greater weight loss and body mass index (BMI) reduction up to five years after surgery compared with laparoscopic adjustable gastric banding (LAGB). Mean end-of-study BMI was lower following LRYGB compared with LAGB: mean difference (MD) -5.2 kg/m2 (95% confidence interval (CI) -6.4 to -4.0; P &lt; 0.00001; 265 participants; 3 trials; moderate quality evidence). Evidence for QoL and comorbidities was very low quality. The LRGYB procedure resulted in greater duration of hospitalisation in two RCTs (4/3.1 versus 2/1.5 days) and a greater number of late major complications (26.1% versus 11.6%) in one RCT. In one RCT the LAGB required high rates of reoperation for band removal (9 patients, 40.9%). Open RYGB, LRYGB and laparoscopic sleeve gastrectomy (LSG) led to losses of weight and/or BMI but there was no consistent picture as to which procedure was better or worse in the seven included trials. MD was -0.2 kg/m2 (95% CI -1.8 to 1.3); 353 participants; 6 trials; low quality evidence) in favour of LRYGB. No statistically significant differences in QoL were found (one RCT). Six RCTs reported mortality; one death occurred following LRYGB. SAEs were reported by one RCT and were higher in the LRYGB group (4.5%) than the LSG group (0.9%). Reoperations ranged from 6.7% to 24% in the LRYGB group and 3.3% to 34% in the LSG group. Effects on comorbidities, complications and additional surgical procedures were neutral, except gastro-oesophageal reflux disease improved following LRYGB (one RCT). One RCT of people with a BMI 25 to 35 and type 2 diabetes found laparoscopic mini-gastric bypass resulted in greater weight loss and improvement of diabetes compared with LSG, and had similar levels of complications. Two RCTs found that biliopancreatic diversion with duodenal switch (BDDS) resulted in greater weight loss than RYGB in morbidly obese patients. End-of-study mean BMI loss was greater following BDDS: MD -7.3 kg/m2 (95% CI -9.3 to -5.4); P &lt; 0.00001; 107 participants; 2 trials; moderate quality evidence). QoL was similar on most domains. In one study between 82% to 100% of participants with diabetes had a HbA1c of less than 5% three years after surgery. Reoperations were higher in the BDDS group (16.1% to 27.6%) than the LRYGB group (4.3% to 8.3%). One death occurred in the BDDS group. One RCT comparing laparoscopic duodenojejunal bypass with sleeve gastrectomy versus LRYGB found BMI, excess weight loss, and rates of remission of diabetes and hypertension were similar at 12 months follow-up (very low quality evidence). QoL, SAEs and reoperation rates were not reported. No deaths occurred in either group. One RCT comparing laparoscopic isolated sleeve gastrectomy (LISG) versus LAGB found greater improvement in weight-loss outcomes following LISG at three years follow-up (very low quality evidence). QoL, mortality and SAEs were not reported. Reoperations occurred in 20% of the LAGB group and in 10% of the LISG group. One RCT (unpublished) comparing laparoscopic gastric imbrication with LSG found no statistically significant difference in weight loss between groups (very low quality evidence). QoL and comorbidities were not reported. No deaths occurred. Two participants in the gastric imbrication group required reoperation. Authors' conclusions: Surgery results in greater improvement in weight loss outcomes and weight associated comorbidities compared with non-surgical interventions, regardless of the type of procedures used. When compared with each other, certain procedures resulted in greater weight loss and improvements in comorbidities than others. Outcomes were similar between RYGB and sleeve gastrectomy, and both of these procedures had better outcomes than adjustable gastric banding. For people with very high BMI, biliopancreatic diversion with duodenal switch resulted in greater weight loss than RYGB. Duodenojejunal bypass with sleeve gastrectomy and laparoscopic RYGB had similar outcomes, however this is based on one small trial. Isolated sleeve gastrectomy led to better weight-loss outcomes than adjustable gastric banding after three years follow-up. This was based on one trial only. Weight-related outcomes were similar between laparoscopic gastric imbrication and laparoscopic sleeve gastrectomy in one trial. Across all studies adverse event rates and reoperation rates were generally poorly reported. Most trials followed participants for only one or two years, therefore the long-term effects of surgery remain unclear.&quot;,&quot;issue&quot;:&quot;8&quot;,&quot;volume&quot;:&quot;2014&quot;,&quot;container-title-short&quot;:&quot;&quot;},&quot;isTemporary&quot;:false}]},{&quot;citationID&quot;:&quot;MENDELEY_CITATION_1a7a599c-464f-424e-b59a-fb9050960d3b&quot;,&quot;properties&quot;:{&quot;noteIndex&quot;:0},&quot;isEdited&quot;:false,&quot;manualOverride&quot;:{&quot;isManuallyOverridden&quot;:false,&quot;citeprocText&quot;:&quot;(1–3)&quot;,&quot;manualOverrideText&quot;:&quot;&quot;},&quot;citationTag&quot;:&quot;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&quot;,&quot;citationItems&quot;:[{&quot;id&quot;:&quot;3618a98a-e003-35da-a453-de326aeb4662&quot;,&quot;itemData&quot;:{&quot;type&quot;:&quot;report&quot;,&quot;id&quot;:&quot;3618a98a-e003-35da-a453-de326aeb4662&quot;,&quot;title&quot;:&quot;From the Institutes of Medicine&quot;,&quot;author&quot;:[{&quot;family&quot;:&quot;Sjöström&quot;,&quot;given&quot;:&quot;Lars&quot;,&quot;parse-names&quot;:false,&quot;dropping-particle&quot;:&quot;&quot;,&quot;non-dropping-particle&quot;:&quot;&quot;},{&quot;family&quot;:&quot;Narbro&quot;,&quot;given&quot;:&quot;Kristina&quot;,&quot;parse-names&quot;:false,&quot;dropping-particle&quot;:&quot;&quot;,&quot;non-dropping-particle&quot;:&quot;&quot;},{&quot;family&quot;:&quot;Sjöström&quot;,&quot;given&quot;:&quot;David&quot;,&quot;parse-names&quot;:false,&quot;dropping-particle&quot;:&quot;&quot;,&quot;non-dropping-particle&quot;:&quot;&quot;},{&quot;family&quot;:&quot;Karason&quot;,&quot;given&quot;:&quot;Kristjan&quot;,&quot;parse-names&quot;:false,&quot;dropping-particle&quot;:&quot;&quot;,&quot;non-dropping-particle&quot;:&quot;&quot;},{&quot;family&quot;:&quot;Larsson&quot;,&quot;given&quot;:&quot;Bo&quot;,&quot;parse-names&quot;:false,&quot;dropping-particle&quot;:&quot;&quot;,&quot;non-dropping-particle&quot;:&quot;&quot;},{&quot;family&quot;:&quot;Wedel&quot;,&quot;given&quot;:&quot;Hans&quot;,&quot;parse-names&quot;:false,&quot;dropping-particle&quot;:&quot;&quot;,&quot;non-dropping-particle&quot;:&quot;&quot;},{&quot;family&quot;:&quot;Lystig&quot;,&quot;given&quot;:&quot;Ted&quot;,&quot;parse-names&quot;:false,&quot;dropping-particle&quot;:&quot;&quot;,&quot;non-dropping-particle&quot;:&quot;&quot;},{&quot;family&quot;:&quot;Sullivan&quot;,&quot;given&quot;:&quot;Marianne&quot;,&quot;parse-names&quot;:false,&quot;dropping-particle&quot;:&quot;&quot;,&quot;non-dropping-particle&quot;:&quot;&quot;},{&quot;family&quot;:&quot;Bouchard&quot;,&quot;given&quot;:&quot;Claude&quot;,&quot;parse-names&quot;:false,&quot;dropping-particle&quot;:&quot;&quot;,&quot;non-dropping-particle&quot;:&quot;&quot;},{&quot;family&quot;:&quot;Carlsson&quot;,&quot;given&quot;:&quot;Björn&quot;,&quot;parse-names&quot;:false,&quot;dropping-particle&quot;:&quot;&quot;,&quot;non-dropping-particle&quot;:&quot;&quot;},{&quot;family&quot;:&quot;Bengtsson&quot;,&quot;given&quot;:&quot;Calle&quot;,&quot;parse-names&quot;:false,&quot;dropping-particle&quot;:&quot;&quot;,&quot;non-dropping-particle&quot;:&quot;&quot;},{&quot;family&quot;:&quot;Dahlgren&quot;,&quot;given&quot;:&quot;Sven&quot;,&quot;parse-names&quot;:false,&quot;dropping-particle&quot;:&quot;&quot;,&quot;non-dropping-particle&quot;:&quot;&quot;},{&quot;family&quot;:&quot;Gummesson&quot;,&quot;given&quot;:&quot;Anders&quot;,&quot;parse-names&quot;:false,&quot;dropping-particle&quot;:&quot;&quot;,&quot;non-dropping-particle&quot;:&quot;&quot;},{&quot;family&quot;:&quot;Jacobson&quot;,&quot;given&quot;:&quot;Peter&quot;,&quot;parse-names&quot;:false,&quot;dropping-particle&quot;:&quot;&quot;,&quot;non-dropping-particle&quot;:&quot;&quot;},{&quot;family&quot;:&quot;Karlsson&quot;,&quot;given&quot;:&quot;Jan&quot;,&quot;parse-names&quot;:false,&quot;dropping-particle&quot;:&quot;&quot;,&quot;non-dropping-particle&quot;:&quot;&quot;},{&quot;family&quot;:&quot;Lindroos&quot;,&quot;given&quot;:&quot;Anna-Karin&quot;,&quot;parse-names&quot;:false,&quot;dropping-particle&quot;:&quot;&quot;,&quot;non-dropping-particle&quot;:&quot;&quot;},{&quot;family&quot;:&quot;Lönroth&quot;,&quot;given&quot;:&quot;Hans&quot;,&quot;parse-names&quot;:false,&quot;dropping-particle&quot;:&quot;&quot;,&quot;non-dropping-particle&quot;:&quot;&quot;},{&quot;family&quot;:&quot;Näslund&quot;,&quot;given&quot;:&quot;Ingmar&quot;,&quot;parse-names&quot;:false,&quot;dropping-particle&quot;:&quot;&quot;,&quot;non-dropping-particle&quot;:&quot;&quot;},{&quot;family&quot;:&quot;Olbers&quot;,&quot;given&quot;:&quot;Torsten&quot;,&quot;parse-names&quot;:false,&quot;dropping-particle&quot;:&quot;&quot;,&quot;non-dropping-particle&quot;:&quot;&quot;},{&quot;family&quot;:&quot;Stenlöf&quot;,&quot;given&quot;:&quot;Kaj&quot;,&quot;parse-names&quot;:false,&quot;dropping-particle&quot;:&quot;&quot;,&quot;non-dropping-particle&quot;:&quot;&quot;},{&quot;family&quot;:&quot;Torgerson&quot;,&quot;given&quot;:&quot;Jarl&quot;,&quot;parse-names&quot;:false,&quot;dropping-particle&quot;:&quot;&quot;,&quot;non-dropping-particle&quot;:&quot;&quot;},{&quot;family&quot;:&quot;Ågren&quot;,&quot;given&quot;:&quot;Göran&quot;,&quot;parse-names&quot;:false,&quot;dropping-particle&quot;:&quot;&quot;,&quot;non-dropping-particle&quot;:&quot;&quot;},{&quot;family&quot;:&quot;Carlsson&quot;,&quot;given&quot;:&quot;Lena M S&quot;,&quot;parse-names&quot;:false,&quot;dropping-particle&quot;:&quot;&quot;,&quot;non-dropping-particle&quot;:&quot;&quot;}],&quot;URL&quot;:&quot;www.nejm.org&quot;,&quot;issued&quot;:{&quot;date-parts&quot;:[[2007]]},&quot;volume&quot;:&quot;23&quot;,&quot;container-title-short&quot;:&quot;&quot;},&quot;isTemporary&quot;:false},{&quot;id&quot;:&quot;3ec64ef7-6c9a-3e53-a39f-807985f314fd&quot;,&quot;itemData&quot;:{&quot;type&quot;:&quot;article-journal&quot;,&quot;id&quot;:&quot;3ec64ef7-6c9a-3e53-a39f-807985f314fd&quot;,&quot;title&quot;:&quot;Surgery for weight loss in adults&quot;,&quot;author&quot;:[{&quot;family&quot;:&quot;Colquitt&quot;,&quot;given&quot;:&quot;Jill L.&quot;,&quot;parse-names&quot;:false,&quot;dropping-particle&quot;:&quot;&quot;,&quot;non-dropping-particle&quot;:&quot;&quot;},{&quot;family&quot;:&quot;Pickett&quot;,&quot;given&quot;:&quot;Karen&quot;,&quot;parse-names&quot;:false,&quot;dropping-particle&quot;:&quot;&quot;,&quot;non-dropping-particle&quot;:&quot;&quot;},{&quot;family&quot;:&quot;Loveman&quot;,&quot;given&quot;:&quot;Emma&quot;,&quot;parse-names&quot;:false,&quot;dropping-particle&quot;:&quot;&quot;,&quot;non-dropping-particle&quot;:&quot;&quot;},{&quot;family&quot;:&quot;Frampton&quot;,&quot;given&quot;:&quot;Geoff K.&quot;,&quot;parse-names&quot;:false,&quot;dropping-particle&quot;:&quot;&quot;,&quot;non-dropping-particle&quot;:&quot;&quot;}],&quot;container-title&quot;:&quot;Cochrane Database of Systematic Reviews&quot;,&quot;DOI&quot;:&quot;10.1002/14651858.CD003641.pub4&quot;,&quot;ISSN&quot;:&quot;14651858&quot;,&quot;PMID&quot;:&quot;25105982&quot;,&quot;issued&quot;:{&quot;date-parts&quot;:[[2014]]},&quot;abstract&quot;:&quot;Background: Bariatric (weight loss) surgery for obesity is considered when other treatments have failed. The effects of the available bariatric procedures compared with medical management and with each other are uncertain. This is an update of a Cochrane review first published in 2003 and most recently updated in 2009. Objectives: To assess the effects of bariatric surgery for overweight and obesity, including the control of comorbidities. Search methods: Studies were obtained from searches of numerous databases, supplemented with searches of reference lists and consultation with experts in obesity research. Date of last search was November 2013. Selection criteria: Randomised controlled trials (RCTs) comparing surgical interventions with non-surgical management of obesity or overweight or comparing different surgical procedures. Data collection and analysis: Data were extracted by one review author and checked by a second review author. Two review authors independently assessed risk of bias and evaluated overall study quality utilising the GRADE instrument. Main results: Twenty-two trials with 1798 participants were included; sample sizes ranged from 15 to 250. Most studies followed participants for 12, 24 or 36 months; the longest follow-up was 10 years. The risk of bias across all domains of most trials was uncertain; just one was judged to have adequate allocation concealment. All seven RCTs comparing surgery with non-surgical interventions found benefits of surgery on measures of weight change at one to two years follow-up. Improvements for some aspects of health-related quality of life (QoL) (two RCTs) and diabetes (five RCTs) were also found. The overall quality of the evidence was moderate. Five studies reported data on mortality, no deaths occurred. Serious adverse events (SAEs) were reported in four studies and ranged from 0% to 37% in the surgery groups and 0% to 25% in the no surgery groups. Between 2% and 13% of participants required reoperations in the five studies that reported these data. Three RCTs found that laparoscopic Roux-en-Y gastric bypass (L)(RYGB) achieved significantly greater weight loss and body mass index (BMI) reduction up to five years after surgery compared with laparoscopic adjustable gastric banding (LAGB). Mean end-of-study BMI was lower following LRYGB compared with LAGB: mean difference (MD) -5.2 kg/m2 (95% confidence interval (CI) -6.4 to -4.0; P &lt; 0.00001; 265 participants; 3 trials; moderate quality evidence). Evidence for QoL and comorbidities was very low quality. The LRGYB procedure resulted in greater duration of hospitalisation in two RCTs (4/3.1 versus 2/1.5 days) and a greater number of late major complications (26.1% versus 11.6%) in one RCT. In one RCT the LAGB required high rates of reoperation for band removal (9 patients, 40.9%). Open RYGB, LRYGB and laparoscopic sleeve gastrectomy (LSG) led to losses of weight and/or BMI but there was no consistent picture as to which procedure was better or worse in the seven included trials. MD was -0.2 kg/m2 (95% CI -1.8 to 1.3); 353 participants; 6 trials; low quality evidence) in favour of LRYGB. No statistically significant differences in QoL were found (one RCT). Six RCTs reported mortality; one death occurred following LRYGB. SAEs were reported by one RCT and were higher in the LRYGB group (4.5%) than the LSG group (0.9%). Reoperations ranged from 6.7% to 24% in the LRYGB group and 3.3% to 34% in the LSG group. Effects on comorbidities, complications and additional surgical procedures were neutral, except gastro-oesophageal reflux disease improved following LRYGB (one RCT). One RCT of people with a BMI 25 to 35 and type 2 diabetes found laparoscopic mini-gastric bypass resulted in greater weight loss and improvement of diabetes compared with LSG, and had similar levels of complications. Two RCTs found that biliopancreatic diversion with duodenal switch (BDDS) resulted in greater weight loss than RYGB in morbidly obese patients. End-of-study mean BMI loss was greater following BDDS: MD -7.3 kg/m2 (95% CI -9.3 to -5.4); P &lt; 0.00001; 107 participants; 2 trials; moderate quality evidence). QoL was similar on most domains. In one study between 82% to 100% of participants with diabetes had a HbA1c of less than 5% three years after surgery. Reoperations were higher in the BDDS group (16.1% to 27.6%) than the LRYGB group (4.3% to 8.3%). One death occurred in the BDDS group. One RCT comparing laparoscopic duodenojejunal bypass with sleeve gastrectomy versus LRYGB found BMI, excess weight loss, and rates of remission of diabetes and hypertension were similar at 12 months follow-up (very low quality evidence). QoL, SAEs and reoperation rates were not reported. No deaths occurred in either group. One RCT comparing laparoscopic isolated sleeve gastrectomy (LISG) versus LAGB found greater improvement in weight-loss outcomes following LISG at three years follow-up (very low quality evidence). QoL, mortality and SAEs were not reported. Reoperations occurred in 20% of the LAGB group and in 10% of the LISG group. One RCT (unpublished) comparing laparoscopic gastric imbrication with LSG found no statistically significant difference in weight loss between groups (very low quality evidence). QoL and comorbidities were not reported. No deaths occurred. Two participants in the gastric imbrication group required reoperation. Authors' conclusions: Surgery results in greater improvement in weight loss outcomes and weight associated comorbidities compared with non-surgical interventions, regardless of the type of procedures used. When compared with each other, certain procedures resulted in greater weight loss and improvements in comorbidities than others. Outcomes were similar between RYGB and sleeve gastrectomy, and both of these procedures had better outcomes than adjustable gastric banding. For people with very high BMI, biliopancreatic diversion with duodenal switch resulted in greater weight loss than RYGB. Duodenojejunal bypass with sleeve gastrectomy and laparoscopic RYGB had similar outcomes, however this is based on one small trial. Isolated sleeve gastrectomy led to better weight-loss outcomes than adjustable gastric banding after three years follow-up. This was based on one trial only. Weight-related outcomes were similar between laparoscopic gastric imbrication and laparoscopic sleeve gastrectomy in one trial. Across all studies adverse event rates and reoperation rates were generally poorly reported. Most trials followed participants for only one or two years, therefore the long-term effects of surgery remain unclear.&quot;,&quot;issue&quot;:&quot;8&quot;,&quot;volume&quot;:&quot;2014&quot;,&quot;container-title-short&quot;:&quot;&quot;},&quot;isTemporary&quot;:false},{&quot;id&quot;:&quot;b7979c50-af7b-314b-9ae0-90615572cd26&quot;,&quot;itemData&quot;:{&quot;type&quot;:&quot;article-journal&quot;,&quot;id&quot;:&quot;b7979c50-af7b-314b-9ae0-90615572cd26&quot;,&quot;title&quot;:&quot;Seven-year weight trajectories and health outcomes in the Longitudinal Assessment of Bariatric Surgery (LABS) study&quot;,&quot;author&quot;:[{&quot;family&quot;:&quot;Courcoulas&quot;,&quot;given&quot;:&quot;Anita P.&quot;,&quot;parse-names&quot;:false,&quot;dropping-particle&quot;:&quot;&quot;,&quot;non-dropping-particle&quot;:&quot;&quot;},{&quot;family&quot;:&quot;King&quot;,&quot;given&quot;:&quot;Wendy C.&quot;,&quot;parse-names&quot;:false,&quot;dropping-particle&quot;:&quot;&quot;,&quot;non-dropping-particle&quot;:&quot;&quot;},{&quot;family&quot;:&quot;Belle&quot;,&quot;given&quot;:&quot;Steven H.&quot;,&quot;parse-names&quot;:false,&quot;dropping-particle&quot;:&quot;&quot;,&quot;non-dropping-particle&quot;:&quot;&quot;},{&quot;family&quot;:&quot;Berk&quot;,&quot;given&quot;:&quot;Paul&quot;,&quot;parse-names&quot;:false,&quot;dropping-particle&quot;:&quot;&quot;,&quot;non-dropping-particle&quot;:&quot;&quot;},{&quot;family&quot;:&quot;Flum&quot;,&quot;given&quot;:&quot;David R.&quot;,&quot;parse-names&quot;:false,&quot;dropping-particle&quot;:&quot;&quot;,&quot;non-dropping-particle&quot;:&quot;&quot;},{&quot;family&quot;:&quot;Garcia&quot;,&quot;given&quot;:&quot;Luis&quot;,&quot;parse-names&quot;:false,&quot;dropping-particle&quot;:&quot;&quot;,&quot;non-dropping-particle&quot;:&quot;&quot;},{&quot;family&quot;:&quot;Gourash&quot;,&quot;given&quot;:&quot;William&quot;,&quot;parse-names&quot;:false,&quot;dropping-particle&quot;:&quot;&quot;,&quot;non-dropping-particle&quot;:&quot;&quot;},{&quot;family&quot;:&quot;Horlick&quot;,&quot;given&quot;:&quot;Mary&quot;,&quot;parse-names&quot;:false,&quot;dropping-particle&quot;:&quot;&quot;,&quot;non-dropping-particle&quot;:&quot;&quot;},{&quot;family&quot;:&quot;Mitchell&quot;,&quot;given&quot;:&quot;James E.&quot;,&quot;parse-names&quot;:false,&quot;dropping-particle&quot;:&quot;&quot;,&quot;non-dropping-particle&quot;:&quot;&quot;},{&quot;family&quot;:&quot;Pomp&quot;,&quot;given&quot;:&quot;Alfons&quot;,&quot;parse-names&quot;:false,&quot;dropping-particle&quot;:&quot;&quot;,&quot;non-dropping-particle&quot;:&quot;&quot;},{&quot;family&quot;:&quot;Pories&quot;,&quot;given&quot;:&quot;Walter J.&quot;,&quot;parse-names&quot;:false,&quot;dropping-particle&quot;:&quot;&quot;,&quot;non-dropping-particle&quot;:&quot;&quot;},{&quot;family&quot;:&quot;Purnell&quot;,&quot;given&quot;:&quot;Jonathan Q.&quot;,&quot;parse-names&quot;:false,&quot;dropping-particle&quot;:&quot;&quot;,&quot;non-dropping-particle&quot;:&quot;&quot;},{&quot;family&quot;:&quot;Singh&quot;,&quot;given&quot;:&quot;Ashima&quot;,&quot;parse-names&quot;:false,&quot;dropping-particle&quot;:&quot;&quot;,&quot;non-dropping-particle&quot;:&quot;&quot;},{&quot;family&quot;:&quot;Spaniolas&quot;,&quot;given&quot;:&quot;Konstantinos&quot;,&quot;parse-names&quot;:false,&quot;dropping-particle&quot;:&quot;&quot;,&quot;non-dropping-particle&quot;:&quot;&quot;},{&quot;family&quot;:&quot;Thirlby&quot;,&quot;given&quot;:&quot;Richard&quot;,&quot;parse-names&quot;:false,&quot;dropping-particle&quot;:&quot;&quot;,&quot;non-dropping-particle&quot;:&quot;&quot;},{&quot;family&quot;:&quot;Wolfe&quot;,&quot;given&quot;:&quot;Bruce M.&quot;,&quot;parse-names&quot;:false,&quot;dropping-particle&quot;:&quot;&quot;,&quot;non-dropping-particle&quot;:&quot;&quot;},{&quot;family&quot;:&quot;Yanovski&quot;,&quot;given&quot;:&quot;Susan Z.&quot;,&quot;parse-names&quot;:false,&quot;dropping-particle&quot;:&quot;&quot;,&quot;non-dropping-particle&quot;:&quot;&quot;}],&quot;container-title&quot;:&quot;JAMA Surgery&quot;,&quot;container-title-short&quot;:&quot;JAMA Surg&quot;,&quot;DOI&quot;:&quot;10.1001/jamasurg.2017.5025&quot;,&quot;ISSN&quot;:&quot;21686254&quot;,&quot;PMID&quot;:&quot;29214306&quot;,&quot;issued&quot;:{&quot;date-parts&quot;:[[2018,5,1]]},&quot;page&quot;:&quot;427-434&quot;,&quot;abstract&quot;:&quot;IMPORTANCE More information is needed about the durability of weight loss and health improvements after bariatric surgical procedures. OBJECTIVE To examine long-term weight change and health status following Roux-en-Y gastric bypass (RYGB) and laparoscopic adjustable gastric banding (LAGB). DESIGN, SETTING, AND PARTICIPANTS The Longitudinal Assessment of Bariatric Surgery (LABS) study is a multicenter observational cohort study at 10 US hospitals in 6 geographically diverse clinical centers. Adults undergoing bariatric surgical procedures as part of clinical care between 2006 and 2009 were recruited and followed up until January 31, 2015. Participants completed presurgery, 6-month, and annual research assessments for up to 7 years. MAIN OUTCOME AND MEASURES Percentage ofweight change from baseline, diabetes, dyslipidemia, and hypertension, determined by physical measures, laboratory testing, and medication use. RESULTS Of 2348 participants, 1738 underwent RYGB (74%) and 610 underwent LAGB (26%). For RYBG, the median age was 45 years (range, 19-75 years), the median body mass index (calculated as weight in kilograms divided by height in meters squared) was 47 (range, 34-81), 1389 participants (80%) were women, and 257 participants (15%) were nonwhite. For LAGB, the median age was 48 years (range, 18-78), the body mass index was 44 (range, 33-87), 465 participants (76%) were women, and 63 participants (10%) were nonwhite. Follow-up weights were obtained in 1300 of 1569 (83%) eligible for a year-7 visit. Seven years following RYGB, mean weight loss was 38.2 kg (95%CI, 36.9-39.5), or 28.4%(95%CI, 27.6-29.2) of baseline weight; between years 3 and 7 mean weight regain was 3.9%(95%CI, 3.4-4.4) of baseline weight. Seven years after LAGB, mean weight loss was 18.8 kg (95%CI, 16.3-21.3) or 14.9%(95%CI, 13.1-16.7), with 1.4%(95%CI, 0.4-2.4) regain. Six distinct weight change trajectory patterns for RYGB and 7 for LAGB were identified. Most participants followed trajectories in which weight regain from 3 to 7 years was small relative to year-3 weight loss, but patterns were variable. Compared with baseline, dyslipidemia prevalence was lower 7 years following both procedures; diabetes and hypertension prevalence were lower following RYGB only. Among those with diabetes at baseline (488 of 1723 with RYGB [28%]; 175 of 604 with LAGB [29%]), the proportion in remission at 1, 3, 5, and 7 years were 71.2%(95%CI, 67.0-75.4), 69.4%(95%CI, 65.0-73.8), 64.6%(95%CI, 60.0-69.2), and 60.2%(95%CI, 54.7-65.6), respectively, for RYGB and 30.7%(95%CI, 22.8-38.7), 29.3% (95%CI, 21.6-37.1), 29.2%(95%CI, 21.0-37.4), and 20.3%(95%CI, 9.7-30.9) for LAGB. The incidence of diabetes at all follow-up assessments was less than 1.5%for RYGB. Bariatric reoperations occurred in 14 RYGB and 160 LAGB participants. CONCLUSIONS AND RELEVANCE Following bariatric surgery, differentweight loss patterns were observed, but most participants maintained much of their weight loss with variable fluctuations over the long term. There was some decline in diabetes remission over time, but the incidence of new cases is low following RYGB.&quot;,&quot;publisher&quot;:&quot;American Medical Association&quot;,&quot;issue&quot;:&quot;5&quot;,&quot;volume&quot;:&quot;153&quot;},&quot;isTemporary&quot;:false}]},{&quot;citationID&quot;:&quot;MENDELEY_CITATION_2480f406-5bc3-4b23-9659-65aa3514deda&quot;,&quot;properties&quot;:{&quot;noteIndex&quot;:0},&quot;isEdited&quot;:false,&quot;manualOverride&quot;:{&quot;isManuallyOverridden&quot;:false,&quot;citeprocText&quot;:&quot;(2,4)&quot;,&quot;manualOverrideText&quot;:&quot;&quot;},&quot;citationTag&quot;:&quot;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&quot;,&quot;citationItems&quot;:[{&quot;id&quot;:&quot;3618a98a-e003-35da-a453-de326aeb4662&quot;,&quot;itemData&quot;:{&quot;type&quot;:&quot;report&quot;,&quot;id&quot;:&quot;3618a98a-e003-35da-a453-de326aeb4662&quot;,&quot;title&quot;:&quot;From the Institutes of Medicine&quot;,&quot;author&quot;:[{&quot;family&quot;:&quot;Sjöström&quot;,&quot;given&quot;:&quot;Lars&quot;,&quot;parse-names&quot;:false,&quot;dropping-particle&quot;:&quot;&quot;,&quot;non-dropping-particle&quot;:&quot;&quot;},{&quot;family&quot;:&quot;Narbro&quot;,&quot;given&quot;:&quot;Kristina&quot;,&quot;parse-names&quot;:false,&quot;dropping-particle&quot;:&quot;&quot;,&quot;non-dropping-particle&quot;:&quot;&quot;},{&quot;family&quot;:&quot;Sjöström&quot;,&quot;given&quot;:&quot;David&quot;,&quot;parse-names&quot;:false,&quot;dropping-particle&quot;:&quot;&quot;,&quot;non-dropping-particle&quot;:&quot;&quot;},{&quot;family&quot;:&quot;Karason&quot;,&quot;given&quot;:&quot;Kristjan&quot;,&quot;parse-names&quot;:false,&quot;dropping-particle&quot;:&quot;&quot;,&quot;non-dropping-particle&quot;:&quot;&quot;},{&quot;family&quot;:&quot;Larsson&quot;,&quot;given&quot;:&quot;Bo&quot;,&quot;parse-names&quot;:false,&quot;dropping-particle&quot;:&quot;&quot;,&quot;non-dropping-particle&quot;:&quot;&quot;},{&quot;family&quot;:&quot;Wedel&quot;,&quot;given&quot;:&quot;Hans&quot;,&quot;parse-names&quot;:false,&quot;dropping-particle&quot;:&quot;&quot;,&quot;non-dropping-particle&quot;:&quot;&quot;},{&quot;family&quot;:&quot;Lystig&quot;,&quot;given&quot;:&quot;Ted&quot;,&quot;parse-names&quot;:false,&quot;dropping-particle&quot;:&quot;&quot;,&quot;non-dropping-particle&quot;:&quot;&quot;},{&quot;family&quot;:&quot;Sullivan&quot;,&quot;given&quot;:&quot;Marianne&quot;,&quot;parse-names&quot;:false,&quot;dropping-particle&quot;:&quot;&quot;,&quot;non-dropping-particle&quot;:&quot;&quot;},{&quot;family&quot;:&quot;Bouchard&quot;,&quot;given&quot;:&quot;Claude&quot;,&quot;parse-names&quot;:false,&quot;dropping-particle&quot;:&quot;&quot;,&quot;non-dropping-particle&quot;:&quot;&quot;},{&quot;family&quot;:&quot;Carlsson&quot;,&quot;given&quot;:&quot;Björn&quot;,&quot;parse-names&quot;:false,&quot;dropping-particle&quot;:&quot;&quot;,&quot;non-dropping-particle&quot;:&quot;&quot;},{&quot;family&quot;:&quot;Bengtsson&quot;,&quot;given&quot;:&quot;Calle&quot;,&quot;parse-names&quot;:false,&quot;dropping-particle&quot;:&quot;&quot;,&quot;non-dropping-particle&quot;:&quot;&quot;},{&quot;family&quot;:&quot;Dahlgren&quot;,&quot;given&quot;:&quot;Sven&quot;,&quot;parse-names&quot;:false,&quot;dropping-particle&quot;:&quot;&quot;,&quot;non-dropping-particle&quot;:&quot;&quot;},{&quot;family&quot;:&quot;Gummesson&quot;,&quot;given&quot;:&quot;Anders&quot;,&quot;parse-names&quot;:false,&quot;dropping-particle&quot;:&quot;&quot;,&quot;non-dropping-particle&quot;:&quot;&quot;},{&quot;family&quot;:&quot;Jacobson&quot;,&quot;given&quot;:&quot;Peter&quot;,&quot;parse-names&quot;:false,&quot;dropping-particle&quot;:&quot;&quot;,&quot;non-dropping-particle&quot;:&quot;&quot;},{&quot;family&quot;:&quot;Karlsson&quot;,&quot;given&quot;:&quot;Jan&quot;,&quot;parse-names&quot;:false,&quot;dropping-particle&quot;:&quot;&quot;,&quot;non-dropping-particle&quot;:&quot;&quot;},{&quot;family&quot;:&quot;Lindroos&quot;,&quot;given&quot;:&quot;Anna-Karin&quot;,&quot;parse-names&quot;:false,&quot;dropping-particle&quot;:&quot;&quot;,&quot;non-dropping-particle&quot;:&quot;&quot;},{&quot;family&quot;:&quot;Lönroth&quot;,&quot;given&quot;:&quot;Hans&quot;,&quot;parse-names&quot;:false,&quot;dropping-particle&quot;:&quot;&quot;,&quot;non-dropping-particle&quot;:&quot;&quot;},{&quot;family&quot;:&quot;Näslund&quot;,&quot;given&quot;:&quot;Ingmar&quot;,&quot;parse-names&quot;:false,&quot;dropping-particle&quot;:&quot;&quot;,&quot;non-dropping-particle&quot;:&quot;&quot;},{&quot;family&quot;:&quot;Olbers&quot;,&quot;given&quot;:&quot;Torsten&quot;,&quot;parse-names&quot;:false,&quot;dropping-particle&quot;:&quot;&quot;,&quot;non-dropping-particle&quot;:&quot;&quot;},{&quot;family&quot;:&quot;Stenlöf&quot;,&quot;given&quot;:&quot;Kaj&quot;,&quot;parse-names&quot;:false,&quot;dropping-particle&quot;:&quot;&quot;,&quot;non-dropping-particle&quot;:&quot;&quot;},{&quot;family&quot;:&quot;Torgerson&quot;,&quot;given&quot;:&quot;Jarl&quot;,&quot;parse-names&quot;:false,&quot;dropping-particle&quot;:&quot;&quot;,&quot;non-dropping-particle&quot;:&quot;&quot;},{&quot;family&quot;:&quot;Ågren&quot;,&quot;given&quot;:&quot;Göran&quot;,&quot;parse-names&quot;:false,&quot;dropping-particle&quot;:&quot;&quot;,&quot;non-dropping-particle&quot;:&quot;&quot;},{&quot;family&quot;:&quot;Carlsson&quot;,&quot;given&quot;:&quot;Lena M S&quot;,&quot;parse-names&quot;:false,&quot;dropping-particle&quot;:&quot;&quot;,&quot;non-dropping-particle&quot;:&quot;&quot;}],&quot;URL&quot;:&quot;www.nejm.org&quot;,&quot;issued&quot;:{&quot;date-parts&quot;:[[2007]]},&quot;volume&quot;:&quot;23&quot;,&quot;container-title-short&quot;:&quot;&quot;},&quot;isTemporary&quot;:false},{&quot;id&quot;:&quot;20260576-0d0f-328d-83e5-db4acccf63c4&quot;,&quot;itemData&quot;:{&quot;type&quot;:&quot;article-journal&quot;,&quot;id&quot;:&quot;20260576-0d0f-328d-83e5-db4acccf63c4&quot;,&quot;title&quot;:&quot;Anxiety and depression in bariatric surgery patients: A prospective, follow-up study using structured clinical interviews&quot;,&quot;author&quot;:[{&quot;family&quot;:&quot;Zwaan&quot;,&quot;given&quot;:&quot;Martina&quot;,&quot;parse-names&quot;:false,&quot;dropping-particle&quot;:&quot;&quot;,&quot;non-dropping-particle&quot;:&quot;de&quot;},{&quot;family&quot;:&quot;Enderle&quot;,&quot;given&quot;:&quot;Janna&quot;,&quot;parse-names&quot;:false,&quot;dropping-particle&quot;:&quot;&quot;,&quot;non-dropping-particle&quot;:&quot;&quot;},{&quot;family&quot;:&quot;Wagner&quot;,&quot;given&quot;:&quot;Sebastian&quot;,&quot;parse-names&quot;:false,&quot;dropping-particle&quot;:&quot;&quot;,&quot;non-dropping-particle&quot;:&quot;&quot;},{&quot;family&quot;:&quot;Mühlhans&quot;,&quot;given&quot;:&quot;Barbara&quot;,&quot;parse-names&quot;:false,&quot;dropping-particle&quot;:&quot;&quot;,&quot;non-dropping-particle&quot;:&quot;&quot;},{&quot;family&quot;:&quot;Ditzen&quot;,&quot;given&quot;:&quot;Beate&quot;,&quot;parse-names&quot;:false,&quot;dropping-particle&quot;:&quot;&quot;,&quot;non-dropping-particle&quot;:&quot;&quot;},{&quot;family&quot;:&quot;Gefeller&quot;,&quot;given&quot;:&quot;Olaf&quot;,&quot;parse-names&quot;:false,&quot;dropping-particle&quot;:&quot;&quot;,&quot;non-dropping-particle&quot;:&quot;&quot;},{&quot;family&quot;:&quot;Mitchell&quot;,&quot;given&quot;:&quot;James E.&quot;,&quot;parse-names&quot;:false,&quot;dropping-particle&quot;:&quot;&quot;,&quot;non-dropping-particle&quot;:&quot;&quot;},{&quot;family&quot;:&quot;Müller&quot;,&quot;given&quot;:&quot;Astrid&quot;,&quot;parse-names&quot;:false,&quot;dropping-particle&quot;:&quot;&quot;,&quot;non-dropping-particle&quot;:&quot;&quot;}],&quot;container-title&quot;:&quot;Journal of Affective Disorders&quot;,&quot;container-title-short&quot;:&quot;J Affect Disord&quot;,&quot;DOI&quot;:&quot;10.1016/j.jad.2011.03.025&quot;,&quot;ISSN&quot;:&quot;01650327&quot;,&quot;PMID&quot;:&quot;21501874&quot;,&quot;issued&quot;:{&quot;date-parts&quot;:[[2011,9]]},&quot;page&quot;:&quot;61-68&quot;,&quot;abstract&quot;:&quot;Background: Candidates for bariatric surgery frequently have co-morbid psychiatric problems. Methods: This study investigated the course and the prognostic significance of preoperative and postoperative anxiety and depressive disorders in 107 extremely obese bariatric surgery patients in a prospective design with face-to-face interviews (SCID) conducted prior to the surgery and postoperatively after 6-12 months and 24-36 months. Results: The point prevalence of depressive disorders but not of anxiety disorders decreased significantly after surgery. Preoperative depressive disorders predicted depressive disorders 24-36 months but not 6-12 months after surgery, whereas preoperative anxiety significantly predicted postoperative anxiety disorders at both follow-up time points. Preoperative lifetime and current depressive disorders were unrelated to postoperative weight loss whereas preoperative lifetime, but not current anxiety disorders were of negative prognostic value for postoperative weight loss. Patients with both depressive and anxiety disorders at baseline (current and lifetime) lost significantly less weight after surgery. Postoperative anxiety disorder was not associated with the degree of weight loss at any follow-up time-point; however postoperative depressive disorder was negatively associated with weight loss at the 24-36 month follow-up assessment point. Limitations: Missing data, limited statistical power, self-reported height and weight are the limitations of this study. Conclusions: As opposed to anxiety disorders, the point prevalence of depressive disorders decreased significantly after bariatric surgery. However, the presence of depressive disorders after bariatric surgery significantly predicted attenuated post-surgical improvements and may signal a need for clinical attention. © 2011 Elsevier B.V. All rights reserved.&quot;,&quot;issue&quot;:&quot;1-2&quot;,&quot;volume&quot;:&quot;133&quot;},&quot;isTemporary&quot;:false}]},{&quot;citationID&quot;:&quot;MENDELEY_CITATION_89cbea82-ed70-4138-86f4-d3821c28fcf7&quot;,&quot;properties&quot;:{&quot;noteIndex&quot;:0},&quot;isEdited&quot;:false,&quot;manualOverride&quot;:{&quot;isManuallyOverridden&quot;:false,&quot;citeprocText&quot;:&quot;(5–7)&quot;,&quot;manualOverrideText&quot;:&quot;&quot;},&quot;citationTag&quot;:&quot;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&quot;,&quot;citationItems&quot;:[{&quot;id&quot;:&quot;b42fb79f-7071-3871-8e23-f80757e42b98&quot;,&quot;itemData&quot;:{&quot;type&quot;:&quot;article-journal&quot;,&quot;id&quot;:&quot;b42fb79f-7071-3871-8e23-f80757e42b98&quot;,&quot;title&quot;:&quot;Motivations of Males with Severe Obesity, Who Pursue Medical Weight Management or Bariatric Surgery&quot;,&quot;author&quot;:[{&quot;family&quot;:&quot;Jolles&quot;,&quot;given&quot;:&quot;Sally A.&quot;,&quot;parse-names&quot;:false,&quot;dropping-particle&quot;:&quot;&quot;,&quot;non-dropping-particle&quot;:&quot;&quot;},{&quot;family&quot;:&quot;Alagoz&quot;,&quot;given&quot;:&quot;Esra&quot;,&quot;parse-names&quot;:false,&quot;dropping-particle&quot;:&quot;&quot;,&quot;non-dropping-particle&quot;:&quot;&quot;},{&quot;family&quot;:&quot;Liu&quot;,&quot;given&quot;:&quot;Natalie&quot;,&quot;parse-names&quot;:false,&quot;dropping-particle&quot;:&quot;&quot;,&quot;non-dropping-particle&quot;:&quot;&quot;},{&quot;family&quot;:&quot;Voils&quot;,&quot;given&quot;:&quot;Corrine I.&quot;,&quot;parse-names&quot;:false,&quot;dropping-particle&quot;:&quot;&quot;,&quot;non-dropping-particle&quot;:&quot;&quot;},{&quot;family&quot;:&quot;Shea&quot;,&quot;given&quot;:&quot;Grace&quot;,&quot;parse-names&quot;:false,&quot;dropping-particle&quot;:&quot;&quot;,&quot;non-dropping-particle&quot;:&quot;&quot;},{&quot;family&quot;:&quot;Funk&quot;,&quot;given&quot;:&quot;Luke M.&quot;,&quot;parse-names&quot;:false,&quot;dropping-particle&quot;:&quot;&quot;,&quot;non-dropping-particle&quot;:&quot;&quot;}],&quot;container-title&quot;:&quot;Journal of Laparoendoscopic and Advanced Surgical Techniques&quot;,&quot;DOI&quot;:&quot;10.1089/lap.2019.0219&quot;,&quot;ISSN&quot;:&quot;15579034&quot;,&quot;PMID&quot;:&quot;31017517&quot;,&quot;issued&quot;:{&quot;date-parts&quot;:[[2019,6,1]]},&quot;page&quot;:&quot;730-740&quot;,&quot;abstract&quot;:&quot;Background: Both medical weight management (MWM) and bariatric surgery are significantly underutilized by patients with severe obesity, particularly males. Less than 30% of participants in MWM programs are male, and only 20% of patients undergoing bariatric surgery are men. Objectives: To identify motivations of males who pursue either MWM or bariatric surgery. Setting: Interviews with males with severe obesity (body mass index ≥35 kg/m2), who participated in a Veteran Affairs weight loss program in the Midwest. Materials and Methods: Participants were asked to describe their experiences with MWM and bariatric surgery. Interviews were audio-recorded, transcribed, and uploaded to NVivo for data management and analysis. Five coders iteratively developed a codebook using inductive content analysis to identify relevant themes. We utilized theme matrices organized by type of motivation and treatment pathway to generate higher-level analysis and generate themes. Results: Twenty-five males participated. Participants were 58.7 (standard deviation 8.6) years old on average, and 24% were non-white. Motivations for pursuing MWM or surgery included a desire to improve physical or psychological health and to enhance quality of life. Patients seeking bariatric surgery were motivated by the fear of death and felt that they had exhausted all other weight loss options. MWM patients believed they had more time to pursue other weight loss options. Conclusion: The opportunity to improve health, optimize quality of life, and lengthen lifespan motivates males with severe obesity to pursue weight loss treatments. These factors should be considered when providers educate patients about obesity treatment options and outcomes.&quot;,&quot;publisher&quot;:&quot;Mary Ann Liebert Inc.&quot;,&quot;issue&quot;:&quot;6&quot;,&quot;volume&quot;:&quot;29&quot;,&quot;container-title-short&quot;:&quot;&quot;},&quot;isTemporary&quot;:false},{&quot;id&quot;:&quot;6358cd96-7c2d-30c4-8363-f99e6de3c2cd&quot;,&quot;itemData&quot;:{&quot;type&quot;:&quot;article-journal&quot;,&quot;id&quot;:&quot;6358cd96-7c2d-30c4-8363-f99e6de3c2cd&quot;,&quot;title&quot;:&quot;Women’s Satisfaction with and Reasons to Seek Bariatric Surgery—a Prospective Study in Sweden with 1-Year Follow-up&quot;,&quot;author&quot;:[{&quot;family&quot;:&quot;Hult&quot;,&quot;given&quot;:&quot;Mari&quot;,&quot;parse-names&quot;:false,&quot;dropping-particle&quot;:&quot;&quot;,&quot;non-dropping-particle&quot;:&quot;&quot;},{&quot;family&quot;:&quot;Bonn&quot;,&quot;given&quot;:&quot;Stephanie E.&quot;,&quot;parse-names&quot;:false,&quot;dropping-particle&quot;:&quot;&quot;,&quot;non-dropping-particle&quot;:&quot;&quot;},{&quot;family&quot;:&quot;Brandt&quot;,&quot;given&quot;:&quot;Lena&quot;,&quot;parse-names&quot;:false,&quot;dropping-particle&quot;:&quot;&quot;,&quot;non-dropping-particle&quot;:&quot;&quot;},{&quot;family&quot;:&quot;Wirén&quot;,&quot;given&quot;:&quot;Mikael&quot;,&quot;parse-names&quot;:false,&quot;dropping-particle&quot;:&quot;&quot;,&quot;non-dropping-particle&quot;:&quot;&quot;},{&quot;family&quot;:&quot;Lagerros&quot;,&quot;given&quot;:&quot;Ylva Trolle&quot;,&quot;parse-names&quot;:false,&quot;dropping-particle&quot;:&quot;&quot;,&quot;non-dropping-particle&quot;:&quot;&quot;}],&quot;container-title&quot;:&quot;Obesity Surgery&quot;,&quot;DOI&quot;:&quot;10.1007/s11695-019-03834-3&quot;,&quot;ISSN&quot;:&quot;17080428&quot;,&quot;PMID&quot;:&quot;30955156&quot;,&quot;issued&quot;:{&quot;date-parts&quot;:[[2019,7,15]]},&quot;page&quot;:&quot;2059-2070&quot;,&quot;abstract&quot;:&quot;Background/Objectives: Despite profound weight loss after bariatric surgery, some patients are dissatisfied with the results. Pre-surgery expectations, as well as post-surgery items of satisfaction, need to be clarified. The main objective in this study was to investigate the primary reasons to seek bariatric surgery and assess items of satisfaction 1-year post-surgery. Subjects/Methods: This is a prospective cohort study of women (n = 50) undergoing bariatric surgery in Stockholm, Sweden. Pre-surgery assessment included reasons to seek surgery, expected weight loss, co-morbidities, and quality of life. Post-surgery assessment included items of satisfaction, weight loss, co-morbidities, and quality of life. In total, two women did not undergo surgery, and 40 women had complete data from all pre- and post-surgery assessments. Results: Mean change in body mass index (BMI) pre- and post-surgery was − 12.9 (3.7) kg/m2. At 1-year post-surgery, the mean percent of excess weight loss (%EWL) was 86.9 (26.3). Pre-surgery, the most reported reason to seek surgery was “weight loss” (47.9%), while the most reported item of satisfaction post-surgery was “improved self-esteem” (55.6%). Satisfaction with the result 1-year post-surgery was associated with the extent of %EWL. Satisfied patients (n = 32) had a mean %EWL of 94.6 (22.9), while those not satisfied (n = 8) had a mean %EWL of 59.9 (17.6). Conclusions: The primary reason to seek bariatric surgery was weight loss. However, despite profound weight loss, improved self-esteem was the item of most satisfaction post-surgery. Our findings may be useful in the clinical setting when informing patients pre-surgery about what to expect as well as when meeting a patient post-surgery to discuss results.&quot;,&quot;publisher&quot;:&quot;Springer New York LLC&quot;,&quot;issue&quot;:&quot;7&quot;,&quot;volume&quot;:&quot;29&quot;,&quot;container-title-short&quot;:&quot;Obes Surg&quot;},&quot;isTemporary&quot;:false},{&quot;id&quot;:&quot;a8f28b57-5979-30a5-9813-6ded86d394aa&quot;,&quot;itemData&quot;:{&quot;type&quot;:&quot;article-journal&quot;,&quot;id&quot;:&quot;a8f28b57-5979-30a5-9813-6ded86d394aa&quot;,&quot;title&quot;:&quot;Patient Motivations and Goals for Bariatric Surgery: A Mixed Methods Study&quot;,&quot;author&quot;:[{&quot;family&quot;:&quot;Ahlich&quot;,&quot;given&quot;:&quot;Erica&quot;,&quot;parse-names&quot;:false,&quot;dropping-particle&quot;:&quot;&quot;,&quot;non-dropping-particle&quot;:&quot;&quot;},{&quot;family&quot;:&quot;Verzijl&quot;,&quot;given&quot;:&quot;Christina L.&quot;,&quot;parse-names&quot;:false,&quot;dropping-particle&quot;:&quot;&quot;,&quot;non-dropping-particle&quot;:&quot;&quot;},{&quot;family&quot;:&quot;Cunning&quot;,&quot;given&quot;:&quot;Allison&quot;,&quot;parse-names&quot;:false,&quot;dropping-particle&quot;:&quot;&quot;,&quot;non-dropping-particle&quot;:&quot;&quot;},{&quot;family&quot;:&quot;Wright&quot;,&quot;given&quot;:&quot;Erin&quot;,&quot;parse-names&quot;:false,&quot;dropping-particle&quot;:&quot;&quot;,&quot;non-dropping-particle&quot;:&quot;&quot;},{&quot;family&quot;:&quot;Rancourt&quot;,&quot;given&quot;:&quot;Diana&quot;,&quot;parse-names&quot;:false,&quot;dropping-particle&quot;:&quot;&quot;,&quot;non-dropping-particle&quot;:&quot;&quot;}],&quot;container-title&quot;:&quot;Surgery for Obesity and Related Diseases&quot;,&quot;DOI&quot;:&quot;10.1016/j.soard.2021.05.017&quot;,&quot;ISSN&quot;:&quot;18787533&quot;,&quot;PMID&quot;:&quot;34134941&quot;,&quot;issued&quot;:{&quot;date-parts&quot;:[[2021,9,1]]},&quot;page&quot;:&quot;1591-1602&quot;,&quot;abstract&quot;:&quot;Background: Existing research has primarily focused on weight as the outcome of interest for bariatric surgery; however, patients frequently report other lifestyle and interpersonal surgery motivations and goals. Understanding the spectrum of bariatric surgery goals and motivations has important implications for enhancing patient-centered care and surgery outcomes. Objectives: The current study characterized the nature of bariatric patient motivations and goals for surgery, described the extent to which motivations matched goals, and examined whether men and women differed in the specific motivations/goals described. Setting: Teaching hospital, United States Methods: Data were obtained via retrospective chart review of bariatric patient responses to the clinic's standard open-ended questions about motivations and goals for bariatric surgery. A mixed method approach was used, including content analysis, to identify themes and χ2/t test analyses to test gender differences. Results: Surgery motivations and outcome goals were reflected by 8 overarching and overlapping themes. The most common motivations were related to general health and quality of life. The most common goals were to improve health/longevity and mobility. Over a quarter of patients showed no overlap between motivations and goals. Few gender differences were observed. Conclusion: Findings underscore the importance of goals beyond weight loss, as well as the utility of helping patients shape their goals in accordance with goal-setting theories.&quot;,&quot;publisher&quot;:&quot;Elsevier Inc.&quot;,&quot;issue&quot;:&quot;9&quot;,&quot;volume&quot;:&quot;17&quot;,&quot;container-title-short&quot;:&quot;&quot;},&quot;isTemporary&quot;:false}]},{&quot;citationID&quot;:&quot;MENDELEY_CITATION_7db25668-6e9e-436e-8ad8-26bcaf081386&quot;,&quot;properties&quot;:{&quot;noteIndex&quot;:0},&quot;isEdited&quot;:false,&quot;manualOverride&quot;:{&quot;isManuallyOverridden&quot;:false,&quot;citeprocText&quot;:&quot;(8–12)&quot;,&quot;manualOverrideText&quot;:&quot;&quot;},&quot;citationTag&quot;:&quot;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V19&quot;,&quot;citationItems&quot;:[{&quot;id&quot;:&quot;4a716b94-805f-34e8-b1a8-3a9e443b6154&quot;,&quot;itemData&quot;:{&quot;type&quot;:&quot;article-journal&quot;,&quot;id&quot;:&quot;4a716b94-805f-34e8-b1a8-3a9e443b6154&quot;,&quot;title&quot;:&quot;What is my goal? Expected weight loss and comorbidity outcomes among bariatric surgery patients&quot;,&quot;author&quot;:[{&quot;family&quot;:&quot;Karmali&quot;,&quot;given&quot;:&quot;Shahzeer&quot;,&quot;parse-names&quot;:false,&quot;dropping-particle&quot;:&quot;&quot;,&quot;non-dropping-particle&quot;:&quot;&quot;},{&quot;family&quot;:&quot;Kadikoy&quot;,&quot;given&quot;:&quot;Huseyin&quot;,&quot;parse-names&quot;:false,&quot;dropping-particle&quot;:&quot;&quot;,&quot;non-dropping-particle&quot;:&quot;&quot;},{&quot;family&quot;:&quot;Brandt&quot;,&quot;given&quot;:&quot;Mary L.&quot;,&quot;parse-names&quot;:false,&quot;dropping-particle&quot;:&quot;&quot;,&quot;non-dropping-particle&quot;:&quot;&quot;},{&quot;family&quot;:&quot;Sherman&quot;,&quot;given&quot;:&quot;Vadim&quot;,&quot;parse-names&quot;:false,&quot;dropping-particle&quot;:&quot;&quot;,&quot;non-dropping-particle&quot;:&quot;&quot;}],&quot;container-title&quot;:&quot;Obesity Surgery&quot;,&quot;DOI&quot;:&quot;10.1007/s11695-009-0060-z&quot;,&quot;ISSN&quot;:&quot;09608923&quot;,&quot;PMID&quot;:&quot;20066502&quot;,&quot;issued&quot;:{&quot;date-parts&quot;:[[2011,5]]},&quot;page&quot;:&quot;595-603&quot;,&quot;abstract&quot;:&quot;Background: A number of reasons lead patients to choose to undergo weight loss procedures. Previous studies have demonstrated that patients have unrealistic weight loss goals. However, there is a general paucity of information on a patient's expectations in regards to comorbidity improvement and resolution. The purpose of this study is to examine the impact a patient's comorbid conditions have on the motivation to proceed with bariatric surgery. Furthermore, we examined the patient's expectations regarding postoperative weight loss and comorbidity improvement. Methods: Forty-five subjects completed a modified Goals and Relative Weights Questionnaire assessment 1 week prior to their anticipated bariatric surgery. The first portion addressed a patient's personal weight loss goals and factors that influence their procedure selection. The second part assessed the expectations and evaluations of a variety of specifically determined weight loss outcomes. Results: A total of 45 patients completed the survey (laparoscopic adjustable gastric band (LAGB) 23/45; Roux-en-Y gastric bypass (RNYGB) 22/45). The mean goal percentage of excess weight loss was 85.0% (21-130%). This translated to 80.2% (21-127%) in the LAGB group and 90.5% (37-130%) in the RNYGB group. Of 13 possible reasons, \&quot;a desire for change in medical comorbidities\&quot; was deemed as most important in choosing a goal weight. Comorbidities with the highest dissatisfaction level included urinary incontinence and hypertension. All patients expected some degree of comorbidity improvement at 1 year postsurgery, with 26% (6/23) expecting a resolution of their diabetes, 36% (10/28) expecting a resolution of hypertension, and 40% (10/25) expecting a resolution of obstructive sleep apnea. Conclusion: A dissatisfaction with obesity-related comorbidities, most notably hypertension and urinary incontinence, was a motivating factor in choosing to undergo bariatric surgery. Patients expected improvement in their comorbid illnesses; however, they still possessed unrealistic weight loss expectations for their intended weight loss procedure. © Springer Science+Business Media, LLC 2009.&quot;,&quot;issue&quot;:&quot;5&quot;,&quot;volume&quot;:&quot;21&quot;,&quot;container-title-short&quot;:&quot;Obes Surg&quot;},&quot;isTemporary&quot;:false},{&quot;id&quot;:&quot;75889da5-9dc1-3f55-9844-5588414e5997&quot;,&quot;itemData&quot;:{&quot;type&quot;:&quot;article-journal&quot;,&quot;id&quot;:&quot;75889da5-9dc1-3f55-9844-5588414e5997&quot;,&quot;title&quot;:&quot;Bariatric patients’ reported motivations for surgery and their relationship to weight status and health&quot;,&quot;author&quot;:[{&quot;family&quot;:&quot;Peacock&quot;,&quot;given&quot;:&quot;Jessica C.&quot;,&quot;parse-names&quot;:false,&quot;dropping-particle&quot;:&quot;&quot;,&quot;non-dropping-particle&quot;:&quot;&quot;},{&quot;family&quot;:&quot;Perry&quot;,&quot;given&quot;:&quot;Levi&quot;,&quot;parse-names&quot;:false,&quot;dropping-particle&quot;:&quot;&quot;,&quot;non-dropping-particle&quot;:&quot;&quot;},{&quot;family&quot;:&quot;Morien&quot;,&quot;given&quot;:&quot;Kyle&quot;,&quot;parse-names&quot;:false,&quot;dropping-particle&quot;:&quot;&quot;,&quot;non-dropping-particle&quot;:&quot;&quot;}],&quot;container-title&quot;:&quot;Surgery for Obesity and Related Diseases&quot;,&quot;DOI&quot;:&quot;10.1016/j.soard.2017.10.005&quot;,&quot;ISSN&quot;:&quot;18787533&quot;,&quot;PMID&quot;:&quot;29153379&quot;,&quot;issued&quot;:{&quot;date-parts&quot;:[[2018,1,1]]},&quot;page&quot;:&quot;39-45&quot;,&quot;abstract&quot;:&quot;Background Literature on patient motivation for bariatric surgery remains limited. A few studies have examined relation to outcomes and found no established connection between motivation and weight loss. Setting A retrospective convenience sample of 345 participants was recruited from an obesity support website to complete an online survey. Methods Content analysis was used to describe motivations for surgery, and analysis of variance and covariance were completed to compare groups of participants created from the qualitative analysis on pre- and postsurgical factors like body mass index, number of co-morbidities, and percentage of excess weight loss. Results A primary perceived affective response category for motivation was created that included 3 levels: desperate, tired, and pragmatic. Within these levels participants reported motivations related to quality of life, prevent death, last option, and trigger. Participants in the desperate level exhibited higher presurgical body mass index, greater number of presurgical co-morbidities, more attempted methods for weight loss, and more negative perceptions of health before surgery. Participants in the tired group experienced the greatest percentage of excess weight loss and participants in desperate and tired showed greater weight loss, percentage of weight lost, and percentage of excess weight lost compared with the pragmatic group when controlling for presurgical weight. Conclusions Most participants reported a physical health-related motivation, but participants with greater perceived affective motivational responses cited prevention of death and viewing surgery as their last option to a higher extent. Participants with greater perceived affective response exhibited significantly better weight loss outcomes, indicating that some emotional component to motivation may improve long-term success. Presurgical consultation might incorporate principles from the Transtheoretical Model and Motivational Interviewing to connect the emotional impacts of obesity on patients’ health and well being to health behaviors promoting weight maintenance.&quot;,&quot;publisher&quot;:&quot;Elsevier Inc.&quot;,&quot;issue&quot;:&quot;1&quot;,&quot;volume&quot;:&quot;14&quot;,&quot;container-title-short&quot;:&quot;&quot;},&quot;isTemporary&quot;:false},{&quot;id&quot;:&quot;c3b288e8-db64-327a-a164-f556476cb203&quot;,&quot;itemData&quot;:{&quot;type&quot;:&quot;article-journal&quot;,&quot;id&quot;:&quot;c3b288e8-db64-327a-a164-f556476cb203&quot;,&quot;title&quot;:&quot;Health and appearance: Factors motivating the decision to seek bariatric surgery&quot;,&quot;author&quot;:[{&quot;family&quot;:&quot;Pearl&quot;,&quot;given&quot;:&quot;Rebecca L.&quot;,&quot;parse-names&quot;:false,&quot;dropping-particle&quot;:&quot;&quot;,&quot;non-dropping-particle&quot;:&quot;&quot;},{&quot;family&quot;:&quot;Wadden&quot;,&quot;given&quot;:&quot;Thomas A.&quot;,&quot;parse-names&quot;:false,&quot;dropping-particle&quot;:&quot;&quot;,&quot;non-dropping-particle&quot;:&quot;&quot;},{&quot;family&quot;:&quot;Walton&quot;,&quot;given&quot;:&quot;Kaylah&quot;,&quot;parse-names&quot;:false,&quot;dropping-particle&quot;:&quot;&quot;,&quot;non-dropping-particle&quot;:&quot;&quot;},{&quot;family&quot;:&quot;Allison&quot;,&quot;given&quot;:&quot;Kelly C.&quot;,&quot;parse-names&quot;:false,&quot;dropping-particle&quot;:&quot;&quot;,&quot;non-dropping-particle&quot;:&quot;&quot;},{&quot;family&quot;:&quot;Tronieri&quot;,&quot;given&quot;:&quot;Jena Shaw&quot;,&quot;parse-names&quot;:false,&quot;dropping-particle&quot;:&quot;&quot;,&quot;non-dropping-particle&quot;:&quot;&quot;},{&quot;family&quot;:&quot;Williams&quot;,&quot;given&quot;:&quot;Noel N.&quot;,&quot;parse-names&quot;:false,&quot;dropping-particle&quot;:&quot;&quot;,&quot;non-dropping-particle&quot;:&quot;&quot;}],&quot;container-title&quot;:&quot;Surgery for Obesity and Related Diseases&quot;,&quot;DOI&quot;:&quot;10.1016/j.soard.2019.01.015&quot;,&quot;ISSN&quot;:&quot;18787533&quot;,&quot;PMID&quot;:&quot;30803880&quot;,&quot;issued&quot;:{&quot;date-parts&quot;:[[2019,4,1]]},&quot;page&quot;:&quot;636-642&quot;,&quot;abstract&quot;:&quot;Background: Few studies have examined the motivating factors and people that lead patients to seek bariatric surgery. Bariatric surgery helps to improve body image, but little is known about patients’ desired changes in the appearance of specific body parts. Objectives: To identify key factors and people motivating patients’ decision to seek bariatric surgery, and to assess body dissatisfaction and desire for surgery to change the appearance of specific body parts. Setting: U.S. university-based hospital clinic. Methods: Patients seeking bariatric surgery (N = 208, 78.4% women, 52.4% black, mean age = 42.0 ± 12.3 yr, mean body mass index = 46.7 ± 8.5 kg/m2)completed the Reasons for Bariatric Surgery questionnaire before their preoperative Psychosocial–behavioral evaluation. Participants rated (1–10)the importance of 15 potential reasons and 7 potential people motivating their decision to seek bariatric surgery. Participants also rated their dissatisfaction and desire for surgery to change the appearance of 11 body parts. Results: Mean scores of motivating factors were highest for Physical Health (9.9 ±.4), followed by Longevity (9.7 ±.9). Patients reported high body dissatisfaction and desire for surgery to change the appearance of several body parts, including stomach and thighs. “Myself” was the highest-rated motivating person, followed by healthcare providers, family, and someone who had undergone bariatric surgery. Conclusions: Health is the primary reason reported by patients for seeking bariatric surgery. Patients also report a strong desire for surgery to change the appearance of their body. Patients are self-driven to pursue surgery but are also influenced by healthcare providers, family, and people who have undergone surgery. (Surg Obes Relat Dis 2019;X:XXX–XXX.)© 2019 American Society for Metabolic and Bariatric Surgery. All rights reserved.&quot;,&quot;publisher&quot;:&quot;Elsevier Inc.&quot;,&quot;issue&quot;:&quot;4&quot;,&quot;volume&quot;:&quot;15&quot;,&quot;container-title-short&quot;:&quot;&quot;},&quot;isTemporary&quot;:false},{&quot;id&quot;:&quot;f745ea5e-951c-315d-9435-b2dfebb60519&quot;,&quot;itemData&quot;:{&quot;type&quot;:&quot;article&quot;,&quot;id&quot;:&quot;f745ea5e-951c-315d-9435-b2dfebb60519&quot;,&quot;title&quot;:&quot;Patient motivations and expectations prior to bariatric surgery: A qualitative systematic review&quot;,&quot;author&quot;:[{&quot;family&quot;:&quot;Cohn&quot;,&quot;given&quot;:&quot;Ilana&quot;,&quot;parse-names&quot;:false,&quot;dropping-particle&quot;:&quot;&quot;,&quot;non-dropping-particle&quot;:&quot;&quot;},{&quot;family&quot;:&quot;Raman&quot;,&quot;given&quot;:&quot;Jayanthi&quot;,&quot;parse-names&quot;:false,&quot;dropping-particle&quot;:&quot;&quot;,&quot;non-dropping-particle&quot;:&quot;&quot;},{&quot;family&quot;:&quot;Sui&quot;,&quot;given&quot;:&quot;Zhixian&quot;,&quot;parse-names&quot;:false,&quot;dropping-particle&quot;:&quot;&quot;,&quot;non-dropping-particle&quot;:&quot;&quot;}],&quot;container-title&quot;:&quot;Obesity Reviews&quot;,&quot;DOI&quot;:&quot;10.1111/obr.12919&quot;,&quot;ISSN&quot;:&quot;1467789X&quot;,&quot;PMID&quot;:&quot;31419379&quot;,&quot;issued&quot;:{&quot;date-parts&quot;:[[2019,11,1]]},&quot;page&quot;:&quot;1608-1618&quot;,&quot;abstract&quot;:&quot;Bariatric surgery is the most effective treatment for weight loss in individuals with severe and complex obesity. While the extant literature has mostly explored clinical outcomes of surgery, recent research has also examined patients' experiences prior to treatment. This systematic review synthesized findings from qualitative studies investigating patients' motives and expectations prior to undergoing bariatric surgery for weight loss. Twenty-eight studies published in English involving 580 participants were identified for inclusion. Data extraction and thematic synthesis yielded four global themes: physiological, emotional, cognitive, and interpersonal/environmental. These represented seven subthemes describing patients' presurgery experiences: relationship with food, physical health, activities of living, personal identity, social relations, presurgery information, and beliefs about surgery. In addition to improving physical and medical comorbidities associated with obesity, participants believed that postsurgery weight loss would produce positive psychosocial impacts by strengthening their personal identities, their relationships, and improving their engagement in public and professional life. The complex and widespread nature of the changes patients expected would result from bariatric surgery highlights the importance of providing pretreatment education focused on psychosocial well-being, as well as concurrent psychological support alongside surgery, to best inform individual treatment selection and clinical practice.&quot;,&quot;publisher&quot;:&quot;Blackwell Publishing Ltd&quot;,&quot;issue&quot;:&quot;11&quot;,&quot;volume&quot;:&quot;20&quot;,&quot;container-title-short&quot;:&quot;&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citationID&quot;:&quot;MENDELEY_CITATION_0abcbce2-5274-40ca-b6e8-31c3d3ad40e9&quot;,&quot;properties&quot;:{&quot;noteIndex&quot;:0},&quot;isEdited&quot;:false,&quot;manualOverride&quot;:{&quot;isManuallyOverridden&quot;:false,&quot;citeprocText&quot;:&quot;(7,12,13)&quot;,&quot;manualOverrideText&quot;:&quot;&quot;},&quot;citationTag&quot;:&quot;MENDELEY_CITATION_v3_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V19&quot;,&quot;citationItems&quot;:[{&quot;id&quot;:&quot;3ee84c9d-deee-3204-bd31-deaaa33b6c97&quot;,&quot;itemData&quot;:{&quot;type&quot;:&quot;article-journal&quot;,&quot;id&quot;:&quot;3ee84c9d-deee-3204-bd31-deaaa33b6c97&quot;,&quot;title&quot;:&quot;Patient expectations of bariatric surgery are gender specific - A prospective, multicenter cohort study&quot;,&quot;author&quot;:[{&quot;family&quot;:&quot;Fischer&quot;,&quot;given&quot;:&quot;Lars&quot;,&quot;parse-names&quot;:false,&quot;dropping-particle&quot;:&quot;&quot;,&quot;non-dropping-particle&quot;:&quot;&quot;},{&quot;family&quot;:&quot;Nickel&quot;,&quot;given&quot;:&quot;Felix&quot;,&quot;parse-names&quot;:false,&quot;dropping-particle&quot;:&quot;&quot;,&quot;non-dropping-particle&quot;:&quot;&quot;},{&quot;family&quot;:&quot;Sander&quot;,&quot;given&quot;:&quot;Johannes&quot;,&quot;parse-names&quot;:false,&quot;dropping-particle&quot;:&quot;&quot;,&quot;non-dropping-particle&quot;:&quot;&quot;},{&quot;family&quot;:&quot;Ernst&quot;,&quot;given&quot;:&quot;Alexander&quot;,&quot;parse-names&quot;:false,&quot;dropping-particle&quot;:&quot;&quot;,&quot;non-dropping-particle&quot;:&quot;&quot;},{&quot;family&quot;:&quot;Bruckner&quot;,&quot;given&quot;:&quot;Thomas&quot;,&quot;parse-names&quot;:false,&quot;dropping-particle&quot;:&quot;&quot;,&quot;non-dropping-particle&quot;:&quot;&quot;},{&quot;family&quot;:&quot;Herbig&quot;,&quot;given&quot;:&quot;Beate&quot;,&quot;parse-names&quot;:false,&quot;dropping-particle&quot;:&quot;&quot;,&quot;non-dropping-particle&quot;:&quot;&quot;},{&quot;family&quot;:&quot;Büchler&quot;,&quot;given&quot;:&quot;Markus W.&quot;,&quot;parse-names&quot;:false,&quot;dropping-particle&quot;:&quot;&quot;,&quot;non-dropping-particle&quot;:&quot;&quot;},{&quot;family&quot;:&quot;Müller-Stich&quot;,&quot;given&quot;:&quot;Beat P.&quot;,&quot;parse-names&quot;:false,&quot;dropping-particle&quot;:&quot;&quot;,&quot;non-dropping-particle&quot;:&quot;&quot;},{&quot;family&quot;:&quot;Sandbu&quot;,&quot;given&quot;:&quot;Rune&quot;,&quot;parse-names&quot;:false,&quot;dropping-particle&quot;:&quot;&quot;,&quot;non-dropping-particle&quot;:&quot;&quot;}],&quot;container-title&quot;:&quot;Surgery for Obesity and Related Diseases&quot;,&quot;DOI&quot;:&quot;10.1016/j.soard.2014.02.040&quot;,&quot;ISSN&quot;:&quot;18787533&quot;,&quot;PMID&quot;:&quot;24951069&quot;,&quot;issued&quot;:{&quot;date-parts&quot;:[[2014]]},&quot;page&quot;:&quot;516-523&quot;,&quot;abstract&quot;:&quot;Background The effect of bariatric surgery on weight loss and improvement of co-morbidities is no longer doubted. However, little attention has been given to the treatment goals from the patient's point of view (patient expectations). The objective of this study was to examine patients' expectations of bariatric surgery and identify gender differences. Methods Bariatric patients were asked to complete a questionnaire. Statistical analysis was performed using chi-square, Pearson correlation coefficient, and Wilcoxon rank sum test. Results Overall, 248 patients participated in this study (69.4% females). The male patients (45.2 yr, SD±11.1) were significantly older than the female (41.8 yr, SD±12.0; P =.04) and suffered significantly more often from diabetes, hypertension, hypercholesterolemia, and sleep apnea. One hundred thirty patients (52.4%) expected to lose at least 45 kg and 39 patients (15.7%)&gt;70 kg. The mean expected excess weight loss was 71.8%. Females expected significantly more often that surgery alone would induce weight loss (P =.03). \&quot;Improved co-morbidity\&quot; was by far the highest ranked parameter. Conclusion The male bariatric surgery patients were older and suffered from more co-morbidities. Most of the patients had unrealistic weight loss goals and overestimated the effect of the surgical intervention. However, for both female and male patients, \&quot;improved co-morbidity\&quot; was the most important issue. © 2014 American Society for Bariatric Surgery.&quot;,&quot;publisher&quot;:&quot;Elsevier Inc.&quot;,&quot;issue&quot;:&quot;3&quot;,&quot;volume&quot;:&quot;10&quot;,&quot;container-title-short&quot;:&quot;&quot;},&quot;isTemporary&quot;:false},{&quot;id&quot;:&quot;a8f28b57-5979-30a5-9813-6ded86d394aa&quot;,&quot;itemData&quot;:{&quot;type&quot;:&quot;article-journal&quot;,&quot;id&quot;:&quot;a8f28b57-5979-30a5-9813-6ded86d394aa&quot;,&quot;title&quot;:&quot;Patient Motivations and Goals for Bariatric Surgery: A Mixed Methods Study&quot;,&quot;author&quot;:[{&quot;family&quot;:&quot;Ahlich&quot;,&quot;given&quot;:&quot;Erica&quot;,&quot;parse-names&quot;:false,&quot;dropping-particle&quot;:&quot;&quot;,&quot;non-dropping-particle&quot;:&quot;&quot;},{&quot;family&quot;:&quot;Verzijl&quot;,&quot;given&quot;:&quot;Christina L.&quot;,&quot;parse-names&quot;:false,&quot;dropping-particle&quot;:&quot;&quot;,&quot;non-dropping-particle&quot;:&quot;&quot;},{&quot;family&quot;:&quot;Cunning&quot;,&quot;given&quot;:&quot;Allison&quot;,&quot;parse-names&quot;:false,&quot;dropping-particle&quot;:&quot;&quot;,&quot;non-dropping-particle&quot;:&quot;&quot;},{&quot;family&quot;:&quot;Wright&quot;,&quot;given&quot;:&quot;Erin&quot;,&quot;parse-names&quot;:false,&quot;dropping-particle&quot;:&quot;&quot;,&quot;non-dropping-particle&quot;:&quot;&quot;},{&quot;family&quot;:&quot;Rancourt&quot;,&quot;given&quot;:&quot;Diana&quot;,&quot;parse-names&quot;:false,&quot;dropping-particle&quot;:&quot;&quot;,&quot;non-dropping-particle&quot;:&quot;&quot;}],&quot;container-title&quot;:&quot;Surgery for Obesity and Related Diseases&quot;,&quot;DOI&quot;:&quot;10.1016/j.soard.2021.05.017&quot;,&quot;ISSN&quot;:&quot;18787533&quot;,&quot;PMID&quot;:&quot;34134941&quot;,&quot;issued&quot;:{&quot;date-parts&quot;:[[2021,9,1]]},&quot;page&quot;:&quot;1591-1602&quot;,&quot;abstract&quot;:&quot;Background: Existing research has primarily focused on weight as the outcome of interest for bariatric surgery; however, patients frequently report other lifestyle and interpersonal surgery motivations and goals. Understanding the spectrum of bariatric surgery goals and motivations has important implications for enhancing patient-centered care and surgery outcomes. Objectives: The current study characterized the nature of bariatric patient motivations and goals for surgery, described the extent to which motivations matched goals, and examined whether men and women differed in the specific motivations/goals described. Setting: Teaching hospital, United States Methods: Data were obtained via retrospective chart review of bariatric patient responses to the clinic's standard open-ended questions about motivations and goals for bariatric surgery. A mixed method approach was used, including content analysis, to identify themes and χ2/t test analyses to test gender differences. Results: Surgery motivations and outcome goals were reflected by 8 overarching and overlapping themes. The most common motivations were related to general health and quality of life. The most common goals were to improve health/longevity and mobility. Over a quarter of patients showed no overlap between motivations and goals. Few gender differences were observed. Conclusion: Findings underscore the importance of goals beyond weight loss, as well as the utility of helping patients shape their goals in accordance with goal-setting theories.&quot;,&quot;publisher&quot;:&quot;Elsevier Inc.&quot;,&quot;issue&quot;:&quot;9&quot;,&quot;volume&quot;:&quot;17&quot;,&quot;container-title-short&quot;:&quot;&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citationID&quot;:&quot;MENDELEY_CITATION_a01691d4-5e87-4a82-a0fe-54dbb67765b5&quot;,&quot;properties&quot;:{&quot;noteIndex&quot;:0},&quot;isEdited&quot;:false,&quot;manualOverride&quot;:{&quot;isManuallyOverridden&quot;:false,&quot;citeprocText&quot;:&quot;(6)&quot;,&quot;manualOverrideText&quot;:&quot;&quot;},&quot;citationTag&quot;:&quot;MENDELEY_CITATION_v3_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&quot;,&quot;citationItems&quot;:[{&quot;id&quot;:&quot;6358cd96-7c2d-30c4-8363-f99e6de3c2cd&quot;,&quot;itemData&quot;:{&quot;type&quot;:&quot;article-journal&quot;,&quot;id&quot;:&quot;6358cd96-7c2d-30c4-8363-f99e6de3c2cd&quot;,&quot;title&quot;:&quot;Women’s Satisfaction with and Reasons to Seek Bariatric Surgery—a Prospective Study in Sweden with 1-Year Follow-up&quot;,&quot;author&quot;:[{&quot;family&quot;:&quot;Hult&quot;,&quot;given&quot;:&quot;Mari&quot;,&quot;parse-names&quot;:false,&quot;dropping-particle&quot;:&quot;&quot;,&quot;non-dropping-particle&quot;:&quot;&quot;},{&quot;family&quot;:&quot;Bonn&quot;,&quot;given&quot;:&quot;Stephanie E.&quot;,&quot;parse-names&quot;:false,&quot;dropping-particle&quot;:&quot;&quot;,&quot;non-dropping-particle&quot;:&quot;&quot;},{&quot;family&quot;:&quot;Brandt&quot;,&quot;given&quot;:&quot;Lena&quot;,&quot;parse-names&quot;:false,&quot;dropping-particle&quot;:&quot;&quot;,&quot;non-dropping-particle&quot;:&quot;&quot;},{&quot;family&quot;:&quot;Wirén&quot;,&quot;given&quot;:&quot;Mikael&quot;,&quot;parse-names&quot;:false,&quot;dropping-particle&quot;:&quot;&quot;,&quot;non-dropping-particle&quot;:&quot;&quot;},{&quot;family&quot;:&quot;Lagerros&quot;,&quot;given&quot;:&quot;Ylva Trolle&quot;,&quot;parse-names&quot;:false,&quot;dropping-particle&quot;:&quot;&quot;,&quot;non-dropping-particle&quot;:&quot;&quot;}],&quot;container-title&quot;:&quot;Obesity Surgery&quot;,&quot;DOI&quot;:&quot;10.1007/s11695-019-03834-3&quot;,&quot;ISSN&quot;:&quot;17080428&quot;,&quot;PMID&quot;:&quot;30955156&quot;,&quot;issued&quot;:{&quot;date-parts&quot;:[[2019,7,15]]},&quot;page&quot;:&quot;2059-2070&quot;,&quot;abstract&quot;:&quot;Background/Objectives: Despite profound weight loss after bariatric surgery, some patients are dissatisfied with the results. Pre-surgery expectations, as well as post-surgery items of satisfaction, need to be clarified. The main objective in this study was to investigate the primary reasons to seek bariatric surgery and assess items of satisfaction 1-year post-surgery. Subjects/Methods: This is a prospective cohort study of women (n = 50) undergoing bariatric surgery in Stockholm, Sweden. Pre-surgery assessment included reasons to seek surgery, expected weight loss, co-morbidities, and quality of life. Post-surgery assessment included items of satisfaction, weight loss, co-morbidities, and quality of life. In total, two women did not undergo surgery, and 40 women had complete data from all pre- and post-surgery assessments. Results: Mean change in body mass index (BMI) pre- and post-surgery was − 12.9 (3.7) kg/m2. At 1-year post-surgery, the mean percent of excess weight loss (%EWL) was 86.9 (26.3). Pre-surgery, the most reported reason to seek surgery was “weight loss” (47.9%), while the most reported item of satisfaction post-surgery was “improved self-esteem” (55.6%). Satisfaction with the result 1-year post-surgery was associated with the extent of %EWL. Satisfied patients (n = 32) had a mean %EWL of 94.6 (22.9), while those not satisfied (n = 8) had a mean %EWL of 59.9 (17.6). Conclusions: The primary reason to seek bariatric surgery was weight loss. However, despite profound weight loss, improved self-esteem was the item of most satisfaction post-surgery. Our findings may be useful in the clinical setting when informing patients pre-surgery about what to expect as well as when meeting a patient post-surgery to discuss results.&quot;,&quot;publisher&quot;:&quot;Springer New York LLC&quot;,&quot;issue&quot;:&quot;7&quot;,&quot;volume&quot;:&quot;29&quot;,&quot;container-title-short&quot;:&quot;Obes Surg&quot;},&quot;isTemporary&quot;:false}]},{&quot;citationID&quot;:&quot;MENDELEY_CITATION_57210625-e8d0-4bfd-800a-0363a93f0af7&quot;,&quot;properties&quot;:{&quot;noteIndex&quot;:0},&quot;isEdited&quot;:false,&quot;manualOverride&quot;:{&quot;isManuallyOverridden&quot;:false,&quot;citeprocText&quot;:&quot;(8,12–14)&quot;,&quot;manualOverrideText&quot;:&quot;&quot;},&quot;citationTag&quot;:&quot;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&quot;,&quot;citationItems&quot;:[{&quot;id&quot;:&quot;4a716b94-805f-34e8-b1a8-3a9e443b6154&quot;,&quot;itemData&quot;:{&quot;type&quot;:&quot;article-journal&quot;,&quot;id&quot;:&quot;4a716b94-805f-34e8-b1a8-3a9e443b6154&quot;,&quot;title&quot;:&quot;What is my goal? Expected weight loss and comorbidity outcomes among bariatric surgery patients&quot;,&quot;author&quot;:[{&quot;family&quot;:&quot;Karmali&quot;,&quot;given&quot;:&quot;Shahzeer&quot;,&quot;parse-names&quot;:false,&quot;dropping-particle&quot;:&quot;&quot;,&quot;non-dropping-particle&quot;:&quot;&quot;},{&quot;family&quot;:&quot;Kadikoy&quot;,&quot;given&quot;:&quot;Huseyin&quot;,&quot;parse-names&quot;:false,&quot;dropping-particle&quot;:&quot;&quot;,&quot;non-dropping-particle&quot;:&quot;&quot;},{&quot;family&quot;:&quot;Brandt&quot;,&quot;given&quot;:&quot;Mary L.&quot;,&quot;parse-names&quot;:false,&quot;dropping-particle&quot;:&quot;&quot;,&quot;non-dropping-particle&quot;:&quot;&quot;},{&quot;family&quot;:&quot;Sherman&quot;,&quot;given&quot;:&quot;Vadim&quot;,&quot;parse-names&quot;:false,&quot;dropping-particle&quot;:&quot;&quot;,&quot;non-dropping-particle&quot;:&quot;&quot;}],&quot;container-title&quot;:&quot;Obesity Surgery&quot;,&quot;DOI&quot;:&quot;10.1007/s11695-009-0060-z&quot;,&quot;ISSN&quot;:&quot;09608923&quot;,&quot;PMID&quot;:&quot;20066502&quot;,&quot;issued&quot;:{&quot;date-parts&quot;:[[2011,5]]},&quot;page&quot;:&quot;595-603&quot;,&quot;abstract&quot;:&quot;Background: A number of reasons lead patients to choose to undergo weight loss procedures. Previous studies have demonstrated that patients have unrealistic weight loss goals. However, there is a general paucity of information on a patient's expectations in regards to comorbidity improvement and resolution. The purpose of this study is to examine the impact a patient's comorbid conditions have on the motivation to proceed with bariatric surgery. Furthermore, we examined the patient's expectations regarding postoperative weight loss and comorbidity improvement. Methods: Forty-five subjects completed a modified Goals and Relative Weights Questionnaire assessment 1 week prior to their anticipated bariatric surgery. The first portion addressed a patient's personal weight loss goals and factors that influence their procedure selection. The second part assessed the expectations and evaluations of a variety of specifically determined weight loss outcomes. Results: A total of 45 patients completed the survey (laparoscopic adjustable gastric band (LAGB) 23/45; Roux-en-Y gastric bypass (RNYGB) 22/45). The mean goal percentage of excess weight loss was 85.0% (21-130%). This translated to 80.2% (21-127%) in the LAGB group and 90.5% (37-130%) in the RNYGB group. Of 13 possible reasons, \&quot;a desire for change in medical comorbidities\&quot; was deemed as most important in choosing a goal weight. Comorbidities with the highest dissatisfaction level included urinary incontinence and hypertension. All patients expected some degree of comorbidity improvement at 1 year postsurgery, with 26% (6/23) expecting a resolution of their diabetes, 36% (10/28) expecting a resolution of hypertension, and 40% (10/25) expecting a resolution of obstructive sleep apnea. Conclusion: A dissatisfaction with obesity-related comorbidities, most notably hypertension and urinary incontinence, was a motivating factor in choosing to undergo bariatric surgery. Patients expected improvement in their comorbid illnesses; however, they still possessed unrealistic weight loss expectations for their intended weight loss procedure. © Springer Science+Business Media, LLC 2009.&quot;,&quot;issue&quot;:&quot;5&quot;,&quot;volume&quot;:&quot;21&quot;,&quot;container-title-short&quot;:&quot;Obes Surg&quot;},&quot;isTemporary&quot;:false},{&quot;id&quot;:&quot;aeffcd02-5757-39fc-b345-3ab8b7df225f&quot;,&quot;itemData&quot;:{&quot;type&quot;:&quot;report&quot;,&quot;id&quot;:&quot;aeffcd02-5757-39fc-b345-3ab8b7df225f&quot;,&quot;title&quot;:&quot;Expectations for Weight Loss and Willingness to Accept Risk Among Patients Seeking Weight Loss Surgery&quot;,&quot;author&quot;:[{&quot;family&quot;:&quot;Wee&quot;,&quot;given&quot;:&quot;Christina C&quot;,&quot;parse-names&quot;:false,&quot;dropping-particle&quot;:&quot;&quot;,&quot;non-dropping-particle&quot;:&quot;&quot;},{&quot;family&quot;:&quot;Hamel&quot;,&quot;given&quot;:&quot;Mary Beth&quot;,&quot;parse-names&quot;:false,&quot;dropping-particle&quot;:&quot;&quot;,&quot;non-dropping-particle&quot;:&quot;&quot;},{&quot;family&quot;:&quot;Apovian&quot;,&quot;given&quot;:&quot;Caroline M&quot;,&quot;parse-names&quot;:false,&quot;dropping-particle&quot;:&quot;&quot;,&quot;non-dropping-particle&quot;:&quot;&quot;},{&quot;family&quot;:&quot;Blackburn&quot;,&quot;given&quot;:&quot;George L&quot;,&quot;parse-names&quot;:false,&quot;dropping-particle&quot;:&quot;&quot;,&quot;non-dropping-particle&quot;:&quot;&quot;},{&quot;family&quot;:&quot;Dragana Bolcic-Jankovic&quot;,&quot;given&quot;:&quot;;&quot;,&quot;parse-names&quot;:false,&quot;dropping-particle&quot;:&quot;&quot;,&quot;non-dropping-particle&quot;:&quot;&quot;},{&quot;family&quot;:&quot;Mary&quot;,&quot;given&quot;:&quot;Ma ;&quot;,&quot;parse-names&quot;:false,&quot;dropping-particle&quot;:&quot;&quot;,&quot;non-dropping-particle&quot;:&quot;&quot;},{&quot;family&quot;:&quot;Colten&quot;,&quot;given&quot;:&quot;Ellen&quot;,&quot;parse-names&quot;:false,&quot;dropping-particle&quot;:&quot;&quot;,&quot;non-dropping-particle&quot;:&quot;&quot;},{&quot;family&quot;:&quot;Hess&quot;,&quot;given&quot;:&quot;Donald T&quot;,&quot;parse-names&quot;:false,&quot;dropping-particle&quot;:&quot;&quot;,&quot;non-dropping-particle&quot;:&quot;&quot;},{&quot;family&quot;:&quot;Huskey&quot;,&quot;given&quot;:&quot;Karen W&quot;,&quot;parse-names&quot;:false,&quot;dropping-particle&quot;:&quot;&quot;,&quot;non-dropping-particle&quot;:&quot;&quot;},{&quot;family&quot;:&quot;Marcantonio&quot;,&quot;given&quot;:&quot;Edward R&quot;,&quot;parse-names&quot;:false,&quot;dropping-particle&quot;:&quot;&quot;,&quot;non-dropping-particle&quot;:&quot;&quot;},{&quot;family&quot;:&quot;Schneider&quot;,&quot;given&quot;:&quot;Benjamin E&quot;,&quot;parse-names&quot;:false,&quot;dropping-particle&quot;:&quot;&quot;,&quot;non-dropping-particle&quot;:&quot;&quot;},{&quot;family&quot;:&quot;Jones&quot;,&quot;given&quot;:&quot;Daniel B&quot;,&quot;parse-names&quot;:false,&quot;dropping-particle&quot;:&quot;&quot;,&quot;non-dropping-particle&quot;:&quot;&quot;}],&quot;container-title&quot;:&quot;JAMA SURG&quot;,&quot;abstract&quot;:&quot;Importance: Weight loss surgery (WLS) has been shown to produce long-term weight loss but is not risk free or universally effective. The weight loss expectations and willingness to undergo perioperative risk among patients seeking WLS remain unknown. Objectives: To examine the expectations and motivations of WLS patients and the mortality risks they are willing to undertake and to explore the demographic characteristics , clinical factors, and patient perceptions associated with high weight loss expectations and willingness to assume high surgical risk. Design: We interviewed patients seeking WLS and conducted multivariable analyses to examine the characteristics associated with high weight loss expectations and the acceptance of mortality risks of 10% or higher. Setting: Two WLS centers in Boston. Participants: Six hundred fifty-four patients. Main Outcome Measures: Disappointment with a sustained weight loss of 20% and willingness to accept a mortality risk of 10% or higher with WLS. Results: On average, patients expected to lose as much as 38% of their weight after WLS and expressed disappointment if they did not lose at least 26%. Most patients (84.8%) accepted some risk of dying to undergo WLS, but only 57.5% were willing to undergo a hypothetical treatment that produced a 20% weight loss. The mean acceptable mortality risk to undergo WLS was 6.7%, but the median risk was only 0.1%; 19.5% of all patients were willing to accept a risk of at least 10%. Women were more likely than men to be disappointed with a 20% weight loss but were less likely to accept high mortality risk. After initial adjustment, white patients appeared more likely than African American patients to have high weight loss expectations and to be willing to accept high risk. Patients with lower quality-of-life scores and those who perceived needing to lose more than 10% and 20% of weight to achieve \&quot;any\&quot; health benefits were more likely to have unrealistic weight loss expectations. Low quality-of-life scores were also associated with willingness to accept high risk. Conclusions and Relevance: Most patients seeking WLS have high weight loss expectations and believe they need to lose substantial weight to derive any health benefits. Educational efforts may be necessary to align expectations with clinical reality. JAMA Surg. 2013;148(3):264-271 B ARIATRIC OR WEIGHT LOSS surgery (WLS) is one of few obesity modalities shown to produce long-term weight loss. 1-5 Given obesity's profound adverse health and quality-of-life consequences, as many as 150 000 Ameri-cans undergo WLS each year. 6 Despite its rising popularity, WLS is not risk free or universally effective. Data suggest mortality risks range from less than 1% to as high as 5% in some high-risk groups. 1,7,8 Risk of serious complications and the need for revisional surgery can be as high as 20%. 1,2 High-quality long-term data on diverse populations in the United States are lacking, but data from the Swed-ish Obese Subjects Study suggest that, although initial weight loss can be impressive within the first or second postoperative year, recidivism occurs in a large subset of patients. 3 Nevertheless, WLS leads to improvement in comorbidities, especially diabetes mellitus, 9,10 even after accounting for weight regain. 3,11 In the Swedish Obese Subjects Study, the mean sustained weight loss at 10 years was 25% to 26% of initial weight for subjects undergoing gastric bypass and 14% to 18% for those undergoing gastric banding; however, about one-quarter of patients undergoing gastric bypass and three-fourths of those undergoing gastric banding sustained less than 20% weight loss. Moreover, 9% of the gas&quot;,&quot;issue&quot;:&quot;3&quot;,&quot;volume&quot;:&quot;148&quot;,&quot;container-title-short&quot;:&quot;&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id&quot;:&quot;3ee84c9d-deee-3204-bd31-deaaa33b6c97&quot;,&quot;itemData&quot;:{&quot;type&quot;:&quot;article-journal&quot;,&quot;id&quot;:&quot;3ee84c9d-deee-3204-bd31-deaaa33b6c97&quot;,&quot;title&quot;:&quot;Patient expectations of bariatric surgery are gender specific - A prospective, multicenter cohort study&quot;,&quot;author&quot;:[{&quot;family&quot;:&quot;Fischer&quot;,&quot;given&quot;:&quot;Lars&quot;,&quot;parse-names&quot;:false,&quot;dropping-particle&quot;:&quot;&quot;,&quot;non-dropping-particle&quot;:&quot;&quot;},{&quot;family&quot;:&quot;Nickel&quot;,&quot;given&quot;:&quot;Felix&quot;,&quot;parse-names&quot;:false,&quot;dropping-particle&quot;:&quot;&quot;,&quot;non-dropping-particle&quot;:&quot;&quot;},{&quot;family&quot;:&quot;Sander&quot;,&quot;given&quot;:&quot;Johannes&quot;,&quot;parse-names&quot;:false,&quot;dropping-particle&quot;:&quot;&quot;,&quot;non-dropping-particle&quot;:&quot;&quot;},{&quot;family&quot;:&quot;Ernst&quot;,&quot;given&quot;:&quot;Alexander&quot;,&quot;parse-names&quot;:false,&quot;dropping-particle&quot;:&quot;&quot;,&quot;non-dropping-particle&quot;:&quot;&quot;},{&quot;family&quot;:&quot;Bruckner&quot;,&quot;given&quot;:&quot;Thomas&quot;,&quot;parse-names&quot;:false,&quot;dropping-particle&quot;:&quot;&quot;,&quot;non-dropping-particle&quot;:&quot;&quot;},{&quot;family&quot;:&quot;Herbig&quot;,&quot;given&quot;:&quot;Beate&quot;,&quot;parse-names&quot;:false,&quot;dropping-particle&quot;:&quot;&quot;,&quot;non-dropping-particle&quot;:&quot;&quot;},{&quot;family&quot;:&quot;Büchler&quot;,&quot;given&quot;:&quot;Markus W.&quot;,&quot;parse-names&quot;:false,&quot;dropping-particle&quot;:&quot;&quot;,&quot;non-dropping-particle&quot;:&quot;&quot;},{&quot;family&quot;:&quot;Müller-Stich&quot;,&quot;given&quot;:&quot;Beat P.&quot;,&quot;parse-names&quot;:false,&quot;dropping-particle&quot;:&quot;&quot;,&quot;non-dropping-particle&quot;:&quot;&quot;},{&quot;family&quot;:&quot;Sandbu&quot;,&quot;given&quot;:&quot;Rune&quot;,&quot;parse-names&quot;:false,&quot;dropping-particle&quot;:&quot;&quot;,&quot;non-dropping-particle&quot;:&quot;&quot;}],&quot;container-title&quot;:&quot;Surgery for Obesity and Related Diseases&quot;,&quot;DOI&quot;:&quot;10.1016/j.soard.2014.02.040&quot;,&quot;ISSN&quot;:&quot;18787533&quot;,&quot;PMID&quot;:&quot;24951069&quot;,&quot;issued&quot;:{&quot;date-parts&quot;:[[2014]]},&quot;page&quot;:&quot;516-523&quot;,&quot;abstract&quot;:&quot;Background The effect of bariatric surgery on weight loss and improvement of co-morbidities is no longer doubted. However, little attention has been given to the treatment goals from the patient's point of view (patient expectations). The objective of this study was to examine patients' expectations of bariatric surgery and identify gender differences. Methods Bariatric patients were asked to complete a questionnaire. Statistical analysis was performed using chi-square, Pearson correlation coefficient, and Wilcoxon rank sum test. Results Overall, 248 patients participated in this study (69.4% females). The male patients (45.2 yr, SD±11.1) were significantly older than the female (41.8 yr, SD±12.0; P =.04) and suffered significantly more often from diabetes, hypertension, hypercholesterolemia, and sleep apnea. One hundred thirty patients (52.4%) expected to lose at least 45 kg and 39 patients (15.7%)&gt;70 kg. The mean expected excess weight loss was 71.8%. Females expected significantly more often that surgery alone would induce weight loss (P =.03). \&quot;Improved co-morbidity\&quot; was by far the highest ranked parameter. Conclusion The male bariatric surgery patients were older and suffered from more co-morbidities. Most of the patients had unrealistic weight loss goals and overestimated the effect of the surgical intervention. However, for both female and male patients, \&quot;improved co-morbidity\&quot; was the most important issue. © 2014 American Society for Bariatric Surgery.&quot;,&quot;publisher&quot;:&quot;Elsevier Inc.&quot;,&quot;issue&quot;:&quot;3&quot;,&quot;volume&quot;:&quot;10&quot;,&quot;container-title-short&quot;:&quot;&quot;},&quot;isTemporary&quot;:false}]},{&quot;citationID&quot;:&quot;MENDELEY_CITATION_b40e0066-516c-4908-bbd0-5f9b334aba94&quot;,&quot;properties&quot;:{&quot;noteIndex&quot;:0},&quot;isEdited&quot;:false,&quot;manualOverride&quot;:{&quot;isManuallyOverridden&quot;:false,&quot;citeprocText&quot;:&quot;(8,12–14)&quot;,&quot;manualOverrideText&quot;:&quot;&quot;},&quot;citationTag&quot;:&quot;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&quot;,&quot;citationItems&quot;:[{&quot;id&quot;:&quot;3ee84c9d-deee-3204-bd31-deaaa33b6c97&quot;,&quot;itemData&quot;:{&quot;type&quot;:&quot;article-journal&quot;,&quot;id&quot;:&quot;3ee84c9d-deee-3204-bd31-deaaa33b6c97&quot;,&quot;title&quot;:&quot;Patient expectations of bariatric surgery are gender specific - A prospective, multicenter cohort study&quot;,&quot;author&quot;:[{&quot;family&quot;:&quot;Fischer&quot;,&quot;given&quot;:&quot;Lars&quot;,&quot;parse-names&quot;:false,&quot;dropping-particle&quot;:&quot;&quot;,&quot;non-dropping-particle&quot;:&quot;&quot;},{&quot;family&quot;:&quot;Nickel&quot;,&quot;given&quot;:&quot;Felix&quot;,&quot;parse-names&quot;:false,&quot;dropping-particle&quot;:&quot;&quot;,&quot;non-dropping-particle&quot;:&quot;&quot;},{&quot;family&quot;:&quot;Sander&quot;,&quot;given&quot;:&quot;Johannes&quot;,&quot;parse-names&quot;:false,&quot;dropping-particle&quot;:&quot;&quot;,&quot;non-dropping-particle&quot;:&quot;&quot;},{&quot;family&quot;:&quot;Ernst&quot;,&quot;given&quot;:&quot;Alexander&quot;,&quot;parse-names&quot;:false,&quot;dropping-particle&quot;:&quot;&quot;,&quot;non-dropping-particle&quot;:&quot;&quot;},{&quot;family&quot;:&quot;Bruckner&quot;,&quot;given&quot;:&quot;Thomas&quot;,&quot;parse-names&quot;:false,&quot;dropping-particle&quot;:&quot;&quot;,&quot;non-dropping-particle&quot;:&quot;&quot;},{&quot;family&quot;:&quot;Herbig&quot;,&quot;given&quot;:&quot;Beate&quot;,&quot;parse-names&quot;:false,&quot;dropping-particle&quot;:&quot;&quot;,&quot;non-dropping-particle&quot;:&quot;&quot;},{&quot;family&quot;:&quot;Büchler&quot;,&quot;given&quot;:&quot;Markus W.&quot;,&quot;parse-names&quot;:false,&quot;dropping-particle&quot;:&quot;&quot;,&quot;non-dropping-particle&quot;:&quot;&quot;},{&quot;family&quot;:&quot;Müller-Stich&quot;,&quot;given&quot;:&quot;Beat P.&quot;,&quot;parse-names&quot;:false,&quot;dropping-particle&quot;:&quot;&quot;,&quot;non-dropping-particle&quot;:&quot;&quot;},{&quot;family&quot;:&quot;Sandbu&quot;,&quot;given&quot;:&quot;Rune&quot;,&quot;parse-names&quot;:false,&quot;dropping-particle&quot;:&quot;&quot;,&quot;non-dropping-particle&quot;:&quot;&quot;}],&quot;container-title&quot;:&quot;Surgery for Obesity and Related Diseases&quot;,&quot;DOI&quot;:&quot;10.1016/j.soard.2014.02.040&quot;,&quot;ISSN&quot;:&quot;18787533&quot;,&quot;PMID&quot;:&quot;24951069&quot;,&quot;issued&quot;:{&quot;date-parts&quot;:[[2014]]},&quot;page&quot;:&quot;516-523&quot;,&quot;abstract&quot;:&quot;Background The effect of bariatric surgery on weight loss and improvement of co-morbidities is no longer doubted. However, little attention has been given to the treatment goals from the patient's point of view (patient expectations). The objective of this study was to examine patients' expectations of bariatric surgery and identify gender differences. Methods Bariatric patients were asked to complete a questionnaire. Statistical analysis was performed using chi-square, Pearson correlation coefficient, and Wilcoxon rank sum test. Results Overall, 248 patients participated in this study (69.4% females). The male patients (45.2 yr, SD±11.1) were significantly older than the female (41.8 yr, SD±12.0; P =.04) and suffered significantly more often from diabetes, hypertension, hypercholesterolemia, and sleep apnea. One hundred thirty patients (52.4%) expected to lose at least 45 kg and 39 patients (15.7%)&gt;70 kg. The mean expected excess weight loss was 71.8%. Females expected significantly more often that surgery alone would induce weight loss (P =.03). \&quot;Improved co-morbidity\&quot; was by far the highest ranked parameter. Conclusion The male bariatric surgery patients were older and suffered from more co-morbidities. Most of the patients had unrealistic weight loss goals and overestimated the effect of the surgical intervention. However, for both female and male patients, \&quot;improved co-morbidity\&quot; was the most important issue. © 2014 American Society for Bariatric Surgery.&quot;,&quot;publisher&quot;:&quot;Elsevier Inc.&quot;,&quot;issue&quot;:&quot;3&quot;,&quot;volume&quot;:&quot;10&quot;,&quot;container-title-short&quot;:&quot;&quot;},&quot;isTemporary&quot;:false},{&quot;id&quot;:&quot;4a716b94-805f-34e8-b1a8-3a9e443b6154&quot;,&quot;itemData&quot;:{&quot;type&quot;:&quot;article-journal&quot;,&quot;id&quot;:&quot;4a716b94-805f-34e8-b1a8-3a9e443b6154&quot;,&quot;title&quot;:&quot;What is my goal? Expected weight loss and comorbidity outcomes among bariatric surgery patients&quot;,&quot;author&quot;:[{&quot;family&quot;:&quot;Karmali&quot;,&quot;given&quot;:&quot;Shahzeer&quot;,&quot;parse-names&quot;:false,&quot;dropping-particle&quot;:&quot;&quot;,&quot;non-dropping-particle&quot;:&quot;&quot;},{&quot;family&quot;:&quot;Kadikoy&quot;,&quot;given&quot;:&quot;Huseyin&quot;,&quot;parse-names&quot;:false,&quot;dropping-particle&quot;:&quot;&quot;,&quot;non-dropping-particle&quot;:&quot;&quot;},{&quot;family&quot;:&quot;Brandt&quot;,&quot;given&quot;:&quot;Mary L.&quot;,&quot;parse-names&quot;:false,&quot;dropping-particle&quot;:&quot;&quot;,&quot;non-dropping-particle&quot;:&quot;&quot;},{&quot;family&quot;:&quot;Sherman&quot;,&quot;given&quot;:&quot;Vadim&quot;,&quot;parse-names&quot;:false,&quot;dropping-particle&quot;:&quot;&quot;,&quot;non-dropping-particle&quot;:&quot;&quot;}],&quot;container-title&quot;:&quot;Obesity Surgery&quot;,&quot;DOI&quot;:&quot;10.1007/s11695-009-0060-z&quot;,&quot;ISSN&quot;:&quot;09608923&quot;,&quot;PMID&quot;:&quot;20066502&quot;,&quot;issued&quot;:{&quot;date-parts&quot;:[[2011,5]]},&quot;page&quot;:&quot;595-603&quot;,&quot;abstract&quot;:&quot;Background: A number of reasons lead patients to choose to undergo weight loss procedures. Previous studies have demonstrated that patients have unrealistic weight loss goals. However, there is a general paucity of information on a patient's expectations in regards to comorbidity improvement and resolution. The purpose of this study is to examine the impact a patient's comorbid conditions have on the motivation to proceed with bariatric surgery. Furthermore, we examined the patient's expectations regarding postoperative weight loss and comorbidity improvement. Methods: Forty-five subjects completed a modified Goals and Relative Weights Questionnaire assessment 1 week prior to their anticipated bariatric surgery. The first portion addressed a patient's personal weight loss goals and factors that influence their procedure selection. The second part assessed the expectations and evaluations of a variety of specifically determined weight loss outcomes. Results: A total of 45 patients completed the survey (laparoscopic adjustable gastric band (LAGB) 23/45; Roux-en-Y gastric bypass (RNYGB) 22/45). The mean goal percentage of excess weight loss was 85.0% (21-130%). This translated to 80.2% (21-127%) in the LAGB group and 90.5% (37-130%) in the RNYGB group. Of 13 possible reasons, \&quot;a desire for change in medical comorbidities\&quot; was deemed as most important in choosing a goal weight. Comorbidities with the highest dissatisfaction level included urinary incontinence and hypertension. All patients expected some degree of comorbidity improvement at 1 year postsurgery, with 26% (6/23) expecting a resolution of their diabetes, 36% (10/28) expecting a resolution of hypertension, and 40% (10/25) expecting a resolution of obstructive sleep apnea. Conclusion: A dissatisfaction with obesity-related comorbidities, most notably hypertension and urinary incontinence, was a motivating factor in choosing to undergo bariatric surgery. Patients expected improvement in their comorbid illnesses; however, they still possessed unrealistic weight loss expectations for their intended weight loss procedure. © Springer Science+Business Media, LLC 2009.&quot;,&quot;issue&quot;:&quot;5&quot;,&quot;volume&quot;:&quot;21&quot;,&quot;container-title-short&quot;:&quot;Obes Surg&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id&quot;:&quot;aeffcd02-5757-39fc-b345-3ab8b7df225f&quot;,&quot;itemData&quot;:{&quot;type&quot;:&quot;report&quot;,&quot;id&quot;:&quot;aeffcd02-5757-39fc-b345-3ab8b7df225f&quot;,&quot;title&quot;:&quot;Expectations for Weight Loss and Willingness to Accept Risk Among Patients Seeking Weight Loss Surgery&quot;,&quot;author&quot;:[{&quot;family&quot;:&quot;Wee&quot;,&quot;given&quot;:&quot;Christina C&quot;,&quot;parse-names&quot;:false,&quot;dropping-particle&quot;:&quot;&quot;,&quot;non-dropping-particle&quot;:&quot;&quot;},{&quot;family&quot;:&quot;Hamel&quot;,&quot;given&quot;:&quot;Mary Beth&quot;,&quot;parse-names&quot;:false,&quot;dropping-particle&quot;:&quot;&quot;,&quot;non-dropping-particle&quot;:&quot;&quot;},{&quot;family&quot;:&quot;Apovian&quot;,&quot;given&quot;:&quot;Caroline M&quot;,&quot;parse-names&quot;:false,&quot;dropping-particle&quot;:&quot;&quot;,&quot;non-dropping-particle&quot;:&quot;&quot;},{&quot;family&quot;:&quot;Blackburn&quot;,&quot;given&quot;:&quot;George L&quot;,&quot;parse-names&quot;:false,&quot;dropping-particle&quot;:&quot;&quot;,&quot;non-dropping-particle&quot;:&quot;&quot;},{&quot;family&quot;:&quot;Dragana Bolcic-Jankovic&quot;,&quot;given&quot;:&quot;;&quot;,&quot;parse-names&quot;:false,&quot;dropping-particle&quot;:&quot;&quot;,&quot;non-dropping-particle&quot;:&quot;&quot;},{&quot;family&quot;:&quot;Mary&quot;,&quot;given&quot;:&quot;Ma ;&quot;,&quot;parse-names&quot;:false,&quot;dropping-particle&quot;:&quot;&quot;,&quot;non-dropping-particle&quot;:&quot;&quot;},{&quot;family&quot;:&quot;Colten&quot;,&quot;given&quot;:&quot;Ellen&quot;,&quot;parse-names&quot;:false,&quot;dropping-particle&quot;:&quot;&quot;,&quot;non-dropping-particle&quot;:&quot;&quot;},{&quot;family&quot;:&quot;Hess&quot;,&quot;given&quot;:&quot;Donald T&quot;,&quot;parse-names&quot;:false,&quot;dropping-particle&quot;:&quot;&quot;,&quot;non-dropping-particle&quot;:&quot;&quot;},{&quot;family&quot;:&quot;Huskey&quot;,&quot;given&quot;:&quot;Karen W&quot;,&quot;parse-names&quot;:false,&quot;dropping-particle&quot;:&quot;&quot;,&quot;non-dropping-particle&quot;:&quot;&quot;},{&quot;family&quot;:&quot;Marcantonio&quot;,&quot;given&quot;:&quot;Edward R&quot;,&quot;parse-names&quot;:false,&quot;dropping-particle&quot;:&quot;&quot;,&quot;non-dropping-particle&quot;:&quot;&quot;},{&quot;family&quot;:&quot;Schneider&quot;,&quot;given&quot;:&quot;Benjamin E&quot;,&quot;parse-names&quot;:false,&quot;dropping-particle&quot;:&quot;&quot;,&quot;non-dropping-particle&quot;:&quot;&quot;},{&quot;family&quot;:&quot;Jones&quot;,&quot;given&quot;:&quot;Daniel B&quot;,&quot;parse-names&quot;:false,&quot;dropping-particle&quot;:&quot;&quot;,&quot;non-dropping-particle&quot;:&quot;&quot;}],&quot;container-title&quot;:&quot;JAMA SURG&quot;,&quot;abstract&quot;:&quot;Importance: Weight loss surgery (WLS) has been shown to produce long-term weight loss but is not risk free or universally effective. The weight loss expectations and willingness to undergo perioperative risk among patients seeking WLS remain unknown. Objectives: To examine the expectations and motivations of WLS patients and the mortality risks they are willing to undertake and to explore the demographic characteristics , clinical factors, and patient perceptions associated with high weight loss expectations and willingness to assume high surgical risk. Design: We interviewed patients seeking WLS and conducted multivariable analyses to examine the characteristics associated with high weight loss expectations and the acceptance of mortality risks of 10% or higher. Setting: Two WLS centers in Boston. Participants: Six hundred fifty-four patients. Main Outcome Measures: Disappointment with a sustained weight loss of 20% and willingness to accept a mortality risk of 10% or higher with WLS. Results: On average, patients expected to lose as much as 38% of their weight after WLS and expressed disappointment if they did not lose at least 26%. Most patients (84.8%) accepted some risk of dying to undergo WLS, but only 57.5% were willing to undergo a hypothetical treatment that produced a 20% weight loss. The mean acceptable mortality risk to undergo WLS was 6.7%, but the median risk was only 0.1%; 19.5% of all patients were willing to accept a risk of at least 10%. Women were more likely than men to be disappointed with a 20% weight loss but were less likely to accept high mortality risk. After initial adjustment, white patients appeared more likely than African American patients to have high weight loss expectations and to be willing to accept high risk. Patients with lower quality-of-life scores and those who perceived needing to lose more than 10% and 20% of weight to achieve \&quot;any\&quot; health benefits were more likely to have unrealistic weight loss expectations. Low quality-of-life scores were also associated with willingness to accept high risk. Conclusions and Relevance: Most patients seeking WLS have high weight loss expectations and believe they need to lose substantial weight to derive any health benefits. Educational efforts may be necessary to align expectations with clinical reality. JAMA Surg. 2013;148(3):264-271 B ARIATRIC OR WEIGHT LOSS surgery (WLS) is one of few obesity modalities shown to produce long-term weight loss. 1-5 Given obesity's profound adverse health and quality-of-life consequences, as many as 150 000 Ameri-cans undergo WLS each year. 6 Despite its rising popularity, WLS is not risk free or universally effective. Data suggest mortality risks range from less than 1% to as high as 5% in some high-risk groups. 1,7,8 Risk of serious complications and the need for revisional surgery can be as high as 20%. 1,2 High-quality long-term data on diverse populations in the United States are lacking, but data from the Swed-ish Obese Subjects Study suggest that, although initial weight loss can be impressive within the first or second postoperative year, recidivism occurs in a large subset of patients. 3 Nevertheless, WLS leads to improvement in comorbidities, especially diabetes mellitus, 9,10 even after accounting for weight regain. 3,11 In the Swedish Obese Subjects Study, the mean sustained weight loss at 10 years was 25% to 26% of initial weight for subjects undergoing gastric bypass and 14% to 18% for those undergoing gastric banding; however, about one-quarter of patients undergoing gastric bypass and three-fourths of those undergoing gastric banding sustained less than 20% weight loss. Moreover, 9% of the gas&quot;,&quot;issue&quot;:&quot;3&quot;,&quot;volume&quot;:&quot;148&quot;,&quot;container-title-short&quot;:&quot;&quot;},&quot;isTemporary&quot;:false}]},{&quot;citationID&quot;:&quot;MENDELEY_CITATION_23ed39b4-27b1-4109-a2c6-a51b4c2f4a36&quot;,&quot;properties&quot;:{&quot;noteIndex&quot;:0},&quot;isEdited&quot;:false,&quot;manualOverride&quot;:{&quot;isManuallyOverridden&quot;:false,&quot;citeprocText&quot;:&quot;(15)&quot;,&quot;manualOverrideText&quot;:&quot;&quot;},&quot;citationTag&quot;:&quot;MENDELEY_CITATION_v3_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&quot;,&quot;citationItems&quot;:[{&quot;id&quot;:&quot;35a688b2-7b6e-3534-a9c2-b346deb852fc&quot;,&quot;itemData&quot;:{&quot;type&quot;:&quot;article-journal&quot;,&quot;id&quot;:&quot;35a688b2-7b6e-3534-a9c2-b346deb852fc&quot;,&quot;title&quot;:&quot;Long-Term Outcomes After Bariatric Surgery: a Systematic Review and Meta-analysis of Weight Loss at 10 or More Years for All Bariatric Procedures and a Single-Centre Review of 20-Year Outcomes After Adjustable Gastric Banding&quot;,&quot;author&quot;:[{&quot;family&quot;:&quot;O’Brien&quot;,&quot;given&quot;:&quot;Paul E.&quot;,&quot;parse-names&quot;:false,&quot;dropping-particle&quot;:&quot;&quot;,&quot;non-dropping-particle&quot;:&quot;&quot;},{&quot;family&quot;:&quot;Hindle&quot;,&quot;given&quot;:&quot;Annemarie&quot;,&quot;parse-names&quot;:false,&quot;dropping-particle&quot;:&quot;&quot;,&quot;non-dropping-particle&quot;:&quot;&quot;},{&quot;family&quot;:&quot;Brennan&quot;,&quot;given&quot;:&quot;Leah&quot;,&quot;parse-names&quot;:false,&quot;dropping-particle&quot;:&quot;&quot;,&quot;non-dropping-particle&quot;:&quot;&quot;},{&quot;family&quot;:&quot;Skinner&quot;,&quot;given&quot;:&quot;Stewart&quot;,&quot;parse-names&quot;:false,&quot;dropping-particle&quot;:&quot;&quot;,&quot;non-dropping-particle&quot;:&quot;&quot;},{&quot;family&quot;:&quot;Burton&quot;,&quot;given&quot;:&quot;Paul&quot;,&quot;parse-names&quot;:false,&quot;dropping-particle&quot;:&quot;&quot;,&quot;non-dropping-particle&quot;:&quot;&quot;},{&quot;family&quot;:&quot;Smith&quot;,&quot;given&quot;:&quot;Andrew&quot;,&quot;parse-names&quot;:false,&quot;dropping-particle&quot;:&quot;&quot;,&quot;non-dropping-particle&quot;:&quot;&quot;},{&quot;family&quot;:&quot;Crosthwaite&quot;,&quot;given&quot;:&quot;Gary&quot;,&quot;parse-names&quot;:false,&quot;dropping-particle&quot;:&quot;&quot;,&quot;non-dropping-particle&quot;:&quot;&quot;},{&quot;family&quot;:&quot;Brown&quot;,&quot;given&quot;:&quot;Wendy&quot;,&quot;parse-names&quot;:false,&quot;dropping-particle&quot;:&quot;&quot;,&quot;non-dropping-particle&quot;:&quot;&quot;}],&quot;container-title&quot;:&quot;Obesity Surgery&quot;,&quot;container-title-short&quot;:&quot;Obes Surg&quot;,&quot;DOI&quot;:&quot;10.1007/s11695-018-3525-0&quot;,&quot;ISSN&quot;:&quot;17080428&quot;,&quot;PMID&quot;:&quot;30293134&quot;,&quot;issued&quot;:{&quot;date-parts&quot;:[[2019]]},&quot;page&quot;:&quot;3-14&quot;,&quot;abstract&quot;:&quot;Introduction: Durability is a key requirement for the broad acceptance of bariatric surgery. We report on durability at and beyond 10 years with a systematic review and meta-analysis of all reports providing data at 10 or more years and a single-centre study of laparoscopic adjustable gastric banding (LAGB) with 20 years of follow-up. Methods: Systematic review with meta-analysis was performed on all eligble reports containing 10 or more years of follow-up data on weight loss after bariatric surgery. In addition, a prospective cohort study of LAGB patients measuring weight loss and reoperation at up to 20 years is presented. Results: Systematic review identified 57 datasets of which 33 were eligible for meta-analysis. Weighted means of the percentage of excess weight loss (%EWL) were calculated for all papers included in the systematic review. Eighteen reports of gastric bypass showed a weighted mean of 56.7%EWL, 17 reports of LAGB showed 45.9%EWL, 9 reports of biliopancreatic bypass +/− duodenal switch showed 74.1%EWL and 2 reports of sleeve gastrectomy showed 58.3%EWL. Meta-analyses of eligible studies demonstrated comparable results. Reoperations were common in all groups. At a single centre, 8378 LAGB patients were followed for up to 20 years with an overall follow-up rate of 54%. No surgical deaths occurred. Weight loss at 20 years (N = 35) was 30.1 kg, 48.9%EWL and 22.2% total weight loss (%TWL). Reoperation rate was initially high but reduced markedly with improved band and surgical and aftercare techniques. Conclusion: All current procedures are associated with substantial and durable weight loss. More long-term data are needed for one-anastomosis gastric bypass and sleeve gastrectomy. Reoperation is likely to remain common across all procedures.&quot;,&quot;publisher&quot;:&quot;Obesity Surgery&quot;,&quot;issue&quot;:&quot;1&quot;,&quot;volume&quot;:&quot;29&quot;},&quot;isTemporary&quot;:false}]},{&quot;citationID&quot;:&quot;MENDELEY_CITATION_d95076f1-6f9d-4d09-b517-d3c6831e86b9&quot;,&quot;properties&quot;:{&quot;noteIndex&quot;:0},&quot;isEdited&quot;:false,&quot;manualOverride&quot;:{&quot;isManuallyOverridden&quot;:false,&quot;citeprocText&quot;:&quot;(15,16)&quot;,&quot;manualOverrideText&quot;:&quot;&quot;},&quot;citationTag&quot;:&quot;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&quot;,&quot;citationItems&quot;:[{&quot;id&quot;:&quot;44fb4c71-6d42-38af-995b-75c85cbf9faf&quot;,&quot;itemData&quot;:{&quot;type&quot;:&quot;article-journal&quot;,&quot;id&quot;:&quot;44fb4c71-6d42-38af-995b-75c85cbf9faf&quot;,&quot;title&quot;:&quot;Defining Weight Loss After Bariatric Surgery: a Call for Standardization&quot;,&quot;author&quot;:[{&quot;family&quot;:&quot;Grover&quot;,&quot;given&quot;:&quot;Brandon T.&quot;,&quot;parse-names&quot;:false,&quot;dropping-particle&quot;:&quot;&quot;,&quot;non-dropping-particle&quot;:&quot;&quot;},{&quot;family&quot;:&quot;Morell&quot;,&quot;given&quot;:&quot;Michael C.&quot;,&quot;parse-names&quot;:false,&quot;dropping-particle&quot;:&quot;&quot;,&quot;non-dropping-particle&quot;:&quot;&quot;},{&quot;family&quot;:&quot;Kothari&quot;,&quot;given&quot;:&quot;Shanu N.&quot;,&quot;parse-names&quot;:false,&quot;dropping-particle&quot;:&quot;&quot;,&quot;non-dropping-particle&quot;:&quot;&quot;},{&quot;family&quot;:&quot;Borgert&quot;,&quot;given&quot;:&quot;Andrew J.&quot;,&quot;parse-names&quot;:false,&quot;dropping-particle&quot;:&quot;&quot;,&quot;non-dropping-particle&quot;:&quot;&quot;},{&quot;family&quot;:&quot;Kallies&quot;,&quot;given&quot;:&quot;Kara J.&quot;,&quot;parse-names&quot;:false,&quot;dropping-particle&quot;:&quot;&quot;,&quot;non-dropping-particle&quot;:&quot;&quot;},{&quot;family&quot;:&quot;Baker&quot;,&quot;given&quot;:&quot;Matthew T.&quot;,&quot;parse-names&quot;:false,&quot;dropping-particle&quot;:&quot;&quot;,&quot;non-dropping-particle&quot;:&quot;&quot;}],&quot;container-title&quot;:&quot;Obesity Surgery&quot;,&quot;container-title-short&quot;:&quot;Obes Surg&quot;,&quot;DOI&quot;:&quot;10.1007/s11695-019-04022-z&quot;,&quot;ISSN&quot;:&quot;17080428&quot;,&quot;PMID&quot;:&quot;31256357&quot;,&quot;issued&quot;:{&quot;date-parts&quot;:[[2019,11,1]]},&quot;page&quot;:&quot;3493-3499&quot;,&quot;abstract&quot;:&quot;Background: Some weight regain is expected after bariatric surgery; however, this concept is not well defined. A favorable weight loss response has commonly been defined as 50% excess weight loss (EWL). The medical literature uses %total weight loss (%TWL), which has recently been adopted in some surgical literature. Objective: To demonstrate variability in bariatric surgery outcomes based on the definition applied and propose a standardized definition. Methods: A retrospective review of patients who underwent bariatric surgery from 2001 to 2016 with ≥ 1 year follow-up was completed. Several previously proposed definitions of weight regain were analyzed. Results: One thousand five hundred seventy-four patients met inclusion criteria. Preoperative mean body mass index (BMI) was 47.6 ± 6.4 kg/m2. Increased preoperative BMI was associated with increased mean %TWL at 2 years postoperative (29.3 ± 9.1% for BMI &lt; 40, vs. 37.5 ± 9.5% for BMI &gt; 60; P &lt; 0.001). Based on %EWL, 93% of patients experienced ≥ 50% EWL by 1–2 years, and 61.8% maintained ≥ 50% EWL through the 10-year follow-up period. Similarly, 97% experienced ≥ 20% TWL by 1–2 years and 70.3% maintained ≥ 20% TWL through the 10-year follow-up period. Over 50% of patients maintained their weight based on several proposed definitions through 5 years follow-up. Conclusions: A high percentage (&gt; 90%) of patients achieve ≥ 20% TWL and ≥ 50% EWL. Increased preoperative BMI was associated with increased %TWL and decreased %EWL at 2 years postoperative. The incidence of weight regain varies depending on the definition. We propose a standardized definition for identifying good responders following bariatric surgery to be ≥ 20% TWL, as this measure is least influenced by preoperative BMI.&quot;,&quot;publisher&quot;:&quot;Springer New York LLC&quot;,&quot;issue&quot;:&quot;11&quot;,&quot;volume&quot;:&quot;29&quot;},&quot;isTemporary&quot;:false},{&quot;id&quot;:&quot;35a688b2-7b6e-3534-a9c2-b346deb852fc&quot;,&quot;itemData&quot;:{&quot;type&quot;:&quot;article-journal&quot;,&quot;id&quot;:&quot;35a688b2-7b6e-3534-a9c2-b346deb852fc&quot;,&quot;title&quot;:&quot;Long-Term Outcomes After Bariatric Surgery: a Systematic Review and Meta-analysis of Weight Loss at 10 or More Years for All Bariatric Procedures and a Single-Centre Review of 20-Year Outcomes After Adjustable Gastric Banding&quot;,&quot;author&quot;:[{&quot;family&quot;:&quot;O’Brien&quot;,&quot;given&quot;:&quot;Paul E.&quot;,&quot;parse-names&quot;:false,&quot;dropping-particle&quot;:&quot;&quot;,&quot;non-dropping-particle&quot;:&quot;&quot;},{&quot;family&quot;:&quot;Hindle&quot;,&quot;given&quot;:&quot;Annemarie&quot;,&quot;parse-names&quot;:false,&quot;dropping-particle&quot;:&quot;&quot;,&quot;non-dropping-particle&quot;:&quot;&quot;},{&quot;family&quot;:&quot;Brennan&quot;,&quot;given&quot;:&quot;Leah&quot;,&quot;parse-names&quot;:false,&quot;dropping-particle&quot;:&quot;&quot;,&quot;non-dropping-particle&quot;:&quot;&quot;},{&quot;family&quot;:&quot;Skinner&quot;,&quot;given&quot;:&quot;Stewart&quot;,&quot;parse-names&quot;:false,&quot;dropping-particle&quot;:&quot;&quot;,&quot;non-dropping-particle&quot;:&quot;&quot;},{&quot;family&quot;:&quot;Burton&quot;,&quot;given&quot;:&quot;Paul&quot;,&quot;parse-names&quot;:false,&quot;dropping-particle&quot;:&quot;&quot;,&quot;non-dropping-particle&quot;:&quot;&quot;},{&quot;family&quot;:&quot;Smith&quot;,&quot;given&quot;:&quot;Andrew&quot;,&quot;parse-names&quot;:false,&quot;dropping-particle&quot;:&quot;&quot;,&quot;non-dropping-particle&quot;:&quot;&quot;},{&quot;family&quot;:&quot;Crosthwaite&quot;,&quot;given&quot;:&quot;Gary&quot;,&quot;parse-names&quot;:false,&quot;dropping-particle&quot;:&quot;&quot;,&quot;non-dropping-particle&quot;:&quot;&quot;},{&quot;family&quot;:&quot;Brown&quot;,&quot;given&quot;:&quot;Wendy&quot;,&quot;parse-names&quot;:false,&quot;dropping-particle&quot;:&quot;&quot;,&quot;non-dropping-particle&quot;:&quot;&quot;}],&quot;container-title&quot;:&quot;Obesity Surgery&quot;,&quot;container-title-short&quot;:&quot;Obes Surg&quot;,&quot;DOI&quot;:&quot;10.1007/s11695-018-3525-0&quot;,&quot;ISSN&quot;:&quot;17080428&quot;,&quot;PMID&quot;:&quot;30293134&quot;,&quot;issued&quot;:{&quot;date-parts&quot;:[[2019]]},&quot;page&quot;:&quot;3-14&quot;,&quot;abstract&quot;:&quot;Introduction: Durability is a key requirement for the broad acceptance of bariatric surgery. We report on durability at and beyond 10 years with a systematic review and meta-analysis of all reports providing data at 10 or more years and a single-centre study of laparoscopic adjustable gastric banding (LAGB) with 20 years of follow-up. Methods: Systematic review with meta-analysis was performed on all eligble reports containing 10 or more years of follow-up data on weight loss after bariatric surgery. In addition, a prospective cohort study of LAGB patients measuring weight loss and reoperation at up to 20 years is presented. Results: Systematic review identified 57 datasets of which 33 were eligible for meta-analysis. Weighted means of the percentage of excess weight loss (%EWL) were calculated for all papers included in the systematic review. Eighteen reports of gastric bypass showed a weighted mean of 56.7%EWL, 17 reports of LAGB showed 45.9%EWL, 9 reports of biliopancreatic bypass +/− duodenal switch showed 74.1%EWL and 2 reports of sleeve gastrectomy showed 58.3%EWL. Meta-analyses of eligible studies demonstrated comparable results. Reoperations were common in all groups. At a single centre, 8378 LAGB patients were followed for up to 20 years with an overall follow-up rate of 54%. No surgical deaths occurred. Weight loss at 20 years (N = 35) was 30.1 kg, 48.9%EWL and 22.2% total weight loss (%TWL). Reoperation rate was initially high but reduced markedly with improved band and surgical and aftercare techniques. Conclusion: All current procedures are associated with substantial and durable weight loss. More long-term data are needed for one-anastomosis gastric bypass and sleeve gastrectomy. Reoperation is likely to remain common across all procedures.&quot;,&quot;publisher&quot;:&quot;Obesity Surgery&quot;,&quot;issue&quot;:&quot;1&quot;,&quot;volume&quot;:&quot;29&quot;},&quot;isTemporary&quot;:false}]},{&quot;citationID&quot;:&quot;MENDELEY_CITATION_bc670068-26b5-43e5-80a2-631d8662e5a0&quot;,&quot;properties&quot;:{&quot;noteIndex&quot;:0},&quot;isEdited&quot;:false,&quot;manualOverride&quot;:{&quot;isManuallyOverridden&quot;:false,&quot;citeprocText&quot;:&quot;(17)&quot;,&quot;manualOverrideText&quot;:&quot;&quot;},&quot;citationTag&quot;:&quot;MENDELEY_CITATION_v3_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&quot;,&quot;citationItems&quot;:[{&quot;id&quot;:&quot;fe957a69-e1cd-374f-b6a8-2b11e01421b6&quot;,&quot;itemData&quot;:{&quot;type&quot;:&quot;article-journal&quot;,&quot;id&quot;:&quot;fe957a69-e1cd-374f-b6a8-2b11e01421b6&quot;,&quot;title&quot;:&quot;Outcome expectation and risk tolerance in patients seeking bariatric surgery&quot;,&quot;author&quot;:[{&quot;family&quot;:&quot;Rijswijk&quot;,&quot;given&quot;:&quot;Anne Sophie&quot;,&quot;parse-names&quot;:false,&quot;dropping-particle&quot;:&quot;&quot;,&quot;non-dropping-particle&quot;:&quot;van&quot;},{&quot;family&quot;:&quot;Evren&quot;,&quot;given&quot;:&quot;Ilkay&quot;,&quot;parse-names&quot;:false,&quot;dropping-particle&quot;:&quot;&quot;,&quot;non-dropping-particle&quot;:&quot;&quot;},{&quot;family&quot;:&quot;Geubbels&quot;,&quot;given&quot;:&quot;Noëlle&quot;,&quot;parse-names&quot;:false,&quot;dropping-particle&quot;:&quot;&quot;,&quot;non-dropping-particle&quot;:&quot;&quot;},{&quot;family&quot;:&quot;Hutten&quot;,&quot;given&quot;:&quot;Barbara A.&quot;,&quot;parse-names&quot;:false,&quot;dropping-particle&quot;:&quot;&quot;,&quot;non-dropping-particle&quot;:&quot;&quot;},{&quot;family&quot;:&quot;Acherman&quot;,&quot;given&quot;:&quot;Yair I.Z.&quot;,&quot;parse-names&quot;:false,&quot;dropping-particle&quot;:&quot;&quot;,&quot;non-dropping-particle&quot;:&quot;&quot;},{&quot;family&quot;:&quot;Peet&quot;,&quot;given&quot;:&quot;Donald L.&quot;,&quot;parse-names&quot;:false,&quot;dropping-particle&quot;:&quot;&quot;,&quot;non-dropping-particle&quot;:&quot;van der&quot;},{&quot;family&quot;:&quot;Bruin&quot;,&quot;given&quot;:&quot;Sjoerd C.&quot;,&quot;parse-names&quot;:false,&quot;dropping-particle&quot;:&quot;&quot;,&quot;non-dropping-particle&quot;:&quot;&quot;}],&quot;container-title&quot;:&quot;Surgery for Obesity and Related Diseases&quot;,&quot;DOI&quot;:&quot;10.1016/j.soard.2020.08.020&quot;,&quot;ISSN&quot;:&quot;18787533&quot;,&quot;PMID&quot;:&quot;33067137&quot;,&quot;issued&quot;:{&quot;date-parts&quot;:[[2021,1,1]]},&quot;page&quot;:&quot;139-146&quot;,&quot;abstract&quot;:&quot;Background: Average long-term outcome after laparoscopic Roux-en-Y gastric bypass is 25% total weight loss. The risk of short-term complications (leakage and bleeding), acute internal herniation, and mortality are 4.0%, 2.5%, and.2%, respectively. There is a paucity of evidence on what patients expect in terms of weight loss and to what extent surgical risks are tolerated. Objective: To examine the patient's weight loss expectations and acceptance of the morbidity and mortality risk after primary laparoscopic Roux-en-Y gastric bypass. Setting: Teaching hospital, Amsterdam, the Netherlands. Methods: Two-hundred patients participated in a standardized survey after completion of an extensive multidisciplinary screening, before surgery. Weight loss expectations, naive assessment, and acceptation of risks of morbidity and mortality were addressed with standard gamble methods. Results: The 200 participants (156 female, 78%) had a mean age of 45.1 years and a mean body mass index of 42.3 kg/m2. Weight loss was overestimated by 151 patients (75.5%), and 79 participants (39.5%) were disappointed with the predicted weight loss. Median accepted risks on short-term complications, acute internal herniation, and mortality were 35.8% (interquartile range, 21.0%–58.0%), 25.1% (interquartile range, 15.9%–50.8%), and 4.5% (interquartile range, 1.0%–10.0%), respectively. Conclusion: Patients seeking bariatric surgery seem to have unrealistic weight loss objectives and are willing to accept substantial risks to achieve these goals.&quot;,&quot;publisher&quot;:&quot;Elsevier Inc.&quot;,&quot;issue&quot;:&quot;1&quot;,&quot;volume&quot;:&quot;17&quot;,&quot;container-title-short&quot;:&quot;&quot;},&quot;isTemporary&quot;:false}]},{&quot;citationID&quot;:&quot;MENDELEY_CITATION_68e43deb-24f8-49de-92ed-cab2920d6015&quot;,&quot;properties&quot;:{&quot;noteIndex&quot;:0},&quot;isEdited&quot;:false,&quot;manualOverride&quot;:{&quot;isManuallyOverridden&quot;:false,&quot;citeprocText&quot;:&quot;(17)&quot;,&quot;manualOverrideText&quot;:&quot;&quot;},&quot;citationTag&quot;:&quot;MENDELEY_CITATION_v3_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&quot;,&quot;citationItems&quot;:[{&quot;id&quot;:&quot;fe957a69-e1cd-374f-b6a8-2b11e01421b6&quot;,&quot;itemData&quot;:{&quot;type&quot;:&quot;article-journal&quot;,&quot;id&quot;:&quot;fe957a69-e1cd-374f-b6a8-2b11e01421b6&quot;,&quot;title&quot;:&quot;Outcome expectation and risk tolerance in patients seeking bariatric surgery&quot;,&quot;author&quot;:[{&quot;family&quot;:&quot;Rijswijk&quot;,&quot;given&quot;:&quot;Anne Sophie&quot;,&quot;parse-names&quot;:false,&quot;dropping-particle&quot;:&quot;&quot;,&quot;non-dropping-particle&quot;:&quot;van&quot;},{&quot;family&quot;:&quot;Evren&quot;,&quot;given&quot;:&quot;Ilkay&quot;,&quot;parse-names&quot;:false,&quot;dropping-particle&quot;:&quot;&quot;,&quot;non-dropping-particle&quot;:&quot;&quot;},{&quot;family&quot;:&quot;Geubbels&quot;,&quot;given&quot;:&quot;Noëlle&quot;,&quot;parse-names&quot;:false,&quot;dropping-particle&quot;:&quot;&quot;,&quot;non-dropping-particle&quot;:&quot;&quot;},{&quot;family&quot;:&quot;Hutten&quot;,&quot;given&quot;:&quot;Barbara A.&quot;,&quot;parse-names&quot;:false,&quot;dropping-particle&quot;:&quot;&quot;,&quot;non-dropping-particle&quot;:&quot;&quot;},{&quot;family&quot;:&quot;Acherman&quot;,&quot;given&quot;:&quot;Yair I.Z.&quot;,&quot;parse-names&quot;:false,&quot;dropping-particle&quot;:&quot;&quot;,&quot;non-dropping-particle&quot;:&quot;&quot;},{&quot;family&quot;:&quot;Peet&quot;,&quot;given&quot;:&quot;Donald L.&quot;,&quot;parse-names&quot;:false,&quot;dropping-particle&quot;:&quot;&quot;,&quot;non-dropping-particle&quot;:&quot;van der&quot;},{&quot;family&quot;:&quot;Bruin&quot;,&quot;given&quot;:&quot;Sjoerd C.&quot;,&quot;parse-names&quot;:false,&quot;dropping-particle&quot;:&quot;&quot;,&quot;non-dropping-particle&quot;:&quot;&quot;}],&quot;container-title&quot;:&quot;Surgery for Obesity and Related Diseases&quot;,&quot;DOI&quot;:&quot;10.1016/j.soard.2020.08.020&quot;,&quot;ISSN&quot;:&quot;18787533&quot;,&quot;PMID&quot;:&quot;33067137&quot;,&quot;issued&quot;:{&quot;date-parts&quot;:[[2021,1,1]]},&quot;page&quot;:&quot;139-146&quot;,&quot;abstract&quot;:&quot;Background: Average long-term outcome after laparoscopic Roux-en-Y gastric bypass is 25% total weight loss. The risk of short-term complications (leakage and bleeding), acute internal herniation, and mortality are 4.0%, 2.5%, and.2%, respectively. There is a paucity of evidence on what patients expect in terms of weight loss and to what extent surgical risks are tolerated. Objective: To examine the patient's weight loss expectations and acceptance of the morbidity and mortality risk after primary laparoscopic Roux-en-Y gastric bypass. Setting: Teaching hospital, Amsterdam, the Netherlands. Methods: Two-hundred patients participated in a standardized survey after completion of an extensive multidisciplinary screening, before surgery. Weight loss expectations, naive assessment, and acceptation of risks of morbidity and mortality were addressed with standard gamble methods. Results: The 200 participants (156 female, 78%) had a mean age of 45.1 years and a mean body mass index of 42.3 kg/m2. Weight loss was overestimated by 151 patients (75.5%), and 79 participants (39.5%) were disappointed with the predicted weight loss. Median accepted risks on short-term complications, acute internal herniation, and mortality were 35.8% (interquartile range, 21.0%–58.0%), 25.1% (interquartile range, 15.9%–50.8%), and 4.5% (interquartile range, 1.0%–10.0%), respectively. Conclusion: Patients seeking bariatric surgery seem to have unrealistic weight loss objectives and are willing to accept substantial risks to achieve these goals.&quot;,&quot;publisher&quot;:&quot;Elsevier Inc.&quot;,&quot;issue&quot;:&quot;1&quot;,&quot;volume&quot;:&quot;17&quot;,&quot;container-title-short&quot;:&quot;&quot;},&quot;isTemporary&quot;:false}]},{&quot;citationID&quot;:&quot;MENDELEY_CITATION_7618673e-a324-49fe-8e5c-d57f68675b91&quot;,&quot;properties&quot;:{&quot;noteIndex&quot;:0},&quot;isEdited&quot;:false,&quot;manualOverride&quot;:{&quot;isManuallyOverridden&quot;:false,&quot;citeprocText&quot;:&quot;(18)&quot;,&quot;manualOverrideText&quot;:&quot;&quot;},&quot;citationTag&quot;:&quot;MENDELEY_CITATION_v3_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&quot;,&quot;citationItems&quot;:[{&quot;id&quot;:&quot;ae2afb0a-9eba-3091-a54f-fcb599cc777f&quot;,&quot;itemData&quot;:{&quot;type&quot;:&quot;article-journal&quot;,&quot;id&quot;:&quot;ae2afb0a-9eba-3091-a54f-fcb599cc777f&quot;,&quot;title&quot;:&quot;Interdisciplinary European guidelines on metabolic and bariatric surgery&quot;,&quot;author&quot;:[{&quot;family&quot;:&quot;Fried&quot;,&quot;given&quot;:&quot;M.&quot;,&quot;parse-names&quot;:false,&quot;dropping-particle&quot;:&quot;&quot;,&quot;non-dropping-particle&quot;:&quot;&quot;},{&quot;family&quot;:&quot;Yumuk&quot;,&quot;given&quot;:&quot;V.&quot;,&quot;parse-names&quot;:false,&quot;dropping-particle&quot;:&quot;&quot;,&quot;non-dropping-particle&quot;:&quot;&quot;},{&quot;family&quot;:&quot;Oppert&quot;,&quot;given&quot;:&quot;J. M.&quot;,&quot;parse-names&quot;:false,&quot;dropping-particle&quot;:&quot;&quot;,&quot;non-dropping-particle&quot;:&quot;&quot;},{&quot;family&quot;:&quot;Scopinaro&quot;,&quot;given&quot;:&quot;N.&quot;,&quot;parse-names&quot;:false,&quot;dropping-particle&quot;:&quot;&quot;,&quot;non-dropping-particle&quot;:&quot;&quot;},{&quot;family&quot;:&quot;Torres&quot;,&quot;given&quot;:&quot;A.&quot;,&quot;parse-names&quot;:false,&quot;dropping-particle&quot;:&quot;&quot;,&quot;non-dropping-particle&quot;:&quot;&quot;},{&quot;family&quot;:&quot;Weiner&quot;,&quot;given&quot;:&quot;R.&quot;,&quot;parse-names&quot;:false,&quot;dropping-particle&quot;:&quot;&quot;,&quot;non-dropping-particle&quot;:&quot;&quot;},{&quot;family&quot;:&quot;Yashkov&quot;,&quot;given&quot;:&quot;Y.&quot;,&quot;parse-names&quot;:false,&quot;dropping-particle&quot;:&quot;&quot;,&quot;non-dropping-particle&quot;:&quot;&quot;},{&quot;family&quot;:&quot;Frühbeck&quot;,&quot;given&quot;:&quot;G.&quot;,&quot;parse-names&quot;:false,&quot;dropping-particle&quot;:&quot;&quot;,&quot;non-dropping-particle&quot;:&quot;&quot;}],&quot;container-title&quot;:&quot;Obesity Surgery&quot;,&quot;container-title-short&quot;:&quot;Obes Surg&quot;,&quot;DOI&quot;:&quot;10.1007/s11695-013-1079-8&quot;,&quot;ISSN&quot;:&quot;09608923&quot;,&quot;PMID&quot;:&quot;24081459&quot;,&quot;issued&quot;:{&quot;date-parts&quot;:[[2014]]},&quot;page&quot;:&quot;42-55&quot;,&quot;abstract&quot;:&quot;In 2012, an expert panel composed of presidents of each of the societies, the European Chapter of the International Federation for the Surgery of Obesity (IFSO-EC), and of the European Association for the Study of Obesity (EASO), as well as of the chair of EASO Obesity Management Task Force (EASO OMTF) and other key representatives from IFSO-EC and EASO, devoted the joint Medico-Surgical Workshop of both institutions to the topic of metabolic surgery in advance of the 2013 European Congress on Obesity held in Liverpool. This meeting was prompted by the extraordinary advancement made in the field of metabolic and bariatric surgery during the past decade. It was agreed to revise and update the 2008 Interdisciplinary European Guidelines on Surgery of Severe Obesity produced by focusing in particular on the evidence gathered in relation to the effects on diabetes and the changes in the recommendations of patient eligibility criteria. The expert panel allowed the coverage of key disciplines in the comprehensive management of obesity and obesity-associated diseases, aimed specifically at updating the clinical guidelines to reflect current knowledge, expertise and evidence-based data on metabolic and bariatric surgery. © 2013 Springer Science+Business Media New York.&quot;,&quot;issue&quot;:&quot;1&quot;,&quot;volume&quot;:&quot;24&quot;},&quot;isTemporary&quot;:false}]},{&quot;citationID&quot;:&quot;MENDELEY_CITATION_1e75d207-5ac8-4344-9dab-d278d76dff32&quot;,&quot;properties&quot;:{&quot;noteIndex&quot;:0},&quot;isEdited&quot;:false,&quot;manualOverride&quot;:{&quot;isManuallyOverridden&quot;:false,&quot;citeprocText&quot;:&quot;(8–12)&quot;,&quot;manualOverrideText&quot;:&quot;&quot;},&quot;citationTag&quot;:&quot;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V19&quot;,&quot;citationItems&quot;:[{&quot;id&quot;:&quot;4a716b94-805f-34e8-b1a8-3a9e443b6154&quot;,&quot;itemData&quot;:{&quot;type&quot;:&quot;article-journal&quot;,&quot;id&quot;:&quot;4a716b94-805f-34e8-b1a8-3a9e443b6154&quot;,&quot;title&quot;:&quot;What is my goal? Expected weight loss and comorbidity outcomes among bariatric surgery patients&quot;,&quot;author&quot;:[{&quot;family&quot;:&quot;Karmali&quot;,&quot;given&quot;:&quot;Shahzeer&quot;,&quot;parse-names&quot;:false,&quot;dropping-particle&quot;:&quot;&quot;,&quot;non-dropping-particle&quot;:&quot;&quot;},{&quot;family&quot;:&quot;Kadikoy&quot;,&quot;given&quot;:&quot;Huseyin&quot;,&quot;parse-names&quot;:false,&quot;dropping-particle&quot;:&quot;&quot;,&quot;non-dropping-particle&quot;:&quot;&quot;},{&quot;family&quot;:&quot;Brandt&quot;,&quot;given&quot;:&quot;Mary L.&quot;,&quot;parse-names&quot;:false,&quot;dropping-particle&quot;:&quot;&quot;,&quot;non-dropping-particle&quot;:&quot;&quot;},{&quot;family&quot;:&quot;Sherman&quot;,&quot;given&quot;:&quot;Vadim&quot;,&quot;parse-names&quot;:false,&quot;dropping-particle&quot;:&quot;&quot;,&quot;non-dropping-particle&quot;:&quot;&quot;}],&quot;container-title&quot;:&quot;Obesity Surgery&quot;,&quot;DOI&quot;:&quot;10.1007/s11695-009-0060-z&quot;,&quot;ISSN&quot;:&quot;09608923&quot;,&quot;PMID&quot;:&quot;20066502&quot;,&quot;issued&quot;:{&quot;date-parts&quot;:[[2011,5]]},&quot;page&quot;:&quot;595-603&quot;,&quot;abstract&quot;:&quot;Background: A number of reasons lead patients to choose to undergo weight loss procedures. Previous studies have demonstrated that patients have unrealistic weight loss goals. However, there is a general paucity of information on a patient's expectations in regards to comorbidity improvement and resolution. The purpose of this study is to examine the impact a patient's comorbid conditions have on the motivation to proceed with bariatric surgery. Furthermore, we examined the patient's expectations regarding postoperative weight loss and comorbidity improvement. Methods: Forty-five subjects completed a modified Goals and Relative Weights Questionnaire assessment 1 week prior to their anticipated bariatric surgery. The first portion addressed a patient's personal weight loss goals and factors that influence their procedure selection. The second part assessed the expectations and evaluations of a variety of specifically determined weight loss outcomes. Results: A total of 45 patients completed the survey (laparoscopic adjustable gastric band (LAGB) 23/45; Roux-en-Y gastric bypass (RNYGB) 22/45). The mean goal percentage of excess weight loss was 85.0% (21-130%). This translated to 80.2% (21-127%) in the LAGB group and 90.5% (37-130%) in the RNYGB group. Of 13 possible reasons, \&quot;a desire for change in medical comorbidities\&quot; was deemed as most important in choosing a goal weight. Comorbidities with the highest dissatisfaction level included urinary incontinence and hypertension. All patients expected some degree of comorbidity improvement at 1 year postsurgery, with 26% (6/23) expecting a resolution of their diabetes, 36% (10/28) expecting a resolution of hypertension, and 40% (10/25) expecting a resolution of obstructive sleep apnea. Conclusion: A dissatisfaction with obesity-related comorbidities, most notably hypertension and urinary incontinence, was a motivating factor in choosing to undergo bariatric surgery. Patients expected improvement in their comorbid illnesses; however, they still possessed unrealistic weight loss expectations for their intended weight loss procedure. © Springer Science+Business Media, LLC 2009.&quot;,&quot;issue&quot;:&quot;5&quot;,&quot;volume&quot;:&quot;21&quot;,&quot;container-title-short&quot;:&quot;Obes Surg&quot;},&quot;isTemporary&quot;:false},{&quot;id&quot;:&quot;75889da5-9dc1-3f55-9844-5588414e5997&quot;,&quot;itemData&quot;:{&quot;type&quot;:&quot;article-journal&quot;,&quot;id&quot;:&quot;75889da5-9dc1-3f55-9844-5588414e5997&quot;,&quot;title&quot;:&quot;Bariatric patients’ reported motivations for surgery and their relationship to weight status and health&quot;,&quot;author&quot;:[{&quot;family&quot;:&quot;Peacock&quot;,&quot;given&quot;:&quot;Jessica C.&quot;,&quot;parse-names&quot;:false,&quot;dropping-particle&quot;:&quot;&quot;,&quot;non-dropping-particle&quot;:&quot;&quot;},{&quot;family&quot;:&quot;Perry&quot;,&quot;given&quot;:&quot;Levi&quot;,&quot;parse-names&quot;:false,&quot;dropping-particle&quot;:&quot;&quot;,&quot;non-dropping-particle&quot;:&quot;&quot;},{&quot;family&quot;:&quot;Morien&quot;,&quot;given&quot;:&quot;Kyle&quot;,&quot;parse-names&quot;:false,&quot;dropping-particle&quot;:&quot;&quot;,&quot;non-dropping-particle&quot;:&quot;&quot;}],&quot;container-title&quot;:&quot;Surgery for Obesity and Related Diseases&quot;,&quot;DOI&quot;:&quot;10.1016/j.soard.2017.10.005&quot;,&quot;ISSN&quot;:&quot;18787533&quot;,&quot;PMID&quot;:&quot;29153379&quot;,&quot;issued&quot;:{&quot;date-parts&quot;:[[2018,1,1]]},&quot;page&quot;:&quot;39-45&quot;,&quot;abstract&quot;:&quot;Background Literature on patient motivation for bariatric surgery remains limited. A few studies have examined relation to outcomes and found no established connection between motivation and weight loss. Setting A retrospective convenience sample of 345 participants was recruited from an obesity support website to complete an online survey. Methods Content analysis was used to describe motivations for surgery, and analysis of variance and covariance were completed to compare groups of participants created from the qualitative analysis on pre- and postsurgical factors like body mass index, number of co-morbidities, and percentage of excess weight loss. Results A primary perceived affective response category for motivation was created that included 3 levels: desperate, tired, and pragmatic. Within these levels participants reported motivations related to quality of life, prevent death, last option, and trigger. Participants in the desperate level exhibited higher presurgical body mass index, greater number of presurgical co-morbidities, more attempted methods for weight loss, and more negative perceptions of health before surgery. Participants in the tired group experienced the greatest percentage of excess weight loss and participants in desperate and tired showed greater weight loss, percentage of weight lost, and percentage of excess weight lost compared with the pragmatic group when controlling for presurgical weight. Conclusions Most participants reported a physical health-related motivation, but participants with greater perceived affective motivational responses cited prevention of death and viewing surgery as their last option to a higher extent. Participants with greater perceived affective response exhibited significantly better weight loss outcomes, indicating that some emotional component to motivation may improve long-term success. Presurgical consultation might incorporate principles from the Transtheoretical Model and Motivational Interviewing to connect the emotional impacts of obesity on patients’ health and well being to health behaviors promoting weight maintenance.&quot;,&quot;publisher&quot;:&quot;Elsevier Inc.&quot;,&quot;issue&quot;:&quot;1&quot;,&quot;volume&quot;:&quot;14&quot;,&quot;container-title-short&quot;:&quot;&quot;},&quot;isTemporary&quot;:false},{&quot;id&quot;:&quot;c3b288e8-db64-327a-a164-f556476cb203&quot;,&quot;itemData&quot;:{&quot;type&quot;:&quot;article-journal&quot;,&quot;id&quot;:&quot;c3b288e8-db64-327a-a164-f556476cb203&quot;,&quot;title&quot;:&quot;Health and appearance: Factors motivating the decision to seek bariatric surgery&quot;,&quot;author&quot;:[{&quot;family&quot;:&quot;Pearl&quot;,&quot;given&quot;:&quot;Rebecca L.&quot;,&quot;parse-names&quot;:false,&quot;dropping-particle&quot;:&quot;&quot;,&quot;non-dropping-particle&quot;:&quot;&quot;},{&quot;family&quot;:&quot;Wadden&quot;,&quot;given&quot;:&quot;Thomas A.&quot;,&quot;parse-names&quot;:false,&quot;dropping-particle&quot;:&quot;&quot;,&quot;non-dropping-particle&quot;:&quot;&quot;},{&quot;family&quot;:&quot;Walton&quot;,&quot;given&quot;:&quot;Kaylah&quot;,&quot;parse-names&quot;:false,&quot;dropping-particle&quot;:&quot;&quot;,&quot;non-dropping-particle&quot;:&quot;&quot;},{&quot;family&quot;:&quot;Allison&quot;,&quot;given&quot;:&quot;Kelly C.&quot;,&quot;parse-names&quot;:false,&quot;dropping-particle&quot;:&quot;&quot;,&quot;non-dropping-particle&quot;:&quot;&quot;},{&quot;family&quot;:&quot;Tronieri&quot;,&quot;given&quot;:&quot;Jena Shaw&quot;,&quot;parse-names&quot;:false,&quot;dropping-particle&quot;:&quot;&quot;,&quot;non-dropping-particle&quot;:&quot;&quot;},{&quot;family&quot;:&quot;Williams&quot;,&quot;given&quot;:&quot;Noel N.&quot;,&quot;parse-names&quot;:false,&quot;dropping-particle&quot;:&quot;&quot;,&quot;non-dropping-particle&quot;:&quot;&quot;}],&quot;container-title&quot;:&quot;Surgery for Obesity and Related Diseases&quot;,&quot;DOI&quot;:&quot;10.1016/j.soard.2019.01.015&quot;,&quot;ISSN&quot;:&quot;18787533&quot;,&quot;PMID&quot;:&quot;30803880&quot;,&quot;issued&quot;:{&quot;date-parts&quot;:[[2019,4,1]]},&quot;page&quot;:&quot;636-642&quot;,&quot;abstract&quot;:&quot;Background: Few studies have examined the motivating factors and people that lead patients to seek bariatric surgery. Bariatric surgery helps to improve body image, but little is known about patients’ desired changes in the appearance of specific body parts. Objectives: To identify key factors and people motivating patients’ decision to seek bariatric surgery, and to assess body dissatisfaction and desire for surgery to change the appearance of specific body parts. Setting: U.S. university-based hospital clinic. Methods: Patients seeking bariatric surgery (N = 208, 78.4% women, 52.4% black, mean age = 42.0 ± 12.3 yr, mean body mass index = 46.7 ± 8.5 kg/m2)completed the Reasons for Bariatric Surgery questionnaire before their preoperative Psychosocial–behavioral evaluation. Participants rated (1–10)the importance of 15 potential reasons and 7 potential people motivating their decision to seek bariatric surgery. Participants also rated their dissatisfaction and desire for surgery to change the appearance of 11 body parts. Results: Mean scores of motivating factors were highest for Physical Health (9.9 ±.4), followed by Longevity (9.7 ±.9). Patients reported high body dissatisfaction and desire for surgery to change the appearance of several body parts, including stomach and thighs. “Myself” was the highest-rated motivating person, followed by healthcare providers, family, and someone who had undergone bariatric surgery. Conclusions: Health is the primary reason reported by patients for seeking bariatric surgery. Patients also report a strong desire for surgery to change the appearance of their body. Patients are self-driven to pursue surgery but are also influenced by healthcare providers, family, and people who have undergone surgery. (Surg Obes Relat Dis 2019;X:XXX–XXX.)© 2019 American Society for Metabolic and Bariatric Surgery. All rights reserved.&quot;,&quot;publisher&quot;:&quot;Elsevier Inc.&quot;,&quot;issue&quot;:&quot;4&quot;,&quot;volume&quot;:&quot;15&quot;,&quot;container-title-short&quot;:&quot;&quot;},&quot;isTemporary&quot;:false},{&quot;id&quot;:&quot;f745ea5e-951c-315d-9435-b2dfebb60519&quot;,&quot;itemData&quot;:{&quot;type&quot;:&quot;article&quot;,&quot;id&quot;:&quot;f745ea5e-951c-315d-9435-b2dfebb60519&quot;,&quot;title&quot;:&quot;Patient motivations and expectations prior to bariatric surgery: A qualitative systematic review&quot;,&quot;author&quot;:[{&quot;family&quot;:&quot;Cohn&quot;,&quot;given&quot;:&quot;Ilana&quot;,&quot;parse-names&quot;:false,&quot;dropping-particle&quot;:&quot;&quot;,&quot;non-dropping-particle&quot;:&quot;&quot;},{&quot;family&quot;:&quot;Raman&quot;,&quot;given&quot;:&quot;Jayanthi&quot;,&quot;parse-names&quot;:false,&quot;dropping-particle&quot;:&quot;&quot;,&quot;non-dropping-particle&quot;:&quot;&quot;},{&quot;family&quot;:&quot;Sui&quot;,&quot;given&quot;:&quot;Zhixian&quot;,&quot;parse-names&quot;:false,&quot;dropping-particle&quot;:&quot;&quot;,&quot;non-dropping-particle&quot;:&quot;&quot;}],&quot;container-title&quot;:&quot;Obesity Reviews&quot;,&quot;DOI&quot;:&quot;10.1111/obr.12919&quot;,&quot;ISSN&quot;:&quot;1467789X&quot;,&quot;PMID&quot;:&quot;31419379&quot;,&quot;issued&quot;:{&quot;date-parts&quot;:[[2019,11,1]]},&quot;page&quot;:&quot;1608-1618&quot;,&quot;abstract&quot;:&quot;Bariatric surgery is the most effective treatment for weight loss in individuals with severe and complex obesity. While the extant literature has mostly explored clinical outcomes of surgery, recent research has also examined patients' experiences prior to treatment. This systematic review synthesized findings from qualitative studies investigating patients' motives and expectations prior to undergoing bariatric surgery for weight loss. Twenty-eight studies published in English involving 580 participants were identified for inclusion. Data extraction and thematic synthesis yielded four global themes: physiological, emotional, cognitive, and interpersonal/environmental. These represented seven subthemes describing patients' presurgery experiences: relationship with food, physical health, activities of living, personal identity, social relations, presurgery information, and beliefs about surgery. In addition to improving physical and medical comorbidities associated with obesity, participants believed that postsurgery weight loss would produce positive psychosocial impacts by strengthening their personal identities, their relationships, and improving their engagement in public and professional life. The complex and widespread nature of the changes patients expected would result from bariatric surgery highlights the importance of providing pretreatment education focused on psychosocial well-being, as well as concurrent psychological support alongside surgery, to best inform individual treatment selection and clinical practice.&quot;,&quot;publisher&quot;:&quot;Blackwell Publishing Ltd&quot;,&quot;issue&quot;:&quot;11&quot;,&quot;volume&quot;:&quot;20&quot;,&quot;container-title-short&quot;:&quot;&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citationID&quot;:&quot;MENDELEY_CITATION_8963b477-1006-4b4c-bff1-55b16c52d5f2&quot;,&quot;properties&quot;:{&quot;noteIndex&quot;:0},&quot;isEdited&quot;:false,&quot;manualOverride&quot;:{&quot;isManuallyOverridden&quot;:false,&quot;citeprocText&quot;:&quot;(12,13)&quot;,&quot;manualOverrideText&quot;:&quot;&quot;},&quot;citationTag&quot;:&quot;MENDELEY_CITATION_v3_eyJjaXRhdGlvbklEIjoiTUVOREVMRVlfQ0lUQVRJT05fODk2M2I0NzctMTAwNi00YjRjLWJmZjEtNTViMTZjNTJkNWYyIiwicHJvcGVydGllcyI6eyJub3RlSW5kZXgiOjB9LCJpc0VkaXRlZCI6ZmFsc2UsIm1hbnVhbE92ZXJyaWRlIjp7ImlzTWFudWFsbHlPdmVycmlkZGVuIjpmYWxzZSwiY2l0ZXByb2NUZXh0IjoiKDEyLDEzKSIsIm1hbnVhbE92ZXJyaWRlVGV4dCI6IiJ9LCJjaXRhdGlvbkl0ZW1zIjpb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&quot;,&quot;citationItems&quot;:[{&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id&quot;:&quot;3ee84c9d-deee-3204-bd31-deaaa33b6c97&quot;,&quot;itemData&quot;:{&quot;type&quot;:&quot;article-journal&quot;,&quot;id&quot;:&quot;3ee84c9d-deee-3204-bd31-deaaa33b6c97&quot;,&quot;title&quot;:&quot;Patient expectations of bariatric surgery are gender specific - A prospective, multicenter cohort study&quot;,&quot;author&quot;:[{&quot;family&quot;:&quot;Fischer&quot;,&quot;given&quot;:&quot;Lars&quot;,&quot;parse-names&quot;:false,&quot;dropping-particle&quot;:&quot;&quot;,&quot;non-dropping-particle&quot;:&quot;&quot;},{&quot;family&quot;:&quot;Nickel&quot;,&quot;given&quot;:&quot;Felix&quot;,&quot;parse-names&quot;:false,&quot;dropping-particle&quot;:&quot;&quot;,&quot;non-dropping-particle&quot;:&quot;&quot;},{&quot;family&quot;:&quot;Sander&quot;,&quot;given&quot;:&quot;Johannes&quot;,&quot;parse-names&quot;:false,&quot;dropping-particle&quot;:&quot;&quot;,&quot;non-dropping-particle&quot;:&quot;&quot;},{&quot;family&quot;:&quot;Ernst&quot;,&quot;given&quot;:&quot;Alexander&quot;,&quot;parse-names&quot;:false,&quot;dropping-particle&quot;:&quot;&quot;,&quot;non-dropping-particle&quot;:&quot;&quot;},{&quot;family&quot;:&quot;Bruckner&quot;,&quot;given&quot;:&quot;Thomas&quot;,&quot;parse-names&quot;:false,&quot;dropping-particle&quot;:&quot;&quot;,&quot;non-dropping-particle&quot;:&quot;&quot;},{&quot;family&quot;:&quot;Herbig&quot;,&quot;given&quot;:&quot;Beate&quot;,&quot;parse-names&quot;:false,&quot;dropping-particle&quot;:&quot;&quot;,&quot;non-dropping-particle&quot;:&quot;&quot;},{&quot;family&quot;:&quot;Büchler&quot;,&quot;given&quot;:&quot;Markus W.&quot;,&quot;parse-names&quot;:false,&quot;dropping-particle&quot;:&quot;&quot;,&quot;non-dropping-particle&quot;:&quot;&quot;},{&quot;family&quot;:&quot;Müller-Stich&quot;,&quot;given&quot;:&quot;Beat P.&quot;,&quot;parse-names&quot;:false,&quot;dropping-particle&quot;:&quot;&quot;,&quot;non-dropping-particle&quot;:&quot;&quot;},{&quot;family&quot;:&quot;Sandbu&quot;,&quot;given&quot;:&quot;Rune&quot;,&quot;parse-names&quot;:false,&quot;dropping-particle&quot;:&quot;&quot;,&quot;non-dropping-particle&quot;:&quot;&quot;}],&quot;container-title&quot;:&quot;Surgery for Obesity and Related Diseases&quot;,&quot;DOI&quot;:&quot;10.1016/j.soard.2014.02.040&quot;,&quot;ISSN&quot;:&quot;18787533&quot;,&quot;PMID&quot;:&quot;24951069&quot;,&quot;issued&quot;:{&quot;date-parts&quot;:[[2014]]},&quot;page&quot;:&quot;516-523&quot;,&quot;abstract&quot;:&quot;Background The effect of bariatric surgery on weight loss and improvement of co-morbidities is no longer doubted. However, little attention has been given to the treatment goals from the patient's point of view (patient expectations). The objective of this study was to examine patients' expectations of bariatric surgery and identify gender differences. Methods Bariatric patients were asked to complete a questionnaire. Statistical analysis was performed using chi-square, Pearson correlation coefficient, and Wilcoxon rank sum test. Results Overall, 248 patients participated in this study (69.4% females). The male patients (45.2 yr, SD±11.1) were significantly older than the female (41.8 yr, SD±12.0; P =.04) and suffered significantly more often from diabetes, hypertension, hypercholesterolemia, and sleep apnea. One hundred thirty patients (52.4%) expected to lose at least 45 kg and 39 patients (15.7%)&gt;70 kg. The mean expected excess weight loss was 71.8%. Females expected significantly more often that surgery alone would induce weight loss (P =.03). \&quot;Improved co-morbidity\&quot; was by far the highest ranked parameter. Conclusion The male bariatric surgery patients were older and suffered from more co-morbidities. Most of the patients had unrealistic weight loss goals and overestimated the effect of the surgical intervention. However, for both female and male patients, \&quot;improved co-morbidity\&quot; was the most important issue. © 2014 American Society for Bariatric Surgery.&quot;,&quot;publisher&quot;:&quot;Elsevier Inc.&quot;,&quot;issue&quot;:&quot;3&quot;,&quot;volume&quot;:&quot;10&quot;,&quot;container-title-short&quot;:&quot;&quot;},&quot;isTemporary&quot;:false}]},{&quot;citationID&quot;:&quot;MENDELEY_CITATION_192c169e-7f8a-438e-8a0e-9a7f9cb3c035&quot;,&quot;properties&quot;:{&quot;noteIndex&quot;:0},&quot;isEdited&quot;:false,&quot;manualOverride&quot;:{&quot;isManuallyOverridden&quot;:false,&quot;citeprocText&quot;:&quot;(12)&quot;,&quot;manualOverrideText&quot;:&quot;&quot;},&quot;citationTag&quot;:&quot;MENDELEY_CITATION_v3_eyJjaXRhdGlvbklEIjoiTUVOREVMRVlfQ0lUQVRJT05fMTkyYzE2OWUtN2Y4YS00MzhlLThhMGUtOWE3ZjljYjNjMDM1IiwicHJvcGVydGllcyI6eyJub3RlSW5kZXgiOjB9LCJpc0VkaXRlZCI6ZmFsc2UsIm1hbnVhbE92ZXJyaWRlIjp7ImlzTWFudWFsbHlPdmVycmlkZGVuIjpmYWxzZSwiY2l0ZXByb2NUZXh0IjoiKDEyKSIsIm1hbnVhbE92ZXJyaWRlVGV4dCI6IiJ9LCJjaXRhdGlvbkl0ZW1zIjpb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V19&quot;,&quot;citationItems&quot;:[{&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citationID&quot;:&quot;MENDELEY_CITATION_5d2186a5-ebe4-4aa6-9b50-312282bd30f7&quot;,&quot;properties&quot;:{&quot;noteIndex&quot;:0},&quot;isEdited&quot;:false,&quot;manualOverride&quot;:{&quot;isManuallyOverridden&quot;:false,&quot;citeprocText&quot;:&quot;(8,12,13)&quot;,&quot;manualOverrideText&quot;:&quot;&quot;},&quot;citationTag&quot;:&quot;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&quot;,&quot;citationItems&quot;:[{&quot;id&quot;:&quot;3ee84c9d-deee-3204-bd31-deaaa33b6c97&quot;,&quot;itemData&quot;:{&quot;type&quot;:&quot;article-journal&quot;,&quot;id&quot;:&quot;3ee84c9d-deee-3204-bd31-deaaa33b6c97&quot;,&quot;title&quot;:&quot;Patient expectations of bariatric surgery are gender specific - A prospective, multicenter cohort study&quot;,&quot;author&quot;:[{&quot;family&quot;:&quot;Fischer&quot;,&quot;given&quot;:&quot;Lars&quot;,&quot;parse-names&quot;:false,&quot;dropping-particle&quot;:&quot;&quot;,&quot;non-dropping-particle&quot;:&quot;&quot;},{&quot;family&quot;:&quot;Nickel&quot;,&quot;given&quot;:&quot;Felix&quot;,&quot;parse-names&quot;:false,&quot;dropping-particle&quot;:&quot;&quot;,&quot;non-dropping-particle&quot;:&quot;&quot;},{&quot;family&quot;:&quot;Sander&quot;,&quot;given&quot;:&quot;Johannes&quot;,&quot;parse-names&quot;:false,&quot;dropping-particle&quot;:&quot;&quot;,&quot;non-dropping-particle&quot;:&quot;&quot;},{&quot;family&quot;:&quot;Ernst&quot;,&quot;given&quot;:&quot;Alexander&quot;,&quot;parse-names&quot;:false,&quot;dropping-particle&quot;:&quot;&quot;,&quot;non-dropping-particle&quot;:&quot;&quot;},{&quot;family&quot;:&quot;Bruckner&quot;,&quot;given&quot;:&quot;Thomas&quot;,&quot;parse-names&quot;:false,&quot;dropping-particle&quot;:&quot;&quot;,&quot;non-dropping-particle&quot;:&quot;&quot;},{&quot;family&quot;:&quot;Herbig&quot;,&quot;given&quot;:&quot;Beate&quot;,&quot;parse-names&quot;:false,&quot;dropping-particle&quot;:&quot;&quot;,&quot;non-dropping-particle&quot;:&quot;&quot;},{&quot;family&quot;:&quot;Büchler&quot;,&quot;given&quot;:&quot;Markus W.&quot;,&quot;parse-names&quot;:false,&quot;dropping-particle&quot;:&quot;&quot;,&quot;non-dropping-particle&quot;:&quot;&quot;},{&quot;family&quot;:&quot;Müller-Stich&quot;,&quot;given&quot;:&quot;Beat P.&quot;,&quot;parse-names&quot;:false,&quot;dropping-particle&quot;:&quot;&quot;,&quot;non-dropping-particle&quot;:&quot;&quot;},{&quot;family&quot;:&quot;Sandbu&quot;,&quot;given&quot;:&quot;Rune&quot;,&quot;parse-names&quot;:false,&quot;dropping-particle&quot;:&quot;&quot;,&quot;non-dropping-particle&quot;:&quot;&quot;}],&quot;container-title&quot;:&quot;Surgery for Obesity and Related Diseases&quot;,&quot;DOI&quot;:&quot;10.1016/j.soard.2014.02.040&quot;,&quot;ISSN&quot;:&quot;18787533&quot;,&quot;PMID&quot;:&quot;24951069&quot;,&quot;issued&quot;:{&quot;date-parts&quot;:[[2014]]},&quot;page&quot;:&quot;516-523&quot;,&quot;abstract&quot;:&quot;Background The effect of bariatric surgery on weight loss and improvement of co-morbidities is no longer doubted. However, little attention has been given to the treatment goals from the patient's point of view (patient expectations). The objective of this study was to examine patients' expectations of bariatric surgery and identify gender differences. Methods Bariatric patients were asked to complete a questionnaire. Statistical analysis was performed using chi-square, Pearson correlation coefficient, and Wilcoxon rank sum test. Results Overall, 248 patients participated in this study (69.4% females). The male patients (45.2 yr, SD±11.1) were significantly older than the female (41.8 yr, SD±12.0; P =.04) and suffered significantly more often from diabetes, hypertension, hypercholesterolemia, and sleep apnea. One hundred thirty patients (52.4%) expected to lose at least 45 kg and 39 patients (15.7%)&gt;70 kg. The mean expected excess weight loss was 71.8%. Females expected significantly more often that surgery alone would induce weight loss (P =.03). \&quot;Improved co-morbidity\&quot; was by far the highest ranked parameter. Conclusion The male bariatric surgery patients were older and suffered from more co-morbidities. Most of the patients had unrealistic weight loss goals and overestimated the effect of the surgical intervention. However, for both female and male patients, \&quot;improved co-morbidity\&quot; was the most important issue. © 2014 American Society for Bariatric Surgery.&quot;,&quot;publisher&quot;:&quot;Elsevier Inc.&quot;,&quot;issue&quot;:&quot;3&quot;,&quot;volume&quot;:&quot;10&quot;,&quot;container-title-short&quot;:&quot;&quot;},&quot;isTemporary&quot;:false},{&quot;id&quot;:&quot;4a716b94-805f-34e8-b1a8-3a9e443b6154&quot;,&quot;itemData&quot;:{&quot;type&quot;:&quot;article-journal&quot;,&quot;id&quot;:&quot;4a716b94-805f-34e8-b1a8-3a9e443b6154&quot;,&quot;title&quot;:&quot;What is my goal? Expected weight loss and comorbidity outcomes among bariatric surgery patients&quot;,&quot;author&quot;:[{&quot;family&quot;:&quot;Karmali&quot;,&quot;given&quot;:&quot;Shahzeer&quot;,&quot;parse-names&quot;:false,&quot;dropping-particle&quot;:&quot;&quot;,&quot;non-dropping-particle&quot;:&quot;&quot;},{&quot;family&quot;:&quot;Kadikoy&quot;,&quot;given&quot;:&quot;Huseyin&quot;,&quot;parse-names&quot;:false,&quot;dropping-particle&quot;:&quot;&quot;,&quot;non-dropping-particle&quot;:&quot;&quot;},{&quot;family&quot;:&quot;Brandt&quot;,&quot;given&quot;:&quot;Mary L.&quot;,&quot;parse-names&quot;:false,&quot;dropping-particle&quot;:&quot;&quot;,&quot;non-dropping-particle&quot;:&quot;&quot;},{&quot;family&quot;:&quot;Sherman&quot;,&quot;given&quot;:&quot;Vadim&quot;,&quot;parse-names&quot;:false,&quot;dropping-particle&quot;:&quot;&quot;,&quot;non-dropping-particle&quot;:&quot;&quot;}],&quot;container-title&quot;:&quot;Obesity Surgery&quot;,&quot;DOI&quot;:&quot;10.1007/s11695-009-0060-z&quot;,&quot;ISSN&quot;:&quot;09608923&quot;,&quot;PMID&quot;:&quot;20066502&quot;,&quot;issued&quot;:{&quot;date-parts&quot;:[[2011,5]]},&quot;page&quot;:&quot;595-603&quot;,&quot;abstract&quot;:&quot;Background: A number of reasons lead patients to choose to undergo weight loss procedures. Previous studies have demonstrated that patients have unrealistic weight loss goals. However, there is a general paucity of information on a patient's expectations in regards to comorbidity improvement and resolution. The purpose of this study is to examine the impact a patient's comorbid conditions have on the motivation to proceed with bariatric surgery. Furthermore, we examined the patient's expectations regarding postoperative weight loss and comorbidity improvement. Methods: Forty-five subjects completed a modified Goals and Relative Weights Questionnaire assessment 1 week prior to their anticipated bariatric surgery. The first portion addressed a patient's personal weight loss goals and factors that influence their procedure selection. The second part assessed the expectations and evaluations of a variety of specifically determined weight loss outcomes. Results: A total of 45 patients completed the survey (laparoscopic adjustable gastric band (LAGB) 23/45; Roux-en-Y gastric bypass (RNYGB) 22/45). The mean goal percentage of excess weight loss was 85.0% (21-130%). This translated to 80.2% (21-127%) in the LAGB group and 90.5% (37-130%) in the RNYGB group. Of 13 possible reasons, \&quot;a desire for change in medical comorbidities\&quot; was deemed as most important in choosing a goal weight. Comorbidities with the highest dissatisfaction level included urinary incontinence and hypertension. All patients expected some degree of comorbidity improvement at 1 year postsurgery, with 26% (6/23) expecting a resolution of their diabetes, 36% (10/28) expecting a resolution of hypertension, and 40% (10/25) expecting a resolution of obstructive sleep apnea. Conclusion: A dissatisfaction with obesity-related comorbidities, most notably hypertension and urinary incontinence, was a motivating factor in choosing to undergo bariatric surgery. Patients expected improvement in their comorbid illnesses; however, they still possessed unrealistic weight loss expectations for their intended weight loss procedure. © Springer Science+Business Media, LLC 2009.&quot;,&quot;issue&quot;:&quot;5&quot;,&quot;volume&quot;:&quot;21&quot;,&quot;container-title-short&quot;:&quot;Obes Surg&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citationID&quot;:&quot;MENDELEY_CITATION_477d895b-d578-4b63-851d-3590c8d5c058&quot;,&quot;properties&quot;:{&quot;noteIndex&quot;:0},&quot;isEdited&quot;:false,&quot;manualOverride&quot;:{&quot;isManuallyOverridden&quot;:false,&quot;citeprocText&quot;:&quot;(15)&quot;,&quot;manualOverrideText&quot;:&quot;&quot;},&quot;citationTag&quot;:&quot;MENDELEY_CITATION_v3_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&quot;,&quot;citationItems&quot;:[{&quot;id&quot;:&quot;35a688b2-7b6e-3534-a9c2-b346deb852fc&quot;,&quot;itemData&quot;:{&quot;type&quot;:&quot;article-journal&quot;,&quot;id&quot;:&quot;35a688b2-7b6e-3534-a9c2-b346deb852fc&quot;,&quot;title&quot;:&quot;Long-Term Outcomes After Bariatric Surgery: a Systematic Review and Meta-analysis of Weight Loss at 10 or More Years for All Bariatric Procedures and a Single-Centre Review of 20-Year Outcomes After Adjustable Gastric Banding&quot;,&quot;author&quot;:[{&quot;family&quot;:&quot;O’Brien&quot;,&quot;given&quot;:&quot;Paul E.&quot;,&quot;parse-names&quot;:false,&quot;dropping-particle&quot;:&quot;&quot;,&quot;non-dropping-particle&quot;:&quot;&quot;},{&quot;family&quot;:&quot;Hindle&quot;,&quot;given&quot;:&quot;Annemarie&quot;,&quot;parse-names&quot;:false,&quot;dropping-particle&quot;:&quot;&quot;,&quot;non-dropping-particle&quot;:&quot;&quot;},{&quot;family&quot;:&quot;Brennan&quot;,&quot;given&quot;:&quot;Leah&quot;,&quot;parse-names&quot;:false,&quot;dropping-particle&quot;:&quot;&quot;,&quot;non-dropping-particle&quot;:&quot;&quot;},{&quot;family&quot;:&quot;Skinner&quot;,&quot;given&quot;:&quot;Stewart&quot;,&quot;parse-names&quot;:false,&quot;dropping-particle&quot;:&quot;&quot;,&quot;non-dropping-particle&quot;:&quot;&quot;},{&quot;family&quot;:&quot;Burton&quot;,&quot;given&quot;:&quot;Paul&quot;,&quot;parse-names&quot;:false,&quot;dropping-particle&quot;:&quot;&quot;,&quot;non-dropping-particle&quot;:&quot;&quot;},{&quot;family&quot;:&quot;Smith&quot;,&quot;given&quot;:&quot;Andrew&quot;,&quot;parse-names&quot;:false,&quot;dropping-particle&quot;:&quot;&quot;,&quot;non-dropping-particle&quot;:&quot;&quot;},{&quot;family&quot;:&quot;Crosthwaite&quot;,&quot;given&quot;:&quot;Gary&quot;,&quot;parse-names&quot;:false,&quot;dropping-particle&quot;:&quot;&quot;,&quot;non-dropping-particle&quot;:&quot;&quot;},{&quot;family&quot;:&quot;Brown&quot;,&quot;given&quot;:&quot;Wendy&quot;,&quot;parse-names&quot;:false,&quot;dropping-particle&quot;:&quot;&quot;,&quot;non-dropping-particle&quot;:&quot;&quot;}],&quot;container-title&quot;:&quot;Obesity Surgery&quot;,&quot;container-title-short&quot;:&quot;Obes Surg&quot;,&quot;DOI&quot;:&quot;10.1007/s11695-018-3525-0&quot;,&quot;ISSN&quot;:&quot;17080428&quot;,&quot;PMID&quot;:&quot;30293134&quot;,&quot;issued&quot;:{&quot;date-parts&quot;:[[2019]]},&quot;page&quot;:&quot;3-14&quot;,&quot;abstract&quot;:&quot;Introduction: Durability is a key requirement for the broad acceptance of bariatric surgery. We report on durability at and beyond 10 years with a systematic review and meta-analysis of all reports providing data at 10 or more years and a single-centre study of laparoscopic adjustable gastric banding (LAGB) with 20 years of follow-up. Methods: Systematic review with meta-analysis was performed on all eligble reports containing 10 or more years of follow-up data on weight loss after bariatric surgery. In addition, a prospective cohort study of LAGB patients measuring weight loss and reoperation at up to 20 years is presented. Results: Systematic review identified 57 datasets of which 33 were eligible for meta-analysis. Weighted means of the percentage of excess weight loss (%EWL) were calculated for all papers included in the systematic review. Eighteen reports of gastric bypass showed a weighted mean of 56.7%EWL, 17 reports of LAGB showed 45.9%EWL, 9 reports of biliopancreatic bypass +/− duodenal switch showed 74.1%EWL and 2 reports of sleeve gastrectomy showed 58.3%EWL. Meta-analyses of eligible studies demonstrated comparable results. Reoperations were common in all groups. At a single centre, 8378 LAGB patients were followed for up to 20 years with an overall follow-up rate of 54%. No surgical deaths occurred. Weight loss at 20 years (N = 35) was 30.1 kg, 48.9%EWL and 22.2% total weight loss (%TWL). Reoperation rate was initially high but reduced markedly with improved band and surgical and aftercare techniques. Conclusion: All current procedures are associated with substantial and durable weight loss. More long-term data are needed for one-anastomosis gastric bypass and sleeve gastrectomy. Reoperation is likely to remain common across all procedures.&quot;,&quot;publisher&quot;:&quot;Obesity Surgery&quot;,&quot;issue&quot;:&quot;1&quot;,&quot;volume&quot;:&quot;29&quot;},&quot;isTemporary&quot;:false}]},{&quot;citationID&quot;:&quot;MENDELEY_CITATION_1b36d079-1029-416c-ac76-bb9d03b00f07&quot;,&quot;properties&quot;:{&quot;noteIndex&quot;:0},&quot;isEdited&quot;:false,&quot;manualOverride&quot;:{&quot;isManuallyOverridden&quot;:false,&quot;citeprocText&quot;:&quot;(19)&quot;,&quot;manualOverrideText&quot;:&quot;&quot;},&quot;citationTag&quot;:&quot;MENDELEY_CITATION_v3_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&quot;,&quot;citationItems&quot;:[{&quot;id&quot;:&quot;eed5af0b-5299-3b8b-97b8-6509d79c01f6&quot;,&quot;itemData&quot;:{&quot;type&quot;:&quot;article-journal&quot;,&quot;id&quot;:&quot;eed5af0b-5299-3b8b-97b8-6509d79c01f6&quot;,&quot;title&quot;:&quot;Reporting Weight Loss 2021: Position Statement of the Dutch Society for Metabolic and Bariatric Surgery (DSMBS)&quot;,&quot;author&quot;:[{&quot;family&quot;:&quot;Laar&quot;,&quot;given&quot;:&quot;Arnold W&quot;,&quot;parse-names&quot;:false,&quot;dropping-particle&quot;:&quot;&quot;,&quot;non-dropping-particle&quot;:&quot;Van De&quot;},{&quot;family&quot;:&quot;Emous&quot;,&quot;given&quot;:&quot;Marloes&quot;,&quot;parse-names&quot;:false,&quot;dropping-particle&quot;:&quot;&quot;,&quot;non-dropping-particle&quot;:&quot;&quot;},{&quot;family&quot;:&quot;Hazebroek&quot;,&quot;given&quot;:&quot;Eric J&quot;,&quot;parse-names&quot;:false,&quot;dropping-particle&quot;:&quot;&quot;,&quot;non-dropping-particle&quot;:&quot;&quot;},{&quot;family&quot;:&quot;Evert-&quot;,&quot;given&quot;:&quot;&amp;&quot;,&quot;parse-names&quot;:false,&quot;dropping-particle&quot;:&quot;&quot;,&quot;non-dropping-particle&quot;:&quot;&quot;},{&quot;family&quot;:&quot;Boerma&quot;,&quot;given&quot;:&quot;Jan&quot;,&quot;parse-names&quot;:false,&quot;dropping-particle&quot;:&quot;&quot;,&quot;non-dropping-particle&quot;:&quot;&quot;},{&quot;family&quot;:&quot;Faneyte&quot;,&quot;given&quot;:&quot;Ian F&quot;,&quot;parse-names&quot;:false,&quot;dropping-particle&quot;:&quot;&quot;,&quot;non-dropping-particle&quot;:&quot;&quot;},{&quot;family&quot;:&quot;Nienhuijs&quot;,&quot;given&quot;:&quot;Simon W&quot;,&quot;parse-names&quot;:false,&quot;dropping-particle&quot;:&quot;&quot;,&quot;non-dropping-particle&quot;:&quot;&quot;}],&quot;container-title&quot;:&quot;Obesity Surgery&quot;,&quot;container-title-short&quot;:&quot;Obes Surg&quot;,&quot;DOI&quot;:&quot;10.1007/s11695-021-05580-x/Published&quot;,&quot;issued&quot;:{&quot;date-parts&quot;:[[2021]]},&quot;page&quot;:&quot;4607-4611&quot;,&quot;abstract&quot;:&quot;Prevailing recommendations on reporting weight loss after bariatric and metabolic surgery are not evidence-based. They promote the outcome metric percentage excess weight loss (%EWL), sometimes indicated as percentage excess body mass index loss (%EBMIL). Many studies proved that this popular outcome measure, in contrast to other weight loss metrics, is inaccurate and error-sensitive when comparing weight loss within and between studies. It is inappropriate for assessing poor weight loss response and weight regain as well. The percentage (total) weight loss metric is the best alternative. The Dutch Society for Metabolic and Bariatric Surgery (DSMBS) recommends to stop using the %EWL (or %EBMIL) metric as primary outcome measure in all cases and calls on the International Federation for the Surgery of Obesity and Metabolic Disorders (IFSO) to propagate this evidence-based recommendation.&quot;},&quot;isTemporary&quot;:false}]},{&quot;citationID&quot;:&quot;MENDELEY_CITATION_16913465-305c-4ad4-8ec9-8f5a61f7b208&quot;,&quot;properties&quot;:{&quot;noteIndex&quot;:0},&quot;isEdited&quot;:false,&quot;manualOverride&quot;:{&quot;isManuallyOverridden&quot;:false,&quot;citeprocText&quot;:&quot;(20,21)&quot;,&quot;manualOverrideText&quot;:&quot;&quot;},&quot;citationTag&quot;:&quot;MENDELEY_CITATION_v3_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&quot;,&quot;citationItems&quot;:[{&quot;id&quot;:&quot;9df21418-94f0-3df4-8324-a4c404165390&quot;,&quot;itemData&quot;:{&quot;type&quot;:&quot;article-journal&quot;,&quot;id&quot;:&quot;9df21418-94f0-3df4-8324-a4c404165390&quot;,&quot;title&quot;:&quot; Quantifying patients' expectations prior to bariatric surgery with the BODY‐Q in an international multicentre cohort &quot;,&quot;author&quot;:[{&quot;family&quot;:&quot;Dijkhorst&quot;,&quot;given&quot;:&quot;Phillip J.&quot;,&quot;parse-names&quot;:false,&quot;dropping-particle&quot;:&quot;&quot;,&quot;non-dropping-particle&quot;:&quot;&quot;},{&quot;family&quot;:&quot;Vries&quot;,&quot;given&quot;:&quot;Claire E. E.&quot;,&quot;parse-names&quot;:false,&quot;dropping-particle&quot;:&quot;&quot;,&quot;non-dropping-particle&quot;:&quot;de&quot;},{&quot;family&quot;:&quot;Mou&quot;,&quot;given&quot;:&quot;Danny&quot;,&quot;parse-names&quot;:false,&quot;dropping-particle&quot;:&quot;&quot;,&quot;non-dropping-particle&quot;:&quot;&quot;},{&quot;family&quot;:&quot;Poulsen&quot;,&quot;given&quot;:&quot;Lotte&quot;,&quot;parse-names&quot;:false,&quot;dropping-particle&quot;:&quot;&quot;,&quot;non-dropping-particle&quot;:&quot;&quot;},{&quot;family&quot;:&quot;Sørensen&quot;,&quot;given&quot;:&quot;Jens A.&quot;,&quot;parse-names&quot;:false,&quot;dropping-particle&quot;:&quot;&quot;,&quot;non-dropping-particle&quot;:&quot;&quot;},{&quot;family&quot;:&quot;Hoogbergen&quot;,&quot;given&quot;:&quot;Maarten M.&quot;,&quot;parse-names&quot;:false,&quot;dropping-particle&quot;:&quot;&quot;,&quot;non-dropping-particle&quot;:&quot;&quot;},{&quot;family&quot;:&quot;Veen&quot;,&quot;given&quot;:&quot;Ruben N.&quot;,&quot;parse-names&quot;:false,&quot;dropping-particle&quot;:&quot;&quot;,&quot;non-dropping-particle&quot;:&quot;van&quot;},{&quot;family&quot;:&quot;Klassen&quot;,&quot;given&quot;:&quot;Anne F.&quot;,&quot;parse-names&quot;:false,&quot;dropping-particle&quot;:&quot;&quot;,&quot;non-dropping-particle&quot;:&quot;&quot;},{&quot;family&quot;:&quot;Pusic&quot;,&quot;given&quot;:&quot;Andrea L.&quot;,&quot;parse-names&quot;:false,&quot;dropping-particle&quot;:&quot;&quot;,&quot;non-dropping-particle&quot;:&quot;&quot;}],&quot;container-title&quot;:&quot;Clinical Obesity&quot;,&quot;container-title-short&quot;:&quot;Clin Obes&quot;,&quot;DOI&quot;:&quot;10.1111/cob.12555&quot;,&quot;ISSN&quot;:&quot;1758-8103&quot;,&quot;issued&quot;:{&quot;date-parts&quot;:[[2023,2]]},&quot;publisher&quot;:&quot;Wiley&quot;,&quot;issue&quot;:&quot;1&quot;,&quot;volume&quot;:&quot;13&quot;},&quot;isTemporary&quot;:false},{&quot;id&quot;:&quot;2761f51b-e85a-3ab1-8734-9f8f611b3420&quot;,&quot;itemData&quot;:{&quot;type&quot;:&quot;article-journal&quot;,&quot;id&quot;:&quot;2761f51b-e85a-3ab1-8734-9f8f611b3420&quot;,&quot;title&quot;:&quot;Unrealistic weight loss expectations in candidates for bariatric surgery&quot;,&quot;author&quot;:[{&quot;family&quot;:&quot;Kaly&quot;,&quot;given&quot;:&quot;Perry&quot;,&quot;parse-names&quot;:false,&quot;dropping-particle&quot;:&quot;&quot;,&quot;non-dropping-particle&quot;:&quot;&quot;},{&quot;family&quot;:&quot;Orellana&quot;,&quot;given&quot;:&quot;Susan&quot;,&quot;parse-names&quot;:false,&quot;dropping-particle&quot;:&quot;&quot;,&quot;non-dropping-particle&quot;:&quot;&quot;},{&quot;family&quot;:&quot;Torrella&quot;,&quot;given&quot;:&quot;Tracy&quot;,&quot;parse-names&quot;:false,&quot;dropping-particle&quot;:&quot;&quot;,&quot;non-dropping-particle&quot;:&quot;&quot;},{&quot;family&quot;:&quot;Takagishi&quot;,&quot;given&quot;:&quot;Curtis&quot;,&quot;parse-names&quot;:false,&quot;dropping-particle&quot;:&quot;&quot;,&quot;non-dropping-particle&quot;:&quot;&quot;},{&quot;family&quot;:&quot;Saff-Koche&quot;,&quot;given&quot;:&quot;Lisa&quot;,&quot;parse-names&quot;:false,&quot;dropping-particle&quot;:&quot;&quot;,&quot;non-dropping-particle&quot;:&quot;&quot;},{&quot;family&quot;:&quot;Murr&quot;,&quot;given&quot;:&quot;Michel M.&quot;,&quot;parse-names&quot;:false,&quot;dropping-particle&quot;:&quot;&quot;,&quot;non-dropping-particle&quot;:&quot;&quot;}],&quot;container-title&quot;:&quot;Surgery for Obesity and Related Diseases&quot;,&quot;DOI&quot;:&quot;10.1016/j.soard.2007.10.012&quot;,&quot;ISSN&quot;:&quot;15507289&quot;,&quot;issued&quot;:{&quot;date-parts&quot;:[[2008,1]]},&quot;page&quot;:&quot;6-10&quot;,&quot;issue&quot;:&quot;1&quot;,&quot;volume&quot;:&quot;4&quot;,&quot;container-title-short&quot;:&quot;&quot;},&quot;isTemporary&quot;:false}]},{&quot;citationID&quot;:&quot;MENDELEY_CITATION_7aef5bdf-91e5-4cd8-aaf5-d2d65bfc91e2&quot;,&quot;properties&quot;:{&quot;noteIndex&quot;:0},&quot;isEdited&quot;:false,&quot;manualOverride&quot;:{&quot;isManuallyOverridden&quot;:false,&quot;citeprocText&quot;:&quot;(22)&quot;,&quot;manualOverrideText&quot;:&quot;&quot;},&quot;citationTag&quot;:&quot;MENDELEY_CITATION_v3_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&quot;,&quot;citationItems&quot;:[{&quot;id&quot;:&quot;45fac855-1a6b-377a-b664-d5445e7cd329&quot;,&quot;itemData&quot;:{&quot;type&quot;:&quot;article-journal&quot;,&quot;id&quot;:&quot;45fac855-1a6b-377a-b664-d5445e7cd329&quot;,&quot;title&quot;:&quot;Bariatric Surgery: a systematic review and meta-analysis&quot;,&quot;author&quot;:[{&quot;family&quot;:&quot;Buchwald&quot;,&quot;given&quot;:&quot;Henry&quot;,&quot;parse-names&quot;:false,&quot;dropping-particle&quot;:&quot;&quot;,&quot;non-dropping-particle&quot;:&quot;&quot;},{&quot;family&quot;:&quot;Avidor&quot;,&quot;given&quot;:&quot;Yoav&quot;,&quot;parse-names&quot;:false,&quot;dropping-particle&quot;:&quot;&quot;,&quot;non-dropping-particle&quot;:&quot;&quot;},{&quot;family&quot;:&quot;Braunwald&quot;,&quot;given&quot;:&quot;Eugene&quot;,&quot;parse-names&quot;:false,&quot;dropping-particle&quot;:&quot;&quot;,&quot;non-dropping-particle&quot;:&quot;&quot;},{&quot;family&quot;:&quot;Jensen&quot;,&quot;given&quot;:&quot;Michael D.&quot;,&quot;parse-names&quot;:false,&quot;dropping-particle&quot;:&quot;&quot;,&quot;non-dropping-particle&quot;:&quot;&quot;},{&quot;family&quot;:&quot;Pories&quot;,&quot;given&quot;:&quot;Walter&quot;,&quot;parse-names&quot;:false,&quot;dropping-particle&quot;:&quot;&quot;,&quot;non-dropping-particle&quot;:&quot;&quot;},{&quot;family&quot;:&quot;Fahrbach&quot;,&quot;given&quot;:&quot;Kyle&quot;,&quot;parse-names&quot;:false,&quot;dropping-particle&quot;:&quot;&quot;,&quot;non-dropping-particle&quot;:&quot;&quot;},{&quot;family&quot;:&quot;Schoelles&quot;,&quot;given&quot;:&quot;Karen&quot;,&quot;parse-names&quot;:false,&quot;dropping-particle&quot;:&quot;&quot;,&quot;non-dropping-particle&quot;:&quot;&quot;}],&quot;container-title&quot;:&quot;JAMA&quot;,&quot;DOI&quot;:&quot;10.1001/jama.292.14.1724&quot;,&quot;ISSN&quot;:&quot;0098-7484&quot;,&quot;issued&quot;:{&quot;date-parts&quot;:[[2004,10,13]]},&quot;page&quot;:&quot;1724&quot;,&quot;issue&quot;:&quot;14&quot;,&quot;volume&quot;:&quot;292&quot;,&quot;container-title-short&quot;:&quot;JAMA&quot;},&quot;isTemporary&quot;:false}]},{&quot;citationID&quot;:&quot;MENDELEY_CITATION_c2b2f30c-a6e4-40a8-9d5f-ef0653ad0b2c&quot;,&quot;properties&quot;:{&quot;noteIndex&quot;:0},&quot;isEdited&quot;:false,&quot;manualOverride&quot;:{&quot;isManuallyOverridden&quot;:false,&quot;citeprocText&quot;:&quot;(22)&quot;,&quot;manualOverrideText&quot;:&quot;&quot;},&quot;citationTag&quot;:&quot;MENDELEY_CITATION_v3_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&quot;,&quot;citationItems&quot;:[{&quot;id&quot;:&quot;45fac855-1a6b-377a-b664-d5445e7cd329&quot;,&quot;itemData&quot;:{&quot;type&quot;:&quot;article-journal&quot;,&quot;id&quot;:&quot;45fac855-1a6b-377a-b664-d5445e7cd329&quot;,&quot;title&quot;:&quot;Bariatric Surgery: a systematic review and meta-analysis&quot;,&quot;author&quot;:[{&quot;family&quot;:&quot;Buchwald&quot;,&quot;given&quot;:&quot;Henry&quot;,&quot;parse-names&quot;:false,&quot;dropping-particle&quot;:&quot;&quot;,&quot;non-dropping-particle&quot;:&quot;&quot;},{&quot;family&quot;:&quot;Avidor&quot;,&quot;given&quot;:&quot;Yoav&quot;,&quot;parse-names&quot;:false,&quot;dropping-particle&quot;:&quot;&quot;,&quot;non-dropping-particle&quot;:&quot;&quot;},{&quot;family&quot;:&quot;Braunwald&quot;,&quot;given&quot;:&quot;Eugene&quot;,&quot;parse-names&quot;:false,&quot;dropping-particle&quot;:&quot;&quot;,&quot;non-dropping-particle&quot;:&quot;&quot;},{&quot;family&quot;:&quot;Jensen&quot;,&quot;given&quot;:&quot;Michael D.&quot;,&quot;parse-names&quot;:false,&quot;dropping-particle&quot;:&quot;&quot;,&quot;non-dropping-particle&quot;:&quot;&quot;},{&quot;family&quot;:&quot;Pories&quot;,&quot;given&quot;:&quot;Walter&quot;,&quot;parse-names&quot;:false,&quot;dropping-particle&quot;:&quot;&quot;,&quot;non-dropping-particle&quot;:&quot;&quot;},{&quot;family&quot;:&quot;Fahrbach&quot;,&quot;given&quot;:&quot;Kyle&quot;,&quot;parse-names&quot;:false,&quot;dropping-particle&quot;:&quot;&quot;,&quot;non-dropping-particle&quot;:&quot;&quot;},{&quot;family&quot;:&quot;Schoelles&quot;,&quot;given&quot;:&quot;Karen&quot;,&quot;parse-names&quot;:false,&quot;dropping-particle&quot;:&quot;&quot;,&quot;non-dropping-particle&quot;:&quot;&quot;}],&quot;container-title&quot;:&quot;JAMA&quot;,&quot;container-title-short&quot;:&quot;JAMA&quot;,&quot;DOI&quot;:&quot;10.1001/jama.292.14.1724&quot;,&quot;ISSN&quot;:&quot;0098-7484&quot;,&quot;issued&quot;:{&quot;date-parts&quot;:[[2004,10,13]]},&quot;page&quot;:&quot;1724&quot;,&quot;issue&quot;:&quot;14&quot;,&quot;volume&quot;:&quot;292&quot;},&quot;isTemporary&quot;:false}]},{&quot;citationID&quot;:&quot;MENDELEY_CITATION_89f3a4c1-cfe9-4c53-960d-0f4ad6bc9609&quot;,&quot;properties&quot;:{&quot;noteIndex&quot;:0},&quot;isEdited&quot;:false,&quot;manualOverride&quot;:{&quot;isManuallyOverridden&quot;:false,&quot;citeprocText&quot;:&quot;(23)&quot;,&quot;manualOverrideText&quot;:&quot;&quot;},&quot;citationTag&quot;:&quot;MENDELEY_CITATION_v3_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&quot;,&quot;citationItems&quot;:[{&quot;id&quot;:&quot;73d6bf83-0183-3075-a040-d2e0fc26fd27&quot;,&quot;itemData&quot;:{&quot;type&quot;:&quot;article-journal&quot;,&quot;id&quot;:&quot;73d6bf83-0183-3075-a040-d2e0fc26fd27&quot;,&quot;title&quot;:&quot;Patient-reported outcomes, weight loss, and remission of type 2 diabetes 3 years after gastric bypass and sleeve gastrectomy (Oseberg); a single-centre, randomised controlled trial&quot;,&quot;author&quot;:[{&quot;family&quot;:&quot;Svanevik&quot;,&quot;given&quot;:&quot;Marius&quot;,&quot;parse-names&quot;:false,&quot;dropping-particle&quot;:&quot;&quot;,&quot;non-dropping-particle&quot;:&quot;&quot;},{&quot;family&quot;:&quot;Lorentzen&quot;,&quot;given&quot;:&quot;Jolanta&quot;,&quot;parse-names&quot;:false,&quot;dropping-particle&quot;:&quot;&quot;,&quot;non-dropping-particle&quot;:&quot;&quot;},{&quot;family&quot;:&quot;Borgeraas&quot;,&quot;given&quot;:&quot;Heidi&quot;,&quot;parse-names&quot;:false,&quot;dropping-particle&quot;:&quot;&quot;,&quot;non-dropping-particle&quot;:&quot;&quot;},{&quot;family&quot;:&quot;Sandbu&quot;,&quot;given&quot;:&quot;Rune&quot;,&quot;parse-names&quot;:false,&quot;dropping-particle&quot;:&quot;&quot;,&quot;non-dropping-particle&quot;:&quot;&quot;},{&quot;family&quot;:&quot;Seip&quot;,&quot;given&quot;:&quot;Birgitte&quot;,&quot;parse-names&quot;:false,&quot;dropping-particle&quot;:&quot;&quot;,&quot;non-dropping-particle&quot;:&quot;&quot;},{&quot;family&quot;:&quot;Medhus&quot;,&quot;given&quot;:&quot;Asle W&quot;,&quot;parse-names&quot;:false,&quot;dropping-particle&quot;:&quot;&quot;,&quot;non-dropping-particle&quot;:&quot;&quot;},{&quot;family&quot;:&quot;Hertel&quot;,&quot;given&quot;:&quot;Jens K&quot;,&quot;parse-names&quot;:false,&quot;dropping-particle&quot;:&quot;&quot;,&quot;non-dropping-particle&quot;:&quot;&quot;},{&quot;family&quot;:&quot;Kolotkin&quot;,&quot;given&quot;:&quot;Ronette L&quot;,&quot;parse-names&quot;:false,&quot;dropping-particle&quot;:&quot;&quot;,&quot;non-dropping-particle&quot;:&quot;&quot;},{&quot;family&quot;:&quot;Småstuen&quot;,&quot;given&quot;:&quot;Milada C&quot;,&quot;parse-names&quot;:false,&quot;dropping-particle&quot;:&quot;&quot;,&quot;non-dropping-particle&quot;:&quot;&quot;},{&quot;family&quot;:&quot;Hofsø&quot;,&quot;given&quot;:&quot;Dag&quot;,&quot;parse-names&quot;:false,&quot;dropping-particle&quot;:&quot;&quot;,&quot;non-dropping-particle&quot;:&quot;&quot;},{&quot;family&quot;:&quot;Hjelmesæth&quot;,&quot;given&quot;:&quot;Jøran&quot;,&quot;parse-names&quot;:false,&quot;dropping-particle&quot;:&quot;&quot;,&quot;non-dropping-particle&quot;:&quot;&quot;}],&quot;container-title&quot;:&quot;The Lancet Diabetes &amp; Endocrinology&quot;,&quot;container-title-short&quot;:&quot;Lancet Diabetes Endocrinol&quot;,&quot;DOI&quot;:&quot;10.1016/S2213-8587(23)00127-4&quot;,&quot;ISSN&quot;:&quot;22138587&quot;,&quot;issued&quot;:{&quot;date-parts&quot;:[[2023,8]]},&quot;page&quot;:&quot;555-566&quot;,&quot;issue&quot;:&quot;8&quot;,&quot;volume&quot;:&quot;11&quot;},&quot;isTemporary&quot;:false}]},{&quot;citationID&quot;:&quot;MENDELEY_CITATION_88ff7afd-6ba6-4e25-9377-1a28c8c4c2b2&quot;,&quot;properties&quot;:{&quot;noteIndex&quot;:0},&quot;isEdited&quot;:false,&quot;manualOverride&quot;:{&quot;isManuallyOverridden&quot;:false,&quot;citeprocText&quot;:&quot;(22)&quot;,&quot;manualOverrideText&quot;:&quot;&quot;},&quot;citationTag&quot;:&quot;MENDELEY_CITATION_v3_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&quot;,&quot;citationItems&quot;:[{&quot;id&quot;:&quot;45fac855-1a6b-377a-b664-d5445e7cd329&quot;,&quot;itemData&quot;:{&quot;type&quot;:&quot;article-journal&quot;,&quot;id&quot;:&quot;45fac855-1a6b-377a-b664-d5445e7cd329&quot;,&quot;title&quot;:&quot;Bariatric Surgery: a systematic review and meta-analysis&quot;,&quot;author&quot;:[{&quot;family&quot;:&quot;Buchwald&quot;,&quot;given&quot;:&quot;Henry&quot;,&quot;parse-names&quot;:false,&quot;dropping-particle&quot;:&quot;&quot;,&quot;non-dropping-particle&quot;:&quot;&quot;},{&quot;family&quot;:&quot;Avidor&quot;,&quot;given&quot;:&quot;Yoav&quot;,&quot;parse-names&quot;:false,&quot;dropping-particle&quot;:&quot;&quot;,&quot;non-dropping-particle&quot;:&quot;&quot;},{&quot;family&quot;:&quot;Braunwald&quot;,&quot;given&quot;:&quot;Eugene&quot;,&quot;parse-names&quot;:false,&quot;dropping-particle&quot;:&quot;&quot;,&quot;non-dropping-particle&quot;:&quot;&quot;},{&quot;family&quot;:&quot;Jensen&quot;,&quot;given&quot;:&quot;Michael D.&quot;,&quot;parse-names&quot;:false,&quot;dropping-particle&quot;:&quot;&quot;,&quot;non-dropping-particle&quot;:&quot;&quot;},{&quot;family&quot;:&quot;Pories&quot;,&quot;given&quot;:&quot;Walter&quot;,&quot;parse-names&quot;:false,&quot;dropping-particle&quot;:&quot;&quot;,&quot;non-dropping-particle&quot;:&quot;&quot;},{&quot;family&quot;:&quot;Fahrbach&quot;,&quot;given&quot;:&quot;Kyle&quot;,&quot;parse-names&quot;:false,&quot;dropping-particle&quot;:&quot;&quot;,&quot;non-dropping-particle&quot;:&quot;&quot;},{&quot;family&quot;:&quot;Schoelles&quot;,&quot;given&quot;:&quot;Karen&quot;,&quot;parse-names&quot;:false,&quot;dropping-particle&quot;:&quot;&quot;,&quot;non-dropping-particle&quot;:&quot;&quot;}],&quot;container-title&quot;:&quot;JAMA&quot;,&quot;container-title-short&quot;:&quot;JAMA&quot;,&quot;DOI&quot;:&quot;10.1001/jama.292.14.1724&quot;,&quot;ISSN&quot;:&quot;0098-7484&quot;,&quot;issued&quot;:{&quot;date-parts&quot;:[[2004,10,13]]},&quot;page&quot;:&quot;1724&quot;,&quot;issue&quot;:&quot;14&quot;,&quot;volume&quot;:&quot;292&quot;},&quot;isTemporary&quot;:false}]},{&quot;citationID&quot;:&quot;MENDELEY_CITATION_7198d8af-ab61-4958-8abd-3947b7c85ea0&quot;,&quot;properties&quot;:{&quot;noteIndex&quot;:0},&quot;isEdited&quot;:false,&quot;manualOverride&quot;:{&quot;isManuallyOverridden&quot;:false,&quot;citeprocText&quot;:&quot;(24)&quot;,&quot;manualOverrideText&quot;:&quot;&quot;},&quot;citationTag&quot;:&quot;MENDELEY_CITATION_v3_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&quot;,&quot;citationItems&quot;:[{&quot;id&quot;:&quot;20123614-1b35-38be-add6-c01e2455a659&quot;,&quot;itemData&quot;:{&quot;type&quot;:&quot;article-journal&quot;,&quot;id&quot;:&quot;20123614-1b35-38be-add6-c01e2455a659&quot;,&quot;title&quot;:&quot;Weight Loss After Bariatric Surgery in Different Age Groups&quot;,&quot;author&quot;:[{&quot;family&quot;:&quot;Pfefferkorn&quot;,&quot;given&quot;:&quot;Urs&quot;,&quot;parse-names&quot;:false,&quot;dropping-particle&quot;:&quot;&quot;,&quot;non-dropping-particle&quot;:&quot;&quot;},{&quot;family&quot;:&quot;Hort&quot;,&quot;given&quot;:&quot;Sabrina&quot;,&quot;parse-names&quot;:false,&quot;dropping-particle&quot;:&quot;&quot;,&quot;non-dropping-particle&quot;:&quot;&quot;},{&quot;family&quot;:&quot;Beluli&quot;,&quot;given&quot;:&quot;Melika&quot;,&quot;parse-names&quot;:false,&quot;dropping-particle&quot;:&quot;&quot;,&quot;non-dropping-particle&quot;:&quot;&quot;},{&quot;family&quot;:&quot;Vista&quot;,&quot;given&quot;:&quot;Monica&quot;,&quot;parse-names&quot;:false,&quot;dropping-particle&quot;:&quot;&quot;,&quot;non-dropping-particle&quot;:&quot;La&quot;},{&quot;family&quot;:&quot;Züger&quot;,&quot;given&quot;:&quot;Thomas&quot;,&quot;parse-names&quot;:false,&quot;dropping-particle&quot;:&quot;&quot;,&quot;non-dropping-particle&quot;:&quot;&quot;}],&quot;container-title&quot;:&quot;Obesity Surgery&quot;,&quot;container-title-short&quot;:&quot;Obes Surg&quot;,&quot;DOI&quot;:&quot;10.1007/s11695-023-06488-4&quot;,&quot;ISSN&quot;:&quot;0960-8923&quot;,&quot;issued&quot;:{&quot;date-parts&quot;:[[2023,4,9]]},&quot;page&quot;:&quot;1154-1159&quot;,&quot;issue&quot;:&quot;4&quot;,&quot;volume&quot;:&quot;33&quot;},&quot;isTemporary&quot;:false}]},{&quot;citationID&quot;:&quot;MENDELEY_CITATION_74e0c3b5-6452-4dcd-a794-8387377402c9&quot;,&quot;properties&quot;:{&quot;noteIndex&quot;:0},&quot;isEdited&quot;:false,&quot;manualOverride&quot;:{&quot;isManuallyOverridden&quot;:false,&quot;citeprocText&quot;:&quot;(25)&quot;,&quot;manualOverrideText&quot;:&quot;&quot;},&quot;citationTag&quot;:&quot;MENDELEY_CITATION_v3_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&quot;,&quot;citationItems&quot;:[{&quot;id&quot;:&quot;aab3ef35-9766-350a-af6f-a2646ff200e1&quot;,&quot;itemData&quot;:{&quot;type&quot;:&quot;article-journal&quot;,&quot;id&quot;:&quot;aab3ef35-9766-350a-af6f-a2646ff200e1&quot;,&quot;title&quot;:&quot;Why Patients Seek Bariatric Surgery: A Qualitative and Quantitative Analysis of Patient Motivation&quot;,&quot;author&quot;:[{&quot;family&quot;:&quot;Munoz&quot;,&quot;given&quot;:&quot;Daniel J.&quot;,&quot;parse-names&quot;:false,&quot;dropping-particle&quot;:&quot;&quot;,&quot;non-dropping-particle&quot;:&quot;&quot;},{&quot;family&quot;:&quot;Lal&quot;,&quot;given&quot;:&quot;Mona&quot;,&quot;parse-names&quot;:false,&quot;dropping-particle&quot;:&quot;&quot;,&quot;non-dropping-particle&quot;:&quot;&quot;},{&quot;family&quot;:&quot;Chen&quot;,&quot;given&quot;:&quot;Eunice Y.&quot;,&quot;parse-names&quot;:false,&quot;dropping-particle&quot;:&quot;&quot;,&quot;non-dropping-particle&quot;:&quot;&quot;},{&quot;family&quot;:&quot;Mansour&quot;,&quot;given&quot;:&quot;Mayce&quot;,&quot;parse-names&quot;:false,&quot;dropping-particle&quot;:&quot;&quot;,&quot;non-dropping-particle&quot;:&quot;&quot;},{&quot;family&quot;:&quot;Fischer&quot;,&quot;given&quot;:&quot;Sarah&quot;,&quot;parse-names&quot;:false,&quot;dropping-particle&quot;:&quot;&quot;,&quot;non-dropping-particle&quot;:&quot;&quot;},{&quot;family&quot;:&quot;Roehrig&quot;,&quot;given&quot;:&quot;Megan&quot;,&quot;parse-names&quot;:false,&quot;dropping-particle&quot;:&quot;&quot;,&quot;non-dropping-particle&quot;:&quot;&quot;},{&quot;family&quot;:&quot;Sanchez-Johnsen&quot;,&quot;given&quot;:&quot;Lisa&quot;,&quot;parse-names&quot;:false,&quot;dropping-particle&quot;:&quot;&quot;,&quot;non-dropping-particle&quot;:&quot;&quot;},{&quot;family&quot;:&quot;Dymek-Valenitine&quot;,&quot;given&quot;:&quot;Maureen&quot;,&quot;parse-names&quot;:false,&quot;dropping-particle&quot;:&quot;&quot;,&quot;non-dropping-particle&quot;:&quot;&quot;},{&quot;family&quot;:&quot;Alverdy&quot;,&quot;given&quot;:&quot;John&quot;,&quot;parse-names&quot;:false,&quot;dropping-particle&quot;:&quot;&quot;,&quot;non-dropping-particle&quot;:&quot;&quot;},{&quot;family&quot;:&quot;Grange&quot;,&quot;given&quot;:&quot;Daniel&quot;,&quot;parse-names&quot;:false,&quot;dropping-particle&quot;:&quot;&quot;,&quot;non-dropping-particle&quot;:&quot;le&quot;}],&quot;container-title&quot;:&quot;Obesity Surgery&quot;,&quot;container-title-short&quot;:&quot;Obes Surg&quot;,&quot;DOI&quot;:&quot;10.1007/s11695-008-9427-9&quot;,&quot;ISSN&quot;:&quot;0960-8923&quot;,&quot;issued&quot;:{&quot;date-parts&quot;:[[2007,11,12]]},&quot;page&quot;:&quot;1487-1491&quot;,&quot;issue&quot;:&quot;11&quot;,&quot;volume&quot;:&quot;17&quot;},&quot;isTemporary&quot;:false}]},{&quot;citationID&quot;:&quot;MENDELEY_CITATION_a1cf66f3-e048-47ce-b2c7-5dafd09f301f&quot;,&quot;properties&quot;:{&quot;noteIndex&quot;:0},&quot;isEdited&quot;:false,&quot;manualOverride&quot;:{&quot;isManuallyOverridden&quot;:false,&quot;citeprocText&quot;:&quot;(6,12)&quot;,&quot;manualOverrideText&quot;:&quot;&quot;},&quot;citationTag&quot;:&quot;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&quot;,&quot;citationItems&quot;:[{&quot;id&quot;:&quot;6358cd96-7c2d-30c4-8363-f99e6de3c2cd&quot;,&quot;itemData&quot;:{&quot;type&quot;:&quot;article-journal&quot;,&quot;id&quot;:&quot;6358cd96-7c2d-30c4-8363-f99e6de3c2cd&quot;,&quot;title&quot;:&quot;Women’s Satisfaction with and Reasons to Seek Bariatric Surgery—a Prospective Study in Sweden with 1-Year Follow-up&quot;,&quot;author&quot;:[{&quot;family&quot;:&quot;Hult&quot;,&quot;given&quot;:&quot;Mari&quot;,&quot;parse-names&quot;:false,&quot;dropping-particle&quot;:&quot;&quot;,&quot;non-dropping-particle&quot;:&quot;&quot;},{&quot;family&quot;:&quot;Bonn&quot;,&quot;given&quot;:&quot;Stephanie E.&quot;,&quot;parse-names&quot;:false,&quot;dropping-particle&quot;:&quot;&quot;,&quot;non-dropping-particle&quot;:&quot;&quot;},{&quot;family&quot;:&quot;Brandt&quot;,&quot;given&quot;:&quot;Lena&quot;,&quot;parse-names&quot;:false,&quot;dropping-particle&quot;:&quot;&quot;,&quot;non-dropping-particle&quot;:&quot;&quot;},{&quot;family&quot;:&quot;Wirén&quot;,&quot;given&quot;:&quot;Mikael&quot;,&quot;parse-names&quot;:false,&quot;dropping-particle&quot;:&quot;&quot;,&quot;non-dropping-particle&quot;:&quot;&quot;},{&quot;family&quot;:&quot;Lagerros&quot;,&quot;given&quot;:&quot;Ylva Trolle&quot;,&quot;parse-names&quot;:false,&quot;dropping-particle&quot;:&quot;&quot;,&quot;non-dropping-particle&quot;:&quot;&quot;}],&quot;container-title&quot;:&quot;Obesity Surgery&quot;,&quot;container-title-short&quot;:&quot;Obes Surg&quot;,&quot;DOI&quot;:&quot;10.1007/s11695-019-03834-3&quot;,&quot;ISSN&quot;:&quot;17080428&quot;,&quot;PMID&quot;:&quot;30955156&quot;,&quot;issued&quot;:{&quot;date-parts&quot;:[[2019,7,15]]},&quot;page&quot;:&quot;2059-2070&quot;,&quot;abstract&quot;:&quot;Background/Objectives: Despite profound weight loss after bariatric surgery, some patients are dissatisfied with the results. Pre-surgery expectations, as well as post-surgery items of satisfaction, need to be clarified. The main objective in this study was to investigate the primary reasons to seek bariatric surgery and assess items of satisfaction 1-year post-surgery. Subjects/Methods: This is a prospective cohort study of women (n = 50) undergoing bariatric surgery in Stockholm, Sweden. Pre-surgery assessment included reasons to seek surgery, expected weight loss, co-morbidities, and quality of life. Post-surgery assessment included items of satisfaction, weight loss, co-morbidities, and quality of life. In total, two women did not undergo surgery, and 40 women had complete data from all pre- and post-surgery assessments. Results: Mean change in body mass index (BMI) pre- and post-surgery was − 12.9 (3.7) kg/m2. At 1-year post-surgery, the mean percent of excess weight loss (%EWL) was 86.9 (26.3). Pre-surgery, the most reported reason to seek surgery was “weight loss” (47.9%), while the most reported item of satisfaction post-surgery was “improved self-esteem” (55.6%). Satisfaction with the result 1-year post-surgery was associated with the extent of %EWL. Satisfied patients (n = 32) had a mean %EWL of 94.6 (22.9), while those not satisfied (n = 8) had a mean %EWL of 59.9 (17.6). Conclusions: The primary reason to seek bariatric surgery was weight loss. However, despite profound weight loss, improved self-esteem was the item of most satisfaction post-surgery. Our findings may be useful in the clinical setting when informing patients pre-surgery about what to expect as well as when meeting a patient post-surgery to discuss results.&quot;,&quot;publisher&quot;:&quot;Springer New York LLC&quot;,&quot;issue&quot;:&quot;7&quot;,&quot;volume&quot;:&quot;29&quot;},&quot;isTemporary&quot;:false},{&quot;id&quot;:&quot;4151483e-cd32-3401-9b2c-7749abdbaf71&quot;,&quot;itemData&quot;:{&quot;type&quot;:&quot;article-journal&quot;,&quot;id&quot;:&quot;4151483e-cd32-3401-9b2c-7749abdbaf71&quot;,&quot;title&quot;:&quot;Women’s Reasons to Seek Bariatric Surgery and Their Expectations on the Surgery Outcome — a Multicenter Study from Five European Countries&quot;,&quot;author&quot;:[{&quot;family&quot;:&quot;Hult&quot;,&quot;given&quot;:&quot;Mari&quot;,&quot;parse-names&quot;:false,&quot;dropping-particle&quot;:&quot;&quot;,&quot;non-dropping-particle&quot;:&quot;&quot;},{&quot;family&quot;:&quot;Riele&quot;,&quot;given&quot;:&quot;Wouter&quot;,&quot;parse-names&quot;:false,&quot;dropping-particle&quot;:&quot;&quot;,&quot;non-dropping-particle&quot;:&quot;te&quot;},{&quot;family&quot;:&quot;Fischer&quot;,&quot;given&quot;:&quot;Lars&quot;,&quot;parse-names&quot;:false,&quot;dropping-particle&quot;:&quot;&quot;,&quot;non-dropping-particle&quot;:&quot;&quot;},{&quot;family&quot;:&quot;Röstad&quot;,&quot;given&quot;:&quot;Signe&quot;,&quot;parse-names&quot;:false,&quot;dropping-particle&quot;:&quot;&quot;,&quot;non-dropping-particle&quot;:&quot;&quot;},{&quot;family&quot;:&quot;Orava&quot;,&quot;given&quot;:&quot;Kai&quot;,&quot;parse-names&quot;:false,&quot;dropping-particle&quot;:&quot;&quot;,&quot;non-dropping-particle&quot;:&quot;&quot;},{&quot;family&quot;:&quot;Heikkinen&quot;,&quot;given&quot;:&quot;Timo&quot;,&quot;parse-names&quot;:false,&quot;dropping-particle&quot;:&quot;&quot;,&quot;non-dropping-particle&quot;:&quot;&quot;},{&quot;family&quot;:&quot;Sandbu&quot;,&quot;given&quot;:&quot;Rune&quot;,&quot;parse-names&quot;:false,&quot;dropping-particle&quot;:&quot;&quot;,&quot;non-dropping-particle&quot;:&quot;&quot;},{&quot;family&quot;:&quot;Juuti&quot;,&quot;given&quot;:&quot;Anne&quot;,&quot;parse-names&quot;:false,&quot;dropping-particle&quot;:&quot;&quot;,&quot;non-dropping-particle&quot;:&quot;&quot;},{&quot;family&quot;:&quot;Bonn&quot;,&quot;given&quot;:&quot;Stephanie E.&quot;,&quot;parse-names&quot;:false,&quot;dropping-particle&quot;:&quot;&quot;,&quot;non-dropping-particle&quot;:&quot;&quot;}],&quot;container-title&quot;:&quot;Obesity Surgery&quot;,&quot;container-title-short&quot;:&quot;Obes Surg&quot;,&quot;DOI&quot;:&quot;10.1007/s11695-022-06280-w&quot;,&quot;ISSN&quot;:&quot;17080428&quot;,&quot;PMID&quot;:&quot;36151346&quot;,&quot;issued&quot;:{&quot;date-parts&quot;:[[2022,11,1]]},&quot;page&quot;:&quot;3722-3731&quot;,&quot;abstract&quot;:&quot;Purpose: Understanding patients’ reasons for having bariatric surgery and their expectation on surgery outcomes is important to provide the best clinical practice and reduce unrealistic expectations. It is unknown if reasons and expectations differ between countries. We aimed to investigate the reasons for seeking bariatric surgery and expectations of surgical outcomes among patients in five European countries. Methods: In total, 250 women accepted for bariatric surgery were recruited: 50 women each from Finland, Germany, Norway, Sweden, and the Netherlands. Participants ranked 14 reasons for seeking surgery, and reported the three primary reasons. They also reported expectations on weight loss and impact of surgery vs. lifestyle on weight loss outcomes. Results: Mean age and body mass index were 42.9 ± 11.5 years and 45.1 ± 6.2 kg/m2, respectively. Weight loss and improved co-morbidity were ranked as the most important reasons. Participants expected to lose between 70.8 and 94.3% of their excessive weight. The expected impact of surgery as a driver of weight loss was higher in Germany and the Netherlands compared to in Finland, Norway, and Sweden where participants expected lifestyle changes to also have an impact. Conclusion: Weight loss and improved co-morbidities were the main reasons for undergoing bariatric surgery. Expectations on weight loss were generally very high, but expectations of surgery vs. lifestyle as the main driver of weight loss differed between countries. While some patients understand the importance of lifestyle change and maintenance of a healthy lifestyle after surgery in order to obtain a successful weight loss, other may need additional counselling. Graphical Abstract: [Figure not available: see fulltext.]&quot;,&quot;publisher&quot;:&quot;Springer&quot;,&quot;issue&quot;:&quot;11&quot;,&quot;volume&quot;:&quot;32&quot;},&quot;isTemporary&quot;:false}]},{&quot;citationID&quot;:&quot;MENDELEY_CITATION_03786397-5dda-41ac-82b3-b718ecdfee2d&quot;,&quot;properties&quot;:{&quot;noteIndex&quot;:0},&quot;isEdited&quot;:false,&quot;manualOverride&quot;:{&quot;isManuallyOverridden&quot;:false,&quot;citeprocText&quot;:&quot;(17)&quot;,&quot;manualOverrideText&quot;:&quot;&quot;},&quot;citationTag&quot;:&quot;MENDELEY_CITATION_v3_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&quot;,&quot;citationItems&quot;:[{&quot;id&quot;:&quot;fe957a69-e1cd-374f-b6a8-2b11e01421b6&quot;,&quot;itemData&quot;:{&quot;type&quot;:&quot;article-journal&quot;,&quot;id&quot;:&quot;fe957a69-e1cd-374f-b6a8-2b11e01421b6&quot;,&quot;title&quot;:&quot;Outcome expectation and risk tolerance in patients seeking bariatric surgery&quot;,&quot;author&quot;:[{&quot;family&quot;:&quot;Rijswijk&quot;,&quot;given&quot;:&quot;Anne Sophie&quot;,&quot;parse-names&quot;:false,&quot;dropping-particle&quot;:&quot;&quot;,&quot;non-dropping-particle&quot;:&quot;van&quot;},{&quot;family&quot;:&quot;Evren&quot;,&quot;given&quot;:&quot;Ilkay&quot;,&quot;parse-names&quot;:false,&quot;dropping-particle&quot;:&quot;&quot;,&quot;non-dropping-particle&quot;:&quot;&quot;},{&quot;family&quot;:&quot;Geubbels&quot;,&quot;given&quot;:&quot;Noëlle&quot;,&quot;parse-names&quot;:false,&quot;dropping-particle&quot;:&quot;&quot;,&quot;non-dropping-particle&quot;:&quot;&quot;},{&quot;family&quot;:&quot;Hutten&quot;,&quot;given&quot;:&quot;Barbara A.&quot;,&quot;parse-names&quot;:false,&quot;dropping-particle&quot;:&quot;&quot;,&quot;non-dropping-particle&quot;:&quot;&quot;},{&quot;family&quot;:&quot;Acherman&quot;,&quot;given&quot;:&quot;Yair I.Z.&quot;,&quot;parse-names&quot;:false,&quot;dropping-particle&quot;:&quot;&quot;,&quot;non-dropping-particle&quot;:&quot;&quot;},{&quot;family&quot;:&quot;Peet&quot;,&quot;given&quot;:&quot;Donald L.&quot;,&quot;parse-names&quot;:false,&quot;dropping-particle&quot;:&quot;&quot;,&quot;non-dropping-particle&quot;:&quot;van der&quot;},{&quot;family&quot;:&quot;Bruin&quot;,&quot;given&quot;:&quot;Sjoerd C.&quot;,&quot;parse-names&quot;:false,&quot;dropping-particle&quot;:&quot;&quot;,&quot;non-dropping-particle&quot;:&quot;&quot;}],&quot;container-title&quot;:&quot;Surgery for Obesity and Related Diseases&quot;,&quot;DOI&quot;:&quot;10.1016/j.soard.2020.08.020&quot;,&quot;ISSN&quot;:&quot;18787533&quot;,&quot;PMID&quot;:&quot;33067137&quot;,&quot;issued&quot;:{&quot;date-parts&quot;:[[2021,1,1]]},&quot;page&quot;:&quot;139-146&quot;,&quot;abstract&quot;:&quot;Background: Average long-term outcome after laparoscopic Roux-en-Y gastric bypass is 25% total weight loss. The risk of short-term complications (leakage and bleeding), acute internal herniation, and mortality are 4.0%, 2.5%, and.2%, respectively. There is a paucity of evidence on what patients expect in terms of weight loss and to what extent surgical risks are tolerated. Objective: To examine the patient's weight loss expectations and acceptance of the morbidity and mortality risk after primary laparoscopic Roux-en-Y gastric bypass. Setting: Teaching hospital, Amsterdam, the Netherlands. Methods: Two-hundred patients participated in a standardized survey after completion of an extensive multidisciplinary screening, before surgery. Weight loss expectations, naive assessment, and acceptation of risks of morbidity and mortality were addressed with standard gamble methods. Results: The 200 participants (156 female, 78%) had a mean age of 45.1 years and a mean body mass index of 42.3 kg/m2. Weight loss was overestimated by 151 patients (75.5%), and 79 participants (39.5%) were disappointed with the predicted weight loss. Median accepted risks on short-term complications, acute internal herniation, and mortality were 35.8% (interquartile range, 21.0%–58.0%), 25.1% (interquartile range, 15.9%–50.8%), and 4.5% (interquartile range, 1.0%–10.0%), respectively. Conclusion: Patients seeking bariatric surgery seem to have unrealistic weight loss objectives and are willing to accept substantial risks to achieve these goals.&quot;,&quot;publisher&quot;:&quot;Elsevier Inc.&quot;,&quot;issue&quot;:&quot;1&quot;,&quot;volume&quot;:&quot;17&quot;,&quot;container-title-short&quot;:&quot;&quot;},&quot;isTemporary&quot;:false}]},{&quot;citationID&quot;:&quot;MENDELEY_CITATION_80961798-c6c2-4fb0-92ac-e6b63bff3b63&quot;,&quot;properties&quot;:{&quot;noteIndex&quot;:0},&quot;isEdited&quot;:false,&quot;manualOverride&quot;:{&quot;isManuallyOverridden&quot;:false,&quot;citeprocText&quot;:&quot;(17)&quot;,&quot;manualOverrideText&quot;:&quot;&quot;},&quot;citationTag&quot;:&quot;MENDELEY_CITATION_v3_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&quot;,&quot;citationItems&quot;:[{&quot;id&quot;:&quot;fe957a69-e1cd-374f-b6a8-2b11e01421b6&quot;,&quot;itemData&quot;:{&quot;type&quot;:&quot;article-journal&quot;,&quot;id&quot;:&quot;fe957a69-e1cd-374f-b6a8-2b11e01421b6&quot;,&quot;title&quot;:&quot;Outcome expectation and risk tolerance in patients seeking bariatric surgery&quot;,&quot;author&quot;:[{&quot;family&quot;:&quot;Rijswijk&quot;,&quot;given&quot;:&quot;Anne Sophie&quot;,&quot;parse-names&quot;:false,&quot;dropping-particle&quot;:&quot;&quot;,&quot;non-dropping-particle&quot;:&quot;van&quot;},{&quot;family&quot;:&quot;Evren&quot;,&quot;given&quot;:&quot;Ilkay&quot;,&quot;parse-names&quot;:false,&quot;dropping-particle&quot;:&quot;&quot;,&quot;non-dropping-particle&quot;:&quot;&quot;},{&quot;family&quot;:&quot;Geubbels&quot;,&quot;given&quot;:&quot;Noëlle&quot;,&quot;parse-names&quot;:false,&quot;dropping-particle&quot;:&quot;&quot;,&quot;non-dropping-particle&quot;:&quot;&quot;},{&quot;family&quot;:&quot;Hutten&quot;,&quot;given&quot;:&quot;Barbara A.&quot;,&quot;parse-names&quot;:false,&quot;dropping-particle&quot;:&quot;&quot;,&quot;non-dropping-particle&quot;:&quot;&quot;},{&quot;family&quot;:&quot;Acherman&quot;,&quot;given&quot;:&quot;Yair I.Z.&quot;,&quot;parse-names&quot;:false,&quot;dropping-particle&quot;:&quot;&quot;,&quot;non-dropping-particle&quot;:&quot;&quot;},{&quot;family&quot;:&quot;Peet&quot;,&quot;given&quot;:&quot;Donald L.&quot;,&quot;parse-names&quot;:false,&quot;dropping-particle&quot;:&quot;&quot;,&quot;non-dropping-particle&quot;:&quot;van der&quot;},{&quot;family&quot;:&quot;Bruin&quot;,&quot;given&quot;:&quot;Sjoerd C.&quot;,&quot;parse-names&quot;:false,&quot;dropping-particle&quot;:&quot;&quot;,&quot;non-dropping-particle&quot;:&quot;&quot;}],&quot;container-title&quot;:&quot;Surgery for Obesity and Related Diseases&quot;,&quot;DOI&quot;:&quot;10.1016/j.soard.2020.08.020&quot;,&quot;ISSN&quot;:&quot;18787533&quot;,&quot;PMID&quot;:&quot;33067137&quot;,&quot;issued&quot;:{&quot;date-parts&quot;:[[2021,1,1]]},&quot;page&quot;:&quot;139-146&quot;,&quot;abstract&quot;:&quot;Background: Average long-term outcome after laparoscopic Roux-en-Y gastric bypass is 25% total weight loss. The risk of short-term complications (leakage and bleeding), acute internal herniation, and mortality are 4.0%, 2.5%, and.2%, respectively. There is a paucity of evidence on what patients expect in terms of weight loss and to what extent surgical risks are tolerated. Objective: To examine the patient's weight loss expectations and acceptance of the morbidity and mortality risk after primary laparoscopic Roux-en-Y gastric bypass. Setting: Teaching hospital, Amsterdam, the Netherlands. Methods: Two-hundred patients participated in a standardized survey after completion of an extensive multidisciplinary screening, before surgery. Weight loss expectations, naive assessment, and acceptation of risks of morbidity and mortality were addressed with standard gamble methods. Results: The 200 participants (156 female, 78%) had a mean age of 45.1 years and a mean body mass index of 42.3 kg/m2. Weight loss was overestimated by 151 patients (75.5%), and 79 participants (39.5%) were disappointed with the predicted weight loss. Median accepted risks on short-term complications, acute internal herniation, and mortality were 35.8% (interquartile range, 21.0%–58.0%), 25.1% (interquartile range, 15.9%–50.8%), and 4.5% (interquartile range, 1.0%–10.0%), respectively. Conclusion: Patients seeking bariatric surgery seem to have unrealistic weight loss objectives and are willing to accept substantial risks to achieve these goals.&quot;,&quot;publisher&quot;:&quot;Elsevier Inc.&quot;,&quot;issue&quot;:&quot;1&quot;,&quot;volume&quot;:&quot;17&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7A4E4-F93E-488C-8C19-66B1C89E5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3685</Words>
  <Characters>15576</Characters>
  <Application>Microsoft Office Word</Application>
  <DocSecurity>0</DocSecurity>
  <Lines>129</Lines>
  <Paragraphs>38</Paragraphs>
  <ScaleCrop>false</ScaleCrop>
  <HeadingPairs>
    <vt:vector size="2" baseType="variant">
      <vt:variant>
        <vt:lpstr>Titel</vt:lpstr>
      </vt:variant>
      <vt:variant>
        <vt:i4>1</vt:i4>
      </vt:variant>
    </vt:vector>
  </HeadingPairs>
  <TitlesOfParts>
    <vt:vector size="1" baseType="lpstr">
      <vt:lpstr/>
    </vt:vector>
  </TitlesOfParts>
  <Company>Medisch Centrum Leeuwarden</Company>
  <LinksUpToDate>false</LinksUpToDate>
  <CharactersWithSpaces>19223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Laan van der, Lindsy</dc:creator>
  <cp:keywords/>
  <dc:description/>
  <cp:lastModifiedBy>Laan, L van der (cso)</cp:lastModifiedBy>
  <cp:revision>3</cp:revision>
  <dcterms:created xsi:type="dcterms:W3CDTF">2024-06-18T17:04:00Z</dcterms:created>
  <dcterms:modified xsi:type="dcterms:W3CDTF">2024-06-18T17:14:00Z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ies>
</file>