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DBE4F" w14:textId="77777777" w:rsidR="007E6D9C" w:rsidRPr="0043687C" w:rsidRDefault="007E6D9C" w:rsidP="007E6D9C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Clinical Analysis and Identification of </w:t>
      </w:r>
      <w:bookmarkStart w:id="0" w:name="OLE_LINK19"/>
      <w:r w:rsidRPr="0043687C">
        <w:rPr>
          <w:rFonts w:ascii="Times New Roman" w:hAnsi="Times New Roman" w:cs="Times New Roman"/>
          <w:b/>
          <w:bCs/>
          <w:sz w:val="20"/>
          <w:szCs w:val="20"/>
        </w:rPr>
        <w:t>Pediatric Patients with Colonic Ulcerati</w:t>
      </w:r>
      <w:bookmarkEnd w:id="0"/>
      <w:r w:rsidRPr="0043687C">
        <w:rPr>
          <w:rFonts w:ascii="Times New Roman" w:hAnsi="Times New Roman" w:cs="Times New Roman"/>
          <w:b/>
          <w:bCs/>
          <w:sz w:val="20"/>
          <w:szCs w:val="20"/>
        </w:rPr>
        <w:t>on</w:t>
      </w:r>
    </w:p>
    <w:p w14:paraId="6F5AD70E" w14:textId="77777777" w:rsidR="007E6D9C" w:rsidRPr="0043687C" w:rsidRDefault="007E6D9C" w:rsidP="007E6D9C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AF925AE" w14:textId="22FC1437" w:rsidR="007E6D9C" w:rsidRPr="0043687C" w:rsidRDefault="00EB4329" w:rsidP="007E6D9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21247">
        <w:rPr>
          <w:rFonts w:ascii="Times New Roman" w:hAnsi="Times New Roman" w:cs="Times New Roman"/>
          <w:sz w:val="20"/>
          <w:szCs w:val="20"/>
        </w:rPr>
        <w:t>Yaying</w:t>
      </w:r>
      <w:r w:rsidRPr="00B458BE">
        <w:rPr>
          <w:rFonts w:ascii="Times New Roman" w:hAnsi="Times New Roman" w:cs="Times New Roman"/>
          <w:sz w:val="20"/>
          <w:szCs w:val="20"/>
        </w:rPr>
        <w:t xml:space="preserve"> </w:t>
      </w:r>
      <w:r w:rsidRPr="00221247">
        <w:rPr>
          <w:rFonts w:ascii="Times New Roman" w:hAnsi="Times New Roman" w:cs="Times New Roman"/>
          <w:sz w:val="20"/>
          <w:szCs w:val="20"/>
        </w:rPr>
        <w:t>You</w:t>
      </w:r>
      <w:r w:rsidRPr="00221247">
        <w:rPr>
          <w:rFonts w:ascii="Times New Roman" w:hAnsi="Times New Roman" w:cs="Times New Roman"/>
          <w:sz w:val="20"/>
          <w:szCs w:val="20"/>
          <w:vertAlign w:val="superscript"/>
        </w:rPr>
        <w:t>1,2,3#</w:t>
      </w:r>
      <w:r w:rsidRPr="0022124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21247">
        <w:rPr>
          <w:rFonts w:ascii="Times New Roman" w:hAnsi="Times New Roman" w:cs="Times New Roman"/>
          <w:sz w:val="20"/>
          <w:szCs w:val="20"/>
        </w:rPr>
        <w:t>Yijing</w:t>
      </w:r>
      <w:proofErr w:type="spellEnd"/>
      <w:r w:rsidRPr="00221247">
        <w:rPr>
          <w:rFonts w:ascii="Times New Roman" w:hAnsi="Times New Roman" w:cs="Times New Roman"/>
          <w:sz w:val="20"/>
          <w:szCs w:val="20"/>
        </w:rPr>
        <w:t xml:space="preserve"> Tao</w:t>
      </w:r>
      <w:r w:rsidRPr="00221247">
        <w:rPr>
          <w:rFonts w:ascii="Times New Roman" w:hAnsi="Times New Roman" w:cs="Times New Roman"/>
          <w:sz w:val="20"/>
          <w:szCs w:val="20"/>
          <w:vertAlign w:val="superscript"/>
        </w:rPr>
        <w:t>1,2,3#</w:t>
      </w:r>
      <w:r w:rsidRPr="0022124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21247">
        <w:rPr>
          <w:rFonts w:ascii="Times New Roman" w:hAnsi="Times New Roman" w:cs="Times New Roman"/>
          <w:sz w:val="20"/>
          <w:szCs w:val="20"/>
        </w:rPr>
        <w:t>Yanwen</w:t>
      </w:r>
      <w:proofErr w:type="spellEnd"/>
      <w:r w:rsidRPr="00221247">
        <w:rPr>
          <w:rFonts w:ascii="Times New Roman" w:hAnsi="Times New Roman" w:cs="Times New Roman"/>
          <w:sz w:val="20"/>
          <w:szCs w:val="20"/>
        </w:rPr>
        <w:t xml:space="preserve"> Xu</w:t>
      </w:r>
      <w:r w:rsidRPr="0022124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21247">
        <w:rPr>
          <w:rFonts w:ascii="Times New Roman" w:hAnsi="Times New Roman" w:cs="Times New Roman"/>
          <w:sz w:val="20"/>
          <w:szCs w:val="20"/>
        </w:rPr>
        <w:t xml:space="preserve">, </w:t>
      </w:r>
      <w:bookmarkStart w:id="1" w:name="OLE_LINK20"/>
      <w:r w:rsidRPr="00221247">
        <w:rPr>
          <w:rFonts w:ascii="Times New Roman" w:hAnsi="Times New Roman" w:cs="Times New Roman"/>
          <w:sz w:val="20"/>
          <w:szCs w:val="20"/>
        </w:rPr>
        <w:t>Yi Cao</w:t>
      </w:r>
      <w:r w:rsidRPr="00221247">
        <w:rPr>
          <w:rFonts w:ascii="Times New Roman" w:hAnsi="Times New Roman" w:cs="Times New Roman"/>
          <w:sz w:val="20"/>
          <w:szCs w:val="20"/>
          <w:vertAlign w:val="superscript"/>
        </w:rPr>
        <w:t>1,2,3</w:t>
      </w:r>
      <w:r w:rsidRPr="00221247">
        <w:rPr>
          <w:rFonts w:ascii="Times New Roman" w:hAnsi="Times New Roman" w:cs="Times New Roman"/>
          <w:sz w:val="20"/>
          <w:szCs w:val="20"/>
        </w:rPr>
        <w:t>, Haixia Feng</w:t>
      </w:r>
      <w:r w:rsidRPr="00221247">
        <w:rPr>
          <w:rFonts w:ascii="Times New Roman" w:hAnsi="Times New Roman" w:cs="Times New Roman"/>
          <w:sz w:val="20"/>
          <w:szCs w:val="20"/>
          <w:vertAlign w:val="superscript"/>
        </w:rPr>
        <w:t>1,2,3</w:t>
      </w:r>
      <w:r w:rsidRPr="00221247">
        <w:rPr>
          <w:rFonts w:ascii="Times New Roman" w:hAnsi="Times New Roman" w:cs="Times New Roman"/>
          <w:sz w:val="20"/>
          <w:szCs w:val="20"/>
        </w:rPr>
        <w:t>, Qingqing Wu</w:t>
      </w:r>
      <w:bookmarkEnd w:id="1"/>
      <w:r w:rsidRPr="00221247">
        <w:rPr>
          <w:rFonts w:ascii="Times New Roman" w:hAnsi="Times New Roman" w:cs="Times New Roman"/>
          <w:sz w:val="20"/>
          <w:szCs w:val="20"/>
          <w:vertAlign w:val="superscript"/>
        </w:rPr>
        <w:t>1,2,3</w:t>
      </w:r>
      <w:r w:rsidRPr="00221247">
        <w:rPr>
          <w:rFonts w:ascii="Times New Roman" w:hAnsi="Times New Roman" w:cs="Times New Roman"/>
          <w:sz w:val="20"/>
          <w:szCs w:val="20"/>
        </w:rPr>
        <w:t>, Ying Wang</w:t>
      </w:r>
      <w:r w:rsidRPr="00221247">
        <w:rPr>
          <w:rFonts w:ascii="Times New Roman" w:hAnsi="Times New Roman" w:cs="Times New Roman"/>
          <w:sz w:val="20"/>
          <w:szCs w:val="20"/>
          <w:vertAlign w:val="superscript"/>
        </w:rPr>
        <w:t>1,2,3</w:t>
      </w:r>
      <w:r w:rsidRPr="0022124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21247">
        <w:rPr>
          <w:rFonts w:ascii="Times New Roman" w:hAnsi="Times New Roman" w:cs="Times New Roman"/>
          <w:sz w:val="20"/>
          <w:szCs w:val="20"/>
        </w:rPr>
        <w:t>Weihui</w:t>
      </w:r>
      <w:proofErr w:type="spellEnd"/>
      <w:r w:rsidRPr="00B458BE">
        <w:rPr>
          <w:rFonts w:ascii="Times New Roman" w:hAnsi="Times New Roman" w:cs="Times New Roman"/>
          <w:sz w:val="20"/>
          <w:szCs w:val="20"/>
        </w:rPr>
        <w:t xml:space="preserve"> </w:t>
      </w:r>
      <w:r w:rsidRPr="00221247">
        <w:rPr>
          <w:rFonts w:ascii="Times New Roman" w:hAnsi="Times New Roman" w:cs="Times New Roman"/>
          <w:sz w:val="20"/>
          <w:szCs w:val="20"/>
        </w:rPr>
        <w:t>Yan</w:t>
      </w:r>
      <w:r w:rsidRPr="00221247">
        <w:rPr>
          <w:rFonts w:ascii="Times New Roman" w:hAnsi="Times New Roman" w:cs="Times New Roman"/>
          <w:sz w:val="20"/>
          <w:szCs w:val="20"/>
          <w:vertAlign w:val="superscript"/>
        </w:rPr>
        <w:t xml:space="preserve"> 1,2,3</w:t>
      </w:r>
      <w:r w:rsidRPr="00221247">
        <w:rPr>
          <w:rFonts w:ascii="Times New Roman" w:hAnsi="Times New Roman" w:cs="Times New Roman"/>
          <w:sz w:val="20"/>
          <w:szCs w:val="20"/>
        </w:rPr>
        <w:t xml:space="preserve"> </w:t>
      </w:r>
      <w:r w:rsidR="007E6D9C" w:rsidRPr="0043687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2745C7" w14:textId="77777777" w:rsidR="007E6D9C" w:rsidRPr="0043687C" w:rsidRDefault="007E6D9C" w:rsidP="007E6D9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4AC944B" w14:textId="77777777" w:rsidR="007E6D9C" w:rsidRPr="0043687C" w:rsidRDefault="007E6D9C" w:rsidP="007E6D9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t xml:space="preserve">1. Division of Pediatric Gastroenterology and Nutrition, </w:t>
      </w:r>
      <w:bookmarkStart w:id="2" w:name="OLE_LINK57"/>
      <w:bookmarkStart w:id="3" w:name="OLE_LINK54"/>
      <w:r w:rsidRPr="0043687C">
        <w:rPr>
          <w:rFonts w:ascii="Times New Roman" w:hAnsi="Times New Roman" w:cs="Times New Roman"/>
          <w:sz w:val="20"/>
          <w:szCs w:val="20"/>
        </w:rPr>
        <w:t xml:space="preserve">Xinhua Hospital Affiliated to </w:t>
      </w:r>
      <w:bookmarkEnd w:id="2"/>
      <w:r w:rsidRPr="0043687C">
        <w:rPr>
          <w:rFonts w:ascii="Times New Roman" w:hAnsi="Times New Roman" w:cs="Times New Roman"/>
          <w:sz w:val="20"/>
          <w:szCs w:val="20"/>
        </w:rPr>
        <w:t>Shanghai Jiao Tong University School of Medicine</w:t>
      </w:r>
      <w:bookmarkEnd w:id="3"/>
      <w:r w:rsidRPr="0043687C">
        <w:rPr>
          <w:rFonts w:ascii="Times New Roman" w:hAnsi="Times New Roman" w:cs="Times New Roman"/>
          <w:sz w:val="20"/>
          <w:szCs w:val="20"/>
        </w:rPr>
        <w:t>, Shanghai, People’s Republic of China</w:t>
      </w:r>
    </w:p>
    <w:p w14:paraId="4BC1F981" w14:textId="77777777" w:rsidR="007E6D9C" w:rsidRPr="0043687C" w:rsidRDefault="007E6D9C" w:rsidP="007E6D9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t>2. Shanghai Institute for Pediatric Research, Shanghai, People’s Republic of China</w:t>
      </w:r>
    </w:p>
    <w:p w14:paraId="6B8DB828" w14:textId="77777777" w:rsidR="007E6D9C" w:rsidRPr="0043687C" w:rsidRDefault="007E6D9C" w:rsidP="007E6D9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t>3. Shanghai Key Laboratory of Pediatric Gastroenterology and Nutrition, Shanghai, People’s Republic of China</w:t>
      </w:r>
    </w:p>
    <w:p w14:paraId="36DEBEC2" w14:textId="77777777" w:rsidR="007E6D9C" w:rsidRPr="0043687C" w:rsidRDefault="007E6D9C" w:rsidP="007E6D9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A48E56E" w14:textId="77777777" w:rsidR="007E6D9C" w:rsidRPr="0043687C" w:rsidRDefault="007E6D9C" w:rsidP="007E6D9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t>#These authors have contributed equally to this work</w:t>
      </w:r>
    </w:p>
    <w:p w14:paraId="79967557" w14:textId="77777777" w:rsidR="007E6D9C" w:rsidRPr="0043687C" w:rsidRDefault="007E6D9C" w:rsidP="007E6D9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C207648" w14:textId="77777777" w:rsidR="007E6D9C" w:rsidRPr="0043687C" w:rsidRDefault="007E6D9C" w:rsidP="007E6D9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t xml:space="preserve">Correspondence: </w:t>
      </w:r>
      <w:proofErr w:type="spellStart"/>
      <w:r w:rsidRPr="0043687C">
        <w:rPr>
          <w:rFonts w:ascii="Times New Roman" w:hAnsi="Times New Roman" w:cs="Times New Roman"/>
          <w:sz w:val="20"/>
          <w:szCs w:val="20"/>
        </w:rPr>
        <w:t>Weihui</w:t>
      </w:r>
      <w:proofErr w:type="spellEnd"/>
      <w:r w:rsidRPr="0043687C">
        <w:rPr>
          <w:rFonts w:ascii="Times New Roman" w:hAnsi="Times New Roman" w:cs="Times New Roman"/>
          <w:sz w:val="20"/>
          <w:szCs w:val="20"/>
        </w:rPr>
        <w:t xml:space="preserve"> Yan &amp; Ying Wang</w:t>
      </w:r>
    </w:p>
    <w:p w14:paraId="24665C62" w14:textId="77777777" w:rsidR="007E6D9C" w:rsidRPr="0043687C" w:rsidRDefault="007E6D9C" w:rsidP="007E6D9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t xml:space="preserve">1.Weihui Yan </w:t>
      </w:r>
    </w:p>
    <w:p w14:paraId="05F2E63C" w14:textId="77777777" w:rsidR="007E6D9C" w:rsidRPr="0043687C" w:rsidRDefault="007E6D9C" w:rsidP="007E6D9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lastRenderedPageBreak/>
        <w:t xml:space="preserve">Email: </w:t>
      </w:r>
      <w:hyperlink r:id="rId7" w:history="1">
        <w:r w:rsidRPr="0043687C">
          <w:rPr>
            <w:rStyle w:val="af"/>
            <w:rFonts w:ascii="Times New Roman" w:hAnsi="Times New Roman" w:cs="Times New Roman"/>
            <w:sz w:val="20"/>
            <w:szCs w:val="20"/>
          </w:rPr>
          <w:t>yanweihui@xinhuamed.com.cn</w:t>
        </w:r>
      </w:hyperlink>
    </w:p>
    <w:p w14:paraId="4344B7CB" w14:textId="77777777" w:rsidR="007E6D9C" w:rsidRPr="0043687C" w:rsidRDefault="007E6D9C" w:rsidP="007E6D9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t>Address: Xin Hua Hospital Affiliated to Shanghai Jiao Tong University School of Medicine, No.1665, Kong Jiang Road, Yangpu, Shanghai, People’s Republic of China</w:t>
      </w:r>
      <w:r w:rsidRPr="0043687C">
        <w:rPr>
          <w:rFonts w:ascii="Times New Roman" w:hAnsi="Times New Roman" w:cs="Times New Roman"/>
          <w:sz w:val="20"/>
          <w:szCs w:val="20"/>
        </w:rPr>
        <w:softHyphen/>
      </w:r>
      <w:r w:rsidRPr="0043687C">
        <w:rPr>
          <w:rFonts w:ascii="Times New Roman" w:hAnsi="Times New Roman" w:cs="Times New Roman"/>
          <w:sz w:val="20"/>
          <w:szCs w:val="20"/>
        </w:rPr>
        <w:softHyphen/>
        <w:t>, 200092</w:t>
      </w:r>
    </w:p>
    <w:p w14:paraId="3E4BB5A5" w14:textId="77777777" w:rsidR="007E6D9C" w:rsidRPr="0043687C" w:rsidRDefault="007E6D9C" w:rsidP="007E6D9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t>2.Ying Wang</w:t>
      </w:r>
    </w:p>
    <w:p w14:paraId="79845F0B" w14:textId="77777777" w:rsidR="007E6D9C" w:rsidRPr="0043687C" w:rsidRDefault="007E6D9C" w:rsidP="007E6D9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t xml:space="preserve">Email: </w:t>
      </w:r>
      <w:hyperlink r:id="rId8" w:history="1">
        <w:r w:rsidRPr="0043687C">
          <w:rPr>
            <w:rStyle w:val="af"/>
            <w:rFonts w:ascii="Times New Roman" w:hAnsi="Times New Roman" w:cs="Times New Roman"/>
            <w:sz w:val="20"/>
            <w:szCs w:val="20"/>
          </w:rPr>
          <w:t>wangying_ssmu@126.com</w:t>
        </w:r>
      </w:hyperlink>
      <w:r w:rsidRPr="0043687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E397101" w14:textId="77777777" w:rsidR="007E6D9C" w:rsidRPr="0043687C" w:rsidRDefault="007E6D9C" w:rsidP="007E6D9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t>Address: Xin Hua Hospital Affiliated to Shanghai Jiao Tong University School of Medicine, No.1665, Kong Jiang Road, Yangpu, Shanghai, People’s Republic of China</w:t>
      </w:r>
      <w:r w:rsidRPr="0043687C">
        <w:rPr>
          <w:rFonts w:ascii="Times New Roman" w:hAnsi="Times New Roman" w:cs="Times New Roman"/>
          <w:sz w:val="20"/>
          <w:szCs w:val="20"/>
        </w:rPr>
        <w:softHyphen/>
      </w:r>
      <w:r w:rsidRPr="0043687C">
        <w:rPr>
          <w:rFonts w:ascii="Times New Roman" w:hAnsi="Times New Roman" w:cs="Times New Roman"/>
          <w:sz w:val="20"/>
          <w:szCs w:val="20"/>
        </w:rPr>
        <w:softHyphen/>
        <w:t>, 200092</w:t>
      </w:r>
    </w:p>
    <w:p w14:paraId="461A10DB" w14:textId="77777777" w:rsidR="007E6D9C" w:rsidRPr="0043687C" w:rsidRDefault="007E6D9C" w:rsidP="007E6D9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81443FA" w14:textId="77777777" w:rsidR="007E6D9C" w:rsidRPr="0043687C" w:rsidRDefault="007E6D9C" w:rsidP="007E6D9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3419B61" w14:textId="77777777" w:rsidR="007E6D9C" w:rsidRPr="0043687C" w:rsidRDefault="007E6D9C" w:rsidP="007E6D9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51E2645" w14:textId="3C5AF8AB" w:rsidR="00111FED" w:rsidRPr="0043687C" w:rsidRDefault="00111FED" w:rsidP="007E6D9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6D449A"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S1 </w:t>
      </w:r>
      <w:r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Comparison of characteristics of patients in </w:t>
      </w:r>
      <w:bookmarkStart w:id="4" w:name="_Hlk133188110"/>
      <w:r w:rsidR="00776A29" w:rsidRPr="00776A29">
        <w:rPr>
          <w:rFonts w:ascii="Times New Roman" w:hAnsi="Times New Roman" w:cs="Times New Roman"/>
          <w:b/>
          <w:bCs/>
          <w:sz w:val="20"/>
          <w:szCs w:val="20"/>
        </w:rPr>
        <w:t>Normal IBD</w:t>
      </w:r>
      <w:r w:rsidR="00776A29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, </w:t>
      </w:r>
      <w:r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Monogenic IBD-like disorders and non-IBD </w:t>
      </w:r>
      <w:bookmarkEnd w:id="4"/>
      <w:r w:rsidRPr="0043687C">
        <w:rPr>
          <w:rFonts w:ascii="Times New Roman" w:hAnsi="Times New Roman" w:cs="Times New Roman"/>
          <w:b/>
          <w:bCs/>
          <w:sz w:val="20"/>
          <w:szCs w:val="20"/>
        </w:rPr>
        <w:t>groups.</w:t>
      </w:r>
    </w:p>
    <w:tbl>
      <w:tblPr>
        <w:tblW w:w="1091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5"/>
        <w:gridCol w:w="2268"/>
        <w:gridCol w:w="2268"/>
        <w:gridCol w:w="1559"/>
      </w:tblGrid>
      <w:tr w:rsidR="00111FED" w:rsidRPr="0043687C" w14:paraId="2A520C87" w14:textId="77777777" w:rsidTr="00EE3190">
        <w:trPr>
          <w:cantSplit/>
          <w:trHeight w:val="20"/>
          <w:tblHeader/>
        </w:trPr>
        <w:tc>
          <w:tcPr>
            <w:tcW w:w="2835" w:type="dxa"/>
          </w:tcPr>
          <w:p w14:paraId="00AEFE4F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Events</w:t>
            </w:r>
          </w:p>
        </w:tc>
        <w:tc>
          <w:tcPr>
            <w:tcW w:w="1985" w:type="dxa"/>
          </w:tcPr>
          <w:p w14:paraId="1F6DCD2A" w14:textId="77777777" w:rsidR="00776A29" w:rsidRDefault="00776A29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6A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Normal IBD </w:t>
            </w:r>
          </w:p>
          <w:p w14:paraId="5650A9E8" w14:textId="2C21956A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30), n (%)</w:t>
            </w:r>
          </w:p>
        </w:tc>
        <w:tc>
          <w:tcPr>
            <w:tcW w:w="2268" w:type="dxa"/>
          </w:tcPr>
          <w:p w14:paraId="6F92FFF9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Monogenic IBD-like disorders</w:t>
            </w:r>
          </w:p>
          <w:p w14:paraId="7572D35D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7), n (%)</w:t>
            </w:r>
          </w:p>
        </w:tc>
        <w:tc>
          <w:tcPr>
            <w:tcW w:w="2268" w:type="dxa"/>
          </w:tcPr>
          <w:p w14:paraId="512383CE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Non-IBD</w:t>
            </w:r>
          </w:p>
          <w:p w14:paraId="5A845AC3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49), n (%)</w:t>
            </w:r>
          </w:p>
        </w:tc>
        <w:tc>
          <w:tcPr>
            <w:tcW w:w="1559" w:type="dxa"/>
          </w:tcPr>
          <w:p w14:paraId="229ADE62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111FED" w:rsidRPr="0043687C" w14:paraId="3A54B24E" w14:textId="77777777" w:rsidTr="0029304E">
        <w:trPr>
          <w:trHeight w:val="20"/>
        </w:trPr>
        <w:tc>
          <w:tcPr>
            <w:tcW w:w="2835" w:type="dxa"/>
            <w:tcBorders>
              <w:bottom w:val="nil"/>
            </w:tcBorders>
          </w:tcPr>
          <w:p w14:paraId="28B74FF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Age, y, </w:t>
            </w:r>
          </w:p>
        </w:tc>
        <w:tc>
          <w:tcPr>
            <w:tcW w:w="1985" w:type="dxa"/>
            <w:tcBorders>
              <w:bottom w:val="nil"/>
            </w:tcBorders>
          </w:tcPr>
          <w:p w14:paraId="1B84788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2268" w:type="dxa"/>
            <w:tcBorders>
              <w:bottom w:val="nil"/>
            </w:tcBorders>
          </w:tcPr>
          <w:p w14:paraId="4411725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2268" w:type="dxa"/>
            <w:tcBorders>
              <w:bottom w:val="nil"/>
            </w:tcBorders>
          </w:tcPr>
          <w:p w14:paraId="6C5B76F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</w:tc>
        <w:tc>
          <w:tcPr>
            <w:tcW w:w="1559" w:type="dxa"/>
            <w:tcBorders>
              <w:bottom w:val="nil"/>
            </w:tcBorders>
          </w:tcPr>
          <w:p w14:paraId="0BF11238" w14:textId="7C6A41D0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</w:t>
            </w:r>
          </w:p>
        </w:tc>
      </w:tr>
      <w:tr w:rsidR="00111FED" w:rsidRPr="0043687C" w14:paraId="518097BC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E492A82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age &lt; 2 y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7F0A4B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2 (6.7%)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EB615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6 (</w:t>
            </w:r>
            <w:bookmarkStart w:id="5" w:name="_Hlk134367169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85.7%</w:t>
            </w:r>
            <w:bookmarkEnd w:id="5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00FE5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11 (22.4%)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B297BD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654FAAED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D49DCB7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y ≤ age &lt; 6 y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A5350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EFC0C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(14.3%)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C47D5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9 (18.4%)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A088E8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70B39BF8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C5D428E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6 y ≤ age &lt; 10 y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CF101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 (26.7%)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A9E9C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B7B18F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16 (32.7%)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C799E1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64309FC5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573665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Age ≥ 10 y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729EB2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18 (60.0%)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2EFEF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0 (0.0%)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F78A9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13 (26.5%)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28BB1C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3AED8BAA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86E3F6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Gender (Male/Female)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8832F6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13/17</w:t>
            </w:r>
          </w:p>
          <w:p w14:paraId="5BBE6C3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(43.3%/56.7%)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34A661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3/4</w:t>
            </w:r>
          </w:p>
          <w:p w14:paraId="483BD16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(42.9%/57.1%)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DD541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26/23</w:t>
            </w:r>
          </w:p>
          <w:p w14:paraId="7AEF602C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(53.1%/46.9%)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C49812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0.673</w:t>
            </w:r>
          </w:p>
        </w:tc>
      </w:tr>
      <w:tr w:rsidR="00111FED" w:rsidRPr="0043687C" w14:paraId="3DEE2091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613DD5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133218244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43687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43687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43687C">
              <w:rPr>
                <w:rFonts w:ascii="Times New Roman" w:hAnsi="Times New Roman" w:cs="Times New Roman"/>
                <w:sz w:val="20"/>
                <w:szCs w:val="20"/>
              </w:rPr>
              <w:softHyphen/>
              <w:t>Abnormal findings</w:t>
            </w:r>
            <w:bookmarkEnd w:id="6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1E16C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45C025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D3AD96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BB7316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2A5B3AA2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73643BB5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Weight loss/failure to thrive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753713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13 (43.3%)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2AF22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3 (42.9%)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99356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6 (12.2%)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1A1E1AB" w14:textId="34C7C1BC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4A39B5" w:rsidRPr="0043687C" w14:paraId="4915B95E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7A7EC7F6" w14:textId="77777777" w:rsidR="004A39B5" w:rsidRPr="0043687C" w:rsidRDefault="004A39B5" w:rsidP="009D7F52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Abdominal pain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CA2A11" w14:textId="77777777" w:rsidR="004A39B5" w:rsidRPr="0043687C" w:rsidRDefault="004A39B5" w:rsidP="009D7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16 (53.3%)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BCB834" w14:textId="77777777" w:rsidR="004A39B5" w:rsidRPr="0043687C" w:rsidRDefault="004A39B5" w:rsidP="009D7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1(14.3%)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F35744" w14:textId="77777777" w:rsidR="004A39B5" w:rsidRPr="0043687C" w:rsidRDefault="004A39B5" w:rsidP="009D7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33 (67.3%)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E67A444" w14:textId="6E600E3A" w:rsidR="004A39B5" w:rsidRPr="0043687C" w:rsidRDefault="004A39B5" w:rsidP="009D7F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0.019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111FED" w:rsidRPr="0043687C" w14:paraId="102A0DD7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8E526B5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A0A96A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16 (53.3%)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42D85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(42.9%)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72609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20 (40.8%)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CF14D2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0.535</w:t>
            </w:r>
          </w:p>
        </w:tc>
      </w:tr>
      <w:tr w:rsidR="00111FED" w:rsidRPr="0043687C" w14:paraId="32CA672C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861B2D2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Constipation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15E13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(13.3%)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6E5E1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1C610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6 (12.2%)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1C3777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0.888</w:t>
            </w:r>
          </w:p>
        </w:tc>
      </w:tr>
      <w:tr w:rsidR="00111FED" w:rsidRPr="0043687C" w14:paraId="72D7A00E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19E4C825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Hematochezia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8DF000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11 (36.7%)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108BB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(57.1%)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CCEBD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25 (51.0%)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F8029F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0.428</w:t>
            </w:r>
          </w:p>
        </w:tc>
      </w:tr>
      <w:tr w:rsidR="00111FED" w:rsidRPr="0043687C" w14:paraId="515E8B5A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5242E7F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Fever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18B04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14 (46.7%)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2E799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(57.1%)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FB76B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14 (28.6%)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D07052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</w:tr>
      <w:tr w:rsidR="00111FED" w:rsidRPr="0043687C" w14:paraId="7668AB5E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314ED23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Perianal lesions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DA31B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11 (36.7%)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B1A60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(28.6%)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a, b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3A1F2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3 (6.1%)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BC9C3C8" w14:textId="30A092EF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111FED" w:rsidRPr="0043687C" w14:paraId="146560E2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28831B94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Rash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8C5BBE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2 (6.7%)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C7780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5 (71.4%)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543A7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 (16.3%)</w:t>
            </w:r>
            <w:bookmarkStart w:id="7" w:name="OLE_LINK4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bookmarkEnd w:id="7"/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54FC71" w14:textId="5DD2A515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111FED" w:rsidRPr="0043687C" w14:paraId="361DAB3A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10426BD0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Oral ulcer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F2EB66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(13.3%)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a, b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18248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3 (42.9%)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3CF3E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 (2.0%)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064CD1E" w14:textId="1B41A325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111FED" w:rsidRPr="0043687C" w14:paraId="1B4ECB2A" w14:textId="77777777" w:rsidTr="0029304E">
        <w:trPr>
          <w:trHeight w:val="20"/>
        </w:trPr>
        <w:tc>
          <w:tcPr>
            <w:tcW w:w="2835" w:type="dxa"/>
            <w:tcBorders>
              <w:top w:val="nil"/>
            </w:tcBorders>
          </w:tcPr>
          <w:p w14:paraId="2B3E93C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Joint pain</w:t>
            </w:r>
          </w:p>
        </w:tc>
        <w:tc>
          <w:tcPr>
            <w:tcW w:w="1985" w:type="dxa"/>
            <w:tcBorders>
              <w:top w:val="nil"/>
            </w:tcBorders>
          </w:tcPr>
          <w:p w14:paraId="1AB935D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(10.0%)</w:t>
            </w:r>
          </w:p>
        </w:tc>
        <w:tc>
          <w:tcPr>
            <w:tcW w:w="2268" w:type="dxa"/>
            <w:tcBorders>
              <w:top w:val="nil"/>
            </w:tcBorders>
          </w:tcPr>
          <w:p w14:paraId="4E53DB3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(14.3%)</w:t>
            </w:r>
          </w:p>
        </w:tc>
        <w:tc>
          <w:tcPr>
            <w:tcW w:w="2268" w:type="dxa"/>
            <w:tcBorders>
              <w:top w:val="nil"/>
            </w:tcBorders>
          </w:tcPr>
          <w:p w14:paraId="020E945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(4.1%)</w:t>
            </w:r>
          </w:p>
        </w:tc>
        <w:tc>
          <w:tcPr>
            <w:tcW w:w="1559" w:type="dxa"/>
            <w:tcBorders>
              <w:top w:val="nil"/>
            </w:tcBorders>
          </w:tcPr>
          <w:p w14:paraId="045DBE0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0.309</w:t>
            </w:r>
          </w:p>
        </w:tc>
      </w:tr>
    </w:tbl>
    <w:p w14:paraId="445F5736" w14:textId="6D256F74" w:rsidR="007145C0" w:rsidRPr="0043687C" w:rsidRDefault="00776A29" w:rsidP="006D449A">
      <w:pPr>
        <w:rPr>
          <w:rFonts w:ascii="Times New Roman" w:hAnsi="Times New Roman" w:cs="Times New Roman"/>
          <w:sz w:val="20"/>
          <w:szCs w:val="20"/>
        </w:rPr>
      </w:pPr>
      <w:r w:rsidRPr="00776A29">
        <w:rPr>
          <w:rFonts w:ascii="Times New Roman" w:hAnsi="Times New Roman" w:cs="Times New Roman"/>
          <w:sz w:val="20"/>
          <w:szCs w:val="20"/>
        </w:rPr>
        <w:t>Normal IBD</w:t>
      </w:r>
      <w:r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43687C">
        <w:rPr>
          <w:rFonts w:ascii="Times New Roman" w:hAnsi="Times New Roman" w:cs="Times New Roman"/>
          <w:sz w:val="20"/>
          <w:szCs w:val="20"/>
        </w:rPr>
        <w:t>Ulcerative colitis</w:t>
      </w:r>
      <w:r w:rsidRPr="00776A29">
        <w:rPr>
          <w:rFonts w:ascii="Times New Roman" w:hAnsi="Times New Roman" w:cs="Times New Roman"/>
          <w:sz w:val="20"/>
          <w:szCs w:val="20"/>
        </w:rPr>
        <w:t xml:space="preserve"> </w:t>
      </w:r>
      <w:r w:rsidRPr="00221247">
        <w:rPr>
          <w:rFonts w:ascii="Times New Roman" w:hAnsi="Times New Roman" w:cs="Times New Roman"/>
          <w:sz w:val="20"/>
          <w:szCs w:val="20"/>
        </w:rPr>
        <w:t>or</w:t>
      </w:r>
      <w:r w:rsidRPr="0043687C">
        <w:rPr>
          <w:rFonts w:ascii="Times New Roman" w:hAnsi="Times New Roman" w:cs="Times New Roman"/>
          <w:sz w:val="20"/>
          <w:szCs w:val="20"/>
        </w:rPr>
        <w:t xml:space="preserve"> Crohn's disease with no monogenic abnormality</w:t>
      </w:r>
      <w:r w:rsidR="00111FED" w:rsidRPr="0043687C">
        <w:rPr>
          <w:rFonts w:ascii="Times New Roman" w:hAnsi="Times New Roman" w:cs="Times New Roman"/>
          <w:sz w:val="20"/>
          <w:szCs w:val="20"/>
        </w:rPr>
        <w:t>, IBD = Inflammatory bowel disease</w:t>
      </w:r>
      <w:r w:rsidR="007145C0" w:rsidRPr="0043687C">
        <w:rPr>
          <w:rFonts w:ascii="Times New Roman" w:hAnsi="Times New Roman" w:cs="Times New Roman"/>
          <w:sz w:val="20"/>
          <w:szCs w:val="20"/>
        </w:rPr>
        <w:t>.</w:t>
      </w:r>
    </w:p>
    <w:p w14:paraId="42BCEA48" w14:textId="4106FE87" w:rsidR="006D449A" w:rsidRPr="0043687C" w:rsidRDefault="00111FED" w:rsidP="006D449A">
      <w:pPr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t>a, b</w:t>
      </w:r>
      <w:r w:rsidR="006D449A" w:rsidRPr="0043687C">
        <w:rPr>
          <w:rFonts w:ascii="Times New Roman" w:hAnsi="Times New Roman" w:cs="Times New Roman"/>
          <w:sz w:val="20"/>
          <w:szCs w:val="20"/>
        </w:rPr>
        <w:t>, c</w:t>
      </w:r>
      <w:r w:rsidRPr="0043687C">
        <w:rPr>
          <w:rFonts w:ascii="Times New Roman" w:hAnsi="Times New Roman" w:cs="Times New Roman"/>
          <w:sz w:val="20"/>
          <w:szCs w:val="20"/>
        </w:rPr>
        <w:t xml:space="preserve">: </w:t>
      </w:r>
      <w:r w:rsidR="006D449A" w:rsidRPr="0043687C">
        <w:rPr>
          <w:rFonts w:ascii="Times New Roman" w:hAnsi="Times New Roman" w:cs="Times New Roman"/>
          <w:sz w:val="20"/>
          <w:szCs w:val="20"/>
        </w:rPr>
        <w:t>statistical differences between two groups with the different letters</w:t>
      </w:r>
      <w:r w:rsidR="007145C0" w:rsidRPr="0043687C">
        <w:rPr>
          <w:rFonts w:ascii="Times New Roman" w:hAnsi="Times New Roman" w:cs="Times New Roman"/>
          <w:sz w:val="20"/>
          <w:szCs w:val="20"/>
        </w:rPr>
        <w:t xml:space="preserve">. </w:t>
      </w:r>
      <w:bookmarkStart w:id="8" w:name="OLE_LINK5"/>
      <w:r w:rsidR="007145C0" w:rsidRPr="0043687C">
        <w:rPr>
          <w:rFonts w:ascii="Times New Roman" w:hAnsi="Times New Roman" w:cs="Times New Roman"/>
          <w:sz w:val="20"/>
          <w:szCs w:val="20"/>
        </w:rPr>
        <w:t>*</w:t>
      </w:r>
      <w:r w:rsidR="007145C0" w:rsidRPr="0043687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7145C0" w:rsidRPr="0043687C">
        <w:rPr>
          <w:rFonts w:ascii="Times New Roman" w:hAnsi="Times New Roman" w:cs="Times New Roman"/>
          <w:sz w:val="20"/>
          <w:szCs w:val="20"/>
        </w:rPr>
        <w:t xml:space="preserve"> &lt;0.05, **</w:t>
      </w:r>
      <w:r w:rsidR="007145C0" w:rsidRPr="0043687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7145C0" w:rsidRPr="0043687C">
        <w:rPr>
          <w:rFonts w:ascii="Times New Roman" w:hAnsi="Times New Roman" w:cs="Times New Roman"/>
          <w:sz w:val="20"/>
          <w:szCs w:val="20"/>
        </w:rPr>
        <w:t xml:space="preserve"> &lt;0.01, ***</w:t>
      </w:r>
      <w:r w:rsidR="007145C0" w:rsidRPr="0043687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7145C0" w:rsidRPr="0043687C">
        <w:rPr>
          <w:rFonts w:ascii="Times New Roman" w:hAnsi="Times New Roman" w:cs="Times New Roman"/>
          <w:sz w:val="20"/>
          <w:szCs w:val="20"/>
        </w:rPr>
        <w:t xml:space="preserve"> &lt;0.001</w:t>
      </w:r>
      <w:bookmarkEnd w:id="8"/>
    </w:p>
    <w:p w14:paraId="55F4FA2E" w14:textId="64749E80" w:rsidR="00111FED" w:rsidRPr="0043687C" w:rsidRDefault="00111FED" w:rsidP="00111FED">
      <w:pPr>
        <w:rPr>
          <w:rFonts w:ascii="Times New Roman" w:hAnsi="Times New Roman" w:cs="Times New Roman"/>
          <w:sz w:val="20"/>
          <w:szCs w:val="20"/>
        </w:rPr>
      </w:pPr>
    </w:p>
    <w:p w14:paraId="42A53DC7" w14:textId="7835FA64" w:rsidR="00111FED" w:rsidRPr="0043687C" w:rsidRDefault="00111FED" w:rsidP="0043687C">
      <w:r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655F0E"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S2 </w:t>
      </w:r>
      <w:r w:rsidRPr="0043687C">
        <w:rPr>
          <w:rFonts w:ascii="Times New Roman" w:hAnsi="Times New Roman" w:cs="Times New Roman"/>
          <w:b/>
          <w:bCs/>
          <w:sz w:val="20"/>
          <w:szCs w:val="20"/>
        </w:rPr>
        <w:t>Comparison of characteristics of patients (</w:t>
      </w:r>
      <w:bookmarkStart w:id="9" w:name="_Hlk139222355"/>
      <w:r w:rsidRPr="0043687C">
        <w:rPr>
          <w:rFonts w:ascii="Times New Roman" w:hAnsi="Times New Roman" w:cs="Times New Roman"/>
          <w:b/>
          <w:bCs/>
          <w:sz w:val="20"/>
          <w:szCs w:val="20"/>
        </w:rPr>
        <w:t>age &lt; 6 y</w:t>
      </w:r>
      <w:bookmarkEnd w:id="9"/>
      <w:r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) in </w:t>
      </w:r>
      <w:r w:rsidR="00776A29" w:rsidRPr="00776A29">
        <w:rPr>
          <w:rFonts w:ascii="Times New Roman" w:hAnsi="Times New Roman" w:cs="Times New Roman"/>
          <w:b/>
          <w:bCs/>
          <w:sz w:val="20"/>
          <w:szCs w:val="20"/>
        </w:rPr>
        <w:t>Normal IBD</w:t>
      </w:r>
      <w:r w:rsidR="00776A29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, </w:t>
      </w:r>
      <w:r w:rsidRPr="0043687C">
        <w:rPr>
          <w:rFonts w:ascii="Times New Roman" w:hAnsi="Times New Roman" w:cs="Times New Roman"/>
          <w:b/>
          <w:bCs/>
          <w:sz w:val="20"/>
          <w:szCs w:val="20"/>
        </w:rPr>
        <w:t>Monogenic IBD-like disorders and non-IBD groups.</w:t>
      </w:r>
    </w:p>
    <w:tbl>
      <w:tblPr>
        <w:tblW w:w="1091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5"/>
        <w:gridCol w:w="2268"/>
        <w:gridCol w:w="2268"/>
        <w:gridCol w:w="1559"/>
      </w:tblGrid>
      <w:tr w:rsidR="00111FED" w:rsidRPr="0043687C" w14:paraId="363B3482" w14:textId="77777777" w:rsidTr="00EE3190">
        <w:trPr>
          <w:cantSplit/>
          <w:trHeight w:val="20"/>
          <w:tblHeader/>
        </w:trPr>
        <w:tc>
          <w:tcPr>
            <w:tcW w:w="2835" w:type="dxa"/>
          </w:tcPr>
          <w:p w14:paraId="583FDB33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Events</w:t>
            </w:r>
          </w:p>
        </w:tc>
        <w:tc>
          <w:tcPr>
            <w:tcW w:w="1985" w:type="dxa"/>
          </w:tcPr>
          <w:p w14:paraId="7F0AD229" w14:textId="77777777" w:rsidR="00776A29" w:rsidRDefault="00776A29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6A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Normal IBD </w:t>
            </w:r>
          </w:p>
          <w:p w14:paraId="52F27FB6" w14:textId="2992C7E1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4), n (%)</w:t>
            </w:r>
          </w:p>
        </w:tc>
        <w:tc>
          <w:tcPr>
            <w:tcW w:w="2268" w:type="dxa"/>
          </w:tcPr>
          <w:p w14:paraId="3C1A55B0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Monogenic IBD-like disorders</w:t>
            </w:r>
          </w:p>
          <w:p w14:paraId="59562258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7), n (%)</w:t>
            </w:r>
          </w:p>
        </w:tc>
        <w:tc>
          <w:tcPr>
            <w:tcW w:w="2268" w:type="dxa"/>
          </w:tcPr>
          <w:p w14:paraId="587068E7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Non-IBD</w:t>
            </w:r>
          </w:p>
          <w:p w14:paraId="6B754513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=19), n (%)</w:t>
            </w:r>
          </w:p>
        </w:tc>
        <w:tc>
          <w:tcPr>
            <w:tcW w:w="1559" w:type="dxa"/>
          </w:tcPr>
          <w:p w14:paraId="0CE7DDF8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111FED" w:rsidRPr="0043687C" w14:paraId="55DE093B" w14:textId="77777777" w:rsidTr="0029304E">
        <w:trPr>
          <w:trHeight w:val="20"/>
        </w:trPr>
        <w:tc>
          <w:tcPr>
            <w:tcW w:w="2835" w:type="dxa"/>
            <w:tcBorders>
              <w:bottom w:val="nil"/>
            </w:tcBorders>
          </w:tcPr>
          <w:p w14:paraId="185A28A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Age, y, </w:t>
            </w:r>
          </w:p>
        </w:tc>
        <w:tc>
          <w:tcPr>
            <w:tcW w:w="1985" w:type="dxa"/>
            <w:tcBorders>
              <w:bottom w:val="nil"/>
            </w:tcBorders>
          </w:tcPr>
          <w:p w14:paraId="55D68F2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33F522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F40048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65FA7EC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0.359</w:t>
            </w:r>
          </w:p>
        </w:tc>
      </w:tr>
      <w:tr w:rsidR="00111FED" w:rsidRPr="0043687C" w14:paraId="1579D533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2150914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age &lt; 2 y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C0A2CA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2 (50.0%)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5F6A6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6 (85.7%)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815DD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10 (52.6%)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DFAB18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587B4506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7DF4D147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y ≤ age &lt; 6 y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40D832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(50.0%)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6C906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(14.3%)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EBE20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9 (47.4%)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44C26D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0B9E1E14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C13CA2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Gender (Male/Female)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E3E0A6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  <w:p w14:paraId="5D214CD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(25.0%/75.0%)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8E661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3/4</w:t>
            </w:r>
          </w:p>
          <w:p w14:paraId="2EF070B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(42.9%/57.1%)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20812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10/9</w:t>
            </w:r>
          </w:p>
          <w:p w14:paraId="4F06C3BA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(52.6%/47.4%)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18F904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0.757</w:t>
            </w:r>
          </w:p>
        </w:tc>
      </w:tr>
      <w:tr w:rsidR="00111FED" w:rsidRPr="0043687C" w14:paraId="4B1A2F7C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BF4A08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Abnormal findings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2BF754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01C4B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E33C68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491093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4FF2ACB6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69C9210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Weight loss/failure to thrive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F9C3B3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97964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3 (42.9%)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6DD72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2 (10.5%)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9E48C9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0.135</w:t>
            </w:r>
          </w:p>
        </w:tc>
      </w:tr>
      <w:tr w:rsidR="004A39B5" w:rsidRPr="0043687C" w14:paraId="5D36A088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6F43E947" w14:textId="77777777" w:rsidR="004A39B5" w:rsidRPr="0043687C" w:rsidRDefault="004A39B5" w:rsidP="009D7F52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Abdominal pain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B594BC5" w14:textId="77777777" w:rsidR="004A39B5" w:rsidRPr="0043687C" w:rsidRDefault="004A39B5" w:rsidP="009D7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2 (50.0%)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BBC8B86" w14:textId="77777777" w:rsidR="004A39B5" w:rsidRPr="0043687C" w:rsidRDefault="004A39B5" w:rsidP="009D7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1(14.3%)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416E0C" w14:textId="77777777" w:rsidR="004A39B5" w:rsidRPr="0043687C" w:rsidRDefault="004A39B5" w:rsidP="009D7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(26.3%)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8277815" w14:textId="77777777" w:rsidR="004A39B5" w:rsidRPr="0043687C" w:rsidRDefault="004A39B5" w:rsidP="009D7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0.513</w:t>
            </w:r>
          </w:p>
        </w:tc>
      </w:tr>
      <w:tr w:rsidR="00111FED" w:rsidRPr="0043687C" w14:paraId="7CDC13DA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2BD8A7F2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1AFC2F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(75.0%)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D80FB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(42.9%)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E0CFD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(21.1%)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891CFC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0.093</w:t>
            </w:r>
          </w:p>
        </w:tc>
      </w:tr>
      <w:tr w:rsidR="00111FED" w:rsidRPr="0043687C" w14:paraId="27A11F96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21F282E4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Constipation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F941F7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892D9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A6EDC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(15.8%)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3FC785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0.705</w:t>
            </w:r>
          </w:p>
        </w:tc>
      </w:tr>
      <w:tr w:rsidR="00111FED" w:rsidRPr="0043687C" w14:paraId="4B0AC937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6B4574A3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Hematochezia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98856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(50.0%)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439C5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(57.1%)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D06A4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10 52.6%)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288F42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111FED" w:rsidRPr="0043687C" w14:paraId="0C6D9663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77D62F66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Fever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EE555E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(50.0%)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1CCCC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(57.1%)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E94DC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6 (31.6%)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75AAB6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0.474</w:t>
            </w:r>
          </w:p>
        </w:tc>
      </w:tr>
      <w:tr w:rsidR="00111FED" w:rsidRPr="0043687C" w14:paraId="2B90660F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632F07E3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Perianal lesions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E4E8AF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0 (0.0%)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354CF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(28.6%)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D58A0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3 (15.8%)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C1CE52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0.619</w:t>
            </w:r>
          </w:p>
        </w:tc>
      </w:tr>
      <w:tr w:rsidR="00111FED" w:rsidRPr="0043687C" w14:paraId="4220A1A9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DA81335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Rash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F5B63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 (25.0%)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5C2D4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5 (71.4%)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41D9B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5 (26.3%)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C49B13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0.101</w:t>
            </w:r>
          </w:p>
        </w:tc>
      </w:tr>
      <w:tr w:rsidR="00111FED" w:rsidRPr="0043687C" w14:paraId="151F4E61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78E6B4F2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_Hlk139222248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Oral ulcer</w:t>
            </w:r>
            <w:bookmarkEnd w:id="10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5B89EF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a, b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B7A86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3 (42.9%)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C51BA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0 (0.0%)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AC22557" w14:textId="401C8102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0.010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111FED" w:rsidRPr="0043687C" w14:paraId="76281ADD" w14:textId="77777777" w:rsidTr="0029304E">
        <w:trPr>
          <w:trHeight w:val="20"/>
        </w:trPr>
        <w:tc>
          <w:tcPr>
            <w:tcW w:w="2835" w:type="dxa"/>
            <w:tcBorders>
              <w:top w:val="nil"/>
            </w:tcBorders>
          </w:tcPr>
          <w:p w14:paraId="6D0E958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Joint pain</w:t>
            </w:r>
          </w:p>
        </w:tc>
        <w:tc>
          <w:tcPr>
            <w:tcW w:w="1985" w:type="dxa"/>
            <w:tcBorders>
              <w:top w:val="nil"/>
            </w:tcBorders>
          </w:tcPr>
          <w:p w14:paraId="638C833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</w:tcBorders>
          </w:tcPr>
          <w:p w14:paraId="2093916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(14.3%)</w:t>
            </w:r>
          </w:p>
        </w:tc>
        <w:tc>
          <w:tcPr>
            <w:tcW w:w="2268" w:type="dxa"/>
            <w:tcBorders>
              <w:top w:val="nil"/>
            </w:tcBorders>
          </w:tcPr>
          <w:p w14:paraId="583DF8E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59" w:type="dxa"/>
            <w:tcBorders>
              <w:top w:val="nil"/>
            </w:tcBorders>
          </w:tcPr>
          <w:p w14:paraId="5C81AF1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0.367</w:t>
            </w:r>
          </w:p>
        </w:tc>
      </w:tr>
    </w:tbl>
    <w:p w14:paraId="7B9B91FC" w14:textId="3B9C9F9E" w:rsidR="00111FED" w:rsidRPr="0043687C" w:rsidRDefault="00776A29" w:rsidP="00111FED">
      <w:pPr>
        <w:rPr>
          <w:rFonts w:ascii="Times New Roman" w:hAnsi="Times New Roman" w:cs="Times New Roman"/>
          <w:sz w:val="20"/>
          <w:szCs w:val="20"/>
        </w:rPr>
      </w:pPr>
      <w:r w:rsidRPr="00776A29">
        <w:rPr>
          <w:rFonts w:ascii="Times New Roman" w:hAnsi="Times New Roman" w:cs="Times New Roman"/>
          <w:sz w:val="20"/>
          <w:szCs w:val="20"/>
        </w:rPr>
        <w:t>Normal IBD</w:t>
      </w:r>
      <w:r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43687C">
        <w:rPr>
          <w:rFonts w:ascii="Times New Roman" w:hAnsi="Times New Roman" w:cs="Times New Roman"/>
          <w:sz w:val="20"/>
          <w:szCs w:val="20"/>
        </w:rPr>
        <w:t>Ulcerative colitis</w:t>
      </w:r>
      <w:r w:rsidRPr="00776A29">
        <w:rPr>
          <w:rFonts w:ascii="Times New Roman" w:hAnsi="Times New Roman" w:cs="Times New Roman"/>
          <w:sz w:val="20"/>
          <w:szCs w:val="20"/>
        </w:rPr>
        <w:t xml:space="preserve"> </w:t>
      </w:r>
      <w:r w:rsidRPr="00221247">
        <w:rPr>
          <w:rFonts w:ascii="Times New Roman" w:hAnsi="Times New Roman" w:cs="Times New Roman"/>
          <w:sz w:val="20"/>
          <w:szCs w:val="20"/>
        </w:rPr>
        <w:t>or</w:t>
      </w:r>
      <w:r w:rsidRPr="0043687C">
        <w:rPr>
          <w:rFonts w:ascii="Times New Roman" w:hAnsi="Times New Roman" w:cs="Times New Roman"/>
          <w:sz w:val="20"/>
          <w:szCs w:val="20"/>
        </w:rPr>
        <w:t xml:space="preserve"> Crohn's disease with no monogenic abnormality</w:t>
      </w:r>
    </w:p>
    <w:p w14:paraId="1A3C5A93" w14:textId="499774E0" w:rsidR="00111FED" w:rsidRPr="0043687C" w:rsidRDefault="00111FED" w:rsidP="00111FED">
      <w:pPr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t xml:space="preserve">a, b: statistical differences between two groups with the </w:t>
      </w:r>
      <w:r w:rsidR="006D449A" w:rsidRPr="0043687C">
        <w:rPr>
          <w:rFonts w:ascii="Times New Roman" w:hAnsi="Times New Roman" w:cs="Times New Roman"/>
          <w:sz w:val="20"/>
          <w:szCs w:val="20"/>
        </w:rPr>
        <w:t xml:space="preserve">different </w:t>
      </w:r>
      <w:r w:rsidRPr="0043687C">
        <w:rPr>
          <w:rFonts w:ascii="Times New Roman" w:hAnsi="Times New Roman" w:cs="Times New Roman"/>
          <w:sz w:val="20"/>
          <w:szCs w:val="20"/>
        </w:rPr>
        <w:t>letter</w:t>
      </w:r>
      <w:r w:rsidR="00A758C7" w:rsidRPr="0043687C">
        <w:rPr>
          <w:rFonts w:ascii="Times New Roman" w:hAnsi="Times New Roman" w:cs="Times New Roman"/>
          <w:sz w:val="20"/>
          <w:szCs w:val="20"/>
        </w:rPr>
        <w:t>. *</w:t>
      </w:r>
      <w:r w:rsidR="00A758C7" w:rsidRPr="0043687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A758C7" w:rsidRPr="0043687C">
        <w:rPr>
          <w:rFonts w:ascii="Times New Roman" w:hAnsi="Times New Roman" w:cs="Times New Roman"/>
          <w:sz w:val="20"/>
          <w:szCs w:val="20"/>
        </w:rPr>
        <w:t xml:space="preserve"> &lt;0.05</w:t>
      </w:r>
    </w:p>
    <w:p w14:paraId="784C471F" w14:textId="77777777" w:rsidR="00685FD0" w:rsidRPr="0043687C" w:rsidRDefault="00685FD0" w:rsidP="00111FED">
      <w:pPr>
        <w:rPr>
          <w:rFonts w:ascii="Times New Roman" w:hAnsi="Times New Roman" w:cs="Times New Roman"/>
          <w:sz w:val="20"/>
          <w:szCs w:val="20"/>
        </w:rPr>
      </w:pPr>
    </w:p>
    <w:p w14:paraId="6C5F43DB" w14:textId="5CA094BA" w:rsidR="00111FED" w:rsidRPr="0043687C" w:rsidRDefault="00111FED" w:rsidP="0043687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3687C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655F0E" w:rsidRPr="0043687C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 Comparison of baseline characteristics of patients (age ≥ 6 y) in </w:t>
      </w:r>
      <w:r w:rsidR="00776A29" w:rsidRPr="00776A29">
        <w:rPr>
          <w:rFonts w:ascii="Times New Roman" w:hAnsi="Times New Roman" w:cs="Times New Roman"/>
          <w:b/>
          <w:bCs/>
          <w:sz w:val="20"/>
          <w:szCs w:val="20"/>
        </w:rPr>
        <w:t>Normal IBD</w:t>
      </w:r>
      <w:r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 and non-IBD groups.</w:t>
      </w:r>
    </w:p>
    <w:tbl>
      <w:tblPr>
        <w:tblW w:w="795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1943"/>
        <w:gridCol w:w="2204"/>
        <w:gridCol w:w="1080"/>
      </w:tblGrid>
      <w:tr w:rsidR="00111FED" w:rsidRPr="0043687C" w14:paraId="73721E7B" w14:textId="77777777" w:rsidTr="00EE3190">
        <w:trPr>
          <w:cantSplit/>
          <w:trHeight w:val="20"/>
          <w:tblHeader/>
        </w:trPr>
        <w:tc>
          <w:tcPr>
            <w:tcW w:w="2729" w:type="dxa"/>
          </w:tcPr>
          <w:p w14:paraId="1DBB1D39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Events</w:t>
            </w:r>
          </w:p>
        </w:tc>
        <w:tc>
          <w:tcPr>
            <w:tcW w:w="1943" w:type="dxa"/>
          </w:tcPr>
          <w:p w14:paraId="2E5CE681" w14:textId="128BB22C" w:rsidR="00111FED" w:rsidRPr="0043687C" w:rsidRDefault="00776A29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6A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Normal IBD</w:t>
            </w:r>
          </w:p>
          <w:p w14:paraId="3D03B1B0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26), n (%)</w:t>
            </w:r>
          </w:p>
        </w:tc>
        <w:tc>
          <w:tcPr>
            <w:tcW w:w="2204" w:type="dxa"/>
          </w:tcPr>
          <w:p w14:paraId="51C48A13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Non-IBD</w:t>
            </w:r>
          </w:p>
          <w:p w14:paraId="7BF1CC45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30), n (%)</w:t>
            </w:r>
          </w:p>
        </w:tc>
        <w:tc>
          <w:tcPr>
            <w:tcW w:w="1080" w:type="dxa"/>
          </w:tcPr>
          <w:p w14:paraId="06367D50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111FED" w:rsidRPr="0043687C" w14:paraId="072E9B7B" w14:textId="77777777" w:rsidTr="00776A29">
        <w:trPr>
          <w:trHeight w:val="20"/>
        </w:trPr>
        <w:tc>
          <w:tcPr>
            <w:tcW w:w="2729" w:type="dxa"/>
            <w:tcBorders>
              <w:bottom w:val="nil"/>
            </w:tcBorders>
          </w:tcPr>
          <w:p w14:paraId="7C084C4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Age, y, </w:t>
            </w:r>
          </w:p>
        </w:tc>
        <w:tc>
          <w:tcPr>
            <w:tcW w:w="1943" w:type="dxa"/>
            <w:tcBorders>
              <w:bottom w:val="nil"/>
            </w:tcBorders>
          </w:tcPr>
          <w:p w14:paraId="6562C90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2204" w:type="dxa"/>
            <w:tcBorders>
              <w:bottom w:val="nil"/>
            </w:tcBorders>
          </w:tcPr>
          <w:p w14:paraId="19C638C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647C149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</w:tr>
      <w:tr w:rsidR="00111FED" w:rsidRPr="0043687C" w14:paraId="3AEA61D8" w14:textId="77777777" w:rsidTr="00776A29">
        <w:trPr>
          <w:trHeight w:val="20"/>
        </w:trPr>
        <w:tc>
          <w:tcPr>
            <w:tcW w:w="2729" w:type="dxa"/>
            <w:tcBorders>
              <w:top w:val="nil"/>
              <w:bottom w:val="nil"/>
            </w:tcBorders>
          </w:tcPr>
          <w:p w14:paraId="220F811F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6 y ≤ age &lt; 10 y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47D9480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 (30.8%)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75ACC5C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17 (56.7%)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02C349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6EDF78CB" w14:textId="77777777" w:rsidTr="00776A29">
        <w:trPr>
          <w:trHeight w:val="20"/>
        </w:trPr>
        <w:tc>
          <w:tcPr>
            <w:tcW w:w="2729" w:type="dxa"/>
            <w:tcBorders>
              <w:top w:val="nil"/>
              <w:bottom w:val="nil"/>
            </w:tcBorders>
          </w:tcPr>
          <w:p w14:paraId="4CB85EE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Age ≥ 10 y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581DBE6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18 (69.2%) 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081F34C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13 (43.3%) 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037FC8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09305F24" w14:textId="77777777" w:rsidTr="00776A29">
        <w:trPr>
          <w:trHeight w:val="20"/>
        </w:trPr>
        <w:tc>
          <w:tcPr>
            <w:tcW w:w="2729" w:type="dxa"/>
            <w:tcBorders>
              <w:top w:val="nil"/>
              <w:bottom w:val="nil"/>
            </w:tcBorders>
          </w:tcPr>
          <w:p w14:paraId="0E29F4F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Gender (Male/Female)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7AA76CE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12/14</w:t>
            </w:r>
          </w:p>
          <w:p w14:paraId="0409336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(46.2%/53.8%)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7005E8D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16/14</w:t>
            </w:r>
          </w:p>
          <w:p w14:paraId="2DC21B3B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(53.3%/46.7%)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A9B76F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0.789</w:t>
            </w:r>
          </w:p>
        </w:tc>
      </w:tr>
      <w:tr w:rsidR="00111FED" w:rsidRPr="0043687C" w14:paraId="5B8F3BCC" w14:textId="77777777" w:rsidTr="00776A29">
        <w:trPr>
          <w:trHeight w:val="20"/>
        </w:trPr>
        <w:tc>
          <w:tcPr>
            <w:tcW w:w="2729" w:type="dxa"/>
            <w:tcBorders>
              <w:top w:val="nil"/>
              <w:bottom w:val="nil"/>
            </w:tcBorders>
          </w:tcPr>
          <w:p w14:paraId="1FBEA76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Abnormal findings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702893D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5FBBE017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590B57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6EE38C47" w14:textId="77777777" w:rsidTr="00776A29">
        <w:trPr>
          <w:trHeight w:val="20"/>
        </w:trPr>
        <w:tc>
          <w:tcPr>
            <w:tcW w:w="2729" w:type="dxa"/>
            <w:tcBorders>
              <w:top w:val="nil"/>
              <w:bottom w:val="nil"/>
            </w:tcBorders>
          </w:tcPr>
          <w:p w14:paraId="20F5F493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Weight loss/failure to thrive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16B481B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13 (50.0%)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25E1534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4 (13.3%) 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0447FB1" w14:textId="0145D935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111FED" w:rsidRPr="0043687C" w14:paraId="61846FA8" w14:textId="77777777" w:rsidTr="00776A29">
        <w:trPr>
          <w:trHeight w:val="20"/>
        </w:trPr>
        <w:tc>
          <w:tcPr>
            <w:tcW w:w="2729" w:type="dxa"/>
            <w:tcBorders>
              <w:top w:val="nil"/>
              <w:bottom w:val="nil"/>
            </w:tcBorders>
          </w:tcPr>
          <w:p w14:paraId="2A897DF9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Abdominal pain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77B28EC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14 (53.8%)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181D240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28 (93.3%) 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0FC7E42" w14:textId="7ADEA32A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111FED" w:rsidRPr="0043687C" w14:paraId="0B712BAA" w14:textId="77777777" w:rsidTr="00776A29">
        <w:trPr>
          <w:trHeight w:val="20"/>
        </w:trPr>
        <w:tc>
          <w:tcPr>
            <w:tcW w:w="2729" w:type="dxa"/>
            <w:tcBorders>
              <w:top w:val="nil"/>
              <w:bottom w:val="nil"/>
            </w:tcBorders>
          </w:tcPr>
          <w:p w14:paraId="30BC7D63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Diarrhea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4A23146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13 (50.0%)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3ED1D02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16 (53.3%)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22AB51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111FED" w:rsidRPr="0043687C" w14:paraId="1F4037E9" w14:textId="77777777" w:rsidTr="00776A29">
        <w:trPr>
          <w:trHeight w:val="20"/>
        </w:trPr>
        <w:tc>
          <w:tcPr>
            <w:tcW w:w="2729" w:type="dxa"/>
            <w:tcBorders>
              <w:top w:val="nil"/>
              <w:bottom w:val="nil"/>
            </w:tcBorders>
          </w:tcPr>
          <w:p w14:paraId="0FA4CE1C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Constipation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4083C83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(15.4%)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1AA58B4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(10.0%)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BDBEDD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0.693</w:t>
            </w:r>
          </w:p>
        </w:tc>
      </w:tr>
      <w:tr w:rsidR="00111FED" w:rsidRPr="0043687C" w14:paraId="577179A3" w14:textId="77777777" w:rsidTr="00776A29">
        <w:trPr>
          <w:trHeight w:val="20"/>
        </w:trPr>
        <w:tc>
          <w:tcPr>
            <w:tcW w:w="2729" w:type="dxa"/>
            <w:tcBorders>
              <w:top w:val="nil"/>
              <w:bottom w:val="nil"/>
            </w:tcBorders>
          </w:tcPr>
          <w:p w14:paraId="7DADA136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Hematochezia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090E7DF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9 (34.6%)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0C03558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15 (50.0%)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6F606D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0.288</w:t>
            </w:r>
          </w:p>
        </w:tc>
      </w:tr>
      <w:tr w:rsidR="00111FED" w:rsidRPr="0043687C" w14:paraId="2EDBF586" w14:textId="77777777" w:rsidTr="00776A29">
        <w:trPr>
          <w:trHeight w:val="20"/>
        </w:trPr>
        <w:tc>
          <w:tcPr>
            <w:tcW w:w="2729" w:type="dxa"/>
            <w:tcBorders>
              <w:top w:val="nil"/>
              <w:bottom w:val="nil"/>
            </w:tcBorders>
          </w:tcPr>
          <w:p w14:paraId="37545515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Fever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3950CB9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12 (46.2%)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6B9E315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 (26.7%)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ED7FB9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</w:tr>
      <w:tr w:rsidR="00111FED" w:rsidRPr="0043687C" w14:paraId="4C93441C" w14:textId="77777777" w:rsidTr="00776A29">
        <w:trPr>
          <w:trHeight w:val="20"/>
        </w:trPr>
        <w:tc>
          <w:tcPr>
            <w:tcW w:w="2729" w:type="dxa"/>
            <w:tcBorders>
              <w:top w:val="nil"/>
              <w:bottom w:val="nil"/>
            </w:tcBorders>
          </w:tcPr>
          <w:p w14:paraId="4766E075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Perianal lesions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50BDCCF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11 (42.3%)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1C6DA94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603D871" w14:textId="26DE543A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</w:t>
            </w:r>
          </w:p>
        </w:tc>
      </w:tr>
      <w:tr w:rsidR="00111FED" w:rsidRPr="0043687C" w14:paraId="0D7BB510" w14:textId="77777777" w:rsidTr="00776A29">
        <w:trPr>
          <w:trHeight w:val="20"/>
        </w:trPr>
        <w:tc>
          <w:tcPr>
            <w:tcW w:w="2729" w:type="dxa"/>
            <w:tcBorders>
              <w:top w:val="nil"/>
              <w:bottom w:val="nil"/>
            </w:tcBorders>
          </w:tcPr>
          <w:p w14:paraId="48A8D6F0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Rash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104A9D3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 (3.8%) 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197D18C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(10.0%)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F2C31B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0.615</w:t>
            </w:r>
          </w:p>
        </w:tc>
      </w:tr>
      <w:tr w:rsidR="00111FED" w:rsidRPr="0043687C" w14:paraId="2B421EFD" w14:textId="77777777" w:rsidTr="00776A29">
        <w:trPr>
          <w:trHeight w:val="20"/>
        </w:trPr>
        <w:tc>
          <w:tcPr>
            <w:tcW w:w="2729" w:type="dxa"/>
            <w:tcBorders>
              <w:top w:val="nil"/>
              <w:bottom w:val="nil"/>
            </w:tcBorders>
          </w:tcPr>
          <w:p w14:paraId="5DDDE53A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Oral ulcer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14:paraId="24AFC7A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(15.4%)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068BF70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(3.3%)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2900CA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0.172</w:t>
            </w:r>
          </w:p>
        </w:tc>
      </w:tr>
      <w:tr w:rsidR="00111FED" w:rsidRPr="0043687C" w14:paraId="43167838" w14:textId="77777777" w:rsidTr="00776A29">
        <w:trPr>
          <w:trHeight w:val="20"/>
        </w:trPr>
        <w:tc>
          <w:tcPr>
            <w:tcW w:w="2729" w:type="dxa"/>
            <w:tcBorders>
              <w:top w:val="nil"/>
            </w:tcBorders>
          </w:tcPr>
          <w:p w14:paraId="22AB8BD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Joint pain</w:t>
            </w:r>
          </w:p>
        </w:tc>
        <w:tc>
          <w:tcPr>
            <w:tcW w:w="1943" w:type="dxa"/>
            <w:tcBorders>
              <w:top w:val="nil"/>
            </w:tcBorders>
          </w:tcPr>
          <w:p w14:paraId="2A21100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(11.5%)</w:t>
            </w:r>
          </w:p>
        </w:tc>
        <w:tc>
          <w:tcPr>
            <w:tcW w:w="2204" w:type="dxa"/>
            <w:tcBorders>
              <w:top w:val="nil"/>
            </w:tcBorders>
          </w:tcPr>
          <w:p w14:paraId="51708A4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(6.7%)</w:t>
            </w:r>
          </w:p>
        </w:tc>
        <w:tc>
          <w:tcPr>
            <w:tcW w:w="1080" w:type="dxa"/>
            <w:tcBorders>
              <w:top w:val="nil"/>
            </w:tcBorders>
          </w:tcPr>
          <w:p w14:paraId="65748B7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0.655</w:t>
            </w:r>
          </w:p>
        </w:tc>
      </w:tr>
    </w:tbl>
    <w:p w14:paraId="500ED416" w14:textId="759E025C" w:rsidR="00111FED" w:rsidRPr="0043687C" w:rsidRDefault="00776A29" w:rsidP="00111FED">
      <w:pPr>
        <w:rPr>
          <w:rFonts w:ascii="Times New Roman" w:hAnsi="Times New Roman" w:cs="Times New Roman"/>
          <w:sz w:val="20"/>
          <w:szCs w:val="20"/>
        </w:rPr>
      </w:pPr>
      <w:r w:rsidRPr="00776A29">
        <w:rPr>
          <w:rFonts w:ascii="Times New Roman" w:hAnsi="Times New Roman" w:cs="Times New Roman"/>
          <w:sz w:val="20"/>
          <w:szCs w:val="20"/>
        </w:rPr>
        <w:t>Normal IBD</w:t>
      </w:r>
      <w:r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43687C">
        <w:rPr>
          <w:rFonts w:ascii="Times New Roman" w:hAnsi="Times New Roman" w:cs="Times New Roman"/>
          <w:sz w:val="20"/>
          <w:szCs w:val="20"/>
        </w:rPr>
        <w:t>Ulcerative colitis</w:t>
      </w:r>
      <w:r w:rsidRPr="00776A29">
        <w:rPr>
          <w:rFonts w:ascii="Times New Roman" w:hAnsi="Times New Roman" w:cs="Times New Roman"/>
          <w:sz w:val="20"/>
          <w:szCs w:val="20"/>
        </w:rPr>
        <w:t xml:space="preserve"> </w:t>
      </w:r>
      <w:r w:rsidRPr="00221247">
        <w:rPr>
          <w:rFonts w:ascii="Times New Roman" w:hAnsi="Times New Roman" w:cs="Times New Roman"/>
          <w:sz w:val="20"/>
          <w:szCs w:val="20"/>
        </w:rPr>
        <w:t>or</w:t>
      </w:r>
      <w:r w:rsidRPr="0043687C">
        <w:rPr>
          <w:rFonts w:ascii="Times New Roman" w:hAnsi="Times New Roman" w:cs="Times New Roman"/>
          <w:sz w:val="20"/>
          <w:szCs w:val="20"/>
        </w:rPr>
        <w:t xml:space="preserve"> Crohn's disease with no monogenic abnormality</w:t>
      </w:r>
      <w:r w:rsidR="00A758C7" w:rsidRPr="0043687C">
        <w:rPr>
          <w:rFonts w:ascii="Times New Roman" w:hAnsi="Times New Roman" w:cs="Times New Roman"/>
          <w:sz w:val="20"/>
          <w:szCs w:val="20"/>
        </w:rPr>
        <w:t>. **</w:t>
      </w:r>
      <w:r w:rsidR="00A758C7" w:rsidRPr="0043687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A758C7" w:rsidRPr="0043687C">
        <w:rPr>
          <w:rFonts w:ascii="Times New Roman" w:hAnsi="Times New Roman" w:cs="Times New Roman"/>
          <w:sz w:val="20"/>
          <w:szCs w:val="20"/>
        </w:rPr>
        <w:t xml:space="preserve"> &lt;0.01, ***</w:t>
      </w:r>
      <w:r w:rsidR="00A758C7" w:rsidRPr="0043687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A758C7" w:rsidRPr="0043687C">
        <w:rPr>
          <w:rFonts w:ascii="Times New Roman" w:hAnsi="Times New Roman" w:cs="Times New Roman"/>
          <w:sz w:val="20"/>
          <w:szCs w:val="20"/>
        </w:rPr>
        <w:t xml:space="preserve"> &lt;0.001</w:t>
      </w:r>
    </w:p>
    <w:p w14:paraId="63EB1E5E" w14:textId="77777777" w:rsidR="00111FED" w:rsidRPr="0043687C" w:rsidRDefault="00111FED" w:rsidP="00111FED">
      <w:pPr>
        <w:rPr>
          <w:rFonts w:ascii="Times New Roman" w:hAnsi="Times New Roman" w:cs="Times New Roman"/>
          <w:sz w:val="20"/>
          <w:szCs w:val="20"/>
        </w:rPr>
      </w:pPr>
    </w:p>
    <w:p w14:paraId="66FE5FB1" w14:textId="7DF1CAED" w:rsidR="00111FED" w:rsidRPr="0043687C" w:rsidRDefault="00111FED" w:rsidP="0043687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655F0E" w:rsidRPr="0043687C">
        <w:rPr>
          <w:rFonts w:ascii="Times New Roman" w:hAnsi="Times New Roman" w:cs="Times New Roman"/>
          <w:b/>
          <w:bCs/>
          <w:sz w:val="20"/>
          <w:szCs w:val="20"/>
        </w:rPr>
        <w:t>S4</w:t>
      </w:r>
      <w:r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Start w:id="11" w:name="_Hlk161342896"/>
      <w:r w:rsidRPr="0043687C">
        <w:rPr>
          <w:rFonts w:ascii="Times New Roman" w:hAnsi="Times New Roman" w:cs="Times New Roman"/>
          <w:b/>
          <w:bCs/>
          <w:sz w:val="20"/>
          <w:szCs w:val="20"/>
        </w:rPr>
        <w:t>Comparison of biochemical indexes</w:t>
      </w:r>
      <w:bookmarkEnd w:id="11"/>
      <w:r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 of patients (age &lt; 6 y) in </w:t>
      </w:r>
      <w:r w:rsidR="00776A29" w:rsidRPr="00776A29">
        <w:rPr>
          <w:rFonts w:ascii="Times New Roman" w:hAnsi="Times New Roman" w:cs="Times New Roman"/>
          <w:b/>
          <w:bCs/>
          <w:sz w:val="20"/>
          <w:szCs w:val="20"/>
        </w:rPr>
        <w:t>Normal IBD</w:t>
      </w:r>
      <w:r w:rsidR="00776A29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, </w:t>
      </w:r>
      <w:r w:rsidRPr="0043687C">
        <w:rPr>
          <w:rFonts w:ascii="Times New Roman" w:hAnsi="Times New Roman" w:cs="Times New Roman"/>
          <w:b/>
          <w:bCs/>
          <w:sz w:val="20"/>
          <w:szCs w:val="20"/>
        </w:rPr>
        <w:t>Monogenic IBD-like disorders and non-IBD groups.</w:t>
      </w:r>
    </w:p>
    <w:tbl>
      <w:tblPr>
        <w:tblW w:w="1091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5"/>
        <w:gridCol w:w="2268"/>
        <w:gridCol w:w="2268"/>
        <w:gridCol w:w="1559"/>
      </w:tblGrid>
      <w:tr w:rsidR="00111FED" w:rsidRPr="0043687C" w14:paraId="2803E31B" w14:textId="77777777" w:rsidTr="00EE3190">
        <w:trPr>
          <w:cantSplit/>
          <w:trHeight w:val="20"/>
          <w:tblHeader/>
        </w:trPr>
        <w:tc>
          <w:tcPr>
            <w:tcW w:w="2835" w:type="dxa"/>
          </w:tcPr>
          <w:p w14:paraId="47A9EFBA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Events</w:t>
            </w:r>
          </w:p>
        </w:tc>
        <w:tc>
          <w:tcPr>
            <w:tcW w:w="1985" w:type="dxa"/>
          </w:tcPr>
          <w:p w14:paraId="75D13ED7" w14:textId="77777777" w:rsidR="00776A29" w:rsidRDefault="00776A29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6A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Normal IBD </w:t>
            </w:r>
          </w:p>
          <w:p w14:paraId="10FAF5C6" w14:textId="551A879C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4)</w:t>
            </w:r>
          </w:p>
        </w:tc>
        <w:tc>
          <w:tcPr>
            <w:tcW w:w="2268" w:type="dxa"/>
          </w:tcPr>
          <w:p w14:paraId="06B36D5F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Monogenic IBD-like disorders</w:t>
            </w:r>
          </w:p>
          <w:p w14:paraId="2C779115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7)</w:t>
            </w:r>
          </w:p>
        </w:tc>
        <w:tc>
          <w:tcPr>
            <w:tcW w:w="2268" w:type="dxa"/>
          </w:tcPr>
          <w:p w14:paraId="0205959E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Non-IBD</w:t>
            </w:r>
          </w:p>
          <w:p w14:paraId="2B4990B6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19)</w:t>
            </w:r>
          </w:p>
        </w:tc>
        <w:tc>
          <w:tcPr>
            <w:tcW w:w="1559" w:type="dxa"/>
          </w:tcPr>
          <w:p w14:paraId="40416671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111FED" w:rsidRPr="0043687C" w14:paraId="7442865A" w14:textId="77777777" w:rsidTr="0029304E">
        <w:trPr>
          <w:trHeight w:val="20"/>
        </w:trPr>
        <w:tc>
          <w:tcPr>
            <w:tcW w:w="2835" w:type="dxa"/>
            <w:tcBorders>
              <w:bottom w:val="nil"/>
            </w:tcBorders>
          </w:tcPr>
          <w:p w14:paraId="382C456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Hemoglobin, g/dL, </w:t>
            </w:r>
          </w:p>
          <w:p w14:paraId="15700612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bottom w:val="nil"/>
            </w:tcBorders>
          </w:tcPr>
          <w:p w14:paraId="05A59F1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4, 105.00 </w:t>
            </w:r>
          </w:p>
          <w:p w14:paraId="3DD59BF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(75.50 - 131.50)</w:t>
            </w:r>
          </w:p>
        </w:tc>
        <w:tc>
          <w:tcPr>
            <w:tcW w:w="2268" w:type="dxa"/>
            <w:tcBorders>
              <w:bottom w:val="nil"/>
            </w:tcBorders>
          </w:tcPr>
          <w:p w14:paraId="46CDEFD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7, 93.00 </w:t>
            </w:r>
          </w:p>
          <w:p w14:paraId="65769DB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(86.00 - 112.00)</w:t>
            </w:r>
          </w:p>
        </w:tc>
        <w:tc>
          <w:tcPr>
            <w:tcW w:w="2268" w:type="dxa"/>
            <w:tcBorders>
              <w:bottom w:val="nil"/>
            </w:tcBorders>
          </w:tcPr>
          <w:p w14:paraId="128C449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19, 115.00 </w:t>
            </w:r>
          </w:p>
          <w:p w14:paraId="2A2F9AD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(103.00 - 129.00)</w:t>
            </w:r>
          </w:p>
        </w:tc>
        <w:tc>
          <w:tcPr>
            <w:tcW w:w="1559" w:type="dxa"/>
            <w:tcBorders>
              <w:bottom w:val="nil"/>
            </w:tcBorders>
          </w:tcPr>
          <w:p w14:paraId="7F54D37E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</w:tr>
      <w:tr w:rsidR="00111FED" w:rsidRPr="0043687C" w14:paraId="7ABD61D3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729150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Albumin, mg/dL </w:t>
            </w:r>
          </w:p>
          <w:p w14:paraId="3E183111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11F214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4, 38.00 </w:t>
            </w:r>
          </w:p>
          <w:p w14:paraId="624BB0C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(30.75 – 43.975)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C986E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7, 32.40 </w:t>
            </w:r>
          </w:p>
          <w:p w14:paraId="2A4A1AA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(29.80 - 36.10)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EC2E8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19, 39.80 </w:t>
            </w:r>
          </w:p>
          <w:p w14:paraId="3AC12EE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(35.50 - 44.50)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0305F1B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</w:tr>
      <w:tr w:rsidR="00111FED" w:rsidRPr="0043687C" w14:paraId="50E1DEF1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E5EE5BF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Platelet, 10^9/L</w:t>
            </w:r>
          </w:p>
          <w:p w14:paraId="29A0A13C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256544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4, 492.00</w:t>
            </w:r>
          </w:p>
          <w:p w14:paraId="14EB638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(336.25 – 639.50)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56466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7, 428.00</w:t>
            </w:r>
          </w:p>
          <w:p w14:paraId="79D7A9C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(196.00 – 575.00)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98C7E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19, 338.00</w:t>
            </w:r>
          </w:p>
          <w:p w14:paraId="3D3AB58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(275.00 – 458.00)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52BB2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0.436</w:t>
            </w:r>
          </w:p>
        </w:tc>
      </w:tr>
      <w:tr w:rsidR="00111FED" w:rsidRPr="0043687C" w14:paraId="161DBCC1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432AA5B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D-Dimer</w:t>
            </w:r>
          </w:p>
          <w:p w14:paraId="26BE20A1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6F6837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2, 0.465</w:t>
            </w:r>
          </w:p>
          <w:p w14:paraId="1A1EA1A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(0.38 – *X)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2B942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7, 0.74</w:t>
            </w:r>
          </w:p>
          <w:p w14:paraId="36E0516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(0.33 – 0.99)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9F81B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16, 0.67</w:t>
            </w:r>
          </w:p>
          <w:p w14:paraId="4040CE4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(0.25 – 3.39)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1376B5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0.784</w:t>
            </w:r>
          </w:p>
        </w:tc>
      </w:tr>
      <w:tr w:rsidR="00111FED" w:rsidRPr="0043687C" w14:paraId="7CDBD520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DDEEAE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NLR</w:t>
            </w:r>
          </w:p>
          <w:p w14:paraId="3BE6F2B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F9486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4, 2.59</w:t>
            </w:r>
          </w:p>
          <w:p w14:paraId="675BFBB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(0.74 – 5.66)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D4D3A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7, 1.90</w:t>
            </w:r>
          </w:p>
          <w:p w14:paraId="55C899A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(1.19 – 2.47)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BAF89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19, 1.15</w:t>
            </w:r>
          </w:p>
          <w:p w14:paraId="1EE0057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(0.35 – 1.89)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33F423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2555A133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188C1FB8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AST, U/L</w:t>
            </w:r>
          </w:p>
          <w:p w14:paraId="52A98952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D05E07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4, 35.10 </w:t>
            </w:r>
          </w:p>
          <w:p w14:paraId="7580E84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(24.30 - 54.75)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5AFA3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7, 37.80 </w:t>
            </w:r>
          </w:p>
          <w:p w14:paraId="563D68A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(30.00 - 57.00)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E44DF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19, 40.00</w:t>
            </w:r>
          </w:p>
          <w:p w14:paraId="2D90F12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(30.00 - 54.00)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C7F2906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0.854</w:t>
            </w:r>
          </w:p>
        </w:tc>
      </w:tr>
      <w:tr w:rsidR="00111FED" w:rsidRPr="0043687C" w14:paraId="3724FD93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6115E915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ALT, U/L</w:t>
            </w:r>
          </w:p>
          <w:p w14:paraId="209BB661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0B0625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4, 10.50</w:t>
            </w:r>
          </w:p>
          <w:p w14:paraId="59BA22F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(8.50 - 49.25)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DC126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7, 17.00</w:t>
            </w:r>
          </w:p>
          <w:p w14:paraId="19BAEDD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(11.00 - 27.00)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343CEB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19, 23.00</w:t>
            </w:r>
          </w:p>
          <w:p w14:paraId="4B5EFCE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(13.90 - 33.00)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61823E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</w:tc>
      </w:tr>
      <w:tr w:rsidR="00111FED" w:rsidRPr="0043687C" w14:paraId="4D8DC0AB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2120C8E5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ESR, mm/h, </w:t>
            </w:r>
          </w:p>
          <w:p w14:paraId="01C7C087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731AB8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4, 31.50 </w:t>
            </w:r>
          </w:p>
          <w:p w14:paraId="778DFB2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(10.00 - 52.25)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E94FA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6, 9.00 </w:t>
            </w:r>
          </w:p>
          <w:p w14:paraId="3DA27C6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(2.00 - 31.75)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8AA1F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12, 4.50 </w:t>
            </w:r>
          </w:p>
          <w:p w14:paraId="6A73EC1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(2.00 - 19.00)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C366355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0.131</w:t>
            </w:r>
          </w:p>
        </w:tc>
      </w:tr>
      <w:tr w:rsidR="00111FED" w:rsidRPr="0043687C" w14:paraId="282E750B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22545A6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CRP, mg/L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AEDCFD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4C33F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726D1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ED0B7F7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0.427</w:t>
            </w:r>
          </w:p>
        </w:tc>
      </w:tr>
      <w:tr w:rsidR="00111FED" w:rsidRPr="0043687C" w14:paraId="175DDA91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194CF9A5" w14:textId="77777777" w:rsidR="00111FED" w:rsidRPr="0043687C" w:rsidRDefault="00111FED" w:rsidP="005E560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&lt;8,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911EFD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(50.0%)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2A7D6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(28.6%)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195C5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11 (57.9%)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CF753FC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5EF8D3A2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696B55C" w14:textId="77777777" w:rsidR="00111FED" w:rsidRPr="0043687C" w:rsidRDefault="00111FED" w:rsidP="005E560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≥8,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B8453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(50.0%)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45258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(71.4%)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BE7DB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 (42.1%)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FEAD4F7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01D98294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ADBC7C5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Positive fecal transferrin, </w:t>
            </w:r>
          </w:p>
          <w:p w14:paraId="2C8B82D8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F276DB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A9BA4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(80.0%)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5B64A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9 (90.0%)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530F2A5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0.746</w:t>
            </w:r>
          </w:p>
        </w:tc>
      </w:tr>
      <w:tr w:rsidR="00111FED" w:rsidRPr="0043687C" w14:paraId="4165B82C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10732B0E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Positive fecal occult blood,</w:t>
            </w:r>
          </w:p>
          <w:p w14:paraId="2D476FE9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9D147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(75.0%)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27C6E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(57.1%)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05FD9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12 (66.7%)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2DF08EA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0.830</w:t>
            </w:r>
          </w:p>
        </w:tc>
      </w:tr>
      <w:tr w:rsidR="00111FED" w:rsidRPr="0043687C" w14:paraId="0AD8FEBC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76574E8B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FCP, ug/g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6D242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11D1F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B03DE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E44A774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0.137</w:t>
            </w:r>
          </w:p>
        </w:tc>
      </w:tr>
      <w:tr w:rsidR="00111FED" w:rsidRPr="0043687C" w14:paraId="63C677B8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1B133DC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≤ 50,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61F564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3E26C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628E9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(11.1%)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204F8B8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6BE9529D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FEBB59E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50 &lt; FCP ≤ 500,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A35E3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6157F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777FB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(33.3%)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66C1834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2417D93B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71133510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500 &lt; FCP ≤ 1000,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8E7938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13B7D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(14.3%)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7FF75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A3F93D9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2F8E481E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1F56767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1000 &lt; FCP ≤ 1500,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E8CB26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A43CE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C0778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3B55BC5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3743CFC2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0717F8B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&gt; 1500,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D36A66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9A8C0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6 (85.7%)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FA6F8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(55.6%)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D963A34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668D86BE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F860A7C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IgA, g/L 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44D1C0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39F2D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2707D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B63966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0.743</w:t>
            </w:r>
          </w:p>
        </w:tc>
      </w:tr>
      <w:tr w:rsidR="00111FED" w:rsidRPr="0043687C" w14:paraId="1ADD5E85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E771025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&lt; 0.7,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8B3559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(50.0%)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E6C51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(57.1%)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23D14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 (70.0%)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B208D66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2230C10F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97FCD56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0.7 ≤ IgA &lt; 4,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6F53ED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(50.0%)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78E62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(28.6%)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22E9A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(30.0%)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C6A399B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02027C47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36B1672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≥ 4,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E48DD8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67037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(14.3%)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FBF4D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AEDDB4A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03BE7876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46673D4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IgG, g/L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976632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C6EFE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EDC90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4470604" w14:textId="3A52089E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0.035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111FED" w:rsidRPr="0043687C" w14:paraId="7547A463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D1FF267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&lt; 7,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DA3215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433B8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(14.3%)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50A9D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 (70.0%)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D8FEB6D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1FED" w:rsidRPr="0043687C" w14:paraId="45AB6976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87A6A77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 ≤ IgG &lt; 16,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B5344D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852F1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(71.4%)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46B914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(30.0%)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DB1B64D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1FED" w:rsidRPr="0043687C" w14:paraId="42C3C35C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BF9A444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≥ 16,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1F9AB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7F72C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(14.3%)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628E9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204F1F9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1FED" w:rsidRPr="0043687C" w14:paraId="6EFF27F0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6B2A7B75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IL-8, 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CF2BF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D5A0E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89B9E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DAD5E1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0.175</w:t>
            </w:r>
          </w:p>
        </w:tc>
      </w:tr>
      <w:tr w:rsidR="00111FED" w:rsidRPr="0043687C" w14:paraId="4CD4CD6E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DAC19FF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&lt; 62,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6E368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2FED8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(28.6%)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B75AB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(12.5%)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720B537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058EBD48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1AD9D59F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≥ 62,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1E4F46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7FE8E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(71.4%)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15F00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 (87.5%)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1A72DA5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3BC09477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0001852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IL-1β, 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EB1EAB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86892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47B39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7C1AAC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0.512</w:t>
            </w:r>
          </w:p>
        </w:tc>
      </w:tr>
      <w:tr w:rsidR="00111FED" w:rsidRPr="0043687C" w14:paraId="4C63E8DE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660C77B7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&lt; 5,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759833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0AD53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(14.3%)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A2F78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(37.5%)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8FEA746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10CDDCA0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2FE96E95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≥ 5,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9440D1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B7FA3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6 (85.7%)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06B9F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(62.5%)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818219A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66CD68AE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495AB22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IL-6, 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CD31C5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F3A33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C8DB0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E8887C5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0.343</w:t>
            </w:r>
          </w:p>
        </w:tc>
      </w:tr>
      <w:tr w:rsidR="00111FED" w:rsidRPr="0043687C" w14:paraId="3C1A4941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7135CC6D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&lt; 5.9,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7F05D0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2E5B1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6A6BD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(25.0%)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9B8A837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0427D92C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7792571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≥ 5.9,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D9E504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7B2AD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927023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6 (75.0%)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88C29AF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17DB29EF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7C3221D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IL-10, 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4005DB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17411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29F25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443CB4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0.409</w:t>
            </w:r>
          </w:p>
        </w:tc>
      </w:tr>
      <w:tr w:rsidR="00111FED" w:rsidRPr="0043687C" w14:paraId="5BF7EB57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DE47956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&lt; 9.1,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10FA4F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3897E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(28.6%)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297D7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(37.5%)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0C04A87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70930C79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10C61B0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≥ 9.1,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30C8B2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435EC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(71.4%)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983C6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(62.5%)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D513CB7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61E6B9FC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4526F8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TNF-α, 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/mL 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98E35C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B2376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03A30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D917FF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111FED" w:rsidRPr="0043687C" w14:paraId="2CA3F536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6B79EC89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&lt; 8.1,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F74248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A92F8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90E62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FDAEC32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5C94B6C0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2902D131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≥ 8.1,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1FFD9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50A44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BB45E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 (100.0%)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D76AB41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312E1A31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033D14B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IL-2R, 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EF1198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6CACA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294CE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771A0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0.607</w:t>
            </w:r>
          </w:p>
        </w:tc>
      </w:tr>
      <w:tr w:rsidR="00111FED" w:rsidRPr="0043687C" w14:paraId="73591D65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0AFA49D" w14:textId="77777777" w:rsidR="00111FED" w:rsidRPr="0043687C" w:rsidRDefault="00111FED" w:rsidP="005E560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&lt;710,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D4AFA9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07B7D3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7FA09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(12.5%)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7409321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3FCD72B8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CC9A5AD" w14:textId="77777777" w:rsidR="00111FED" w:rsidRPr="0043687C" w:rsidRDefault="00111FED" w:rsidP="005E560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≥ 710,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EE5AC9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1B3FB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697E3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 (87.5%)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61CF41B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132F8A11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7B6DE8D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25-(OH)-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VitD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, nmol/L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D849BA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54BDC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020A5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A525264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0.819</w:t>
            </w:r>
          </w:p>
        </w:tc>
      </w:tr>
      <w:tr w:rsidR="00111FED" w:rsidRPr="0043687C" w14:paraId="630A2EF4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21D0697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 ≤ 50,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36A07E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BD88A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(33.3%)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2F30F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(33.3%)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475B769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2FA05B70" w14:textId="77777777" w:rsidTr="0029304E">
        <w:trPr>
          <w:trHeight w:val="20"/>
        </w:trPr>
        <w:tc>
          <w:tcPr>
            <w:tcW w:w="2835" w:type="dxa"/>
            <w:tcBorders>
              <w:top w:val="nil"/>
            </w:tcBorders>
          </w:tcPr>
          <w:p w14:paraId="18B8319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 &gt; 50, n (%)</w:t>
            </w:r>
          </w:p>
        </w:tc>
        <w:tc>
          <w:tcPr>
            <w:tcW w:w="1985" w:type="dxa"/>
            <w:tcBorders>
              <w:top w:val="nil"/>
            </w:tcBorders>
          </w:tcPr>
          <w:p w14:paraId="6D5242D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(100.0%)</w:t>
            </w:r>
          </w:p>
        </w:tc>
        <w:tc>
          <w:tcPr>
            <w:tcW w:w="2268" w:type="dxa"/>
            <w:tcBorders>
              <w:top w:val="nil"/>
            </w:tcBorders>
          </w:tcPr>
          <w:p w14:paraId="07DC2B8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(66.7%)</w:t>
            </w:r>
          </w:p>
        </w:tc>
        <w:tc>
          <w:tcPr>
            <w:tcW w:w="2268" w:type="dxa"/>
            <w:tcBorders>
              <w:top w:val="nil"/>
            </w:tcBorders>
          </w:tcPr>
          <w:p w14:paraId="247E644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(66.7%)</w:t>
            </w:r>
          </w:p>
        </w:tc>
        <w:tc>
          <w:tcPr>
            <w:tcW w:w="1559" w:type="dxa"/>
            <w:tcBorders>
              <w:top w:val="nil"/>
            </w:tcBorders>
          </w:tcPr>
          <w:p w14:paraId="1FDB001F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35E097AD" w14:textId="3AF86510" w:rsidR="00111FED" w:rsidRPr="0043687C" w:rsidRDefault="00776A29" w:rsidP="00111FED">
      <w:pPr>
        <w:rPr>
          <w:rFonts w:ascii="Times New Roman" w:hAnsi="Times New Roman" w:cs="Times New Roman"/>
          <w:sz w:val="20"/>
          <w:szCs w:val="20"/>
        </w:rPr>
      </w:pPr>
      <w:r w:rsidRPr="00776A29">
        <w:rPr>
          <w:rFonts w:ascii="Times New Roman" w:hAnsi="Times New Roman" w:cs="Times New Roman"/>
          <w:sz w:val="20"/>
          <w:szCs w:val="20"/>
        </w:rPr>
        <w:t>Normal IBD</w:t>
      </w:r>
      <w:r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43687C">
        <w:rPr>
          <w:rFonts w:ascii="Times New Roman" w:hAnsi="Times New Roman" w:cs="Times New Roman"/>
          <w:sz w:val="20"/>
          <w:szCs w:val="20"/>
        </w:rPr>
        <w:t>Ulcerative colitis</w:t>
      </w:r>
      <w:r w:rsidRPr="00776A29">
        <w:rPr>
          <w:rFonts w:ascii="Times New Roman" w:hAnsi="Times New Roman" w:cs="Times New Roman"/>
          <w:sz w:val="20"/>
          <w:szCs w:val="20"/>
        </w:rPr>
        <w:t xml:space="preserve"> </w:t>
      </w:r>
      <w:r w:rsidRPr="00221247">
        <w:rPr>
          <w:rFonts w:ascii="Times New Roman" w:hAnsi="Times New Roman" w:cs="Times New Roman"/>
          <w:sz w:val="20"/>
          <w:szCs w:val="20"/>
        </w:rPr>
        <w:t>or</w:t>
      </w:r>
      <w:r w:rsidRPr="0043687C">
        <w:rPr>
          <w:rFonts w:ascii="Times New Roman" w:hAnsi="Times New Roman" w:cs="Times New Roman"/>
          <w:sz w:val="20"/>
          <w:szCs w:val="20"/>
        </w:rPr>
        <w:t xml:space="preserve"> Crohn's disease with no monogenic abnormality</w:t>
      </w:r>
      <w:r w:rsidR="00111FED" w:rsidRPr="0043687C">
        <w:rPr>
          <w:rFonts w:ascii="Times New Roman" w:hAnsi="Times New Roman" w:cs="Times New Roman"/>
          <w:sz w:val="20"/>
          <w:szCs w:val="20"/>
        </w:rPr>
        <w:t>, IBD = Inflammatory bowel disease, *X = Missing value NLR = neutrophil-to-lymphocyte ratio, AST = Alanine aminotransferase, ALT = Alanine aminotransferase, ESR = Erythrocyte sedimentation rate, CRP = C-reactive protein, FCP = Fecal calprotectin, IgA = Immunoglobulin A, IgG = Immunoglobulin G, IL-8 = Interleukin-8, IL-1β = Interleukin-1β, IL-6 = Interleukin-6, IL-10 = Interleukin-10, TNF-α = tumor necrosis factor-α, IL-2R = Interleukin-2 receptor, 25-(OH)-</w:t>
      </w:r>
      <w:proofErr w:type="spellStart"/>
      <w:r w:rsidR="00111FED" w:rsidRPr="0043687C">
        <w:rPr>
          <w:rFonts w:ascii="Times New Roman" w:hAnsi="Times New Roman" w:cs="Times New Roman"/>
          <w:sz w:val="20"/>
          <w:szCs w:val="20"/>
        </w:rPr>
        <w:t>VitD</w:t>
      </w:r>
      <w:proofErr w:type="spellEnd"/>
      <w:r w:rsidR="00111FED" w:rsidRPr="0043687C">
        <w:rPr>
          <w:rFonts w:ascii="Times New Roman" w:hAnsi="Times New Roman" w:cs="Times New Roman"/>
          <w:sz w:val="20"/>
          <w:szCs w:val="20"/>
        </w:rPr>
        <w:t xml:space="preserve"> = 25-hydroxyvitamin D</w:t>
      </w:r>
    </w:p>
    <w:p w14:paraId="0427A656" w14:textId="5E78B4D2" w:rsidR="00111FED" w:rsidRPr="0043687C" w:rsidRDefault="00111FED" w:rsidP="00111FED">
      <w:pPr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t xml:space="preserve">a, b: statistical differences between two groups with the </w:t>
      </w:r>
      <w:r w:rsidR="006D449A" w:rsidRPr="0043687C">
        <w:rPr>
          <w:rFonts w:ascii="Times New Roman" w:hAnsi="Times New Roman" w:cs="Times New Roman"/>
          <w:sz w:val="20"/>
          <w:szCs w:val="20"/>
        </w:rPr>
        <w:t xml:space="preserve">different </w:t>
      </w:r>
      <w:r w:rsidRPr="0043687C">
        <w:rPr>
          <w:rFonts w:ascii="Times New Roman" w:hAnsi="Times New Roman" w:cs="Times New Roman"/>
          <w:sz w:val="20"/>
          <w:szCs w:val="20"/>
        </w:rPr>
        <w:t>letter</w:t>
      </w:r>
      <w:r w:rsidR="00A758C7" w:rsidRPr="0043687C">
        <w:rPr>
          <w:rFonts w:ascii="Times New Roman" w:hAnsi="Times New Roman" w:cs="Times New Roman"/>
          <w:sz w:val="20"/>
          <w:szCs w:val="20"/>
        </w:rPr>
        <w:t>. *</w:t>
      </w:r>
      <w:r w:rsidR="00A758C7" w:rsidRPr="0043687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A758C7" w:rsidRPr="0043687C">
        <w:rPr>
          <w:rFonts w:ascii="Times New Roman" w:hAnsi="Times New Roman" w:cs="Times New Roman"/>
          <w:sz w:val="20"/>
          <w:szCs w:val="20"/>
        </w:rPr>
        <w:t xml:space="preserve"> &lt;0.05</w:t>
      </w:r>
    </w:p>
    <w:p w14:paraId="0024E698" w14:textId="77777777" w:rsidR="00111FED" w:rsidRPr="0043687C" w:rsidRDefault="00111FED" w:rsidP="00111FED">
      <w:pPr>
        <w:rPr>
          <w:rFonts w:ascii="Times New Roman" w:hAnsi="Times New Roman" w:cs="Times New Roman"/>
          <w:sz w:val="20"/>
          <w:szCs w:val="20"/>
        </w:rPr>
      </w:pPr>
    </w:p>
    <w:p w14:paraId="0A11A367" w14:textId="0E196444" w:rsidR="00111FED" w:rsidRPr="0043687C" w:rsidRDefault="00111FED" w:rsidP="0043687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3687C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655F0E" w:rsidRPr="0043687C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 Comparison of biochemical indexes of patients (age ≥ 6 y) in </w:t>
      </w:r>
      <w:r w:rsidR="00776A29" w:rsidRPr="00776A29">
        <w:rPr>
          <w:rFonts w:ascii="Times New Roman" w:hAnsi="Times New Roman" w:cs="Times New Roman"/>
          <w:b/>
          <w:bCs/>
          <w:sz w:val="20"/>
          <w:szCs w:val="20"/>
        </w:rPr>
        <w:t>Normal IBD</w:t>
      </w:r>
      <w:r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 and non-IBD groups.</w:t>
      </w:r>
    </w:p>
    <w:tbl>
      <w:tblPr>
        <w:tblW w:w="864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5"/>
        <w:gridCol w:w="2268"/>
        <w:gridCol w:w="1559"/>
      </w:tblGrid>
      <w:tr w:rsidR="00111FED" w:rsidRPr="0043687C" w14:paraId="4F44918D" w14:textId="77777777" w:rsidTr="00EE3190">
        <w:trPr>
          <w:cantSplit/>
          <w:trHeight w:val="20"/>
          <w:tblHeader/>
        </w:trPr>
        <w:tc>
          <w:tcPr>
            <w:tcW w:w="2835" w:type="dxa"/>
          </w:tcPr>
          <w:p w14:paraId="61B65313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Events</w:t>
            </w:r>
          </w:p>
        </w:tc>
        <w:tc>
          <w:tcPr>
            <w:tcW w:w="1985" w:type="dxa"/>
          </w:tcPr>
          <w:p w14:paraId="4CB92C31" w14:textId="77777777" w:rsidR="00776A29" w:rsidRDefault="00776A29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6A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Normal IBD </w:t>
            </w:r>
          </w:p>
          <w:p w14:paraId="06328EA1" w14:textId="222A52DA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26)</w:t>
            </w:r>
          </w:p>
        </w:tc>
        <w:tc>
          <w:tcPr>
            <w:tcW w:w="2268" w:type="dxa"/>
          </w:tcPr>
          <w:p w14:paraId="5C96629F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Non-IBD</w:t>
            </w:r>
          </w:p>
          <w:p w14:paraId="10524714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30)</w:t>
            </w:r>
          </w:p>
        </w:tc>
        <w:tc>
          <w:tcPr>
            <w:tcW w:w="1559" w:type="dxa"/>
          </w:tcPr>
          <w:p w14:paraId="3F7D9186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111FED" w:rsidRPr="0043687C" w14:paraId="2F626809" w14:textId="77777777" w:rsidTr="0029304E">
        <w:trPr>
          <w:trHeight w:val="20"/>
        </w:trPr>
        <w:tc>
          <w:tcPr>
            <w:tcW w:w="2835" w:type="dxa"/>
            <w:tcBorders>
              <w:bottom w:val="nil"/>
            </w:tcBorders>
          </w:tcPr>
          <w:p w14:paraId="1490C03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Hemoglobin, g/dL, </w:t>
            </w:r>
          </w:p>
          <w:p w14:paraId="1029D5D8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bottom w:val="nil"/>
            </w:tcBorders>
          </w:tcPr>
          <w:p w14:paraId="2FFD823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26, 111.00 </w:t>
            </w:r>
          </w:p>
          <w:p w14:paraId="2B79E53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(87.75 - 123.50)</w:t>
            </w:r>
          </w:p>
        </w:tc>
        <w:tc>
          <w:tcPr>
            <w:tcW w:w="2268" w:type="dxa"/>
            <w:tcBorders>
              <w:bottom w:val="nil"/>
            </w:tcBorders>
          </w:tcPr>
          <w:p w14:paraId="7E5AD89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30, 128.00 </w:t>
            </w:r>
          </w:p>
          <w:p w14:paraId="7E3373B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(122.50 - - 136.25)</w:t>
            </w:r>
          </w:p>
        </w:tc>
        <w:tc>
          <w:tcPr>
            <w:tcW w:w="1559" w:type="dxa"/>
            <w:tcBorders>
              <w:bottom w:val="nil"/>
            </w:tcBorders>
          </w:tcPr>
          <w:p w14:paraId="16EA238C" w14:textId="366E3D32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</w:t>
            </w:r>
          </w:p>
        </w:tc>
      </w:tr>
      <w:tr w:rsidR="00111FED" w:rsidRPr="0043687C" w14:paraId="216A7A82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6D3DE14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Albumin, mg/dL </w:t>
            </w:r>
          </w:p>
          <w:p w14:paraId="79F77F75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6E1ADA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26, 38.00 </w:t>
            </w:r>
          </w:p>
          <w:p w14:paraId="3ACFCD2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(33.225 - 41.175)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FDA00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30, 44.10</w:t>
            </w:r>
          </w:p>
          <w:p w14:paraId="2CF08D4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(40.35 - 46.40)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3698044" w14:textId="157E103B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</w:t>
            </w:r>
          </w:p>
        </w:tc>
      </w:tr>
      <w:tr w:rsidR="00111FED" w:rsidRPr="0043687C" w14:paraId="789EF4F9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CEAA3D9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OLE_LINK3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Platelet</w:t>
            </w:r>
            <w:bookmarkEnd w:id="12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, 10^9/L</w:t>
            </w:r>
          </w:p>
          <w:p w14:paraId="209C6E69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C447CE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26. 390.00</w:t>
            </w:r>
          </w:p>
          <w:p w14:paraId="5A794E3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(307.00 – 499.50)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BA5DB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30, 287.00</w:t>
            </w:r>
          </w:p>
          <w:p w14:paraId="5AA9DEC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(243.75 – 361.00)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1D3E257" w14:textId="082698DA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111FED" w:rsidRPr="0043687C" w14:paraId="1495AA1F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528FEB4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D-Dimer</w:t>
            </w:r>
          </w:p>
          <w:p w14:paraId="10BFF7D1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F92B7C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20, 0.50</w:t>
            </w:r>
          </w:p>
          <w:p w14:paraId="2AA16FF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(0.295 – 0.825)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51175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26, 0.28</w:t>
            </w:r>
          </w:p>
          <w:p w14:paraId="57F86E4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(0.22 – 0.50)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0AC145A" w14:textId="4BC29CAA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0.040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111FED" w:rsidRPr="0043687C" w14:paraId="6FF9394A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CAC309E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NLR</w:t>
            </w:r>
          </w:p>
          <w:p w14:paraId="04D1F093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06DC5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26. 2.96</w:t>
            </w:r>
          </w:p>
          <w:p w14:paraId="733FE47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(2.09 – 4.68)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2DD5B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30, 1.64</w:t>
            </w:r>
          </w:p>
          <w:p w14:paraId="7A6DD2B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(1.10 – 3.31)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23A41BF" w14:textId="04010BD0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0.013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111FED" w:rsidRPr="0043687C" w14:paraId="51DBF755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717C438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AST, U/L</w:t>
            </w:r>
          </w:p>
          <w:p w14:paraId="75CF6764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0BE595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26, 23.50 </w:t>
            </w:r>
          </w:p>
          <w:p w14:paraId="117756A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(18.00 - 36.25)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44D11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30, 32.150 </w:t>
            </w:r>
          </w:p>
          <w:p w14:paraId="2D151EB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(22.45 - 38.58)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E482C66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</w:tr>
      <w:tr w:rsidR="00111FED" w:rsidRPr="0043687C" w14:paraId="24F4B819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7EAC4D25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ALT, U/L</w:t>
            </w:r>
          </w:p>
          <w:p w14:paraId="33187968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CF6531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26, 16.00</w:t>
            </w:r>
          </w:p>
          <w:p w14:paraId="20DE57B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(9.80 - 20.25)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D7264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30, 15.50</w:t>
            </w:r>
          </w:p>
          <w:p w14:paraId="34E51B4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(10.35 - 20.78)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453912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0.799</w:t>
            </w:r>
          </w:p>
        </w:tc>
      </w:tr>
      <w:tr w:rsidR="00111FED" w:rsidRPr="0043687C" w14:paraId="3753EC57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B4767A1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ESR, mm/h, </w:t>
            </w:r>
          </w:p>
          <w:p w14:paraId="5D5F6F71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14327B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26, 47.500 </w:t>
            </w:r>
          </w:p>
          <w:p w14:paraId="7857F71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(22.75 - 76.50)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AE219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21, 20.00</w:t>
            </w:r>
          </w:p>
          <w:p w14:paraId="704C672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(11.00 - 33.50)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E1E9C03" w14:textId="1E4D9D2F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111FED" w:rsidRPr="0043687C" w14:paraId="5D90490F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299EA9DC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CRP, mg/L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6E7381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60662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03CF503" w14:textId="7A178B65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</w:t>
            </w:r>
          </w:p>
        </w:tc>
      </w:tr>
      <w:tr w:rsidR="00111FED" w:rsidRPr="0043687C" w14:paraId="7C6E5DCA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34F9D8B" w14:textId="77777777" w:rsidR="00111FED" w:rsidRPr="0043687C" w:rsidRDefault="00111FED" w:rsidP="005E560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&lt;8,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5B8FD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6 (23.1%)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AA541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22 (73.3%)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868180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0C610420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11116C1" w14:textId="77777777" w:rsidR="00111FED" w:rsidRPr="0043687C" w:rsidRDefault="00111FED" w:rsidP="005E560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≥8,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7A2B41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20 (76.9%)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E2D4B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 (26.7%)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407DAC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3F9F1105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0E7EE76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Positive fecal transferrin, </w:t>
            </w:r>
          </w:p>
          <w:p w14:paraId="5CB3C622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7C4F91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10 (83.3%)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93EA0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18 (90.0%)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784E05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0.587</w:t>
            </w:r>
          </w:p>
        </w:tc>
      </w:tr>
      <w:tr w:rsidR="00111FED" w:rsidRPr="0043687C" w14:paraId="2AA69C3E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45CB545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Positive fecal occult blood,</w:t>
            </w:r>
          </w:p>
          <w:p w14:paraId="03A30AB6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DE982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14 (58.3%)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7FADD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16 59.3%)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B3CE83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0.947</w:t>
            </w:r>
          </w:p>
        </w:tc>
      </w:tr>
      <w:tr w:rsidR="00111FED" w:rsidRPr="0043687C" w14:paraId="0C799452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4C4CAD1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FCP, ug/g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CA59B0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3932F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565C669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0.409</w:t>
            </w:r>
          </w:p>
        </w:tc>
      </w:tr>
      <w:tr w:rsidR="00111FED" w:rsidRPr="0043687C" w14:paraId="7F252EFA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2F3BD007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≤ 50,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4A865E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(5.9%)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59FBB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(6.7%)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61AD9DF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086FD704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0882D79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50 &lt; FCP ≤ 500,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45502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(5.9%)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20AFC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(20.0%)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20517D3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549D9141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598745E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500 &lt; FCP ≤ 1000,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B511A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(5.9%)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73869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(13.3%)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7FF34E9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4F7EFACE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BDA56CF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1000 &lt; FCP ≤ 1500,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241282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(11.8%)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AD472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A8FF38C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6DAD51CA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5688C79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&gt; 1500,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6E1DD6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12 (70.6%)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F8151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9 (60.0%)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54D9DD8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53E38EF7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2D27A8EC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IgA, g/L 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58826F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34CE67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833522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0.657</w:t>
            </w:r>
          </w:p>
        </w:tc>
      </w:tr>
      <w:tr w:rsidR="00111FED" w:rsidRPr="0043687C" w14:paraId="6E735A2F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BF069AD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&lt; 0.7,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1130AC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917AF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22632AF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0734645D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A57AB84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0.7 ≤ IgA &lt; 4,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05BDD4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17 (89.5%)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444C4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15 (93.8%)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A2EF9DD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3E0BE794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7FFAE56D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≥ 4,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4075C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(10.5%)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F3B58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(6.3%)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686D7A6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5541CAB5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69BFDE4C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IgG, g/L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0BFF90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C15F3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86E29AF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0.273</w:t>
            </w:r>
          </w:p>
        </w:tc>
      </w:tr>
      <w:tr w:rsidR="00111FED" w:rsidRPr="0043687C" w14:paraId="7C3D5A35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80A5B11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&lt; 7,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5488C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(5.3%)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10C9F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D219427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1FED" w:rsidRPr="0043687C" w14:paraId="536106C5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8BA8C61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 ≤ IgG &lt; 16,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7A8391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13 (68.4%)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A2BE4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15 (93.8%)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D6AC054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1FED" w:rsidRPr="0043687C" w14:paraId="70FF802C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C4D8C82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≥ 16,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614220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(26.3%)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6964D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(6.3%)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F4E7C33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1FED" w:rsidRPr="0043687C" w14:paraId="1DB52B29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14E51B69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IL-8, 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45955B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39839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37A8109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0.308</w:t>
            </w:r>
          </w:p>
        </w:tc>
      </w:tr>
      <w:tr w:rsidR="00111FED" w:rsidRPr="0043687C" w14:paraId="7D0CC826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A458528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&lt; 62,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12316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 (46.7%)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FD855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 (66.7.0%)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4F16DC4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3B1907D6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6E6752BD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≥ 62,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CDDFD1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 (53.3%)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4352D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(33.3%)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0CEDDA0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2B1D7622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A4E65DF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IL-1β, 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CA700A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D06B3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FAF174A" w14:textId="1560766D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111FED" w:rsidRPr="0043687C" w14:paraId="548DAFB0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2449C0C2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&lt; 5,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C74941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62FAD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 (58.3%)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33F0AC9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65636209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A99D7B7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≥ 5,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AF56D1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14 (93.3%)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466A42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(41.7%)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0B47117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60F51741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0B4D594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IL-6, 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4724E3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300181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CB6840F" w14:textId="30ABECC5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0.041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111FED" w:rsidRPr="0043687C" w14:paraId="05685D13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589F05B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&lt; 5.9,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7D6A17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(26.7%)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FBF90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 (66.7%)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8CD231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64603A01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FC74905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≥ 5.9,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B48F13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11 (73.3%)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5BF31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(33.3%)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A88FD0A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6D67B277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A9E1C3E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IL-10, 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EAE553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08A90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44A31D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0.828</w:t>
            </w:r>
          </w:p>
        </w:tc>
      </w:tr>
      <w:tr w:rsidR="00111FED" w:rsidRPr="0043687C" w14:paraId="083337CB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E3679F7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&lt; 9.1,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AF1C09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12 (80.0%)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761BC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10 (83.3%)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91365BF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2575F2C5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2FF00D56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≥ 9.1,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73C64A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(20.0%)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ED136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(16.7%)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C0F63D6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1113701C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8EF23F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TNF-α, 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/mL 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942AD1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F8263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3DE453F" w14:textId="4EA70BBF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0.017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111FED" w:rsidRPr="0043687C" w14:paraId="62B78EC0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1C09D11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&lt; 8.1,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556662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9A8D6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(33.3%)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A2EDBEB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50A409CC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6EC476C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≥ 8.1,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17CD4C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15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FA8D6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 (66.7%)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30FCFCF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335B408F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018A988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IL-2R, 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D2C98C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ECEF7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6AC8445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</w:tr>
      <w:tr w:rsidR="00111FED" w:rsidRPr="0043687C" w14:paraId="23D0368C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EC8713C" w14:textId="77777777" w:rsidR="00111FED" w:rsidRPr="0043687C" w:rsidRDefault="00111FED" w:rsidP="005E560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&lt;710,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AACE8F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(18.8%)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72CB6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6 (50.0%)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CF16584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34672736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5C9582D" w14:textId="77777777" w:rsidR="00111FED" w:rsidRPr="0043687C" w:rsidRDefault="00111FED" w:rsidP="005E560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≥ 710,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8487C7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14 (81.3%)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DC552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6 (50.0%)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2BA6951" w14:textId="77777777" w:rsidR="00111FED" w:rsidRPr="0043687C" w:rsidRDefault="00111FED" w:rsidP="005E56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11FED" w:rsidRPr="0043687C" w14:paraId="44DF278B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745813D6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25-(OH)-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VitD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, nmol/L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1FDF50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AEB46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74B0A8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</w:tr>
      <w:tr w:rsidR="00111FED" w:rsidRPr="0043687C" w14:paraId="16384437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FFCE52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 ≤ 50,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3F0B57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15 (93.8%)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6F0A2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(62.5%)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2E42A5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2C79B6C9" w14:textId="77777777" w:rsidTr="0029304E">
        <w:trPr>
          <w:trHeight w:val="20"/>
        </w:trPr>
        <w:tc>
          <w:tcPr>
            <w:tcW w:w="2835" w:type="dxa"/>
            <w:tcBorders>
              <w:top w:val="nil"/>
            </w:tcBorders>
          </w:tcPr>
          <w:p w14:paraId="079D9CD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 &gt; 50, n (%)</w:t>
            </w:r>
          </w:p>
        </w:tc>
        <w:tc>
          <w:tcPr>
            <w:tcW w:w="1985" w:type="dxa"/>
            <w:tcBorders>
              <w:top w:val="nil"/>
            </w:tcBorders>
          </w:tcPr>
          <w:p w14:paraId="4496BA0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(6.3%)</w:t>
            </w:r>
          </w:p>
        </w:tc>
        <w:tc>
          <w:tcPr>
            <w:tcW w:w="2268" w:type="dxa"/>
            <w:tcBorders>
              <w:top w:val="nil"/>
            </w:tcBorders>
          </w:tcPr>
          <w:p w14:paraId="656C454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(37.5%)</w:t>
            </w:r>
          </w:p>
        </w:tc>
        <w:tc>
          <w:tcPr>
            <w:tcW w:w="1559" w:type="dxa"/>
            <w:tcBorders>
              <w:top w:val="nil"/>
            </w:tcBorders>
          </w:tcPr>
          <w:p w14:paraId="05ABD79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660014" w14:textId="3C649E24" w:rsidR="00111FED" w:rsidRPr="0043687C" w:rsidRDefault="00776A29" w:rsidP="00111FED">
      <w:pPr>
        <w:rPr>
          <w:rFonts w:ascii="Times New Roman" w:hAnsi="Times New Roman" w:cs="Times New Roman"/>
          <w:sz w:val="20"/>
          <w:szCs w:val="20"/>
        </w:rPr>
      </w:pPr>
      <w:r w:rsidRPr="00776A29">
        <w:rPr>
          <w:rFonts w:ascii="Times New Roman" w:hAnsi="Times New Roman" w:cs="Times New Roman"/>
          <w:sz w:val="20"/>
          <w:szCs w:val="20"/>
        </w:rPr>
        <w:t>Normal IBD</w:t>
      </w:r>
      <w:r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43687C">
        <w:rPr>
          <w:rFonts w:ascii="Times New Roman" w:hAnsi="Times New Roman" w:cs="Times New Roman"/>
          <w:sz w:val="20"/>
          <w:szCs w:val="20"/>
        </w:rPr>
        <w:t>Ulcerative colitis</w:t>
      </w:r>
      <w:r w:rsidRPr="00776A29">
        <w:rPr>
          <w:rFonts w:ascii="Times New Roman" w:hAnsi="Times New Roman" w:cs="Times New Roman"/>
          <w:sz w:val="20"/>
          <w:szCs w:val="20"/>
        </w:rPr>
        <w:t xml:space="preserve"> </w:t>
      </w:r>
      <w:r w:rsidRPr="00221247">
        <w:rPr>
          <w:rFonts w:ascii="Times New Roman" w:hAnsi="Times New Roman" w:cs="Times New Roman"/>
          <w:sz w:val="20"/>
          <w:szCs w:val="20"/>
        </w:rPr>
        <w:t>or</w:t>
      </w:r>
      <w:r w:rsidRPr="0043687C">
        <w:rPr>
          <w:rFonts w:ascii="Times New Roman" w:hAnsi="Times New Roman" w:cs="Times New Roman"/>
          <w:sz w:val="20"/>
          <w:szCs w:val="20"/>
        </w:rPr>
        <w:t xml:space="preserve"> Crohn's disease with no monogenic abnormality</w:t>
      </w:r>
      <w:r w:rsidR="00111FED" w:rsidRPr="0043687C">
        <w:rPr>
          <w:rFonts w:ascii="Times New Roman" w:hAnsi="Times New Roman" w:cs="Times New Roman"/>
          <w:sz w:val="20"/>
          <w:szCs w:val="20"/>
        </w:rPr>
        <w:t>,</w:t>
      </w:r>
      <w:bookmarkStart w:id="13" w:name="_Hlk152179026"/>
      <w:r w:rsidR="00111FED" w:rsidRPr="0043687C">
        <w:rPr>
          <w:rFonts w:ascii="Times New Roman" w:hAnsi="Times New Roman" w:cs="Times New Roman"/>
          <w:sz w:val="20"/>
          <w:szCs w:val="20"/>
        </w:rPr>
        <w:t xml:space="preserve"> IBD = Inflammatory bowel disease,</w:t>
      </w:r>
      <w:bookmarkStart w:id="14" w:name="OLE_LINK1"/>
      <w:r w:rsidR="00111FED" w:rsidRPr="0043687C">
        <w:rPr>
          <w:rFonts w:ascii="Times New Roman" w:hAnsi="Times New Roman" w:cs="Times New Roman"/>
          <w:sz w:val="20"/>
          <w:szCs w:val="20"/>
        </w:rPr>
        <w:t xml:space="preserve"> NLR = neutrophil-to-lymphocyte ratio, </w:t>
      </w:r>
      <w:bookmarkEnd w:id="13"/>
      <w:bookmarkEnd w:id="14"/>
      <w:r w:rsidR="00111FED" w:rsidRPr="0043687C">
        <w:rPr>
          <w:rFonts w:ascii="Times New Roman" w:hAnsi="Times New Roman" w:cs="Times New Roman"/>
          <w:sz w:val="20"/>
          <w:szCs w:val="20"/>
        </w:rPr>
        <w:t>AST = Alanine aminotransferase, ALT = Alanine aminotransferase, ESR = Erythrocyte sedimentation rate, CRP = C-reactive protein, FCP = Fecal calprotectin, IgA = Immunoglobulin A, IgG = Immunoglobulin G, IL-8 = Interleukin-8, IL-1β = Interleukin-1β, IL-6 = Interleukin-6, IL-10 = Interleukin-10, TNF-α = tumor necrosis factor-α, IL-2R = Interleukin-2 receptor, 25-(OH)-</w:t>
      </w:r>
      <w:proofErr w:type="spellStart"/>
      <w:r w:rsidR="00111FED" w:rsidRPr="0043687C">
        <w:rPr>
          <w:rFonts w:ascii="Times New Roman" w:hAnsi="Times New Roman" w:cs="Times New Roman"/>
          <w:sz w:val="20"/>
          <w:szCs w:val="20"/>
        </w:rPr>
        <w:t>VitD</w:t>
      </w:r>
      <w:proofErr w:type="spellEnd"/>
      <w:r w:rsidR="00111FED" w:rsidRPr="0043687C">
        <w:rPr>
          <w:rFonts w:ascii="Times New Roman" w:hAnsi="Times New Roman" w:cs="Times New Roman"/>
          <w:sz w:val="20"/>
          <w:szCs w:val="20"/>
        </w:rPr>
        <w:t xml:space="preserve"> = 25-hydroxyvitamin D</w:t>
      </w:r>
      <w:r w:rsidR="00A758C7" w:rsidRPr="0043687C">
        <w:rPr>
          <w:rFonts w:ascii="Times New Roman" w:hAnsi="Times New Roman" w:cs="Times New Roman"/>
          <w:sz w:val="20"/>
          <w:szCs w:val="20"/>
        </w:rPr>
        <w:t>. *</w:t>
      </w:r>
      <w:r w:rsidR="00A758C7" w:rsidRPr="0043687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A758C7" w:rsidRPr="0043687C">
        <w:rPr>
          <w:rFonts w:ascii="Times New Roman" w:hAnsi="Times New Roman" w:cs="Times New Roman"/>
          <w:sz w:val="20"/>
          <w:szCs w:val="20"/>
        </w:rPr>
        <w:t xml:space="preserve"> &lt;0.05, **</w:t>
      </w:r>
      <w:r w:rsidR="00A758C7" w:rsidRPr="0043687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A758C7" w:rsidRPr="0043687C">
        <w:rPr>
          <w:rFonts w:ascii="Times New Roman" w:hAnsi="Times New Roman" w:cs="Times New Roman"/>
          <w:sz w:val="20"/>
          <w:szCs w:val="20"/>
        </w:rPr>
        <w:t xml:space="preserve"> &lt;0.01, ***</w:t>
      </w:r>
      <w:r w:rsidR="00A758C7" w:rsidRPr="0043687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A758C7" w:rsidRPr="0043687C">
        <w:rPr>
          <w:rFonts w:ascii="Times New Roman" w:hAnsi="Times New Roman" w:cs="Times New Roman"/>
          <w:sz w:val="20"/>
          <w:szCs w:val="20"/>
        </w:rPr>
        <w:t xml:space="preserve"> &lt;0.001</w:t>
      </w:r>
    </w:p>
    <w:p w14:paraId="681DEEE8" w14:textId="77777777" w:rsidR="00111FED" w:rsidRPr="0043687C" w:rsidRDefault="00111FED" w:rsidP="00111FED">
      <w:pPr>
        <w:rPr>
          <w:rFonts w:ascii="Times New Roman" w:hAnsi="Times New Roman" w:cs="Times New Roman"/>
          <w:sz w:val="20"/>
          <w:szCs w:val="20"/>
        </w:rPr>
      </w:pPr>
    </w:p>
    <w:p w14:paraId="5F632CD8" w14:textId="4F16872B" w:rsidR="00111FED" w:rsidRPr="0043687C" w:rsidRDefault="00111FED" w:rsidP="0043687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3687C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655F0E" w:rsidRPr="0043687C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 Comparison of biochemical indexes of patients with different diseases.</w:t>
      </w:r>
    </w:p>
    <w:tbl>
      <w:tblPr>
        <w:tblW w:w="1545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5"/>
        <w:gridCol w:w="2268"/>
        <w:gridCol w:w="2268"/>
        <w:gridCol w:w="2268"/>
        <w:gridCol w:w="2268"/>
        <w:gridCol w:w="1559"/>
      </w:tblGrid>
      <w:tr w:rsidR="00111FED" w:rsidRPr="0043687C" w14:paraId="754CB7E3" w14:textId="77777777" w:rsidTr="00EE3190">
        <w:trPr>
          <w:cantSplit/>
          <w:trHeight w:val="20"/>
          <w:tblHeader/>
        </w:trPr>
        <w:tc>
          <w:tcPr>
            <w:tcW w:w="2835" w:type="dxa"/>
          </w:tcPr>
          <w:p w14:paraId="7ABC5041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Events</w:t>
            </w:r>
          </w:p>
        </w:tc>
        <w:tc>
          <w:tcPr>
            <w:tcW w:w="1985" w:type="dxa"/>
          </w:tcPr>
          <w:p w14:paraId="255FBC22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UC</w:t>
            </w:r>
          </w:p>
          <w:p w14:paraId="64C13B31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8)</w:t>
            </w:r>
          </w:p>
        </w:tc>
        <w:tc>
          <w:tcPr>
            <w:tcW w:w="2268" w:type="dxa"/>
          </w:tcPr>
          <w:p w14:paraId="6408B4A5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CD</w:t>
            </w:r>
          </w:p>
          <w:p w14:paraId="3D0702B8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22)</w:t>
            </w:r>
          </w:p>
        </w:tc>
        <w:tc>
          <w:tcPr>
            <w:tcW w:w="2268" w:type="dxa"/>
          </w:tcPr>
          <w:p w14:paraId="51003272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Infectious enteritis</w:t>
            </w:r>
          </w:p>
          <w:p w14:paraId="0F9C24F2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13)</w:t>
            </w:r>
          </w:p>
        </w:tc>
        <w:tc>
          <w:tcPr>
            <w:tcW w:w="2268" w:type="dxa"/>
          </w:tcPr>
          <w:p w14:paraId="7442101B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Gastrointestinal allergy </w:t>
            </w:r>
          </w:p>
          <w:p w14:paraId="2570E4DB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8)</w:t>
            </w:r>
          </w:p>
        </w:tc>
        <w:tc>
          <w:tcPr>
            <w:tcW w:w="2268" w:type="dxa"/>
          </w:tcPr>
          <w:p w14:paraId="77086193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Autoimmune diseases </w:t>
            </w:r>
          </w:p>
          <w:p w14:paraId="17943133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9)</w:t>
            </w:r>
          </w:p>
        </w:tc>
        <w:tc>
          <w:tcPr>
            <w:tcW w:w="1559" w:type="dxa"/>
          </w:tcPr>
          <w:p w14:paraId="2B30417A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111FED" w:rsidRPr="0043687C" w14:paraId="1C654C87" w14:textId="77777777" w:rsidTr="0029304E">
        <w:trPr>
          <w:trHeight w:val="20"/>
        </w:trPr>
        <w:tc>
          <w:tcPr>
            <w:tcW w:w="2835" w:type="dxa"/>
            <w:tcBorders>
              <w:bottom w:val="nil"/>
            </w:tcBorders>
          </w:tcPr>
          <w:p w14:paraId="1B37861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Hemoglobin, g/dL, </w:t>
            </w:r>
          </w:p>
          <w:p w14:paraId="3C20C9BF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bottom w:val="nil"/>
            </w:tcBorders>
          </w:tcPr>
          <w:p w14:paraId="50E87B9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8, 117.00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  <w:p w14:paraId="01DAAD4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(94.50 - 133.75)</w:t>
            </w:r>
          </w:p>
        </w:tc>
        <w:tc>
          <w:tcPr>
            <w:tcW w:w="2268" w:type="dxa"/>
            <w:tcBorders>
              <w:bottom w:val="nil"/>
            </w:tcBorders>
          </w:tcPr>
          <w:p w14:paraId="3D36003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22, 108.50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14:paraId="5BB40BA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(83.75 - 123.50)</w:t>
            </w:r>
          </w:p>
        </w:tc>
        <w:tc>
          <w:tcPr>
            <w:tcW w:w="2268" w:type="dxa"/>
            <w:tcBorders>
              <w:bottom w:val="nil"/>
            </w:tcBorders>
          </w:tcPr>
          <w:p w14:paraId="252F572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13, 132.00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14:paraId="242EBB4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(126.50 - 144.00)</w:t>
            </w:r>
          </w:p>
        </w:tc>
        <w:tc>
          <w:tcPr>
            <w:tcW w:w="2268" w:type="dxa"/>
            <w:tcBorders>
              <w:bottom w:val="nil"/>
            </w:tcBorders>
          </w:tcPr>
          <w:p w14:paraId="2FD332F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8, 123.50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  <w:p w14:paraId="5455F81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(105.25 - 130.75)</w:t>
            </w:r>
          </w:p>
        </w:tc>
        <w:tc>
          <w:tcPr>
            <w:tcW w:w="2268" w:type="dxa"/>
            <w:tcBorders>
              <w:bottom w:val="nil"/>
            </w:tcBorders>
          </w:tcPr>
          <w:p w14:paraId="011BF24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9, 129.00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14:paraId="2829AEA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(124.50 - 136.50)</w:t>
            </w:r>
          </w:p>
        </w:tc>
        <w:tc>
          <w:tcPr>
            <w:tcW w:w="1559" w:type="dxa"/>
            <w:tcBorders>
              <w:bottom w:val="nil"/>
            </w:tcBorders>
          </w:tcPr>
          <w:p w14:paraId="621D62D4" w14:textId="69606661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111FED" w:rsidRPr="0043687C" w14:paraId="50165232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7535893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Albumin, mg/dL </w:t>
            </w:r>
          </w:p>
          <w:p w14:paraId="21DF0430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B0783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8, 40.25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  <w:p w14:paraId="240164A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(37.90 - 42.675)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7E04E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22, 35.65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14:paraId="518EBCE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(30.625 - 41.40)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F2B3F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13, 44.60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14:paraId="58EF5C8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(42.70 - 45.55)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BD97A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8, 40.55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  <w:p w14:paraId="1170087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(39.85 - 43.525)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01573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9, 35.50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  <w:p w14:paraId="587C4D6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(34.15 - 39.45)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3B2092A" w14:textId="0A78B27D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0.004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111FED" w:rsidRPr="0043687C" w14:paraId="1C008159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35C1C03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Platelet, 10^9/L</w:t>
            </w:r>
          </w:p>
          <w:p w14:paraId="7FAB5C61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03E56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8, 405.50</w:t>
            </w:r>
          </w:p>
          <w:p w14:paraId="6C849D7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(285.50 – 618.50)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9A0AF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22, 390.00</w:t>
            </w:r>
          </w:p>
          <w:p w14:paraId="4EA28D4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(319.50 – 499.50)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11B7F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13, 288.00</w:t>
            </w:r>
          </w:p>
          <w:p w14:paraId="3BCACE1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(237.5 – 414.00)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5199B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8, 317.00</w:t>
            </w:r>
          </w:p>
          <w:p w14:paraId="4B827B9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(265.75 – 402.00)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CB0FD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9, 312</w:t>
            </w:r>
          </w:p>
          <w:p w14:paraId="742A89D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(249.50 – 553.00)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EF79AF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0.201</w:t>
            </w:r>
          </w:p>
        </w:tc>
      </w:tr>
      <w:tr w:rsidR="00111FED" w:rsidRPr="0043687C" w14:paraId="7E6A5526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A6EECBA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D-Dimer</w:t>
            </w:r>
          </w:p>
          <w:p w14:paraId="6C7C7AA7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E7A45C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7, 0.55</w:t>
            </w:r>
          </w:p>
          <w:p w14:paraId="33D335A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(0.23 – 0.90)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BE7CE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15, 0.45</w:t>
            </w:r>
          </w:p>
          <w:p w14:paraId="4ECB2C1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(0.36 – 0.78)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68788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13, 0.32</w:t>
            </w:r>
          </w:p>
          <w:p w14:paraId="39E5AA8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(0.26 – 0.68)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CB560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7, 0.25</w:t>
            </w:r>
          </w:p>
          <w:p w14:paraId="25AF4C3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(0.23 – 0.36)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0BAA6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8, 2.96</w:t>
            </w:r>
          </w:p>
          <w:p w14:paraId="4794214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(0.14 – 4.13)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8CCA88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</w:tr>
      <w:tr w:rsidR="00111FED" w:rsidRPr="0043687C" w14:paraId="2B7D9BCA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0519AA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NLR</w:t>
            </w:r>
          </w:p>
          <w:p w14:paraId="65A6B848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7F8842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8, 2.15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  <w:p w14:paraId="23F3093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(1.54 – 3.81)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B5412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22, 3.35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14:paraId="6D9205A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(2.33 – 4.79)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F0D61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13, 2.72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  <w:p w14:paraId="535280E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(1.05 – 3.97)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2724F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8, 1.09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14:paraId="3BC2AAF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(0.39 – 1.79)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24BFC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9, 2.52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  <w:p w14:paraId="3ADD580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(1.80 – 3.38)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8861918" w14:textId="536414D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0.012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111FED" w:rsidRPr="0043687C" w14:paraId="5F227304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CCE67B5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AST, U/L</w:t>
            </w:r>
          </w:p>
          <w:p w14:paraId="656D3DA1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AE2302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8, 26.95</w:t>
            </w:r>
          </w:p>
          <w:p w14:paraId="425DA91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(19.25 - 37.80)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2C092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22, 23.50</w:t>
            </w:r>
          </w:p>
          <w:p w14:paraId="1A671EE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(15.00 - 38.25)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19CE6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13, 38.10</w:t>
            </w:r>
          </w:p>
          <w:p w14:paraId="560F0AC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(30.65 - 41.55)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1D15D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8, 34.40</w:t>
            </w:r>
          </w:p>
          <w:p w14:paraId="68DC8C9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(19.75 - 46.525)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0B27E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9, 30.00</w:t>
            </w:r>
          </w:p>
          <w:p w14:paraId="7706534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(22.80 - 42.45)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8B4E78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</w:tc>
      </w:tr>
      <w:tr w:rsidR="00111FED" w:rsidRPr="0043687C" w14:paraId="34D974BF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7A345E8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ALT, U/L</w:t>
            </w:r>
          </w:p>
          <w:p w14:paraId="5DBDACDF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09DCDD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8, 15.25</w:t>
            </w:r>
          </w:p>
          <w:p w14:paraId="50ED867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(8.875 - 18.025)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4D791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22, 15.50</w:t>
            </w:r>
          </w:p>
          <w:p w14:paraId="0E2C82F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(9.80 - 21.75)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A8018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13, 14.50</w:t>
            </w:r>
          </w:p>
          <w:p w14:paraId="344ECDA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(10.00 - 21.70)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33D84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8, 15.30</w:t>
            </w:r>
          </w:p>
          <w:p w14:paraId="35FC20F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(8.25 - 25.25)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8A488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9, 21.00</w:t>
            </w:r>
          </w:p>
          <w:p w14:paraId="680E1D5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(12.70 - 27.45)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089785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0.643</w:t>
            </w:r>
          </w:p>
        </w:tc>
      </w:tr>
      <w:tr w:rsidR="00111FED" w:rsidRPr="0043687C" w14:paraId="23A50043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15609B82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ESR, mm/h, </w:t>
            </w:r>
          </w:p>
          <w:p w14:paraId="363A7A38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n, median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C6F8A1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8, 26.00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  <w:p w14:paraId="5E10E73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(20.75 - 45.25)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844EE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22, 55.00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14:paraId="73D3C6C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(29.50 - 76.50)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7E092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10, 16.00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14:paraId="6432DC6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(9.25 - 30.50)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3F8D6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7, 17.00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14:paraId="372084A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(2.00 - 24.00)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8DEB8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9, 23.00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  <w:p w14:paraId="6090C93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(9.50 - 47.50)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D835D74" w14:textId="734E5801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111FED" w:rsidRPr="0043687C" w14:paraId="366D2104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C07CB02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CRP, mg/L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203B5D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63AFB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595C5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396E4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482B0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AA77CD6" w14:textId="6B02873E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0.008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111FED" w:rsidRPr="0043687C" w14:paraId="46380139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13987949" w14:textId="77777777" w:rsidR="00111FED" w:rsidRPr="0043687C" w:rsidRDefault="00111FED" w:rsidP="005E560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&lt;8,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71AF6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(50.0%)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362B9A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(18.2%)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789D6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6 (46.2%)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3B1D3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 (87.5%)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DC5B4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6 (66.7%)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DA6E1F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15BC342E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6D93B388" w14:textId="77777777" w:rsidR="00111FED" w:rsidRPr="0043687C" w:rsidRDefault="00111FED" w:rsidP="005E560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≥8,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65B61B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(50.0%)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C0865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18 (81.8%)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EDAD4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 (53.8%)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1DBDE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(12.5%)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0A645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(33.3%)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8B7296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77A23475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702A816E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Positive fecal transferrin, </w:t>
            </w:r>
          </w:p>
          <w:p w14:paraId="29B4460F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F072E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7516B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 (77.8%)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F5E5B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11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7A78E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7CB3C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(83.3%)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80875F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0.292</w:t>
            </w:r>
          </w:p>
        </w:tc>
      </w:tr>
      <w:tr w:rsidR="00111FED" w:rsidRPr="0043687C" w14:paraId="23D4D088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24C36178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Positive fecal occult blood,</w:t>
            </w:r>
          </w:p>
          <w:p w14:paraId="767F00E6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1525C4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6 (75.0%)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AA2E9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11 (55%)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CB005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10 (83.3%)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D8337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(57.1%)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3A2DD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(55.6%)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BFEAA3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0.490</w:t>
            </w:r>
          </w:p>
        </w:tc>
      </w:tr>
      <w:tr w:rsidR="00111FED" w:rsidRPr="0043687C" w14:paraId="34C34F7D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650AF13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FCP, ug/g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059322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8E71D7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619F9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34436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0A1D8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41AD75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0.481</w:t>
            </w:r>
          </w:p>
        </w:tc>
      </w:tr>
      <w:tr w:rsidR="00111FED" w:rsidRPr="0043687C" w14:paraId="084BF845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3CD3B10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≤ 50,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5FA7A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B0BA5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EA812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(25.0%)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69FA0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A8D8B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08EFB5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7D7F2279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65801820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50 &lt; FCP ≤ 500,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E2A7DA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23086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05E26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(12.5%)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CC8AB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F1CEB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(25.0%)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6942C9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378525EC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115A6DB4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500 &lt; FCP ≤ 1000,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2F3BA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1138E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C10D0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1E6D5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5640C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5FF204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4E0677AF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A0C8D14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1000 &lt; FCP ≤ 1500,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E8CF08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F4A16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(13.3%)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E1640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C8534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300E6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5A675E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3D26D43B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692A6111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&gt; 1500,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9DAC9F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6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835ED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10 (66.7%)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DB962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(62.5%)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1C743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(83.3%)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A258B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(75.0%)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B3220F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77793E26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15A8BFFE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IgA, g/L 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DA1D9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AEB53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6A42F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97C49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5E8E6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28AF22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0.651</w:t>
            </w:r>
          </w:p>
        </w:tc>
      </w:tr>
      <w:tr w:rsidR="00111FED" w:rsidRPr="0043687C" w14:paraId="3361EC5B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152328B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&lt; 0.7,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9699FF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2B8E2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(6.3%)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F9E41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AFD92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(40.0%)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2AEA6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8709DC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6995EFCE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EB52BB6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0.7 ≤ IgA &lt; 4,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5AB7F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(80.0%)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513AB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14 (87.5%)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45E46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583B8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(40.0%)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F08A6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 (100.0%)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2FA5B8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371C2811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81DA0A8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≥ 4,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3A9194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(20.0%)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3CC21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(6.3%)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EED6C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B1814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(20.0%)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B87DF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3C5676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692E5231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E39EB9E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IgG, g/L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F10E54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38258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03FB3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C8502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B7E1B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65A81B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0.184</w:t>
            </w:r>
          </w:p>
        </w:tc>
      </w:tr>
      <w:tr w:rsidR="00111FED" w:rsidRPr="0043687C" w14:paraId="79D2ACC5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1141B69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&lt; 7,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B6C5D6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(20.0%)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48964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BA1BD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CB4FE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(40.0%)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C5960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(14.3%)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D1A6CF3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11FED" w:rsidRPr="0043687C" w14:paraId="52601406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223B0392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 ≤ IgG &lt; 16,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D04B13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(60.0%)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0F2EC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12 (75.0%)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831B3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B7849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(60.0%)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66618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(71.4%)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EB78B19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11FED" w:rsidRPr="0043687C" w14:paraId="42D6425C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AED1121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≥ 16,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B70ED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(20.0%)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C1C8A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(25.0%)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3C0B2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85D35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0A164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(14.3%)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604D7C4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11FED" w:rsidRPr="0043687C" w14:paraId="64EE0F0E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0BC9A31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IL-8, 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E740A5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BC87F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B8CD9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B4294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A008D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F810D7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0.751</w:t>
            </w:r>
          </w:p>
        </w:tc>
      </w:tr>
      <w:tr w:rsidR="00111FED" w:rsidRPr="0043687C" w14:paraId="397DD3DB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1BC465DA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&lt; 62,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88426E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(75.0%)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D5231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(41.7%)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AF110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(66.7%)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2D08D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(60.0%)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B81AA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(42.9%)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9E38BF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3A743A63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2B3550D3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≥ 62,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76A877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(25.0%)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DADD4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 (58.3%)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66F35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(33.3%)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91F33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(40.0%)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2CA86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(57.1%)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54530F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1B7EF101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17F0CCD2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IL-1β, 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EE5A8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129B8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E6026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F8151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4F13F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4BDAC1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</w:tr>
      <w:tr w:rsidR="00111FED" w:rsidRPr="0043687C" w14:paraId="2E88EAC8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6FF06B42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&lt; 5,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54FB02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256E4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(8.3%)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0591B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(66.7%)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B3B1C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(40.0%)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B7339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(42.9%)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74433E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470B4398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5A3D2C5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≥ 5,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8D9C0C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C5A41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11 (91.7%)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35656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(33.3%)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48089E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(60.0%)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36EFB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(57.1%)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097B51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2E42424C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162CEAF3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IL-6, 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43E1FC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5500C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0BF86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45A27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75C22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EA5809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0.341</w:t>
            </w:r>
          </w:p>
        </w:tc>
      </w:tr>
      <w:tr w:rsidR="00111FED" w:rsidRPr="0043687C" w14:paraId="20A4DBC3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EF62EC2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&lt; 5.9,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6C977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(50.0%)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FB01D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(16.7%)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82D15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(66.7%)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A541C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(60.0%)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D96D5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(42.9%)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C43D09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29AEBACD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6F8F8B33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≥ 5.9,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0DC08A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(50.0%)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445DD7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10 (83.3%)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4D16F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(33.3%)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77A0B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(40.0%)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5D0D7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(57.1%)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FDA02E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7F5C6307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2F41249D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IL-10, 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126623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92C73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F2B20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A5615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94C89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3DFE4E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0.964</w:t>
            </w:r>
          </w:p>
        </w:tc>
      </w:tr>
      <w:tr w:rsidR="00111FED" w:rsidRPr="0043687C" w14:paraId="546C1AC4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1650004D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&lt; 9.1,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6284E1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(75.0%)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4859B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10 (83.3%)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A786E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(66.7%)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EED3D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(80.0%)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42828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5 (71.4%)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D9551B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40631E9E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24BA9C4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≥ 9.1,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BBCB8D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(25.0%)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0CEF5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(16.7%)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47D75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(33.3%)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01E126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(20.0%)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B4F0C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(28.6%)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485E9B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561C46FA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359A5BC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TNF-α, 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/mL 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DBFCCF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26FA3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5B068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17038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EEFD6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77D1F08" w14:textId="5CED3201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111FED" w:rsidRPr="0043687C" w14:paraId="31140D47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15DBD331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&lt; 8.1,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D41C7A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945A9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64D47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3778C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3 (60.0%)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212FD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F34A11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28262FEB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694E192F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≥ 8.1,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429095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587D0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12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C1BD1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7F76F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(40.0%)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02CAB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 (100.0%)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829015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79423DD9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5C0909C2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IL-2R, 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1C84AF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EFD5D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EC891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539F8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1BE10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6947B1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0.595</w:t>
            </w:r>
          </w:p>
        </w:tc>
      </w:tr>
      <w:tr w:rsidR="00111FED" w:rsidRPr="0043687C" w14:paraId="5DF996D1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7D4BA5A4" w14:textId="77777777" w:rsidR="00111FED" w:rsidRPr="0043687C" w:rsidRDefault="00111FED" w:rsidP="005E560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&lt;710,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A1E6F8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A8632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(23.1%)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EFDCD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(33.3%)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F783D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(40.0%)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88916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(42.9%)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23E601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2B88630D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4B1BB3F4" w14:textId="77777777" w:rsidR="00111FED" w:rsidRPr="0043687C" w:rsidRDefault="00111FED" w:rsidP="005E560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≥ 710,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0D3844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86CCE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10 (76.9%)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6F480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(66.7%)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2A395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(60.0%)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E766F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(57.1%)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9653AA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04D8B4D2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2A4CB4A7" w14:textId="77777777" w:rsidR="00111FED" w:rsidRPr="0043687C" w:rsidRDefault="00111FED" w:rsidP="005E5608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25-(OH)-</w:t>
            </w:r>
            <w:proofErr w:type="spellStart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VitD</w:t>
            </w:r>
            <w:proofErr w:type="spellEnd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, nmol/L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BB36B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2F18B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D3351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A77CD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6CBEF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8E5D99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0.500</w:t>
            </w:r>
          </w:p>
        </w:tc>
      </w:tr>
      <w:tr w:rsidR="00111FED" w:rsidRPr="0043687C" w14:paraId="51090D26" w14:textId="77777777" w:rsidTr="0029304E">
        <w:trPr>
          <w:trHeight w:val="20"/>
        </w:trPr>
        <w:tc>
          <w:tcPr>
            <w:tcW w:w="2835" w:type="dxa"/>
            <w:tcBorders>
              <w:top w:val="nil"/>
              <w:bottom w:val="nil"/>
            </w:tcBorders>
          </w:tcPr>
          <w:p w14:paraId="089D9CA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 ≤ 50, n (%)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18F8DA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(100.0%)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3946F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12 (85.7%)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640D4D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(50.0%)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5F3D2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(50.0%)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BAF17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(66.7%)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ACD4CD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1C48FF7B" w14:textId="77777777" w:rsidTr="0029304E">
        <w:trPr>
          <w:trHeight w:val="20"/>
        </w:trPr>
        <w:tc>
          <w:tcPr>
            <w:tcW w:w="2835" w:type="dxa"/>
            <w:tcBorders>
              <w:top w:val="nil"/>
            </w:tcBorders>
          </w:tcPr>
          <w:p w14:paraId="634A441E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  &gt; 50, n (%)</w:t>
            </w:r>
          </w:p>
        </w:tc>
        <w:tc>
          <w:tcPr>
            <w:tcW w:w="1985" w:type="dxa"/>
            <w:tcBorders>
              <w:top w:val="nil"/>
            </w:tcBorders>
          </w:tcPr>
          <w:p w14:paraId="33242085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2268" w:type="dxa"/>
            <w:tcBorders>
              <w:top w:val="nil"/>
            </w:tcBorders>
          </w:tcPr>
          <w:p w14:paraId="0C005E3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(14.3%)</w:t>
            </w:r>
          </w:p>
        </w:tc>
        <w:tc>
          <w:tcPr>
            <w:tcW w:w="2268" w:type="dxa"/>
            <w:tcBorders>
              <w:top w:val="nil"/>
            </w:tcBorders>
          </w:tcPr>
          <w:p w14:paraId="052A4968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(50.0%)</w:t>
            </w:r>
          </w:p>
        </w:tc>
        <w:tc>
          <w:tcPr>
            <w:tcW w:w="2268" w:type="dxa"/>
            <w:tcBorders>
              <w:top w:val="nil"/>
            </w:tcBorders>
          </w:tcPr>
          <w:p w14:paraId="424ED8D2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(50.0%)</w:t>
            </w:r>
          </w:p>
        </w:tc>
        <w:tc>
          <w:tcPr>
            <w:tcW w:w="2268" w:type="dxa"/>
            <w:tcBorders>
              <w:top w:val="nil"/>
            </w:tcBorders>
          </w:tcPr>
          <w:p w14:paraId="65E0D96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(33.3%)</w:t>
            </w:r>
          </w:p>
        </w:tc>
        <w:tc>
          <w:tcPr>
            <w:tcW w:w="1559" w:type="dxa"/>
            <w:tcBorders>
              <w:top w:val="nil"/>
            </w:tcBorders>
          </w:tcPr>
          <w:p w14:paraId="7E018B4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77DDFAF" w14:textId="77777777" w:rsidR="00111FED" w:rsidRPr="0043687C" w:rsidRDefault="00111FED" w:rsidP="00111FED">
      <w:pPr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t>UC = Ulcerative colitis, CD = Crohn's disease, NLR = neutrophil-to-lymphocyte ratio, AST = Alanine aminotransferase, ALT = Alanine aminotransferase, ESR = Erythrocyte sedimentation rate, CRP = C-reactive protein, FCP = Fecal calprotectin, IgA = Immunoglobulin A, IgG = Immunoglobulin G, IL-8 = Interleukin-8, IL-1β = Interleukin-1β, IL-6 = Interleukin-6, IL-10 = Interleukin-10, TNF-α = tumor necrosis factor-α, IL-2R = Interleukin-2 receptor, 25-(OH)-</w:t>
      </w:r>
      <w:proofErr w:type="spellStart"/>
      <w:r w:rsidRPr="0043687C">
        <w:rPr>
          <w:rFonts w:ascii="Times New Roman" w:hAnsi="Times New Roman" w:cs="Times New Roman"/>
          <w:sz w:val="20"/>
          <w:szCs w:val="20"/>
        </w:rPr>
        <w:t>VitD</w:t>
      </w:r>
      <w:proofErr w:type="spellEnd"/>
      <w:r w:rsidRPr="0043687C">
        <w:rPr>
          <w:rFonts w:ascii="Times New Roman" w:hAnsi="Times New Roman" w:cs="Times New Roman"/>
          <w:sz w:val="20"/>
          <w:szCs w:val="20"/>
        </w:rPr>
        <w:t xml:space="preserve"> = 25-hydroxyvitamin D</w:t>
      </w:r>
    </w:p>
    <w:p w14:paraId="6D8BA831" w14:textId="17FA9F69" w:rsidR="006D449A" w:rsidRPr="0043687C" w:rsidRDefault="006D449A" w:rsidP="006D449A">
      <w:pPr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t>a, b: statistical differences between two groups with the different letter</w:t>
      </w:r>
      <w:r w:rsidR="00A758C7" w:rsidRPr="0043687C">
        <w:rPr>
          <w:rFonts w:ascii="Times New Roman" w:hAnsi="Times New Roman" w:cs="Times New Roman"/>
          <w:sz w:val="20"/>
          <w:szCs w:val="20"/>
        </w:rPr>
        <w:t>. *</w:t>
      </w:r>
      <w:r w:rsidR="00A758C7" w:rsidRPr="0043687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A758C7" w:rsidRPr="0043687C">
        <w:rPr>
          <w:rFonts w:ascii="Times New Roman" w:hAnsi="Times New Roman" w:cs="Times New Roman"/>
          <w:sz w:val="20"/>
          <w:szCs w:val="20"/>
        </w:rPr>
        <w:t xml:space="preserve"> &lt;0.05, **</w:t>
      </w:r>
      <w:r w:rsidR="00A758C7" w:rsidRPr="0043687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A758C7" w:rsidRPr="0043687C">
        <w:rPr>
          <w:rFonts w:ascii="Times New Roman" w:hAnsi="Times New Roman" w:cs="Times New Roman"/>
          <w:sz w:val="20"/>
          <w:szCs w:val="20"/>
        </w:rPr>
        <w:t xml:space="preserve"> &lt;0.01</w:t>
      </w:r>
    </w:p>
    <w:p w14:paraId="370236AF" w14:textId="77777777" w:rsidR="00111FED" w:rsidRPr="0043687C" w:rsidRDefault="00111FED" w:rsidP="00111FED">
      <w:pPr>
        <w:rPr>
          <w:rFonts w:ascii="Times New Roman" w:hAnsi="Times New Roman" w:cs="Times New Roman"/>
          <w:sz w:val="20"/>
          <w:szCs w:val="20"/>
        </w:rPr>
      </w:pPr>
    </w:p>
    <w:p w14:paraId="6D39B414" w14:textId="108A8019" w:rsidR="00111FED" w:rsidRPr="0043687C" w:rsidRDefault="00111FED" w:rsidP="0043687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Table S7 Comparison of endoscopic characteristics in patients in </w:t>
      </w:r>
      <w:r w:rsidR="00776A29" w:rsidRPr="00776A29">
        <w:rPr>
          <w:rFonts w:ascii="Times New Roman" w:hAnsi="Times New Roman" w:cs="Times New Roman"/>
          <w:b/>
          <w:bCs/>
          <w:sz w:val="20"/>
          <w:szCs w:val="20"/>
        </w:rPr>
        <w:t>Normal IBD</w:t>
      </w:r>
      <w:r w:rsidR="00776A29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, </w:t>
      </w:r>
      <w:r w:rsidRPr="0043687C">
        <w:rPr>
          <w:rFonts w:ascii="Times New Roman" w:hAnsi="Times New Roman" w:cs="Times New Roman"/>
          <w:b/>
          <w:bCs/>
          <w:sz w:val="20"/>
          <w:szCs w:val="20"/>
        </w:rPr>
        <w:t>Monogenic IBD-like disorders and non-IBD groups.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418"/>
        <w:gridCol w:w="1417"/>
        <w:gridCol w:w="1417"/>
        <w:gridCol w:w="1502"/>
      </w:tblGrid>
      <w:tr w:rsidR="00111FED" w:rsidRPr="0043687C" w14:paraId="49EF94FC" w14:textId="77777777" w:rsidTr="00EE3190">
        <w:trPr>
          <w:cantSplit/>
          <w:trHeight w:val="20"/>
          <w:tblHeader/>
        </w:trPr>
        <w:tc>
          <w:tcPr>
            <w:tcW w:w="3969" w:type="dxa"/>
          </w:tcPr>
          <w:p w14:paraId="59BE5CA6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Events</w:t>
            </w:r>
          </w:p>
        </w:tc>
        <w:tc>
          <w:tcPr>
            <w:tcW w:w="1418" w:type="dxa"/>
          </w:tcPr>
          <w:p w14:paraId="1464243F" w14:textId="77777777" w:rsidR="00776A29" w:rsidRDefault="00776A29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6A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Normal IBD</w:t>
            </w:r>
          </w:p>
          <w:p w14:paraId="76F53008" w14:textId="60CF3630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30)</w:t>
            </w:r>
          </w:p>
        </w:tc>
        <w:tc>
          <w:tcPr>
            <w:tcW w:w="1417" w:type="dxa"/>
          </w:tcPr>
          <w:p w14:paraId="37409A0B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Monogenic IBD-like disorders</w:t>
            </w:r>
          </w:p>
          <w:p w14:paraId="44626AA4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7)</w:t>
            </w:r>
          </w:p>
        </w:tc>
        <w:tc>
          <w:tcPr>
            <w:tcW w:w="1417" w:type="dxa"/>
          </w:tcPr>
          <w:p w14:paraId="0EA1FCD5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Non-IBD</w:t>
            </w:r>
          </w:p>
          <w:p w14:paraId="776D3664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49)</w:t>
            </w:r>
          </w:p>
        </w:tc>
        <w:tc>
          <w:tcPr>
            <w:tcW w:w="1502" w:type="dxa"/>
          </w:tcPr>
          <w:p w14:paraId="33CC9151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111FED" w:rsidRPr="0043687C" w14:paraId="38E0BD05" w14:textId="77777777" w:rsidTr="0029304E">
        <w:trPr>
          <w:trHeight w:val="20"/>
        </w:trPr>
        <w:tc>
          <w:tcPr>
            <w:tcW w:w="3969" w:type="dxa"/>
            <w:tcBorders>
              <w:bottom w:val="nil"/>
            </w:tcBorders>
          </w:tcPr>
          <w:p w14:paraId="0733691B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Ulcer distribution</w:t>
            </w:r>
          </w:p>
        </w:tc>
        <w:tc>
          <w:tcPr>
            <w:tcW w:w="1418" w:type="dxa"/>
            <w:tcBorders>
              <w:bottom w:val="nil"/>
            </w:tcBorders>
          </w:tcPr>
          <w:p w14:paraId="5A53F75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6243B557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5A90BF6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bottom w:val="nil"/>
            </w:tcBorders>
          </w:tcPr>
          <w:p w14:paraId="7E0C4C8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726DCA3E" w14:textId="77777777" w:rsidTr="0029304E">
        <w:trPr>
          <w:trHeight w:val="20"/>
        </w:trPr>
        <w:tc>
          <w:tcPr>
            <w:tcW w:w="3969" w:type="dxa"/>
            <w:tcBorders>
              <w:top w:val="nil"/>
              <w:bottom w:val="nil"/>
            </w:tcBorders>
          </w:tcPr>
          <w:p w14:paraId="20C04AE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Upper gastrointestinal ulceration, n (%)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C062A7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 (26.7%)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3986AC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(14.3%)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9443F2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4(10.3%)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7A38DC7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0.215</w:t>
            </w:r>
          </w:p>
        </w:tc>
      </w:tr>
      <w:tr w:rsidR="00AF0225" w:rsidRPr="0043687C" w14:paraId="5FF14910" w14:textId="77777777" w:rsidTr="0029304E">
        <w:trPr>
          <w:trHeight w:val="20"/>
        </w:trPr>
        <w:tc>
          <w:tcPr>
            <w:tcW w:w="3969" w:type="dxa"/>
            <w:tcBorders>
              <w:top w:val="nil"/>
              <w:bottom w:val="nil"/>
            </w:tcBorders>
          </w:tcPr>
          <w:p w14:paraId="4B93D1F5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*Score of ulceration in lower GI,</w:t>
            </w:r>
          </w:p>
          <w:p w14:paraId="5B03CACD" w14:textId="00EA8C88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median (IQR)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B880DCA" w14:textId="41504BD4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4.5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14:paraId="6D85C6C3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 – 5.25)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0271283" w14:textId="4079D8C3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14:paraId="35FE062E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 – 6)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D3FDD56" w14:textId="1D7D750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14:paraId="461B2926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 – 2)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1B0668DB" w14:textId="22CE4810" w:rsidR="00AF0225" w:rsidRPr="0043687C" w:rsidRDefault="00AF0225" w:rsidP="00AF02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</w:t>
            </w:r>
          </w:p>
        </w:tc>
      </w:tr>
      <w:tr w:rsidR="00AF0225" w:rsidRPr="0043687C" w14:paraId="4F61D5AE" w14:textId="77777777" w:rsidTr="0029304E">
        <w:trPr>
          <w:trHeight w:val="20"/>
        </w:trPr>
        <w:tc>
          <w:tcPr>
            <w:tcW w:w="3969" w:type="dxa"/>
            <w:tcBorders>
              <w:top w:val="nil"/>
              <w:bottom w:val="nil"/>
            </w:tcBorders>
          </w:tcPr>
          <w:p w14:paraId="468CCACC" w14:textId="77777777" w:rsidR="00AF0225" w:rsidRPr="0043687C" w:rsidRDefault="00AF0225" w:rsidP="00AF02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Abnormal findings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24CC1BD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5B12A07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8A63B7E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0C450873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0225" w:rsidRPr="0043687C" w14:paraId="73571A59" w14:textId="77777777" w:rsidTr="0029304E">
        <w:trPr>
          <w:trHeight w:val="20"/>
        </w:trPr>
        <w:tc>
          <w:tcPr>
            <w:tcW w:w="3969" w:type="dxa"/>
            <w:tcBorders>
              <w:top w:val="nil"/>
              <w:bottom w:val="nil"/>
            </w:tcBorders>
          </w:tcPr>
          <w:p w14:paraId="774F4CFF" w14:textId="77777777" w:rsidR="00AF0225" w:rsidRPr="0043687C" w:rsidRDefault="00AF0225" w:rsidP="00AF02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Erythema, n (%)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849DC35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(3.3%)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491A39E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23E8703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(6.1%)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13CE7B26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0.759</w:t>
            </w:r>
          </w:p>
        </w:tc>
      </w:tr>
      <w:tr w:rsidR="00AF0225" w:rsidRPr="0043687C" w14:paraId="14B4775D" w14:textId="77777777" w:rsidTr="0029304E">
        <w:trPr>
          <w:trHeight w:val="20"/>
        </w:trPr>
        <w:tc>
          <w:tcPr>
            <w:tcW w:w="3969" w:type="dxa"/>
            <w:tcBorders>
              <w:top w:val="nil"/>
              <w:bottom w:val="nil"/>
            </w:tcBorders>
          </w:tcPr>
          <w:p w14:paraId="6F9AB55A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Cobblestone appearance, n (%)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D2C22A0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4 (13.3%)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1392160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0 (0.0%)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7C24421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0 (0.0%)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02BC812E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</w:tr>
      <w:tr w:rsidR="00AF0225" w:rsidRPr="0043687C" w14:paraId="56D86490" w14:textId="77777777" w:rsidTr="0029304E">
        <w:trPr>
          <w:trHeight w:val="20"/>
        </w:trPr>
        <w:tc>
          <w:tcPr>
            <w:tcW w:w="3969" w:type="dxa"/>
            <w:tcBorders>
              <w:top w:val="nil"/>
              <w:bottom w:val="nil"/>
            </w:tcBorders>
          </w:tcPr>
          <w:p w14:paraId="6A53E05C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Narrow, n (%)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ED31565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(10.0%)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2E893B6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F77AD05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(4.1%)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0D35750E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0.587</w:t>
            </w:r>
          </w:p>
        </w:tc>
      </w:tr>
      <w:tr w:rsidR="00AF0225" w:rsidRPr="0043687C" w14:paraId="0BAA0ACE" w14:textId="77777777" w:rsidTr="0029304E">
        <w:trPr>
          <w:trHeight w:val="20"/>
        </w:trPr>
        <w:tc>
          <w:tcPr>
            <w:tcW w:w="3969" w:type="dxa"/>
            <w:tcBorders>
              <w:top w:val="nil"/>
            </w:tcBorders>
          </w:tcPr>
          <w:p w14:paraId="4696D748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_Hlk133219451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Distortion of ileocecal valve</w:t>
            </w:r>
            <w:bookmarkEnd w:id="15"/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418" w:type="dxa"/>
            <w:tcBorders>
              <w:top w:val="nil"/>
            </w:tcBorders>
          </w:tcPr>
          <w:p w14:paraId="23CDBF5F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2 (6.7%)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</w:tc>
        <w:tc>
          <w:tcPr>
            <w:tcW w:w="1417" w:type="dxa"/>
            <w:tcBorders>
              <w:top w:val="nil"/>
            </w:tcBorders>
          </w:tcPr>
          <w:p w14:paraId="27336DAA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1 (14.3%)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1417" w:type="dxa"/>
            <w:tcBorders>
              <w:top w:val="nil"/>
            </w:tcBorders>
          </w:tcPr>
          <w:p w14:paraId="7B02D78A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0 (0.0%)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1502" w:type="dxa"/>
            <w:tcBorders>
              <w:top w:val="nil"/>
            </w:tcBorders>
          </w:tcPr>
          <w:p w14:paraId="3713BF98" w14:textId="5EAF61A8" w:rsidR="00AF0225" w:rsidRPr="0043687C" w:rsidRDefault="00AF0225" w:rsidP="00AF02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0.046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</w:tbl>
    <w:p w14:paraId="156D397C" w14:textId="2AB1AFA2" w:rsidR="00111FED" w:rsidRPr="0043687C" w:rsidRDefault="00776A29" w:rsidP="00111FED">
      <w:pPr>
        <w:rPr>
          <w:rFonts w:ascii="Times New Roman" w:hAnsi="Times New Roman" w:cs="Times New Roman"/>
          <w:sz w:val="20"/>
          <w:szCs w:val="20"/>
        </w:rPr>
      </w:pPr>
      <w:r w:rsidRPr="00776A29">
        <w:rPr>
          <w:rFonts w:ascii="Times New Roman" w:hAnsi="Times New Roman" w:cs="Times New Roman"/>
          <w:sz w:val="20"/>
          <w:szCs w:val="20"/>
        </w:rPr>
        <w:t>Normal IBD</w:t>
      </w:r>
      <w:r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43687C">
        <w:rPr>
          <w:rFonts w:ascii="Times New Roman" w:hAnsi="Times New Roman" w:cs="Times New Roman"/>
          <w:sz w:val="20"/>
          <w:szCs w:val="20"/>
        </w:rPr>
        <w:t>Ulcerative colitis</w:t>
      </w:r>
      <w:r w:rsidRPr="00776A29">
        <w:rPr>
          <w:rFonts w:ascii="Times New Roman" w:hAnsi="Times New Roman" w:cs="Times New Roman"/>
          <w:sz w:val="20"/>
          <w:szCs w:val="20"/>
        </w:rPr>
        <w:t xml:space="preserve"> </w:t>
      </w:r>
      <w:r w:rsidRPr="00221247">
        <w:rPr>
          <w:rFonts w:ascii="Times New Roman" w:hAnsi="Times New Roman" w:cs="Times New Roman"/>
          <w:sz w:val="20"/>
          <w:szCs w:val="20"/>
        </w:rPr>
        <w:t>or</w:t>
      </w:r>
      <w:r w:rsidRPr="0043687C">
        <w:rPr>
          <w:rFonts w:ascii="Times New Roman" w:hAnsi="Times New Roman" w:cs="Times New Roman"/>
          <w:sz w:val="20"/>
          <w:szCs w:val="20"/>
        </w:rPr>
        <w:t xml:space="preserve"> Crohn's disease with no monogenic abnormality</w:t>
      </w:r>
      <w:r w:rsidR="00111FED" w:rsidRPr="0043687C">
        <w:rPr>
          <w:rFonts w:ascii="Times New Roman" w:hAnsi="Times New Roman" w:cs="Times New Roman"/>
          <w:sz w:val="20"/>
          <w:szCs w:val="20"/>
        </w:rPr>
        <w:t xml:space="preserve">, IBD = Inflammatory bowel disease; </w:t>
      </w:r>
      <w:r w:rsidR="00AF0225" w:rsidRPr="0043687C">
        <w:rPr>
          <w:rFonts w:ascii="Times New Roman" w:hAnsi="Times New Roman" w:cs="Times New Roman"/>
          <w:sz w:val="20"/>
          <w:szCs w:val="20"/>
        </w:rPr>
        <w:t xml:space="preserve">* Score of ulceration in lower GI: </w:t>
      </w:r>
      <w:bookmarkStart w:id="16" w:name="_Hlk161581663"/>
      <w:r w:rsidR="00AF0225" w:rsidRPr="0043687C">
        <w:rPr>
          <w:rFonts w:ascii="Times New Roman" w:hAnsi="Times New Roman" w:cs="Times New Roman"/>
          <w:sz w:val="20"/>
          <w:szCs w:val="20"/>
        </w:rPr>
        <w:t>We divided the lower gastrointestinal (GI) tract into terminal ileum, ileocecal part, ascending colon, transverse colon, descending colon, sigmoid colon and rectum; every part with ulceration meant one score and we accumulated total score.</w:t>
      </w:r>
      <w:bookmarkEnd w:id="16"/>
    </w:p>
    <w:p w14:paraId="18D6D9C8" w14:textId="15F35D3E" w:rsidR="006D449A" w:rsidRPr="0043687C" w:rsidRDefault="006D449A" w:rsidP="006D449A">
      <w:pPr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t>a, b: statistical differences between two groups with the different letter</w:t>
      </w:r>
      <w:r w:rsidR="00A758C7" w:rsidRPr="0043687C">
        <w:rPr>
          <w:rFonts w:ascii="Times New Roman" w:hAnsi="Times New Roman" w:cs="Times New Roman"/>
          <w:sz w:val="20"/>
          <w:szCs w:val="20"/>
        </w:rPr>
        <w:t>. *</w:t>
      </w:r>
      <w:r w:rsidR="00A758C7" w:rsidRPr="0043687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A758C7" w:rsidRPr="0043687C">
        <w:rPr>
          <w:rFonts w:ascii="Times New Roman" w:hAnsi="Times New Roman" w:cs="Times New Roman"/>
          <w:sz w:val="20"/>
          <w:szCs w:val="20"/>
        </w:rPr>
        <w:t xml:space="preserve"> &lt;0.05, ***</w:t>
      </w:r>
      <w:r w:rsidR="00A758C7" w:rsidRPr="0043687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A758C7" w:rsidRPr="0043687C">
        <w:rPr>
          <w:rFonts w:ascii="Times New Roman" w:hAnsi="Times New Roman" w:cs="Times New Roman"/>
          <w:sz w:val="20"/>
          <w:szCs w:val="20"/>
        </w:rPr>
        <w:t xml:space="preserve"> &lt;0.001</w:t>
      </w:r>
    </w:p>
    <w:p w14:paraId="02E5FB03" w14:textId="77777777" w:rsidR="00111FED" w:rsidRPr="0043687C" w:rsidRDefault="00111FED" w:rsidP="00111FED">
      <w:pPr>
        <w:rPr>
          <w:rFonts w:ascii="Times New Roman" w:hAnsi="Times New Roman" w:cs="Times New Roman"/>
          <w:sz w:val="20"/>
          <w:szCs w:val="20"/>
        </w:rPr>
      </w:pPr>
    </w:p>
    <w:p w14:paraId="7C1181AC" w14:textId="77777777" w:rsidR="00111FED" w:rsidRPr="0043687C" w:rsidRDefault="00111FED" w:rsidP="00111FED">
      <w:pPr>
        <w:rPr>
          <w:rFonts w:ascii="Times New Roman" w:hAnsi="Times New Roman" w:cs="Times New Roman"/>
          <w:sz w:val="20"/>
          <w:szCs w:val="20"/>
        </w:rPr>
      </w:pPr>
    </w:p>
    <w:p w14:paraId="365205AA" w14:textId="77777777" w:rsidR="00111FED" w:rsidRPr="0043687C" w:rsidRDefault="00111FED" w:rsidP="00111FED">
      <w:pPr>
        <w:rPr>
          <w:rFonts w:ascii="Times New Roman" w:hAnsi="Times New Roman" w:cs="Times New Roman"/>
          <w:sz w:val="20"/>
          <w:szCs w:val="20"/>
        </w:rPr>
      </w:pPr>
    </w:p>
    <w:p w14:paraId="1639C19D" w14:textId="77777777" w:rsidR="00111FED" w:rsidRPr="0043687C" w:rsidRDefault="00111FED" w:rsidP="00111FED">
      <w:pPr>
        <w:rPr>
          <w:rFonts w:ascii="Times New Roman" w:hAnsi="Times New Roman" w:cs="Times New Roman"/>
          <w:sz w:val="20"/>
          <w:szCs w:val="20"/>
        </w:rPr>
      </w:pPr>
    </w:p>
    <w:p w14:paraId="22AF1549" w14:textId="4E8E48E1" w:rsidR="00111FED" w:rsidRPr="0043687C" w:rsidRDefault="00111FED" w:rsidP="0043687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655F0E"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S8 </w:t>
      </w:r>
      <w:r w:rsidRPr="0043687C">
        <w:rPr>
          <w:rFonts w:ascii="Times New Roman" w:hAnsi="Times New Roman" w:cs="Times New Roman"/>
          <w:b/>
          <w:bCs/>
          <w:sz w:val="20"/>
          <w:szCs w:val="20"/>
        </w:rPr>
        <w:t>Comparison of endoscopic characteristics in patients with different diseases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559"/>
        <w:gridCol w:w="1559"/>
        <w:gridCol w:w="1531"/>
        <w:gridCol w:w="1502"/>
        <w:gridCol w:w="1502"/>
      </w:tblGrid>
      <w:tr w:rsidR="00111FED" w:rsidRPr="0043687C" w14:paraId="6232B021" w14:textId="77777777" w:rsidTr="00EE3190">
        <w:trPr>
          <w:cantSplit/>
          <w:trHeight w:val="20"/>
          <w:tblHeader/>
        </w:trPr>
        <w:tc>
          <w:tcPr>
            <w:tcW w:w="3969" w:type="dxa"/>
          </w:tcPr>
          <w:p w14:paraId="31D0509D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Events</w:t>
            </w:r>
          </w:p>
        </w:tc>
        <w:tc>
          <w:tcPr>
            <w:tcW w:w="1418" w:type="dxa"/>
          </w:tcPr>
          <w:p w14:paraId="1FB156A7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UC</w:t>
            </w:r>
          </w:p>
          <w:p w14:paraId="7156004F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8)</w:t>
            </w:r>
          </w:p>
        </w:tc>
        <w:tc>
          <w:tcPr>
            <w:tcW w:w="1559" w:type="dxa"/>
          </w:tcPr>
          <w:p w14:paraId="0B56C705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CD</w:t>
            </w:r>
          </w:p>
          <w:p w14:paraId="1B1DC916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22)</w:t>
            </w:r>
          </w:p>
        </w:tc>
        <w:tc>
          <w:tcPr>
            <w:tcW w:w="1559" w:type="dxa"/>
          </w:tcPr>
          <w:p w14:paraId="60B8024B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bookmarkStart w:id="17" w:name="_Hlk152362288"/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nfectious enteritis</w:t>
            </w:r>
            <w:bookmarkEnd w:id="17"/>
          </w:p>
          <w:p w14:paraId="0E3CE505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13)</w:t>
            </w:r>
          </w:p>
        </w:tc>
        <w:tc>
          <w:tcPr>
            <w:tcW w:w="1531" w:type="dxa"/>
          </w:tcPr>
          <w:p w14:paraId="512AA843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Gastrointestinal allergy </w:t>
            </w:r>
          </w:p>
          <w:p w14:paraId="6C85FC10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8)</w:t>
            </w:r>
          </w:p>
        </w:tc>
        <w:tc>
          <w:tcPr>
            <w:tcW w:w="1502" w:type="dxa"/>
          </w:tcPr>
          <w:p w14:paraId="6B23D6F7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Autoimmune diseases </w:t>
            </w:r>
          </w:p>
          <w:p w14:paraId="58FAA3F6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9)</w:t>
            </w:r>
          </w:p>
        </w:tc>
        <w:tc>
          <w:tcPr>
            <w:tcW w:w="1502" w:type="dxa"/>
          </w:tcPr>
          <w:p w14:paraId="2270F34E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111FED" w:rsidRPr="0043687C" w14:paraId="4ABF2432" w14:textId="77777777" w:rsidTr="0029304E">
        <w:trPr>
          <w:trHeight w:val="20"/>
        </w:trPr>
        <w:tc>
          <w:tcPr>
            <w:tcW w:w="3969" w:type="dxa"/>
            <w:tcBorders>
              <w:bottom w:val="nil"/>
            </w:tcBorders>
          </w:tcPr>
          <w:p w14:paraId="4D9BD60D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Ulcer distribution</w:t>
            </w:r>
          </w:p>
        </w:tc>
        <w:tc>
          <w:tcPr>
            <w:tcW w:w="1418" w:type="dxa"/>
            <w:tcBorders>
              <w:bottom w:val="nil"/>
            </w:tcBorders>
          </w:tcPr>
          <w:p w14:paraId="6E6F986C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4A37500F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47072DC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nil"/>
            </w:tcBorders>
          </w:tcPr>
          <w:p w14:paraId="797445C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bottom w:val="nil"/>
            </w:tcBorders>
          </w:tcPr>
          <w:p w14:paraId="7CA66B69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bottom w:val="nil"/>
            </w:tcBorders>
          </w:tcPr>
          <w:p w14:paraId="1773A64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FED" w:rsidRPr="0043687C" w14:paraId="521B6A36" w14:textId="77777777" w:rsidTr="0029304E">
        <w:trPr>
          <w:trHeight w:val="20"/>
        </w:trPr>
        <w:tc>
          <w:tcPr>
            <w:tcW w:w="3969" w:type="dxa"/>
            <w:tcBorders>
              <w:top w:val="nil"/>
              <w:bottom w:val="nil"/>
            </w:tcBorders>
          </w:tcPr>
          <w:p w14:paraId="21DC7EAA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Upper gastrointestinal ulceration, n (%)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2F3F3D6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(25.0%)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3DE1570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6 (27.3%)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9E9221B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7FCE5D64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(28.6%)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2AE1C1A3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(22.2%)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31CE4AE1" w14:textId="77777777" w:rsidR="00111FED" w:rsidRPr="0043687C" w:rsidRDefault="00111FED" w:rsidP="005E56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0.291</w:t>
            </w:r>
          </w:p>
        </w:tc>
      </w:tr>
      <w:tr w:rsidR="00AF0225" w:rsidRPr="0043687C" w14:paraId="7D202F99" w14:textId="77777777" w:rsidTr="0029304E">
        <w:trPr>
          <w:trHeight w:val="20"/>
        </w:trPr>
        <w:tc>
          <w:tcPr>
            <w:tcW w:w="3969" w:type="dxa"/>
            <w:tcBorders>
              <w:top w:val="nil"/>
              <w:bottom w:val="nil"/>
            </w:tcBorders>
          </w:tcPr>
          <w:p w14:paraId="3C234482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*Score of ulceration in lower GI,</w:t>
            </w:r>
          </w:p>
          <w:p w14:paraId="58C0DBBE" w14:textId="3008166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median (IQR)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9BAF425" w14:textId="70FF4C41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  <w:p w14:paraId="143518DE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(3 – 5.75)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407C601" w14:textId="0D1D5B18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a</w:t>
            </w:r>
          </w:p>
          <w:p w14:paraId="4943E789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(1.75 – 5.25)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D163E12" w14:textId="3A3C5666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b</w:t>
            </w:r>
          </w:p>
          <w:p w14:paraId="6958276E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 – 2)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75EDA091" w14:textId="37CB671D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  <w:p w14:paraId="3835D350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(1.25 -3.5)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03F868A0" w14:textId="113F9822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  <w:p w14:paraId="6BD27D51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(2.5 – 5.5)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051E794D" w14:textId="4FAB22BE" w:rsidR="00AF0225" w:rsidRPr="0043687C" w:rsidRDefault="00AF0225" w:rsidP="00AF02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0.009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AF0225" w:rsidRPr="0043687C" w:rsidDel="00874A52" w14:paraId="230C6A6F" w14:textId="77777777" w:rsidTr="0029304E">
        <w:trPr>
          <w:trHeight w:val="20"/>
        </w:trPr>
        <w:tc>
          <w:tcPr>
            <w:tcW w:w="3969" w:type="dxa"/>
            <w:tcBorders>
              <w:top w:val="nil"/>
              <w:bottom w:val="nil"/>
            </w:tcBorders>
          </w:tcPr>
          <w:p w14:paraId="56CEFC5D" w14:textId="77777777" w:rsidR="00AF0225" w:rsidRPr="0043687C" w:rsidDel="00874A52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Abnormal findings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DB45852" w14:textId="77777777" w:rsidR="00AF0225" w:rsidRPr="0043687C" w:rsidDel="00874A52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AAD2824" w14:textId="77777777" w:rsidR="00AF0225" w:rsidRPr="0043687C" w:rsidDel="00874A52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FE9CB91" w14:textId="77777777" w:rsidR="00AF0225" w:rsidRPr="0043687C" w:rsidDel="00874A52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17332F07" w14:textId="77777777" w:rsidR="00AF0225" w:rsidRPr="0043687C" w:rsidDel="00874A52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219FDF9C" w14:textId="77777777" w:rsidR="00AF0225" w:rsidRPr="0043687C" w:rsidDel="00874A52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0D5222C4" w14:textId="77777777" w:rsidR="00AF0225" w:rsidRPr="0043687C" w:rsidDel="00874A52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0225" w:rsidRPr="0043687C" w:rsidDel="00874A52" w14:paraId="742BDFC9" w14:textId="77777777" w:rsidTr="0029304E">
        <w:trPr>
          <w:trHeight w:val="20"/>
        </w:trPr>
        <w:tc>
          <w:tcPr>
            <w:tcW w:w="3969" w:type="dxa"/>
            <w:tcBorders>
              <w:top w:val="nil"/>
              <w:bottom w:val="nil"/>
            </w:tcBorders>
          </w:tcPr>
          <w:p w14:paraId="2E5BE4C4" w14:textId="77777777" w:rsidR="00AF0225" w:rsidRPr="0043687C" w:rsidDel="00874A52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Erythema, n (%)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663EEC6" w14:textId="77777777" w:rsidR="00AF0225" w:rsidRPr="0043687C" w:rsidDel="00874A52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2CBE4EB" w14:textId="77777777" w:rsidR="00AF0225" w:rsidRPr="0043687C" w:rsidDel="00874A52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(4.5%)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319CDAF" w14:textId="77777777" w:rsidR="00AF0225" w:rsidRPr="0043687C" w:rsidDel="00874A52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7FF482E5" w14:textId="77777777" w:rsidR="00AF0225" w:rsidRPr="0043687C" w:rsidDel="00874A52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624E809A" w14:textId="77777777" w:rsidR="00AF0225" w:rsidRPr="0043687C" w:rsidDel="00874A52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(22.2%)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78A8860F" w14:textId="77777777" w:rsidR="00AF0225" w:rsidRPr="0043687C" w:rsidDel="00874A52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0.227</w:t>
            </w:r>
          </w:p>
        </w:tc>
      </w:tr>
      <w:tr w:rsidR="00AF0225" w:rsidRPr="0043687C" w14:paraId="5C512BDA" w14:textId="77777777" w:rsidTr="0029304E">
        <w:trPr>
          <w:trHeight w:val="20"/>
        </w:trPr>
        <w:tc>
          <w:tcPr>
            <w:tcW w:w="3969" w:type="dxa"/>
            <w:tcBorders>
              <w:top w:val="nil"/>
              <w:bottom w:val="nil"/>
            </w:tcBorders>
          </w:tcPr>
          <w:p w14:paraId="5235296A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Cobblestone appearance, n (%)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C82AA09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BC21601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4 (18.2%)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FD2EC11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59B741DC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66666E29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029D018D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0.268</w:t>
            </w:r>
          </w:p>
        </w:tc>
      </w:tr>
      <w:tr w:rsidR="00AF0225" w:rsidRPr="0043687C" w14:paraId="20D97930" w14:textId="77777777" w:rsidTr="0029304E">
        <w:trPr>
          <w:trHeight w:val="20"/>
        </w:trPr>
        <w:tc>
          <w:tcPr>
            <w:tcW w:w="3969" w:type="dxa"/>
            <w:tcBorders>
              <w:top w:val="nil"/>
              <w:bottom w:val="nil"/>
            </w:tcBorders>
          </w:tcPr>
          <w:p w14:paraId="310C3BCA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Narrow, n (%)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D5E8CF3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(12.5%)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F521493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(9.1%)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AEC447D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150C3745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10B10CF7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14:paraId="734B0A5D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0.643</w:t>
            </w:r>
          </w:p>
        </w:tc>
      </w:tr>
      <w:tr w:rsidR="00AF0225" w:rsidRPr="0043687C" w14:paraId="0DE4ED89" w14:textId="77777777" w:rsidTr="0029304E">
        <w:trPr>
          <w:trHeight w:val="20"/>
        </w:trPr>
        <w:tc>
          <w:tcPr>
            <w:tcW w:w="3969" w:type="dxa"/>
            <w:tcBorders>
              <w:top w:val="nil"/>
            </w:tcBorders>
          </w:tcPr>
          <w:p w14:paraId="520AF363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Distortion of ileocecal valve, n (%)</w:t>
            </w:r>
          </w:p>
        </w:tc>
        <w:tc>
          <w:tcPr>
            <w:tcW w:w="1418" w:type="dxa"/>
            <w:tcBorders>
              <w:top w:val="nil"/>
            </w:tcBorders>
          </w:tcPr>
          <w:p w14:paraId="09280BB6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59" w:type="dxa"/>
            <w:tcBorders>
              <w:top w:val="nil"/>
            </w:tcBorders>
          </w:tcPr>
          <w:p w14:paraId="60560A6D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(9.1%)</w:t>
            </w:r>
          </w:p>
        </w:tc>
        <w:tc>
          <w:tcPr>
            <w:tcW w:w="1559" w:type="dxa"/>
            <w:tcBorders>
              <w:top w:val="nil"/>
            </w:tcBorders>
          </w:tcPr>
          <w:p w14:paraId="5FDAD21C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31" w:type="dxa"/>
            <w:tcBorders>
              <w:top w:val="nil"/>
            </w:tcBorders>
          </w:tcPr>
          <w:p w14:paraId="68BB6631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02" w:type="dxa"/>
            <w:tcBorders>
              <w:top w:val="nil"/>
            </w:tcBorders>
          </w:tcPr>
          <w:p w14:paraId="784C66D3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02" w:type="dxa"/>
            <w:tcBorders>
              <w:top w:val="nil"/>
            </w:tcBorders>
          </w:tcPr>
          <w:p w14:paraId="2611A49D" w14:textId="77777777" w:rsidR="00AF0225" w:rsidRPr="0043687C" w:rsidRDefault="00AF0225" w:rsidP="00AF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0.838</w:t>
            </w:r>
          </w:p>
        </w:tc>
      </w:tr>
    </w:tbl>
    <w:p w14:paraId="6C5ED793" w14:textId="1BC476E6" w:rsidR="00AF0225" w:rsidRPr="0043687C" w:rsidRDefault="00111FED" w:rsidP="006D449A">
      <w:pPr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t xml:space="preserve">UC = Ulcerative colitis, CD = Crohn's disease; </w:t>
      </w:r>
      <w:r w:rsidR="00AF0225" w:rsidRPr="0043687C">
        <w:rPr>
          <w:rFonts w:ascii="Times New Roman" w:hAnsi="Times New Roman" w:cs="Times New Roman"/>
          <w:sz w:val="20"/>
          <w:szCs w:val="20"/>
        </w:rPr>
        <w:t xml:space="preserve">* Score of ulceration in lower GI: We divided the lower gastrointestinal (GI) tract into terminal ileum, ileocecal part, ascending colon, transverse colon, descending colon, sigmoid colon and rectum; every part with ulceration meant one score and we accumulated total score. </w:t>
      </w:r>
    </w:p>
    <w:p w14:paraId="3BF59105" w14:textId="67467BDF" w:rsidR="006D449A" w:rsidRPr="0043687C" w:rsidRDefault="006D449A" w:rsidP="006D449A">
      <w:pPr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t>a, b: statistical differences between two groups with the different letter</w:t>
      </w:r>
      <w:r w:rsidR="00A758C7" w:rsidRPr="0043687C">
        <w:rPr>
          <w:rFonts w:ascii="Times New Roman" w:hAnsi="Times New Roman" w:cs="Times New Roman"/>
          <w:sz w:val="20"/>
          <w:szCs w:val="20"/>
        </w:rPr>
        <w:t>. **</w:t>
      </w:r>
      <w:r w:rsidR="00A758C7" w:rsidRPr="0043687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A758C7" w:rsidRPr="0043687C">
        <w:rPr>
          <w:rFonts w:ascii="Times New Roman" w:hAnsi="Times New Roman" w:cs="Times New Roman"/>
          <w:sz w:val="20"/>
          <w:szCs w:val="20"/>
        </w:rPr>
        <w:t xml:space="preserve"> &lt;0.01</w:t>
      </w:r>
    </w:p>
    <w:p w14:paraId="0C5E501C" w14:textId="77777777" w:rsidR="00111FED" w:rsidRPr="0043687C" w:rsidRDefault="00111FED" w:rsidP="00111FED">
      <w:pPr>
        <w:rPr>
          <w:rFonts w:ascii="Times New Roman" w:hAnsi="Times New Roman" w:cs="Times New Roman"/>
          <w:sz w:val="20"/>
          <w:szCs w:val="20"/>
        </w:rPr>
      </w:pPr>
    </w:p>
    <w:p w14:paraId="157EDD3F" w14:textId="77777777" w:rsidR="00111FED" w:rsidRPr="0043687C" w:rsidRDefault="00111FED" w:rsidP="00111FED">
      <w:pPr>
        <w:rPr>
          <w:rFonts w:ascii="Times New Roman" w:hAnsi="Times New Roman" w:cs="Times New Roman"/>
          <w:sz w:val="20"/>
          <w:szCs w:val="20"/>
        </w:rPr>
      </w:pPr>
    </w:p>
    <w:p w14:paraId="3EFA80B2" w14:textId="2AF95487" w:rsidR="00111FED" w:rsidRPr="0043687C" w:rsidRDefault="00111FED" w:rsidP="0043687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Table S9 Comparison of histopathological results in patients with </w:t>
      </w:r>
      <w:r w:rsidR="00776A29" w:rsidRPr="00776A29">
        <w:rPr>
          <w:rFonts w:ascii="Times New Roman" w:hAnsi="Times New Roman" w:cs="Times New Roman"/>
          <w:b/>
          <w:bCs/>
          <w:sz w:val="20"/>
          <w:szCs w:val="20"/>
        </w:rPr>
        <w:t>Normal IBD</w:t>
      </w:r>
      <w:r w:rsidR="00776A29">
        <w:rPr>
          <w:rFonts w:ascii="Times New Roman" w:hAnsi="Times New Roman" w:cs="Times New Roman" w:hint="eastAsia"/>
          <w:b/>
          <w:bCs/>
          <w:sz w:val="20"/>
          <w:szCs w:val="20"/>
        </w:rPr>
        <w:t>,</w:t>
      </w:r>
      <w:r w:rsidR="00776A29" w:rsidRPr="00776A2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3687C">
        <w:rPr>
          <w:rFonts w:ascii="Times New Roman" w:hAnsi="Times New Roman" w:cs="Times New Roman"/>
          <w:b/>
          <w:bCs/>
          <w:sz w:val="20"/>
          <w:szCs w:val="20"/>
        </w:rPr>
        <w:t xml:space="preserve">Monogenic IBD-like disorders and non-IBD diseases </w:t>
      </w:r>
    </w:p>
    <w:tbl>
      <w:tblPr>
        <w:tblW w:w="1395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682"/>
        <w:gridCol w:w="2338"/>
        <w:gridCol w:w="2270"/>
        <w:gridCol w:w="2338"/>
        <w:gridCol w:w="2330"/>
      </w:tblGrid>
      <w:tr w:rsidR="00111FED" w:rsidRPr="0043687C" w14:paraId="1EDE6FA3" w14:textId="77777777" w:rsidTr="00EE3190">
        <w:trPr>
          <w:cantSplit/>
          <w:trHeight w:val="20"/>
          <w:tblHeader/>
        </w:trPr>
        <w:tc>
          <w:tcPr>
            <w:tcW w:w="4682" w:type="dxa"/>
            <w:vAlign w:val="center"/>
          </w:tcPr>
          <w:p w14:paraId="2B27F918" w14:textId="77777777" w:rsidR="00111FED" w:rsidRPr="0043687C" w:rsidRDefault="00111FED" w:rsidP="005E560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Events</w:t>
            </w:r>
          </w:p>
        </w:tc>
        <w:tc>
          <w:tcPr>
            <w:tcW w:w="2338" w:type="dxa"/>
          </w:tcPr>
          <w:p w14:paraId="6DE74A8F" w14:textId="77777777" w:rsidR="00776A29" w:rsidRDefault="00776A29" w:rsidP="005E560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6A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Normal IBD </w:t>
            </w:r>
          </w:p>
          <w:p w14:paraId="0911DABC" w14:textId="7E67C46B" w:rsidR="00111FED" w:rsidRPr="0043687C" w:rsidRDefault="00111FED" w:rsidP="005E560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30)</w:t>
            </w:r>
          </w:p>
        </w:tc>
        <w:tc>
          <w:tcPr>
            <w:tcW w:w="2270" w:type="dxa"/>
          </w:tcPr>
          <w:p w14:paraId="0D010FD4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Monogenic IBD-like disorders</w:t>
            </w:r>
          </w:p>
          <w:p w14:paraId="7CC8EDF6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7)</w:t>
            </w:r>
          </w:p>
        </w:tc>
        <w:tc>
          <w:tcPr>
            <w:tcW w:w="2338" w:type="dxa"/>
          </w:tcPr>
          <w:p w14:paraId="435DEE2D" w14:textId="77777777" w:rsidR="00111FED" w:rsidRPr="0043687C" w:rsidRDefault="00111FED" w:rsidP="005E56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Non-IBD</w:t>
            </w:r>
          </w:p>
          <w:p w14:paraId="05871F46" w14:textId="77777777" w:rsidR="00111FED" w:rsidRPr="0043687C" w:rsidRDefault="00111FED" w:rsidP="005E560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48)</w:t>
            </w:r>
          </w:p>
        </w:tc>
        <w:tc>
          <w:tcPr>
            <w:tcW w:w="2330" w:type="dxa"/>
            <w:vAlign w:val="center"/>
          </w:tcPr>
          <w:p w14:paraId="2BC77BA0" w14:textId="77777777" w:rsidR="00111FED" w:rsidRPr="0043687C" w:rsidRDefault="00111FED" w:rsidP="005E560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111FED" w:rsidRPr="0043687C" w14:paraId="4D62BA63" w14:textId="77777777" w:rsidTr="0029304E">
        <w:trPr>
          <w:trHeight w:val="20"/>
        </w:trPr>
        <w:tc>
          <w:tcPr>
            <w:tcW w:w="4682" w:type="dxa"/>
            <w:tcBorders>
              <w:bottom w:val="nil"/>
            </w:tcBorders>
            <w:vAlign w:val="center"/>
          </w:tcPr>
          <w:p w14:paraId="566D70C4" w14:textId="77777777" w:rsidR="00111FED" w:rsidRPr="0043687C" w:rsidRDefault="00111FED" w:rsidP="005E560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Cryptitis, n (%)</w:t>
            </w:r>
          </w:p>
        </w:tc>
        <w:tc>
          <w:tcPr>
            <w:tcW w:w="2338" w:type="dxa"/>
            <w:tcBorders>
              <w:bottom w:val="nil"/>
            </w:tcBorders>
          </w:tcPr>
          <w:p w14:paraId="3F8C0404" w14:textId="77777777" w:rsidR="00111FED" w:rsidRPr="0043687C" w:rsidRDefault="00111FED" w:rsidP="005E5608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19 (63.3%)</w:t>
            </w:r>
          </w:p>
        </w:tc>
        <w:tc>
          <w:tcPr>
            <w:tcW w:w="2270" w:type="dxa"/>
            <w:tcBorders>
              <w:bottom w:val="nil"/>
            </w:tcBorders>
          </w:tcPr>
          <w:p w14:paraId="7982EE1C" w14:textId="77777777" w:rsidR="00111FED" w:rsidRPr="0043687C" w:rsidRDefault="00111FED" w:rsidP="005E5608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7 (100.0%)</w:t>
            </w:r>
          </w:p>
        </w:tc>
        <w:tc>
          <w:tcPr>
            <w:tcW w:w="2338" w:type="dxa"/>
            <w:tcBorders>
              <w:bottom w:val="nil"/>
            </w:tcBorders>
          </w:tcPr>
          <w:p w14:paraId="2EF58E27" w14:textId="77777777" w:rsidR="00111FED" w:rsidRPr="0043687C" w:rsidRDefault="00111FED" w:rsidP="005E5608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31 (64.6%)</w:t>
            </w:r>
          </w:p>
        </w:tc>
        <w:tc>
          <w:tcPr>
            <w:tcW w:w="2330" w:type="dxa"/>
            <w:tcBorders>
              <w:bottom w:val="nil"/>
            </w:tcBorders>
          </w:tcPr>
          <w:p w14:paraId="1D5B29E3" w14:textId="77777777" w:rsidR="00111FED" w:rsidRPr="0043687C" w:rsidRDefault="00111FED" w:rsidP="005E5608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0.173</w:t>
            </w:r>
          </w:p>
        </w:tc>
      </w:tr>
      <w:tr w:rsidR="00111FED" w:rsidRPr="0043687C" w14:paraId="504E925F" w14:textId="77777777" w:rsidTr="0029304E">
        <w:trPr>
          <w:trHeight w:val="20"/>
        </w:trPr>
        <w:tc>
          <w:tcPr>
            <w:tcW w:w="4682" w:type="dxa"/>
            <w:tcBorders>
              <w:top w:val="nil"/>
              <w:bottom w:val="nil"/>
            </w:tcBorders>
            <w:vAlign w:val="center"/>
          </w:tcPr>
          <w:p w14:paraId="5F954865" w14:textId="77777777" w:rsidR="00111FED" w:rsidRPr="0043687C" w:rsidRDefault="00111FED" w:rsidP="005E560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Crypt abscess, n (%)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D074220" w14:textId="77777777" w:rsidR="00111FED" w:rsidRPr="0043687C" w:rsidRDefault="00111FED" w:rsidP="005E5608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11 (36.7%)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a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A80B3FF" w14:textId="77777777" w:rsidR="00111FED" w:rsidRPr="0043687C" w:rsidRDefault="00111FED" w:rsidP="005E5608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 xml:space="preserve">2 (28.6%) 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a, b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686068A" w14:textId="77777777" w:rsidR="00111FED" w:rsidRPr="0043687C" w:rsidRDefault="00111FED" w:rsidP="005E5608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6 (12.5%)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b</w:t>
            </w:r>
          </w:p>
        </w:tc>
        <w:tc>
          <w:tcPr>
            <w:tcW w:w="2330" w:type="dxa"/>
            <w:tcBorders>
              <w:top w:val="nil"/>
              <w:bottom w:val="nil"/>
            </w:tcBorders>
          </w:tcPr>
          <w:p w14:paraId="6EB5D238" w14:textId="7360A9A3" w:rsidR="00111FED" w:rsidRPr="0043687C" w:rsidRDefault="00111FED" w:rsidP="005E5608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0.032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111FED" w:rsidRPr="0043687C" w14:paraId="26DAE70C" w14:textId="77777777" w:rsidTr="0029304E">
        <w:trPr>
          <w:trHeight w:val="20"/>
        </w:trPr>
        <w:tc>
          <w:tcPr>
            <w:tcW w:w="4682" w:type="dxa"/>
            <w:tcBorders>
              <w:top w:val="nil"/>
              <w:bottom w:val="nil"/>
            </w:tcBorders>
            <w:vAlign w:val="center"/>
          </w:tcPr>
          <w:p w14:paraId="7152333B" w14:textId="77777777" w:rsidR="00111FED" w:rsidRPr="0043687C" w:rsidRDefault="00111FED" w:rsidP="005E560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Granulation tissues hyperplasia, n (%)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9844DC6" w14:textId="77777777" w:rsidR="00111FED" w:rsidRPr="0043687C" w:rsidRDefault="00111FED" w:rsidP="005E5608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10 (33.3%)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a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63A8A222" w14:textId="77777777" w:rsidR="00111FED" w:rsidRPr="0043687C" w:rsidRDefault="00111FED" w:rsidP="005E5608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3 (42.9%)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a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760E045" w14:textId="77777777" w:rsidR="00111FED" w:rsidRPr="0043687C" w:rsidRDefault="00111FED" w:rsidP="005E5608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(2.1%)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b</w:t>
            </w:r>
          </w:p>
        </w:tc>
        <w:tc>
          <w:tcPr>
            <w:tcW w:w="2330" w:type="dxa"/>
            <w:tcBorders>
              <w:top w:val="nil"/>
              <w:bottom w:val="nil"/>
            </w:tcBorders>
          </w:tcPr>
          <w:p w14:paraId="3A88A2D0" w14:textId="4B309726" w:rsidR="00111FED" w:rsidRPr="0043687C" w:rsidRDefault="00111FED" w:rsidP="005E5608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</w:t>
            </w:r>
          </w:p>
        </w:tc>
      </w:tr>
      <w:tr w:rsidR="00111FED" w:rsidRPr="0043687C" w14:paraId="7B7E190E" w14:textId="77777777" w:rsidTr="0029304E">
        <w:trPr>
          <w:trHeight w:val="20"/>
        </w:trPr>
        <w:tc>
          <w:tcPr>
            <w:tcW w:w="4682" w:type="dxa"/>
            <w:tcBorders>
              <w:top w:val="nil"/>
            </w:tcBorders>
            <w:vAlign w:val="center"/>
          </w:tcPr>
          <w:p w14:paraId="36DE76E6" w14:textId="77777777" w:rsidR="00111FED" w:rsidRPr="0043687C" w:rsidRDefault="00111FED" w:rsidP="005E5608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Granuloma, n (%)</w:t>
            </w:r>
          </w:p>
        </w:tc>
        <w:tc>
          <w:tcPr>
            <w:tcW w:w="2338" w:type="dxa"/>
            <w:tcBorders>
              <w:top w:val="nil"/>
            </w:tcBorders>
          </w:tcPr>
          <w:p w14:paraId="0F843099" w14:textId="77777777" w:rsidR="00111FED" w:rsidRPr="0043687C" w:rsidRDefault="00111FED" w:rsidP="005E5608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8 (26.7%)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a</w:t>
            </w:r>
          </w:p>
        </w:tc>
        <w:tc>
          <w:tcPr>
            <w:tcW w:w="2270" w:type="dxa"/>
            <w:tcBorders>
              <w:top w:val="nil"/>
            </w:tcBorders>
          </w:tcPr>
          <w:p w14:paraId="5D49054B" w14:textId="77777777" w:rsidR="00111FED" w:rsidRPr="0043687C" w:rsidRDefault="00111FED" w:rsidP="005E5608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1 (14.3%)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a, b</w:t>
            </w:r>
          </w:p>
        </w:tc>
        <w:tc>
          <w:tcPr>
            <w:tcW w:w="2338" w:type="dxa"/>
            <w:tcBorders>
              <w:top w:val="nil"/>
            </w:tcBorders>
          </w:tcPr>
          <w:p w14:paraId="555CF26D" w14:textId="77777777" w:rsidR="00111FED" w:rsidRPr="0043687C" w:rsidRDefault="00111FED" w:rsidP="005E5608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sz w:val="20"/>
                <w:szCs w:val="20"/>
              </w:rPr>
              <w:t>2 (4.2%)</w:t>
            </w:r>
            <w:r w:rsidRPr="0043687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b</w:t>
            </w:r>
          </w:p>
        </w:tc>
        <w:tc>
          <w:tcPr>
            <w:tcW w:w="2330" w:type="dxa"/>
            <w:tcBorders>
              <w:top w:val="nil"/>
            </w:tcBorders>
          </w:tcPr>
          <w:p w14:paraId="69CD13D1" w14:textId="5E58D184" w:rsidR="00111FED" w:rsidRPr="0043687C" w:rsidRDefault="00111FED" w:rsidP="005E5608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0.015</w:t>
            </w:r>
            <w:r w:rsidR="007145C0" w:rsidRPr="00436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</w:tbl>
    <w:p w14:paraId="2F943003" w14:textId="5F4DAEFB" w:rsidR="00111FED" w:rsidRPr="0043687C" w:rsidRDefault="00776A29" w:rsidP="00111FED">
      <w:pPr>
        <w:rPr>
          <w:rFonts w:ascii="Times New Roman" w:hAnsi="Times New Roman" w:cs="Times New Roman"/>
          <w:sz w:val="20"/>
          <w:szCs w:val="20"/>
        </w:rPr>
      </w:pPr>
      <w:r w:rsidRPr="00776A29">
        <w:rPr>
          <w:rFonts w:ascii="Times New Roman" w:hAnsi="Times New Roman" w:cs="Times New Roman"/>
          <w:sz w:val="20"/>
          <w:szCs w:val="20"/>
        </w:rPr>
        <w:t>Normal IBD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111FED" w:rsidRPr="0043687C">
        <w:rPr>
          <w:rFonts w:ascii="Times New Roman" w:hAnsi="Times New Roman" w:cs="Times New Roman"/>
          <w:sz w:val="20"/>
          <w:szCs w:val="20"/>
        </w:rPr>
        <w:t>= Ulcerative colitis</w:t>
      </w:r>
      <w:r w:rsidRPr="00776A29">
        <w:rPr>
          <w:rFonts w:ascii="Times New Roman" w:hAnsi="Times New Roman" w:cs="Times New Roman"/>
          <w:sz w:val="20"/>
          <w:szCs w:val="20"/>
        </w:rPr>
        <w:t xml:space="preserve"> </w:t>
      </w:r>
      <w:r w:rsidRPr="00221247">
        <w:rPr>
          <w:rFonts w:ascii="Times New Roman" w:hAnsi="Times New Roman" w:cs="Times New Roman"/>
          <w:sz w:val="20"/>
          <w:szCs w:val="20"/>
        </w:rPr>
        <w:t>or</w:t>
      </w:r>
      <w:r w:rsidR="00111FED" w:rsidRPr="0043687C">
        <w:rPr>
          <w:rFonts w:ascii="Times New Roman" w:hAnsi="Times New Roman" w:cs="Times New Roman"/>
          <w:sz w:val="20"/>
          <w:szCs w:val="20"/>
        </w:rPr>
        <w:t xml:space="preserve"> </w:t>
      </w:r>
      <w:r w:rsidRPr="0043687C">
        <w:rPr>
          <w:rFonts w:ascii="Times New Roman" w:hAnsi="Times New Roman" w:cs="Times New Roman"/>
          <w:sz w:val="20"/>
          <w:szCs w:val="20"/>
        </w:rPr>
        <w:t xml:space="preserve">Crohn's disease </w:t>
      </w:r>
      <w:r w:rsidR="00111FED" w:rsidRPr="0043687C">
        <w:rPr>
          <w:rFonts w:ascii="Times New Roman" w:hAnsi="Times New Roman" w:cs="Times New Roman"/>
          <w:sz w:val="20"/>
          <w:szCs w:val="20"/>
        </w:rPr>
        <w:t xml:space="preserve">with no monogenic abnormality, IBD = Inflammatory bowel disease </w:t>
      </w:r>
    </w:p>
    <w:p w14:paraId="2D0F302E" w14:textId="1368233D" w:rsidR="00B7423A" w:rsidRPr="0043687C" w:rsidRDefault="006D449A">
      <w:pPr>
        <w:rPr>
          <w:rFonts w:ascii="Times New Roman" w:hAnsi="Times New Roman" w:cs="Times New Roman"/>
          <w:sz w:val="20"/>
          <w:szCs w:val="20"/>
        </w:rPr>
      </w:pPr>
      <w:r w:rsidRPr="0043687C">
        <w:rPr>
          <w:rFonts w:ascii="Times New Roman" w:hAnsi="Times New Roman" w:cs="Times New Roman"/>
          <w:sz w:val="20"/>
          <w:szCs w:val="20"/>
        </w:rPr>
        <w:t>a, b: statistical differences between two groups with the different letter</w:t>
      </w:r>
      <w:r w:rsidR="00A758C7" w:rsidRPr="0043687C">
        <w:rPr>
          <w:rFonts w:ascii="Times New Roman" w:hAnsi="Times New Roman" w:cs="Times New Roman"/>
          <w:sz w:val="20"/>
          <w:szCs w:val="20"/>
        </w:rPr>
        <w:t>. *</w:t>
      </w:r>
      <w:r w:rsidR="00A758C7" w:rsidRPr="0043687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A758C7" w:rsidRPr="0043687C">
        <w:rPr>
          <w:rFonts w:ascii="Times New Roman" w:hAnsi="Times New Roman" w:cs="Times New Roman"/>
          <w:sz w:val="20"/>
          <w:szCs w:val="20"/>
        </w:rPr>
        <w:t xml:space="preserve"> &lt;0.05, ***</w:t>
      </w:r>
      <w:r w:rsidR="00A758C7" w:rsidRPr="0043687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A758C7" w:rsidRPr="0043687C">
        <w:rPr>
          <w:rFonts w:ascii="Times New Roman" w:hAnsi="Times New Roman" w:cs="Times New Roman"/>
          <w:sz w:val="20"/>
          <w:szCs w:val="20"/>
        </w:rPr>
        <w:t xml:space="preserve"> &lt;0.001</w:t>
      </w:r>
    </w:p>
    <w:sectPr w:rsidR="00B7423A" w:rsidRPr="0043687C" w:rsidSect="00EE3190"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0818C6" w14:textId="77777777" w:rsidR="00FE7665" w:rsidRDefault="00FE7665" w:rsidP="00111FED">
      <w:r>
        <w:separator/>
      </w:r>
    </w:p>
  </w:endnote>
  <w:endnote w:type="continuationSeparator" w:id="0">
    <w:p w14:paraId="64179B23" w14:textId="77777777" w:rsidR="00FE7665" w:rsidRDefault="00FE7665" w:rsidP="0011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070A7D" w14:textId="77777777" w:rsidR="00FE7665" w:rsidRDefault="00FE7665" w:rsidP="00111FED">
      <w:r>
        <w:separator/>
      </w:r>
    </w:p>
  </w:footnote>
  <w:footnote w:type="continuationSeparator" w:id="0">
    <w:p w14:paraId="0F14DE3C" w14:textId="77777777" w:rsidR="00FE7665" w:rsidRDefault="00FE7665" w:rsidP="00111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23A"/>
    <w:rsid w:val="000F7BE6"/>
    <w:rsid w:val="00111FED"/>
    <w:rsid w:val="00155232"/>
    <w:rsid w:val="001E6A99"/>
    <w:rsid w:val="0029304E"/>
    <w:rsid w:val="0030703E"/>
    <w:rsid w:val="00383E5A"/>
    <w:rsid w:val="003A532E"/>
    <w:rsid w:val="00415660"/>
    <w:rsid w:val="0043687C"/>
    <w:rsid w:val="004632A0"/>
    <w:rsid w:val="004944AB"/>
    <w:rsid w:val="004A39B5"/>
    <w:rsid w:val="00650394"/>
    <w:rsid w:val="00655F0E"/>
    <w:rsid w:val="00685FD0"/>
    <w:rsid w:val="006D36BB"/>
    <w:rsid w:val="006D449A"/>
    <w:rsid w:val="007145C0"/>
    <w:rsid w:val="00776081"/>
    <w:rsid w:val="00776A29"/>
    <w:rsid w:val="007E6D9C"/>
    <w:rsid w:val="007F7CF4"/>
    <w:rsid w:val="00802315"/>
    <w:rsid w:val="008A71A3"/>
    <w:rsid w:val="00906DB7"/>
    <w:rsid w:val="009854DD"/>
    <w:rsid w:val="00A325AB"/>
    <w:rsid w:val="00A758C7"/>
    <w:rsid w:val="00AF0225"/>
    <w:rsid w:val="00B7423A"/>
    <w:rsid w:val="00BC678B"/>
    <w:rsid w:val="00C77C46"/>
    <w:rsid w:val="00CD57DE"/>
    <w:rsid w:val="00D2050D"/>
    <w:rsid w:val="00D62F57"/>
    <w:rsid w:val="00D743BB"/>
    <w:rsid w:val="00E16EFF"/>
    <w:rsid w:val="00E804B8"/>
    <w:rsid w:val="00EB4329"/>
    <w:rsid w:val="00EE3190"/>
    <w:rsid w:val="00F43648"/>
    <w:rsid w:val="00FE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A9FAC"/>
  <w15:chartTrackingRefBased/>
  <w15:docId w15:val="{BC1267BA-3C9E-4945-8E71-8758C414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FED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111F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qFormat/>
    <w:rsid w:val="00111F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1FED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qFormat/>
    <w:rsid w:val="00111FED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qFormat/>
    <w:rsid w:val="00111FED"/>
    <w:pPr>
      <w:jc w:val="left"/>
    </w:pPr>
  </w:style>
  <w:style w:type="character" w:customStyle="1" w:styleId="a8">
    <w:name w:val="批注文字 字符"/>
    <w:basedOn w:val="a0"/>
    <w:link w:val="a7"/>
    <w:uiPriority w:val="99"/>
    <w:qFormat/>
    <w:rsid w:val="00111FED"/>
    <w:rPr>
      <w14:ligatures w14:val="none"/>
    </w:rPr>
  </w:style>
  <w:style w:type="character" w:styleId="a9">
    <w:name w:val="Emphasis"/>
    <w:basedOn w:val="a0"/>
    <w:uiPriority w:val="20"/>
    <w:qFormat/>
    <w:rsid w:val="00111FED"/>
    <w:rPr>
      <w:i/>
      <w:iCs/>
    </w:rPr>
  </w:style>
  <w:style w:type="character" w:styleId="aa">
    <w:name w:val="annotation reference"/>
    <w:basedOn w:val="a0"/>
    <w:uiPriority w:val="99"/>
    <w:semiHidden/>
    <w:unhideWhenUsed/>
    <w:qFormat/>
    <w:rsid w:val="00111FED"/>
    <w:rPr>
      <w:sz w:val="21"/>
      <w:szCs w:val="21"/>
    </w:rPr>
  </w:style>
  <w:style w:type="paragraph" w:styleId="ab">
    <w:name w:val="List Paragraph"/>
    <w:basedOn w:val="a"/>
    <w:uiPriority w:val="34"/>
    <w:qFormat/>
    <w:rsid w:val="00111FED"/>
    <w:pPr>
      <w:ind w:firstLineChars="200" w:firstLine="420"/>
    </w:pPr>
  </w:style>
  <w:style w:type="paragraph" w:styleId="ac">
    <w:name w:val="annotation subject"/>
    <w:basedOn w:val="a7"/>
    <w:next w:val="a7"/>
    <w:link w:val="ad"/>
    <w:uiPriority w:val="99"/>
    <w:semiHidden/>
    <w:unhideWhenUsed/>
    <w:rsid w:val="00111FED"/>
    <w:rPr>
      <w:b/>
      <w:bCs/>
    </w:rPr>
  </w:style>
  <w:style w:type="character" w:customStyle="1" w:styleId="ad">
    <w:name w:val="批注主题 字符"/>
    <w:basedOn w:val="a8"/>
    <w:link w:val="ac"/>
    <w:uiPriority w:val="99"/>
    <w:semiHidden/>
    <w:rsid w:val="00111FED"/>
    <w:rPr>
      <w:b/>
      <w:bCs/>
      <w14:ligatures w14:val="none"/>
    </w:rPr>
  </w:style>
  <w:style w:type="paragraph" w:styleId="ae">
    <w:name w:val="Revision"/>
    <w:hidden/>
    <w:uiPriority w:val="99"/>
    <w:semiHidden/>
    <w:rsid w:val="00111FED"/>
    <w:rPr>
      <w14:ligatures w14:val="none"/>
    </w:rPr>
  </w:style>
  <w:style w:type="character" w:styleId="af">
    <w:name w:val="Hyperlink"/>
    <w:basedOn w:val="a0"/>
    <w:uiPriority w:val="99"/>
    <w:unhideWhenUsed/>
    <w:rsid w:val="007E6D9C"/>
    <w:rPr>
      <w:color w:val="0563C1" w:themeColor="hyperlink"/>
      <w:u w:val="single"/>
    </w:rPr>
  </w:style>
  <w:style w:type="character" w:styleId="af0">
    <w:name w:val="line number"/>
    <w:basedOn w:val="a0"/>
    <w:uiPriority w:val="99"/>
    <w:semiHidden/>
    <w:unhideWhenUsed/>
    <w:rsid w:val="00EE3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ying_ssmu@126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nweihui@xinhuamed.com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DF556-CFB6-4A96-9FDD-B807AA92B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5</Pages>
  <Words>2737</Words>
  <Characters>15607</Characters>
  <Application>Microsoft Office Word</Application>
  <DocSecurity>0</DocSecurity>
  <Lines>130</Lines>
  <Paragraphs>36</Paragraphs>
  <ScaleCrop>false</ScaleCrop>
  <Company/>
  <LinksUpToDate>false</LinksUpToDate>
  <CharactersWithSpaces>18308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YAYING YOU</dc:creator>
  <cp:keywords/>
  <dc:description/>
  <cp:lastModifiedBy>YAYING YOU</cp:lastModifiedBy>
  <cp:revision>20</cp:revision>
  <cp:lastPrinted>2024-04-20T13:39:00Z</cp:lastPrinted>
  <dcterms:created xsi:type="dcterms:W3CDTF">2024-03-14T13:34:00Z</dcterms:created>
  <dcterms:modified xsi:type="dcterms:W3CDTF">2024-06-19T12:20:00Z</dcterms:modified>
</cp:coreProperties>
</file>