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95816" w14:textId="77777777" w:rsidR="00554DF6" w:rsidRPr="00F96758" w:rsidRDefault="00554DF6" w:rsidP="00554DF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6758">
        <w:rPr>
          <w:rFonts w:ascii="Times New Roman" w:hAnsi="Times New Roman" w:cs="Times New Roman"/>
          <w:b/>
          <w:bCs/>
          <w:sz w:val="20"/>
          <w:szCs w:val="20"/>
        </w:rPr>
        <w:t xml:space="preserve">Table 1 </w:t>
      </w:r>
      <w:r w:rsidRPr="00110324">
        <w:rPr>
          <w:rFonts w:ascii="Times New Roman" w:hAnsi="Times New Roman" w:cs="Times New Roman"/>
          <w:sz w:val="20"/>
          <w:szCs w:val="20"/>
        </w:rPr>
        <w:t xml:space="preserve">List of compounds of </w:t>
      </w:r>
      <w:r w:rsidRPr="00110324">
        <w:rPr>
          <w:rFonts w:ascii="Times New Roman" w:hAnsi="Times New Roman" w:cs="Times New Roman"/>
          <w:i/>
          <w:iCs/>
          <w:sz w:val="20"/>
          <w:szCs w:val="20"/>
        </w:rPr>
        <w:t xml:space="preserve">G. biloba </w:t>
      </w:r>
      <w:r w:rsidRPr="00110324">
        <w:rPr>
          <w:rFonts w:ascii="Times New Roman" w:hAnsi="Times New Roman" w:cs="Times New Roman"/>
          <w:sz w:val="20"/>
          <w:szCs w:val="20"/>
        </w:rPr>
        <w:t>with structures, SMILES format, and PubChem ID</w:t>
      </w:r>
    </w:p>
    <w:p w14:paraId="0C554133" w14:textId="77777777" w:rsidR="00554DF6" w:rsidRPr="00F96758" w:rsidRDefault="00554DF6" w:rsidP="00554D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ListTable6Colorful1"/>
        <w:tblW w:w="89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81"/>
        <w:gridCol w:w="1134"/>
        <w:gridCol w:w="3547"/>
        <w:gridCol w:w="2268"/>
      </w:tblGrid>
      <w:tr w:rsidR="00554DF6" w:rsidRPr="00F96758" w14:paraId="0D872E96" w14:textId="77777777" w:rsidTr="00234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DB30902" w14:textId="77777777" w:rsidR="00554DF6" w:rsidRPr="00F96758" w:rsidRDefault="00554DF6" w:rsidP="002348F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Sr.</w:t>
            </w:r>
          </w:p>
          <w:p w14:paraId="186D7682" w14:textId="77777777" w:rsidR="00554DF6" w:rsidRPr="00F96758" w:rsidRDefault="00554DF6" w:rsidP="002348F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281" w:type="dxa"/>
            <w:shd w:val="clear" w:color="auto" w:fill="auto"/>
          </w:tcPr>
          <w:p w14:paraId="3A681877" w14:textId="77777777" w:rsidR="00554DF6" w:rsidRPr="00F96758" w:rsidRDefault="00554DF6" w:rsidP="002348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</w:p>
        </w:tc>
        <w:tc>
          <w:tcPr>
            <w:tcW w:w="1134" w:type="dxa"/>
            <w:shd w:val="clear" w:color="auto" w:fill="auto"/>
          </w:tcPr>
          <w:p w14:paraId="467F72C2" w14:textId="77777777" w:rsidR="00554DF6" w:rsidRPr="00F96758" w:rsidRDefault="00554DF6" w:rsidP="002348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PubChem ID</w:t>
            </w:r>
          </w:p>
        </w:tc>
        <w:tc>
          <w:tcPr>
            <w:tcW w:w="3547" w:type="dxa"/>
            <w:shd w:val="clear" w:color="auto" w:fill="auto"/>
          </w:tcPr>
          <w:p w14:paraId="22625B0A" w14:textId="77777777" w:rsidR="00554DF6" w:rsidRPr="00F96758" w:rsidRDefault="00554DF6" w:rsidP="002348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SMILES format</w:t>
            </w:r>
          </w:p>
        </w:tc>
        <w:tc>
          <w:tcPr>
            <w:tcW w:w="2268" w:type="dxa"/>
            <w:shd w:val="clear" w:color="auto" w:fill="auto"/>
          </w:tcPr>
          <w:p w14:paraId="324B4AF4" w14:textId="77777777" w:rsidR="00554DF6" w:rsidRPr="00F96758" w:rsidRDefault="00554DF6" w:rsidP="002348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</w:p>
        </w:tc>
      </w:tr>
      <w:tr w:rsidR="00554DF6" w:rsidRPr="00F96758" w14:paraId="45063C64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612EFF6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6F8C5E12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1134" w:type="dxa"/>
            <w:shd w:val="clear" w:color="auto" w:fill="auto"/>
          </w:tcPr>
          <w:p w14:paraId="7701D118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5280343</w:t>
            </w:r>
          </w:p>
        </w:tc>
        <w:tc>
          <w:tcPr>
            <w:tcW w:w="3547" w:type="dxa"/>
            <w:shd w:val="clear" w:color="auto" w:fill="auto"/>
          </w:tcPr>
          <w:p w14:paraId="1BBF8FF7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C1=CC(=C(C=C1C2=C(C(=O)C3=C(C=C(C=C3O2)O)O)O)O)O</w:t>
            </w:r>
          </w:p>
        </w:tc>
        <w:tc>
          <w:tcPr>
            <w:tcW w:w="2268" w:type="dxa"/>
            <w:shd w:val="clear" w:color="auto" w:fill="auto"/>
          </w:tcPr>
          <w:p w14:paraId="1F02AF27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197212A" wp14:editId="2DE017FC">
                  <wp:extent cx="1341612" cy="698500"/>
                  <wp:effectExtent l="0" t="0" r="0" b="6350"/>
                  <wp:docPr id="1" name="Picture 1" descr="A chemical structur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hemical structure of a molecule&#10;&#10;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24" cy="741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293913AE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B479E46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258FA405" w14:textId="77777777" w:rsidR="00554DF6" w:rsidRPr="00F96758" w:rsidRDefault="00554DF6" w:rsidP="002348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Kempferol</w:t>
            </w:r>
          </w:p>
        </w:tc>
        <w:tc>
          <w:tcPr>
            <w:tcW w:w="1134" w:type="dxa"/>
            <w:shd w:val="clear" w:color="auto" w:fill="auto"/>
          </w:tcPr>
          <w:p w14:paraId="12941D53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5280863</w:t>
            </w:r>
          </w:p>
        </w:tc>
        <w:tc>
          <w:tcPr>
            <w:tcW w:w="3547" w:type="dxa"/>
            <w:shd w:val="clear" w:color="auto" w:fill="auto"/>
          </w:tcPr>
          <w:p w14:paraId="5735B3E5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C1=CC(=CC=C1C2=C(C(=O)C3=C(C=C(C=C3O2)O)O)O)O</w:t>
            </w:r>
          </w:p>
        </w:tc>
        <w:tc>
          <w:tcPr>
            <w:tcW w:w="2268" w:type="dxa"/>
            <w:shd w:val="clear" w:color="auto" w:fill="auto"/>
          </w:tcPr>
          <w:p w14:paraId="4243419E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904DC37" wp14:editId="1A80F044">
                  <wp:extent cx="1340149" cy="735965"/>
                  <wp:effectExtent l="0" t="0" r="0" b="6985"/>
                  <wp:docPr id="26" name="Picture 26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diagram of a chemical structure&#10;&#10;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224" cy="771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3CE6AA1C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0DB4C66B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6B2C9FEE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Isorhamnetin</w:t>
            </w:r>
          </w:p>
        </w:tc>
        <w:tc>
          <w:tcPr>
            <w:tcW w:w="1134" w:type="dxa"/>
            <w:shd w:val="clear" w:color="auto" w:fill="auto"/>
          </w:tcPr>
          <w:p w14:paraId="2A005BFB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5281654</w:t>
            </w:r>
          </w:p>
        </w:tc>
        <w:tc>
          <w:tcPr>
            <w:tcW w:w="3547" w:type="dxa"/>
            <w:shd w:val="clear" w:color="auto" w:fill="auto"/>
          </w:tcPr>
          <w:p w14:paraId="6AD58306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COC1=C(C=CC(=C1)C2=C(C(=O)C3=C(C=C(C=C3O2)O)O)O)O</w:t>
            </w:r>
          </w:p>
        </w:tc>
        <w:tc>
          <w:tcPr>
            <w:tcW w:w="2268" w:type="dxa"/>
            <w:shd w:val="clear" w:color="auto" w:fill="auto"/>
          </w:tcPr>
          <w:p w14:paraId="1C106B07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F8E22B7" wp14:editId="6AD6A14B">
                  <wp:extent cx="1299210" cy="774294"/>
                  <wp:effectExtent l="0" t="0" r="0" b="6985"/>
                  <wp:docPr id="25" name="Picture 25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structure of a chemical formula&#10;&#10;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776" cy="79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447106CC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7818C158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68BE509E" w14:textId="77777777" w:rsidR="00554DF6" w:rsidRPr="00F96758" w:rsidRDefault="00554DF6" w:rsidP="002348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Luteolin</w:t>
            </w:r>
          </w:p>
        </w:tc>
        <w:tc>
          <w:tcPr>
            <w:tcW w:w="1134" w:type="dxa"/>
            <w:shd w:val="clear" w:color="auto" w:fill="auto"/>
          </w:tcPr>
          <w:p w14:paraId="68279CC8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5280445</w:t>
            </w:r>
          </w:p>
        </w:tc>
        <w:tc>
          <w:tcPr>
            <w:tcW w:w="3547" w:type="dxa"/>
            <w:shd w:val="clear" w:color="auto" w:fill="auto"/>
          </w:tcPr>
          <w:p w14:paraId="52B68743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C1=CC(=C(C=C1C2=CC(=O)C3=C(C=C(C=C3O2)O)O)O)O</w:t>
            </w:r>
          </w:p>
        </w:tc>
        <w:tc>
          <w:tcPr>
            <w:tcW w:w="2268" w:type="dxa"/>
            <w:shd w:val="clear" w:color="auto" w:fill="auto"/>
          </w:tcPr>
          <w:p w14:paraId="3F6FF0AE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6F699C8" wp14:editId="7D7657E8">
                  <wp:extent cx="1316355" cy="749033"/>
                  <wp:effectExtent l="0" t="0" r="0" b="0"/>
                  <wp:docPr id="27" name="Picture 27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structure of a chemical formula&#10;&#10;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500" cy="76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16EAE2B3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F1E93C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13191B8F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Rutin</w:t>
            </w:r>
          </w:p>
          <w:p w14:paraId="4542E8A2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364B8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BC6D3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780A4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5280805</w:t>
            </w:r>
          </w:p>
        </w:tc>
        <w:tc>
          <w:tcPr>
            <w:tcW w:w="3547" w:type="dxa"/>
            <w:shd w:val="clear" w:color="auto" w:fill="auto"/>
          </w:tcPr>
          <w:p w14:paraId="657EF44F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CC1C(C(C(C(O1)OCC2C(C(C(C(O2)OC3=C(OC4=CC(=CC(=C4C3=O)O)O)C5=CC(=C(C=C5)O)O)O)O)O)O)O)O</w:t>
            </w:r>
          </w:p>
        </w:tc>
        <w:tc>
          <w:tcPr>
            <w:tcW w:w="2268" w:type="dxa"/>
            <w:shd w:val="clear" w:color="auto" w:fill="auto"/>
          </w:tcPr>
          <w:p w14:paraId="526F67B8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0175FB5" wp14:editId="5BBF897B">
                  <wp:extent cx="1380490" cy="850812"/>
                  <wp:effectExtent l="0" t="0" r="0" b="6985"/>
                  <wp:docPr id="6" name="Picture 6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diagram of a chemical structure&#10;&#10;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628" cy="86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66D59F0A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C07B33C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5E73E634" w14:textId="77777777" w:rsidR="00554DF6" w:rsidRPr="00F96758" w:rsidRDefault="00554DF6" w:rsidP="002348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Myricetin</w:t>
            </w:r>
          </w:p>
        </w:tc>
        <w:tc>
          <w:tcPr>
            <w:tcW w:w="1134" w:type="dxa"/>
            <w:shd w:val="clear" w:color="auto" w:fill="auto"/>
          </w:tcPr>
          <w:p w14:paraId="1F5337D4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5281672</w:t>
            </w:r>
          </w:p>
        </w:tc>
        <w:tc>
          <w:tcPr>
            <w:tcW w:w="3547" w:type="dxa"/>
            <w:shd w:val="clear" w:color="auto" w:fill="auto"/>
          </w:tcPr>
          <w:p w14:paraId="569178CF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C1=C(C=C(C(=C1O)O)O)C2=C(C(=O)C3=C(C=C(C=C3O2)O)O)O</w:t>
            </w:r>
          </w:p>
        </w:tc>
        <w:tc>
          <w:tcPr>
            <w:tcW w:w="2268" w:type="dxa"/>
            <w:shd w:val="clear" w:color="auto" w:fill="auto"/>
          </w:tcPr>
          <w:p w14:paraId="25D49144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E0A0EA5" wp14:editId="42E0BD69">
                  <wp:extent cx="1379220" cy="82539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177" cy="84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43887250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2C432B76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27E705C4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Ginkgolide A</w:t>
            </w:r>
          </w:p>
        </w:tc>
        <w:tc>
          <w:tcPr>
            <w:tcW w:w="1134" w:type="dxa"/>
            <w:shd w:val="clear" w:color="auto" w:fill="auto"/>
          </w:tcPr>
          <w:p w14:paraId="64D4F702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9909368</w:t>
            </w:r>
          </w:p>
        </w:tc>
        <w:tc>
          <w:tcPr>
            <w:tcW w:w="3547" w:type="dxa"/>
            <w:shd w:val="clear" w:color="auto" w:fill="auto"/>
          </w:tcPr>
          <w:p w14:paraId="5914FA84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CC1C(=O)OC2C1(C34C(=O)OC5C3(C2)C6(C(C5)C(C)(C)C)C(C(=O)OC6O4)O)O</w:t>
            </w:r>
          </w:p>
        </w:tc>
        <w:tc>
          <w:tcPr>
            <w:tcW w:w="2268" w:type="dxa"/>
            <w:shd w:val="clear" w:color="auto" w:fill="auto"/>
          </w:tcPr>
          <w:p w14:paraId="14DB7E49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2CF4D72" wp14:editId="25DAE243">
                  <wp:extent cx="1328420" cy="831453"/>
                  <wp:effectExtent l="0" t="0" r="5080" b="6985"/>
                  <wp:docPr id="8" name="Picture 8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structure of a chemical formula&#10;&#10;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11" cy="849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2C082D0E" w14:textId="77777777" w:rsidTr="002348F5">
        <w:trPr>
          <w:trHeight w:val="1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64963EF4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2F9F2F3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Ginkgolide B</w:t>
            </w:r>
          </w:p>
        </w:tc>
        <w:tc>
          <w:tcPr>
            <w:tcW w:w="1134" w:type="dxa"/>
            <w:shd w:val="clear" w:color="auto" w:fill="auto"/>
          </w:tcPr>
          <w:p w14:paraId="79EA4C16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65243</w:t>
            </w:r>
          </w:p>
        </w:tc>
        <w:tc>
          <w:tcPr>
            <w:tcW w:w="3547" w:type="dxa"/>
            <w:shd w:val="clear" w:color="auto" w:fill="auto"/>
          </w:tcPr>
          <w:p w14:paraId="2C75D2EB" w14:textId="77777777" w:rsidR="00554DF6" w:rsidRPr="00F96758" w:rsidRDefault="00554DF6" w:rsidP="002348F5">
            <w:pPr>
              <w:tabs>
                <w:tab w:val="left" w:pos="1244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CC1C(=O)OC2C1(C34C(=O)OC5C3(C2O)C6(C(C5)C(C)(C)C)C(C(=O)OC6O4)O)O</w:t>
            </w:r>
          </w:p>
        </w:tc>
        <w:tc>
          <w:tcPr>
            <w:tcW w:w="2268" w:type="dxa"/>
            <w:shd w:val="clear" w:color="auto" w:fill="auto"/>
          </w:tcPr>
          <w:p w14:paraId="3F293CA4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926E1A1" wp14:editId="43AACDA8">
                  <wp:extent cx="1415428" cy="909955"/>
                  <wp:effectExtent l="0" t="0" r="0" b="4445"/>
                  <wp:docPr id="10" name="Picture 10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structure of a chemical formula&#10;&#10;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599" cy="91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6B7EBA35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50B544E2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552060ED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Ginkgolide C</w:t>
            </w:r>
          </w:p>
        </w:tc>
        <w:tc>
          <w:tcPr>
            <w:tcW w:w="1134" w:type="dxa"/>
            <w:shd w:val="clear" w:color="auto" w:fill="auto"/>
          </w:tcPr>
          <w:p w14:paraId="5633413C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24721502</w:t>
            </w:r>
          </w:p>
        </w:tc>
        <w:tc>
          <w:tcPr>
            <w:tcW w:w="3547" w:type="dxa"/>
            <w:shd w:val="clear" w:color="auto" w:fill="auto"/>
          </w:tcPr>
          <w:p w14:paraId="075A6C2C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CC1C(=O)OC2C1(C34C(=O)OC5C3(C2O)C6(C(C5O)C(C)(C)C)C(C(=O)OC6O4)O)O</w:t>
            </w:r>
          </w:p>
        </w:tc>
        <w:tc>
          <w:tcPr>
            <w:tcW w:w="2268" w:type="dxa"/>
            <w:shd w:val="clear" w:color="auto" w:fill="auto"/>
          </w:tcPr>
          <w:p w14:paraId="32F49180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AA07CA7" wp14:editId="49DAC53F">
                  <wp:extent cx="1395843" cy="913130"/>
                  <wp:effectExtent l="0" t="0" r="0" b="1270"/>
                  <wp:docPr id="11" name="Picture 1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structure of a chemical formula&#10;&#10;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71" cy="934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3DCFC8B1" w14:textId="77777777" w:rsidTr="002348F5">
        <w:trPr>
          <w:trHeight w:val="1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77BA73D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6FC0C26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Ginkgolide J</w:t>
            </w:r>
          </w:p>
        </w:tc>
        <w:tc>
          <w:tcPr>
            <w:tcW w:w="1134" w:type="dxa"/>
            <w:shd w:val="clear" w:color="auto" w:fill="auto"/>
          </w:tcPr>
          <w:p w14:paraId="4E6AFB6D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24721483</w:t>
            </w:r>
          </w:p>
        </w:tc>
        <w:tc>
          <w:tcPr>
            <w:tcW w:w="3547" w:type="dxa"/>
            <w:shd w:val="clear" w:color="auto" w:fill="auto"/>
          </w:tcPr>
          <w:p w14:paraId="793C5478" w14:textId="77777777" w:rsidR="00554DF6" w:rsidRPr="00F96758" w:rsidRDefault="00554DF6" w:rsidP="002348F5">
            <w:pPr>
              <w:shd w:val="clear" w:color="auto" w:fill="FFFFFF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11827"/>
                <w:kern w:val="0"/>
                <w:sz w:val="20"/>
                <w:szCs w:val="20"/>
                <w:lang w:eastAsia="en-IN"/>
              </w:rPr>
            </w:pPr>
            <w:r w:rsidRPr="00F96758">
              <w:rPr>
                <w:rFonts w:ascii="Times New Roman" w:eastAsia="Times New Roman" w:hAnsi="Times New Roman" w:cs="Times New Roman"/>
                <w:color w:val="111827"/>
                <w:kern w:val="0"/>
                <w:sz w:val="20"/>
                <w:szCs w:val="20"/>
                <w:lang w:eastAsia="en-IN"/>
              </w:rPr>
              <w:t>CC1C(=O)OC2C1(C34C(=O)OC5C3(C2)C6(C(C5O)C(C)(C)C)C(C(=O)OC6O4)O)O</w:t>
            </w:r>
          </w:p>
          <w:p w14:paraId="1A817190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14:paraId="72EE5F6D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8CDCCAA" wp14:editId="3A317A3D">
                  <wp:extent cx="1421579" cy="974725"/>
                  <wp:effectExtent l="0" t="0" r="7620" b="0"/>
                  <wp:docPr id="33" name="Picture 33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structure of a chemical formula&#10;&#10;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769" cy="9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23A2ACD2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6752FDF3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5E53056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Ginkgolide M</w:t>
            </w:r>
          </w:p>
        </w:tc>
        <w:tc>
          <w:tcPr>
            <w:tcW w:w="1134" w:type="dxa"/>
            <w:shd w:val="clear" w:color="auto" w:fill="auto"/>
          </w:tcPr>
          <w:p w14:paraId="747C4402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12310208</w:t>
            </w:r>
          </w:p>
        </w:tc>
        <w:tc>
          <w:tcPr>
            <w:tcW w:w="3547" w:type="dxa"/>
            <w:shd w:val="clear" w:color="auto" w:fill="auto"/>
          </w:tcPr>
          <w:p w14:paraId="5E49E8CD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CC1C2C(C(C34C25C(=O)OC3C(C(C46C(C(=O)OC6O5)O)C(C)(C)C)O)O)OC1=O</w:t>
            </w:r>
          </w:p>
        </w:tc>
        <w:tc>
          <w:tcPr>
            <w:tcW w:w="2268" w:type="dxa"/>
            <w:shd w:val="clear" w:color="auto" w:fill="auto"/>
          </w:tcPr>
          <w:p w14:paraId="5474E5DA" w14:textId="77777777" w:rsidR="00554DF6" w:rsidRPr="00F96758" w:rsidRDefault="00554DF6" w:rsidP="002348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72B3FE4" wp14:editId="713EDD79">
                  <wp:extent cx="1402715" cy="844505"/>
                  <wp:effectExtent l="0" t="0" r="6985" b="0"/>
                  <wp:docPr id="13" name="Picture 13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diagram of a molecule&#10;&#10;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136" cy="86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64993604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2CCB8D9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2DC3E63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Sciadopitysin</w:t>
            </w:r>
          </w:p>
        </w:tc>
        <w:tc>
          <w:tcPr>
            <w:tcW w:w="1134" w:type="dxa"/>
            <w:shd w:val="clear" w:color="auto" w:fill="auto"/>
          </w:tcPr>
          <w:p w14:paraId="065248D7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5281696</w:t>
            </w:r>
          </w:p>
        </w:tc>
        <w:tc>
          <w:tcPr>
            <w:tcW w:w="3547" w:type="dxa"/>
            <w:shd w:val="clear" w:color="auto" w:fill="auto"/>
          </w:tcPr>
          <w:p w14:paraId="1DC110BD" w14:textId="77777777" w:rsidR="00554DF6" w:rsidRPr="00F96758" w:rsidRDefault="00554DF6" w:rsidP="002348F5">
            <w:pPr>
              <w:tabs>
                <w:tab w:val="left" w:pos="647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COC1=CC=C(C=C1)C2=CC(=O)C3=C(O2)C(=C(C=C3O)O)C4=C(C=CC(=C4)C5=CC(=O)C6=C(C=C(C=C6O5)OC)O)OC</w:t>
            </w:r>
          </w:p>
        </w:tc>
        <w:tc>
          <w:tcPr>
            <w:tcW w:w="2268" w:type="dxa"/>
            <w:shd w:val="clear" w:color="auto" w:fill="auto"/>
          </w:tcPr>
          <w:p w14:paraId="12ABD1B8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3C36E62" wp14:editId="4B6E7028">
                  <wp:extent cx="1376770" cy="971550"/>
                  <wp:effectExtent l="0" t="0" r="0" b="0"/>
                  <wp:docPr id="14" name="Picture 14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diagram of a chemical structure&#10;&#10;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38" cy="100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4900B0D0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64BA1DC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53164652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Ginkgetin</w:t>
            </w:r>
          </w:p>
        </w:tc>
        <w:tc>
          <w:tcPr>
            <w:tcW w:w="1134" w:type="dxa"/>
            <w:shd w:val="clear" w:color="auto" w:fill="auto"/>
          </w:tcPr>
          <w:p w14:paraId="18949381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5271805</w:t>
            </w:r>
          </w:p>
        </w:tc>
        <w:tc>
          <w:tcPr>
            <w:tcW w:w="3547" w:type="dxa"/>
            <w:shd w:val="clear" w:color="auto" w:fill="auto"/>
          </w:tcPr>
          <w:p w14:paraId="16EB7BEE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COC1=C(C=C(C=C1)C2=CC(=O)C3=C(C=C(C=C3O2)OC)O)C4=C(C=C(C5=C4OC(=CC5=O)C6=CC=C(C=C6)O)O)O</w:t>
            </w:r>
          </w:p>
        </w:tc>
        <w:tc>
          <w:tcPr>
            <w:tcW w:w="2268" w:type="dxa"/>
            <w:shd w:val="clear" w:color="auto" w:fill="auto"/>
          </w:tcPr>
          <w:p w14:paraId="62FE188C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6D17E1A" wp14:editId="0DDFA7E8">
                  <wp:extent cx="1372938" cy="977900"/>
                  <wp:effectExtent l="0" t="0" r="0" b="0"/>
                  <wp:docPr id="15" name="Picture 15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diagram of a chemical structure&#10;&#10;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884" cy="1002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3943002D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A8C025D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28438BB8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Isoginkgetin</w:t>
            </w:r>
          </w:p>
        </w:tc>
        <w:tc>
          <w:tcPr>
            <w:tcW w:w="1134" w:type="dxa"/>
            <w:shd w:val="clear" w:color="auto" w:fill="auto"/>
          </w:tcPr>
          <w:p w14:paraId="4253D4D4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5318569</w:t>
            </w:r>
          </w:p>
        </w:tc>
        <w:tc>
          <w:tcPr>
            <w:tcW w:w="3547" w:type="dxa"/>
            <w:shd w:val="clear" w:color="auto" w:fill="auto"/>
          </w:tcPr>
          <w:p w14:paraId="2518B1B1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COC1=CC=C(C=C1)C2=CC(=O)C3=C(O2)C(=C(C=C3O)O)C4=C(C=CC(=C4)C5=CC(=O)C6=C(C=C(C=C6O5)O)O)OC</w:t>
            </w:r>
          </w:p>
        </w:tc>
        <w:tc>
          <w:tcPr>
            <w:tcW w:w="2268" w:type="dxa"/>
            <w:shd w:val="clear" w:color="auto" w:fill="auto"/>
          </w:tcPr>
          <w:p w14:paraId="3F65A3A0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8391771" wp14:editId="214531AE">
                  <wp:extent cx="1374775" cy="888687"/>
                  <wp:effectExtent l="0" t="0" r="0" b="6985"/>
                  <wp:docPr id="16" name="Picture 16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diagram of a molecule&#10;&#10;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770" cy="903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06EEB421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5A6A8A06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443DF38D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Amentoflavone</w:t>
            </w:r>
          </w:p>
        </w:tc>
        <w:tc>
          <w:tcPr>
            <w:tcW w:w="1134" w:type="dxa"/>
            <w:shd w:val="clear" w:color="auto" w:fill="auto"/>
          </w:tcPr>
          <w:p w14:paraId="17B54D3B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5281600</w:t>
            </w:r>
          </w:p>
        </w:tc>
        <w:tc>
          <w:tcPr>
            <w:tcW w:w="3547" w:type="dxa"/>
            <w:shd w:val="clear" w:color="auto" w:fill="auto"/>
          </w:tcPr>
          <w:p w14:paraId="21607E38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C1=CC(=CC=C1C2=CC(=O)C3=C(O2)C(=C(C=C3O)O)C4=C(C=CC(=C4)C5=CC(=O)C6=C(C=C(C=C6O5)O)O)O)O</w:t>
            </w:r>
          </w:p>
        </w:tc>
        <w:tc>
          <w:tcPr>
            <w:tcW w:w="2268" w:type="dxa"/>
            <w:shd w:val="clear" w:color="auto" w:fill="auto"/>
          </w:tcPr>
          <w:p w14:paraId="0DD6DD26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768F9BB3" wp14:editId="7E552AC5">
                  <wp:extent cx="1303020" cy="1003300"/>
                  <wp:effectExtent l="0" t="0" r="0" b="6350"/>
                  <wp:docPr id="5" name="Picture 5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diagram of a chemical structure&#10;&#10;Description automatically generated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797" cy="102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3279F933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0E8107B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0712CEE1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Bilobetin</w:t>
            </w:r>
          </w:p>
        </w:tc>
        <w:tc>
          <w:tcPr>
            <w:tcW w:w="1134" w:type="dxa"/>
            <w:shd w:val="clear" w:color="auto" w:fill="auto"/>
          </w:tcPr>
          <w:p w14:paraId="779752D2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5315459</w:t>
            </w:r>
          </w:p>
        </w:tc>
        <w:tc>
          <w:tcPr>
            <w:tcW w:w="3547" w:type="dxa"/>
            <w:shd w:val="clear" w:color="auto" w:fill="auto"/>
          </w:tcPr>
          <w:p w14:paraId="03512E44" w14:textId="77777777" w:rsidR="00554DF6" w:rsidRPr="00F96758" w:rsidRDefault="00554DF6" w:rsidP="002348F5">
            <w:pPr>
              <w:tabs>
                <w:tab w:val="left" w:pos="500"/>
              </w:tabs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COC1=C(C=C(C=C1)C2=CC(=O)C3=C(C=C(C=C3O2)O)O)C4=C(C=C(C5=C4OC(=CC5=O)C6=CC=C(C=C6)O)O)O</w:t>
            </w:r>
          </w:p>
        </w:tc>
        <w:tc>
          <w:tcPr>
            <w:tcW w:w="2268" w:type="dxa"/>
            <w:shd w:val="clear" w:color="auto" w:fill="auto"/>
          </w:tcPr>
          <w:p w14:paraId="5C689070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456B470" wp14:editId="2D5503AE">
                  <wp:extent cx="1336040" cy="1022350"/>
                  <wp:effectExtent l="0" t="0" r="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45" cy="1043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5FC57174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0C59E236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6F47EC6F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5’-methoxybilobetin</w:t>
            </w:r>
          </w:p>
        </w:tc>
        <w:tc>
          <w:tcPr>
            <w:tcW w:w="1134" w:type="dxa"/>
            <w:shd w:val="clear" w:color="auto" w:fill="auto"/>
          </w:tcPr>
          <w:p w14:paraId="35464EB8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5319411</w:t>
            </w:r>
          </w:p>
        </w:tc>
        <w:tc>
          <w:tcPr>
            <w:tcW w:w="3547" w:type="dxa"/>
            <w:shd w:val="clear" w:color="auto" w:fill="auto"/>
          </w:tcPr>
          <w:p w14:paraId="6546AE00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COC1=CC(=CC(=C1OC)C2=C(C=C(C3=C2OC(=CC3=O)C4=CC=C(C=C4)O)O)O)C5=CC(=O)C6=C(C=C(C=C6O5)O)O</w:t>
            </w:r>
          </w:p>
        </w:tc>
        <w:tc>
          <w:tcPr>
            <w:tcW w:w="2268" w:type="dxa"/>
            <w:shd w:val="clear" w:color="auto" w:fill="auto"/>
          </w:tcPr>
          <w:p w14:paraId="638E28F0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317AFFA1" wp14:editId="56ADA006">
                  <wp:extent cx="1325245" cy="1041400"/>
                  <wp:effectExtent l="0" t="0" r="8255" b="6350"/>
                  <wp:docPr id="17" name="Picture 17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diagram of a chemical structure&#10;&#10;Description automatically generated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880" cy="10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6F7E1C48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49E490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376576BA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Bilobalide</w:t>
            </w:r>
          </w:p>
        </w:tc>
        <w:tc>
          <w:tcPr>
            <w:tcW w:w="1134" w:type="dxa"/>
            <w:shd w:val="clear" w:color="auto" w:fill="auto"/>
          </w:tcPr>
          <w:p w14:paraId="4A8892D7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73581</w:t>
            </w:r>
          </w:p>
        </w:tc>
        <w:tc>
          <w:tcPr>
            <w:tcW w:w="3547" w:type="dxa"/>
            <w:shd w:val="clear" w:color="auto" w:fill="auto"/>
          </w:tcPr>
          <w:p w14:paraId="747610B4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CC(C)(C)C1(CC2C3(C14C(C(=O)OC4OC3=O)O)CC(=O)O2)O</w:t>
            </w:r>
          </w:p>
        </w:tc>
        <w:tc>
          <w:tcPr>
            <w:tcW w:w="2268" w:type="dxa"/>
            <w:shd w:val="clear" w:color="auto" w:fill="auto"/>
          </w:tcPr>
          <w:p w14:paraId="706BB7FB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DE0EC88" wp14:editId="18DEFBE5">
                  <wp:extent cx="1314450" cy="8953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376" cy="93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3E2DD001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540FD8FC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7F042BDC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Ginkgolic acid</w:t>
            </w:r>
          </w:p>
        </w:tc>
        <w:tc>
          <w:tcPr>
            <w:tcW w:w="1134" w:type="dxa"/>
            <w:shd w:val="clear" w:color="auto" w:fill="auto"/>
          </w:tcPr>
          <w:p w14:paraId="5E13A1D6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5281858</w:t>
            </w:r>
          </w:p>
        </w:tc>
        <w:tc>
          <w:tcPr>
            <w:tcW w:w="3547" w:type="dxa"/>
            <w:shd w:val="clear" w:color="auto" w:fill="auto"/>
          </w:tcPr>
          <w:p w14:paraId="323485F4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CCCCCCC=CCCCCCCCC1=C(C(=CC=C1)O)C(=O)O</w:t>
            </w:r>
          </w:p>
        </w:tc>
        <w:tc>
          <w:tcPr>
            <w:tcW w:w="2268" w:type="dxa"/>
            <w:shd w:val="clear" w:color="auto" w:fill="auto"/>
          </w:tcPr>
          <w:p w14:paraId="2403BB1B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3D72358A" wp14:editId="617CD58F">
                  <wp:extent cx="1312747" cy="838200"/>
                  <wp:effectExtent l="0" t="0" r="1905" b="0"/>
                  <wp:docPr id="19" name="Picture 19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structure of a chemical formula&#10;&#10;Description automatically generate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308" cy="854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71977315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7E917DFE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2E9B6BFD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Shikimic acid</w:t>
            </w:r>
          </w:p>
        </w:tc>
        <w:tc>
          <w:tcPr>
            <w:tcW w:w="1134" w:type="dxa"/>
            <w:shd w:val="clear" w:color="auto" w:fill="auto"/>
          </w:tcPr>
          <w:p w14:paraId="1B8AA659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8742</w:t>
            </w:r>
          </w:p>
        </w:tc>
        <w:tc>
          <w:tcPr>
            <w:tcW w:w="3547" w:type="dxa"/>
            <w:shd w:val="clear" w:color="auto" w:fill="auto"/>
          </w:tcPr>
          <w:p w14:paraId="311C6B37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C1C(C(C(C=C1C(=O)O)O)O)O</w:t>
            </w:r>
          </w:p>
        </w:tc>
        <w:tc>
          <w:tcPr>
            <w:tcW w:w="2268" w:type="dxa"/>
            <w:shd w:val="clear" w:color="auto" w:fill="auto"/>
          </w:tcPr>
          <w:p w14:paraId="2A49F061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D19B468" wp14:editId="2E2AAB03">
                  <wp:extent cx="1357117" cy="793750"/>
                  <wp:effectExtent l="0" t="0" r="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987" cy="809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7F88FA9C" w14:textId="77777777" w:rsidTr="00234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5A26CF29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1DE62C57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Kynurenic acid</w:t>
            </w:r>
          </w:p>
        </w:tc>
        <w:tc>
          <w:tcPr>
            <w:tcW w:w="1134" w:type="dxa"/>
            <w:shd w:val="clear" w:color="auto" w:fill="auto"/>
          </w:tcPr>
          <w:p w14:paraId="223FD448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3845</w:t>
            </w:r>
          </w:p>
        </w:tc>
        <w:tc>
          <w:tcPr>
            <w:tcW w:w="3547" w:type="dxa"/>
            <w:shd w:val="clear" w:color="auto" w:fill="auto"/>
          </w:tcPr>
          <w:p w14:paraId="05BF9D5C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C1=CC=C2C(=C1)C(=O)C=C(N2)C(=O)O</w:t>
            </w:r>
          </w:p>
        </w:tc>
        <w:tc>
          <w:tcPr>
            <w:tcW w:w="2268" w:type="dxa"/>
            <w:shd w:val="clear" w:color="auto" w:fill="auto"/>
          </w:tcPr>
          <w:p w14:paraId="230485AD" w14:textId="77777777" w:rsidR="00554DF6" w:rsidRPr="00F96758" w:rsidRDefault="00554DF6" w:rsidP="002348F5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35EF5287" wp14:editId="393DE6FA">
                  <wp:extent cx="1245269" cy="862634"/>
                  <wp:effectExtent l="0" t="0" r="0" b="0"/>
                  <wp:docPr id="22" name="Picture 22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structure of a chemical formula&#10;&#10;Description automatically generated"/>
                          <pic:cNvPicPr/>
                        </pic:nvPicPr>
                        <pic:blipFill rotWithShape="1">
                          <a:blip r:embed="rId24" cstate="print"/>
                          <a:srcRect r="4571"/>
                          <a:stretch/>
                        </pic:blipFill>
                        <pic:spPr bwMode="auto">
                          <a:xfrm>
                            <a:off x="0" y="0"/>
                            <a:ext cx="1315174" cy="911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DF6" w:rsidRPr="00F96758" w14:paraId="13B3CB3F" w14:textId="77777777" w:rsidTr="002348F5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5033ECA" w14:textId="77777777" w:rsidR="00554DF6" w:rsidRPr="00F96758" w:rsidRDefault="00554DF6" w:rsidP="00554DF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</w:tcPr>
          <w:p w14:paraId="288C98A3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Proanthocyanidin</w:t>
            </w:r>
          </w:p>
        </w:tc>
        <w:tc>
          <w:tcPr>
            <w:tcW w:w="1134" w:type="dxa"/>
            <w:shd w:val="clear" w:color="auto" w:fill="auto"/>
          </w:tcPr>
          <w:p w14:paraId="34C8631B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sz w:val="20"/>
                <w:szCs w:val="20"/>
              </w:rPr>
              <w:t>107876</w:t>
            </w:r>
          </w:p>
        </w:tc>
        <w:tc>
          <w:tcPr>
            <w:tcW w:w="3547" w:type="dxa"/>
            <w:shd w:val="clear" w:color="auto" w:fill="auto"/>
          </w:tcPr>
          <w:p w14:paraId="068EDE00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color w:val="111827"/>
                <w:sz w:val="20"/>
                <w:szCs w:val="20"/>
                <w:shd w:val="clear" w:color="auto" w:fill="FFFFFF"/>
              </w:rPr>
              <w:t>C1C(C(OC2=CC(=CC(=C21)O)O)C3=CC(=C(C=C3)O)O)OC4(C(C(C5=C(C=C(C=C5O4)O)O)O)O)C6=CC(=C(C=C6)O)O</w:t>
            </w:r>
          </w:p>
        </w:tc>
        <w:tc>
          <w:tcPr>
            <w:tcW w:w="2268" w:type="dxa"/>
            <w:shd w:val="clear" w:color="auto" w:fill="auto"/>
          </w:tcPr>
          <w:p w14:paraId="31E75BA6" w14:textId="77777777" w:rsidR="00554DF6" w:rsidRPr="00F96758" w:rsidRDefault="00554DF6" w:rsidP="002348F5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75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6D2C7CF" wp14:editId="2F481283">
                  <wp:extent cx="1321002" cy="945515"/>
                  <wp:effectExtent l="0" t="0" r="0" b="6985"/>
                  <wp:docPr id="23" name="Picture 23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structure of a chemical formula&#10;&#10;Description automatically generated"/>
                          <pic:cNvPicPr/>
                        </pic:nvPicPr>
                        <pic:blipFill rotWithShape="1">
                          <a:blip r:embed="rId25" cstate="print"/>
                          <a:srcRect l="3937"/>
                          <a:stretch/>
                        </pic:blipFill>
                        <pic:spPr bwMode="auto">
                          <a:xfrm>
                            <a:off x="0" y="0"/>
                            <a:ext cx="1364321" cy="97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8DE7D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C5369"/>
    <w:multiLevelType w:val="hybridMultilevel"/>
    <w:tmpl w:val="0CB25344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164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F6"/>
    <w:rsid w:val="00207679"/>
    <w:rsid w:val="00554DF6"/>
    <w:rsid w:val="008C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35CDE"/>
  <w15:chartTrackingRefBased/>
  <w15:docId w15:val="{09CC29EC-D37B-453E-AEDD-3C45A034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DF6"/>
    <w:pPr>
      <w:spacing w:line="259" w:lineRule="auto"/>
    </w:pPr>
    <w:rPr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DF6"/>
    <w:rPr>
      <w:b/>
      <w:bCs/>
      <w:smallCaps/>
      <w:color w:val="0F4761" w:themeColor="accent1" w:themeShade="BF"/>
      <w:spacing w:val="5"/>
    </w:rPr>
  </w:style>
  <w:style w:type="table" w:customStyle="1" w:styleId="ListTable6Colorful1">
    <w:name w:val="List Table 6 Colorful1"/>
    <w:basedOn w:val="TableNormal"/>
    <w:uiPriority w:val="51"/>
    <w:rsid w:val="00554DF6"/>
    <w:pPr>
      <w:spacing w:after="0" w:line="240" w:lineRule="auto"/>
    </w:pPr>
    <w:rPr>
      <w:color w:val="000000" w:themeColor="text1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315</Words>
  <Characters>1801</Characters>
  <Application>Microsoft Office Word</Application>
  <DocSecurity>0</DocSecurity>
  <Lines>15</Lines>
  <Paragraphs>4</Paragraphs>
  <ScaleCrop>false</ScaleCrop>
  <Company>Springer Nature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2024-07-15T08:45:00Z</dcterms:created>
  <dcterms:modified xsi:type="dcterms:W3CDTF">2024-07-15T08:45:00Z</dcterms:modified>
</cp:coreProperties>
</file>