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931" w:type="dxa"/>
        <w:tblLook w:val="04A0" w:firstRow="1" w:lastRow="0" w:firstColumn="1" w:lastColumn="0" w:noHBand="0" w:noVBand="1"/>
      </w:tblPr>
      <w:tblGrid>
        <w:gridCol w:w="3833"/>
        <w:gridCol w:w="1382"/>
        <w:gridCol w:w="1873"/>
        <w:gridCol w:w="1134"/>
        <w:gridCol w:w="709"/>
      </w:tblGrid>
      <w:tr w:rsidR="00915F2C" w:rsidRPr="00182E77" w14:paraId="2A7F713B" w14:textId="77777777" w:rsidTr="009C2B02">
        <w:trPr>
          <w:gridAfter w:val="1"/>
          <w:wAfter w:w="709" w:type="dxa"/>
          <w:trHeight w:val="280"/>
        </w:trPr>
        <w:tc>
          <w:tcPr>
            <w:tcW w:w="8222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2DE85" w14:textId="34B805EC" w:rsidR="00915F2C" w:rsidRPr="00182E77" w:rsidRDefault="00915F2C" w:rsidP="009C2B0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S</w:t>
            </w:r>
            <w:r w:rsidR="0044283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. </w:t>
            </w:r>
            <w:r w:rsidR="009C2B02" w:rsidRPr="009C2B02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Characteristics of mothers and infants according to infant overweight/obesity status at 1 year of age</w:t>
            </w:r>
          </w:p>
        </w:tc>
      </w:tr>
      <w:tr w:rsidR="00915F2C" w:rsidRPr="00182E77" w14:paraId="40779339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A0E6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Characteristics </w:t>
            </w:r>
          </w:p>
        </w:tc>
        <w:tc>
          <w:tcPr>
            <w:tcW w:w="438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487CC" w14:textId="3FC424E8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I</w:t>
            </w:r>
            <w:r w:rsidRP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nfant overweight/obesity</w:t>
            </w:r>
            <w:r w:rsidR="00915F2C"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,</w:t>
            </w:r>
          </w:p>
          <w:p w14:paraId="6AEA7AD8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Mean ± SD or n (%)</w:t>
            </w:r>
          </w:p>
        </w:tc>
      </w:tr>
      <w:tr w:rsidR="00915F2C" w:rsidRPr="00182E77" w14:paraId="1B15CCC0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57DB22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70A2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No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C30E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Yes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4EBF82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P-value</w:t>
            </w:r>
          </w:p>
        </w:tc>
      </w:tr>
      <w:tr w:rsidR="00915F2C" w:rsidRPr="00182E77" w14:paraId="5E71FAEB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5C9228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FC90C" w14:textId="623ABA44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n=</w:t>
            </w:r>
            <w:r w:rsid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768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4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%)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093E5" w14:textId="245B1944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n=</w:t>
            </w:r>
            <w:r w:rsid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52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077D4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6</w:t>
            </w:r>
            <w:r w:rsidRPr="00182E77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 w:val="20"/>
                <w:lang w:eastAsia="de-DE" w:bidi="en-US"/>
              </w:rPr>
              <w:t>%)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269D6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4ABAC260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FC89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Age at enrollment (Years)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F493" w14:textId="1BAA0E06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30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9F52" w14:textId="505FD289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± 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C044" w14:textId="71F8F0F4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</w:t>
            </w:r>
          </w:p>
        </w:tc>
      </w:tr>
      <w:tr w:rsidR="00915F2C" w:rsidRPr="00182E77" w14:paraId="5AF70EE3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B64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E</w:t>
            </w:r>
            <w:r w:rsidRPr="00B51EB9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thnicity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1CEE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A237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E3F6" w14:textId="7B0BE078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98</w:t>
            </w:r>
          </w:p>
        </w:tc>
      </w:tr>
      <w:tr w:rsidR="00915F2C" w:rsidRPr="00182E77" w14:paraId="402D692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EEFC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Han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0F31" w14:textId="03FB2686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636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95E0" w14:textId="4FA53062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B2BA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1D823903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DADC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Others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F8E6" w14:textId="05624088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32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93.6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5443" w14:textId="1E46D4B8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7DD5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24678161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D965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Educational attainment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BF19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FFE5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B78D" w14:textId="14676628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34</w:t>
            </w:r>
          </w:p>
        </w:tc>
      </w:tr>
      <w:tr w:rsidR="00915F2C" w:rsidRPr="00182E77" w14:paraId="1C4B276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221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Middle school or below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44AB" w14:textId="34866F58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2C50" w14:textId="562A62BF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CAE3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70A50046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6CF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High school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4C6B" w14:textId="28FEC82C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94.2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69CF" w14:textId="1567EF5F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E1DE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028F9712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7C96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College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4369" w14:textId="037EAF2C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24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3.1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E078" w14:textId="2CFF505E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46D0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0F21AAB5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4A9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Graduate or above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F792" w14:textId="1E7B5C5C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(9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8.6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9605" w14:textId="5DB9235A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1.4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32E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0DB452C9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97D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Household income per year, CNY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659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C160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34D9" w14:textId="43A2D74B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73</w:t>
            </w:r>
          </w:p>
        </w:tc>
      </w:tr>
      <w:tr w:rsidR="00915F2C" w:rsidRPr="00182E77" w14:paraId="463FDDDD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9680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&lt;30,000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9027" w14:textId="3D406DED" w:rsidR="00915F2C" w:rsidRPr="00182E77" w:rsidRDefault="007C1499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1857" w14:textId="64FE911B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71DC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54D340A7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3211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30,000-&lt;50,000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744A" w14:textId="591C5FD7" w:rsidR="00915F2C" w:rsidRPr="00182E77" w:rsidRDefault="007C1499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2AFA" w14:textId="618FC376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8878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1FA895BF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376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50,000-&lt;70,000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8553" w14:textId="51D2C5F4" w:rsidR="00915F2C" w:rsidRPr="00182E77" w:rsidRDefault="007C1499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2.2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9F7C" w14:textId="03163596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4C2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131FCDA2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7EB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≥70,000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8435" w14:textId="03A13472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191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7C1499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4.6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A88A" w14:textId="4B7A1D7E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9451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2DD0F086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6A09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Parity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BF39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D363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4318" w14:textId="7AE7D3F2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BA657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</w:p>
        </w:tc>
      </w:tr>
      <w:tr w:rsidR="00915F2C" w:rsidRPr="00182E77" w14:paraId="0036511D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0172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582B" w14:textId="5E44710D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589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BA657A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36B9" w14:textId="0E64E2BF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2D86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3578B62B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7A6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&gt;1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D74F" w14:textId="6AC5D80B" w:rsidR="00915F2C" w:rsidRPr="00182E77" w:rsidRDefault="00BA657A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B18B" w14:textId="32013435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CBA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68301168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4EE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Gestational age (Weeks)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vertAlign w:val="superscript"/>
                <w:lang w:eastAsia="de-DE" w:bidi="en-US"/>
              </w:rPr>
              <w:t xml:space="preserve"> a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1352" w14:textId="58F1F0C8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38.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8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± 1.3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0B3A" w14:textId="38491433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8.9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± 1.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9321" w14:textId="7A9A8AA3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63</w:t>
            </w:r>
          </w:p>
        </w:tc>
      </w:tr>
      <w:tr w:rsidR="00915F2C" w:rsidRPr="00182E77" w14:paraId="753E22FF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BA5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Pre-pregnancy BMI category, kg/m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vertAlign w:val="superscript"/>
                <w:lang w:eastAsia="de-DE" w:bidi="en-US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7E18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1F4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E335" w14:textId="705B45B3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0.0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</w:p>
        </w:tc>
      </w:tr>
      <w:tr w:rsidR="00915F2C" w:rsidRPr="00182E77" w14:paraId="38A50925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7A0F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&lt;18.5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812A" w14:textId="251529F2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20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7.6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21DF" w14:textId="6CE0EFA2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2.4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13EC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495877DA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A410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18.5-&lt;24.0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C890" w14:textId="4D84A4DD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457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127B" w14:textId="66670EB7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CE2D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454FCE3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C86D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≥24.0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DC74" w14:textId="04465BCB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191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90.1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4CB3" w14:textId="3296914D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9.9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1A8F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5AF4A678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08C0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Paternal BMI category, </w:t>
            </w:r>
            <w:bookmarkStart w:id="0" w:name="_Hlk55739139"/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kg/m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vertAlign w:val="superscript"/>
                <w:lang w:eastAsia="de-DE" w:bidi="en-US"/>
              </w:rPr>
              <w:t xml:space="preserve">2 </w:t>
            </w:r>
            <w:bookmarkEnd w:id="0"/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vertAlign w:val="superscript"/>
                <w:lang w:eastAsia="de-DE" w:bidi="en-US"/>
              </w:rPr>
              <w:t>b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7AA0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33E7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EE58" w14:textId="22A5203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45</w:t>
            </w:r>
          </w:p>
        </w:tc>
      </w:tr>
      <w:tr w:rsidR="00915F2C" w:rsidRPr="00182E77" w14:paraId="69AC7120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372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&lt;18.5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28FB" w14:textId="0C7A133E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077D4D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100.0</w:t>
            </w: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1B58" w14:textId="5AFE0E4A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0.0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EA0A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65C907FC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BD42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18.5-&lt;24.0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3E48" w14:textId="5B2DDB3F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285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94.1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1790" w14:textId="1A603837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18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5.9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CD20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4D3E8F21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33B3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</w:t>
            </w:r>
            <w:bookmarkStart w:id="1" w:name="_Hlk55739130"/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≥24.0</w:t>
            </w:r>
            <w:bookmarkEnd w:id="1"/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3C1D" w14:textId="7E3BC0B9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433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 w:rsidR="00964F31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3.3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CF2B" w14:textId="0B352EBF" w:rsidR="00915F2C" w:rsidRPr="00182E77" w:rsidRDefault="00077D4D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31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6.7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8C06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74DD879D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D3BB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Child sex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8989C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4CE5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DE2E" w14:textId="06DD82D2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0.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03</w:t>
            </w:r>
          </w:p>
        </w:tc>
      </w:tr>
      <w:tr w:rsidR="00915F2C" w:rsidRPr="00182E77" w14:paraId="18D0F20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8A5E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Male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2D8F" w14:textId="4E8C98C6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354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91.7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B911" w14:textId="52A9CBDD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32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8.3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8D28" w14:textId="77777777" w:rsidR="00915F2C" w:rsidRPr="00182E77" w:rsidRDefault="00915F2C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</w:tc>
      </w:tr>
      <w:tr w:rsidR="00915F2C" w:rsidRPr="00182E77" w14:paraId="16494ECE" w14:textId="77777777" w:rsidTr="009C2B02">
        <w:trPr>
          <w:gridAfter w:val="1"/>
          <w:wAfter w:w="709" w:type="dxa"/>
          <w:trHeight w:val="280"/>
        </w:trPr>
        <w:tc>
          <w:tcPr>
            <w:tcW w:w="3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2B13E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 Female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66D2A" w14:textId="3AD3867B" w:rsidR="00915F2C" w:rsidRPr="00182E77" w:rsidRDefault="0053022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14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9</w:t>
            </w:r>
            <w:r w:rsidR="00C07BB4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5.4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6D5B4" w14:textId="0AD6E86E" w:rsidR="00915F2C" w:rsidRPr="00182E77" w:rsidRDefault="00C07BB4" w:rsidP="00CA2255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20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4.6</w:t>
            </w:r>
            <w:r w:rsidR="00915F2C"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10E2A" w14:textId="77777777" w:rsidR="00915F2C" w:rsidRPr="00182E77" w:rsidRDefault="00915F2C" w:rsidP="00CA2255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182E77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　</w:t>
            </w:r>
          </w:p>
        </w:tc>
      </w:tr>
      <w:tr w:rsidR="00915F2C" w:rsidRPr="00182E77" w14:paraId="44F8F17D" w14:textId="77777777" w:rsidTr="00077D4D">
        <w:trPr>
          <w:trHeight w:val="280"/>
        </w:trPr>
        <w:tc>
          <w:tcPr>
            <w:tcW w:w="893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FDE5" w14:textId="77777777" w:rsidR="00915F2C" w:rsidRPr="00182E77" w:rsidRDefault="00915F2C" w:rsidP="00CA2255">
            <w:pPr>
              <w:widowControl/>
              <w:adjustRightInd w:val="0"/>
              <w:snapToGrid w:val="0"/>
              <w:spacing w:line="260" w:lineRule="atLeast"/>
              <w:ind w:right="425" w:firstLineChars="100" w:firstLine="180"/>
              <w:mirrorIndents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18"/>
                <w:szCs w:val="18"/>
                <w:lang w:eastAsia="de-DE" w:bidi="en-US"/>
              </w:rPr>
            </w:pPr>
            <w:r w:rsidRPr="00182E77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18"/>
                <w:szCs w:val="18"/>
                <w:lang w:eastAsia="de-DE" w:bidi="en-US"/>
              </w:rPr>
              <w:t>CNY, Chinese Yuan; BMI, body mass index</w:t>
            </w:r>
          </w:p>
        </w:tc>
      </w:tr>
    </w:tbl>
    <w:p w14:paraId="1D552433" w14:textId="4AB98C15" w:rsidR="00915F2C" w:rsidRPr="00182E77" w:rsidRDefault="00915F2C" w:rsidP="00915F2C">
      <w:pPr>
        <w:widowControl/>
        <w:adjustRightInd w:val="0"/>
        <w:snapToGrid w:val="0"/>
        <w:spacing w:line="260" w:lineRule="atLeast"/>
        <w:ind w:right="425"/>
        <w:mirrorIndents/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</w:pP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>a: n=</w:t>
      </w:r>
      <w:r w:rsidR="00986203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>817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 xml:space="preserve"> because of missing data; b: n=</w:t>
      </w:r>
      <w:r w:rsidR="00986203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>788</w:t>
      </w:r>
      <w:r w:rsidRPr="00182E77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 xml:space="preserve"> because of missing data.</w:t>
      </w:r>
    </w:p>
    <w:p w14:paraId="58DCBC30" w14:textId="77777777" w:rsidR="00863EE6" w:rsidRPr="00915F2C" w:rsidRDefault="00863EE6"/>
    <w:sectPr w:rsidR="00863EE6" w:rsidRPr="00915F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FE5B9E" w14:textId="77777777" w:rsidR="009D0092" w:rsidRDefault="009D0092" w:rsidP="00915F2C">
      <w:r>
        <w:separator/>
      </w:r>
    </w:p>
  </w:endnote>
  <w:endnote w:type="continuationSeparator" w:id="0">
    <w:p w14:paraId="4E5D3BE8" w14:textId="77777777" w:rsidR="009D0092" w:rsidRDefault="009D0092" w:rsidP="00915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8231EC" w14:textId="77777777" w:rsidR="009D0092" w:rsidRDefault="009D0092" w:rsidP="00915F2C">
      <w:r>
        <w:separator/>
      </w:r>
    </w:p>
  </w:footnote>
  <w:footnote w:type="continuationSeparator" w:id="0">
    <w:p w14:paraId="7848C85E" w14:textId="77777777" w:rsidR="009D0092" w:rsidRDefault="009D0092" w:rsidP="00915F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E7A"/>
    <w:rsid w:val="00041626"/>
    <w:rsid w:val="00077D4D"/>
    <w:rsid w:val="002C6E7A"/>
    <w:rsid w:val="00442837"/>
    <w:rsid w:val="00530224"/>
    <w:rsid w:val="00547BB0"/>
    <w:rsid w:val="007C1499"/>
    <w:rsid w:val="00863EE6"/>
    <w:rsid w:val="00915F2C"/>
    <w:rsid w:val="00964F31"/>
    <w:rsid w:val="00986203"/>
    <w:rsid w:val="009C2B02"/>
    <w:rsid w:val="009D0092"/>
    <w:rsid w:val="00AF6782"/>
    <w:rsid w:val="00BA657A"/>
    <w:rsid w:val="00C07BB4"/>
    <w:rsid w:val="00C11B68"/>
    <w:rsid w:val="00DD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5A7F8F"/>
  <w15:chartTrackingRefBased/>
  <w15:docId w15:val="{0AE737DD-936B-4268-949F-3261C72E5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F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F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F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9</cp:revision>
  <dcterms:created xsi:type="dcterms:W3CDTF">2020-10-05T14:03:00Z</dcterms:created>
  <dcterms:modified xsi:type="dcterms:W3CDTF">2020-11-11T10:31:00Z</dcterms:modified>
</cp:coreProperties>
</file>