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8B83E" w14:textId="77777777" w:rsidR="00DE7D52" w:rsidRDefault="00DE7D52" w:rsidP="00F762D6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65D4A406" wp14:editId="41A678D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881600" cy="3117600"/>
            <wp:effectExtent l="0" t="0" r="0" b="0"/>
            <wp:wrapTight wrapText="bothSides">
              <wp:wrapPolygon edited="0">
                <wp:start x="0" y="0"/>
                <wp:lineTo x="0" y="21472"/>
                <wp:lineTo x="21524" y="21472"/>
                <wp:lineTo x="21524" y="0"/>
                <wp:lineTo x="0" y="0"/>
              </wp:wrapPolygon>
            </wp:wrapTight>
            <wp:docPr id="258369000" name="Picture 1" descr="A graph of a number of data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369000" name="Picture 1" descr="A graph of a number of data&#10;&#10;Description automatically generated with medium confidence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868" b="6750"/>
                    <a:stretch/>
                  </pic:blipFill>
                  <pic:spPr bwMode="auto">
                    <a:xfrm>
                      <a:off x="0" y="0"/>
                      <a:ext cx="4881600" cy="311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9C30BB" w14:textId="77777777" w:rsidR="00DE7D52" w:rsidRDefault="00DE7D52" w:rsidP="00F762D6">
      <w:pPr>
        <w:spacing w:line="480" w:lineRule="auto"/>
        <w:rPr>
          <w:rFonts w:ascii="Arial" w:hAnsi="Arial" w:cs="Arial"/>
          <w:sz w:val="22"/>
          <w:szCs w:val="22"/>
        </w:rPr>
      </w:pPr>
    </w:p>
    <w:p w14:paraId="74F01EF4" w14:textId="77777777" w:rsidR="00DE7D52" w:rsidRDefault="00DE7D52" w:rsidP="00F762D6">
      <w:pPr>
        <w:spacing w:line="480" w:lineRule="auto"/>
        <w:rPr>
          <w:rFonts w:ascii="Arial" w:hAnsi="Arial" w:cs="Arial"/>
          <w:sz w:val="22"/>
          <w:szCs w:val="22"/>
        </w:rPr>
      </w:pPr>
    </w:p>
    <w:p w14:paraId="4FBD93E8" w14:textId="77777777" w:rsidR="00DE7D52" w:rsidRDefault="00DE7D52" w:rsidP="00F762D6">
      <w:pPr>
        <w:spacing w:line="480" w:lineRule="auto"/>
        <w:rPr>
          <w:rFonts w:ascii="Arial" w:hAnsi="Arial" w:cs="Arial"/>
          <w:sz w:val="22"/>
          <w:szCs w:val="22"/>
        </w:rPr>
      </w:pPr>
    </w:p>
    <w:p w14:paraId="4A98EECA" w14:textId="77777777" w:rsidR="00DE7D52" w:rsidRDefault="00DE7D52" w:rsidP="00F762D6">
      <w:pPr>
        <w:spacing w:line="480" w:lineRule="auto"/>
        <w:rPr>
          <w:rFonts w:ascii="Arial" w:hAnsi="Arial" w:cs="Arial"/>
          <w:sz w:val="22"/>
          <w:szCs w:val="22"/>
        </w:rPr>
      </w:pPr>
    </w:p>
    <w:p w14:paraId="6A4DF275" w14:textId="77777777" w:rsidR="00DE7D52" w:rsidRDefault="00DE7D52" w:rsidP="00F762D6">
      <w:pPr>
        <w:spacing w:line="480" w:lineRule="auto"/>
        <w:rPr>
          <w:rFonts w:ascii="Arial" w:hAnsi="Arial" w:cs="Arial"/>
          <w:sz w:val="22"/>
          <w:szCs w:val="22"/>
        </w:rPr>
      </w:pPr>
    </w:p>
    <w:p w14:paraId="0B699CAB" w14:textId="77777777" w:rsidR="00DE7D52" w:rsidRDefault="00DE7D52" w:rsidP="00F762D6">
      <w:pPr>
        <w:spacing w:line="480" w:lineRule="auto"/>
        <w:rPr>
          <w:rFonts w:ascii="Arial" w:hAnsi="Arial" w:cs="Arial"/>
          <w:sz w:val="22"/>
          <w:szCs w:val="22"/>
        </w:rPr>
      </w:pPr>
    </w:p>
    <w:p w14:paraId="78265D05" w14:textId="77777777" w:rsidR="00DE7D52" w:rsidRDefault="00DE7D52" w:rsidP="00F762D6">
      <w:pPr>
        <w:spacing w:line="480" w:lineRule="auto"/>
        <w:rPr>
          <w:rFonts w:ascii="Arial" w:hAnsi="Arial" w:cs="Arial"/>
          <w:sz w:val="22"/>
          <w:szCs w:val="22"/>
        </w:rPr>
      </w:pPr>
    </w:p>
    <w:p w14:paraId="06A1C791" w14:textId="77777777" w:rsidR="00DE7D52" w:rsidRDefault="00DE7D52" w:rsidP="00F762D6">
      <w:pPr>
        <w:spacing w:line="480" w:lineRule="auto"/>
        <w:rPr>
          <w:rFonts w:ascii="Arial" w:hAnsi="Arial" w:cs="Arial"/>
          <w:sz w:val="22"/>
          <w:szCs w:val="22"/>
        </w:rPr>
      </w:pPr>
    </w:p>
    <w:p w14:paraId="2F2F71FB" w14:textId="5B12F35A" w:rsidR="00DE7D52" w:rsidRDefault="00DE7D52" w:rsidP="00F762D6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0EA5EE" wp14:editId="1801389F">
                <wp:simplePos x="0" y="0"/>
                <wp:positionH relativeFrom="column">
                  <wp:posOffset>-101145</wp:posOffset>
                </wp:positionH>
                <wp:positionV relativeFrom="paragraph">
                  <wp:posOffset>217820</wp:posOffset>
                </wp:positionV>
                <wp:extent cx="6386400" cy="446400"/>
                <wp:effectExtent l="0" t="0" r="0" b="0"/>
                <wp:wrapNone/>
                <wp:docPr id="69407906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6400" cy="44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5C8010" w14:textId="01E5F26D" w:rsidR="00DE7D52" w:rsidRDefault="00DE7D52">
                            <w:r w:rsidRPr="00F762D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Supplemental Figure 1</w:t>
                            </w:r>
                            <w:r w:rsidRPr="00B756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 Copy number analysis for G06A, GSLC 0514 and GSLC 1110 canine glioma cell lines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0EA5E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.95pt;margin-top:17.15pt;width:502.85pt;height:3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t5Y7EwIAACwEAAAOAAAAZHJzL2Uyb0RvYy54bWysU8tu2zAQvBfoPxC815JdxU0Ey4GbwEUB&#13;&#10;IwngFDnTFGkJILksSVtyv75Lyi+kPRW9ULvc1T5mhrP7XiuyF863YCo6HuWUCMOhbs22oj9el59u&#13;&#10;KfGBmZopMKKiB+Hp/fzjh1lnSzGBBlQtHMEixpedrWgTgi2zzPNGaOZHYIXBoASnWUDXbbPasQ6r&#13;&#10;a5VN8nyadeBq64AL7/H2cQjSeaovpeDhWUovAlEVxdlCOl06N/HM5jNWbh2zTcuPY7B/mEKz1mDT&#13;&#10;c6lHFhjZufaPUrrlDjzIMOKgM5Cy5SLtgNuM83fbrBtmRdoFwfH2DJP/f2X5035tXxwJ/VfokcAI&#13;&#10;SGd96fEy7tNLp+MXJyUYRwgPZ9hEHwjHy+nn22mRY4hjrCiSjWWyy9/W+fBNgCbRqKhDWhJabL/y&#13;&#10;YUg9pcRmBpatUokaZUgXO9zk6YdzBIsrgz0us0Yr9Jv+uMAG6gPu5WCg3Fu+bLH5ivnwwhxyjPOi&#13;&#10;bsMzHlIBNoGjRUkD7tff7mM+Qo9RSjrUTEX9zx1zghL13SApd+OiiCJLTnHzZYKOu45sriNmpx8A&#13;&#10;ZTnGF2J5MmN+UCdTOtBvKO9F7IohZjj2rmg4mQ9hUDI+Dy4Wi5SEsrIsrMza8lg6whmhfe3fmLNH&#13;&#10;/AMy9wQndbHyHQ1D7kDEYhdAtomjCPCA6hF3lGRi+fh8ouav/ZR1eeTz3wAAAP//AwBQSwMEFAAG&#13;&#10;AAgAAAAhAOwy8xzmAAAADwEAAA8AAABkcnMvZG93bnJldi54bWxMj0tvwjAQhO+V+h+sReoNHJ5K&#13;&#10;QhyEUqFKVTlAufTmxEsS4UcaG0j767s9tZeVVvvN7Ey2GYxmN+x966yA6SQChrZyqrW1gNP7bhwD&#13;&#10;80FaJbWzKOALPWzyx4dMpsrd7QFvx1AzMrE+lQKaELqUc181aKSfuA4t3c6uNzLQ2tdc9fJO5kbz&#13;&#10;WRStuJGtpQ+N7LBosLocr0bAa7Hby0M5M/G3Ll7eztvu8/SxFOJpNDyvaWzXwAIO4U8Bvx0oP+QU&#13;&#10;rHRXqzzTAsbTZUKogPliDoyAJE6oUElktFgBzzP+v0f+AwAA//8DAFBLAQItABQABgAIAAAAIQC2&#13;&#10;gziS/gAAAOEBAAATAAAAAAAAAAAAAAAAAAAAAABbQ29udGVudF9UeXBlc10ueG1sUEsBAi0AFAAG&#13;&#10;AAgAAAAhADj9If/WAAAAlAEAAAsAAAAAAAAAAAAAAAAALwEAAF9yZWxzLy5yZWxzUEsBAi0AFAAG&#13;&#10;AAgAAAAhAH23ljsTAgAALAQAAA4AAAAAAAAAAAAAAAAALgIAAGRycy9lMm9Eb2MueG1sUEsBAi0A&#13;&#10;FAAGAAgAAAAhAOwy8xzmAAAADwEAAA8AAAAAAAAAAAAAAAAAbQQAAGRycy9kb3ducmV2LnhtbFBL&#13;&#10;BQYAAAAABAAEAPMAAACABQAAAAA=&#13;&#10;" filled="f" stroked="f" strokeweight=".5pt">
                <v:textbox>
                  <w:txbxContent>
                    <w:p w14:paraId="145C8010" w14:textId="01E5F26D" w:rsidR="00DE7D52" w:rsidRDefault="00DE7D52">
                      <w:r w:rsidRPr="00F762D6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Supplemental Figure 1</w:t>
                      </w:r>
                      <w:r w:rsidRPr="00B75677">
                        <w:rPr>
                          <w:rFonts w:ascii="Arial" w:hAnsi="Arial" w:cs="Arial"/>
                          <w:sz w:val="22"/>
                          <w:szCs w:val="22"/>
                        </w:rPr>
                        <w:t>. Copy number analysis for G06A, GSLC 0514 and GSLC 1110 canine glioma cell lines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0D32B29B" w14:textId="1773ADD5" w:rsidR="000A1FA9" w:rsidRPr="00B75677" w:rsidRDefault="000A1FA9" w:rsidP="00F762D6">
      <w:pPr>
        <w:spacing w:line="480" w:lineRule="auto"/>
        <w:rPr>
          <w:rFonts w:ascii="Arial" w:hAnsi="Arial" w:cs="Arial"/>
          <w:sz w:val="22"/>
          <w:szCs w:val="22"/>
        </w:rPr>
      </w:pPr>
    </w:p>
    <w:p w14:paraId="65D88704" w14:textId="7E2CD897" w:rsidR="005B3EF8" w:rsidRPr="00B75677" w:rsidRDefault="005B3EF8" w:rsidP="00F762D6">
      <w:pPr>
        <w:spacing w:line="480" w:lineRule="auto"/>
        <w:rPr>
          <w:rFonts w:ascii="Arial" w:hAnsi="Arial" w:cs="Arial"/>
          <w:sz w:val="22"/>
          <w:szCs w:val="22"/>
        </w:rPr>
      </w:pPr>
    </w:p>
    <w:p w14:paraId="24F903C5" w14:textId="4BE08531" w:rsidR="00DE7D52" w:rsidRDefault="00DE7D52" w:rsidP="00F762D6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1ED13C71" wp14:editId="1025FD51">
            <wp:simplePos x="0" y="0"/>
            <wp:positionH relativeFrom="column">
              <wp:posOffset>100195</wp:posOffset>
            </wp:positionH>
            <wp:positionV relativeFrom="paragraph">
              <wp:posOffset>46515</wp:posOffset>
            </wp:positionV>
            <wp:extent cx="4312285" cy="2468245"/>
            <wp:effectExtent l="0" t="0" r="5715" b="0"/>
            <wp:wrapTight wrapText="bothSides">
              <wp:wrapPolygon edited="0">
                <wp:start x="0" y="0"/>
                <wp:lineTo x="0" y="21450"/>
                <wp:lineTo x="21565" y="21450"/>
                <wp:lineTo x="21565" y="0"/>
                <wp:lineTo x="0" y="0"/>
              </wp:wrapPolygon>
            </wp:wrapTight>
            <wp:docPr id="1067899465" name="Picture 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899465" name="Picture 3" descr="A screenshot of a computer&#10;&#10;Description automatically generated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022" b="11488"/>
                    <a:stretch/>
                  </pic:blipFill>
                  <pic:spPr bwMode="auto">
                    <a:xfrm>
                      <a:off x="0" y="0"/>
                      <a:ext cx="4312285" cy="2468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8F70E8" w14:textId="77777777" w:rsidR="00DE7D52" w:rsidRDefault="00DE7D52" w:rsidP="00F762D6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</w:p>
    <w:p w14:paraId="66999523" w14:textId="77777777" w:rsidR="00DE7D52" w:rsidRDefault="00DE7D52" w:rsidP="00F762D6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</w:p>
    <w:p w14:paraId="3FEF6AD3" w14:textId="77777777" w:rsidR="00DE7D52" w:rsidRDefault="00DE7D52" w:rsidP="00F762D6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</w:p>
    <w:p w14:paraId="1BC422EF" w14:textId="77777777" w:rsidR="00DE7D52" w:rsidRDefault="00DE7D52" w:rsidP="00F762D6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</w:p>
    <w:p w14:paraId="2A2C21D5" w14:textId="77777777" w:rsidR="00DE7D52" w:rsidRDefault="00DE7D52" w:rsidP="00F762D6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</w:p>
    <w:p w14:paraId="6D15CCFB" w14:textId="1E194755" w:rsidR="00DE7D52" w:rsidRDefault="00DE7D52" w:rsidP="00F762D6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</w:p>
    <w:p w14:paraId="71D09959" w14:textId="7BABB0C0" w:rsidR="00DE7D52" w:rsidRDefault="00DE7D52" w:rsidP="00F762D6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</w:p>
    <w:p w14:paraId="5DA1A1A4" w14:textId="4AD244B8" w:rsidR="00DE7D52" w:rsidRDefault="00DE7D52" w:rsidP="00F762D6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408169" wp14:editId="44BA2473">
                <wp:simplePos x="0" y="0"/>
                <wp:positionH relativeFrom="column">
                  <wp:posOffset>295</wp:posOffset>
                </wp:positionH>
                <wp:positionV relativeFrom="paragraph">
                  <wp:posOffset>253665</wp:posOffset>
                </wp:positionV>
                <wp:extent cx="6191795" cy="612000"/>
                <wp:effectExtent l="0" t="0" r="6350" b="0"/>
                <wp:wrapNone/>
                <wp:docPr id="175489010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795" cy="61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00095C" w14:textId="77777777" w:rsidR="00DE7D52" w:rsidRPr="00B75677" w:rsidRDefault="00DE7D52" w:rsidP="00DE7D52">
                            <w:pPr>
                              <w:rPr>
                                <w:rFonts w:ascii="Arial" w:hAnsi="Arial" w:cs="Arial"/>
                                <w:color w:val="212121"/>
                                <w:sz w:val="22"/>
                                <w:szCs w:val="22"/>
                              </w:rPr>
                            </w:pPr>
                            <w:r w:rsidRPr="00F762D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Supplemental Figure 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.</w:t>
                            </w:r>
                            <w:r w:rsidRPr="00B756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  <w:r w:rsidRPr="00B75677">
                              <w:rPr>
                                <w:rFonts w:ascii="Arial" w:hAnsi="Arial" w:cs="Arial"/>
                                <w:color w:val="212121"/>
                                <w:sz w:val="22"/>
                                <w:szCs w:val="22"/>
                              </w:rPr>
                              <w:t>ntegrative Genomics Viewer (IGV) coverage and sequence alignment tracks of Chromosome 1 in the GSLC 0514 canine cell line displaying a deletion between base 28,809,718 and 527,795,402.</w:t>
                            </w:r>
                          </w:p>
                          <w:p w14:paraId="6D31B940" w14:textId="77777777" w:rsidR="00DE7D52" w:rsidRDefault="00DE7D52" w:rsidP="00DE7D5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08169" id="Text Box 4" o:spid="_x0000_s1027" type="#_x0000_t202" style="position:absolute;margin-left:0;margin-top:19.95pt;width:487.55pt;height:4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iGxSLgIAAFsEAAAOAAAAZHJzL2Uyb0RvYy54bWysVEuP2jAQvlfqf7B8LyEU2CUirCgrqkpo&#13;&#10;dyW22rNxbLDkeFzbkNBf37HDq9ueql6cGc94Ht83k+lDW2tyEM4rMCXNe31KhOFQKbMt6ffX5ad7&#13;&#10;SnxgpmIajCjpUXj6MPv4YdrYQgxgB7oSjmAQ44vGlnQXgi2yzPOdqJnvgRUGjRJczQKqbptVjjUY&#13;&#10;vdbZoN8fZw24yjrgwnu8feyMdJbiSyl4eJbSi0B0SbG2kE6Xzk08s9mUFVvH7E7xUxnsH6qomTKY&#13;&#10;9BLqkQVG9k79EapW3IEHGXoc6gykVFykHrCbvP+um/WOWZF6QXC8vcDk/19Y/nRY2xdHQvsFWiQw&#13;&#10;AtJYX3i8jP200tXxi5UStCOExwtsog2E4+U4n+R3kxElHG3jHGlJuGbX19b58FVATaJQUoe0JLTY&#13;&#10;YeUDZkTXs0tM5kGraqm0TkocBbHQjhwYkqhDqhFf/OalDWkw+edRPwU2EJ93kbXBBNeeohTaTUtU&#13;&#10;ddPvBqojwuCgmxBv+VJhrSvmwwtzOBLYOY55eMZDasBccJIo2YH7+bf76I9MoZWSBkespP7HnjlB&#13;&#10;if5mkMNJPhzGmUzKcHQ3QMXdWja3FrOvF4AA5LhQlicx+gd9FqWD+g23YR6zookZjrlLGs7iInSD&#13;&#10;j9vExXyenHAKLQsrs7Y8ho6ARyZe2zfm7ImugEQ/wXkYWfGOtc43vjQw3weQKlEace5QPcGPE5yY&#13;&#10;Pm1bXJFbPXld/wmzXwAAAP//AwBQSwMEFAAGAAgAAAAhALVBRBbkAAAADAEAAA8AAABkcnMvZG93&#13;&#10;bnJldi54bWxMj81OwzAQhO9IvIO1SFxQ65SoLUnjVIi/StxoCoibGy9JRLyOYjcJb89ygstKq5md&#13;&#10;nS/bTrYVA/a+caRgMY9AIJXONFQpOBSPsxsQPmgyunWECr7RwzY/P8t0atxILzjsQyU4hHyqFdQh&#13;&#10;dKmUvqzRaj93HRJrn663OvDaV9L0euRw28rrKFpJqxviD7Xu8K7G8mt/sgo+rqr3Zz89vY7xMu4e&#13;&#10;dkOxfjOFUpcX0/2Gx+0GRMAp/F3ALwP3h5yLHd2JjBetAqYJCuIkAcFqsl4uQBzZFq9ikHkm/0Pk&#13;&#10;PwAAAP//AwBQSwECLQAUAAYACAAAACEAtoM4kv4AAADhAQAAEwAAAAAAAAAAAAAAAAAAAAAAW0Nv&#13;&#10;bnRlbnRfVHlwZXNdLnhtbFBLAQItABQABgAIAAAAIQA4/SH/1gAAAJQBAAALAAAAAAAAAAAAAAAA&#13;&#10;AC8BAABfcmVscy8ucmVsc1BLAQItABQABgAIAAAAIQD3iGxSLgIAAFsEAAAOAAAAAAAAAAAAAAAA&#13;&#10;AC4CAABkcnMvZTJvRG9jLnhtbFBLAQItABQABgAIAAAAIQC1QUQW5AAAAAwBAAAPAAAAAAAAAAAA&#13;&#10;AAAAAIgEAABkcnMvZG93bnJldi54bWxQSwUGAAAAAAQABADzAAAAmQUAAAAA&#13;&#10;" fillcolor="white [3201]" stroked="f" strokeweight=".5pt">
                <v:textbox>
                  <w:txbxContent>
                    <w:p w14:paraId="4800095C" w14:textId="77777777" w:rsidR="00DE7D52" w:rsidRPr="00B75677" w:rsidRDefault="00DE7D52" w:rsidP="00DE7D52">
                      <w:pPr>
                        <w:rPr>
                          <w:rFonts w:ascii="Arial" w:hAnsi="Arial" w:cs="Arial"/>
                          <w:color w:val="212121"/>
                          <w:sz w:val="22"/>
                          <w:szCs w:val="22"/>
                        </w:rPr>
                      </w:pPr>
                      <w:r w:rsidRPr="00F762D6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Supplemental Figure 2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.</w:t>
                      </w:r>
                      <w:r w:rsidRPr="00B7567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  <w:r w:rsidRPr="00B75677">
                        <w:rPr>
                          <w:rFonts w:ascii="Arial" w:hAnsi="Arial" w:cs="Arial"/>
                          <w:color w:val="212121"/>
                          <w:sz w:val="22"/>
                          <w:szCs w:val="22"/>
                        </w:rPr>
                        <w:t>ntegrative Genomics Viewer (IGV) coverage and sequence alignment tracks of Chromosome 1 in the GSLC 0514 canine cell line displaying a deletion between base 28,809,718 and 527,795,402.</w:t>
                      </w:r>
                    </w:p>
                    <w:p w14:paraId="6D31B940" w14:textId="77777777" w:rsidR="00DE7D52" w:rsidRDefault="00DE7D52" w:rsidP="00DE7D52"/>
                  </w:txbxContent>
                </v:textbox>
              </v:shape>
            </w:pict>
          </mc:Fallback>
        </mc:AlternateContent>
      </w:r>
    </w:p>
    <w:p w14:paraId="52189936" w14:textId="56C3E447" w:rsidR="00B75677" w:rsidRPr="00B75677" w:rsidRDefault="00B75677" w:rsidP="00F762D6">
      <w:pPr>
        <w:spacing w:line="480" w:lineRule="auto"/>
        <w:rPr>
          <w:rFonts w:ascii="Arial" w:hAnsi="Arial" w:cs="Arial"/>
          <w:sz w:val="22"/>
          <w:szCs w:val="22"/>
        </w:rPr>
      </w:pPr>
    </w:p>
    <w:p w14:paraId="4392C530" w14:textId="07009FAC" w:rsidR="005B3EF8" w:rsidRPr="00B75677" w:rsidRDefault="00DE7D52" w:rsidP="00F762D6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1" locked="0" layoutInCell="1" allowOverlap="1" wp14:anchorId="0117FA1C" wp14:editId="1090BB7D">
            <wp:simplePos x="0" y="0"/>
            <wp:positionH relativeFrom="column">
              <wp:posOffset>367465</wp:posOffset>
            </wp:positionH>
            <wp:positionV relativeFrom="paragraph">
              <wp:posOffset>565</wp:posOffset>
            </wp:positionV>
            <wp:extent cx="4161003" cy="3009225"/>
            <wp:effectExtent l="0" t="0" r="5080" b="1270"/>
            <wp:wrapTight wrapText="bothSides">
              <wp:wrapPolygon edited="0">
                <wp:start x="0" y="0"/>
                <wp:lineTo x="0" y="21518"/>
                <wp:lineTo x="21560" y="21518"/>
                <wp:lineTo x="21560" y="0"/>
                <wp:lineTo x="0" y="0"/>
              </wp:wrapPolygon>
            </wp:wrapTight>
            <wp:docPr id="140519636" name="Picture 5" descr="A table of data with numbers and symbol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19636" name="Picture 5" descr="A table of data with numbers and symbols&#10;&#10;Description automatically generated with medium confidence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44" t="2585" r="17140" b="7396"/>
                    <a:stretch/>
                  </pic:blipFill>
                  <pic:spPr bwMode="auto">
                    <a:xfrm>
                      <a:off x="0" y="0"/>
                      <a:ext cx="4161003" cy="3009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5E2D97" w14:textId="77777777" w:rsidR="005B3EF8" w:rsidRPr="00B75677" w:rsidRDefault="005B3EF8" w:rsidP="00F762D6">
      <w:pPr>
        <w:spacing w:line="480" w:lineRule="auto"/>
        <w:rPr>
          <w:rFonts w:ascii="Arial" w:hAnsi="Arial" w:cs="Arial"/>
          <w:sz w:val="22"/>
          <w:szCs w:val="22"/>
        </w:rPr>
      </w:pPr>
    </w:p>
    <w:p w14:paraId="7526CEC9" w14:textId="77777777" w:rsidR="00DE7D52" w:rsidRDefault="00DE7D52" w:rsidP="00F762D6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</w:p>
    <w:p w14:paraId="302468B4" w14:textId="77777777" w:rsidR="00DE7D52" w:rsidRDefault="00DE7D52" w:rsidP="00F762D6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</w:p>
    <w:p w14:paraId="271A79A9" w14:textId="77777777" w:rsidR="00DE7D52" w:rsidRDefault="00DE7D52" w:rsidP="00F762D6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</w:p>
    <w:p w14:paraId="24989952" w14:textId="77777777" w:rsidR="00DE7D52" w:rsidRDefault="00DE7D52" w:rsidP="00F762D6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</w:p>
    <w:p w14:paraId="38B6DBC0" w14:textId="77777777" w:rsidR="00DE7D52" w:rsidRDefault="00DE7D52" w:rsidP="00F762D6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</w:p>
    <w:p w14:paraId="10CD032C" w14:textId="77777777" w:rsidR="00DE7D52" w:rsidRDefault="00DE7D52" w:rsidP="00F762D6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</w:p>
    <w:p w14:paraId="181D92C8" w14:textId="77777777" w:rsidR="00DE7D52" w:rsidRDefault="00DE7D52" w:rsidP="00F762D6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</w:p>
    <w:p w14:paraId="043B2413" w14:textId="3F5A5FD6" w:rsidR="00DE7D52" w:rsidRDefault="00DE7D52" w:rsidP="00F762D6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674F01B" wp14:editId="47004465">
                <wp:simplePos x="0" y="0"/>
                <wp:positionH relativeFrom="column">
                  <wp:posOffset>-151200</wp:posOffset>
                </wp:positionH>
                <wp:positionV relativeFrom="paragraph">
                  <wp:posOffset>204165</wp:posOffset>
                </wp:positionV>
                <wp:extent cx="6472555" cy="619125"/>
                <wp:effectExtent l="0" t="0" r="4445" b="3175"/>
                <wp:wrapTight wrapText="bothSides">
                  <wp:wrapPolygon edited="0">
                    <wp:start x="0" y="0"/>
                    <wp:lineTo x="0" y="21268"/>
                    <wp:lineTo x="21572" y="21268"/>
                    <wp:lineTo x="21572" y="0"/>
                    <wp:lineTo x="0" y="0"/>
                  </wp:wrapPolygon>
                </wp:wrapTight>
                <wp:docPr id="42340941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2555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AD6604" w14:textId="77777777" w:rsidR="00DE7D52" w:rsidRPr="00B75677" w:rsidRDefault="00DE7D52" w:rsidP="00DE7D5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F762D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Supplementary Table 1</w:t>
                            </w:r>
                            <w:r w:rsidRPr="00B756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Reduced representation b</w:t>
                            </w:r>
                            <w:r w:rsidRPr="00B756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isulfite sequencing reads, conversion efficiency, and CpG coverage for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each sample</w:t>
                            </w:r>
                            <w:r w:rsidRPr="00B756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following normoxia and hypoxia.</w:t>
                            </w:r>
                          </w:p>
                          <w:p w14:paraId="0DF4D284" w14:textId="77777777" w:rsidR="00DE7D52" w:rsidRDefault="00DE7D5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4F01B" id="Text Box 6" o:spid="_x0000_s1028" type="#_x0000_t202" style="position:absolute;margin-left:-11.9pt;margin-top:16.1pt;width:509.65pt;height:48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kDL3MQIAAFsEAAAOAAAAZHJzL2Uyb0RvYy54bWysVFFv2jAQfp+0/2D5fYRkhLYRoWJUTJNQ&#13;&#10;W4lOfTaOTSI5Ps82JOzX7+xAYd2epr04Z9/5u7vvPmd237eKHIR1DeiSpqMxJUJzqBq9K+n3l9Wn&#13;&#10;W0qcZ7piCrQo6VE4ej//+GHWmUJkUIOqhCUIol3RmZLW3psiSRyvRcvcCIzQ6JRgW+Zxa3dJZVmH&#13;&#10;6K1KsvF4mnRgK2OBC+fw9GFw0nnEl1Jw/ySlE56okmJtPq42rtuwJvMZK3aWmbrhpzLYP1TRskZj&#13;&#10;0jeoB+YZ2dvmD6i24RYcSD/i0CYgZcNF7AG7ScfvutnUzIjYC5LjzBtN7v/B8sfDxjxb4vsv0OMA&#13;&#10;AyGdcYXDw9BPL20bvlgpQT9SeHyjTfSecDycTm6yPM8p4eibpndplgeY5HLbWOe/CmhJMEpqcSyR&#13;&#10;LXZYOz+EnkNCMgeqqVaNUnETpCCWypIDwyEqH2tE8N+ilCYdJv+cjyOwhnB9QFYaa7n0FCzfb3vS&#13;&#10;VCXNzv1uoToiDRYGhTjDVw3WumbOPzOLksDOUeb+CRepAHPByaKkBvvzb+chHieFXko6lFhJ3Y89&#13;&#10;s4IS9U3jDO/SySRoMm4m+U2GG3vt2V579L5dAhKQ4oMyPJoh3quzKS20r/gaFiErupjmmLuk/mwu&#13;&#10;/SB8fE1cLBYxCFVomF/rjeEBOhAeJvHSvzJrTuPyOOhHOIuRFe+mNsSGmxoWew+yiSMNPA+snuhH&#13;&#10;BUdRnF5beCLX+xh1+SfMfwEAAP//AwBQSwMEFAAGAAgAAAAhAHXdns/mAAAADwEAAA8AAABkcnMv&#13;&#10;ZG93bnJldi54bWxMj81OwzAQhO9IvIO1SFxQ6+AolKRxKsRfJW5tCoibGy9JRGxHsZuEt2c5wWWl&#13;&#10;1c7MfpNvZtOxEQffOivhehkBQ1s53dpawqF8WtwC80FZrTpnUcI3etgU52e5yrSb7A7HfagZhVif&#13;&#10;KQlNCH3Gua8aNMovXY+Wbp9uMCrQOtRcD2qicNNxEUU33KjW0odG9XjfYPW1PxkJH1f1+4ufn1+n&#13;&#10;OIn7x+1Yrt50KeXlxfywpnG3BhZwDn8O+O1A/FAQ2NGdrPask7AQMfEHCbEQwEiQpkkC7EhKka6A&#13;&#10;Fzn/36P4AQAA//8DAFBLAQItABQABgAIAAAAIQC2gziS/gAAAOEBAAATAAAAAAAAAAAAAAAAAAAA&#13;&#10;AABbQ29udGVudF9UeXBlc10ueG1sUEsBAi0AFAAGAAgAAAAhADj9If/WAAAAlAEAAAsAAAAAAAAA&#13;&#10;AAAAAAAALwEAAF9yZWxzLy5yZWxzUEsBAi0AFAAGAAgAAAAhAE6QMvcxAgAAWwQAAA4AAAAAAAAA&#13;&#10;AAAAAAAALgIAAGRycy9lMm9Eb2MueG1sUEsBAi0AFAAGAAgAAAAhAHXdns/mAAAADwEAAA8AAAAA&#13;&#10;AAAAAAAAAAAAiwQAAGRycy9kb3ducmV2LnhtbFBLBQYAAAAABAAEAPMAAACeBQAAAAA=&#13;&#10;" fillcolor="white [3201]" stroked="f" strokeweight=".5pt">
                <v:textbox>
                  <w:txbxContent>
                    <w:p w14:paraId="25AD6604" w14:textId="77777777" w:rsidR="00DE7D52" w:rsidRPr="00B75677" w:rsidRDefault="00DE7D52" w:rsidP="00DE7D52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F762D6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Supplementary Table 1</w:t>
                      </w:r>
                      <w:r w:rsidRPr="00B7567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.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Reduced representation b</w:t>
                      </w:r>
                      <w:r w:rsidRPr="00B7567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isulfite sequencing reads, conversion efficiency, and CpG coverage for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each sample</w:t>
                      </w:r>
                      <w:r w:rsidRPr="00B7567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following normoxia and hypoxia.</w:t>
                      </w:r>
                    </w:p>
                    <w:p w14:paraId="0DF4D284" w14:textId="77777777" w:rsidR="00DE7D52" w:rsidRDefault="00DE7D52"/>
                  </w:txbxContent>
                </v:textbox>
                <w10:wrap type="tight"/>
              </v:shape>
            </w:pict>
          </mc:Fallback>
        </mc:AlternateContent>
      </w:r>
    </w:p>
    <w:p w14:paraId="174472A3" w14:textId="1237FD3C" w:rsidR="00DE7D52" w:rsidRDefault="00DE7D52" w:rsidP="00F762D6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4384" behindDoc="1" locked="0" layoutInCell="1" allowOverlap="1" wp14:anchorId="2AC7CEA7" wp14:editId="15091147">
            <wp:simplePos x="0" y="0"/>
            <wp:positionH relativeFrom="column">
              <wp:posOffset>-151685</wp:posOffset>
            </wp:positionH>
            <wp:positionV relativeFrom="paragraph">
              <wp:posOffset>642690</wp:posOffset>
            </wp:positionV>
            <wp:extent cx="4679950" cy="1734820"/>
            <wp:effectExtent l="0" t="0" r="6350" b="5080"/>
            <wp:wrapTight wrapText="bothSides">
              <wp:wrapPolygon edited="0">
                <wp:start x="0" y="0"/>
                <wp:lineTo x="0" y="21505"/>
                <wp:lineTo x="21571" y="21505"/>
                <wp:lineTo x="21571" y="0"/>
                <wp:lineTo x="0" y="0"/>
              </wp:wrapPolygon>
            </wp:wrapTight>
            <wp:docPr id="257233642" name="Picture 7" descr="A diagram of a molecular fun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233642" name="Picture 7" descr="A diagram of a molecular function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260" b="48099"/>
                    <a:stretch/>
                  </pic:blipFill>
                  <pic:spPr bwMode="auto">
                    <a:xfrm>
                      <a:off x="0" y="0"/>
                      <a:ext cx="4679950" cy="1734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F23279" w14:textId="4E08D7E1" w:rsidR="00DE7D52" w:rsidRDefault="00DE7D52" w:rsidP="00F762D6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</w:p>
    <w:p w14:paraId="255D64D2" w14:textId="27F58D3C" w:rsidR="00DE7D52" w:rsidRDefault="00DE7D52" w:rsidP="00F762D6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</w:p>
    <w:p w14:paraId="6F857F70" w14:textId="4B8346C9" w:rsidR="00DE7D52" w:rsidRDefault="00DE7D52" w:rsidP="00F762D6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</w:p>
    <w:p w14:paraId="405B5A8A" w14:textId="05C47B6F" w:rsidR="00DE7D52" w:rsidRDefault="00DE7D52" w:rsidP="00F762D6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</w:p>
    <w:p w14:paraId="1971469F" w14:textId="1D1B93CD" w:rsidR="005B3EF8" w:rsidRPr="00997352" w:rsidRDefault="00DE7D52" w:rsidP="00F762D6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3A0DEA" wp14:editId="61BF91E5">
                <wp:simplePos x="0" y="0"/>
                <wp:positionH relativeFrom="column">
                  <wp:posOffset>-108460</wp:posOffset>
                </wp:positionH>
                <wp:positionV relativeFrom="paragraph">
                  <wp:posOffset>195185</wp:posOffset>
                </wp:positionV>
                <wp:extent cx="5796000" cy="741600"/>
                <wp:effectExtent l="0" t="0" r="0" b="0"/>
                <wp:wrapNone/>
                <wp:docPr id="1165623959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6000" cy="74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7AA0E3" w14:textId="77777777" w:rsidR="00DE7D52" w:rsidRPr="00B75677" w:rsidRDefault="00DE7D52" w:rsidP="00DE7D5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F762D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Supplemental Figure 3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.</w:t>
                            </w:r>
                            <w:r w:rsidRPr="00B756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Gene Ontology Molecular Function annotation for differentially methylated genes across cell lines.</w:t>
                            </w:r>
                          </w:p>
                          <w:p w14:paraId="4D6F1E09" w14:textId="77777777" w:rsidR="00DE7D52" w:rsidRDefault="00DE7D5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3A0DEA" id="Text Box 8" o:spid="_x0000_s1029" type="#_x0000_t202" style="position:absolute;margin-left:-8.55pt;margin-top:15.35pt;width:456.4pt;height:58.4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mYjMLwIAAFsEAAAOAAAAZHJzL2Uyb0RvYy54bWysVE2P2yAQvVfqf0DcGzvZfHStOKs0q1SV&#13;&#10;ot2VstWeCYYECTMUSOz013fA+eq2p6oXPMMMj5k3D08f2lqTg3BegSlpv5dTIgyHSpltSb+/Lj99&#13;&#10;psQHZiqmwYiSHoWnD7OPH6aNLcQAdqAr4QiCGF80tqS7EGyRZZ7vRM18D6wwGJTgahbQdduscqxB&#13;&#10;9FpngzwfZw24yjrgwnvcfeyCdJbwpRQ8PEvpRSC6pFhbSKtL6yau2WzKiq1jdqf4qQz2D1XUTBm8&#13;&#10;9AL1yAIje6f+gKoVd+BBhh6HOgMpFRepB+ymn7/rZr1jVqRekBxvLzT5/wfLnw5r++JIaL9AiwOM&#13;&#10;hDTWFx43Yz+tdHX8YqUE40jh8UKbaAPhuDma3I/zHEMcY5NhH50Ik11PW+fDVwE1iUZJHY4lscUO&#13;&#10;Kx+61HNKvMyDVtVSaZ2cKAWx0I4cGA5Rh1Qjgv+WpQ1pSjq+G+UJ2EA83iFrg7Vce4pWaDctUVVJ&#13;&#10;7879bqA6Ig0OOoV4y5cKa10xH16YQ0lgeyjz8IyL1IB3wcmiZAfu59/2Yz5OCqOUNCixkvofe+YE&#13;&#10;JfqbwRne94fDqMnkDEeTATruNrK5jZh9vQAkoI8PyvJkxvygz6Z0UL/ha5jHWzHEDMe7SxrO5iJ0&#13;&#10;wsfXxMV8npJQhZaFlVlbHqEj4XESr+0bc/Y0roCDfoKzGFnxbmpdbjxpYL4PIFUaaeS5Y/VEPyo4&#13;&#10;ieL02uITufVT1vWfMPsFAAD//wMAUEsDBBQABgAIAAAAIQCiNwxX5QAAAA8BAAAPAAAAZHJzL2Rv&#13;&#10;d25yZXYueG1sTI9NT8MwDIbvSPyHyEhc0JaWUjq6phPiU+LGyoe4ZY1pKxqnarKu/HvMCS6WLT9+&#13;&#10;/b7FZra9mHD0nSMF8TICgVQ701Gj4KW6X6xA+KDJ6N4RKvhGD5vy+KjQuXEHesZpGxrBIuRzraAN&#13;&#10;Ycil9HWLVvulG5B49+lGqwOPYyPNqA8sbnt5HkWX0uqO+EOrB7xpsf7a7q2Cj7Pm/cnPD6+HJE2G&#13;&#10;u8epyt5MpdTpyXy75nK9BhFwDn8X8JuB/UPJxnZuT8aLXsEizmJGFSRRBoKB1VXKzY7JiywFWRby&#13;&#10;f47yBwAA//8DAFBLAQItABQABgAIAAAAIQC2gziS/gAAAOEBAAATAAAAAAAAAAAAAAAAAAAAAABb&#13;&#10;Q29udGVudF9UeXBlc10ueG1sUEsBAi0AFAAGAAgAAAAhADj9If/WAAAAlAEAAAsAAAAAAAAAAAAA&#13;&#10;AAAALwEAAF9yZWxzLy5yZWxzUEsBAi0AFAAGAAgAAAAhAOCZiMwvAgAAWwQAAA4AAAAAAAAAAAAA&#13;&#10;AAAALgIAAGRycy9lMm9Eb2MueG1sUEsBAi0AFAAGAAgAAAAhAKI3DFflAAAADwEAAA8AAAAAAAAA&#13;&#10;AAAAAAAAiQQAAGRycy9kb3ducmV2LnhtbFBLBQYAAAAABAAEAPMAAACbBQAAAAA=&#13;&#10;" fillcolor="white [3201]" stroked="f" strokeweight=".5pt">
                <v:textbox>
                  <w:txbxContent>
                    <w:p w14:paraId="667AA0E3" w14:textId="77777777" w:rsidR="00DE7D52" w:rsidRPr="00B75677" w:rsidRDefault="00DE7D52" w:rsidP="00DE7D52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F762D6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Supplemental Figure 3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.</w:t>
                      </w:r>
                      <w:r w:rsidRPr="00B7567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Gene Ontology Molecular Function annotation for differentially methylated genes across cell lines.</w:t>
                      </w:r>
                    </w:p>
                    <w:p w14:paraId="4D6F1E09" w14:textId="77777777" w:rsidR="00DE7D52" w:rsidRDefault="00DE7D52"/>
                  </w:txbxContent>
                </v:textbox>
              </v:shape>
            </w:pict>
          </mc:Fallback>
        </mc:AlternateContent>
      </w:r>
    </w:p>
    <w:p w14:paraId="0268C245" w14:textId="037ECF7F" w:rsidR="00DE7D52" w:rsidRDefault="00DE7D52" w:rsidP="00F762D6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</w:p>
    <w:p w14:paraId="59CF5F24" w14:textId="1FE92662" w:rsidR="00DE7D52" w:rsidRDefault="00DE7D52" w:rsidP="00F762D6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</w:p>
    <w:p w14:paraId="24C200FB" w14:textId="42B0B70A" w:rsidR="00DE7D52" w:rsidRDefault="00DE7D52" w:rsidP="00F762D6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</w:p>
    <w:p w14:paraId="5361D3C5" w14:textId="77777777" w:rsidR="00DE7D52" w:rsidRDefault="00DE7D52" w:rsidP="00F762D6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</w:p>
    <w:p w14:paraId="62F6C105" w14:textId="77777777" w:rsidR="00DE7D52" w:rsidRDefault="00DE7D52" w:rsidP="00F762D6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</w:p>
    <w:p w14:paraId="531E1BAB" w14:textId="77777777" w:rsidR="00DE7D52" w:rsidRDefault="00DE7D52" w:rsidP="00F762D6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</w:p>
    <w:p w14:paraId="50718E81" w14:textId="77777777" w:rsidR="00DE7D52" w:rsidRDefault="00DE7D52" w:rsidP="00F762D6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</w:p>
    <w:p w14:paraId="2D1585CA" w14:textId="77777777" w:rsidR="00DE7D52" w:rsidRDefault="00DE7D52" w:rsidP="00F762D6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</w:p>
    <w:p w14:paraId="20210EEE" w14:textId="69FA61A0" w:rsidR="00DE7D52" w:rsidRDefault="00DE7D52" w:rsidP="00F762D6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01278A" wp14:editId="30DE8513">
                <wp:simplePos x="0" y="0"/>
                <wp:positionH relativeFrom="column">
                  <wp:posOffset>-34925</wp:posOffset>
                </wp:positionH>
                <wp:positionV relativeFrom="paragraph">
                  <wp:posOffset>2800135</wp:posOffset>
                </wp:positionV>
                <wp:extent cx="6033600" cy="684000"/>
                <wp:effectExtent l="0" t="0" r="0" b="1905"/>
                <wp:wrapNone/>
                <wp:docPr id="1195194399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3600" cy="68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F7720C" w14:textId="77777777" w:rsidR="00DE7D52" w:rsidRPr="00B75677" w:rsidRDefault="00DE7D52" w:rsidP="00DE7D5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F762D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Supplementary Table 2.</w:t>
                            </w:r>
                            <w:r w:rsidRPr="00B756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Gene Ontology Biological Processes annotation for differentially methylated genes across cell lines.</w:t>
                            </w:r>
                          </w:p>
                          <w:p w14:paraId="21C6A073" w14:textId="77777777" w:rsidR="00DE7D52" w:rsidRDefault="00DE7D5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1278A" id="Text Box 10" o:spid="_x0000_s1030" type="#_x0000_t202" style="position:absolute;margin-left:-2.75pt;margin-top:220.5pt;width:475.1pt;height:53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15FpLwIAAFsEAAAOAAAAZHJzL2Uyb0RvYy54bWysVE1v2zAMvQ/YfxB0X+x8NGuNOEWWIsOA&#13;&#10;oi2QDj0rshQLkEVNUmJnv36UnK91Ow27yJRIPZKPT57dd40me+G8AlPS4SCnRBgOlTLbkn5/XX26&#13;&#10;pcQHZiqmwYiSHoSn9/OPH2atLcQIatCVcARBjC9aW9I6BFtkmee1aJgfgBUGnRJcwwJu3TarHGsR&#13;&#10;vdHZKM+nWQuusg648B5PH3onnSd8KQUPz1J6EYguKdYW0urSuolrNp+xYuuYrRU/lsH+oYqGKYNJ&#13;&#10;z1APLDCyc+oPqEZxBx5kGHBoMpBScZF6wG6G+btu1jWzIvWC5Hh7psn/P1j+tF/bF0dC9wU6HGAk&#13;&#10;pLW+8HgY++mka+IXKyXoRwoPZ9pEFwjHw2k+Hk9zdHH0TW8nOdoIk11uW+fDVwENiUZJHY4lscX2&#13;&#10;jz70oaeQmMyDVtVKaZ02UQpiqR3ZMxyiDqlGBP8tShvSYvLxTZ6ADcTrPbI2WMulp2iFbtMRVZV0&#13;&#10;cup3A9UBaXDQK8RbvlJY6yPz4YU5lAS2hzIPz7hIDZgLjhYlNbiffzuP8Tgp9FLSosRK6n/smBOU&#13;&#10;6G8GZ3g3nEyiJtNmcvN5hBt37dlce8yuWQISMMQHZXkyY3zQJ1M6aN7wNSxiVnQxwzF3ScPJXIZe&#13;&#10;+PiauFgsUhCq0LLwaNaWR+hIeJzEa/fGnD2OK+Cgn+AkRla8m1ofG28aWOwCSJVGGnnuWT3SjwpO&#13;&#10;oji+tvhErvcp6vJPmP8CAAD//wMAUEsDBBQABgAIAAAAIQBe7J6s5wAAAA8BAAAPAAAAZHJzL2Rv&#13;&#10;d25yZXYueG1sTI9LT8MwEITvSPwHa5G4oNYpdZqSxqkQjyJxa8ND3NzYJBHxOordJPx7lhNcVlrt&#13;&#10;zOx82XayLRtM7xuHEhbzCJjB0ukGKwkvxeNsDcwHhVq1Do2Eb+Nhm5+fZSrVbsS9GQ6hYhSCPlUS&#13;&#10;6hC6lHNf1sYqP3edQbp9ut6qQGtfcd2rkcJty6+jaMWtapA+1Kozd7Upvw4nK+Hjqnp/9tPudVzG&#13;&#10;y+7haSiSN11IeXkx3W9o3G6ABTOFPwf8MlB/yKnY0Z1Qe9ZKmMUxKSUIsSAwEtwIkQA7SojFOgGe&#13;&#10;Z/w/R/4DAAD//wMAUEsBAi0AFAAGAAgAAAAhALaDOJL+AAAA4QEAABMAAAAAAAAAAAAAAAAAAAAA&#13;&#10;AFtDb250ZW50X1R5cGVzXS54bWxQSwECLQAUAAYACAAAACEAOP0h/9YAAACUAQAACwAAAAAAAAAA&#13;&#10;AAAAAAAvAQAAX3JlbHMvLnJlbHNQSwECLQAUAAYACAAAACEAHdeRaS8CAABbBAAADgAAAAAAAAAA&#13;&#10;AAAAAAAuAgAAZHJzL2Uyb0RvYy54bWxQSwECLQAUAAYACAAAACEAXuyerOcAAAAPAQAADwAAAAAA&#13;&#10;AAAAAAAAAACJBAAAZHJzL2Rvd25yZXYueG1sUEsFBgAAAAAEAAQA8wAAAJ0FAAAAAA==&#13;&#10;" fillcolor="white [3201]" stroked="f" strokeweight=".5pt">
                <v:textbox>
                  <w:txbxContent>
                    <w:p w14:paraId="2FF7720C" w14:textId="77777777" w:rsidR="00DE7D52" w:rsidRPr="00B75677" w:rsidRDefault="00DE7D52" w:rsidP="00DE7D52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F762D6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Supplementary Table 2.</w:t>
                      </w:r>
                      <w:r w:rsidRPr="00B7567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Gene Ontology Biological Processes annotation for differentially methylated genes across cell lines.</w:t>
                      </w:r>
                    </w:p>
                    <w:p w14:paraId="21C6A073" w14:textId="77777777" w:rsidR="00DE7D52" w:rsidRDefault="00DE7D52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51A19276" wp14:editId="6D796031">
            <wp:extent cx="5083200" cy="2774219"/>
            <wp:effectExtent l="0" t="0" r="0" b="0"/>
            <wp:docPr id="1442905735" name="Picture 9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905735" name="Picture 9" descr="A close-up of a document&#10;&#10;Description automatically generated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40" t="10985" r="17990" b="19671"/>
                    <a:stretch/>
                  </pic:blipFill>
                  <pic:spPr bwMode="auto">
                    <a:xfrm>
                      <a:off x="0" y="0"/>
                      <a:ext cx="5107690" cy="2787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4188AD" w14:textId="5D8C49DC" w:rsidR="00DE7D52" w:rsidRDefault="00DE7D52" w:rsidP="00F762D6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</w:p>
    <w:p w14:paraId="0343ECBB" w14:textId="77777777" w:rsidR="00DE7D52" w:rsidRDefault="00DE7D52" w:rsidP="00F762D6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</w:p>
    <w:p w14:paraId="4CE2BAD8" w14:textId="77777777" w:rsidR="00DE7D52" w:rsidRDefault="00DE7D52" w:rsidP="00F762D6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5"/>
        <w:gridCol w:w="3664"/>
        <w:gridCol w:w="3761"/>
      </w:tblGrid>
      <w:tr w:rsidR="00DE7D52" w:rsidRPr="00A87C29" w14:paraId="07D5E2F1" w14:textId="77777777" w:rsidTr="001C2C3B">
        <w:tc>
          <w:tcPr>
            <w:tcW w:w="2065" w:type="dxa"/>
          </w:tcPr>
          <w:p w14:paraId="7F9A1B58" w14:textId="77777777" w:rsidR="00DE7D52" w:rsidRPr="00A87C29" w:rsidRDefault="00DE7D52" w:rsidP="001C2C3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7C29">
              <w:rPr>
                <w:rFonts w:ascii="Arial" w:hAnsi="Arial" w:cs="Arial"/>
                <w:b/>
                <w:bCs/>
                <w:sz w:val="22"/>
                <w:szCs w:val="22"/>
              </w:rPr>
              <w:t>Gene</w:t>
            </w:r>
          </w:p>
        </w:tc>
        <w:tc>
          <w:tcPr>
            <w:tcW w:w="3600" w:type="dxa"/>
          </w:tcPr>
          <w:p w14:paraId="5617EB8A" w14:textId="77777777" w:rsidR="00DE7D52" w:rsidRPr="00A87C29" w:rsidRDefault="00DE7D52" w:rsidP="001C2C3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Sequence-F (5’ to 3’)</w:t>
            </w:r>
          </w:p>
        </w:tc>
        <w:tc>
          <w:tcPr>
            <w:tcW w:w="3685" w:type="dxa"/>
          </w:tcPr>
          <w:p w14:paraId="6EB3EE9D" w14:textId="77777777" w:rsidR="00DE7D52" w:rsidRPr="00A87C29" w:rsidRDefault="00DE7D52" w:rsidP="001C2C3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Sequence-R (3’ to 5’)</w:t>
            </w:r>
          </w:p>
        </w:tc>
      </w:tr>
      <w:tr w:rsidR="00DE7D52" w:rsidRPr="00A87C29" w14:paraId="06844DFC" w14:textId="77777777" w:rsidTr="001C2C3B">
        <w:tc>
          <w:tcPr>
            <w:tcW w:w="2065" w:type="dxa"/>
          </w:tcPr>
          <w:p w14:paraId="336FEC3A" w14:textId="77777777" w:rsidR="00DE7D52" w:rsidRPr="00A87C29" w:rsidRDefault="00DE7D52" w:rsidP="001C2C3B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A87C29">
              <w:rPr>
                <w:rFonts w:ascii="Arial" w:hAnsi="Arial" w:cs="Arial"/>
                <w:i/>
                <w:iCs/>
                <w:sz w:val="22"/>
                <w:szCs w:val="22"/>
              </w:rPr>
              <w:t>KCNN3</w:t>
            </w:r>
          </w:p>
        </w:tc>
        <w:tc>
          <w:tcPr>
            <w:tcW w:w="3600" w:type="dxa"/>
          </w:tcPr>
          <w:p w14:paraId="67C63B25" w14:textId="77777777" w:rsidR="00DE7D52" w:rsidRPr="00A87C29" w:rsidRDefault="00DE7D52" w:rsidP="001C2C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7C29">
              <w:rPr>
                <w:rFonts w:ascii="Arial" w:hAnsi="Arial" w:cs="Arial"/>
                <w:sz w:val="22"/>
                <w:szCs w:val="22"/>
              </w:rPr>
              <w:t>TGGTTATGGGGACATGGTGC</w:t>
            </w:r>
          </w:p>
        </w:tc>
        <w:tc>
          <w:tcPr>
            <w:tcW w:w="3685" w:type="dxa"/>
          </w:tcPr>
          <w:p w14:paraId="3AD7DE9F" w14:textId="77777777" w:rsidR="00DE7D52" w:rsidRPr="00A87C29" w:rsidRDefault="00DE7D52" w:rsidP="001C2C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7C29">
              <w:rPr>
                <w:rFonts w:ascii="Arial" w:hAnsi="Arial" w:cs="Arial"/>
                <w:sz w:val="22"/>
                <w:szCs w:val="22"/>
              </w:rPr>
              <w:t>ATGGGGTAGGGAAGGAGGTG</w:t>
            </w:r>
          </w:p>
        </w:tc>
      </w:tr>
      <w:tr w:rsidR="00DE7D52" w:rsidRPr="00A87C29" w14:paraId="6F206CBF" w14:textId="77777777" w:rsidTr="001C2C3B">
        <w:tc>
          <w:tcPr>
            <w:tcW w:w="2065" w:type="dxa"/>
          </w:tcPr>
          <w:p w14:paraId="1CB07652" w14:textId="77777777" w:rsidR="00DE7D52" w:rsidRPr="00A87C29" w:rsidRDefault="00DE7D52" w:rsidP="001C2C3B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A87C29">
              <w:rPr>
                <w:rFonts w:ascii="Arial" w:hAnsi="Arial" w:cs="Arial"/>
                <w:i/>
                <w:iCs/>
                <w:sz w:val="22"/>
                <w:szCs w:val="22"/>
              </w:rPr>
              <w:t>STK32C</w:t>
            </w:r>
          </w:p>
        </w:tc>
        <w:tc>
          <w:tcPr>
            <w:tcW w:w="3600" w:type="dxa"/>
          </w:tcPr>
          <w:p w14:paraId="38B7DCFD" w14:textId="77777777" w:rsidR="00DE7D52" w:rsidRPr="00A87C29" w:rsidRDefault="00DE7D52" w:rsidP="001C2C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7C29">
              <w:rPr>
                <w:rFonts w:ascii="Arial" w:hAnsi="Arial" w:cs="Arial"/>
                <w:sz w:val="22"/>
                <w:szCs w:val="22"/>
              </w:rPr>
              <w:t>GACGACAAGGAGGACGTGAACT</w:t>
            </w:r>
          </w:p>
        </w:tc>
        <w:tc>
          <w:tcPr>
            <w:tcW w:w="3685" w:type="dxa"/>
          </w:tcPr>
          <w:p w14:paraId="00A5AE68" w14:textId="77777777" w:rsidR="00DE7D52" w:rsidRPr="00A87C29" w:rsidRDefault="00DE7D52" w:rsidP="001C2C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7C29">
              <w:rPr>
                <w:rFonts w:ascii="Arial" w:hAnsi="Arial" w:cs="Arial"/>
                <w:sz w:val="22"/>
                <w:szCs w:val="22"/>
              </w:rPr>
              <w:t>TGGCGATGTTGAAGTCGGTC</w:t>
            </w:r>
          </w:p>
        </w:tc>
      </w:tr>
      <w:tr w:rsidR="00DE7D52" w:rsidRPr="00A87C29" w14:paraId="29353EB6" w14:textId="77777777" w:rsidTr="001C2C3B">
        <w:tc>
          <w:tcPr>
            <w:tcW w:w="2065" w:type="dxa"/>
          </w:tcPr>
          <w:p w14:paraId="49F8D898" w14:textId="77777777" w:rsidR="00DE7D52" w:rsidRPr="00A87C29" w:rsidRDefault="00DE7D52" w:rsidP="001C2C3B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A87C29">
              <w:rPr>
                <w:rFonts w:ascii="Arial" w:hAnsi="Arial" w:cs="Arial"/>
                <w:i/>
                <w:iCs/>
                <w:sz w:val="22"/>
                <w:szCs w:val="22"/>
              </w:rPr>
              <w:t>ARHGEF28</w:t>
            </w:r>
          </w:p>
        </w:tc>
        <w:tc>
          <w:tcPr>
            <w:tcW w:w="3600" w:type="dxa"/>
          </w:tcPr>
          <w:p w14:paraId="6A9A1229" w14:textId="77777777" w:rsidR="00DE7D52" w:rsidRPr="00A87C29" w:rsidRDefault="00DE7D52" w:rsidP="001C2C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7C29">
              <w:rPr>
                <w:rFonts w:ascii="Arial" w:hAnsi="Arial" w:cs="Arial"/>
                <w:sz w:val="22"/>
                <w:szCs w:val="22"/>
              </w:rPr>
              <w:t>ATCTCCAGGACAGAGTCGCT</w:t>
            </w:r>
          </w:p>
        </w:tc>
        <w:tc>
          <w:tcPr>
            <w:tcW w:w="3685" w:type="dxa"/>
          </w:tcPr>
          <w:p w14:paraId="33B7B205" w14:textId="77777777" w:rsidR="00DE7D52" w:rsidRPr="00A87C29" w:rsidRDefault="00DE7D52" w:rsidP="001C2C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7C29">
              <w:rPr>
                <w:rFonts w:ascii="Arial" w:hAnsi="Arial" w:cs="Arial"/>
                <w:sz w:val="22"/>
                <w:szCs w:val="22"/>
              </w:rPr>
              <w:t>TTCTTGGTACACGGAGGTGC</w:t>
            </w:r>
          </w:p>
        </w:tc>
      </w:tr>
      <w:tr w:rsidR="00DE7D52" w:rsidRPr="00A87C29" w14:paraId="06947C60" w14:textId="77777777" w:rsidTr="001C2C3B">
        <w:tc>
          <w:tcPr>
            <w:tcW w:w="2065" w:type="dxa"/>
          </w:tcPr>
          <w:p w14:paraId="7AB39E3C" w14:textId="77777777" w:rsidR="00DE7D52" w:rsidRPr="00A87C29" w:rsidRDefault="00DE7D52" w:rsidP="001C2C3B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A87C29">
              <w:rPr>
                <w:rFonts w:ascii="Arial" w:hAnsi="Arial" w:cs="Arial"/>
                <w:i/>
                <w:iCs/>
                <w:sz w:val="22"/>
                <w:szCs w:val="22"/>
              </w:rPr>
              <w:t>FOXN3</w:t>
            </w:r>
          </w:p>
        </w:tc>
        <w:tc>
          <w:tcPr>
            <w:tcW w:w="3600" w:type="dxa"/>
          </w:tcPr>
          <w:p w14:paraId="57CA66FF" w14:textId="77777777" w:rsidR="00DE7D52" w:rsidRPr="00A87C29" w:rsidRDefault="00DE7D52" w:rsidP="001C2C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7C29">
              <w:rPr>
                <w:rFonts w:ascii="Arial" w:hAnsi="Arial" w:cs="Arial"/>
                <w:sz w:val="22"/>
                <w:szCs w:val="22"/>
              </w:rPr>
              <w:t>GAGATACAAGCAGTGCCCCC</w:t>
            </w:r>
          </w:p>
        </w:tc>
        <w:tc>
          <w:tcPr>
            <w:tcW w:w="3685" w:type="dxa"/>
          </w:tcPr>
          <w:p w14:paraId="0ADE2094" w14:textId="77777777" w:rsidR="00DE7D52" w:rsidRPr="00A87C29" w:rsidRDefault="00DE7D52" w:rsidP="001C2C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7C29">
              <w:rPr>
                <w:rFonts w:ascii="Arial" w:hAnsi="Arial" w:cs="Arial"/>
                <w:sz w:val="22"/>
                <w:szCs w:val="22"/>
              </w:rPr>
              <w:t>GAACTCGTAGTGGTCGTCGG</w:t>
            </w:r>
          </w:p>
        </w:tc>
      </w:tr>
      <w:tr w:rsidR="00DE7D52" w:rsidRPr="00A87C29" w14:paraId="277B1555" w14:textId="77777777" w:rsidTr="001C2C3B">
        <w:tc>
          <w:tcPr>
            <w:tcW w:w="2065" w:type="dxa"/>
          </w:tcPr>
          <w:p w14:paraId="0974219B" w14:textId="77777777" w:rsidR="00DE7D52" w:rsidRPr="00A87C29" w:rsidRDefault="00DE7D52" w:rsidP="001C2C3B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A87C29">
              <w:rPr>
                <w:rFonts w:ascii="Arial" w:hAnsi="Arial" w:cs="Arial"/>
                <w:i/>
                <w:iCs/>
                <w:sz w:val="22"/>
                <w:szCs w:val="22"/>
              </w:rPr>
              <w:t>HDAC4</w:t>
            </w:r>
          </w:p>
        </w:tc>
        <w:tc>
          <w:tcPr>
            <w:tcW w:w="3600" w:type="dxa"/>
          </w:tcPr>
          <w:p w14:paraId="4739E9A9" w14:textId="77777777" w:rsidR="00DE7D52" w:rsidRPr="00A87C29" w:rsidRDefault="00DE7D52" w:rsidP="001C2C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7C29">
              <w:rPr>
                <w:rFonts w:ascii="Arial" w:hAnsi="Arial" w:cs="Arial"/>
                <w:sz w:val="22"/>
                <w:szCs w:val="22"/>
              </w:rPr>
              <w:t>GTGTGGGCTTCAACGTCAAC</w:t>
            </w:r>
          </w:p>
        </w:tc>
        <w:tc>
          <w:tcPr>
            <w:tcW w:w="3685" w:type="dxa"/>
          </w:tcPr>
          <w:p w14:paraId="13C5D4A2" w14:textId="77777777" w:rsidR="00DE7D52" w:rsidRPr="00A87C29" w:rsidRDefault="00DE7D52" w:rsidP="001C2C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7C29">
              <w:rPr>
                <w:rFonts w:ascii="Arial" w:hAnsi="Arial" w:cs="Arial"/>
                <w:sz w:val="22"/>
                <w:szCs w:val="22"/>
              </w:rPr>
              <w:t>CTGGGCCTCTACCAGAGAGT</w:t>
            </w:r>
          </w:p>
        </w:tc>
      </w:tr>
      <w:tr w:rsidR="00DE7D52" w:rsidRPr="00A87C29" w14:paraId="1F74038F" w14:textId="77777777" w:rsidTr="001C2C3B">
        <w:tc>
          <w:tcPr>
            <w:tcW w:w="2065" w:type="dxa"/>
          </w:tcPr>
          <w:p w14:paraId="37EE267C" w14:textId="77777777" w:rsidR="00DE7D52" w:rsidRPr="00A87C29" w:rsidRDefault="00DE7D52" w:rsidP="001C2C3B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A87C29">
              <w:rPr>
                <w:rFonts w:ascii="Arial" w:hAnsi="Arial" w:cs="Arial"/>
                <w:i/>
                <w:iCs/>
                <w:sz w:val="22"/>
                <w:szCs w:val="22"/>
              </w:rPr>
              <w:t>ALDH9A1</w:t>
            </w:r>
          </w:p>
        </w:tc>
        <w:tc>
          <w:tcPr>
            <w:tcW w:w="3600" w:type="dxa"/>
          </w:tcPr>
          <w:p w14:paraId="46473D43" w14:textId="77777777" w:rsidR="00DE7D52" w:rsidRPr="00A87C29" w:rsidRDefault="00DE7D52" w:rsidP="001C2C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7C29">
              <w:rPr>
                <w:rFonts w:ascii="Arial" w:hAnsi="Arial" w:cs="Arial"/>
                <w:sz w:val="22"/>
                <w:szCs w:val="22"/>
              </w:rPr>
              <w:t>AAAGGAGCAGGGTGCTAAAG</w:t>
            </w:r>
          </w:p>
        </w:tc>
        <w:tc>
          <w:tcPr>
            <w:tcW w:w="3685" w:type="dxa"/>
          </w:tcPr>
          <w:p w14:paraId="3606017E" w14:textId="77777777" w:rsidR="00DE7D52" w:rsidRPr="00A87C29" w:rsidRDefault="00DE7D52" w:rsidP="001C2C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7C29">
              <w:rPr>
                <w:rFonts w:ascii="Arial" w:hAnsi="Arial" w:cs="Arial"/>
                <w:sz w:val="22"/>
                <w:szCs w:val="22"/>
              </w:rPr>
              <w:t>GGCTGACGTTGTAGTTGTTAATG</w:t>
            </w:r>
          </w:p>
        </w:tc>
      </w:tr>
      <w:tr w:rsidR="00DE7D52" w:rsidRPr="00A87C29" w14:paraId="57972B2F" w14:textId="77777777" w:rsidTr="001C2C3B">
        <w:tc>
          <w:tcPr>
            <w:tcW w:w="2065" w:type="dxa"/>
          </w:tcPr>
          <w:p w14:paraId="40B9550C" w14:textId="77777777" w:rsidR="00DE7D52" w:rsidRPr="00A87C29" w:rsidRDefault="00DE7D52" w:rsidP="001C2C3B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A87C29">
              <w:rPr>
                <w:rFonts w:ascii="Arial" w:hAnsi="Arial" w:cs="Arial"/>
                <w:i/>
                <w:iCs/>
                <w:sz w:val="22"/>
                <w:szCs w:val="22"/>
              </w:rPr>
              <w:t>HT2RC</w:t>
            </w:r>
          </w:p>
        </w:tc>
        <w:tc>
          <w:tcPr>
            <w:tcW w:w="3600" w:type="dxa"/>
          </w:tcPr>
          <w:p w14:paraId="21008DDF" w14:textId="77777777" w:rsidR="00DE7D52" w:rsidRPr="00A87C29" w:rsidRDefault="00DE7D52" w:rsidP="001C2C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7C29">
              <w:rPr>
                <w:rFonts w:ascii="Arial" w:hAnsi="Arial" w:cs="Arial"/>
                <w:sz w:val="22"/>
                <w:szCs w:val="22"/>
              </w:rPr>
              <w:t>ATGCACCTCTGCGCTATCTC</w:t>
            </w:r>
          </w:p>
        </w:tc>
        <w:tc>
          <w:tcPr>
            <w:tcW w:w="3685" w:type="dxa"/>
          </w:tcPr>
          <w:p w14:paraId="2D4F55B1" w14:textId="77777777" w:rsidR="00DE7D52" w:rsidRPr="00A87C29" w:rsidRDefault="00DE7D52" w:rsidP="001C2C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7C29">
              <w:rPr>
                <w:rFonts w:ascii="Arial" w:hAnsi="Arial" w:cs="Arial"/>
                <w:sz w:val="22"/>
                <w:szCs w:val="22"/>
              </w:rPr>
              <w:t>ACGCTTTCCGTTCGTTGTTG</w:t>
            </w:r>
          </w:p>
        </w:tc>
      </w:tr>
      <w:tr w:rsidR="00DE7D52" w:rsidRPr="00A87C29" w14:paraId="7E6F79F8" w14:textId="77777777" w:rsidTr="001C2C3B">
        <w:tc>
          <w:tcPr>
            <w:tcW w:w="2065" w:type="dxa"/>
          </w:tcPr>
          <w:p w14:paraId="5D6099A4" w14:textId="77777777" w:rsidR="00DE7D52" w:rsidRPr="00A87C29" w:rsidRDefault="00DE7D52" w:rsidP="001C2C3B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A87C29">
              <w:rPr>
                <w:rFonts w:ascii="Arial" w:hAnsi="Arial" w:cs="Arial"/>
                <w:i/>
                <w:iCs/>
                <w:sz w:val="22"/>
                <w:szCs w:val="22"/>
              </w:rPr>
              <w:t>TCF7L2</w:t>
            </w:r>
          </w:p>
        </w:tc>
        <w:tc>
          <w:tcPr>
            <w:tcW w:w="3600" w:type="dxa"/>
          </w:tcPr>
          <w:p w14:paraId="5DF3142C" w14:textId="77777777" w:rsidR="00DE7D52" w:rsidRPr="00A87C29" w:rsidRDefault="00DE7D52" w:rsidP="001C2C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7C29">
              <w:rPr>
                <w:rFonts w:ascii="Arial" w:hAnsi="Arial" w:cs="Arial"/>
                <w:sz w:val="22"/>
                <w:szCs w:val="22"/>
              </w:rPr>
              <w:t>AAACCCACCTCCACACTTAC</w:t>
            </w:r>
          </w:p>
        </w:tc>
        <w:tc>
          <w:tcPr>
            <w:tcW w:w="3685" w:type="dxa"/>
          </w:tcPr>
          <w:p w14:paraId="5159D5E4" w14:textId="77777777" w:rsidR="00DE7D52" w:rsidRPr="00A87C29" w:rsidRDefault="00DE7D52" w:rsidP="001C2C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7C29">
              <w:rPr>
                <w:rFonts w:ascii="Arial" w:hAnsi="Arial" w:cs="Arial"/>
                <w:sz w:val="22"/>
                <w:szCs w:val="22"/>
              </w:rPr>
              <w:t>TGACTGTTGGCGTGACTATG</w:t>
            </w:r>
          </w:p>
        </w:tc>
      </w:tr>
      <w:tr w:rsidR="00DE7D52" w:rsidRPr="00A87C29" w14:paraId="30988331" w14:textId="77777777" w:rsidTr="001C2C3B">
        <w:tc>
          <w:tcPr>
            <w:tcW w:w="2065" w:type="dxa"/>
          </w:tcPr>
          <w:p w14:paraId="15A71FC0" w14:textId="77777777" w:rsidR="00DE7D52" w:rsidRPr="00A87C29" w:rsidRDefault="00DE7D52" w:rsidP="001C2C3B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A87C29">
              <w:rPr>
                <w:rFonts w:ascii="Arial" w:hAnsi="Arial" w:cs="Arial"/>
                <w:i/>
                <w:iCs/>
                <w:sz w:val="22"/>
                <w:szCs w:val="22"/>
              </w:rPr>
              <w:t>ARID5B</w:t>
            </w:r>
          </w:p>
        </w:tc>
        <w:tc>
          <w:tcPr>
            <w:tcW w:w="3600" w:type="dxa"/>
          </w:tcPr>
          <w:p w14:paraId="4779B794" w14:textId="77777777" w:rsidR="00DE7D52" w:rsidRPr="00A87C29" w:rsidRDefault="00DE7D52" w:rsidP="001C2C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7C29">
              <w:rPr>
                <w:rFonts w:ascii="Arial" w:hAnsi="Arial" w:cs="Arial"/>
                <w:sz w:val="22"/>
                <w:szCs w:val="22"/>
              </w:rPr>
              <w:t>AGTGTGGGTACGTCGAAAGG</w:t>
            </w:r>
          </w:p>
        </w:tc>
        <w:tc>
          <w:tcPr>
            <w:tcW w:w="3685" w:type="dxa"/>
          </w:tcPr>
          <w:p w14:paraId="238496C3" w14:textId="77777777" w:rsidR="00DE7D52" w:rsidRPr="00A87C29" w:rsidRDefault="00DE7D52" w:rsidP="001C2C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7C29">
              <w:rPr>
                <w:rFonts w:ascii="Arial" w:hAnsi="Arial" w:cs="Arial"/>
                <w:sz w:val="22"/>
                <w:szCs w:val="22"/>
              </w:rPr>
              <w:t>CTGCTGATCTGCTCTGCACT</w:t>
            </w:r>
          </w:p>
        </w:tc>
      </w:tr>
      <w:tr w:rsidR="00DE7D52" w:rsidRPr="00A87C29" w14:paraId="42C10055" w14:textId="77777777" w:rsidTr="001C2C3B">
        <w:tc>
          <w:tcPr>
            <w:tcW w:w="2065" w:type="dxa"/>
          </w:tcPr>
          <w:p w14:paraId="65EDCC29" w14:textId="77777777" w:rsidR="00DE7D52" w:rsidRPr="00A87C29" w:rsidRDefault="00DE7D52" w:rsidP="001C2C3B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A87C29">
              <w:rPr>
                <w:rFonts w:ascii="Arial" w:hAnsi="Arial" w:cs="Arial"/>
                <w:i/>
                <w:iCs/>
                <w:sz w:val="22"/>
                <w:szCs w:val="22"/>
              </w:rPr>
              <w:t>CABLES1</w:t>
            </w:r>
          </w:p>
        </w:tc>
        <w:tc>
          <w:tcPr>
            <w:tcW w:w="3600" w:type="dxa"/>
          </w:tcPr>
          <w:p w14:paraId="6EBE272B" w14:textId="77777777" w:rsidR="00DE7D52" w:rsidRPr="00A87C29" w:rsidRDefault="00DE7D52" w:rsidP="001C2C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7C29">
              <w:rPr>
                <w:rFonts w:ascii="Arial" w:hAnsi="Arial" w:cs="Arial"/>
                <w:sz w:val="22"/>
                <w:szCs w:val="22"/>
              </w:rPr>
              <w:t>CCTTTGGAGCCCGGAGAAAT</w:t>
            </w:r>
          </w:p>
        </w:tc>
        <w:tc>
          <w:tcPr>
            <w:tcW w:w="3685" w:type="dxa"/>
          </w:tcPr>
          <w:p w14:paraId="0FF19A81" w14:textId="77777777" w:rsidR="00DE7D52" w:rsidRPr="00A87C29" w:rsidRDefault="00DE7D52" w:rsidP="001C2C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7C29">
              <w:rPr>
                <w:rFonts w:ascii="Arial" w:hAnsi="Arial" w:cs="Arial"/>
                <w:sz w:val="22"/>
                <w:szCs w:val="22"/>
              </w:rPr>
              <w:t>TTAGCTTTCCCTTGAGGGCG</w:t>
            </w:r>
          </w:p>
        </w:tc>
      </w:tr>
      <w:tr w:rsidR="00DE7D52" w:rsidRPr="00A87C29" w14:paraId="753D09BE" w14:textId="77777777" w:rsidTr="001C2C3B">
        <w:tc>
          <w:tcPr>
            <w:tcW w:w="2065" w:type="dxa"/>
          </w:tcPr>
          <w:p w14:paraId="0136A2EF" w14:textId="77777777" w:rsidR="00DE7D52" w:rsidRPr="00A87C29" w:rsidRDefault="00DE7D52" w:rsidP="001C2C3B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A87C29">
              <w:rPr>
                <w:rFonts w:ascii="Arial" w:hAnsi="Arial" w:cs="Arial"/>
                <w:i/>
                <w:iCs/>
                <w:sz w:val="22"/>
                <w:szCs w:val="22"/>
              </w:rPr>
              <w:t>CLOCK</w:t>
            </w:r>
          </w:p>
        </w:tc>
        <w:tc>
          <w:tcPr>
            <w:tcW w:w="3600" w:type="dxa"/>
          </w:tcPr>
          <w:p w14:paraId="28156D70" w14:textId="77777777" w:rsidR="00DE7D52" w:rsidRPr="00A87C29" w:rsidRDefault="00DE7D52" w:rsidP="001C2C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7C29">
              <w:rPr>
                <w:rFonts w:ascii="Arial" w:hAnsi="Arial" w:cs="Arial"/>
                <w:sz w:val="22"/>
                <w:szCs w:val="22"/>
              </w:rPr>
              <w:t>AGCAAGAAGGGATAGCGAATG</w:t>
            </w:r>
          </w:p>
        </w:tc>
        <w:tc>
          <w:tcPr>
            <w:tcW w:w="3685" w:type="dxa"/>
          </w:tcPr>
          <w:p w14:paraId="59142785" w14:textId="77777777" w:rsidR="00DE7D52" w:rsidRPr="00A87C29" w:rsidRDefault="00DE7D52" w:rsidP="001C2C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7C29">
              <w:rPr>
                <w:rFonts w:ascii="Arial" w:hAnsi="Arial" w:cs="Arial"/>
                <w:sz w:val="22"/>
                <w:szCs w:val="22"/>
              </w:rPr>
              <w:t>CCTGAGTGGAGGTAGGCTAATA</w:t>
            </w:r>
          </w:p>
        </w:tc>
      </w:tr>
      <w:tr w:rsidR="00DE7D52" w:rsidRPr="00A87C29" w14:paraId="25FFB836" w14:textId="77777777" w:rsidTr="001C2C3B">
        <w:tc>
          <w:tcPr>
            <w:tcW w:w="2065" w:type="dxa"/>
          </w:tcPr>
          <w:p w14:paraId="41ABC040" w14:textId="77777777" w:rsidR="00DE7D52" w:rsidRPr="00A87C29" w:rsidRDefault="00DE7D52" w:rsidP="001C2C3B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A87C29">
              <w:rPr>
                <w:rFonts w:ascii="Arial" w:hAnsi="Arial" w:cs="Arial"/>
                <w:i/>
                <w:iCs/>
                <w:sz w:val="22"/>
                <w:szCs w:val="22"/>
              </w:rPr>
              <w:t>KDM4B</w:t>
            </w:r>
          </w:p>
        </w:tc>
        <w:tc>
          <w:tcPr>
            <w:tcW w:w="3600" w:type="dxa"/>
          </w:tcPr>
          <w:p w14:paraId="74FB253F" w14:textId="77777777" w:rsidR="00DE7D52" w:rsidRPr="00A87C29" w:rsidRDefault="00DE7D52" w:rsidP="001C2C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7C29">
              <w:rPr>
                <w:rFonts w:ascii="Arial" w:hAnsi="Arial" w:cs="Arial"/>
                <w:sz w:val="22"/>
                <w:szCs w:val="22"/>
              </w:rPr>
              <w:t>CAGGAGCGACAGAAAGAAGAA</w:t>
            </w:r>
          </w:p>
        </w:tc>
        <w:tc>
          <w:tcPr>
            <w:tcW w:w="3685" w:type="dxa"/>
          </w:tcPr>
          <w:p w14:paraId="61D0E576" w14:textId="77777777" w:rsidR="00DE7D52" w:rsidRPr="00A87C29" w:rsidRDefault="00DE7D52" w:rsidP="001C2C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7C29">
              <w:rPr>
                <w:rFonts w:ascii="Arial" w:hAnsi="Arial" w:cs="Arial"/>
                <w:sz w:val="22"/>
                <w:szCs w:val="22"/>
              </w:rPr>
              <w:t>AGTCTGTAGGGACTGGCTATAA</w:t>
            </w:r>
          </w:p>
        </w:tc>
      </w:tr>
      <w:tr w:rsidR="00DE7D52" w:rsidRPr="00A87C29" w14:paraId="0E61EB17" w14:textId="77777777" w:rsidTr="001C2C3B">
        <w:tc>
          <w:tcPr>
            <w:tcW w:w="2065" w:type="dxa"/>
          </w:tcPr>
          <w:p w14:paraId="5E4AA903" w14:textId="77777777" w:rsidR="00DE7D52" w:rsidRPr="00A87C29" w:rsidRDefault="00DE7D52" w:rsidP="001C2C3B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A87C29">
              <w:rPr>
                <w:rFonts w:ascii="Arial" w:hAnsi="Arial" w:cs="Arial"/>
                <w:i/>
                <w:iCs/>
                <w:sz w:val="22"/>
                <w:szCs w:val="22"/>
              </w:rPr>
              <w:t>TMBIM4</w:t>
            </w:r>
          </w:p>
        </w:tc>
        <w:tc>
          <w:tcPr>
            <w:tcW w:w="3600" w:type="dxa"/>
          </w:tcPr>
          <w:p w14:paraId="7142B72C" w14:textId="77777777" w:rsidR="00DE7D52" w:rsidRPr="00A87C29" w:rsidRDefault="00DE7D52" w:rsidP="001C2C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7C29">
              <w:rPr>
                <w:rFonts w:ascii="Arial" w:hAnsi="Arial" w:cs="Arial"/>
                <w:sz w:val="22"/>
                <w:szCs w:val="22"/>
              </w:rPr>
              <w:t>GACGACTTCAACTATGGCAGC</w:t>
            </w:r>
          </w:p>
        </w:tc>
        <w:tc>
          <w:tcPr>
            <w:tcW w:w="3685" w:type="dxa"/>
          </w:tcPr>
          <w:p w14:paraId="277A0015" w14:textId="77777777" w:rsidR="00DE7D52" w:rsidRPr="00A87C29" w:rsidRDefault="00DE7D52" w:rsidP="001C2C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7C29">
              <w:rPr>
                <w:rFonts w:ascii="Arial" w:hAnsi="Arial" w:cs="Arial"/>
                <w:sz w:val="22"/>
                <w:szCs w:val="22"/>
              </w:rPr>
              <w:t>AACCCAAAGATCCAAGGGCA</w:t>
            </w:r>
          </w:p>
        </w:tc>
      </w:tr>
      <w:tr w:rsidR="00DE7D52" w:rsidRPr="00A87C29" w14:paraId="2C3A534D" w14:textId="77777777" w:rsidTr="001C2C3B">
        <w:tc>
          <w:tcPr>
            <w:tcW w:w="2065" w:type="dxa"/>
          </w:tcPr>
          <w:p w14:paraId="5D849371" w14:textId="77777777" w:rsidR="00DE7D52" w:rsidRPr="00A87C29" w:rsidRDefault="00DE7D52" w:rsidP="001C2C3B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A87C29">
              <w:rPr>
                <w:rFonts w:ascii="Arial" w:hAnsi="Arial" w:cs="Arial"/>
                <w:i/>
                <w:iCs/>
                <w:sz w:val="22"/>
                <w:szCs w:val="22"/>
              </w:rPr>
              <w:t>NOX5</w:t>
            </w:r>
          </w:p>
        </w:tc>
        <w:tc>
          <w:tcPr>
            <w:tcW w:w="3600" w:type="dxa"/>
          </w:tcPr>
          <w:p w14:paraId="421937D5" w14:textId="77777777" w:rsidR="00DE7D52" w:rsidRPr="00A87C29" w:rsidRDefault="00DE7D52" w:rsidP="001C2C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7C29">
              <w:rPr>
                <w:rFonts w:ascii="Arial" w:hAnsi="Arial" w:cs="Arial"/>
                <w:sz w:val="22"/>
                <w:szCs w:val="22"/>
              </w:rPr>
              <w:t>CCTGAGGAAGAGGAAATGGAAG</w:t>
            </w:r>
          </w:p>
        </w:tc>
        <w:tc>
          <w:tcPr>
            <w:tcW w:w="3685" w:type="dxa"/>
          </w:tcPr>
          <w:p w14:paraId="5C7FC1CA" w14:textId="77777777" w:rsidR="00DE7D52" w:rsidRPr="00A87C29" w:rsidRDefault="00DE7D52" w:rsidP="001C2C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7C29">
              <w:rPr>
                <w:rFonts w:ascii="Arial" w:hAnsi="Arial" w:cs="Arial"/>
                <w:sz w:val="22"/>
                <w:szCs w:val="22"/>
              </w:rPr>
              <w:t>CAGAGAGGTTGTGGTCTGAATAG</w:t>
            </w:r>
          </w:p>
        </w:tc>
      </w:tr>
      <w:tr w:rsidR="00DE7D52" w:rsidRPr="00A87C29" w14:paraId="1F3D85E3" w14:textId="77777777" w:rsidTr="001C2C3B">
        <w:tc>
          <w:tcPr>
            <w:tcW w:w="2065" w:type="dxa"/>
          </w:tcPr>
          <w:p w14:paraId="549A808C" w14:textId="77777777" w:rsidR="00DE7D52" w:rsidRPr="00A87C29" w:rsidRDefault="00DE7D52" w:rsidP="001C2C3B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A87C29">
              <w:rPr>
                <w:rFonts w:ascii="Arial" w:hAnsi="Arial" w:cs="Arial"/>
                <w:i/>
                <w:iCs/>
                <w:sz w:val="22"/>
                <w:szCs w:val="22"/>
              </w:rPr>
              <w:t>FLNA2</w:t>
            </w:r>
          </w:p>
        </w:tc>
        <w:tc>
          <w:tcPr>
            <w:tcW w:w="3600" w:type="dxa"/>
          </w:tcPr>
          <w:p w14:paraId="464250F4" w14:textId="77777777" w:rsidR="00DE7D52" w:rsidRPr="00A87C29" w:rsidRDefault="00DE7D52" w:rsidP="001C2C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7C29">
              <w:rPr>
                <w:rFonts w:ascii="Arial" w:hAnsi="Arial" w:cs="Arial"/>
                <w:sz w:val="22"/>
                <w:szCs w:val="22"/>
              </w:rPr>
              <w:t>CGGTCACAGTGTCAATCGGA</w:t>
            </w:r>
          </w:p>
        </w:tc>
        <w:tc>
          <w:tcPr>
            <w:tcW w:w="3685" w:type="dxa"/>
          </w:tcPr>
          <w:p w14:paraId="79286F2A" w14:textId="77777777" w:rsidR="00DE7D52" w:rsidRPr="00A87C29" w:rsidRDefault="00DE7D52" w:rsidP="001C2C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7C29">
              <w:rPr>
                <w:rFonts w:ascii="Arial" w:hAnsi="Arial" w:cs="Arial"/>
                <w:sz w:val="22"/>
                <w:szCs w:val="22"/>
              </w:rPr>
              <w:t>AGAGCCGTCACTTGGAAAGG</w:t>
            </w:r>
          </w:p>
        </w:tc>
      </w:tr>
      <w:tr w:rsidR="00DE7D52" w:rsidRPr="00A87C29" w14:paraId="0B5C8636" w14:textId="77777777" w:rsidTr="001C2C3B">
        <w:tc>
          <w:tcPr>
            <w:tcW w:w="2065" w:type="dxa"/>
          </w:tcPr>
          <w:p w14:paraId="16461109" w14:textId="77777777" w:rsidR="00DE7D52" w:rsidRPr="00A87C29" w:rsidRDefault="00DE7D52" w:rsidP="001C2C3B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A87C29">
              <w:rPr>
                <w:rFonts w:ascii="Arial" w:hAnsi="Arial" w:cs="Arial"/>
                <w:i/>
                <w:iCs/>
                <w:sz w:val="22"/>
                <w:szCs w:val="22"/>
              </w:rPr>
              <w:t>TGF-B3</w:t>
            </w:r>
          </w:p>
        </w:tc>
        <w:tc>
          <w:tcPr>
            <w:tcW w:w="3600" w:type="dxa"/>
          </w:tcPr>
          <w:p w14:paraId="19084942" w14:textId="77777777" w:rsidR="00DE7D52" w:rsidRPr="00A87C29" w:rsidRDefault="00DE7D52" w:rsidP="001C2C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7C29">
              <w:rPr>
                <w:rFonts w:ascii="Arial" w:hAnsi="Arial" w:cs="Arial"/>
                <w:sz w:val="22"/>
                <w:szCs w:val="22"/>
              </w:rPr>
              <w:t>AGCCTCAGTCTTCGGGATCT</w:t>
            </w:r>
          </w:p>
        </w:tc>
        <w:tc>
          <w:tcPr>
            <w:tcW w:w="3685" w:type="dxa"/>
          </w:tcPr>
          <w:p w14:paraId="6DEF2B49" w14:textId="77777777" w:rsidR="00DE7D52" w:rsidRPr="00A87C29" w:rsidRDefault="00DE7D52" w:rsidP="001C2C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7C29">
              <w:rPr>
                <w:rFonts w:ascii="Arial" w:hAnsi="Arial" w:cs="Arial"/>
                <w:sz w:val="22"/>
                <w:szCs w:val="22"/>
              </w:rPr>
              <w:t>CCGACTCGGTGTTTTCCTGA</w:t>
            </w:r>
          </w:p>
        </w:tc>
      </w:tr>
      <w:tr w:rsidR="00DE7D52" w:rsidRPr="00A87C29" w14:paraId="068E3BE0" w14:textId="77777777" w:rsidTr="001C2C3B">
        <w:tc>
          <w:tcPr>
            <w:tcW w:w="2065" w:type="dxa"/>
          </w:tcPr>
          <w:p w14:paraId="77956E4D" w14:textId="77777777" w:rsidR="00DE7D52" w:rsidRPr="00A87C29" w:rsidRDefault="00DE7D52" w:rsidP="001C2C3B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A87C29">
              <w:rPr>
                <w:rFonts w:ascii="Arial" w:hAnsi="Arial" w:cs="Arial"/>
                <w:i/>
                <w:iCs/>
                <w:sz w:val="22"/>
                <w:szCs w:val="22"/>
              </w:rPr>
              <w:t>ENO1</w:t>
            </w:r>
          </w:p>
        </w:tc>
        <w:tc>
          <w:tcPr>
            <w:tcW w:w="3600" w:type="dxa"/>
          </w:tcPr>
          <w:p w14:paraId="3AB57204" w14:textId="77777777" w:rsidR="00DE7D52" w:rsidRPr="00A87C29" w:rsidRDefault="00DE7D52" w:rsidP="001C2C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7C29">
              <w:rPr>
                <w:rFonts w:ascii="Arial" w:hAnsi="Arial" w:cs="Arial"/>
                <w:sz w:val="22"/>
                <w:szCs w:val="22"/>
              </w:rPr>
              <w:t>GATGGACGGGACAGAGAATAAA</w:t>
            </w:r>
          </w:p>
        </w:tc>
        <w:tc>
          <w:tcPr>
            <w:tcW w:w="3685" w:type="dxa"/>
          </w:tcPr>
          <w:p w14:paraId="5DE3C876" w14:textId="77777777" w:rsidR="00DE7D52" w:rsidRPr="00A87C29" w:rsidRDefault="00DE7D52" w:rsidP="001C2C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7C29">
              <w:rPr>
                <w:rFonts w:ascii="Arial" w:hAnsi="Arial" w:cs="Arial"/>
                <w:sz w:val="22"/>
                <w:szCs w:val="22"/>
              </w:rPr>
              <w:t>CCCTGATGAAGGACTTGTAGAG</w:t>
            </w:r>
          </w:p>
        </w:tc>
      </w:tr>
      <w:tr w:rsidR="00DE7D52" w:rsidRPr="00A87C29" w14:paraId="74C03F72" w14:textId="77777777" w:rsidTr="001C2C3B">
        <w:tc>
          <w:tcPr>
            <w:tcW w:w="2065" w:type="dxa"/>
          </w:tcPr>
          <w:p w14:paraId="199BAE29" w14:textId="77777777" w:rsidR="00DE7D52" w:rsidRPr="00A87C29" w:rsidRDefault="00DE7D52" w:rsidP="001C2C3B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A87C29">
              <w:rPr>
                <w:rFonts w:ascii="Arial" w:hAnsi="Arial" w:cs="Arial"/>
                <w:i/>
                <w:iCs/>
                <w:sz w:val="22"/>
                <w:szCs w:val="22"/>
              </w:rPr>
              <w:t>RFN6</w:t>
            </w:r>
          </w:p>
        </w:tc>
        <w:tc>
          <w:tcPr>
            <w:tcW w:w="3600" w:type="dxa"/>
          </w:tcPr>
          <w:p w14:paraId="04750DB3" w14:textId="77777777" w:rsidR="00DE7D52" w:rsidRPr="00A87C29" w:rsidRDefault="00DE7D52" w:rsidP="001C2C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7C29">
              <w:rPr>
                <w:rFonts w:ascii="Arial" w:hAnsi="Arial" w:cs="Arial"/>
                <w:sz w:val="22"/>
                <w:szCs w:val="22"/>
              </w:rPr>
              <w:t>CTCGGTTGGGAAGAGATGGG</w:t>
            </w:r>
          </w:p>
        </w:tc>
        <w:tc>
          <w:tcPr>
            <w:tcW w:w="3685" w:type="dxa"/>
          </w:tcPr>
          <w:p w14:paraId="199B455A" w14:textId="77777777" w:rsidR="00DE7D52" w:rsidRPr="00A87C29" w:rsidRDefault="00DE7D52" w:rsidP="001C2C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7C29">
              <w:rPr>
                <w:rFonts w:ascii="Arial" w:hAnsi="Arial" w:cs="Arial"/>
                <w:sz w:val="22"/>
                <w:szCs w:val="22"/>
              </w:rPr>
              <w:t>GCGTCGAAAGGTGTTCAACC</w:t>
            </w:r>
          </w:p>
        </w:tc>
      </w:tr>
      <w:tr w:rsidR="00DE7D52" w:rsidRPr="00A87C29" w14:paraId="7CD54805" w14:textId="77777777" w:rsidTr="001C2C3B">
        <w:tc>
          <w:tcPr>
            <w:tcW w:w="2065" w:type="dxa"/>
          </w:tcPr>
          <w:p w14:paraId="0E4EE9A2" w14:textId="77777777" w:rsidR="00DE7D52" w:rsidRPr="00A87C29" w:rsidRDefault="00DE7D52" w:rsidP="001C2C3B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A87C29">
              <w:rPr>
                <w:rFonts w:ascii="Arial" w:hAnsi="Arial" w:cs="Arial"/>
                <w:i/>
                <w:iCs/>
                <w:sz w:val="22"/>
                <w:szCs w:val="22"/>
              </w:rPr>
              <w:t>ND1</w:t>
            </w:r>
          </w:p>
        </w:tc>
        <w:tc>
          <w:tcPr>
            <w:tcW w:w="3600" w:type="dxa"/>
          </w:tcPr>
          <w:p w14:paraId="0465B104" w14:textId="77777777" w:rsidR="00DE7D52" w:rsidRPr="00A87C29" w:rsidRDefault="00DE7D52" w:rsidP="001C2C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7C29">
              <w:rPr>
                <w:rFonts w:ascii="Arial" w:hAnsi="Arial" w:cs="Arial"/>
                <w:sz w:val="22"/>
                <w:szCs w:val="22"/>
              </w:rPr>
              <w:t>CCCTCCCAATACCCTACCCA</w:t>
            </w:r>
          </w:p>
        </w:tc>
        <w:tc>
          <w:tcPr>
            <w:tcW w:w="3685" w:type="dxa"/>
          </w:tcPr>
          <w:p w14:paraId="4C448CAB" w14:textId="77777777" w:rsidR="00DE7D52" w:rsidRPr="00A87C29" w:rsidRDefault="00DE7D52" w:rsidP="001C2C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7C29">
              <w:rPr>
                <w:rFonts w:ascii="Arial" w:hAnsi="Arial" w:cs="Arial"/>
                <w:sz w:val="22"/>
                <w:szCs w:val="22"/>
              </w:rPr>
              <w:t>GTCGAAGGGGGCTCGATTAG</w:t>
            </w:r>
          </w:p>
        </w:tc>
      </w:tr>
    </w:tbl>
    <w:p w14:paraId="6B86FCBA" w14:textId="2FA2E011" w:rsidR="005B3EF8" w:rsidRDefault="00DE7D52" w:rsidP="00F762D6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7AB216" wp14:editId="5EE281B8">
                <wp:simplePos x="0" y="0"/>
                <wp:positionH relativeFrom="column">
                  <wp:posOffset>-79200</wp:posOffset>
                </wp:positionH>
                <wp:positionV relativeFrom="paragraph">
                  <wp:posOffset>67100</wp:posOffset>
                </wp:positionV>
                <wp:extent cx="6076280" cy="554400"/>
                <wp:effectExtent l="0" t="0" r="0" b="4445"/>
                <wp:wrapNone/>
                <wp:docPr id="376716618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6280" cy="55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74D18F" w14:textId="77777777" w:rsidR="00DE7D52" w:rsidRPr="00B75677" w:rsidRDefault="00DE7D52" w:rsidP="00DE7D5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997352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Supplementary Table 3.</w:t>
                            </w:r>
                            <w:r w:rsidRPr="00B756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Primer sets were designed using NCBI primer design </w:t>
                            </w:r>
                            <w:hyperlink r:id="rId9" w:history="1">
                              <w:r w:rsidRPr="00B75677">
                                <w:rPr>
                                  <w:rStyle w:val="Hyperlink"/>
                                  <w:rFonts w:ascii="Arial" w:hAnsi="Arial" w:cs="Arial"/>
                                  <w:sz w:val="22"/>
                                  <w:szCs w:val="22"/>
                                </w:rPr>
                                <w:t>https://www.ncbi.nlm.nih.gov/tools/primer-blast/index.cgi</w:t>
                              </w:r>
                            </w:hyperlink>
                            <w:r w:rsidRPr="00B756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).</w:t>
                            </w:r>
                          </w:p>
                          <w:p w14:paraId="2946E3D2" w14:textId="77777777" w:rsidR="00DE7D52" w:rsidRDefault="00DE7D5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67AB216" id="Text Box 12" o:spid="_x0000_s1031" type="#_x0000_t202" style="position:absolute;margin-left:-6.25pt;margin-top:5.3pt;width:478.45pt;height:43.6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id6MMAIAAFsEAAAOAAAAZHJzL2Uyb0RvYy54bWysVN9v2jAQfp+0/8Hy+0hgQNuIUDEqpkmo&#13;&#10;rUSnPhvHJpYcn2cbEvbX7+xAYd2epr04d77z/fi+u8zuu0aTg3BegSnpcJBTIgyHSpldSb+/rD7d&#13;&#10;UuIDMxXTYERJj8LT+/nHD7PWFmIENehKOIJBjC9aW9I6BFtkmee1aJgfgBUGjRJcwwKqbpdVjrUY&#13;&#10;vdHZKM+nWQuusg648B5vH3ojnaf4UgoenqT0IhBdUqwtpNOlcxvPbD5jxc4xWyt+KoP9QxUNUwaT&#13;&#10;voV6YIGRvVN/hGoUd+BBhgGHJgMpFRepB+xmmL/rZlMzK1IvCI63bzD5/xeWPx429tmR0H2BDgmM&#13;&#10;gLTWFx4vYz+ddE38YqUE7Qjh8Q020QXC8XKa30xHt2jiaJtMxuM84ZpdXlvnw1cBDYlCSR3SktBi&#13;&#10;h7UPmBFdzy4xmQetqpXSOilxFMRSO3JgSKIOqUZ88ZuXNqTFSj5P8hTYQHzeR9YGE1x6ilLoth1R&#13;&#10;FVZ77ncL1RFhcNBPiLd8pbDWNfPhmTkcCWwPxzw84SE1YC44SZTU4H7+7T76I1NopaTFESup/7Fn&#13;&#10;TlCivxnk8G6IUOFMJmU8uRmh4q4t22uL2TdLQACGuFCWJzH6B30WpYPmFbdhEbOiiRmOuUsazuIy&#13;&#10;9IOP28TFYpGccAotC2uzsTyGjoBHJl66V+bsia6ARD/CeRhZ8Y613je+NLDYB5AqURpx7lE9wY8T&#13;&#10;nJg+bVtckWs9eV3+CfNfAAAA//8DAFBLAwQUAAYACAAAACEAyEfy3+QAAAAOAQAADwAAAGRycy9k&#13;&#10;b3ducmV2LnhtbExPyU7DMBC9I/EP1iBxQa3TNm1pGqdCLEXiRsMibm48JBHxOIrdJPw9wwkuoxm9&#13;&#10;N29Jd6NtRI+drx0pmE0jEEiFMzWVCl7yh8k1CB80Gd04QgXf6GGXnZ+lOjFuoGfsD6EULEI+0Qqq&#13;&#10;ENpESl9UaLWfuhaJsU/XWR347EppOj2wuG3kPIpW0uqa2KHSLd5WWHwdTlbBx1X5/uTH/euwWC7a&#13;&#10;+8c+X7+ZXKnLi/Fuy+NmCyLgGP4+4LcD54eMgx3diYwXjYLJbL5kKgPRCgQTNnEcgzjyst6AzFL5&#13;&#10;v0b2AwAA//8DAFBLAQItABQABgAIAAAAIQC2gziS/gAAAOEBAAATAAAAAAAAAAAAAAAAAAAAAABb&#13;&#10;Q29udGVudF9UeXBlc10ueG1sUEsBAi0AFAAGAAgAAAAhADj9If/WAAAAlAEAAAsAAAAAAAAAAAAA&#13;&#10;AAAALwEAAF9yZWxzLy5yZWxzUEsBAi0AFAAGAAgAAAAhACyJ3owwAgAAWwQAAA4AAAAAAAAAAAAA&#13;&#10;AAAALgIAAGRycy9lMm9Eb2MueG1sUEsBAi0AFAAGAAgAAAAhAMhH8t/kAAAADgEAAA8AAAAAAAAA&#13;&#10;AAAAAAAAigQAAGRycy9kb3ducmV2LnhtbFBLBQYAAAAABAAEAPMAAACbBQAAAAA=&#13;&#10;" fillcolor="white [3201]" stroked="f" strokeweight=".5pt">
                <v:textbox>
                  <w:txbxContent>
                    <w:p w14:paraId="4374D18F" w14:textId="77777777" w:rsidR="00DE7D52" w:rsidRPr="00B75677" w:rsidRDefault="00DE7D52" w:rsidP="00DE7D52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997352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Supplementary Table 3.</w:t>
                      </w:r>
                      <w:r w:rsidRPr="00B7567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Primer sets were designed using NCBI primer design </w:t>
                      </w:r>
                      <w:hyperlink r:id="rId10" w:history="1">
                        <w:r w:rsidRPr="00B75677">
                          <w:rPr>
                            <w:rStyle w:val="Hyperlink"/>
                            <w:rFonts w:ascii="Arial" w:hAnsi="Arial" w:cs="Arial"/>
                            <w:sz w:val="22"/>
                            <w:szCs w:val="22"/>
                          </w:rPr>
                          <w:t>https://www.ncbi.nlm.nih.gov/tools/primer-blast/index.cgi</w:t>
                        </w:r>
                      </w:hyperlink>
                      <w:r w:rsidRPr="00B75677">
                        <w:rPr>
                          <w:rFonts w:ascii="Arial" w:hAnsi="Arial" w:cs="Arial"/>
                          <w:sz w:val="22"/>
                          <w:szCs w:val="22"/>
                        </w:rPr>
                        <w:t>).</w:t>
                      </w:r>
                    </w:p>
                    <w:p w14:paraId="2946E3D2" w14:textId="77777777" w:rsidR="00DE7D52" w:rsidRDefault="00DE7D52"/>
                  </w:txbxContent>
                </v:textbox>
              </v:shape>
            </w:pict>
          </mc:Fallback>
        </mc:AlternateContent>
      </w:r>
    </w:p>
    <w:p w14:paraId="1E0627E5" w14:textId="77777777" w:rsidR="00DE7D52" w:rsidRPr="00B75677" w:rsidRDefault="00DE7D52" w:rsidP="00F762D6">
      <w:pPr>
        <w:spacing w:line="480" w:lineRule="auto"/>
        <w:rPr>
          <w:rFonts w:ascii="Arial" w:hAnsi="Arial" w:cs="Arial"/>
          <w:sz w:val="22"/>
          <w:szCs w:val="22"/>
        </w:rPr>
      </w:pPr>
    </w:p>
    <w:p w14:paraId="60F58595" w14:textId="77777777" w:rsidR="005B3EF8" w:rsidRPr="00B75677" w:rsidRDefault="005B3EF8" w:rsidP="00F762D6">
      <w:pPr>
        <w:spacing w:line="480" w:lineRule="auto"/>
        <w:rPr>
          <w:rFonts w:ascii="Arial" w:hAnsi="Arial" w:cs="Arial"/>
          <w:sz w:val="22"/>
          <w:szCs w:val="22"/>
        </w:rPr>
      </w:pPr>
    </w:p>
    <w:sectPr w:rsidR="005B3EF8" w:rsidRPr="00B75677" w:rsidSect="00175F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FA9"/>
    <w:rsid w:val="00006FD2"/>
    <w:rsid w:val="00093824"/>
    <w:rsid w:val="00094BD5"/>
    <w:rsid w:val="000A1FA9"/>
    <w:rsid w:val="000C268F"/>
    <w:rsid w:val="000C7E9E"/>
    <w:rsid w:val="000E7A96"/>
    <w:rsid w:val="000F4C12"/>
    <w:rsid w:val="00120D2B"/>
    <w:rsid w:val="00145043"/>
    <w:rsid w:val="00146073"/>
    <w:rsid w:val="00152D78"/>
    <w:rsid w:val="00175F16"/>
    <w:rsid w:val="00184AFA"/>
    <w:rsid w:val="001912BB"/>
    <w:rsid w:val="001C51D6"/>
    <w:rsid w:val="001E5FAD"/>
    <w:rsid w:val="001F4A2A"/>
    <w:rsid w:val="00210C8F"/>
    <w:rsid w:val="002474B4"/>
    <w:rsid w:val="00250ED4"/>
    <w:rsid w:val="00264C1C"/>
    <w:rsid w:val="00281CE1"/>
    <w:rsid w:val="00286BAD"/>
    <w:rsid w:val="00286D21"/>
    <w:rsid w:val="002874E6"/>
    <w:rsid w:val="00287E3F"/>
    <w:rsid w:val="002B298E"/>
    <w:rsid w:val="002B6679"/>
    <w:rsid w:val="002D230D"/>
    <w:rsid w:val="002D43EC"/>
    <w:rsid w:val="002D7562"/>
    <w:rsid w:val="002F1444"/>
    <w:rsid w:val="00336943"/>
    <w:rsid w:val="00340814"/>
    <w:rsid w:val="00372E05"/>
    <w:rsid w:val="0037436C"/>
    <w:rsid w:val="0038163F"/>
    <w:rsid w:val="003B1C75"/>
    <w:rsid w:val="003C4923"/>
    <w:rsid w:val="003E059B"/>
    <w:rsid w:val="003F7BFE"/>
    <w:rsid w:val="00412E4E"/>
    <w:rsid w:val="004233C9"/>
    <w:rsid w:val="0043717B"/>
    <w:rsid w:val="00452E85"/>
    <w:rsid w:val="00456182"/>
    <w:rsid w:val="00495111"/>
    <w:rsid w:val="004A42C7"/>
    <w:rsid w:val="004E5450"/>
    <w:rsid w:val="00503AC6"/>
    <w:rsid w:val="00504242"/>
    <w:rsid w:val="00520FA0"/>
    <w:rsid w:val="00580396"/>
    <w:rsid w:val="005A5B7C"/>
    <w:rsid w:val="005B3EF8"/>
    <w:rsid w:val="006078A8"/>
    <w:rsid w:val="0062170F"/>
    <w:rsid w:val="00634768"/>
    <w:rsid w:val="00637297"/>
    <w:rsid w:val="00657C43"/>
    <w:rsid w:val="006732D4"/>
    <w:rsid w:val="0067511E"/>
    <w:rsid w:val="00675332"/>
    <w:rsid w:val="006807F3"/>
    <w:rsid w:val="00687B78"/>
    <w:rsid w:val="006B40F9"/>
    <w:rsid w:val="006D754F"/>
    <w:rsid w:val="006E567E"/>
    <w:rsid w:val="006E75D0"/>
    <w:rsid w:val="0070280A"/>
    <w:rsid w:val="00706968"/>
    <w:rsid w:val="0070790B"/>
    <w:rsid w:val="0072181C"/>
    <w:rsid w:val="00723398"/>
    <w:rsid w:val="00740182"/>
    <w:rsid w:val="00757CB1"/>
    <w:rsid w:val="007669C9"/>
    <w:rsid w:val="00787E02"/>
    <w:rsid w:val="007979A6"/>
    <w:rsid w:val="007C2CEF"/>
    <w:rsid w:val="007E0C4C"/>
    <w:rsid w:val="007E22E0"/>
    <w:rsid w:val="007E41AD"/>
    <w:rsid w:val="008147F5"/>
    <w:rsid w:val="00826DA5"/>
    <w:rsid w:val="0084436D"/>
    <w:rsid w:val="0087524C"/>
    <w:rsid w:val="0089457C"/>
    <w:rsid w:val="008A0C1A"/>
    <w:rsid w:val="008C661E"/>
    <w:rsid w:val="008C7AC5"/>
    <w:rsid w:val="008F3C3F"/>
    <w:rsid w:val="00922B39"/>
    <w:rsid w:val="00982742"/>
    <w:rsid w:val="009935B7"/>
    <w:rsid w:val="00997352"/>
    <w:rsid w:val="009B1F7D"/>
    <w:rsid w:val="009C0006"/>
    <w:rsid w:val="009D70A2"/>
    <w:rsid w:val="009F7100"/>
    <w:rsid w:val="009F74D0"/>
    <w:rsid w:val="00A20596"/>
    <w:rsid w:val="00A42F85"/>
    <w:rsid w:val="00A447ED"/>
    <w:rsid w:val="00A46EC7"/>
    <w:rsid w:val="00A735E3"/>
    <w:rsid w:val="00A819AF"/>
    <w:rsid w:val="00AA03C1"/>
    <w:rsid w:val="00AB5BFC"/>
    <w:rsid w:val="00B0348D"/>
    <w:rsid w:val="00B24D36"/>
    <w:rsid w:val="00B268CD"/>
    <w:rsid w:val="00B34A41"/>
    <w:rsid w:val="00B54175"/>
    <w:rsid w:val="00B5505D"/>
    <w:rsid w:val="00B61830"/>
    <w:rsid w:val="00B61A86"/>
    <w:rsid w:val="00B6211B"/>
    <w:rsid w:val="00B64E4C"/>
    <w:rsid w:val="00B73028"/>
    <w:rsid w:val="00B75677"/>
    <w:rsid w:val="00B77C97"/>
    <w:rsid w:val="00BD4D91"/>
    <w:rsid w:val="00BE75FD"/>
    <w:rsid w:val="00C04EEE"/>
    <w:rsid w:val="00C243B9"/>
    <w:rsid w:val="00C33CB8"/>
    <w:rsid w:val="00C40627"/>
    <w:rsid w:val="00C62E49"/>
    <w:rsid w:val="00C702AC"/>
    <w:rsid w:val="00C7794C"/>
    <w:rsid w:val="00C92C76"/>
    <w:rsid w:val="00CA3DFC"/>
    <w:rsid w:val="00CC0773"/>
    <w:rsid w:val="00CD0678"/>
    <w:rsid w:val="00CE016E"/>
    <w:rsid w:val="00D07761"/>
    <w:rsid w:val="00D17683"/>
    <w:rsid w:val="00D234E7"/>
    <w:rsid w:val="00D3312E"/>
    <w:rsid w:val="00D34092"/>
    <w:rsid w:val="00D43F0D"/>
    <w:rsid w:val="00D56CB2"/>
    <w:rsid w:val="00D766B3"/>
    <w:rsid w:val="00D918E1"/>
    <w:rsid w:val="00DA54B1"/>
    <w:rsid w:val="00DB32AC"/>
    <w:rsid w:val="00DB412F"/>
    <w:rsid w:val="00DD499C"/>
    <w:rsid w:val="00DE50CC"/>
    <w:rsid w:val="00DE7D52"/>
    <w:rsid w:val="00DF4DC4"/>
    <w:rsid w:val="00E10CB3"/>
    <w:rsid w:val="00E22B61"/>
    <w:rsid w:val="00E23857"/>
    <w:rsid w:val="00E71275"/>
    <w:rsid w:val="00EA165B"/>
    <w:rsid w:val="00EB4020"/>
    <w:rsid w:val="00F12E25"/>
    <w:rsid w:val="00F572FD"/>
    <w:rsid w:val="00F6293E"/>
    <w:rsid w:val="00F762D6"/>
    <w:rsid w:val="00FA3EB6"/>
    <w:rsid w:val="00FB1319"/>
    <w:rsid w:val="00FB3E3A"/>
    <w:rsid w:val="00FC7FF5"/>
    <w:rsid w:val="00FD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2A990"/>
  <w14:defaultImageDpi w14:val="32767"/>
  <w15:chartTrackingRefBased/>
  <w15:docId w15:val="{B0D6FAD5-5E46-564B-B7E4-0E553D32C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0A1FA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rsid w:val="000A1FA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E7D52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fontTable" Target="fontTable.xml"/><Relationship Id="rId5" Type="http://schemas.openxmlformats.org/officeDocument/2006/relationships/image" Target="media/image2.tiff"/><Relationship Id="rId10" Type="http://schemas.openxmlformats.org/officeDocument/2006/relationships/hyperlink" Target="https://www.ncbi.nlm.nih.gov/tools/primer-blast/index.cgi" TargetMode="External"/><Relationship Id="rId4" Type="http://schemas.openxmlformats.org/officeDocument/2006/relationships/image" Target="media/image1.tiff"/><Relationship Id="rId9" Type="http://schemas.openxmlformats.org/officeDocument/2006/relationships/hyperlink" Target="https://www.ncbi.nlm.nih.gov/tools/primer-blast/index.cg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Christine M Toedebusch</cp:lastModifiedBy>
  <cp:revision>2</cp:revision>
  <cp:lastPrinted>2024-06-03T19:21:00Z</cp:lastPrinted>
  <dcterms:created xsi:type="dcterms:W3CDTF">2024-06-05T02:58:00Z</dcterms:created>
  <dcterms:modified xsi:type="dcterms:W3CDTF">2024-06-05T02:58:00Z</dcterms:modified>
</cp:coreProperties>
</file>