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D588CD" w14:textId="6C6EDB06" w:rsidR="008B7EBF" w:rsidRPr="008B7EBF" w:rsidRDefault="008B7EBF" w:rsidP="008B7EBF">
      <w:pPr>
        <w:rPr>
          <w:b/>
          <w:bCs/>
          <w:u w:val="single"/>
        </w:rPr>
      </w:pPr>
      <w:r w:rsidRPr="008B7EBF">
        <w:rPr>
          <w:b/>
          <w:bCs/>
          <w:u w:val="single"/>
        </w:rPr>
        <w:t xml:space="preserve">Additional file </w:t>
      </w:r>
      <w:bookmarkStart w:id="0" w:name="_Toc134462569"/>
      <w:r w:rsidRPr="008B7EBF">
        <w:rPr>
          <w:b/>
          <w:bCs/>
          <w:u w:val="single"/>
        </w:rPr>
        <w:t>1: ENTREQ statement</w:t>
      </w:r>
      <w:bookmarkEnd w:id="0"/>
    </w:p>
    <w:p w14:paraId="0DEDCF62" w14:textId="77777777" w:rsidR="008B7EBF" w:rsidRPr="00B80A6A" w:rsidRDefault="008B7EBF" w:rsidP="008B7EBF">
      <w:pPr>
        <w:rPr>
          <w:i/>
          <w:iCs/>
        </w:rPr>
      </w:pPr>
      <w:r w:rsidRPr="00B80A6A">
        <w:rPr>
          <w:i/>
          <w:iCs/>
        </w:rPr>
        <w:t>Enhancing transparency in reporting the synthesis of qualitative research (ENTREQ) statement</w:t>
      </w:r>
    </w:p>
    <w:tbl>
      <w:tblPr>
        <w:tblW w:w="13956" w:type="dxa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4"/>
        <w:gridCol w:w="1513"/>
        <w:gridCol w:w="9801"/>
        <w:gridCol w:w="2198"/>
      </w:tblGrid>
      <w:tr w:rsidR="008B7EBF" w:rsidRPr="003E60EB" w14:paraId="6BFE8F8B" w14:textId="77777777" w:rsidTr="00670CE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7398AD6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No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5902255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Item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5821AFA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Guide and description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</w:tcPr>
          <w:p w14:paraId="5B51CBA6" w14:textId="42701ED5" w:rsidR="008B7EBF" w:rsidRPr="003E60EB" w:rsidRDefault="008B7EBF" w:rsidP="00782F75">
            <w:pPr>
              <w:spacing w:after="0" w:line="240" w:lineRule="auto"/>
              <w:rPr>
                <w:rFonts w:eastAsia="Times New Roman" w:cstheme="minorHAnsi"/>
                <w:b/>
                <w:bCs/>
                <w:color w:val="333333"/>
                <w:lang w:eastAsia="en-GB"/>
              </w:rPr>
            </w:pPr>
            <w:r w:rsidRPr="003E60EB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 xml:space="preserve"> </w:t>
            </w:r>
            <w:r w:rsidR="00F467F9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Page no. in manuscript</w:t>
            </w:r>
          </w:p>
        </w:tc>
      </w:tr>
      <w:tr w:rsidR="008B7EBF" w:rsidRPr="003E60EB" w14:paraId="07CBBD7E" w14:textId="77777777" w:rsidTr="008B7EBF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FD5CB72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7EAA94E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Aim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06E0DD2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State the research question the synthesis addresses.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09150E21" w14:textId="44A4633C" w:rsidR="008B7EBF" w:rsidRPr="003E60EB" w:rsidRDefault="00430B0E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>
              <w:rPr>
                <w:rFonts w:eastAsia="Times New Roman" w:cstheme="minorHAnsi"/>
                <w:color w:val="333333"/>
                <w:lang w:eastAsia="en-GB"/>
              </w:rPr>
              <w:t>p.4</w:t>
            </w:r>
            <w:r w:rsidR="00ED4B0C">
              <w:rPr>
                <w:rFonts w:eastAsia="Times New Roman" w:cstheme="minorHAnsi"/>
                <w:color w:val="333333"/>
                <w:lang w:eastAsia="en-GB"/>
              </w:rPr>
              <w:t>-</w:t>
            </w:r>
            <w:r>
              <w:rPr>
                <w:rFonts w:eastAsia="Times New Roman" w:cstheme="minorHAnsi"/>
                <w:color w:val="333333"/>
                <w:lang w:eastAsia="en-GB"/>
              </w:rPr>
              <w:t>5</w:t>
            </w:r>
          </w:p>
        </w:tc>
      </w:tr>
      <w:tr w:rsidR="008B7EBF" w:rsidRPr="003E60EB" w14:paraId="774EF4A5" w14:textId="77777777" w:rsidTr="008B7EBF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E313269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067C35B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Synthesis methodology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7BE5267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Identify the synthesis methodology or theoretical framework which underpins the synthesis, and describe the rationale for choice of methodology </w:t>
            </w:r>
            <w:r w:rsidRPr="007C2544">
              <w:rPr>
                <w:rFonts w:eastAsia="Times New Roman" w:cstheme="minorHAnsi"/>
                <w:i/>
                <w:iCs/>
                <w:color w:val="333333"/>
                <w:lang w:eastAsia="en-GB"/>
              </w:rPr>
              <w:t>(e.g. meta-ethnography, thematic synthesis, critical interpretive synthesis, grounded theory synthesis, realist synthesis, meta-aggregation, meta-study, framework synthesis).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7B6BF2CF" w14:textId="736A716B" w:rsidR="008B7EBF" w:rsidRPr="003E60EB" w:rsidRDefault="00CE76A0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>
              <w:rPr>
                <w:rFonts w:eastAsia="Times New Roman" w:cstheme="minorHAnsi"/>
                <w:color w:val="333333"/>
                <w:lang w:eastAsia="en-GB"/>
              </w:rPr>
              <w:t>p.7</w:t>
            </w:r>
            <w:r w:rsidR="00ED4B0C">
              <w:rPr>
                <w:rFonts w:eastAsia="Times New Roman" w:cstheme="minorHAnsi"/>
                <w:color w:val="333333"/>
                <w:lang w:eastAsia="en-GB"/>
              </w:rPr>
              <w:t>-8</w:t>
            </w:r>
          </w:p>
        </w:tc>
      </w:tr>
      <w:tr w:rsidR="008B7EBF" w:rsidRPr="003E60EB" w14:paraId="7E24AE61" w14:textId="77777777" w:rsidTr="008B7EBF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B0C4B1D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1AA640A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Approach to searching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0CC9891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Indicate whether the search was pre-planned (</w:t>
            </w:r>
            <w:r w:rsidRPr="007C2544">
              <w:rPr>
                <w:rFonts w:eastAsia="Times New Roman" w:cstheme="minorHAnsi"/>
                <w:i/>
                <w:iCs/>
                <w:color w:val="333333"/>
                <w:lang w:eastAsia="en-GB"/>
              </w:rPr>
              <w:t>comprehensive search strategies to seek all available studies)</w:t>
            </w:r>
            <w:r w:rsidRPr="007C2544">
              <w:rPr>
                <w:rFonts w:eastAsia="Times New Roman" w:cstheme="minorHAnsi"/>
                <w:color w:val="333333"/>
                <w:lang w:eastAsia="en-GB"/>
              </w:rPr>
              <w:t> or iterative (</w:t>
            </w:r>
            <w:r w:rsidRPr="007C2544">
              <w:rPr>
                <w:rFonts w:eastAsia="Times New Roman" w:cstheme="minorHAnsi"/>
                <w:i/>
                <w:iCs/>
                <w:color w:val="333333"/>
                <w:lang w:eastAsia="en-GB"/>
              </w:rPr>
              <w:t>to seek all available concepts until they theoretical saturation is achieved)</w:t>
            </w:r>
            <w:r w:rsidRPr="007C2544">
              <w:rPr>
                <w:rFonts w:eastAsia="Times New Roman" w:cstheme="minorHAnsi"/>
                <w:color w:val="333333"/>
                <w:lang w:eastAsia="en-GB"/>
              </w:rPr>
              <w:t>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5405D0B6" w14:textId="3E97E1AA" w:rsidR="008B7EBF" w:rsidRPr="003E60EB" w:rsidRDefault="006603F6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>
              <w:rPr>
                <w:rFonts w:eastAsia="Times New Roman" w:cstheme="minorHAnsi"/>
                <w:color w:val="333333"/>
                <w:lang w:eastAsia="en-GB"/>
              </w:rPr>
              <w:t>p.6</w:t>
            </w:r>
          </w:p>
        </w:tc>
      </w:tr>
      <w:tr w:rsidR="008B7EBF" w:rsidRPr="003E60EB" w14:paraId="76F999FC" w14:textId="77777777" w:rsidTr="008B7EBF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042BE64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4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B8EE59B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Inclusion criteria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40B5F00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Specify the inclusion/exclusion criteria </w:t>
            </w:r>
            <w:r w:rsidRPr="007C2544">
              <w:rPr>
                <w:rFonts w:eastAsia="Times New Roman" w:cstheme="minorHAnsi"/>
                <w:i/>
                <w:iCs/>
                <w:color w:val="333333"/>
                <w:lang w:eastAsia="en-GB"/>
              </w:rPr>
              <w:t>(e.g. in terms of population, language, year limits, type of publication, study type).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334847DC" w14:textId="6C42F214" w:rsidR="008B7EBF" w:rsidRPr="003E60EB" w:rsidRDefault="006603F6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>
              <w:rPr>
                <w:rFonts w:eastAsia="Times New Roman" w:cstheme="minorHAnsi"/>
                <w:color w:val="333333"/>
                <w:lang w:eastAsia="en-GB"/>
              </w:rPr>
              <w:t>p.6, Additional file 3</w:t>
            </w:r>
          </w:p>
        </w:tc>
      </w:tr>
      <w:tr w:rsidR="008B7EBF" w:rsidRPr="003E60EB" w14:paraId="6D9FEE32" w14:textId="77777777" w:rsidTr="008B7EBF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0955B4C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5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CDC4B19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Data sources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A39EBC8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Describe the information sources used (e.g. </w:t>
            </w:r>
            <w:r w:rsidRPr="007C2544">
              <w:rPr>
                <w:rFonts w:eastAsia="Times New Roman" w:cstheme="minorHAnsi"/>
                <w:i/>
                <w:iCs/>
                <w:color w:val="333333"/>
                <w:lang w:eastAsia="en-GB"/>
              </w:rPr>
              <w:t>electronic databases (MEDLINE, EMBASE, CINAHL, psycINFO, Econlit), grey literature databases (digital thesis, policy reports), relevant organisational websites, experts, information specialists, generic web searches (Google Scholar) hand searching, reference lists)</w:t>
            </w:r>
            <w:r w:rsidRPr="007C2544">
              <w:rPr>
                <w:rFonts w:eastAsia="Times New Roman" w:cstheme="minorHAnsi"/>
                <w:color w:val="333333"/>
                <w:lang w:eastAsia="en-GB"/>
              </w:rPr>
              <w:t> and when the searches conducted; provide the rationale for using the data sources.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B170822" w14:textId="0FA3F708" w:rsidR="008B7EBF" w:rsidRPr="003E60EB" w:rsidRDefault="00F467F9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>
              <w:rPr>
                <w:rFonts w:eastAsia="Times New Roman" w:cstheme="minorHAnsi"/>
                <w:color w:val="333333"/>
                <w:lang w:eastAsia="en-GB"/>
              </w:rPr>
              <w:t>p.6</w:t>
            </w:r>
          </w:p>
        </w:tc>
      </w:tr>
      <w:tr w:rsidR="008B7EBF" w:rsidRPr="003E60EB" w14:paraId="1018B755" w14:textId="77777777" w:rsidTr="008B7EBF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B81D918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6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F723AF9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Electronic Search strategy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4D2059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Describe the literature search </w:t>
            </w:r>
            <w:r w:rsidRPr="007C2544">
              <w:rPr>
                <w:rFonts w:eastAsia="Times New Roman" w:cstheme="minorHAnsi"/>
                <w:i/>
                <w:iCs/>
                <w:color w:val="333333"/>
                <w:lang w:eastAsia="en-GB"/>
              </w:rPr>
              <w:t>(e.g. provide electronic search strategies with population terms, clinical or health topic terms, experiential or social phenomena related terms, filters for qualitative research, and search limits)</w:t>
            </w:r>
            <w:r w:rsidRPr="007C2544">
              <w:rPr>
                <w:rFonts w:eastAsia="Times New Roman" w:cstheme="minorHAnsi"/>
                <w:color w:val="333333"/>
                <w:lang w:eastAsia="en-GB"/>
              </w:rPr>
              <w:t>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45DED185" w14:textId="20F47873" w:rsidR="008B7EBF" w:rsidRPr="003E60EB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>
              <w:rPr>
                <w:rFonts w:eastAsia="Times New Roman" w:cstheme="minorHAnsi"/>
                <w:color w:val="333333"/>
                <w:lang w:eastAsia="en-GB"/>
              </w:rPr>
              <w:t>A</w:t>
            </w:r>
            <w:r w:rsidR="00F467F9">
              <w:rPr>
                <w:rFonts w:eastAsia="Times New Roman" w:cstheme="minorHAnsi"/>
                <w:color w:val="333333"/>
                <w:lang w:eastAsia="en-GB"/>
              </w:rPr>
              <w:t>dditional file 2</w:t>
            </w:r>
          </w:p>
        </w:tc>
      </w:tr>
      <w:tr w:rsidR="008B7EBF" w:rsidRPr="003E60EB" w14:paraId="660A9F52" w14:textId="77777777" w:rsidTr="008B7EBF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F3DED74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5CB501C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Study screening methods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3CD1B44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Describe the process of study screening and sifting </w:t>
            </w:r>
            <w:r w:rsidRPr="007C2544">
              <w:rPr>
                <w:rFonts w:eastAsia="Times New Roman" w:cstheme="minorHAnsi"/>
                <w:i/>
                <w:iCs/>
                <w:color w:val="333333"/>
                <w:lang w:eastAsia="en-GB"/>
              </w:rPr>
              <w:t>(e.g. title, abstract and full text review, number of independent reviewers who screened studies).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E9BB20D" w14:textId="5ECB3732" w:rsidR="008B7EBF" w:rsidRPr="003E60EB" w:rsidRDefault="00AF781C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>
              <w:rPr>
                <w:rFonts w:eastAsia="Times New Roman" w:cstheme="minorHAnsi"/>
                <w:color w:val="333333"/>
                <w:lang w:eastAsia="en-GB"/>
              </w:rPr>
              <w:t>p.6</w:t>
            </w:r>
          </w:p>
        </w:tc>
      </w:tr>
      <w:tr w:rsidR="008B7EBF" w:rsidRPr="003E60EB" w14:paraId="09EC7CCB" w14:textId="77777777" w:rsidTr="008B7EBF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08EFDB5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8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8A7D854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Study characteristics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A22E49B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Present the characteristics of the included studies </w:t>
            </w:r>
            <w:r w:rsidRPr="007C2544">
              <w:rPr>
                <w:rFonts w:eastAsia="Times New Roman" w:cstheme="minorHAnsi"/>
                <w:i/>
                <w:iCs/>
                <w:color w:val="333333"/>
                <w:lang w:eastAsia="en-GB"/>
              </w:rPr>
              <w:t>(e.g. year of publication, country, population, number of participants, data collection, methodology, analysis, research questions).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57A90332" w14:textId="758099C3" w:rsidR="008B7EBF" w:rsidRPr="003E60EB" w:rsidRDefault="001F142A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>
              <w:rPr>
                <w:rFonts w:eastAsia="Times New Roman" w:cstheme="minorHAnsi"/>
                <w:color w:val="333333"/>
                <w:lang w:eastAsia="en-GB"/>
              </w:rPr>
              <w:t>p.</w:t>
            </w:r>
            <w:r w:rsidR="008B7EBF">
              <w:rPr>
                <w:rFonts w:eastAsia="Times New Roman" w:cstheme="minorHAnsi"/>
                <w:color w:val="333333"/>
                <w:lang w:eastAsia="en-GB"/>
              </w:rPr>
              <w:t>1</w:t>
            </w:r>
            <w:r w:rsidR="00872BF1">
              <w:rPr>
                <w:rFonts w:eastAsia="Times New Roman" w:cstheme="minorHAnsi"/>
                <w:color w:val="333333"/>
                <w:lang w:eastAsia="en-GB"/>
              </w:rPr>
              <w:t xml:space="preserve">1 </w:t>
            </w:r>
            <w:r w:rsidR="008B7EBF">
              <w:rPr>
                <w:rFonts w:eastAsia="Times New Roman" w:cstheme="minorHAnsi"/>
                <w:color w:val="333333"/>
                <w:lang w:eastAsia="en-GB"/>
              </w:rPr>
              <w:t>and Table 2</w:t>
            </w:r>
          </w:p>
        </w:tc>
      </w:tr>
      <w:tr w:rsidR="008B7EBF" w:rsidRPr="003E60EB" w14:paraId="6BF18BB7" w14:textId="77777777" w:rsidTr="008B7EBF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07C333D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lastRenderedPageBreak/>
              <w:t>9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7C68D8A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Study selection results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30D3EE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Identify the number of studies screened and provide reasons for study exclusion </w:t>
            </w:r>
            <w:r w:rsidRPr="007C2544">
              <w:rPr>
                <w:rFonts w:eastAsia="Times New Roman" w:cstheme="minorHAnsi"/>
                <w:i/>
                <w:iCs/>
                <w:color w:val="333333"/>
                <w:lang w:eastAsia="en-GB"/>
              </w:rPr>
              <w:t>(e,g, for comprehensive searching, provide numbers of studies screened and reasons for exclusion indicated in a figure/flowchart; for iterative searching describe reasons for study exclusion and inclusion based on modifications t the research question and/or contribution to theory development).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73F216A" w14:textId="58731DD2" w:rsidR="008B7EBF" w:rsidRPr="003E60EB" w:rsidRDefault="00DA4FAD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>
              <w:rPr>
                <w:rFonts w:eastAsia="Times New Roman" w:cstheme="minorHAnsi"/>
                <w:color w:val="333333"/>
                <w:lang w:eastAsia="en-GB"/>
              </w:rPr>
              <w:t>p.9</w:t>
            </w:r>
            <w:r w:rsidR="008B7EBF">
              <w:rPr>
                <w:rFonts w:eastAsia="Times New Roman" w:cstheme="minorHAnsi"/>
                <w:color w:val="333333"/>
                <w:lang w:eastAsia="en-GB"/>
              </w:rPr>
              <w:t xml:space="preserve"> and Figure 1</w:t>
            </w:r>
          </w:p>
        </w:tc>
      </w:tr>
      <w:tr w:rsidR="008B7EBF" w:rsidRPr="003E60EB" w14:paraId="2BC70E95" w14:textId="77777777" w:rsidTr="008B7EBF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C89CBC4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10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D5AE16A" w14:textId="77777777" w:rsidR="008B7EBF" w:rsidRPr="00B172F9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B172F9">
              <w:rPr>
                <w:rFonts w:eastAsia="Times New Roman" w:cstheme="minorHAnsi"/>
                <w:color w:val="333333"/>
                <w:lang w:eastAsia="en-GB"/>
              </w:rPr>
              <w:t>Rationale for appraisal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28676B9" w14:textId="77777777" w:rsidR="008B7EBF" w:rsidRPr="00F65769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F65769">
              <w:rPr>
                <w:rFonts w:eastAsia="Times New Roman" w:cstheme="minorHAnsi"/>
                <w:color w:val="333333"/>
                <w:lang w:eastAsia="en-GB"/>
              </w:rPr>
              <w:t>Describe the rationale and approach used to appraise the included studies or selected findings </w:t>
            </w:r>
            <w:r w:rsidRPr="00F65769">
              <w:rPr>
                <w:rFonts w:eastAsia="Times New Roman" w:cstheme="minorHAnsi"/>
                <w:i/>
                <w:iCs/>
                <w:color w:val="333333"/>
                <w:lang w:eastAsia="en-GB"/>
              </w:rPr>
              <w:t>(e.g. assessment of conduct (validity and robustness), assessment of reporting (transparency), assessment of content and utility of the findings).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5B858187" w14:textId="79ACD443" w:rsidR="008B7EBF" w:rsidRPr="00F65769" w:rsidRDefault="009025EE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F65769">
              <w:rPr>
                <w:rFonts w:eastAsia="Times New Roman" w:cstheme="minorHAnsi"/>
                <w:color w:val="333333"/>
                <w:lang w:eastAsia="en-GB"/>
              </w:rPr>
              <w:t>P.</w:t>
            </w:r>
            <w:r w:rsidR="000A009F" w:rsidRPr="00F65769">
              <w:rPr>
                <w:rFonts w:eastAsia="Times New Roman" w:cstheme="minorHAnsi"/>
                <w:color w:val="333333"/>
                <w:lang w:eastAsia="en-GB"/>
              </w:rPr>
              <w:t>6</w:t>
            </w:r>
          </w:p>
        </w:tc>
      </w:tr>
      <w:tr w:rsidR="008B7EBF" w:rsidRPr="003E60EB" w14:paraId="18C8D446" w14:textId="77777777" w:rsidTr="008B7EBF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872B3F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11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292BD71" w14:textId="77777777" w:rsidR="008B7EBF" w:rsidRPr="00B172F9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B172F9">
              <w:rPr>
                <w:rFonts w:eastAsia="Times New Roman" w:cstheme="minorHAnsi"/>
                <w:color w:val="333333"/>
                <w:lang w:eastAsia="en-GB"/>
              </w:rPr>
              <w:t>Appraisal items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27A82AE" w14:textId="77777777" w:rsidR="008B7EBF" w:rsidRPr="00F65769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F65769">
              <w:rPr>
                <w:rFonts w:eastAsia="Times New Roman" w:cstheme="minorHAnsi"/>
                <w:color w:val="333333"/>
                <w:lang w:eastAsia="en-GB"/>
              </w:rPr>
              <w:t>State the tools, frameworks and criteria used to appraise the studies or selected findings </w:t>
            </w:r>
            <w:r w:rsidRPr="00F65769">
              <w:rPr>
                <w:rFonts w:eastAsia="Times New Roman" w:cstheme="minorHAnsi"/>
                <w:i/>
                <w:iCs/>
                <w:color w:val="333333"/>
                <w:lang w:eastAsia="en-GB"/>
              </w:rPr>
              <w:t>(e.g. Existing tools: CASP, QARI, COREQ, Mays and Pope</w:t>
            </w:r>
            <w:r w:rsidRPr="00F65769">
              <w:rPr>
                <w:rFonts w:eastAsia="Times New Roman" w:cstheme="minorHAnsi"/>
                <w:color w:val="333333"/>
                <w:lang w:eastAsia="en-GB"/>
              </w:rPr>
              <w:t> [</w:t>
            </w:r>
            <w:hyperlink r:id="rId4" w:anchor="ref-CR25" w:tooltip="Mays N, Pope C: Qualitative research in health care: assessing quality in qualitative research. Br Med J. 2000, 320: 50-52." w:history="1">
              <w:r w:rsidRPr="00F65769">
                <w:rPr>
                  <w:rFonts w:eastAsia="Times New Roman" w:cstheme="minorHAnsi"/>
                  <w:color w:val="004B83"/>
                  <w:u w:val="single"/>
                  <w:lang w:eastAsia="en-GB"/>
                </w:rPr>
                <w:t>25</w:t>
              </w:r>
            </w:hyperlink>
            <w:r w:rsidRPr="00F65769">
              <w:rPr>
                <w:rFonts w:eastAsia="Times New Roman" w:cstheme="minorHAnsi"/>
                <w:color w:val="333333"/>
                <w:lang w:eastAsia="en-GB"/>
              </w:rPr>
              <w:t>]</w:t>
            </w:r>
            <w:r w:rsidRPr="00F65769">
              <w:rPr>
                <w:rFonts w:eastAsia="Times New Roman" w:cstheme="minorHAnsi"/>
                <w:i/>
                <w:iCs/>
                <w:color w:val="333333"/>
                <w:lang w:eastAsia="en-GB"/>
              </w:rPr>
              <w:t>; reviewer developed tools; describe the domains assessed: research team, study design, data analysis and interpretations, reporting).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30F3EC9B" w14:textId="4A96C669" w:rsidR="008B7EBF" w:rsidRPr="00F65769" w:rsidRDefault="009025EE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F65769">
              <w:rPr>
                <w:rFonts w:eastAsia="Times New Roman" w:cstheme="minorHAnsi"/>
                <w:color w:val="333333"/>
                <w:lang w:eastAsia="en-GB"/>
              </w:rPr>
              <w:t>p.</w:t>
            </w:r>
            <w:r w:rsidR="00647757" w:rsidRPr="00F65769">
              <w:rPr>
                <w:rFonts w:eastAsia="Times New Roman" w:cstheme="minorHAnsi"/>
                <w:color w:val="333333"/>
                <w:lang w:eastAsia="en-GB"/>
              </w:rPr>
              <w:t>6</w:t>
            </w:r>
            <w:r w:rsidR="008B7EBF" w:rsidRPr="00F65769">
              <w:rPr>
                <w:rFonts w:eastAsia="Times New Roman" w:cstheme="minorHAnsi"/>
                <w:color w:val="333333"/>
                <w:lang w:eastAsia="en-GB"/>
              </w:rPr>
              <w:t xml:space="preserve"> and A</w:t>
            </w:r>
            <w:r w:rsidRPr="00F65769">
              <w:rPr>
                <w:rFonts w:eastAsia="Times New Roman" w:cstheme="minorHAnsi"/>
                <w:color w:val="333333"/>
                <w:lang w:eastAsia="en-GB"/>
              </w:rPr>
              <w:t>dditional file</w:t>
            </w:r>
            <w:r w:rsidR="00705C4F" w:rsidRPr="00F65769">
              <w:rPr>
                <w:rFonts w:eastAsia="Times New Roman" w:cstheme="minorHAnsi"/>
                <w:color w:val="333333"/>
                <w:lang w:eastAsia="en-GB"/>
              </w:rPr>
              <w:t xml:space="preserve"> 4</w:t>
            </w:r>
          </w:p>
        </w:tc>
      </w:tr>
      <w:tr w:rsidR="008B7EBF" w:rsidRPr="003E60EB" w14:paraId="5715A05C" w14:textId="77777777" w:rsidTr="008B7EBF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B84435D" w14:textId="77777777" w:rsidR="008B7EBF" w:rsidRPr="00E308C7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E308C7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12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1940FE" w14:textId="77777777" w:rsidR="008B7EBF" w:rsidRPr="00E308C7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E308C7">
              <w:rPr>
                <w:rFonts w:eastAsia="Times New Roman" w:cstheme="minorHAnsi"/>
                <w:color w:val="333333"/>
                <w:lang w:eastAsia="en-GB"/>
              </w:rPr>
              <w:t>Appraisal process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FDF3400" w14:textId="77777777" w:rsidR="008B7EBF" w:rsidRPr="00E308C7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E308C7">
              <w:rPr>
                <w:rFonts w:eastAsia="Times New Roman" w:cstheme="minorHAnsi"/>
                <w:color w:val="333333"/>
                <w:lang w:eastAsia="en-GB"/>
              </w:rPr>
              <w:t>Indicate whether the appraisal was conducted independently by more than one reviewer and if consensus was required.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30DADB23" w14:textId="2C3E95E4" w:rsidR="008B7EBF" w:rsidRPr="00E308C7" w:rsidRDefault="00E308C7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E308C7">
              <w:rPr>
                <w:rFonts w:eastAsia="Times New Roman" w:cstheme="minorHAnsi"/>
                <w:color w:val="333333"/>
                <w:lang w:eastAsia="en-GB"/>
              </w:rPr>
              <w:t>p.6</w:t>
            </w:r>
          </w:p>
        </w:tc>
      </w:tr>
      <w:tr w:rsidR="008B7EBF" w:rsidRPr="003E60EB" w14:paraId="1BE5AE57" w14:textId="77777777" w:rsidTr="008B7EBF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3B5D0AC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13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1133BDD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Appraisal results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9EC5DFB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Present results of the quality assessment and indicate which articles, if any, were weighted/excluded based on the assessment and give the rationale.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7BDE5812" w14:textId="5B705EB3" w:rsidR="008B7EBF" w:rsidRPr="003E60EB" w:rsidRDefault="00E367C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>
              <w:rPr>
                <w:rFonts w:eastAsia="Times New Roman" w:cstheme="minorHAnsi"/>
                <w:color w:val="333333"/>
                <w:lang w:eastAsia="en-GB"/>
              </w:rPr>
              <w:t>p.</w:t>
            </w:r>
            <w:r w:rsidR="00030AB3">
              <w:rPr>
                <w:rFonts w:eastAsia="Times New Roman" w:cstheme="minorHAnsi"/>
                <w:color w:val="333333"/>
                <w:lang w:eastAsia="en-GB"/>
              </w:rPr>
              <w:t xml:space="preserve">14 </w:t>
            </w:r>
            <w:r w:rsidR="008B7EBF">
              <w:rPr>
                <w:rFonts w:eastAsia="Times New Roman" w:cstheme="minorHAnsi"/>
                <w:color w:val="333333"/>
                <w:lang w:eastAsia="en-GB"/>
              </w:rPr>
              <w:t>and Table 4</w:t>
            </w:r>
          </w:p>
        </w:tc>
      </w:tr>
      <w:tr w:rsidR="008B7EBF" w:rsidRPr="003E60EB" w14:paraId="3F4FF1C8" w14:textId="77777777" w:rsidTr="008B7EBF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55E0690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14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32E9CAE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Data extraction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E3D74EE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Indicate which sections of the primary studies were analysed and how were the data extracted from the primary studies? </w:t>
            </w:r>
            <w:r w:rsidRPr="007C2544">
              <w:rPr>
                <w:rFonts w:eastAsia="Times New Roman" w:cstheme="minorHAnsi"/>
                <w:i/>
                <w:iCs/>
                <w:color w:val="333333"/>
                <w:lang w:eastAsia="en-GB"/>
              </w:rPr>
              <w:t>(e.g. all text under the headings “results /conclusions” were extracted electronically and entered into a computer software).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6BBD7BB" w14:textId="0FB95A45" w:rsidR="008B7EBF" w:rsidRPr="003E60EB" w:rsidRDefault="00E367C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>
              <w:rPr>
                <w:rFonts w:eastAsia="Times New Roman" w:cstheme="minorHAnsi"/>
                <w:color w:val="333333"/>
                <w:lang w:eastAsia="en-GB"/>
              </w:rPr>
              <w:t>p.6</w:t>
            </w:r>
            <w:r w:rsidR="00B25410">
              <w:rPr>
                <w:rFonts w:eastAsia="Times New Roman" w:cstheme="minorHAnsi"/>
                <w:color w:val="333333"/>
                <w:lang w:eastAsia="en-GB"/>
              </w:rPr>
              <w:t>-7</w:t>
            </w:r>
          </w:p>
        </w:tc>
      </w:tr>
      <w:tr w:rsidR="008B7EBF" w:rsidRPr="003E60EB" w14:paraId="6D7B936D" w14:textId="77777777" w:rsidTr="008B7EBF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8FB5F1E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15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E7CFD74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Software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C143935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State the computer software used, if any.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2EE39FF0" w14:textId="35DE9C2F" w:rsidR="008B7EBF" w:rsidRPr="003E60EB" w:rsidRDefault="00B25410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>
              <w:rPr>
                <w:rFonts w:eastAsia="Times New Roman" w:cstheme="minorHAnsi"/>
                <w:color w:val="333333"/>
                <w:lang w:eastAsia="en-GB"/>
              </w:rPr>
              <w:t>p.7</w:t>
            </w:r>
          </w:p>
        </w:tc>
      </w:tr>
      <w:tr w:rsidR="008B7EBF" w:rsidRPr="003E60EB" w14:paraId="20A1ACA4" w14:textId="77777777" w:rsidTr="008B7EBF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8D3A340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16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A2AA265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Number of reviewers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0A4D5DB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E5745D">
              <w:rPr>
                <w:rFonts w:eastAsia="Times New Roman" w:cstheme="minorHAnsi"/>
                <w:color w:val="333333"/>
                <w:lang w:eastAsia="en-GB"/>
              </w:rPr>
              <w:t>Identify who was involved in coding and analysis.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0EAD123F" w14:textId="7DDD54C8" w:rsidR="008B7EBF" w:rsidRPr="003E60EB" w:rsidRDefault="00F65769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>
              <w:rPr>
                <w:rFonts w:eastAsia="Times New Roman" w:cstheme="minorHAnsi"/>
                <w:color w:val="333333"/>
                <w:lang w:eastAsia="en-GB"/>
              </w:rPr>
              <w:t>p.6-7</w:t>
            </w:r>
          </w:p>
        </w:tc>
      </w:tr>
      <w:tr w:rsidR="008B7EBF" w:rsidRPr="003E60EB" w14:paraId="4AA97E09" w14:textId="77777777" w:rsidTr="008B7EBF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568DA6E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17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2909968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Coding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05A16E8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Describe the process for coding of data </w:t>
            </w:r>
            <w:r w:rsidRPr="007C2544">
              <w:rPr>
                <w:rFonts w:eastAsia="Times New Roman" w:cstheme="minorHAnsi"/>
                <w:i/>
                <w:iCs/>
                <w:color w:val="333333"/>
                <w:lang w:eastAsia="en-GB"/>
              </w:rPr>
              <w:t>(e.g. line by line coding to search for concepts).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B2D79E0" w14:textId="0736295D" w:rsidR="008B7EBF" w:rsidRPr="003E60EB" w:rsidRDefault="00F65769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>
              <w:rPr>
                <w:rFonts w:eastAsia="Times New Roman" w:cstheme="minorHAnsi"/>
                <w:color w:val="333333"/>
                <w:lang w:eastAsia="en-GB"/>
              </w:rPr>
              <w:t>p.</w:t>
            </w:r>
            <w:r w:rsidR="006E7638">
              <w:rPr>
                <w:rFonts w:eastAsia="Times New Roman" w:cstheme="minorHAnsi"/>
                <w:color w:val="333333"/>
                <w:lang w:eastAsia="en-GB"/>
              </w:rPr>
              <w:t>7</w:t>
            </w:r>
          </w:p>
        </w:tc>
      </w:tr>
      <w:tr w:rsidR="008B7EBF" w:rsidRPr="003E60EB" w14:paraId="50D1480E" w14:textId="77777777" w:rsidTr="008B7EBF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354FC41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18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E5E3369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Study comparison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E72F45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Describe how were comparisons made within and across studies </w:t>
            </w:r>
            <w:r w:rsidRPr="007C2544">
              <w:rPr>
                <w:rFonts w:eastAsia="Times New Roman" w:cstheme="minorHAnsi"/>
                <w:i/>
                <w:iCs/>
                <w:color w:val="333333"/>
                <w:lang w:eastAsia="en-GB"/>
              </w:rPr>
              <w:t>(e.g. subsequent studies were coded into pre-existing concepts, and new concepts were created when deemed necessary).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560D21AA" w14:textId="13A37272" w:rsidR="008B7EBF" w:rsidRPr="003E60EB" w:rsidRDefault="006E7638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>
              <w:rPr>
                <w:rFonts w:eastAsia="Times New Roman" w:cstheme="minorHAnsi"/>
                <w:color w:val="333333"/>
                <w:lang w:eastAsia="en-GB"/>
              </w:rPr>
              <w:t>p.7</w:t>
            </w:r>
          </w:p>
        </w:tc>
      </w:tr>
      <w:tr w:rsidR="008B7EBF" w:rsidRPr="003E60EB" w14:paraId="49C82351" w14:textId="77777777" w:rsidTr="00670CE0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7C61E00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19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679A277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Derivation of themes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35A9F7A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Explain whether the process of deriving the themes or constructs was inductive or deductive.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6A4C28C" w14:textId="794C67C6" w:rsidR="008B7EBF" w:rsidRPr="003E60EB" w:rsidRDefault="006E7638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>
              <w:rPr>
                <w:rFonts w:eastAsia="Times New Roman" w:cstheme="minorHAnsi"/>
                <w:color w:val="333333"/>
                <w:lang w:eastAsia="en-GB"/>
              </w:rPr>
              <w:t>p.7</w:t>
            </w:r>
          </w:p>
        </w:tc>
      </w:tr>
      <w:tr w:rsidR="008B7EBF" w:rsidRPr="003E60EB" w14:paraId="76FBD1C2" w14:textId="77777777" w:rsidTr="008B7EBF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DFFA595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lastRenderedPageBreak/>
              <w:t>20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37FFFB8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Quotations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08237B3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Provide quotations from the primary studies to illustrate themes/constructs, and identify whether the quotations were participant quotations of the author’s interpretation.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E9F7942" w14:textId="6BC0BAE8" w:rsidR="008B7EBF" w:rsidRPr="003E60EB" w:rsidRDefault="00E635B4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>
              <w:rPr>
                <w:rFonts w:eastAsia="Times New Roman" w:cstheme="minorHAnsi"/>
                <w:color w:val="333333"/>
                <w:lang w:eastAsia="en-GB"/>
              </w:rPr>
              <w:t>p.</w:t>
            </w:r>
            <w:r w:rsidR="00C61FDB">
              <w:rPr>
                <w:rFonts w:eastAsia="Times New Roman" w:cstheme="minorHAnsi"/>
                <w:color w:val="333333"/>
                <w:lang w:eastAsia="en-GB"/>
              </w:rPr>
              <w:t>16-23</w:t>
            </w:r>
          </w:p>
        </w:tc>
      </w:tr>
      <w:tr w:rsidR="008B7EBF" w:rsidRPr="003E60EB" w14:paraId="470BFCCC" w14:textId="77777777" w:rsidTr="008B7EBF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5AAF830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b/>
                <w:bCs/>
                <w:color w:val="333333"/>
                <w:lang w:eastAsia="en-GB"/>
              </w:rPr>
              <w:t>21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B0014E3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Synthesis output</w:t>
            </w:r>
          </w:p>
        </w:tc>
        <w:tc>
          <w:tcPr>
            <w:tcW w:w="98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2E454B" w14:textId="77777777" w:rsidR="008B7EBF" w:rsidRPr="007C2544" w:rsidRDefault="008B7EBF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 w:rsidRPr="007C2544">
              <w:rPr>
                <w:rFonts w:eastAsia="Times New Roman" w:cstheme="minorHAnsi"/>
                <w:color w:val="333333"/>
                <w:lang w:eastAsia="en-GB"/>
              </w:rPr>
              <w:t>Present rich, compelling and useful results that go beyond a summary of the primary studies (e.g. </w:t>
            </w:r>
            <w:r w:rsidRPr="007C2544">
              <w:rPr>
                <w:rFonts w:eastAsia="Times New Roman" w:cstheme="minorHAnsi"/>
                <w:i/>
                <w:iCs/>
                <w:color w:val="333333"/>
                <w:lang w:eastAsia="en-GB"/>
              </w:rPr>
              <w:t>new interpretation, models of evidence, conceptual models, analytical framework, development of a new theory or construct).</w:t>
            </w:r>
          </w:p>
        </w:tc>
        <w:tc>
          <w:tcPr>
            <w:tcW w:w="219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03253FC4" w14:textId="38EE4A8F" w:rsidR="008B7EBF" w:rsidRPr="003E60EB" w:rsidRDefault="00E635B4" w:rsidP="00782F75">
            <w:pPr>
              <w:spacing w:after="0" w:line="240" w:lineRule="auto"/>
              <w:rPr>
                <w:rFonts w:eastAsia="Times New Roman" w:cstheme="minorHAnsi"/>
                <w:color w:val="333333"/>
                <w:lang w:eastAsia="en-GB"/>
              </w:rPr>
            </w:pPr>
            <w:r>
              <w:rPr>
                <w:rFonts w:eastAsia="Times New Roman" w:cstheme="minorHAnsi"/>
                <w:color w:val="333333"/>
                <w:lang w:eastAsia="en-GB"/>
              </w:rPr>
              <w:t>p.</w:t>
            </w:r>
            <w:r w:rsidR="00C61FDB">
              <w:rPr>
                <w:rFonts w:eastAsia="Times New Roman" w:cstheme="minorHAnsi"/>
                <w:color w:val="333333"/>
                <w:lang w:eastAsia="en-GB"/>
              </w:rPr>
              <w:t>16-23</w:t>
            </w:r>
          </w:p>
        </w:tc>
      </w:tr>
    </w:tbl>
    <w:p w14:paraId="3D348955" w14:textId="77777777" w:rsidR="008B7EBF" w:rsidRDefault="008B7EBF"/>
    <w:sectPr w:rsidR="008B7EBF" w:rsidSect="008B7EB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EBF"/>
    <w:rsid w:val="00030AB3"/>
    <w:rsid w:val="000560FC"/>
    <w:rsid w:val="000A009F"/>
    <w:rsid w:val="001F142A"/>
    <w:rsid w:val="002020CD"/>
    <w:rsid w:val="003D1F1E"/>
    <w:rsid w:val="00430B0E"/>
    <w:rsid w:val="00466AAE"/>
    <w:rsid w:val="00647757"/>
    <w:rsid w:val="006603F6"/>
    <w:rsid w:val="00670CE0"/>
    <w:rsid w:val="006E7638"/>
    <w:rsid w:val="00705C4F"/>
    <w:rsid w:val="00734B4A"/>
    <w:rsid w:val="00872BF1"/>
    <w:rsid w:val="008B7EBF"/>
    <w:rsid w:val="009025EE"/>
    <w:rsid w:val="00956176"/>
    <w:rsid w:val="00AF781C"/>
    <w:rsid w:val="00B172F9"/>
    <w:rsid w:val="00B25410"/>
    <w:rsid w:val="00C61FDB"/>
    <w:rsid w:val="00CE76A0"/>
    <w:rsid w:val="00DA4FAD"/>
    <w:rsid w:val="00E308C7"/>
    <w:rsid w:val="00E367CF"/>
    <w:rsid w:val="00E5745D"/>
    <w:rsid w:val="00E635B4"/>
    <w:rsid w:val="00ED4B0C"/>
    <w:rsid w:val="00F467F9"/>
    <w:rsid w:val="00F51F30"/>
    <w:rsid w:val="00F65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A789D"/>
  <w15:chartTrackingRefBased/>
  <w15:docId w15:val="{8FDD2D76-1BB0-40E2-A667-607C5479A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7EBF"/>
    <w:pPr>
      <w:keepNext/>
      <w:keepLines/>
      <w:spacing w:before="160" w:after="120"/>
      <w:outlineLvl w:val="1"/>
    </w:pPr>
    <w:rPr>
      <w:rFonts w:eastAsiaTheme="majorEastAsia" w:cstheme="majorBidi"/>
      <w:b/>
      <w:kern w:val="0"/>
      <w:szCs w:val="2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B7EBF"/>
    <w:rPr>
      <w:rFonts w:eastAsiaTheme="majorEastAsia" w:cstheme="majorBidi"/>
      <w:b/>
      <w:kern w:val="0"/>
      <w:szCs w:val="2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mcmedresmethodol.biomedcentral.com/articles/10.1186/1471-2288-12-18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744</Words>
  <Characters>4242</Characters>
  <Application>Microsoft Office Word</Application>
  <DocSecurity>0</DocSecurity>
  <Lines>35</Lines>
  <Paragraphs>9</Paragraphs>
  <ScaleCrop>false</ScaleCrop>
  <Company/>
  <LinksUpToDate>false</LinksUpToDate>
  <CharactersWithSpaces>4977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Madeleine Hubner</dc:creator>
  <cp:keywords/>
  <dc:description/>
  <cp:lastModifiedBy>Madeleine Hubner</cp:lastModifiedBy>
  <cp:revision>28</cp:revision>
  <dcterms:created xsi:type="dcterms:W3CDTF">2023-08-13T09:37:00Z</dcterms:created>
  <dcterms:modified xsi:type="dcterms:W3CDTF">2024-05-20T19:27:00Z</dcterms:modified>
</cp:coreProperties>
</file>