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9CF525" w14:textId="7423CA57" w:rsidR="000E37A1" w:rsidRPr="00562CB5" w:rsidRDefault="000E37A1" w:rsidP="003D5BD7">
      <w:pPr>
        <w:spacing w:line="360" w:lineRule="auto"/>
        <w:jc w:val="center"/>
        <w:rPr>
          <w:rFonts w:ascii="Arial" w:hAnsi="Arial" w:cs="Arial"/>
          <w:sz w:val="36"/>
          <w:szCs w:val="36"/>
        </w:rPr>
      </w:pPr>
      <w:r w:rsidRPr="00562CB5">
        <w:rPr>
          <w:rFonts w:ascii="Arial" w:hAnsi="Arial" w:cs="Arial"/>
          <w:sz w:val="36"/>
          <w:szCs w:val="36"/>
        </w:rPr>
        <w:t xml:space="preserve">Supporting information for </w:t>
      </w:r>
    </w:p>
    <w:p w14:paraId="6890AB11" w14:textId="77777777" w:rsidR="000E37A1" w:rsidRPr="009C0469" w:rsidRDefault="000E37A1" w:rsidP="003D5BD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39842F40" w14:textId="77777777" w:rsidR="000E37A1" w:rsidRPr="009C0469" w:rsidRDefault="000E37A1" w:rsidP="003D5BD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15D2AB0B" w14:textId="77777777" w:rsidR="000E37A1" w:rsidRPr="009C0469" w:rsidRDefault="000E37A1" w:rsidP="003D5BD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011C70C6" w14:textId="77777777" w:rsidR="00810227" w:rsidRPr="00750CC1" w:rsidRDefault="00810227" w:rsidP="00810227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Radiolabeling and </w:t>
      </w:r>
      <w:r w:rsidRPr="004A7247">
        <w:rPr>
          <w:rFonts w:ascii="Times New Roman" w:hAnsi="Times New Roman" w:cs="Times New Roman"/>
          <w:b/>
          <w:bCs/>
        </w:rPr>
        <w:t xml:space="preserve">PET-MRI microdosing of the experimental cancer therapeutic, MN-anti-miR10b, </w:t>
      </w:r>
      <w:r>
        <w:rPr>
          <w:rFonts w:ascii="Times New Roman" w:hAnsi="Times New Roman" w:cs="Times New Roman"/>
          <w:b/>
          <w:bCs/>
        </w:rPr>
        <w:t xml:space="preserve">demonstrates delivery </w:t>
      </w:r>
      <w:r w:rsidRPr="004A7247">
        <w:rPr>
          <w:rFonts w:ascii="Times New Roman" w:hAnsi="Times New Roman" w:cs="Times New Roman"/>
          <w:b/>
          <w:bCs/>
        </w:rPr>
        <w:t xml:space="preserve">to metastatic lesions in a murine model of </w:t>
      </w:r>
      <w:r>
        <w:rPr>
          <w:rFonts w:ascii="Times New Roman" w:hAnsi="Times New Roman" w:cs="Times New Roman"/>
          <w:b/>
          <w:bCs/>
        </w:rPr>
        <w:t xml:space="preserve">metastatic </w:t>
      </w:r>
      <w:r w:rsidRPr="004A7247">
        <w:rPr>
          <w:rFonts w:ascii="Times New Roman" w:hAnsi="Times New Roman" w:cs="Times New Roman"/>
          <w:b/>
          <w:bCs/>
        </w:rPr>
        <w:t>breast cancer</w:t>
      </w:r>
    </w:p>
    <w:p w14:paraId="3B1F1DA4" w14:textId="10313DFD" w:rsidR="00810227" w:rsidRPr="00750CC1" w:rsidRDefault="00810227" w:rsidP="00810227">
      <w:pPr>
        <w:spacing w:line="480" w:lineRule="auto"/>
        <w:jc w:val="center"/>
        <w:outlineLvl w:val="0"/>
        <w:rPr>
          <w:rFonts w:ascii="Times New Roman" w:hAnsi="Times New Roman" w:cs="Times New Roman"/>
          <w:bCs/>
          <w:vertAlign w:val="superscript"/>
        </w:rPr>
      </w:pPr>
      <w:r w:rsidRPr="004A7247">
        <w:rPr>
          <w:rFonts w:ascii="Times New Roman" w:hAnsi="Times New Roman" w:cs="Times New Roman"/>
          <w:bCs/>
        </w:rPr>
        <w:t>Mariane Le Fur</w:t>
      </w:r>
      <w:r w:rsidRPr="004A7247">
        <w:rPr>
          <w:rFonts w:ascii="Times New Roman" w:hAnsi="Times New Roman" w:cs="Times New Roman"/>
          <w:bCs/>
          <w:vertAlign w:val="superscript"/>
        </w:rPr>
        <w:t>1,2</w:t>
      </w:r>
      <w:r w:rsidRPr="004A7247">
        <w:rPr>
          <w:rFonts w:ascii="Times New Roman" w:hAnsi="Times New Roman" w:cs="Times New Roman"/>
          <w:bCs/>
        </w:rPr>
        <w:t>, Alana Ross</w:t>
      </w:r>
      <w:r w:rsidRPr="004A7247">
        <w:rPr>
          <w:rFonts w:ascii="Times New Roman" w:hAnsi="Times New Roman" w:cs="Times New Roman"/>
          <w:bCs/>
          <w:vertAlign w:val="superscript"/>
        </w:rPr>
        <w:t>1</w:t>
      </w:r>
      <w:r w:rsidRPr="004A7247">
        <w:rPr>
          <w:rFonts w:ascii="Times New Roman" w:hAnsi="Times New Roman" w:cs="Times New Roman"/>
          <w:bCs/>
        </w:rPr>
        <w:t>, Pamela Pantazopoulos</w:t>
      </w:r>
      <w:r w:rsidRPr="004A7247">
        <w:rPr>
          <w:rFonts w:ascii="Times New Roman" w:hAnsi="Times New Roman" w:cs="Times New Roman"/>
          <w:bCs/>
          <w:vertAlign w:val="superscript"/>
        </w:rPr>
        <w:t>1</w:t>
      </w:r>
      <w:r w:rsidRPr="004A7247">
        <w:rPr>
          <w:rFonts w:ascii="Times New Roman" w:hAnsi="Times New Roman" w:cs="Times New Roman"/>
          <w:bCs/>
        </w:rPr>
        <w:t>, Nicholas Rotile</w:t>
      </w:r>
      <w:r w:rsidRPr="004A7247">
        <w:rPr>
          <w:rFonts w:ascii="Times New Roman" w:hAnsi="Times New Roman" w:cs="Times New Roman"/>
          <w:bCs/>
          <w:vertAlign w:val="superscript"/>
        </w:rPr>
        <w:t>1,2</w:t>
      </w:r>
      <w:r w:rsidRPr="004A7247">
        <w:rPr>
          <w:rFonts w:ascii="Times New Roman" w:hAnsi="Times New Roman" w:cs="Times New Roman"/>
          <w:bCs/>
        </w:rPr>
        <w:t>, Iris Zhou</w:t>
      </w:r>
      <w:r w:rsidRPr="004A7247">
        <w:rPr>
          <w:rFonts w:ascii="Times New Roman" w:hAnsi="Times New Roman" w:cs="Times New Roman"/>
          <w:bCs/>
          <w:vertAlign w:val="superscript"/>
        </w:rPr>
        <w:t>1,2</w:t>
      </w:r>
      <w:r w:rsidRPr="004A7247">
        <w:rPr>
          <w:rFonts w:ascii="Times New Roman" w:hAnsi="Times New Roman" w:cs="Times New Roman"/>
          <w:bCs/>
        </w:rPr>
        <w:t>, Peter Caravan</w:t>
      </w:r>
      <w:r w:rsidRPr="004A7247">
        <w:rPr>
          <w:rFonts w:ascii="Times New Roman" w:hAnsi="Times New Roman" w:cs="Times New Roman"/>
          <w:bCs/>
          <w:vertAlign w:val="superscript"/>
        </w:rPr>
        <w:t>1,2</w:t>
      </w:r>
      <w:r>
        <w:rPr>
          <w:rFonts w:ascii="Times New Roman" w:hAnsi="Times New Roman" w:cs="Times New Roman"/>
          <w:bCs/>
          <w:vertAlign w:val="superscript"/>
        </w:rPr>
        <w:t>*</w:t>
      </w:r>
      <w:r w:rsidRPr="004A7247">
        <w:rPr>
          <w:rFonts w:ascii="Times New Roman" w:hAnsi="Times New Roman" w:cs="Times New Roman"/>
          <w:bCs/>
        </w:rPr>
        <w:t>, Zdravka Medarova</w:t>
      </w:r>
      <w:r w:rsidRPr="004A7247"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  <w:vertAlign w:val="superscript"/>
        </w:rPr>
        <w:t>*</w:t>
      </w:r>
      <w:r w:rsidRPr="004A7247">
        <w:rPr>
          <w:rFonts w:ascii="Times New Roman" w:hAnsi="Times New Roman" w:cs="Times New Roman"/>
          <w:bCs/>
          <w:lang w:eastAsia="ko-KR"/>
        </w:rPr>
        <w:t>, Byunghee Yoo</w:t>
      </w:r>
      <w:r w:rsidRPr="004A7247"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  <w:vertAlign w:val="superscript"/>
        </w:rPr>
        <w:t>*</w:t>
      </w:r>
    </w:p>
    <w:p w14:paraId="531078D0" w14:textId="77777777" w:rsidR="000E37A1" w:rsidRPr="009C0469" w:rsidRDefault="000E37A1" w:rsidP="003D5BD7">
      <w:pPr>
        <w:spacing w:line="360" w:lineRule="auto"/>
        <w:jc w:val="center"/>
        <w:rPr>
          <w:rFonts w:ascii="Arial" w:hAnsi="Arial" w:cs="Arial"/>
          <w:bCs/>
          <w:sz w:val="20"/>
          <w:szCs w:val="20"/>
          <w:lang w:eastAsia="ko-KR"/>
        </w:rPr>
      </w:pPr>
    </w:p>
    <w:p w14:paraId="69149A0C" w14:textId="77777777" w:rsidR="00810227" w:rsidRPr="004A7247" w:rsidRDefault="00810227" w:rsidP="00810227">
      <w:pPr>
        <w:spacing w:line="480" w:lineRule="auto"/>
        <w:outlineLvl w:val="0"/>
        <w:rPr>
          <w:rFonts w:ascii="Times New Roman" w:hAnsi="Times New Roman" w:cs="Times New Roman"/>
          <w:i/>
        </w:rPr>
      </w:pPr>
      <w:r w:rsidRPr="004A7247">
        <w:rPr>
          <w:rFonts w:ascii="Times New Roman" w:hAnsi="Times New Roman" w:cs="Times New Roman"/>
          <w:bCs/>
          <w:i/>
          <w:vertAlign w:val="superscript"/>
        </w:rPr>
        <w:t>1</w:t>
      </w:r>
      <w:r w:rsidRPr="004A7247">
        <w:rPr>
          <w:rFonts w:ascii="Times New Roman" w:hAnsi="Times New Roman" w:cs="Times New Roman"/>
          <w:bCs/>
          <w:i/>
        </w:rPr>
        <w:t>MGH/MIT/HMS Athinoula A. Martinos Center for Biomedical Imaging</w:t>
      </w:r>
      <w:r w:rsidRPr="004A7247">
        <w:rPr>
          <w:rFonts w:ascii="Times New Roman" w:hAnsi="Times New Roman" w:cs="Times New Roman"/>
          <w:i/>
        </w:rPr>
        <w:t xml:space="preserve">, </w:t>
      </w:r>
      <w:r w:rsidRPr="004A7247">
        <w:rPr>
          <w:rFonts w:ascii="Times New Roman" w:hAnsi="Times New Roman" w:cs="Times New Roman"/>
          <w:bCs/>
          <w:i/>
        </w:rPr>
        <w:t>Massachusetts General Hospital and Harvard Medical School, Boston, MA 02129, USA.</w:t>
      </w:r>
      <w:r w:rsidRPr="004A7247">
        <w:rPr>
          <w:rFonts w:ascii="Times New Roman" w:hAnsi="Times New Roman" w:cs="Times New Roman"/>
          <w:i/>
        </w:rPr>
        <w:t xml:space="preserve"> </w:t>
      </w:r>
    </w:p>
    <w:p w14:paraId="5666B605" w14:textId="77777777" w:rsidR="00810227" w:rsidRPr="004A7247" w:rsidRDefault="00810227" w:rsidP="00810227">
      <w:pPr>
        <w:spacing w:line="480" w:lineRule="auto"/>
        <w:outlineLvl w:val="0"/>
        <w:rPr>
          <w:rFonts w:ascii="Times New Roman" w:hAnsi="Times New Roman" w:cs="Times New Roman"/>
          <w:bCs/>
          <w:i/>
        </w:rPr>
      </w:pPr>
      <w:r w:rsidRPr="004A7247">
        <w:rPr>
          <w:rFonts w:ascii="Times New Roman" w:hAnsi="Times New Roman" w:cs="Times New Roman"/>
          <w:bCs/>
          <w:i/>
          <w:vertAlign w:val="superscript"/>
        </w:rPr>
        <w:t>2</w:t>
      </w:r>
      <w:r w:rsidRPr="004A7247">
        <w:rPr>
          <w:rFonts w:ascii="Times New Roman" w:hAnsi="Times New Roman" w:cs="Times New Roman"/>
          <w:bCs/>
          <w:i/>
        </w:rPr>
        <w:t>Institute for Innovation in Imaging, Massachusetts General Hospital, Boston, M</w:t>
      </w:r>
      <w:r>
        <w:rPr>
          <w:rFonts w:ascii="Times New Roman" w:hAnsi="Times New Roman" w:cs="Times New Roman"/>
          <w:bCs/>
          <w:i/>
        </w:rPr>
        <w:t>A 02129</w:t>
      </w:r>
      <w:r w:rsidRPr="004A7247">
        <w:rPr>
          <w:rFonts w:ascii="Times New Roman" w:hAnsi="Times New Roman" w:cs="Times New Roman"/>
          <w:bCs/>
          <w:i/>
        </w:rPr>
        <w:t>, USA.</w:t>
      </w:r>
    </w:p>
    <w:p w14:paraId="2101D9F0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384B91C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3BB78575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0E160B3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B06369B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83500E0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520667ED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5F29638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666320E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52D911EB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C70DF41" w14:textId="77777777" w:rsidR="000E37A1" w:rsidRPr="009C0469" w:rsidRDefault="000E37A1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E88F0EC" w14:textId="068F57C4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426BF5D" w14:textId="1D881F5D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A27FEB1" w14:textId="3B627FDA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CCFA6D6" w14:textId="55403502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B3E82B1" w14:textId="48288888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560AA724" w14:textId="71BAF2D5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C02BEA8" w14:textId="0058EE74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702A949A" w14:textId="2C93D441" w:rsidR="00901D3A" w:rsidRDefault="00901D3A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70896FF4" w14:textId="77777777" w:rsidR="00120058" w:rsidRDefault="00120058" w:rsidP="00120058">
      <w:pPr>
        <w:tabs>
          <w:tab w:val="left" w:pos="960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6398DFCC" w14:textId="0466B396" w:rsidR="00120058" w:rsidRDefault="00D61EB0" w:rsidP="00120058">
      <w:pPr>
        <w:tabs>
          <w:tab w:val="left" w:pos="9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9744" behindDoc="0" locked="0" layoutInCell="1" allowOverlap="1" wp14:anchorId="730441DA" wp14:editId="172D39EE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5943600" cy="4300220"/>
            <wp:effectExtent l="0" t="0" r="0" b="0"/>
            <wp:wrapSquare wrapText="bothSides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05B421" w14:textId="77777777" w:rsidR="00120058" w:rsidRDefault="00120058" w:rsidP="00D61EB0">
      <w:pPr>
        <w:tabs>
          <w:tab w:val="left" w:pos="960"/>
        </w:tabs>
        <w:spacing w:line="480" w:lineRule="auto"/>
        <w:rPr>
          <w:rFonts w:ascii="Arial" w:hAnsi="Arial" w:cs="Arial"/>
          <w:sz w:val="20"/>
          <w:szCs w:val="20"/>
        </w:rPr>
      </w:pPr>
    </w:p>
    <w:p w14:paraId="18D3E9F9" w14:textId="2B5ABA1E" w:rsidR="00D61EB0" w:rsidRPr="00D61EB0" w:rsidRDefault="00D61EB0" w:rsidP="00D61EB0">
      <w:pPr>
        <w:tabs>
          <w:tab w:val="left" w:pos="960"/>
        </w:tabs>
        <w:spacing w:line="480" w:lineRule="auto"/>
        <w:ind w:left="360"/>
        <w:jc w:val="both"/>
        <w:rPr>
          <w:rFonts w:ascii="Times New Roman" w:hAnsi="Times New Roman" w:cs="Times New Roman"/>
        </w:rPr>
      </w:pPr>
      <w:r w:rsidRPr="00D61EB0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.</w:t>
      </w:r>
      <w:r w:rsidRPr="00D61EB0">
        <w:rPr>
          <w:rFonts w:ascii="Times New Roman" w:hAnsi="Times New Roman" w:cs="Times New Roman"/>
          <w:b/>
          <w:bCs/>
        </w:rPr>
        <w:t xml:space="preserve"> </w:t>
      </w:r>
      <w:r w:rsidRPr="00D61EB0">
        <w:rPr>
          <w:rFonts w:ascii="Times New Roman" w:hAnsi="Times New Roman" w:cs="Times New Roman"/>
        </w:rPr>
        <w:t xml:space="preserve">Time-activity curves obtained from PET images from 5 min to 48 </w:t>
      </w:r>
      <w:proofErr w:type="spellStart"/>
      <w:r w:rsidRPr="00D61EB0">
        <w:rPr>
          <w:rFonts w:ascii="Times New Roman" w:hAnsi="Times New Roman" w:cs="Times New Roman"/>
        </w:rPr>
        <w:t>hrs</w:t>
      </w:r>
      <w:proofErr w:type="spellEnd"/>
      <w:r w:rsidRPr="00D61EB0">
        <w:rPr>
          <w:rFonts w:ascii="Times New Roman" w:hAnsi="Times New Roman" w:cs="Times New Roman"/>
        </w:rPr>
        <w:t xml:space="preserve"> post injection in </w:t>
      </w:r>
      <w:r w:rsidRPr="00D61EB0">
        <w:rPr>
          <w:rFonts w:ascii="Times New Roman" w:hAnsi="Times New Roman" w:cs="Times New Roman"/>
          <w:b/>
          <w:bCs/>
        </w:rPr>
        <w:t>a.</w:t>
      </w:r>
      <w:r w:rsidRPr="00D61EB0">
        <w:rPr>
          <w:rFonts w:ascii="Times New Roman" w:hAnsi="Times New Roman" w:cs="Times New Roman"/>
        </w:rPr>
        <w:t xml:space="preserve"> Heart, </w:t>
      </w:r>
      <w:r w:rsidRPr="00D61EB0">
        <w:rPr>
          <w:rFonts w:ascii="Times New Roman" w:hAnsi="Times New Roman" w:cs="Times New Roman"/>
          <w:b/>
          <w:bCs/>
        </w:rPr>
        <w:t>b.</w:t>
      </w:r>
      <w:r w:rsidRPr="00D61EB0">
        <w:rPr>
          <w:rFonts w:ascii="Times New Roman" w:hAnsi="Times New Roman" w:cs="Times New Roman"/>
        </w:rPr>
        <w:t xml:space="preserve"> Kidney and </w:t>
      </w:r>
      <w:r w:rsidRPr="00D61EB0">
        <w:rPr>
          <w:rFonts w:ascii="Times New Roman" w:hAnsi="Times New Roman" w:cs="Times New Roman"/>
          <w:b/>
          <w:bCs/>
        </w:rPr>
        <w:t>c.</w:t>
      </w:r>
      <w:r w:rsidRPr="00D61EB0">
        <w:rPr>
          <w:rFonts w:ascii="Times New Roman" w:hAnsi="Times New Roman" w:cs="Times New Roman"/>
        </w:rPr>
        <w:t xml:space="preserve"> Liver from mice (n = 3) that were administered a </w:t>
      </w:r>
      <w:proofErr w:type="spellStart"/>
      <w:r w:rsidRPr="00D61EB0">
        <w:rPr>
          <w:rFonts w:ascii="Times New Roman" w:hAnsi="Times New Roman" w:cs="Times New Roman"/>
        </w:rPr>
        <w:t>microdose</w:t>
      </w:r>
      <w:proofErr w:type="spellEnd"/>
      <w:r w:rsidRPr="00D61EB0">
        <w:rPr>
          <w:rFonts w:ascii="Times New Roman" w:hAnsi="Times New Roman" w:cs="Times New Roman"/>
        </w:rPr>
        <w:t xml:space="preserve"> of </w:t>
      </w:r>
      <w:r w:rsidRPr="00D61EB0">
        <w:rPr>
          <w:rFonts w:ascii="Times New Roman" w:hAnsi="Times New Roman" w:cs="Times New Roman"/>
          <w:vertAlign w:val="superscript"/>
        </w:rPr>
        <w:t>64</w:t>
      </w:r>
      <w:r w:rsidRPr="00D61EB0">
        <w:rPr>
          <w:rFonts w:ascii="Times New Roman" w:hAnsi="Times New Roman" w:cs="Times New Roman"/>
        </w:rPr>
        <w:t>Cu-MN-anti-miR10b. Error bars represent the standard deviation.</w:t>
      </w:r>
    </w:p>
    <w:p w14:paraId="02328B93" w14:textId="77777777" w:rsidR="00120058" w:rsidRDefault="00120058" w:rsidP="00D61EB0">
      <w:pPr>
        <w:tabs>
          <w:tab w:val="left" w:pos="960"/>
        </w:tabs>
        <w:spacing w:line="480" w:lineRule="auto"/>
        <w:rPr>
          <w:rFonts w:ascii="Arial" w:hAnsi="Arial" w:cs="Arial"/>
          <w:sz w:val="20"/>
          <w:szCs w:val="20"/>
        </w:rPr>
      </w:pPr>
    </w:p>
    <w:p w14:paraId="68213EF9" w14:textId="77777777" w:rsidR="00120058" w:rsidRPr="009C0469" w:rsidRDefault="00120058" w:rsidP="00120058">
      <w:pPr>
        <w:tabs>
          <w:tab w:val="left" w:pos="960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28A988CC" w14:textId="77777777" w:rsidR="00120058" w:rsidRDefault="0012005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15C1136" w14:textId="67DE8125" w:rsidR="00901D3A" w:rsidRDefault="002A2ED3" w:rsidP="003D5BD7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82816" behindDoc="0" locked="0" layoutInCell="1" allowOverlap="1" wp14:anchorId="5E0D4A72" wp14:editId="0CD34C46">
            <wp:simplePos x="0" y="0"/>
            <wp:positionH relativeFrom="column">
              <wp:posOffset>749300</wp:posOffset>
            </wp:positionH>
            <wp:positionV relativeFrom="paragraph">
              <wp:posOffset>0</wp:posOffset>
            </wp:positionV>
            <wp:extent cx="4113820" cy="6565900"/>
            <wp:effectExtent l="0" t="0" r="0" b="0"/>
            <wp:wrapSquare wrapText="bothSides"/>
            <wp:docPr id="1" name="Picture 1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3820" cy="656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EB600" w14:textId="30816A3B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F636C9D" w14:textId="2262BBA2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81E8C58" w14:textId="1D7A7B2C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784CBDE" w14:textId="6A344D4D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4918E78" w14:textId="247FADD9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60A9EA3" w14:textId="5E2D311C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3525DA85" w14:textId="069672F2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5BA6930" w14:textId="52A9843D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7FAC736E" w14:textId="2121D6F3" w:rsidR="00FB14D3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A3FE0A0" w14:textId="77777777" w:rsidR="002A2ED3" w:rsidRPr="009C0469" w:rsidRDefault="002A2E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F288EE8" w14:textId="1F0CBF7E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73B39B22" w14:textId="4A41277C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353475B8" w14:textId="033D6E1B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180E600" w14:textId="32EEF893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935D31A" w14:textId="2F2B6D60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9784D6F" w14:textId="7C255B5E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4B0840B4" w14:textId="78171B19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20F0233F" w14:textId="46DE4CF4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3F955BF" w14:textId="54C0C7F7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3A236879" w14:textId="7B6BC225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7003FDA0" w14:textId="6425CA73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18D48A34" w14:textId="2CC69A00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5A0EB2D0" w14:textId="00EEB3FA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07B2C33" w14:textId="705B8B13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2F34873" w14:textId="4A2F10A9" w:rsidR="00FB14D3" w:rsidRPr="009C0469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A9EF5AC" w14:textId="405A0E4C" w:rsidR="00FB14D3" w:rsidRDefault="00FB14D3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59E3594B" w14:textId="5DD924AA" w:rsidR="00590A5A" w:rsidRDefault="00590A5A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E606A5E" w14:textId="03DD8579" w:rsidR="00590A5A" w:rsidRDefault="00590A5A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64562708" w14:textId="77777777" w:rsidR="00590A5A" w:rsidRPr="009C0469" w:rsidRDefault="00590A5A" w:rsidP="003D5BD7">
      <w:pPr>
        <w:spacing w:line="360" w:lineRule="auto"/>
        <w:rPr>
          <w:rFonts w:ascii="Arial" w:hAnsi="Arial" w:cs="Arial"/>
          <w:sz w:val="20"/>
          <w:szCs w:val="20"/>
        </w:rPr>
      </w:pPr>
    </w:p>
    <w:p w14:paraId="0A579FB2" w14:textId="634B324E" w:rsidR="00FB14D3" w:rsidRPr="009C0469" w:rsidRDefault="00FB14D3" w:rsidP="003D5BD7">
      <w:pPr>
        <w:tabs>
          <w:tab w:val="left" w:pos="960"/>
        </w:tabs>
        <w:spacing w:line="360" w:lineRule="auto"/>
        <w:rPr>
          <w:rFonts w:ascii="Arial" w:hAnsi="Arial" w:cs="Arial"/>
          <w:sz w:val="20"/>
          <w:szCs w:val="20"/>
        </w:rPr>
      </w:pPr>
      <w:r w:rsidRPr="009C0469">
        <w:rPr>
          <w:rFonts w:ascii="Arial" w:hAnsi="Arial" w:cs="Arial"/>
          <w:sz w:val="20"/>
          <w:szCs w:val="20"/>
        </w:rPr>
        <w:tab/>
      </w:r>
    </w:p>
    <w:p w14:paraId="4B9A1898" w14:textId="426D132B" w:rsidR="00D61EB0" w:rsidRP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  <w:r w:rsidRPr="00D61EB0">
        <w:rPr>
          <w:rFonts w:ascii="Times New Roman" w:hAnsi="Times New Roman" w:cs="Times New Roman"/>
          <w:b/>
          <w:bCs/>
        </w:rPr>
        <w:t>Figure S2</w:t>
      </w:r>
      <w:r>
        <w:rPr>
          <w:rFonts w:ascii="Times New Roman" w:hAnsi="Times New Roman" w:cs="Times New Roman"/>
          <w:b/>
          <w:bCs/>
        </w:rPr>
        <w:t>.</w:t>
      </w:r>
      <w:r w:rsidRPr="00D61EB0">
        <w:rPr>
          <w:rFonts w:ascii="Times New Roman" w:hAnsi="Times New Roman" w:cs="Times New Roman"/>
          <w:b/>
          <w:bCs/>
        </w:rPr>
        <w:t xml:space="preserve"> </w:t>
      </w:r>
      <w:r w:rsidRPr="00D61EB0">
        <w:rPr>
          <w:rFonts w:ascii="Times New Roman" w:hAnsi="Times New Roman" w:cs="Times New Roman"/>
        </w:rPr>
        <w:t xml:space="preserve">Biodistribution of </w:t>
      </w:r>
      <w:r w:rsidRPr="00D61EB0">
        <w:rPr>
          <w:rFonts w:ascii="Times New Roman" w:hAnsi="Times New Roman" w:cs="Times New Roman"/>
          <w:vertAlign w:val="superscript"/>
        </w:rPr>
        <w:t>64</w:t>
      </w:r>
      <w:r w:rsidRPr="00D61EB0">
        <w:rPr>
          <w:rFonts w:ascii="Times New Roman" w:hAnsi="Times New Roman" w:cs="Times New Roman"/>
        </w:rPr>
        <w:t xml:space="preserve">Cu-MN-anti-miR10b injected at a </w:t>
      </w:r>
      <w:proofErr w:type="spellStart"/>
      <w:r w:rsidRPr="00D61EB0">
        <w:rPr>
          <w:rFonts w:ascii="Times New Roman" w:hAnsi="Times New Roman" w:cs="Times New Roman"/>
        </w:rPr>
        <w:t>microdose</w:t>
      </w:r>
      <w:proofErr w:type="spellEnd"/>
      <w:r w:rsidRPr="00D61EB0">
        <w:rPr>
          <w:rFonts w:ascii="Times New Roman" w:hAnsi="Times New Roman" w:cs="Times New Roman"/>
        </w:rPr>
        <w:t xml:space="preserve"> and a standard therapeutic dose (</w:t>
      </w:r>
      <w:proofErr w:type="spellStart"/>
      <w:r w:rsidRPr="00D61EB0">
        <w:rPr>
          <w:rFonts w:ascii="Times New Roman" w:hAnsi="Times New Roman" w:cs="Times New Roman"/>
        </w:rPr>
        <w:t>macrodose</w:t>
      </w:r>
      <w:proofErr w:type="spellEnd"/>
      <w:r w:rsidRPr="00D61EB0">
        <w:rPr>
          <w:rFonts w:ascii="Times New Roman" w:hAnsi="Times New Roman" w:cs="Times New Roman"/>
        </w:rPr>
        <w:t xml:space="preserve">) measured at </w:t>
      </w:r>
      <w:r w:rsidRPr="00D61EB0">
        <w:rPr>
          <w:rFonts w:ascii="Times New Roman" w:hAnsi="Times New Roman" w:cs="Times New Roman"/>
          <w:b/>
          <w:bCs/>
        </w:rPr>
        <w:t>a.</w:t>
      </w:r>
      <w:r w:rsidRPr="00D61EB0">
        <w:rPr>
          <w:rFonts w:ascii="Times New Roman" w:hAnsi="Times New Roman" w:cs="Times New Roman"/>
        </w:rPr>
        <w:t xml:space="preserve"> 24 and </w:t>
      </w:r>
      <w:r w:rsidRPr="00D61EB0">
        <w:rPr>
          <w:rFonts w:ascii="Times New Roman" w:hAnsi="Times New Roman" w:cs="Times New Roman"/>
          <w:b/>
          <w:bCs/>
        </w:rPr>
        <w:t>b.</w:t>
      </w:r>
      <w:r w:rsidRPr="00D61EB0">
        <w:rPr>
          <w:rFonts w:ascii="Times New Roman" w:hAnsi="Times New Roman" w:cs="Times New Roman"/>
        </w:rPr>
        <w:t xml:space="preserve"> 48 hours after injection. </w:t>
      </w:r>
      <w:r w:rsidRPr="00D61EB0">
        <w:rPr>
          <w:rFonts w:ascii="Times New Roman" w:hAnsi="Times New Roman" w:cs="Times New Roman"/>
          <w:vertAlign w:val="superscript"/>
        </w:rPr>
        <w:t xml:space="preserve"># </w:t>
      </w:r>
      <w:r w:rsidRPr="00D61EB0">
        <w:rPr>
          <w:rFonts w:ascii="Times New Roman" w:hAnsi="Times New Roman" w:cs="Times New Roman"/>
        </w:rPr>
        <w:t>Denotes organs with metastasis as detected by BLI. Results are expressed as %ID/g. Error bars represent the standard deviation. (t-test, *</w:t>
      </w:r>
      <w:r w:rsidRPr="00D61EB0">
        <w:rPr>
          <w:rFonts w:ascii="Times New Roman" w:hAnsi="Times New Roman" w:cs="Times New Roman"/>
          <w:i/>
          <w:iCs/>
        </w:rPr>
        <w:t>P</w:t>
      </w:r>
      <w:r w:rsidRPr="00D61EB0">
        <w:rPr>
          <w:rFonts w:ascii="Times New Roman" w:hAnsi="Times New Roman" w:cs="Times New Roman"/>
        </w:rPr>
        <w:t xml:space="preserve"> &lt; 0.05, **</w:t>
      </w:r>
      <w:r w:rsidRPr="00D61EB0">
        <w:rPr>
          <w:rFonts w:ascii="Times New Roman" w:hAnsi="Times New Roman" w:cs="Times New Roman"/>
          <w:i/>
          <w:iCs/>
        </w:rPr>
        <w:t xml:space="preserve">P </w:t>
      </w:r>
      <w:r w:rsidRPr="00D61EB0">
        <w:rPr>
          <w:rFonts w:ascii="Times New Roman" w:hAnsi="Times New Roman" w:cs="Times New Roman"/>
        </w:rPr>
        <w:t>&lt; 0.01).</w:t>
      </w:r>
    </w:p>
    <w:p w14:paraId="33FE9D94" w14:textId="52A2D1B6" w:rsidR="00505017" w:rsidRDefault="00505017" w:rsidP="00D61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B541187" w14:textId="73313CC9" w:rsidR="00D61EB0" w:rsidRDefault="00D61EB0" w:rsidP="00D61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2F5D591" w14:textId="6C0F00E7" w:rsidR="00D61EB0" w:rsidRDefault="00D61EB0" w:rsidP="00D61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6A286F8" w14:textId="601D0295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1792" behindDoc="0" locked="0" layoutInCell="1" allowOverlap="1" wp14:anchorId="78E38B55" wp14:editId="668D0FD4">
            <wp:simplePos x="0" y="0"/>
            <wp:positionH relativeFrom="column">
              <wp:posOffset>685800</wp:posOffset>
            </wp:positionH>
            <wp:positionV relativeFrom="paragraph">
              <wp:posOffset>139700</wp:posOffset>
            </wp:positionV>
            <wp:extent cx="4267200" cy="3028527"/>
            <wp:effectExtent l="0" t="0" r="0" b="0"/>
            <wp:wrapSquare wrapText="bothSides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ox and whisk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0285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D85531" w14:textId="6640D44A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56A01156" w14:textId="366BB2E8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5CBB3F0D" w14:textId="166ECE96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33F80372" w14:textId="4CA8F3AC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0898DD5D" w14:textId="6B70DE06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64027095" w14:textId="4CA5ED41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148BAA63" w14:textId="4D144E4A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1F0C3AD0" w14:textId="3338ED71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29F9E484" w14:textId="72C054F9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5788B710" w14:textId="32E3BC27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65B5E7C0" w14:textId="77777777" w:rsid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2402A131" w14:textId="77777777" w:rsidR="00D61EB0" w:rsidRP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p w14:paraId="5EE47E74" w14:textId="74D5C2C7" w:rsidR="00D61EB0" w:rsidRP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  <w:r w:rsidRPr="00D61EB0">
        <w:rPr>
          <w:rFonts w:ascii="Times New Roman" w:hAnsi="Times New Roman" w:cs="Times New Roman"/>
          <w:b/>
          <w:bCs/>
        </w:rPr>
        <w:t>Figure S3</w:t>
      </w:r>
      <w:r>
        <w:rPr>
          <w:rFonts w:ascii="Times New Roman" w:hAnsi="Times New Roman" w:cs="Times New Roman"/>
          <w:b/>
          <w:bCs/>
        </w:rPr>
        <w:t>.</w:t>
      </w:r>
      <w:r w:rsidRPr="00D61EB0">
        <w:rPr>
          <w:rFonts w:ascii="Times New Roman" w:hAnsi="Times New Roman" w:cs="Times New Roman"/>
        </w:rPr>
        <w:t xml:space="preserve"> Time-activity curves obtained from PET imaging from 5 min to 48 </w:t>
      </w:r>
      <w:proofErr w:type="spellStart"/>
      <w:r w:rsidRPr="00D61EB0">
        <w:rPr>
          <w:rFonts w:ascii="Times New Roman" w:hAnsi="Times New Roman" w:cs="Times New Roman"/>
        </w:rPr>
        <w:t>hrs</w:t>
      </w:r>
      <w:proofErr w:type="spellEnd"/>
      <w:r w:rsidRPr="00D61EB0">
        <w:rPr>
          <w:rFonts w:ascii="Times New Roman" w:hAnsi="Times New Roman" w:cs="Times New Roman"/>
        </w:rPr>
        <w:t xml:space="preserve"> post injection of a </w:t>
      </w:r>
      <w:proofErr w:type="spellStart"/>
      <w:r w:rsidRPr="00D61EB0">
        <w:rPr>
          <w:rFonts w:ascii="Times New Roman" w:hAnsi="Times New Roman" w:cs="Times New Roman"/>
        </w:rPr>
        <w:t>microdose</w:t>
      </w:r>
      <w:proofErr w:type="spellEnd"/>
      <w:r w:rsidRPr="00D61EB0">
        <w:rPr>
          <w:rFonts w:ascii="Times New Roman" w:hAnsi="Times New Roman" w:cs="Times New Roman"/>
        </w:rPr>
        <w:t xml:space="preserve"> of </w:t>
      </w:r>
      <w:r w:rsidRPr="00D61EB0">
        <w:rPr>
          <w:rFonts w:ascii="Times New Roman" w:hAnsi="Times New Roman" w:cs="Times New Roman"/>
          <w:vertAlign w:val="superscript"/>
        </w:rPr>
        <w:t>64</w:t>
      </w:r>
      <w:r w:rsidRPr="00D61EB0">
        <w:rPr>
          <w:rFonts w:ascii="Times New Roman" w:hAnsi="Times New Roman" w:cs="Times New Roman"/>
        </w:rPr>
        <w:t>Cu-MN-anti-miR10b in metastatic and non-metastatic bones (n = 3).</w:t>
      </w:r>
    </w:p>
    <w:p w14:paraId="236885BE" w14:textId="77777777" w:rsidR="00D61EB0" w:rsidRPr="00D61EB0" w:rsidRDefault="00D61EB0" w:rsidP="00D61EB0">
      <w:pPr>
        <w:spacing w:line="360" w:lineRule="auto"/>
        <w:jc w:val="both"/>
        <w:rPr>
          <w:rFonts w:ascii="Times New Roman" w:hAnsi="Times New Roman" w:cs="Times New Roman"/>
        </w:rPr>
      </w:pPr>
    </w:p>
    <w:sectPr w:rsidR="00D61EB0" w:rsidRPr="00D61EB0" w:rsidSect="00415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D3290" w14:textId="77777777" w:rsidR="00BC5563" w:rsidRDefault="00BC5563" w:rsidP="000E37A1">
      <w:r>
        <w:separator/>
      </w:r>
    </w:p>
  </w:endnote>
  <w:endnote w:type="continuationSeparator" w:id="0">
    <w:p w14:paraId="5921878C" w14:textId="77777777" w:rsidR="00BC5563" w:rsidRDefault="00BC5563" w:rsidP="000E3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603F29" w14:textId="77777777" w:rsidR="00BC5563" w:rsidRDefault="00BC5563" w:rsidP="000E37A1">
      <w:r>
        <w:separator/>
      </w:r>
    </w:p>
  </w:footnote>
  <w:footnote w:type="continuationSeparator" w:id="0">
    <w:p w14:paraId="12105ED6" w14:textId="77777777" w:rsidR="00BC5563" w:rsidRDefault="00BC5563" w:rsidP="000E3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814E1"/>
    <w:multiLevelType w:val="hybridMultilevel"/>
    <w:tmpl w:val="498A99FC"/>
    <w:lvl w:ilvl="0" w:tplc="036827F8">
      <w:start w:val="1"/>
      <w:numFmt w:val="upperLetter"/>
      <w:pStyle w:val="Title3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7A1"/>
    <w:rsid w:val="0000405C"/>
    <w:rsid w:val="00032503"/>
    <w:rsid w:val="000E37A1"/>
    <w:rsid w:val="00120058"/>
    <w:rsid w:val="001545E0"/>
    <w:rsid w:val="00167145"/>
    <w:rsid w:val="00192770"/>
    <w:rsid w:val="00197CAA"/>
    <w:rsid w:val="002245A7"/>
    <w:rsid w:val="002A2ED3"/>
    <w:rsid w:val="003402BB"/>
    <w:rsid w:val="003A3112"/>
    <w:rsid w:val="003C7479"/>
    <w:rsid w:val="003D4291"/>
    <w:rsid w:val="003D5BD7"/>
    <w:rsid w:val="00415024"/>
    <w:rsid w:val="00505017"/>
    <w:rsid w:val="00542888"/>
    <w:rsid w:val="00562CB5"/>
    <w:rsid w:val="00590A5A"/>
    <w:rsid w:val="005C7CD9"/>
    <w:rsid w:val="00641913"/>
    <w:rsid w:val="00660697"/>
    <w:rsid w:val="0069798C"/>
    <w:rsid w:val="006A215C"/>
    <w:rsid w:val="007466CD"/>
    <w:rsid w:val="007B0153"/>
    <w:rsid w:val="00810227"/>
    <w:rsid w:val="0081239F"/>
    <w:rsid w:val="00886232"/>
    <w:rsid w:val="008B3659"/>
    <w:rsid w:val="008C7676"/>
    <w:rsid w:val="00901D3A"/>
    <w:rsid w:val="0091220C"/>
    <w:rsid w:val="00944C93"/>
    <w:rsid w:val="009A7CA1"/>
    <w:rsid w:val="009C0469"/>
    <w:rsid w:val="00A43290"/>
    <w:rsid w:val="00A716B5"/>
    <w:rsid w:val="00AA5776"/>
    <w:rsid w:val="00B24D79"/>
    <w:rsid w:val="00B416BF"/>
    <w:rsid w:val="00B50D6F"/>
    <w:rsid w:val="00BC5563"/>
    <w:rsid w:val="00BF35CE"/>
    <w:rsid w:val="00D024A8"/>
    <w:rsid w:val="00D3731B"/>
    <w:rsid w:val="00D61EB0"/>
    <w:rsid w:val="00D83A94"/>
    <w:rsid w:val="00DC5E8C"/>
    <w:rsid w:val="00E87CD8"/>
    <w:rsid w:val="00F05C84"/>
    <w:rsid w:val="00F23D87"/>
    <w:rsid w:val="00F62B90"/>
    <w:rsid w:val="00F70105"/>
    <w:rsid w:val="00FB14D3"/>
    <w:rsid w:val="00FD0E6E"/>
    <w:rsid w:val="00FF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C9D8A"/>
  <w14:defaultImageDpi w14:val="32767"/>
  <w15:chartTrackingRefBased/>
  <w15:docId w15:val="{3FF28039-46A0-584D-A9BB-55585F4D6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E37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3">
    <w:name w:val="Title 3"/>
    <w:basedOn w:val="ListParagraph"/>
    <w:next w:val="BalloonText"/>
    <w:qFormat/>
    <w:rsid w:val="00FD0E6E"/>
    <w:pPr>
      <w:numPr>
        <w:numId w:val="1"/>
      </w:numPr>
      <w:jc w:val="both"/>
    </w:pPr>
    <w:rPr>
      <w:rFonts w:ascii="Helvetica" w:eastAsia="Times New Roman" w:hAnsi="Helvetica" w:cs="Arial"/>
      <w:b/>
      <w:bCs/>
      <w:sz w:val="22"/>
    </w:rPr>
  </w:style>
  <w:style w:type="paragraph" w:styleId="ListParagraph">
    <w:name w:val="List Paragraph"/>
    <w:basedOn w:val="Normal"/>
    <w:uiPriority w:val="34"/>
    <w:qFormat/>
    <w:rsid w:val="00FD0E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E6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E6E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37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37A1"/>
  </w:style>
  <w:style w:type="paragraph" w:styleId="Footer">
    <w:name w:val="footer"/>
    <w:basedOn w:val="Normal"/>
    <w:link w:val="FooterChar"/>
    <w:uiPriority w:val="99"/>
    <w:unhideWhenUsed/>
    <w:rsid w:val="000E37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3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4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Fur, Mariane</dc:creator>
  <cp:keywords/>
  <dc:description/>
  <cp:lastModifiedBy>Le Fur, Mariane</cp:lastModifiedBy>
  <cp:revision>4</cp:revision>
  <dcterms:created xsi:type="dcterms:W3CDTF">2021-02-08T18:53:00Z</dcterms:created>
  <dcterms:modified xsi:type="dcterms:W3CDTF">2021-02-10T21:06:00Z</dcterms:modified>
</cp:coreProperties>
</file>