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auto"/>
        <w:ind w:firstLine="0" w:firstLineChars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Supplementary File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</w:rPr>
        <w:t>. The R Code for Causal Mediation Analysis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sink("mediation result.txt")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library(bruceR)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data&lt;-read.csv("mediation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analysis</w:t>
      </w:r>
      <w:r>
        <w:rPr>
          <w:rFonts w:hint="default" w:ascii="Times New Roman" w:hAnsi="Times New Roman" w:cs="Times New Roman"/>
          <w:sz w:val="24"/>
          <w:szCs w:val="24"/>
        </w:rPr>
        <w:t>.csv")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genes</w:t>
      </w:r>
      <w:r>
        <w:rPr>
          <w:rFonts w:hint="default" w:ascii="Times New Roman" w:hAnsi="Times New Roman" w:cs="Times New Roman"/>
          <w:sz w:val="24"/>
          <w:szCs w:val="24"/>
        </w:rPr>
        <w:t>&lt;-colnames(data[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13:73</w:t>
      </w:r>
      <w:r>
        <w:rPr>
          <w:rFonts w:hint="default" w:ascii="Times New Roman" w:hAnsi="Times New Roman" w:cs="Times New Roman"/>
          <w:sz w:val="24"/>
          <w:szCs w:val="24"/>
        </w:rPr>
        <w:t>])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2E54A1" w:themeColor="accent1" w:themeShade="BF"/>
          <w:sz w:val="24"/>
          <w:szCs w:val="24"/>
          <w:lang w:val="en-US" w:eastAsia="zh-CN"/>
        </w:rPr>
        <w:t>#columes of the independent variable X, for example, genes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proteins</w:t>
      </w:r>
      <w:r>
        <w:rPr>
          <w:rFonts w:hint="default" w:ascii="Times New Roman" w:hAnsi="Times New Roman" w:cs="Times New Roman"/>
          <w:sz w:val="24"/>
          <w:szCs w:val="24"/>
        </w:rPr>
        <w:t>&lt;-colnames(data[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74:130</w:t>
      </w:r>
      <w:r>
        <w:rPr>
          <w:rFonts w:hint="default" w:ascii="Times New Roman" w:hAnsi="Times New Roman" w:cs="Times New Roman"/>
          <w:sz w:val="24"/>
          <w:szCs w:val="24"/>
        </w:rPr>
        <w:t>])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2E54A1" w:themeColor="accent1" w:themeShade="BF"/>
          <w:sz w:val="24"/>
          <w:szCs w:val="24"/>
          <w:lang w:val="en-US" w:eastAsia="zh-CN"/>
        </w:rPr>
        <w:t>#columes of the mediating factor M, for example, proteins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result&lt;-list()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k=1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for(i in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genes</w:t>
      </w:r>
      <w:r>
        <w:rPr>
          <w:rFonts w:hint="default" w:ascii="Times New Roman" w:hAnsi="Times New Roman" w:cs="Times New Roman"/>
          <w:sz w:val="24"/>
          <w:szCs w:val="24"/>
        </w:rPr>
        <w:t>){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for(j in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proteins</w:t>
      </w:r>
      <w:r>
        <w:rPr>
          <w:rFonts w:hint="default" w:ascii="Times New Roman" w:hAnsi="Times New Roman" w:cs="Times New Roman"/>
          <w:sz w:val="24"/>
          <w:szCs w:val="24"/>
        </w:rPr>
        <w:t>){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k=1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result[[i]]&lt;-list()</w:t>
      </w:r>
    </w:p>
    <w:p>
      <w:pPr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</w:rPr>
        <w:t>result[[i]][[k]]&lt;-PROCESS(data,y="PSQI_total_score",x=i,meds=j,covs="Group",cluster="ID",ci="mcmc",nsim=10000,seed=1)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2E54A1" w:themeColor="accent1" w:themeShade="BF"/>
          <w:sz w:val="24"/>
          <w:szCs w:val="24"/>
          <w:lang w:val="en-US" w:eastAsia="zh-CN"/>
        </w:rPr>
        <w:t># y is the names of the dependent variable Y (sleep indicators)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k=k+1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}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}</w:t>
      </w:r>
    </w:p>
    <w:sectPr>
      <w:pgSz w:w="11906" w:h="16838"/>
      <w:pgMar w:top="1440" w:right="1083" w:bottom="1440" w:left="1083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22D33D20"/>
    <w:rsid w:val="0209425D"/>
    <w:rsid w:val="0B044923"/>
    <w:rsid w:val="22D33D20"/>
    <w:rsid w:val="491B5730"/>
    <w:rsid w:val="72EA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2024-01-12T01:21:00Z</dcterms:created>
  <dc:creator>刘诗颖</dc:creator>
  <cp:lastModifiedBy>刘诗颖</cp:lastModifiedBy>
  <dcterms:modified xsi:type="dcterms:W3CDTF">2024-01-12T03:43:33Z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B4CCF04ADF6B4DAB875B748A23997151_13</vt:lpwstr>
  </property>
</Properties>
</file>