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D2243C" w14:textId="77777777" w:rsidR="000A52F8" w:rsidRPr="00045561" w:rsidRDefault="000A52F8" w:rsidP="000A52F8">
      <w:pPr>
        <w:pStyle w:val="Caption"/>
        <w:rPr>
          <w:sz w:val="20"/>
          <w:szCs w:val="20"/>
        </w:rPr>
      </w:pPr>
      <w:r w:rsidRPr="00045561">
        <w:rPr>
          <w:sz w:val="20"/>
          <w:szCs w:val="20"/>
        </w:rPr>
        <w:t>Table 4.</w:t>
      </w:r>
      <w:r w:rsidRPr="00045561">
        <w:rPr>
          <w:sz w:val="20"/>
          <w:szCs w:val="20"/>
        </w:rPr>
        <w:tab/>
        <w:t>SEQ-MM Item History</w:t>
      </w:r>
      <w:bookmarkStart w:id="0" w:name="Table_13"/>
      <w:bookmarkEnd w:id="0"/>
    </w:p>
    <w:tbl>
      <w:tblPr>
        <w:tblStyle w:val="TableGrid2"/>
        <w:tblW w:w="5000" w:type="pct"/>
        <w:tblLook w:val="04A0" w:firstRow="1" w:lastRow="0" w:firstColumn="1" w:lastColumn="0" w:noHBand="0" w:noVBand="1"/>
      </w:tblPr>
      <w:tblGrid>
        <w:gridCol w:w="2827"/>
        <w:gridCol w:w="1199"/>
        <w:gridCol w:w="5324"/>
      </w:tblGrid>
      <w:tr w:rsidR="000A52F8" w:rsidRPr="00045561" w14:paraId="5187813B" w14:textId="77777777" w:rsidTr="0092256A">
        <w:trPr>
          <w:trHeight w:val="20"/>
          <w:tblHeader/>
        </w:trPr>
        <w:tc>
          <w:tcPr>
            <w:tcW w:w="1512" w:type="pct"/>
            <w:vAlign w:val="center"/>
            <w:hideMark/>
          </w:tcPr>
          <w:p w14:paraId="1CC4ECEA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b/>
                <w:sz w:val="20"/>
                <w:szCs w:val="20"/>
              </w:rPr>
            </w:pPr>
            <w:r w:rsidRPr="00045561">
              <w:rPr>
                <w:b/>
                <w:sz w:val="20"/>
                <w:szCs w:val="20"/>
              </w:rPr>
              <w:t>Instrument Version 0.1 and 0</w:t>
            </w:r>
            <w:r>
              <w:rPr>
                <w:b/>
                <w:sz w:val="20"/>
                <w:szCs w:val="20"/>
              </w:rPr>
              <w:t>.</w:t>
            </w:r>
            <w:r w:rsidRPr="00045561">
              <w:rPr>
                <w:b/>
                <w:sz w:val="20"/>
                <w:szCs w:val="20"/>
              </w:rPr>
              <w:t xml:space="preserve">2 </w:t>
            </w:r>
          </w:p>
        </w:tc>
        <w:tc>
          <w:tcPr>
            <w:tcW w:w="641" w:type="pct"/>
            <w:vAlign w:val="center"/>
            <w:hideMark/>
          </w:tcPr>
          <w:p w14:paraId="49C17BB0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b/>
                <w:sz w:val="20"/>
                <w:szCs w:val="20"/>
              </w:rPr>
            </w:pPr>
            <w:r w:rsidRPr="00045561">
              <w:rPr>
                <w:b/>
                <w:sz w:val="20"/>
                <w:szCs w:val="20"/>
              </w:rPr>
              <w:t>Revisions</w:t>
            </w:r>
          </w:p>
        </w:tc>
        <w:tc>
          <w:tcPr>
            <w:tcW w:w="2847" w:type="pct"/>
            <w:vAlign w:val="center"/>
          </w:tcPr>
          <w:p w14:paraId="1EB2EEFF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b/>
                <w:sz w:val="20"/>
                <w:szCs w:val="20"/>
              </w:rPr>
            </w:pPr>
            <w:r w:rsidRPr="00045561">
              <w:rPr>
                <w:b/>
                <w:sz w:val="20"/>
                <w:szCs w:val="20"/>
              </w:rPr>
              <w:t>Rationale for Change</w:t>
            </w:r>
            <w:r>
              <w:rPr>
                <w:b/>
                <w:sz w:val="20"/>
                <w:szCs w:val="20"/>
              </w:rPr>
              <w:t xml:space="preserve"> to SEQ-MM v1.0</w:t>
            </w:r>
          </w:p>
        </w:tc>
      </w:tr>
      <w:tr w:rsidR="000A52F8" w:rsidRPr="00045561" w14:paraId="63594A9E" w14:textId="77777777" w:rsidTr="0092256A">
        <w:trPr>
          <w:trHeight w:val="485"/>
        </w:trPr>
        <w:tc>
          <w:tcPr>
            <w:tcW w:w="1512" w:type="pct"/>
            <w:vAlign w:val="center"/>
            <w:hideMark/>
          </w:tcPr>
          <w:p w14:paraId="5675910B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Title: Satisfaction and Experience Questionnaire - Core (SEQ-CORE) Multiple Myeloma (MM) Version</w:t>
            </w:r>
          </w:p>
        </w:tc>
        <w:tc>
          <w:tcPr>
            <w:tcW w:w="641" w:type="pct"/>
            <w:vAlign w:val="center"/>
            <w:hideMark/>
          </w:tcPr>
          <w:p w14:paraId="774A4050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76923DC9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Included version number in title.</w:t>
            </w:r>
          </w:p>
        </w:tc>
      </w:tr>
      <w:tr w:rsidR="000A52F8" w:rsidRPr="00045561" w14:paraId="7B542FFB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73908050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b/>
                <w:bCs/>
                <w:sz w:val="20"/>
                <w:szCs w:val="20"/>
              </w:rPr>
            </w:pPr>
            <w:r w:rsidRPr="00045561">
              <w:rPr>
                <w:b/>
                <w:bCs/>
                <w:sz w:val="20"/>
                <w:szCs w:val="20"/>
              </w:rPr>
              <w:t>Instructions: Please read and answer each of the questions and select one response.</w:t>
            </w:r>
          </w:p>
        </w:tc>
        <w:tc>
          <w:tcPr>
            <w:tcW w:w="641" w:type="pct"/>
            <w:vAlign w:val="center"/>
            <w:hideMark/>
          </w:tcPr>
          <w:p w14:paraId="09977301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b/>
                <w:bCs/>
                <w:sz w:val="20"/>
                <w:szCs w:val="20"/>
              </w:rPr>
            </w:pPr>
            <w:r w:rsidRPr="00045561">
              <w:rPr>
                <w:b/>
                <w:bCs/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12239D3F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b/>
                <w:bCs/>
                <w:sz w:val="20"/>
                <w:szCs w:val="20"/>
              </w:rPr>
            </w:pPr>
            <w:r w:rsidRPr="00045561">
              <w:rPr>
                <w:b/>
                <w:bCs/>
                <w:sz w:val="20"/>
                <w:szCs w:val="20"/>
              </w:rPr>
              <w:t xml:space="preserve">Recommend explaining what RRMM stands for and time frame (referring to most recent treatment) for answering the questions </w:t>
            </w:r>
          </w:p>
        </w:tc>
      </w:tr>
      <w:tr w:rsidR="000A52F8" w:rsidRPr="00045561" w14:paraId="23AF231B" w14:textId="77777777" w:rsidTr="0092256A">
        <w:trPr>
          <w:trHeight w:val="350"/>
        </w:trPr>
        <w:tc>
          <w:tcPr>
            <w:tcW w:w="1512" w:type="pct"/>
            <w:vAlign w:val="center"/>
            <w:hideMark/>
          </w:tcPr>
          <w:p w14:paraId="67C1B5EE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1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Overall, how tolerable was the most recent RRMM treatment you received?</w:t>
            </w:r>
          </w:p>
        </w:tc>
        <w:tc>
          <w:tcPr>
            <w:tcW w:w="641" w:type="pct"/>
            <w:vAlign w:val="center"/>
            <w:hideMark/>
          </w:tcPr>
          <w:p w14:paraId="0D6D4E25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355B9D63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Patients were not very familiar with the acronym “RRMM” hence the questions was rephrased.</w:t>
            </w:r>
          </w:p>
          <w:p w14:paraId="16B19E6F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 response options to match the question stem of “how well your most recent multiple myeloma treatment”</w:t>
            </w:r>
          </w:p>
          <w:p w14:paraId="3717B608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Change chronological order: renumbered as item 2.</w:t>
            </w:r>
          </w:p>
        </w:tc>
      </w:tr>
      <w:tr w:rsidR="000A52F8" w:rsidRPr="00045561" w14:paraId="37D33DFF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10E28041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2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Since starting the most recent RRMM treatment, how is your health?</w:t>
            </w:r>
          </w:p>
        </w:tc>
        <w:tc>
          <w:tcPr>
            <w:tcW w:w="641" w:type="pct"/>
            <w:vAlign w:val="center"/>
            <w:hideMark/>
          </w:tcPr>
          <w:p w14:paraId="5C5EEEFD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410354A6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</w:tc>
      </w:tr>
      <w:tr w:rsidR="000A52F8" w:rsidRPr="00045561" w14:paraId="73A93F2A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3DFE235F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3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How convenient or inconvenient was the most recent RRMM treatment to schedule?</w:t>
            </w:r>
          </w:p>
        </w:tc>
        <w:tc>
          <w:tcPr>
            <w:tcW w:w="641" w:type="pct"/>
            <w:vAlign w:val="center"/>
            <w:hideMark/>
          </w:tcPr>
          <w:p w14:paraId="599FD524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63C0B9EA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</w:tc>
      </w:tr>
      <w:tr w:rsidR="000A52F8" w:rsidRPr="00045561" w14:paraId="2B77461A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3EE92372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4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How convenient or inconvenient was the most recent RRMM treatment to receive?</w:t>
            </w:r>
          </w:p>
        </w:tc>
        <w:tc>
          <w:tcPr>
            <w:tcW w:w="641" w:type="pct"/>
            <w:vAlign w:val="center"/>
            <w:hideMark/>
          </w:tcPr>
          <w:p w14:paraId="1101A98E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07D25799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</w:tc>
      </w:tr>
      <w:tr w:rsidR="000A52F8" w:rsidRPr="00045561" w14:paraId="6EF53F54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19C90BCB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5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How bothered are you by how long it took to receive the RRMM treatment?</w:t>
            </w:r>
          </w:p>
        </w:tc>
        <w:tc>
          <w:tcPr>
            <w:tcW w:w="641" w:type="pct"/>
            <w:vAlign w:val="center"/>
            <w:hideMark/>
          </w:tcPr>
          <w:p w14:paraId="50D63500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44BC1B10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Patients recommended wording changes.</w:t>
            </w:r>
          </w:p>
          <w:p w14:paraId="7F671B63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Add reference to time frame, referring to the most recent multiple myeloma treatment.</w:t>
            </w:r>
          </w:p>
          <w:p w14:paraId="3192985B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Patients preferred a 5-point scale. Response option converted from a 3-point scale to 5-point scale for ease of scoring.</w:t>
            </w:r>
          </w:p>
          <w:p w14:paraId="5FEBAA68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Change chronological order: renumbered as item 8.</w:t>
            </w:r>
          </w:p>
        </w:tc>
      </w:tr>
      <w:tr w:rsidR="000A52F8" w:rsidRPr="00045561" w14:paraId="741928EC" w14:textId="77777777" w:rsidTr="0092256A">
        <w:trPr>
          <w:trHeight w:val="1043"/>
        </w:trPr>
        <w:tc>
          <w:tcPr>
            <w:tcW w:w="1512" w:type="pct"/>
            <w:vAlign w:val="center"/>
            <w:hideMark/>
          </w:tcPr>
          <w:p w14:paraId="518B7AC4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6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How convenient or inconvenient was travelling to receive the most recent RRMM treatment?</w:t>
            </w:r>
          </w:p>
        </w:tc>
        <w:tc>
          <w:tcPr>
            <w:tcW w:w="641" w:type="pct"/>
            <w:vAlign w:val="center"/>
            <w:hideMark/>
          </w:tcPr>
          <w:p w14:paraId="6EF197C7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4558A0AF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</w:tc>
      </w:tr>
      <w:tr w:rsidR="000A52F8" w:rsidRPr="00045561" w14:paraId="6809C6B6" w14:textId="77777777" w:rsidTr="0092256A">
        <w:trPr>
          <w:trHeight w:val="314"/>
        </w:trPr>
        <w:tc>
          <w:tcPr>
            <w:tcW w:w="1512" w:type="pct"/>
            <w:vAlign w:val="center"/>
            <w:hideMark/>
          </w:tcPr>
          <w:p w14:paraId="0443CD4A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7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How convenient was it to make travel arrangements to receive the most recent RRMM treatment?</w:t>
            </w:r>
          </w:p>
        </w:tc>
        <w:tc>
          <w:tcPr>
            <w:tcW w:w="641" w:type="pct"/>
            <w:vAlign w:val="center"/>
            <w:hideMark/>
          </w:tcPr>
          <w:p w14:paraId="3827448F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557DF006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 xml:space="preserve">Recommend not including acronym/abbreviation in item. </w:t>
            </w:r>
          </w:p>
          <w:p w14:paraId="5B6DFA5C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A ''does not apply'' option was included since this item may not apply to all patients…Also, some trials provide travel or concierge in some countries.</w:t>
            </w:r>
          </w:p>
          <w:p w14:paraId="252A6FA5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Change chronological order: renumbered as item 5.</w:t>
            </w:r>
          </w:p>
        </w:tc>
      </w:tr>
      <w:tr w:rsidR="000A52F8" w:rsidRPr="00045561" w14:paraId="745C1E0C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5A190FAE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8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 xml:space="preserve">How convenient did you find your dosing schedule of </w:t>
            </w:r>
            <w:r w:rsidRPr="00045561">
              <w:rPr>
                <w:sz w:val="20"/>
                <w:szCs w:val="20"/>
              </w:rPr>
              <w:lastRenderedPageBreak/>
              <w:t xml:space="preserve">your most recent RRMM treatment? </w:t>
            </w:r>
          </w:p>
        </w:tc>
        <w:tc>
          <w:tcPr>
            <w:tcW w:w="641" w:type="pct"/>
            <w:vAlign w:val="center"/>
            <w:hideMark/>
          </w:tcPr>
          <w:p w14:paraId="0E7B5EB4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lastRenderedPageBreak/>
              <w:t>Revised</w:t>
            </w:r>
          </w:p>
        </w:tc>
        <w:tc>
          <w:tcPr>
            <w:tcW w:w="2847" w:type="pct"/>
            <w:vAlign w:val="center"/>
          </w:tcPr>
          <w:p w14:paraId="2DECE6B9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</w:tc>
      </w:tr>
      <w:tr w:rsidR="000A52F8" w:rsidRPr="00045561" w14:paraId="70EBAAF9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0CF9A035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9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How much time did the most recent RRMM treatment take away from your daily activities (household duties, recreational activities, etc.)?</w:t>
            </w:r>
          </w:p>
        </w:tc>
        <w:tc>
          <w:tcPr>
            <w:tcW w:w="641" w:type="pct"/>
            <w:vAlign w:val="center"/>
            <w:hideMark/>
          </w:tcPr>
          <w:p w14:paraId="5F83CFD1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5EC87877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  <w:p w14:paraId="4BC24A84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Patients preferred a 5-point scale. Response option converted from a 3-point scale to 5-point scale for ease of scoring.</w:t>
            </w:r>
          </w:p>
          <w:p w14:paraId="77B18942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Change chronological order: renumbered as item 10.</w:t>
            </w:r>
          </w:p>
        </w:tc>
      </w:tr>
      <w:tr w:rsidR="000A52F8" w:rsidRPr="00045561" w14:paraId="6EBABF5F" w14:textId="77777777" w:rsidTr="0092256A">
        <w:trPr>
          <w:trHeight w:val="20"/>
        </w:trPr>
        <w:tc>
          <w:tcPr>
            <w:tcW w:w="1512" w:type="pct"/>
            <w:vAlign w:val="center"/>
          </w:tcPr>
          <w:p w14:paraId="1C0B185B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10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 xml:space="preserve">Did you take the most recent RRMM treatment?  </w:t>
            </w:r>
          </w:p>
        </w:tc>
        <w:tc>
          <w:tcPr>
            <w:tcW w:w="641" w:type="pct"/>
            <w:vAlign w:val="center"/>
            <w:hideMark/>
          </w:tcPr>
          <w:p w14:paraId="70B2254F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7D4E481F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  <w:p w14:paraId="3F31DA5A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Patients recommended adding skip pattern statement with “No” response.</w:t>
            </w:r>
          </w:p>
          <w:p w14:paraId="769289BB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Change chronological order: renumbered as Item 1.</w:t>
            </w:r>
          </w:p>
        </w:tc>
      </w:tr>
      <w:tr w:rsidR="000A52F8" w:rsidRPr="00045561" w14:paraId="2950392E" w14:textId="77777777" w:rsidTr="0092256A">
        <w:trPr>
          <w:trHeight w:val="20"/>
        </w:trPr>
        <w:tc>
          <w:tcPr>
            <w:tcW w:w="1512" w:type="pct"/>
            <w:vAlign w:val="center"/>
          </w:tcPr>
          <w:p w14:paraId="0D4C83D8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10a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 xml:space="preserve">If “No” to Q10, why did you miss the most recent RRMM treatment?         </w:t>
            </w:r>
          </w:p>
        </w:tc>
        <w:tc>
          <w:tcPr>
            <w:tcW w:w="641" w:type="pct"/>
            <w:vAlign w:val="center"/>
            <w:hideMark/>
          </w:tcPr>
          <w:p w14:paraId="4B6AB156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57220F1A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  <w:p w14:paraId="50AA30A3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Removed the open-ended option.</w:t>
            </w:r>
          </w:p>
          <w:p w14:paraId="2C18AF0A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Patients provided response options for closed response options.</w:t>
            </w:r>
          </w:p>
          <w:p w14:paraId="49FFD398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Changed chronological order: renumbered as Item 1a.</w:t>
            </w:r>
          </w:p>
          <w:p w14:paraId="76655A90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Remove skip statement as it is already included in Item 1.</w:t>
            </w:r>
          </w:p>
        </w:tc>
      </w:tr>
      <w:tr w:rsidR="000A52F8" w:rsidRPr="00045561" w14:paraId="7481D28C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05AE5EB9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10b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If “No” to Q10, how concerned are you that you missed the most recent RRMM treatment?</w:t>
            </w:r>
          </w:p>
        </w:tc>
        <w:tc>
          <w:tcPr>
            <w:tcW w:w="641" w:type="pct"/>
            <w:vAlign w:val="center"/>
            <w:hideMark/>
          </w:tcPr>
          <w:p w14:paraId="0D749DDA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4DD861FA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  <w:p w14:paraId="01338CFD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 response options to 5-point Likert scale to match other items.</w:t>
            </w:r>
          </w:p>
          <w:p w14:paraId="31B47F3B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 xml:space="preserve">Changed chronological order: renumbered as Item 1b. </w:t>
            </w:r>
          </w:p>
        </w:tc>
      </w:tr>
      <w:tr w:rsidR="000A52F8" w:rsidRPr="00045561" w14:paraId="7F75FCE7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33774194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11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 xml:space="preserve">How satisfied or dissatisfied are you with the RRMM treatment?  </w:t>
            </w:r>
          </w:p>
        </w:tc>
        <w:tc>
          <w:tcPr>
            <w:tcW w:w="641" w:type="pct"/>
            <w:vAlign w:val="center"/>
            <w:hideMark/>
          </w:tcPr>
          <w:p w14:paraId="011B9E9D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1BA0AA54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not including acronym/abbreviation in item.</w:t>
            </w:r>
          </w:p>
          <w:p w14:paraId="7DB32251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Added the word “Overall”.</w:t>
            </w:r>
          </w:p>
          <w:p w14:paraId="5C3885E8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Changed chronological order: renumbered as Item 12.</w:t>
            </w:r>
          </w:p>
        </w:tc>
      </w:tr>
      <w:tr w:rsidR="000A52F8" w:rsidRPr="00045561" w14:paraId="5D9639C9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6C743223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12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Overall, would you recommend the RRMM treatment to another patient?</w:t>
            </w:r>
          </w:p>
        </w:tc>
        <w:tc>
          <w:tcPr>
            <w:tcW w:w="641" w:type="pct"/>
            <w:vAlign w:val="center"/>
            <w:hideMark/>
          </w:tcPr>
          <w:p w14:paraId="40B44B3F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5FB78454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adding the method of administration to item.</w:t>
            </w:r>
          </w:p>
          <w:p w14:paraId="1E5C7F8E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Changed chronological order: renumbered as Item 15.</w:t>
            </w:r>
          </w:p>
        </w:tc>
      </w:tr>
      <w:tr w:rsidR="000A52F8" w:rsidRPr="00045561" w14:paraId="62163D33" w14:textId="77777777" w:rsidTr="0092256A">
        <w:trPr>
          <w:trHeight w:val="20"/>
        </w:trPr>
        <w:tc>
          <w:tcPr>
            <w:tcW w:w="1512" w:type="pct"/>
            <w:vAlign w:val="center"/>
            <w:hideMark/>
          </w:tcPr>
          <w:p w14:paraId="6733ADA2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13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Overall, how would rate the experience with the RRMM treatment?</w:t>
            </w:r>
          </w:p>
        </w:tc>
        <w:tc>
          <w:tcPr>
            <w:tcW w:w="641" w:type="pct"/>
            <w:vAlign w:val="center"/>
            <w:hideMark/>
          </w:tcPr>
          <w:p w14:paraId="449902FB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3D143CF0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adding the method of administration to item.</w:t>
            </w:r>
          </w:p>
          <w:p w14:paraId="4C72904A" w14:textId="77777777" w:rsidR="000A52F8" w:rsidRPr="00CD60C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 to a 5-point Likert scale to match other items.</w:t>
            </w:r>
          </w:p>
        </w:tc>
      </w:tr>
      <w:tr w:rsidR="000A52F8" w:rsidRPr="00045561" w14:paraId="2F78538B" w14:textId="77777777" w:rsidTr="0092256A">
        <w:trPr>
          <w:trHeight w:val="20"/>
        </w:trPr>
        <w:tc>
          <w:tcPr>
            <w:tcW w:w="1512" w:type="pct"/>
            <w:vAlign w:val="center"/>
          </w:tcPr>
          <w:p w14:paraId="0A36B0F6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14</w:t>
            </w:r>
            <w:r>
              <w:rPr>
                <w:sz w:val="20"/>
                <w:szCs w:val="20"/>
              </w:rPr>
              <w:t xml:space="preserve">: </w:t>
            </w:r>
            <w:r w:rsidRPr="00045561">
              <w:rPr>
                <w:sz w:val="20"/>
                <w:szCs w:val="20"/>
              </w:rPr>
              <w:t>How would you rate the overall change in your health condition since you began the RRMM treatment?</w:t>
            </w:r>
          </w:p>
        </w:tc>
        <w:tc>
          <w:tcPr>
            <w:tcW w:w="641" w:type="pct"/>
            <w:vAlign w:val="center"/>
          </w:tcPr>
          <w:p w14:paraId="6F2F8244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</w:t>
            </w:r>
          </w:p>
        </w:tc>
        <w:tc>
          <w:tcPr>
            <w:tcW w:w="2847" w:type="pct"/>
            <w:vAlign w:val="center"/>
          </w:tcPr>
          <w:p w14:paraId="0CA54DB0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Recommend adding the method of administration to item.</w:t>
            </w:r>
          </w:p>
          <w:p w14:paraId="3CA20A77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Revised to a 5-point Likert scale to match other items.</w:t>
            </w:r>
          </w:p>
        </w:tc>
      </w:tr>
      <w:tr w:rsidR="000A52F8" w:rsidRPr="00045561" w14:paraId="00287FA6" w14:textId="77777777" w:rsidTr="0092256A">
        <w:trPr>
          <w:trHeight w:val="20"/>
        </w:trPr>
        <w:tc>
          <w:tcPr>
            <w:tcW w:w="1512" w:type="pct"/>
            <w:vAlign w:val="center"/>
          </w:tcPr>
          <w:p w14:paraId="3629CCF2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Item 9</w:t>
            </w:r>
            <w:r>
              <w:rPr>
                <w:sz w:val="20"/>
                <w:szCs w:val="20"/>
              </w:rPr>
              <w:t xml:space="preserve">: </w:t>
            </w:r>
          </w:p>
        </w:tc>
        <w:tc>
          <w:tcPr>
            <w:tcW w:w="641" w:type="pct"/>
            <w:vAlign w:val="center"/>
          </w:tcPr>
          <w:p w14:paraId="7CA82465" w14:textId="77777777" w:rsidR="000A52F8" w:rsidRPr="00045561" w:rsidRDefault="000A52F8" w:rsidP="0092256A">
            <w:pPr>
              <w:pStyle w:val="Tabletext"/>
              <w:spacing w:before="60" w:after="60" w:line="240" w:lineRule="auto"/>
              <w:jc w:val="left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New</w:t>
            </w:r>
          </w:p>
        </w:tc>
        <w:tc>
          <w:tcPr>
            <w:tcW w:w="2847" w:type="pct"/>
            <w:vAlign w:val="center"/>
          </w:tcPr>
          <w:p w14:paraId="598937A4" w14:textId="77777777" w:rsidR="000A52F8" w:rsidRPr="00045561" w:rsidRDefault="000A52F8" w:rsidP="000A52F8">
            <w:pPr>
              <w:pStyle w:val="Bullet1"/>
              <w:numPr>
                <w:ilvl w:val="0"/>
                <w:numId w:val="2"/>
              </w:numPr>
              <w:spacing w:before="60" w:after="60" w:line="240" w:lineRule="auto"/>
              <w:ind w:left="360"/>
              <w:rPr>
                <w:sz w:val="20"/>
                <w:szCs w:val="20"/>
              </w:rPr>
            </w:pPr>
            <w:r w:rsidRPr="00045561">
              <w:rPr>
                <w:sz w:val="20"/>
                <w:szCs w:val="20"/>
              </w:rPr>
              <w:t>Add new item to capture 'satisfaction' related to time spent receiving treatment in addition to 'convenience to receive' treatment.</w:t>
            </w:r>
          </w:p>
        </w:tc>
      </w:tr>
    </w:tbl>
    <w:p w14:paraId="42DF6CF1" w14:textId="77777777" w:rsidR="00E168DD" w:rsidRDefault="00E168DD">
      <w:bookmarkStart w:id="1" w:name="_GoBack"/>
      <w:bookmarkEnd w:id="1"/>
    </w:p>
    <w:sectPr w:rsidR="00E168DD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shd w:val="clear" w:color="auto" w:fill="003468"/>
      <w:tblCellMar>
        <w:left w:w="115" w:type="dxa"/>
        <w:right w:w="115" w:type="dxa"/>
      </w:tblCellMar>
      <w:tblLook w:val="05A0" w:firstRow="1" w:lastRow="0" w:firstColumn="1" w:lastColumn="1" w:noHBand="0" w:noVBand="1"/>
    </w:tblPr>
    <w:tblGrid>
      <w:gridCol w:w="2421"/>
      <w:gridCol w:w="4807"/>
      <w:gridCol w:w="2132"/>
    </w:tblGrid>
    <w:tr w:rsidR="004F4733" w:rsidRPr="00E168A7" w14:paraId="323E7B49" w14:textId="77777777" w:rsidTr="00F57870">
      <w:trPr>
        <w:trHeight w:val="20"/>
      </w:trPr>
      <w:tc>
        <w:tcPr>
          <w:tcW w:w="1293" w:type="pct"/>
          <w:shd w:val="clear" w:color="auto" w:fill="auto"/>
          <w:tcMar>
            <w:top w:w="72" w:type="dxa"/>
            <w:left w:w="115" w:type="dxa"/>
            <w:bottom w:w="72" w:type="dxa"/>
            <w:right w:w="115" w:type="dxa"/>
          </w:tcMar>
          <w:vAlign w:val="center"/>
        </w:tcPr>
        <w:p w14:paraId="33D1A425" w14:textId="77777777" w:rsidR="004F4733" w:rsidRPr="00E168A7" w:rsidRDefault="000A52F8" w:rsidP="00E91264">
          <w:pPr>
            <w:pStyle w:val="Header"/>
            <w:rPr>
              <w:highlight w:val="lightGray"/>
            </w:rPr>
          </w:pPr>
        </w:p>
      </w:tc>
      <w:tc>
        <w:tcPr>
          <w:tcW w:w="2568" w:type="pct"/>
          <w:shd w:val="clear" w:color="auto" w:fill="auto"/>
          <w:vAlign w:val="center"/>
        </w:tcPr>
        <w:p w14:paraId="0C92E162" w14:textId="77777777" w:rsidR="004F4733" w:rsidRPr="00E168A7" w:rsidRDefault="000A52F8" w:rsidP="00E91264">
          <w:sdt>
            <w:sdtPr>
              <w:id w:val="-487701943"/>
              <w:docPartObj>
                <w:docPartGallery w:val="Page Numbers (Top of Page)"/>
                <w:docPartUnique/>
              </w:docPartObj>
            </w:sdtPr>
            <w:sdtEndPr/>
            <w:sdtContent>
              <w:r w:rsidRPr="00E168A7">
                <w:t xml:space="preserve">Page </w:t>
              </w:r>
              <w:r w:rsidRPr="00E168A7">
                <w:fldChar w:fldCharType="begin"/>
              </w:r>
              <w:r w:rsidRPr="00E168A7">
                <w:instrText xml:space="preserve"> PAGE </w:instrText>
              </w:r>
              <w:r w:rsidRPr="00E168A7">
                <w:fldChar w:fldCharType="separate"/>
              </w:r>
              <w:r>
                <w:t>1</w:t>
              </w:r>
              <w:r w:rsidRPr="00E168A7">
                <w:fldChar w:fldCharType="end"/>
              </w:r>
            </w:sdtContent>
          </w:sdt>
        </w:p>
      </w:tc>
      <w:tc>
        <w:tcPr>
          <w:tcW w:w="1139" w:type="pct"/>
          <w:shd w:val="clear" w:color="auto" w:fill="auto"/>
          <w:tcMar>
            <w:top w:w="72" w:type="dxa"/>
            <w:left w:w="115" w:type="dxa"/>
            <w:bottom w:w="72" w:type="dxa"/>
            <w:right w:w="115" w:type="dxa"/>
          </w:tcMar>
          <w:vAlign w:val="center"/>
        </w:tcPr>
        <w:p w14:paraId="79DD1A14" w14:textId="77777777" w:rsidR="004F4733" w:rsidRPr="00E168A7" w:rsidRDefault="000A52F8" w:rsidP="00E91264">
          <w:pPr>
            <w:pStyle w:val="Footer"/>
          </w:pPr>
        </w:p>
      </w:tc>
    </w:tr>
  </w:tbl>
  <w:p w14:paraId="220C697A" w14:textId="77777777" w:rsidR="004F4733" w:rsidRPr="00E168A7" w:rsidRDefault="000A52F8" w:rsidP="00E91264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B21A74"/>
    <w:multiLevelType w:val="hybridMultilevel"/>
    <w:tmpl w:val="AE849FCE"/>
    <w:lvl w:ilvl="0" w:tplc="372639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754D9F"/>
    <w:multiLevelType w:val="hybridMultilevel"/>
    <w:tmpl w:val="89EA7EFE"/>
    <w:lvl w:ilvl="0" w:tplc="7D56E6E0">
      <w:start w:val="1"/>
      <w:numFmt w:val="bullet"/>
      <w:pStyle w:val="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2F8"/>
    <w:rsid w:val="000A52F8"/>
    <w:rsid w:val="00E1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07724"/>
  <w15:chartTrackingRefBased/>
  <w15:docId w15:val="{138352EF-5073-4569-87AC-CEB7B78A8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2F8"/>
    <w:pPr>
      <w:spacing w:after="180" w:line="48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52F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52F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0A52F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52F8"/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nhideWhenUsed/>
    <w:rsid w:val="000A52F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0A52F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A52F8"/>
    <w:rPr>
      <w:rFonts w:ascii="Times New Roman" w:hAnsi="Times New Roman"/>
      <w:sz w:val="20"/>
      <w:szCs w:val="20"/>
    </w:rPr>
  </w:style>
  <w:style w:type="paragraph" w:styleId="Caption">
    <w:name w:val="caption"/>
    <w:basedOn w:val="Normal"/>
    <w:next w:val="Normal"/>
    <w:link w:val="CaptionChar"/>
    <w:unhideWhenUsed/>
    <w:qFormat/>
    <w:rsid w:val="000A52F8"/>
    <w:pPr>
      <w:keepNext/>
      <w:spacing w:after="120" w:line="240" w:lineRule="auto"/>
      <w:ind w:left="1152" w:hanging="1152"/>
    </w:pPr>
    <w:rPr>
      <w:b/>
      <w:iCs/>
      <w:szCs w:val="18"/>
    </w:rPr>
  </w:style>
  <w:style w:type="character" w:customStyle="1" w:styleId="CaptionChar">
    <w:name w:val="Caption Char"/>
    <w:basedOn w:val="DefaultParagraphFont"/>
    <w:link w:val="Caption"/>
    <w:rsid w:val="000A52F8"/>
    <w:rPr>
      <w:rFonts w:ascii="Times New Roman" w:hAnsi="Times New Roman"/>
      <w:b/>
      <w:iCs/>
      <w:sz w:val="24"/>
      <w:szCs w:val="18"/>
    </w:rPr>
  </w:style>
  <w:style w:type="paragraph" w:customStyle="1" w:styleId="Tabletext">
    <w:name w:val="Table text"/>
    <w:basedOn w:val="Normal"/>
    <w:link w:val="TabletextChar"/>
    <w:qFormat/>
    <w:rsid w:val="000A52F8"/>
    <w:pPr>
      <w:adjustRightInd w:val="0"/>
      <w:spacing w:line="360" w:lineRule="auto"/>
      <w:jc w:val="center"/>
    </w:pPr>
    <w:rPr>
      <w:rFonts w:cs="Arial"/>
      <w:sz w:val="23"/>
      <w:szCs w:val="23"/>
    </w:rPr>
  </w:style>
  <w:style w:type="paragraph" w:customStyle="1" w:styleId="Bullet1">
    <w:name w:val="Bullet 1"/>
    <w:basedOn w:val="BodyText"/>
    <w:link w:val="Bullet1Char"/>
    <w:qFormat/>
    <w:rsid w:val="000A52F8"/>
    <w:pPr>
      <w:numPr>
        <w:numId w:val="1"/>
      </w:numPr>
      <w:spacing w:after="180"/>
    </w:pPr>
    <w:rPr>
      <w:rFonts w:eastAsia="Calibri Light"/>
    </w:rPr>
  </w:style>
  <w:style w:type="character" w:customStyle="1" w:styleId="Bullet1Char">
    <w:name w:val="Bullet 1 Char"/>
    <w:basedOn w:val="DefaultParagraphFont"/>
    <w:link w:val="Bullet1"/>
    <w:rsid w:val="000A52F8"/>
    <w:rPr>
      <w:rFonts w:ascii="Times New Roman" w:eastAsia="Calibri Light" w:hAnsi="Times New Roman"/>
      <w:sz w:val="24"/>
    </w:rPr>
  </w:style>
  <w:style w:type="character" w:customStyle="1" w:styleId="TabletextChar">
    <w:name w:val="Table text Char"/>
    <w:basedOn w:val="DefaultParagraphFont"/>
    <w:link w:val="Tabletext"/>
    <w:rsid w:val="000A52F8"/>
    <w:rPr>
      <w:rFonts w:ascii="Times New Roman" w:hAnsi="Times New Roman" w:cs="Arial"/>
      <w:sz w:val="23"/>
      <w:szCs w:val="23"/>
    </w:rPr>
  </w:style>
  <w:style w:type="table" w:customStyle="1" w:styleId="TableGrid2">
    <w:name w:val="Table Grid2"/>
    <w:basedOn w:val="TableNormal"/>
    <w:next w:val="TableGrid"/>
    <w:uiPriority w:val="39"/>
    <w:rsid w:val="000A52F8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0A52F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0A52F8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0A5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A52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2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677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Skalicky</dc:creator>
  <cp:keywords/>
  <dc:description/>
  <cp:lastModifiedBy>Anne Skalicky</cp:lastModifiedBy>
  <cp:revision>1</cp:revision>
  <dcterms:created xsi:type="dcterms:W3CDTF">2020-12-11T01:48:00Z</dcterms:created>
  <dcterms:modified xsi:type="dcterms:W3CDTF">2020-12-11T01:50:00Z</dcterms:modified>
</cp:coreProperties>
</file>