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E4E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  <w:r w:rsidRPr="00E02061">
        <w:rPr>
          <w:rFonts w:ascii="Calibri" w:hAnsi="Calibri" w:cs="Calibri"/>
          <w:b/>
          <w:lang w:val="en-US"/>
        </w:rPr>
        <w:t>Additional file 1</w:t>
      </w:r>
      <w:r w:rsidRPr="00E02061">
        <w:rPr>
          <w:rFonts w:ascii="Calibri" w:hAnsi="Calibri" w:cs="Calibri"/>
          <w:lang w:val="en-US"/>
        </w:rPr>
        <w:t xml:space="preserve"> Search strategy for PUBMED</w:t>
      </w:r>
    </w:p>
    <w:p w:rsidR="00DA51E7" w:rsidRPr="00E02061" w:rsidRDefault="00DA51E7" w:rsidP="00FC7DC4">
      <w:pPr>
        <w:spacing w:line="276" w:lineRule="auto"/>
        <w:jc w:val="both"/>
        <w:rPr>
          <w:rFonts w:ascii="Calibri" w:hAnsi="Calibri" w:cs="Calibri"/>
          <w:i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>### A: Target population – Adults and children with acute rhinosinusitis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</w:p>
    <w:p w:rsidR="008E3E4E" w:rsidRPr="00E02061" w:rsidRDefault="008E3E4E" w:rsidP="00FC7DC4">
      <w:pPr>
        <w:pStyle w:val="Default"/>
        <w:spacing w:line="276" w:lineRule="auto"/>
        <w:rPr>
          <w:rFonts w:ascii="Calibri" w:hAnsi="Calibri" w:cs="Calibri"/>
          <w:color w:val="auto"/>
          <w:lang w:val="en-US"/>
        </w:rPr>
      </w:pPr>
      <w:r w:rsidRPr="00E02061">
        <w:rPr>
          <w:rFonts w:ascii="Calibri" w:hAnsi="Calibri" w:cs="Calibri"/>
          <w:color w:val="auto"/>
          <w:lang w:val="en-US"/>
        </w:rPr>
        <w:t>"</w:t>
      </w:r>
      <w:proofErr w:type="gramStart"/>
      <w:r w:rsidRPr="00E02061">
        <w:rPr>
          <w:rFonts w:ascii="Calibri" w:hAnsi="Calibri" w:cs="Calibri"/>
          <w:color w:val="auto"/>
          <w:lang w:val="en-US"/>
        </w:rPr>
        <w:t>acute</w:t>
      </w:r>
      <w:proofErr w:type="gramEnd"/>
      <w:r w:rsidRPr="00E02061">
        <w:rPr>
          <w:rFonts w:ascii="Calibri" w:hAnsi="Calibri" w:cs="Calibri"/>
          <w:color w:val="auto"/>
          <w:lang w:val="en-US"/>
        </w:rPr>
        <w:t xml:space="preserve"> rhinosinusitis" [Title/Abstract] OR "acute sinusitis" [Title/Abstract] OR "upper respiratory tract infection" [Title/Abstract] OR "common cold" [Title/Abstract]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 xml:space="preserve">### B: Construct – PROMs including Quality of Life 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pStyle w:val="HTMLVorformatiert"/>
        <w:spacing w:line="276" w:lineRule="auto"/>
        <w:jc w:val="both"/>
        <w:rPr>
          <w:rFonts w:ascii="Calibri" w:eastAsiaTheme="minorHAnsi" w:hAnsi="Calibri" w:cs="Calibri"/>
          <w:sz w:val="24"/>
          <w:szCs w:val="24"/>
          <w:lang w:val="en-GB" w:eastAsia="en-US"/>
        </w:rPr>
      </w:pPr>
      <w:r w:rsidRPr="00E02061">
        <w:rPr>
          <w:rFonts w:ascii="Calibri" w:eastAsiaTheme="minorHAnsi" w:hAnsi="Calibri" w:cs="Calibri"/>
          <w:sz w:val="24"/>
          <w:szCs w:val="24"/>
          <w:lang w:val="en-US" w:eastAsia="en-US"/>
        </w:rPr>
        <w:t>"Patient Reported Outcome Measures"[Mesh] OR "Quality of Life"[Mesh] OR prom[tiab] OR proms[tiab] OR pro[tiab] OR pros[tiab] OR HRQL[tiab] OR HRQoL[tiab] OR QL[tiab] OR QoL[tiab] OR quality of life[tiab] OR life quality[tiab] OR health index*[tiab] OR health indices[tiab] OR health profile*[tiab] OR health status[tw] OR ((patient[tiab] OR self[tiab] OR child[tiab] OR parent[tiab] OR carer[tiab] OR proxy[tiab]) AND ((report[tiab] OR reported[tiab] OR reporting[tiab]) OR (rated[tiab] OR rating[tiab] OR ratings[tiab]) OR based[tiab] OR (assessed[tiab] OR assessment[tiab] OR assessments[tiab]))) OR ((disability[tiab] OR function[tiab] OR functional[tiab] OR functions[tiab] OR subjective[tiab] OR utility[tiab] OR utilities[tiab] OR wellbeing[tiab] OR well being[tiab]) AND (outcome[tiab] OR outcomes[tiab] OR index[tiab] OR indices[tiab] OR instrument[tiab] OR instruments[tiab] OR measure[tiab] OR measures[tiab] OR questionnaire[tiab] OR questionnaires[tiab] OR profile[tiab] OR profiles[tiab] OR scale[tiab] OR scales[tiab] OR score[tiab] OR scores[tiab] OR status[tiab] OR survey[tiab] OR surveys[tiab]))</w:t>
      </w:r>
    </w:p>
    <w:p w:rsidR="008E3E4E" w:rsidRPr="00E02061" w:rsidRDefault="008E3E4E" w:rsidP="00FC7DC4">
      <w:pPr>
        <w:pStyle w:val="StandardWeb"/>
        <w:spacing w:before="0" w:beforeAutospacing="0" w:after="0" w:afterAutospacing="0" w:line="276" w:lineRule="auto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>### C: Measurement properties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  <w:r w:rsidRPr="00E02061">
        <w:rPr>
          <w:rFonts w:ascii="Calibri" w:hAnsi="Calibri" w:cs="Calibri"/>
          <w:lang w:val="en-US"/>
        </w:rPr>
        <w:t>(instrumentation[sh] OR methods[sh] OR Comparative Study[pt] OR "psychometrics" [MeSH] OR psychometr*[tiab] OR clinimetr*[tw] OR clinometr*[tw] OR outcome assessment[tiab] OR outcome measure*[tw] OR "observer variation" [MeSH] OR observer variation[tiab] OR "Health Status Indicators" [Mesh] OR "reproducibility of results" [MeSH] OR reproducib*[tiab] OR "discriminant analysis" [MeSH] OR reliab*[tiab] OR unreliab*[tiab] OR valid*[tiab] OR coefficient[tiab] OR homogeneity[tiab] OR homogeneous[tiab] OR "internal consistency" [tiab] OR (cronbach*[tiab] AND (alpha[tiab] OR alphas[tiab])) OR (item[tiab] AND (correlation*[tiab] OR selection*[tiab] OR reduction*[tiab])) OR agreement[tiab] OR precision[tiab] OR imprecision[tiab] OR "precise values" [tiab] OR test–retest[tiab] OR (test[tiab] AND retest[tiab]) OR (reliab*[tiab] AND (test[tiab] OR retest[tiab])) OR stability[tiab] OR interrater[tiab] OR inter-rater[tiab] OR intrarater[tiab] OR intra-rater[tiab] OR intertester[tiab] OR inter-tester[tiab] OR intratester[tiab] OR intra-tester[tiab] OR interobserver[tiab] OR inter-observer[tiab] OR intraobserver[tiab] OR intra-observer[tiab] OR intertechnician[tiab] OR inter-technician[tiab] OR intratechnician[tiab] OR intra-technician[tiab] OR interexaminer[tiab] OR inter-examiner[tiab] OR intraexaminer[tiab] OR intra-examiner[tiab] OR interassay[tiab] OR inter-assay[tiab] OR intraassay[tiab] OR intra-assay[tiab] OR interindividual[tiab] OR inter-individual[tiab] OR intraindividual[tiab] OR intra-</w:t>
      </w:r>
      <w:r w:rsidRPr="00E02061">
        <w:rPr>
          <w:rFonts w:ascii="Calibri" w:hAnsi="Calibri" w:cs="Calibri"/>
          <w:lang w:val="en-US"/>
        </w:rPr>
        <w:lastRenderedPageBreak/>
        <w:t>individual[tiab] OR interparticipant[tiab] OR inter-participant[tiab] OR intraparticipant[tia</w:t>
      </w:r>
      <w:bookmarkStart w:id="0" w:name="_GoBack"/>
      <w:bookmarkEnd w:id="0"/>
      <w:r w:rsidRPr="00E02061">
        <w:rPr>
          <w:rFonts w:ascii="Calibri" w:hAnsi="Calibri" w:cs="Calibri"/>
          <w:lang w:val="en-US"/>
        </w:rPr>
        <w:t>b] OR intra-participant[tiab] OR kappa[tiab] OR kappa’s[tiab] OR kappas[tiab] OR repeatab*[tiab] OR ((replicab*[tiab] OR repeated[tiab]) AND (measure[tiab] OR measures[tiab] OR findings[tiab] OR result[tiab] OR results[tiab] OR test[tiab] OR tests[tiab])) OR generaliza*[tiab] OR generalisa*[tiab] OR concordance[tiab] OR (intraclass[tiab] AND correlation*[tiab]) OR discriminative[tiab] OR "known group" [tiab] OR factor analysis[tiab] OR factor analyses[tiab] OR dimension*[tiab] OR subscale*[tiab] OR (multitrait[tiab] AND scaling[tiab] AND (analysis[tiab] OR analyses[tiab])) OR item discriminant[tiab] OR interscale correlation*[tiab] OR error[tiab] OR errors[tiab] OR "individual variability" [tiab] OR (variability[tiab] AND (analysis[tiab] OR values[tiab])) OR (uncertainty[tiab] AND (measurement[tiab] OR measuring[tiab])) OR "standard error of measurement" [tiab] OR sensitiv*[tiab] OR responsive*[tiab] OR ((minimal[tiab] OR minimally[tiab] OR clinical[tiab] OR clinically[tiab]) AND (important[tiab] OR significant[tiab] OR detectable[tiab]) AND (change[tiab] OR difference[tiab])) OR (small*[tiab] AND (real[tiab] OR detectable[tiab]) AND (change[tiab] OR difference[tiab])) OR meaningful change[tiab] OR "ceiling effect" [tiab] OR "floor effect" [tiab] OR "Item response model" [tiab] OR IRT[tiab] OR Rasch[tiab] OR "Differential item functioning" [tiab] OR DIF[tiab] OR "computer adaptive testing" [tiab] OR "item bank" [tiab] OR "cross-cultural equivalence" [tiab])</w:t>
      </w:r>
    </w:p>
    <w:p w:rsidR="008E3E4E" w:rsidRPr="00E02061" w:rsidRDefault="008E3E4E" w:rsidP="00FC7DC4">
      <w:pPr>
        <w:spacing w:line="276" w:lineRule="auto"/>
        <w:ind w:left="357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>### D: Feasibility of PROMs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  <w:r w:rsidRPr="00E02061">
        <w:rPr>
          <w:rFonts w:ascii="Calibri" w:hAnsi="Calibri" w:cs="Calibri"/>
          <w:lang w:val="en-US"/>
        </w:rPr>
        <w:t>((accepta*[Title/Abstract]) OR ("ease of use"[Title/Abstract]) OR (practica*[Title/Abstract]) OR (feasib*[Title/Abstract]))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>### E: Individual disease-specific PROMs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  <w:r w:rsidRPr="00E02061">
        <w:rPr>
          <w:rFonts w:ascii="Calibri" w:hAnsi="Calibri" w:cs="Calibri"/>
          <w:lang w:val="en-US"/>
        </w:rPr>
        <w:t>“Modified Sino-Nasal Outcome Test-16” [Title/Abstract] OR “Modified Sinonasal Outcome Test-16” [Title/Abstract] OR “SNOT-16” [Title/Abstract] OR “Measurement of Acute Rhinosinusitis” [Title/Abstract]</w:t>
      </w:r>
    </w:p>
    <w:p w:rsidR="008E3E4E" w:rsidRPr="00E02061" w:rsidRDefault="008E3E4E" w:rsidP="00FC7DC4">
      <w:pPr>
        <w:pStyle w:val="Listenabsatz"/>
        <w:spacing w:after="0"/>
        <w:jc w:val="both"/>
        <w:rPr>
          <w:rFonts w:ascii="Calibri" w:hAnsi="Calibri" w:cs="Calibri"/>
          <w:sz w:val="24"/>
          <w:szCs w:val="24"/>
          <w:lang w:val="en-US"/>
        </w:rPr>
      </w:pP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b/>
          <w:lang w:val="en-US"/>
        </w:rPr>
      </w:pPr>
      <w:r w:rsidRPr="00E02061">
        <w:rPr>
          <w:rFonts w:ascii="Calibri" w:hAnsi="Calibri" w:cs="Calibri"/>
          <w:b/>
          <w:lang w:val="en-US"/>
        </w:rPr>
        <w:t>### F: Exclusion filter</w:t>
      </w:r>
    </w:p>
    <w:p w:rsidR="008E3E4E" w:rsidRPr="00E02061" w:rsidRDefault="008E3E4E" w:rsidP="00FC7DC4">
      <w:pPr>
        <w:spacing w:line="276" w:lineRule="auto"/>
        <w:jc w:val="both"/>
        <w:rPr>
          <w:rFonts w:ascii="Calibri" w:hAnsi="Calibri" w:cs="Calibri"/>
          <w:lang w:val="en-US"/>
        </w:rPr>
      </w:pPr>
    </w:p>
    <w:p w:rsidR="00332A5C" w:rsidRPr="008E3E4E" w:rsidRDefault="008E3E4E" w:rsidP="00DA51E7">
      <w:pPr>
        <w:spacing w:line="276" w:lineRule="auto"/>
        <w:jc w:val="both"/>
        <w:rPr>
          <w:lang w:val="en-GB"/>
        </w:rPr>
      </w:pPr>
      <w:r w:rsidRPr="00E02061">
        <w:rPr>
          <w:rFonts w:asciiTheme="minorHAnsi" w:hAnsiTheme="minorHAnsi" w:cstheme="minorHAnsi"/>
          <w:lang w:val="en-GB"/>
        </w:rPr>
        <w:t xml:space="preserve">(‘‘addresses’’[Publication Type] OR ‘‘biography’’[Publication Type] OR ‘‘case reports’’[Publication Type] OR ‘‘comment’’[Publication Type] OR ‘‘directory’’[Publication Type] OR ‘‘editorial’’[Publication Type] OR ‘‘festschrift’’[Publication Type] OR ‘‘interview’’[Publication Type] OR ‘‘lectures’’[Publication Type] OR ‘‘legal cases’’[Publication Type] OR ‘‘legislation’’[Publication Type] OR ‘‘news’’[Publication Type] OR ‘‘newspaper article’’[Publication Type] OR ‘‘patient education handout’’[Publication Type] OR ‘‘popular </w:t>
      </w:r>
      <w:proofErr w:type="gramStart"/>
      <w:r w:rsidRPr="00E02061">
        <w:rPr>
          <w:rFonts w:asciiTheme="minorHAnsi" w:hAnsiTheme="minorHAnsi" w:cstheme="minorHAnsi"/>
          <w:lang w:val="en-GB"/>
        </w:rPr>
        <w:t>works</w:t>
      </w:r>
      <w:proofErr w:type="gramEnd"/>
      <w:r w:rsidRPr="00E02061">
        <w:rPr>
          <w:rFonts w:asciiTheme="minorHAnsi" w:hAnsiTheme="minorHAnsi" w:cstheme="minorHAnsi"/>
          <w:lang w:val="en-GB"/>
        </w:rPr>
        <w:t>’’[Publication Type] OR ‘‘congresses’’ [Publication Type] OR ‘‘consensus development conference’’[Publication Type] OR ‘‘consensus development conference, nih’’[Publication Type] OR ‘‘practice guideline’’[Publication Type]) NOT (‘‘animals’’[MeSH Terms] NOT ‘‘humans’’[MeSH Terms])</w:t>
      </w:r>
    </w:p>
    <w:sectPr w:rsidR="00332A5C" w:rsidRPr="008E3E4E" w:rsidSect="00A64592">
      <w:headerReference w:type="default" r:id="rId6"/>
      <w:pgSz w:w="11906" w:h="16838"/>
      <w:pgMar w:top="1417" w:right="1417" w:bottom="1134" w:left="1417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E4E" w:rsidRDefault="008E3E4E" w:rsidP="00A64592">
      <w:r>
        <w:separator/>
      </w:r>
    </w:p>
  </w:endnote>
  <w:endnote w:type="continuationSeparator" w:id="0">
    <w:p w:rsidR="008E3E4E" w:rsidRDefault="008E3E4E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E4E" w:rsidRDefault="008E3E4E" w:rsidP="00A64592">
      <w:r>
        <w:separator/>
      </w:r>
    </w:p>
  </w:footnote>
  <w:footnote w:type="continuationSeparator" w:id="0">
    <w:p w:rsidR="008E3E4E" w:rsidRDefault="008E3E4E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4592" w:rsidRDefault="00A64592">
    <w:pPr>
      <w:pStyle w:val="Kopfzeile"/>
      <w:jc w:val="right"/>
    </w:pPr>
  </w:p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E4E"/>
    <w:rsid w:val="001278BC"/>
    <w:rsid w:val="00236B3B"/>
    <w:rsid w:val="00332A5C"/>
    <w:rsid w:val="00376232"/>
    <w:rsid w:val="007F45D7"/>
    <w:rsid w:val="008E3E4E"/>
    <w:rsid w:val="00A64592"/>
    <w:rsid w:val="00CD7994"/>
    <w:rsid w:val="00DA51E7"/>
    <w:rsid w:val="00DB0025"/>
    <w:rsid w:val="00E02061"/>
    <w:rsid w:val="00FC7DC4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7C8869"/>
  <w15:chartTrackingRefBased/>
  <w15:docId w15:val="{BC2E01EB-32F7-464E-ACD1-E0B4F1FC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E3E4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A64592"/>
    <w:rPr>
      <w:rFonts w:ascii="Lucida Sans" w:hAnsi="Lucida Sans"/>
      <w:sz w:val="22"/>
    </w:rPr>
  </w:style>
  <w:style w:type="paragraph" w:styleId="Listenabsatz">
    <w:name w:val="List Paragraph"/>
    <w:basedOn w:val="Standard"/>
    <w:uiPriority w:val="34"/>
    <w:qFormat/>
    <w:rsid w:val="008E3E4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tandardWeb">
    <w:name w:val="Normal (Web)"/>
    <w:basedOn w:val="Standard"/>
    <w:uiPriority w:val="99"/>
    <w:unhideWhenUsed/>
    <w:rsid w:val="008E3E4E"/>
    <w:pPr>
      <w:spacing w:before="100" w:beforeAutospacing="1" w:after="100" w:afterAutospacing="1"/>
    </w:p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E3E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E3E4E"/>
    <w:rPr>
      <w:rFonts w:ascii="Courier New" w:hAnsi="Courier New" w:cs="Courier New"/>
    </w:rPr>
  </w:style>
  <w:style w:type="paragraph" w:customStyle="1" w:styleId="Default">
    <w:name w:val="Default"/>
    <w:rsid w:val="008E3E4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5181</Characters>
  <Application>Microsoft Office Word</Application>
  <DocSecurity>0</DocSecurity>
  <Lines>43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Normal.dot</vt:lpstr>
    </vt:vector>
  </TitlesOfParts>
  <Company>UMMD</Company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Baalmann, Ann-Kristin</dc:creator>
  <cp:keywords/>
  <dc:description/>
  <cp:lastModifiedBy>Piontek, Katharina</cp:lastModifiedBy>
  <cp:revision>4</cp:revision>
  <dcterms:created xsi:type="dcterms:W3CDTF">2024-05-28T07:54:00Z</dcterms:created>
  <dcterms:modified xsi:type="dcterms:W3CDTF">2024-06-14T10:43:00Z</dcterms:modified>
</cp:coreProperties>
</file>